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1A462" w14:textId="77777777" w:rsidR="00614573" w:rsidRPr="0075006D" w:rsidRDefault="00614573" w:rsidP="00614573">
      <w:pPr>
        <w:jc w:val="center"/>
        <w:rPr>
          <w:rFonts w:eastAsia="Times New Roman" w:cs="Arial"/>
          <w:b/>
          <w:color w:val="000000" w:themeColor="text1"/>
          <w:sz w:val="32"/>
          <w:szCs w:val="32"/>
        </w:rPr>
      </w:pPr>
    </w:p>
    <w:p w14:paraId="321C0730" w14:textId="77777777" w:rsidR="00614573" w:rsidRPr="0075006D" w:rsidRDefault="00614573" w:rsidP="00614573">
      <w:pPr>
        <w:jc w:val="center"/>
        <w:rPr>
          <w:rFonts w:eastAsia="Times New Roman" w:cs="Arial"/>
          <w:b/>
          <w:color w:val="000000" w:themeColor="text1"/>
          <w:sz w:val="32"/>
          <w:szCs w:val="32"/>
        </w:rPr>
      </w:pPr>
    </w:p>
    <w:p w14:paraId="784C9021" w14:textId="77777777" w:rsidR="00614573" w:rsidRPr="0075006D" w:rsidRDefault="00614573" w:rsidP="00614573">
      <w:pPr>
        <w:jc w:val="center"/>
        <w:rPr>
          <w:rFonts w:eastAsia="Times New Roman" w:cs="Arial"/>
          <w:b/>
          <w:color w:val="000000" w:themeColor="text1"/>
          <w:sz w:val="32"/>
          <w:szCs w:val="32"/>
        </w:rPr>
      </w:pPr>
    </w:p>
    <w:p w14:paraId="2C423E12" w14:textId="77777777" w:rsidR="00614573" w:rsidRPr="0075006D" w:rsidRDefault="00614573" w:rsidP="00614573">
      <w:pPr>
        <w:jc w:val="center"/>
        <w:rPr>
          <w:rFonts w:eastAsia="Times New Roman" w:cs="Arial"/>
          <w:b/>
          <w:color w:val="000000" w:themeColor="text1"/>
          <w:sz w:val="32"/>
          <w:szCs w:val="32"/>
        </w:rPr>
      </w:pPr>
    </w:p>
    <w:p w14:paraId="04540A97" w14:textId="77777777" w:rsidR="00614573" w:rsidRPr="0075006D" w:rsidRDefault="00614573" w:rsidP="00614573">
      <w:pPr>
        <w:jc w:val="center"/>
        <w:rPr>
          <w:rFonts w:eastAsia="Times New Roman" w:cs="Arial"/>
          <w:b/>
          <w:color w:val="000000" w:themeColor="text1"/>
          <w:sz w:val="32"/>
          <w:szCs w:val="32"/>
        </w:rPr>
      </w:pPr>
    </w:p>
    <w:p w14:paraId="2726F25D" w14:textId="77777777" w:rsidR="00614573" w:rsidRPr="0075006D" w:rsidRDefault="00614573" w:rsidP="00614573">
      <w:pPr>
        <w:jc w:val="center"/>
        <w:rPr>
          <w:rFonts w:eastAsia="Times New Roman" w:cs="Arial"/>
          <w:b/>
          <w:color w:val="000000" w:themeColor="text1"/>
          <w:sz w:val="32"/>
          <w:szCs w:val="32"/>
        </w:rPr>
      </w:pPr>
    </w:p>
    <w:p w14:paraId="1C2C9368" w14:textId="77777777" w:rsidR="00614573" w:rsidRPr="0075006D" w:rsidRDefault="00614573" w:rsidP="00614573">
      <w:pPr>
        <w:jc w:val="center"/>
        <w:rPr>
          <w:rFonts w:eastAsia="Times New Roman" w:cs="Arial"/>
          <w:b/>
          <w:color w:val="000000" w:themeColor="text1"/>
          <w:sz w:val="32"/>
          <w:szCs w:val="32"/>
        </w:rPr>
      </w:pPr>
    </w:p>
    <w:p w14:paraId="751FCA67" w14:textId="77777777" w:rsidR="00614573" w:rsidRPr="0075006D" w:rsidRDefault="00614573" w:rsidP="00614573">
      <w:pPr>
        <w:jc w:val="center"/>
        <w:rPr>
          <w:rFonts w:eastAsia="Times New Roman" w:cs="Arial"/>
          <w:b/>
          <w:color w:val="000000" w:themeColor="text1"/>
          <w:sz w:val="32"/>
          <w:szCs w:val="32"/>
        </w:rPr>
      </w:pPr>
    </w:p>
    <w:p w14:paraId="5FA4D883" w14:textId="77777777" w:rsidR="00614573" w:rsidRPr="0075006D" w:rsidRDefault="00614573" w:rsidP="00614573">
      <w:pPr>
        <w:jc w:val="center"/>
        <w:rPr>
          <w:rFonts w:eastAsia="Times New Roman" w:cs="Arial"/>
          <w:b/>
          <w:color w:val="000000" w:themeColor="text1"/>
          <w:sz w:val="32"/>
          <w:szCs w:val="32"/>
        </w:rPr>
      </w:pPr>
    </w:p>
    <w:p w14:paraId="5213069C" w14:textId="77777777" w:rsidR="00614573" w:rsidRPr="0075006D" w:rsidRDefault="00614573" w:rsidP="00614573">
      <w:pPr>
        <w:jc w:val="center"/>
        <w:rPr>
          <w:rFonts w:eastAsia="Times New Roman" w:cs="Arial"/>
          <w:b/>
          <w:color w:val="000000" w:themeColor="text1"/>
          <w:sz w:val="32"/>
          <w:szCs w:val="32"/>
        </w:rPr>
      </w:pPr>
    </w:p>
    <w:p w14:paraId="3EF17387" w14:textId="77777777" w:rsidR="00614573" w:rsidRPr="0075006D" w:rsidRDefault="00614573" w:rsidP="00614573">
      <w:pPr>
        <w:jc w:val="center"/>
        <w:rPr>
          <w:rFonts w:eastAsia="Times New Roman" w:cs="Arial"/>
          <w:b/>
          <w:color w:val="000000" w:themeColor="text1"/>
          <w:sz w:val="32"/>
          <w:szCs w:val="32"/>
        </w:rPr>
      </w:pPr>
    </w:p>
    <w:p w14:paraId="4FE9C840" w14:textId="77777777" w:rsidR="00614573" w:rsidRPr="0075006D" w:rsidRDefault="00614573" w:rsidP="00614573">
      <w:pPr>
        <w:jc w:val="center"/>
        <w:rPr>
          <w:rFonts w:eastAsia="Times New Roman" w:cs="Arial"/>
          <w:b/>
          <w:color w:val="000000" w:themeColor="text1"/>
          <w:sz w:val="32"/>
          <w:szCs w:val="32"/>
        </w:rPr>
      </w:pPr>
    </w:p>
    <w:p w14:paraId="56B420A8" w14:textId="77777777" w:rsidR="00614573" w:rsidRPr="0075006D" w:rsidRDefault="00614573" w:rsidP="00614573">
      <w:pPr>
        <w:jc w:val="center"/>
        <w:rPr>
          <w:rFonts w:eastAsia="Times New Roman" w:cs="Arial"/>
          <w:b/>
          <w:color w:val="000000" w:themeColor="text1"/>
          <w:sz w:val="32"/>
          <w:szCs w:val="32"/>
        </w:rPr>
      </w:pPr>
    </w:p>
    <w:p w14:paraId="5755ABF7" w14:textId="77777777" w:rsidR="00614573" w:rsidRPr="0075006D" w:rsidRDefault="00614573" w:rsidP="008531E1">
      <w:pPr>
        <w:ind w:right="284"/>
        <w:rPr>
          <w:rFonts w:eastAsia="Times New Roman" w:cs="Arial"/>
          <w:b/>
          <w:color w:val="000000" w:themeColor="text1"/>
          <w:sz w:val="32"/>
          <w:szCs w:val="32"/>
        </w:rPr>
      </w:pPr>
      <w:r w:rsidRPr="0075006D">
        <w:rPr>
          <w:rFonts w:eastAsia="Times New Roman" w:cs="Arial"/>
          <w:b/>
          <w:color w:val="000000" w:themeColor="text1"/>
          <w:sz w:val="32"/>
          <w:szCs w:val="32"/>
        </w:rPr>
        <w:t>HRVATSKA BANKA ZA OBNOVU I RAZVITAK</w:t>
      </w:r>
    </w:p>
    <w:p w14:paraId="0CB301E5" w14:textId="77777777" w:rsidR="00614573" w:rsidRPr="0075006D" w:rsidRDefault="00614573" w:rsidP="008531E1">
      <w:pPr>
        <w:ind w:right="284"/>
        <w:rPr>
          <w:rFonts w:eastAsia="Times New Roman" w:cs="Arial"/>
          <w:b/>
          <w:color w:val="000000" w:themeColor="text1"/>
          <w:sz w:val="32"/>
          <w:szCs w:val="32"/>
        </w:rPr>
      </w:pPr>
    </w:p>
    <w:p w14:paraId="4A5C5587" w14:textId="77777777" w:rsidR="00614573" w:rsidRPr="0075006D" w:rsidRDefault="00494D88" w:rsidP="008531E1">
      <w:pPr>
        <w:ind w:right="284"/>
        <w:rPr>
          <w:rFonts w:eastAsia="Times New Roman" w:cs="Arial"/>
          <w:b/>
          <w:color w:val="000000" w:themeColor="text1"/>
          <w:sz w:val="32"/>
          <w:szCs w:val="32"/>
        </w:rPr>
      </w:pPr>
      <w:r>
        <w:rPr>
          <w:rFonts w:eastAsia="Times New Roman" w:cs="Arial"/>
          <w:b/>
          <w:color w:val="000000" w:themeColor="text1"/>
          <w:sz w:val="32"/>
          <w:szCs w:val="32"/>
        </w:rPr>
        <w:t>S</w:t>
      </w:r>
      <w:r w:rsidR="00614573" w:rsidRPr="0075006D">
        <w:rPr>
          <w:rFonts w:eastAsia="Times New Roman" w:cs="Arial"/>
          <w:b/>
          <w:color w:val="000000" w:themeColor="text1"/>
          <w:sz w:val="32"/>
          <w:szCs w:val="32"/>
        </w:rPr>
        <w:t>kraćeni odvojeni i konsolidirani financijski izvještaji</w:t>
      </w:r>
    </w:p>
    <w:p w14:paraId="534A03BE" w14:textId="77777777" w:rsidR="00614573" w:rsidRPr="0075006D" w:rsidRDefault="00614573" w:rsidP="008531E1">
      <w:pPr>
        <w:ind w:right="284"/>
        <w:rPr>
          <w:rFonts w:eastAsia="Times New Roman" w:cs="Arial"/>
          <w:b/>
          <w:color w:val="000000" w:themeColor="text1"/>
          <w:sz w:val="32"/>
          <w:szCs w:val="32"/>
        </w:rPr>
      </w:pPr>
      <w:r w:rsidRPr="0075006D">
        <w:rPr>
          <w:rFonts w:eastAsia="Times New Roman" w:cs="Arial"/>
          <w:b/>
          <w:color w:val="000000" w:themeColor="text1"/>
          <w:sz w:val="32"/>
          <w:szCs w:val="32"/>
        </w:rPr>
        <w:t>za razdoblje od 1.1. do 3</w:t>
      </w:r>
      <w:r w:rsidR="00494D88">
        <w:rPr>
          <w:rFonts w:eastAsia="Times New Roman" w:cs="Arial"/>
          <w:b/>
          <w:color w:val="000000" w:themeColor="text1"/>
          <w:sz w:val="32"/>
          <w:szCs w:val="32"/>
        </w:rPr>
        <w:t>0</w:t>
      </w:r>
      <w:r w:rsidRPr="0075006D">
        <w:rPr>
          <w:rFonts w:eastAsia="Times New Roman" w:cs="Arial"/>
          <w:b/>
          <w:color w:val="000000" w:themeColor="text1"/>
          <w:sz w:val="32"/>
          <w:szCs w:val="32"/>
        </w:rPr>
        <w:t>.</w:t>
      </w:r>
      <w:r w:rsidR="00494D88">
        <w:rPr>
          <w:rFonts w:eastAsia="Times New Roman" w:cs="Arial"/>
          <w:b/>
          <w:color w:val="000000" w:themeColor="text1"/>
          <w:sz w:val="32"/>
          <w:szCs w:val="32"/>
        </w:rPr>
        <w:t>6</w:t>
      </w:r>
      <w:bookmarkStart w:id="0" w:name="_GoBack"/>
      <w:bookmarkEnd w:id="0"/>
      <w:r w:rsidRPr="0075006D">
        <w:rPr>
          <w:rFonts w:eastAsia="Times New Roman" w:cs="Arial"/>
          <w:b/>
          <w:color w:val="000000" w:themeColor="text1"/>
          <w:sz w:val="32"/>
          <w:szCs w:val="32"/>
        </w:rPr>
        <w:t>.2020.</w:t>
      </w:r>
    </w:p>
    <w:p w14:paraId="597E78D9" w14:textId="77777777" w:rsidR="00614573" w:rsidRPr="0075006D" w:rsidRDefault="00614573" w:rsidP="00614573">
      <w:pPr>
        <w:jc w:val="center"/>
        <w:rPr>
          <w:color w:val="000000" w:themeColor="text1"/>
        </w:rPr>
      </w:pPr>
    </w:p>
    <w:p w14:paraId="63EEFB17" w14:textId="77777777" w:rsidR="00614573" w:rsidRPr="0075006D" w:rsidRDefault="00614573" w:rsidP="00614573">
      <w:pPr>
        <w:jc w:val="center"/>
        <w:rPr>
          <w:color w:val="000000" w:themeColor="text1"/>
        </w:rPr>
      </w:pPr>
    </w:p>
    <w:p w14:paraId="62238E86" w14:textId="77777777" w:rsidR="00614573" w:rsidRPr="0075006D" w:rsidRDefault="00614573" w:rsidP="00614573">
      <w:pPr>
        <w:jc w:val="center"/>
        <w:rPr>
          <w:color w:val="000000" w:themeColor="text1"/>
        </w:rPr>
      </w:pPr>
    </w:p>
    <w:p w14:paraId="091F9D79" w14:textId="77777777" w:rsidR="00614573" w:rsidRPr="0075006D" w:rsidRDefault="00614573" w:rsidP="00614573">
      <w:pPr>
        <w:jc w:val="center"/>
        <w:rPr>
          <w:color w:val="000000" w:themeColor="text1"/>
        </w:rPr>
      </w:pPr>
    </w:p>
    <w:p w14:paraId="1CE8E8ED" w14:textId="77777777" w:rsidR="00614573" w:rsidRPr="0075006D" w:rsidRDefault="00614573" w:rsidP="00614573">
      <w:pPr>
        <w:jc w:val="center"/>
        <w:rPr>
          <w:color w:val="000000" w:themeColor="text1"/>
        </w:rPr>
      </w:pPr>
    </w:p>
    <w:p w14:paraId="2E3C87E4" w14:textId="77777777" w:rsidR="00614573" w:rsidRPr="0075006D" w:rsidRDefault="00614573" w:rsidP="00614573">
      <w:pPr>
        <w:jc w:val="center"/>
        <w:rPr>
          <w:color w:val="000000" w:themeColor="text1"/>
        </w:rPr>
      </w:pPr>
    </w:p>
    <w:p w14:paraId="63360DB8" w14:textId="77777777" w:rsidR="00614573" w:rsidRPr="0075006D" w:rsidRDefault="00614573" w:rsidP="00614573">
      <w:pPr>
        <w:jc w:val="center"/>
        <w:rPr>
          <w:color w:val="000000" w:themeColor="text1"/>
        </w:rPr>
      </w:pPr>
    </w:p>
    <w:p w14:paraId="2BB92828" w14:textId="77777777" w:rsidR="00614573" w:rsidRPr="0075006D" w:rsidRDefault="00614573" w:rsidP="00614573">
      <w:pPr>
        <w:jc w:val="center"/>
        <w:rPr>
          <w:color w:val="000000" w:themeColor="text1"/>
        </w:rPr>
      </w:pPr>
    </w:p>
    <w:p w14:paraId="794657FA" w14:textId="77777777" w:rsidR="00614573" w:rsidRPr="0075006D" w:rsidRDefault="00614573" w:rsidP="00614573">
      <w:pPr>
        <w:jc w:val="center"/>
        <w:rPr>
          <w:color w:val="000000" w:themeColor="text1"/>
        </w:rPr>
      </w:pPr>
    </w:p>
    <w:p w14:paraId="1AA9FCAC" w14:textId="77777777" w:rsidR="00614573" w:rsidRPr="0075006D" w:rsidRDefault="00614573" w:rsidP="00614573">
      <w:pPr>
        <w:jc w:val="center"/>
        <w:rPr>
          <w:color w:val="000000" w:themeColor="text1"/>
        </w:rPr>
      </w:pPr>
    </w:p>
    <w:p w14:paraId="064F06DD" w14:textId="77777777" w:rsidR="00614573" w:rsidRPr="0075006D" w:rsidRDefault="00614573" w:rsidP="00614573">
      <w:pPr>
        <w:jc w:val="center"/>
        <w:rPr>
          <w:color w:val="000000" w:themeColor="text1"/>
        </w:rPr>
      </w:pPr>
    </w:p>
    <w:p w14:paraId="20C6FE7D" w14:textId="77777777" w:rsidR="00614573" w:rsidRPr="0075006D" w:rsidRDefault="00614573" w:rsidP="00614573">
      <w:pPr>
        <w:jc w:val="center"/>
        <w:rPr>
          <w:color w:val="000000" w:themeColor="text1"/>
        </w:rPr>
      </w:pPr>
    </w:p>
    <w:p w14:paraId="0D1DCFB7" w14:textId="77777777" w:rsidR="00614573" w:rsidRPr="0075006D" w:rsidRDefault="00614573" w:rsidP="00614573">
      <w:pPr>
        <w:jc w:val="center"/>
        <w:rPr>
          <w:color w:val="000000" w:themeColor="text1"/>
        </w:rPr>
      </w:pPr>
    </w:p>
    <w:p w14:paraId="4BB64BD6" w14:textId="77777777" w:rsidR="00614573" w:rsidRPr="0075006D" w:rsidRDefault="00614573" w:rsidP="00614573">
      <w:pPr>
        <w:jc w:val="center"/>
        <w:rPr>
          <w:color w:val="000000" w:themeColor="text1"/>
        </w:rPr>
      </w:pPr>
    </w:p>
    <w:p w14:paraId="2B883EF7" w14:textId="77777777" w:rsidR="00614573" w:rsidRPr="0075006D" w:rsidRDefault="00614573" w:rsidP="00614573">
      <w:pPr>
        <w:jc w:val="center"/>
        <w:rPr>
          <w:color w:val="000000" w:themeColor="text1"/>
        </w:rPr>
      </w:pPr>
    </w:p>
    <w:p w14:paraId="24E444A0" w14:textId="77777777" w:rsidR="00614573" w:rsidRPr="0075006D" w:rsidRDefault="00614573" w:rsidP="00614573">
      <w:pPr>
        <w:jc w:val="center"/>
        <w:rPr>
          <w:color w:val="000000" w:themeColor="text1"/>
        </w:rPr>
      </w:pPr>
    </w:p>
    <w:p w14:paraId="64297F1F" w14:textId="77777777" w:rsidR="00614573" w:rsidRPr="0075006D" w:rsidRDefault="00614573" w:rsidP="00614573">
      <w:pPr>
        <w:jc w:val="center"/>
        <w:rPr>
          <w:color w:val="000000" w:themeColor="text1"/>
        </w:rPr>
      </w:pPr>
    </w:p>
    <w:p w14:paraId="26FEAFAA" w14:textId="77777777" w:rsidR="00614573" w:rsidRPr="0075006D" w:rsidRDefault="00614573" w:rsidP="00614573">
      <w:pPr>
        <w:jc w:val="center"/>
        <w:rPr>
          <w:color w:val="000000" w:themeColor="text1"/>
        </w:rPr>
      </w:pPr>
    </w:p>
    <w:p w14:paraId="13A5D9B6" w14:textId="77777777" w:rsidR="00614573" w:rsidRPr="0075006D" w:rsidRDefault="00614573" w:rsidP="00614573">
      <w:pPr>
        <w:jc w:val="center"/>
        <w:rPr>
          <w:color w:val="000000" w:themeColor="text1"/>
        </w:rPr>
      </w:pPr>
    </w:p>
    <w:p w14:paraId="5C9DE37F" w14:textId="77777777" w:rsidR="00614573" w:rsidRPr="0075006D" w:rsidRDefault="00614573" w:rsidP="00614573">
      <w:pPr>
        <w:jc w:val="center"/>
        <w:rPr>
          <w:color w:val="000000" w:themeColor="text1"/>
        </w:rPr>
      </w:pPr>
    </w:p>
    <w:p w14:paraId="302D6ACF" w14:textId="77777777" w:rsidR="00614573" w:rsidRPr="0075006D" w:rsidRDefault="00614573" w:rsidP="00614573">
      <w:pPr>
        <w:jc w:val="center"/>
        <w:rPr>
          <w:color w:val="000000" w:themeColor="text1"/>
        </w:rPr>
      </w:pPr>
    </w:p>
    <w:p w14:paraId="596761B6" w14:textId="77777777" w:rsidR="00614573" w:rsidRPr="0075006D" w:rsidRDefault="00614573" w:rsidP="00614573">
      <w:pPr>
        <w:jc w:val="center"/>
        <w:rPr>
          <w:color w:val="000000" w:themeColor="text1"/>
        </w:rPr>
      </w:pPr>
    </w:p>
    <w:p w14:paraId="6E1C6D23" w14:textId="77777777" w:rsidR="00614573" w:rsidRPr="0075006D" w:rsidRDefault="00614573" w:rsidP="00614573">
      <w:pPr>
        <w:jc w:val="center"/>
        <w:rPr>
          <w:color w:val="000000" w:themeColor="text1"/>
        </w:rPr>
      </w:pPr>
    </w:p>
    <w:p w14:paraId="5393D8BE" w14:textId="77777777" w:rsidR="00614573" w:rsidRPr="0075006D" w:rsidRDefault="00614573" w:rsidP="00614573">
      <w:pPr>
        <w:jc w:val="center"/>
        <w:rPr>
          <w:color w:val="000000" w:themeColor="text1"/>
        </w:rPr>
      </w:pPr>
    </w:p>
    <w:p w14:paraId="69EEC2C5" w14:textId="77777777" w:rsidR="00614573" w:rsidRPr="0075006D" w:rsidRDefault="00614573" w:rsidP="00614573">
      <w:pPr>
        <w:jc w:val="center"/>
        <w:rPr>
          <w:color w:val="000000" w:themeColor="text1"/>
        </w:rPr>
      </w:pPr>
    </w:p>
    <w:p w14:paraId="07B2DFEE" w14:textId="77777777" w:rsidR="00614573" w:rsidRPr="0075006D" w:rsidRDefault="00614573" w:rsidP="00614573">
      <w:pPr>
        <w:jc w:val="center"/>
        <w:rPr>
          <w:color w:val="000000" w:themeColor="text1"/>
        </w:rPr>
      </w:pPr>
    </w:p>
    <w:p w14:paraId="74455133" w14:textId="40750D08" w:rsidR="00614573" w:rsidRPr="0075006D" w:rsidRDefault="00614573" w:rsidP="00614573">
      <w:pPr>
        <w:jc w:val="center"/>
        <w:rPr>
          <w:rFonts w:cs="Arial"/>
          <w:color w:val="000000" w:themeColor="text1"/>
        </w:rPr>
        <w:sectPr w:rsidR="00614573" w:rsidRPr="0075006D">
          <w:headerReference w:type="default" r:id="rId8"/>
          <w:pgSz w:w="11906" w:h="16838"/>
          <w:pgMar w:top="1417" w:right="1417" w:bottom="1417" w:left="1417" w:header="708" w:footer="708" w:gutter="0"/>
          <w:cols w:space="708"/>
          <w:docGrid w:linePitch="360"/>
        </w:sectPr>
      </w:pPr>
      <w:r w:rsidRPr="0075006D">
        <w:rPr>
          <w:rFonts w:cs="Arial"/>
          <w:color w:val="000000" w:themeColor="text1"/>
        </w:rPr>
        <w:t xml:space="preserve">Zagreb, </w:t>
      </w:r>
      <w:r w:rsidR="00A9035F">
        <w:rPr>
          <w:rFonts w:cs="Arial"/>
          <w:color w:val="000000" w:themeColor="text1"/>
        </w:rPr>
        <w:t>rujan</w:t>
      </w:r>
      <w:r w:rsidRPr="0075006D">
        <w:rPr>
          <w:rFonts w:cs="Arial"/>
          <w:color w:val="000000" w:themeColor="text1"/>
        </w:rPr>
        <w:t xml:space="preserve"> 2020. godine</w:t>
      </w:r>
    </w:p>
    <w:p w14:paraId="22490405" w14:textId="77777777" w:rsidR="001B3D13" w:rsidRPr="0075006D" w:rsidRDefault="001B3D13" w:rsidP="00614573">
      <w:pPr>
        <w:jc w:val="center"/>
        <w:rPr>
          <w:color w:val="000000" w:themeColor="text1"/>
        </w:rPr>
      </w:pPr>
    </w:p>
    <w:p w14:paraId="662BFC45" w14:textId="77777777" w:rsidR="00BD01E9" w:rsidRPr="0075006D" w:rsidRDefault="00BD01E9" w:rsidP="00614573">
      <w:pPr>
        <w:jc w:val="center"/>
        <w:rPr>
          <w:color w:val="000000" w:themeColor="text1"/>
        </w:rPr>
      </w:pPr>
    </w:p>
    <w:tbl>
      <w:tblPr>
        <w:tblW w:w="9487" w:type="dxa"/>
        <w:tblInd w:w="-132" w:type="dxa"/>
        <w:tblLook w:val="01E0" w:firstRow="1" w:lastRow="1" w:firstColumn="1" w:lastColumn="1" w:noHBand="0" w:noVBand="0"/>
      </w:tblPr>
      <w:tblGrid>
        <w:gridCol w:w="8429"/>
        <w:gridCol w:w="1058"/>
      </w:tblGrid>
      <w:tr w:rsidR="00F8242E" w:rsidRPr="0075006D" w14:paraId="640410D6" w14:textId="77777777" w:rsidTr="006608FA">
        <w:tc>
          <w:tcPr>
            <w:tcW w:w="8429" w:type="dxa"/>
            <w:vAlign w:val="bottom"/>
          </w:tcPr>
          <w:p w14:paraId="4079D5B5" w14:textId="77777777" w:rsidR="00F8242E" w:rsidRPr="0075006D" w:rsidRDefault="00F8242E" w:rsidP="006608FA">
            <w:pPr>
              <w:spacing w:after="160" w:line="259" w:lineRule="auto"/>
              <w:rPr>
                <w:rFonts w:cs="Arial"/>
                <w:color w:val="000000" w:themeColor="text1"/>
              </w:rPr>
            </w:pPr>
          </w:p>
        </w:tc>
        <w:tc>
          <w:tcPr>
            <w:tcW w:w="1058" w:type="dxa"/>
            <w:vAlign w:val="bottom"/>
          </w:tcPr>
          <w:p w14:paraId="1D085726" w14:textId="77777777" w:rsidR="00F8242E" w:rsidRPr="0075006D" w:rsidRDefault="00F8242E" w:rsidP="006608FA">
            <w:pPr>
              <w:spacing w:before="120"/>
              <w:jc w:val="right"/>
              <w:rPr>
                <w:rFonts w:cs="Arial"/>
                <w:color w:val="000000" w:themeColor="text1"/>
              </w:rPr>
            </w:pPr>
            <w:r w:rsidRPr="0075006D">
              <w:rPr>
                <w:rFonts w:cs="Arial"/>
                <w:color w:val="000000" w:themeColor="text1"/>
              </w:rPr>
              <w:t>Stranica</w:t>
            </w:r>
          </w:p>
        </w:tc>
      </w:tr>
      <w:tr w:rsidR="00F8242E" w:rsidRPr="0075006D" w14:paraId="5EB2B9D1" w14:textId="77777777" w:rsidTr="006608FA">
        <w:tc>
          <w:tcPr>
            <w:tcW w:w="8429" w:type="dxa"/>
            <w:vAlign w:val="bottom"/>
          </w:tcPr>
          <w:p w14:paraId="0B06DF40" w14:textId="77777777" w:rsidR="00F8242E" w:rsidRPr="0075006D" w:rsidRDefault="00F8242E" w:rsidP="006608FA">
            <w:pPr>
              <w:spacing w:after="160" w:line="259" w:lineRule="auto"/>
              <w:rPr>
                <w:rFonts w:cs="Arial"/>
                <w:color w:val="000000" w:themeColor="text1"/>
              </w:rPr>
            </w:pPr>
          </w:p>
        </w:tc>
        <w:tc>
          <w:tcPr>
            <w:tcW w:w="1058" w:type="dxa"/>
            <w:vAlign w:val="bottom"/>
          </w:tcPr>
          <w:p w14:paraId="21AF573E" w14:textId="77777777" w:rsidR="00F8242E" w:rsidRPr="0075006D" w:rsidRDefault="00F8242E" w:rsidP="006608FA">
            <w:pPr>
              <w:spacing w:before="120"/>
              <w:jc w:val="right"/>
              <w:rPr>
                <w:rFonts w:cs="Arial"/>
                <w:color w:val="000000" w:themeColor="text1"/>
              </w:rPr>
            </w:pPr>
          </w:p>
        </w:tc>
      </w:tr>
      <w:tr w:rsidR="00F8242E" w:rsidRPr="0075006D" w14:paraId="76C37169" w14:textId="77777777" w:rsidTr="006608FA">
        <w:tc>
          <w:tcPr>
            <w:tcW w:w="8429" w:type="dxa"/>
            <w:vAlign w:val="bottom"/>
          </w:tcPr>
          <w:p w14:paraId="098F6E08" w14:textId="77777777" w:rsidR="00F8242E" w:rsidRPr="0075006D" w:rsidRDefault="00F8242E" w:rsidP="006608FA">
            <w:pPr>
              <w:spacing w:before="120"/>
              <w:rPr>
                <w:rFonts w:cs="Arial"/>
                <w:color w:val="000000" w:themeColor="text1"/>
              </w:rPr>
            </w:pPr>
            <w:r w:rsidRPr="0075006D">
              <w:rPr>
                <w:rFonts w:cs="Arial"/>
                <w:color w:val="000000" w:themeColor="text1"/>
              </w:rPr>
              <w:t>Odgovornosti Uprave i Nadzornog odbora za pripremu i prihvaćanje skraćenih odvojenih i konsolidiranih financijskih izvještaja</w:t>
            </w:r>
          </w:p>
        </w:tc>
        <w:tc>
          <w:tcPr>
            <w:tcW w:w="1058" w:type="dxa"/>
            <w:vAlign w:val="bottom"/>
          </w:tcPr>
          <w:p w14:paraId="5E7CD9FC" w14:textId="77777777" w:rsidR="00F8242E" w:rsidRPr="00076B27" w:rsidRDefault="00401846" w:rsidP="006608FA">
            <w:pPr>
              <w:spacing w:before="120"/>
              <w:jc w:val="right"/>
              <w:rPr>
                <w:rFonts w:cs="Arial"/>
                <w:color w:val="000000" w:themeColor="text1"/>
              </w:rPr>
            </w:pPr>
            <w:r w:rsidRPr="00076B27">
              <w:rPr>
                <w:rFonts w:cs="Arial"/>
                <w:color w:val="000000" w:themeColor="text1"/>
              </w:rPr>
              <w:t>3</w:t>
            </w:r>
          </w:p>
        </w:tc>
      </w:tr>
      <w:tr w:rsidR="00F8242E" w:rsidRPr="0075006D" w14:paraId="1A179CC5" w14:textId="77777777" w:rsidTr="006608FA">
        <w:tc>
          <w:tcPr>
            <w:tcW w:w="8429" w:type="dxa"/>
            <w:vAlign w:val="bottom"/>
          </w:tcPr>
          <w:p w14:paraId="42E2B351" w14:textId="77777777" w:rsidR="00F8242E" w:rsidRPr="0075006D" w:rsidRDefault="00F8242E" w:rsidP="006608FA">
            <w:pPr>
              <w:spacing w:before="120"/>
              <w:rPr>
                <w:rFonts w:cs="Arial"/>
                <w:color w:val="000000" w:themeColor="text1"/>
              </w:rPr>
            </w:pPr>
          </w:p>
        </w:tc>
        <w:tc>
          <w:tcPr>
            <w:tcW w:w="1058" w:type="dxa"/>
            <w:vAlign w:val="bottom"/>
          </w:tcPr>
          <w:p w14:paraId="0E06131B" w14:textId="77777777" w:rsidR="00F8242E" w:rsidRPr="00076B27" w:rsidRDefault="00F8242E" w:rsidP="006608FA">
            <w:pPr>
              <w:spacing w:before="120"/>
              <w:jc w:val="right"/>
              <w:rPr>
                <w:rFonts w:cs="Arial"/>
                <w:color w:val="000000" w:themeColor="text1"/>
              </w:rPr>
            </w:pPr>
          </w:p>
        </w:tc>
      </w:tr>
      <w:tr w:rsidR="00494D88" w:rsidRPr="0075006D" w14:paraId="29DBB947" w14:textId="77777777" w:rsidTr="006608FA">
        <w:trPr>
          <w:trHeight w:val="281"/>
        </w:trPr>
        <w:tc>
          <w:tcPr>
            <w:tcW w:w="8429" w:type="dxa"/>
            <w:vAlign w:val="bottom"/>
          </w:tcPr>
          <w:p w14:paraId="16E6009E" w14:textId="77777777" w:rsidR="00494D88" w:rsidRPr="008E626F" w:rsidRDefault="00494D88" w:rsidP="00494D88">
            <w:pPr>
              <w:spacing w:before="120"/>
              <w:rPr>
                <w:rFonts w:cs="Arial"/>
              </w:rPr>
            </w:pPr>
            <w:r w:rsidRPr="008E626F">
              <w:rPr>
                <w:rFonts w:cs="Arial"/>
              </w:rPr>
              <w:t>Izvješće neovisnog revizora vlasniku Hrvatske banke za obnovu i razvitak</w:t>
            </w:r>
          </w:p>
        </w:tc>
        <w:tc>
          <w:tcPr>
            <w:tcW w:w="1058" w:type="dxa"/>
            <w:vAlign w:val="bottom"/>
          </w:tcPr>
          <w:p w14:paraId="10B27914" w14:textId="77777777" w:rsidR="00494D88" w:rsidRPr="00865158" w:rsidRDefault="00494D88" w:rsidP="00494D88">
            <w:pPr>
              <w:spacing w:before="120"/>
              <w:jc w:val="right"/>
              <w:rPr>
                <w:rFonts w:cs="Arial"/>
              </w:rPr>
            </w:pPr>
            <w:r w:rsidRPr="00865158">
              <w:rPr>
                <w:rFonts w:cs="Arial"/>
              </w:rPr>
              <w:t>4</w:t>
            </w:r>
          </w:p>
        </w:tc>
      </w:tr>
      <w:tr w:rsidR="00494D88" w:rsidRPr="0075006D" w14:paraId="6FDF41D5" w14:textId="77777777" w:rsidTr="006608FA">
        <w:trPr>
          <w:trHeight w:val="281"/>
        </w:trPr>
        <w:tc>
          <w:tcPr>
            <w:tcW w:w="8429" w:type="dxa"/>
            <w:vAlign w:val="bottom"/>
          </w:tcPr>
          <w:p w14:paraId="6D5F976E" w14:textId="77777777" w:rsidR="00494D88" w:rsidRPr="0075006D" w:rsidRDefault="00494D88" w:rsidP="006608FA">
            <w:pPr>
              <w:spacing w:before="120"/>
              <w:rPr>
                <w:rFonts w:cs="Arial"/>
                <w:color w:val="000000" w:themeColor="text1"/>
              </w:rPr>
            </w:pPr>
          </w:p>
        </w:tc>
        <w:tc>
          <w:tcPr>
            <w:tcW w:w="1058" w:type="dxa"/>
            <w:vAlign w:val="bottom"/>
          </w:tcPr>
          <w:p w14:paraId="07415179" w14:textId="77777777" w:rsidR="00494D88" w:rsidRPr="00076B27" w:rsidRDefault="00494D88" w:rsidP="006608FA">
            <w:pPr>
              <w:spacing w:before="120"/>
              <w:jc w:val="right"/>
              <w:rPr>
                <w:rFonts w:cs="Arial"/>
                <w:color w:val="000000" w:themeColor="text1"/>
              </w:rPr>
            </w:pPr>
          </w:p>
        </w:tc>
      </w:tr>
      <w:tr w:rsidR="00F8242E" w:rsidRPr="0075006D" w14:paraId="4C907DE3" w14:textId="77777777" w:rsidTr="006608FA">
        <w:trPr>
          <w:trHeight w:val="281"/>
        </w:trPr>
        <w:tc>
          <w:tcPr>
            <w:tcW w:w="8429" w:type="dxa"/>
            <w:vAlign w:val="bottom"/>
          </w:tcPr>
          <w:p w14:paraId="62ED6F07" w14:textId="77777777" w:rsidR="00F8242E" w:rsidRPr="0075006D" w:rsidRDefault="00F8242E" w:rsidP="006608FA">
            <w:pPr>
              <w:spacing w:before="120"/>
              <w:rPr>
                <w:rFonts w:cs="Arial"/>
                <w:color w:val="000000" w:themeColor="text1"/>
              </w:rPr>
            </w:pPr>
            <w:r w:rsidRPr="0075006D">
              <w:rPr>
                <w:rFonts w:cs="Arial"/>
                <w:color w:val="000000" w:themeColor="text1"/>
              </w:rPr>
              <w:t>Skraćeni konsolidirani financijski izvještaji Grupe:</w:t>
            </w:r>
          </w:p>
        </w:tc>
        <w:tc>
          <w:tcPr>
            <w:tcW w:w="1058" w:type="dxa"/>
            <w:vAlign w:val="bottom"/>
          </w:tcPr>
          <w:p w14:paraId="49C95A0D" w14:textId="452B207C" w:rsidR="00F8242E" w:rsidRPr="00076B27" w:rsidRDefault="00757CE3" w:rsidP="006608FA">
            <w:pPr>
              <w:spacing w:before="120"/>
              <w:jc w:val="right"/>
              <w:rPr>
                <w:rFonts w:cs="Arial"/>
                <w:color w:val="000000" w:themeColor="text1"/>
              </w:rPr>
            </w:pPr>
            <w:r>
              <w:rPr>
                <w:rFonts w:cs="Arial"/>
                <w:color w:val="000000" w:themeColor="text1"/>
              </w:rPr>
              <w:t>11</w:t>
            </w:r>
          </w:p>
        </w:tc>
      </w:tr>
      <w:tr w:rsidR="00F8242E" w:rsidRPr="0075006D" w14:paraId="2AE16297" w14:textId="77777777" w:rsidTr="006608FA">
        <w:tc>
          <w:tcPr>
            <w:tcW w:w="8429" w:type="dxa"/>
            <w:vAlign w:val="bottom"/>
          </w:tcPr>
          <w:p w14:paraId="5E3A4D26" w14:textId="77777777" w:rsidR="00F8242E" w:rsidRPr="0075006D" w:rsidRDefault="00F8242E" w:rsidP="006608FA">
            <w:pPr>
              <w:spacing w:before="120"/>
              <w:rPr>
                <w:rFonts w:cs="Arial"/>
                <w:color w:val="000000" w:themeColor="text1"/>
              </w:rPr>
            </w:pPr>
            <w:r w:rsidRPr="0075006D">
              <w:rPr>
                <w:rFonts w:cs="Arial"/>
                <w:color w:val="000000" w:themeColor="text1"/>
              </w:rPr>
              <w:t>Račun dobiti i gubitka</w:t>
            </w:r>
          </w:p>
        </w:tc>
        <w:tc>
          <w:tcPr>
            <w:tcW w:w="1058" w:type="dxa"/>
            <w:vAlign w:val="bottom"/>
          </w:tcPr>
          <w:p w14:paraId="7DAE82EB" w14:textId="228A0A05" w:rsidR="00F8242E" w:rsidRPr="00076B27" w:rsidRDefault="00757CE3" w:rsidP="006608FA">
            <w:pPr>
              <w:spacing w:before="120"/>
              <w:jc w:val="right"/>
              <w:rPr>
                <w:rFonts w:cs="Arial"/>
                <w:color w:val="000000" w:themeColor="text1"/>
              </w:rPr>
            </w:pPr>
            <w:r>
              <w:rPr>
                <w:rFonts w:cs="Arial"/>
                <w:color w:val="000000" w:themeColor="text1"/>
              </w:rPr>
              <w:t>11</w:t>
            </w:r>
          </w:p>
        </w:tc>
      </w:tr>
      <w:tr w:rsidR="00F8242E" w:rsidRPr="0075006D" w14:paraId="28200CCF" w14:textId="77777777" w:rsidTr="006608FA">
        <w:tc>
          <w:tcPr>
            <w:tcW w:w="8429" w:type="dxa"/>
            <w:vAlign w:val="bottom"/>
          </w:tcPr>
          <w:p w14:paraId="23900004" w14:textId="77777777" w:rsidR="00F8242E" w:rsidRPr="0075006D" w:rsidRDefault="00F8242E" w:rsidP="006608FA">
            <w:pPr>
              <w:spacing w:before="120"/>
              <w:rPr>
                <w:rFonts w:cs="Arial"/>
                <w:color w:val="000000" w:themeColor="text1"/>
              </w:rPr>
            </w:pPr>
          </w:p>
        </w:tc>
        <w:tc>
          <w:tcPr>
            <w:tcW w:w="1058" w:type="dxa"/>
            <w:vAlign w:val="bottom"/>
          </w:tcPr>
          <w:p w14:paraId="665D6607" w14:textId="77777777" w:rsidR="00F8242E" w:rsidRPr="00076B27" w:rsidRDefault="00F8242E" w:rsidP="006608FA">
            <w:pPr>
              <w:spacing w:before="120"/>
              <w:jc w:val="right"/>
              <w:rPr>
                <w:rFonts w:cs="Arial"/>
                <w:color w:val="000000" w:themeColor="text1"/>
              </w:rPr>
            </w:pPr>
          </w:p>
        </w:tc>
      </w:tr>
      <w:tr w:rsidR="00F8242E" w:rsidRPr="0075006D" w14:paraId="4DADB3B1" w14:textId="77777777" w:rsidTr="006608FA">
        <w:tc>
          <w:tcPr>
            <w:tcW w:w="8429" w:type="dxa"/>
            <w:vAlign w:val="bottom"/>
          </w:tcPr>
          <w:p w14:paraId="70983B1C" w14:textId="77777777" w:rsidR="00F8242E" w:rsidRPr="0075006D" w:rsidRDefault="00F8242E" w:rsidP="006608FA">
            <w:pPr>
              <w:spacing w:before="120"/>
              <w:rPr>
                <w:rFonts w:cs="Arial"/>
                <w:color w:val="000000" w:themeColor="text1"/>
              </w:rPr>
            </w:pPr>
            <w:r w:rsidRPr="0075006D">
              <w:rPr>
                <w:rFonts w:cs="Arial"/>
                <w:color w:val="000000" w:themeColor="text1"/>
              </w:rPr>
              <w:t>Izvještaj o dobiti i gubitku te ostaloj sveobuhvatnoj dobiti</w:t>
            </w:r>
          </w:p>
        </w:tc>
        <w:tc>
          <w:tcPr>
            <w:tcW w:w="1058" w:type="dxa"/>
            <w:vAlign w:val="bottom"/>
          </w:tcPr>
          <w:p w14:paraId="1B20A02E" w14:textId="24AF148B" w:rsidR="00F8242E" w:rsidRPr="00076B27" w:rsidRDefault="00757CE3" w:rsidP="006608FA">
            <w:pPr>
              <w:spacing w:before="120"/>
              <w:jc w:val="right"/>
              <w:rPr>
                <w:rFonts w:cs="Arial"/>
                <w:color w:val="000000" w:themeColor="text1"/>
              </w:rPr>
            </w:pPr>
            <w:r>
              <w:rPr>
                <w:rFonts w:cs="Arial"/>
                <w:color w:val="000000" w:themeColor="text1"/>
              </w:rPr>
              <w:t>12</w:t>
            </w:r>
          </w:p>
        </w:tc>
      </w:tr>
      <w:tr w:rsidR="00F8242E" w:rsidRPr="0075006D" w14:paraId="5C24885F" w14:textId="77777777" w:rsidTr="006608FA">
        <w:tc>
          <w:tcPr>
            <w:tcW w:w="8429" w:type="dxa"/>
            <w:vAlign w:val="bottom"/>
          </w:tcPr>
          <w:p w14:paraId="1BD362DF" w14:textId="77777777" w:rsidR="00F8242E" w:rsidRPr="0075006D" w:rsidRDefault="00F8242E" w:rsidP="006608FA">
            <w:pPr>
              <w:spacing w:before="120"/>
              <w:rPr>
                <w:rFonts w:cs="Arial"/>
                <w:color w:val="000000" w:themeColor="text1"/>
              </w:rPr>
            </w:pPr>
          </w:p>
        </w:tc>
        <w:tc>
          <w:tcPr>
            <w:tcW w:w="1058" w:type="dxa"/>
            <w:vAlign w:val="bottom"/>
          </w:tcPr>
          <w:p w14:paraId="1784C920" w14:textId="77777777" w:rsidR="00F8242E" w:rsidRPr="00076B27" w:rsidRDefault="00F8242E" w:rsidP="006608FA">
            <w:pPr>
              <w:spacing w:before="120"/>
              <w:jc w:val="right"/>
              <w:rPr>
                <w:rFonts w:cs="Arial"/>
                <w:color w:val="000000" w:themeColor="text1"/>
              </w:rPr>
            </w:pPr>
          </w:p>
        </w:tc>
      </w:tr>
      <w:tr w:rsidR="00F8242E" w:rsidRPr="0075006D" w14:paraId="7F83FBAA" w14:textId="77777777" w:rsidTr="006608FA">
        <w:tc>
          <w:tcPr>
            <w:tcW w:w="8429" w:type="dxa"/>
            <w:vAlign w:val="bottom"/>
          </w:tcPr>
          <w:p w14:paraId="009083C0" w14:textId="77777777" w:rsidR="00F8242E" w:rsidRPr="0075006D" w:rsidRDefault="00F8242E" w:rsidP="006608FA">
            <w:pPr>
              <w:spacing w:before="120"/>
              <w:rPr>
                <w:rFonts w:cs="Arial"/>
                <w:color w:val="000000" w:themeColor="text1"/>
              </w:rPr>
            </w:pPr>
            <w:r w:rsidRPr="0075006D">
              <w:rPr>
                <w:rFonts w:cs="Arial"/>
                <w:color w:val="000000" w:themeColor="text1"/>
              </w:rPr>
              <w:t>Izvještaj o financijskom položaju</w:t>
            </w:r>
          </w:p>
        </w:tc>
        <w:tc>
          <w:tcPr>
            <w:tcW w:w="1058" w:type="dxa"/>
            <w:shd w:val="clear" w:color="auto" w:fill="auto"/>
            <w:vAlign w:val="bottom"/>
          </w:tcPr>
          <w:p w14:paraId="431B0B0E" w14:textId="6BB3F135" w:rsidR="00F8242E" w:rsidRPr="00076B27" w:rsidRDefault="00757CE3" w:rsidP="006608FA">
            <w:pPr>
              <w:spacing w:before="120"/>
              <w:jc w:val="right"/>
              <w:rPr>
                <w:rFonts w:cs="Arial"/>
                <w:color w:val="000000" w:themeColor="text1"/>
              </w:rPr>
            </w:pPr>
            <w:r>
              <w:rPr>
                <w:rFonts w:cs="Arial"/>
                <w:color w:val="000000" w:themeColor="text1"/>
              </w:rPr>
              <w:t>13</w:t>
            </w:r>
          </w:p>
        </w:tc>
      </w:tr>
      <w:tr w:rsidR="00F8242E" w:rsidRPr="0075006D" w14:paraId="7FF200BA" w14:textId="77777777" w:rsidTr="006608FA">
        <w:tc>
          <w:tcPr>
            <w:tcW w:w="8429" w:type="dxa"/>
            <w:vAlign w:val="bottom"/>
          </w:tcPr>
          <w:p w14:paraId="055A9D6D" w14:textId="77777777" w:rsidR="00F8242E" w:rsidRPr="0075006D" w:rsidRDefault="00F8242E" w:rsidP="006608FA">
            <w:pPr>
              <w:spacing w:before="120"/>
              <w:rPr>
                <w:rFonts w:cs="Arial"/>
                <w:color w:val="000000" w:themeColor="text1"/>
              </w:rPr>
            </w:pPr>
          </w:p>
        </w:tc>
        <w:tc>
          <w:tcPr>
            <w:tcW w:w="1058" w:type="dxa"/>
            <w:shd w:val="clear" w:color="auto" w:fill="auto"/>
            <w:vAlign w:val="bottom"/>
          </w:tcPr>
          <w:p w14:paraId="00560B09" w14:textId="77777777" w:rsidR="00F8242E" w:rsidRPr="00076B27" w:rsidRDefault="00F8242E" w:rsidP="006608FA">
            <w:pPr>
              <w:spacing w:before="120"/>
              <w:jc w:val="right"/>
              <w:rPr>
                <w:rFonts w:cs="Arial"/>
                <w:color w:val="000000" w:themeColor="text1"/>
              </w:rPr>
            </w:pPr>
          </w:p>
        </w:tc>
      </w:tr>
      <w:tr w:rsidR="00F8242E" w:rsidRPr="0075006D" w14:paraId="2EDA6791" w14:textId="77777777" w:rsidTr="006608FA">
        <w:tc>
          <w:tcPr>
            <w:tcW w:w="8429" w:type="dxa"/>
            <w:vAlign w:val="bottom"/>
          </w:tcPr>
          <w:p w14:paraId="0212E313" w14:textId="77777777" w:rsidR="00F8242E" w:rsidRPr="0075006D" w:rsidRDefault="00F8242E" w:rsidP="006608FA">
            <w:pPr>
              <w:spacing w:before="120"/>
              <w:rPr>
                <w:rFonts w:cs="Arial"/>
                <w:color w:val="000000" w:themeColor="text1"/>
              </w:rPr>
            </w:pPr>
            <w:r w:rsidRPr="0075006D">
              <w:rPr>
                <w:rFonts w:cs="Arial"/>
                <w:color w:val="000000" w:themeColor="text1"/>
              </w:rPr>
              <w:t>Izvještaj o novčanim tokovima</w:t>
            </w:r>
          </w:p>
        </w:tc>
        <w:tc>
          <w:tcPr>
            <w:tcW w:w="1058" w:type="dxa"/>
            <w:shd w:val="clear" w:color="auto" w:fill="auto"/>
            <w:vAlign w:val="bottom"/>
          </w:tcPr>
          <w:p w14:paraId="299E0960" w14:textId="713980DA" w:rsidR="00F8242E" w:rsidRPr="00076B27" w:rsidRDefault="00757CE3" w:rsidP="006608FA">
            <w:pPr>
              <w:spacing w:before="120"/>
              <w:jc w:val="right"/>
              <w:rPr>
                <w:rFonts w:cs="Arial"/>
                <w:color w:val="000000" w:themeColor="text1"/>
              </w:rPr>
            </w:pPr>
            <w:r>
              <w:rPr>
                <w:rFonts w:cs="Arial"/>
                <w:color w:val="000000" w:themeColor="text1"/>
              </w:rPr>
              <w:t>14</w:t>
            </w:r>
          </w:p>
        </w:tc>
      </w:tr>
      <w:tr w:rsidR="00F8242E" w:rsidRPr="0075006D" w14:paraId="330561D8" w14:textId="77777777" w:rsidTr="006608FA">
        <w:tc>
          <w:tcPr>
            <w:tcW w:w="8429" w:type="dxa"/>
            <w:vAlign w:val="bottom"/>
          </w:tcPr>
          <w:p w14:paraId="0BC3FF4B" w14:textId="77777777" w:rsidR="00F8242E" w:rsidRPr="0075006D" w:rsidRDefault="00F8242E" w:rsidP="006608FA">
            <w:pPr>
              <w:spacing w:before="120"/>
              <w:rPr>
                <w:rFonts w:cs="Arial"/>
                <w:color w:val="000000" w:themeColor="text1"/>
              </w:rPr>
            </w:pPr>
          </w:p>
        </w:tc>
        <w:tc>
          <w:tcPr>
            <w:tcW w:w="1058" w:type="dxa"/>
            <w:shd w:val="clear" w:color="auto" w:fill="auto"/>
            <w:vAlign w:val="bottom"/>
          </w:tcPr>
          <w:p w14:paraId="79259D03" w14:textId="77777777" w:rsidR="00F8242E" w:rsidRPr="00076B27" w:rsidRDefault="00F8242E" w:rsidP="006608FA">
            <w:pPr>
              <w:spacing w:before="120"/>
              <w:jc w:val="right"/>
              <w:rPr>
                <w:rFonts w:cs="Arial"/>
                <w:color w:val="000000" w:themeColor="text1"/>
              </w:rPr>
            </w:pPr>
          </w:p>
        </w:tc>
      </w:tr>
      <w:tr w:rsidR="00F8242E" w:rsidRPr="0075006D" w14:paraId="64867D6B" w14:textId="77777777" w:rsidTr="006608FA">
        <w:tc>
          <w:tcPr>
            <w:tcW w:w="8429" w:type="dxa"/>
            <w:vAlign w:val="bottom"/>
          </w:tcPr>
          <w:p w14:paraId="708768B8" w14:textId="77777777" w:rsidR="00F8242E" w:rsidRPr="0075006D" w:rsidRDefault="00F8242E" w:rsidP="006608FA">
            <w:pPr>
              <w:spacing w:before="120"/>
              <w:rPr>
                <w:rFonts w:cs="Arial"/>
                <w:color w:val="000000" w:themeColor="text1"/>
              </w:rPr>
            </w:pPr>
            <w:r w:rsidRPr="0075006D">
              <w:rPr>
                <w:rFonts w:cs="Arial"/>
                <w:color w:val="000000" w:themeColor="text1"/>
              </w:rPr>
              <w:t>Izvještaj o promjenama na kapitalu i rezervama</w:t>
            </w:r>
          </w:p>
        </w:tc>
        <w:tc>
          <w:tcPr>
            <w:tcW w:w="1058" w:type="dxa"/>
            <w:shd w:val="clear" w:color="auto" w:fill="auto"/>
            <w:vAlign w:val="bottom"/>
          </w:tcPr>
          <w:p w14:paraId="15C93F1A" w14:textId="46111C1D" w:rsidR="00F8242E" w:rsidRPr="00076B27" w:rsidRDefault="00757CE3" w:rsidP="006608FA">
            <w:pPr>
              <w:spacing w:before="120"/>
              <w:jc w:val="right"/>
              <w:rPr>
                <w:rFonts w:cs="Arial"/>
                <w:color w:val="000000" w:themeColor="text1"/>
              </w:rPr>
            </w:pPr>
            <w:r>
              <w:rPr>
                <w:rFonts w:cs="Arial"/>
                <w:color w:val="000000" w:themeColor="text1"/>
              </w:rPr>
              <w:t>15</w:t>
            </w:r>
          </w:p>
        </w:tc>
      </w:tr>
      <w:tr w:rsidR="00F8242E" w:rsidRPr="0075006D" w14:paraId="53184B44" w14:textId="77777777" w:rsidTr="006608FA">
        <w:tc>
          <w:tcPr>
            <w:tcW w:w="8429" w:type="dxa"/>
            <w:vAlign w:val="bottom"/>
          </w:tcPr>
          <w:p w14:paraId="16865BD3" w14:textId="77777777" w:rsidR="00F8242E" w:rsidRPr="0075006D" w:rsidRDefault="00F8242E" w:rsidP="006608FA">
            <w:pPr>
              <w:spacing w:before="120"/>
              <w:rPr>
                <w:rFonts w:cs="Arial"/>
                <w:color w:val="000000" w:themeColor="text1"/>
              </w:rPr>
            </w:pPr>
          </w:p>
        </w:tc>
        <w:tc>
          <w:tcPr>
            <w:tcW w:w="1058" w:type="dxa"/>
            <w:shd w:val="clear" w:color="auto" w:fill="auto"/>
            <w:vAlign w:val="bottom"/>
          </w:tcPr>
          <w:p w14:paraId="3B7D5AFC" w14:textId="77777777" w:rsidR="00F8242E" w:rsidRPr="00076B27" w:rsidRDefault="00F8242E" w:rsidP="006608FA">
            <w:pPr>
              <w:spacing w:before="120"/>
              <w:jc w:val="right"/>
              <w:rPr>
                <w:rFonts w:cs="Arial"/>
                <w:color w:val="000000" w:themeColor="text1"/>
              </w:rPr>
            </w:pPr>
          </w:p>
        </w:tc>
      </w:tr>
      <w:tr w:rsidR="00F8242E" w:rsidRPr="0075006D" w14:paraId="50DFE562" w14:textId="77777777" w:rsidTr="006608FA">
        <w:tc>
          <w:tcPr>
            <w:tcW w:w="8429" w:type="dxa"/>
            <w:vAlign w:val="bottom"/>
          </w:tcPr>
          <w:p w14:paraId="660C41BF" w14:textId="77777777" w:rsidR="00F8242E" w:rsidRPr="0075006D" w:rsidRDefault="00F8242E" w:rsidP="006608FA">
            <w:pPr>
              <w:spacing w:before="120"/>
              <w:rPr>
                <w:rFonts w:cs="Arial"/>
                <w:color w:val="000000" w:themeColor="text1"/>
              </w:rPr>
            </w:pPr>
            <w:r w:rsidRPr="0075006D">
              <w:rPr>
                <w:rFonts w:cs="Arial"/>
                <w:color w:val="000000" w:themeColor="text1"/>
              </w:rPr>
              <w:t>Skraćeni odvojeni financijski izvještaji Banke:</w:t>
            </w:r>
          </w:p>
        </w:tc>
        <w:tc>
          <w:tcPr>
            <w:tcW w:w="1058" w:type="dxa"/>
            <w:shd w:val="clear" w:color="auto" w:fill="auto"/>
            <w:vAlign w:val="bottom"/>
          </w:tcPr>
          <w:p w14:paraId="7F43389D" w14:textId="19705430" w:rsidR="00F8242E" w:rsidRPr="00076B27" w:rsidRDefault="00757CE3" w:rsidP="006608FA">
            <w:pPr>
              <w:spacing w:before="120"/>
              <w:jc w:val="right"/>
              <w:rPr>
                <w:rFonts w:cs="Arial"/>
                <w:color w:val="000000" w:themeColor="text1"/>
              </w:rPr>
            </w:pPr>
            <w:r>
              <w:rPr>
                <w:rFonts w:cs="Arial"/>
                <w:color w:val="000000" w:themeColor="text1"/>
              </w:rPr>
              <w:t>16</w:t>
            </w:r>
          </w:p>
        </w:tc>
      </w:tr>
      <w:tr w:rsidR="00F8242E" w:rsidRPr="0075006D" w14:paraId="28F35A50" w14:textId="77777777" w:rsidTr="006608FA">
        <w:tc>
          <w:tcPr>
            <w:tcW w:w="8429" w:type="dxa"/>
            <w:vAlign w:val="bottom"/>
          </w:tcPr>
          <w:p w14:paraId="386FAE4E" w14:textId="77777777" w:rsidR="00F8242E" w:rsidRPr="0075006D" w:rsidRDefault="00F8242E" w:rsidP="006608FA">
            <w:pPr>
              <w:spacing w:before="120"/>
              <w:rPr>
                <w:rFonts w:cs="Arial"/>
                <w:color w:val="000000" w:themeColor="text1"/>
              </w:rPr>
            </w:pPr>
            <w:r w:rsidRPr="0075006D">
              <w:rPr>
                <w:rFonts w:cs="Arial"/>
                <w:color w:val="000000" w:themeColor="text1"/>
              </w:rPr>
              <w:t>Račun dobiti i gubitka</w:t>
            </w:r>
          </w:p>
        </w:tc>
        <w:tc>
          <w:tcPr>
            <w:tcW w:w="1058" w:type="dxa"/>
            <w:shd w:val="clear" w:color="auto" w:fill="auto"/>
            <w:vAlign w:val="bottom"/>
          </w:tcPr>
          <w:p w14:paraId="2F7EA7AD" w14:textId="055A6C24" w:rsidR="00F8242E" w:rsidRPr="00076B27" w:rsidRDefault="00757CE3" w:rsidP="006608FA">
            <w:pPr>
              <w:spacing w:before="120"/>
              <w:jc w:val="right"/>
              <w:rPr>
                <w:rFonts w:cs="Arial"/>
                <w:color w:val="000000" w:themeColor="text1"/>
              </w:rPr>
            </w:pPr>
            <w:r>
              <w:rPr>
                <w:rFonts w:cs="Arial"/>
                <w:color w:val="000000" w:themeColor="text1"/>
              </w:rPr>
              <w:t>16</w:t>
            </w:r>
          </w:p>
        </w:tc>
      </w:tr>
      <w:tr w:rsidR="00F8242E" w:rsidRPr="0075006D" w14:paraId="42CE34C6" w14:textId="77777777" w:rsidTr="006608FA">
        <w:tc>
          <w:tcPr>
            <w:tcW w:w="8429" w:type="dxa"/>
            <w:vAlign w:val="bottom"/>
          </w:tcPr>
          <w:p w14:paraId="1ADC66F6" w14:textId="77777777" w:rsidR="00F8242E" w:rsidRPr="0075006D" w:rsidRDefault="00F8242E" w:rsidP="006608FA">
            <w:pPr>
              <w:spacing w:before="120"/>
              <w:rPr>
                <w:rFonts w:cs="Arial"/>
                <w:color w:val="000000" w:themeColor="text1"/>
              </w:rPr>
            </w:pPr>
          </w:p>
        </w:tc>
        <w:tc>
          <w:tcPr>
            <w:tcW w:w="1058" w:type="dxa"/>
            <w:vAlign w:val="bottom"/>
          </w:tcPr>
          <w:p w14:paraId="1466B22D" w14:textId="77777777" w:rsidR="00F8242E" w:rsidRPr="00076B27" w:rsidRDefault="00F8242E" w:rsidP="006608FA">
            <w:pPr>
              <w:spacing w:before="120"/>
              <w:jc w:val="right"/>
              <w:rPr>
                <w:rFonts w:cs="Arial"/>
                <w:color w:val="000000" w:themeColor="text1"/>
              </w:rPr>
            </w:pPr>
          </w:p>
        </w:tc>
      </w:tr>
      <w:tr w:rsidR="00F8242E" w:rsidRPr="0075006D" w14:paraId="471DF264" w14:textId="77777777" w:rsidTr="006608FA">
        <w:tc>
          <w:tcPr>
            <w:tcW w:w="8429" w:type="dxa"/>
            <w:vAlign w:val="bottom"/>
          </w:tcPr>
          <w:p w14:paraId="7BCB7441" w14:textId="77777777" w:rsidR="00F8242E" w:rsidRPr="0075006D" w:rsidRDefault="00F8242E" w:rsidP="006608FA">
            <w:pPr>
              <w:spacing w:before="120"/>
              <w:rPr>
                <w:rFonts w:cs="Arial"/>
                <w:color w:val="000000" w:themeColor="text1"/>
              </w:rPr>
            </w:pPr>
            <w:r w:rsidRPr="0075006D">
              <w:rPr>
                <w:rFonts w:cs="Arial"/>
                <w:color w:val="000000" w:themeColor="text1"/>
              </w:rPr>
              <w:t>Izvještaj o dobiti i gubitku te ostaloj sveobuhvatnoj dobiti</w:t>
            </w:r>
          </w:p>
        </w:tc>
        <w:tc>
          <w:tcPr>
            <w:tcW w:w="1058" w:type="dxa"/>
            <w:vAlign w:val="bottom"/>
          </w:tcPr>
          <w:p w14:paraId="4737EA22" w14:textId="78F3451E" w:rsidR="00F8242E" w:rsidRPr="00076B27" w:rsidRDefault="00757CE3" w:rsidP="006608FA">
            <w:pPr>
              <w:spacing w:before="120"/>
              <w:jc w:val="right"/>
              <w:rPr>
                <w:rFonts w:cs="Arial"/>
                <w:color w:val="000000" w:themeColor="text1"/>
              </w:rPr>
            </w:pPr>
            <w:r>
              <w:rPr>
                <w:rFonts w:cs="Arial"/>
                <w:color w:val="000000" w:themeColor="text1"/>
              </w:rPr>
              <w:t>17</w:t>
            </w:r>
          </w:p>
        </w:tc>
      </w:tr>
      <w:tr w:rsidR="00F8242E" w:rsidRPr="0075006D" w14:paraId="61C4C3B0" w14:textId="77777777" w:rsidTr="006608FA">
        <w:tc>
          <w:tcPr>
            <w:tcW w:w="8429" w:type="dxa"/>
            <w:vAlign w:val="bottom"/>
          </w:tcPr>
          <w:p w14:paraId="62E8D093" w14:textId="77777777" w:rsidR="00F8242E" w:rsidRPr="0075006D" w:rsidRDefault="00F8242E" w:rsidP="006608FA">
            <w:pPr>
              <w:spacing w:before="120"/>
              <w:rPr>
                <w:rFonts w:cs="Arial"/>
                <w:color w:val="000000" w:themeColor="text1"/>
              </w:rPr>
            </w:pPr>
          </w:p>
        </w:tc>
        <w:tc>
          <w:tcPr>
            <w:tcW w:w="1058" w:type="dxa"/>
            <w:vAlign w:val="bottom"/>
          </w:tcPr>
          <w:p w14:paraId="189686F9" w14:textId="77777777" w:rsidR="00F8242E" w:rsidRPr="00076B27" w:rsidRDefault="00F8242E" w:rsidP="006608FA">
            <w:pPr>
              <w:spacing w:before="120"/>
              <w:jc w:val="right"/>
              <w:rPr>
                <w:rFonts w:cs="Arial"/>
                <w:color w:val="000000" w:themeColor="text1"/>
              </w:rPr>
            </w:pPr>
          </w:p>
        </w:tc>
      </w:tr>
      <w:tr w:rsidR="00F8242E" w:rsidRPr="0075006D" w14:paraId="53AAAD53" w14:textId="77777777" w:rsidTr="006608FA">
        <w:tc>
          <w:tcPr>
            <w:tcW w:w="8429" w:type="dxa"/>
            <w:vAlign w:val="bottom"/>
          </w:tcPr>
          <w:p w14:paraId="549430D8" w14:textId="77777777" w:rsidR="00F8242E" w:rsidRPr="0075006D" w:rsidRDefault="00F8242E" w:rsidP="006608FA">
            <w:pPr>
              <w:spacing w:before="120"/>
              <w:rPr>
                <w:rFonts w:cs="Arial"/>
                <w:color w:val="000000" w:themeColor="text1"/>
              </w:rPr>
            </w:pPr>
            <w:r w:rsidRPr="0075006D">
              <w:rPr>
                <w:rFonts w:cs="Arial"/>
                <w:color w:val="000000" w:themeColor="text1"/>
              </w:rPr>
              <w:t>Izvještaj o financijskom položaju</w:t>
            </w:r>
          </w:p>
        </w:tc>
        <w:tc>
          <w:tcPr>
            <w:tcW w:w="1058" w:type="dxa"/>
            <w:vAlign w:val="bottom"/>
          </w:tcPr>
          <w:p w14:paraId="5422BC9D" w14:textId="27AF77E7" w:rsidR="00F8242E" w:rsidRPr="00076B27" w:rsidRDefault="00757CE3" w:rsidP="006608FA">
            <w:pPr>
              <w:spacing w:before="120"/>
              <w:jc w:val="right"/>
              <w:rPr>
                <w:rFonts w:cs="Arial"/>
                <w:color w:val="000000" w:themeColor="text1"/>
              </w:rPr>
            </w:pPr>
            <w:r>
              <w:rPr>
                <w:rFonts w:cs="Arial"/>
                <w:color w:val="000000" w:themeColor="text1"/>
              </w:rPr>
              <w:t>18</w:t>
            </w:r>
          </w:p>
        </w:tc>
      </w:tr>
      <w:tr w:rsidR="00F8242E" w:rsidRPr="0075006D" w14:paraId="5FFB7D31" w14:textId="77777777" w:rsidTr="006608FA">
        <w:tc>
          <w:tcPr>
            <w:tcW w:w="8429" w:type="dxa"/>
            <w:vAlign w:val="bottom"/>
          </w:tcPr>
          <w:p w14:paraId="55C81E45" w14:textId="77777777" w:rsidR="00F8242E" w:rsidRPr="0075006D" w:rsidRDefault="00F8242E" w:rsidP="006608FA">
            <w:pPr>
              <w:spacing w:before="120"/>
              <w:rPr>
                <w:rFonts w:cs="Arial"/>
                <w:color w:val="000000" w:themeColor="text1"/>
              </w:rPr>
            </w:pPr>
          </w:p>
        </w:tc>
        <w:tc>
          <w:tcPr>
            <w:tcW w:w="1058" w:type="dxa"/>
            <w:vAlign w:val="bottom"/>
          </w:tcPr>
          <w:p w14:paraId="793E2417" w14:textId="77777777" w:rsidR="00F8242E" w:rsidRPr="00076B27" w:rsidRDefault="00F8242E" w:rsidP="006608FA">
            <w:pPr>
              <w:spacing w:before="120"/>
              <w:jc w:val="right"/>
              <w:rPr>
                <w:rFonts w:cs="Arial"/>
                <w:color w:val="000000" w:themeColor="text1"/>
              </w:rPr>
            </w:pPr>
          </w:p>
        </w:tc>
      </w:tr>
      <w:tr w:rsidR="00F8242E" w:rsidRPr="0075006D" w14:paraId="135D3ED5" w14:textId="77777777" w:rsidTr="006608FA">
        <w:tc>
          <w:tcPr>
            <w:tcW w:w="8429" w:type="dxa"/>
            <w:vAlign w:val="bottom"/>
          </w:tcPr>
          <w:p w14:paraId="4DFE9DF0" w14:textId="77777777" w:rsidR="00F8242E" w:rsidRPr="0075006D" w:rsidRDefault="00F8242E" w:rsidP="006608FA">
            <w:pPr>
              <w:spacing w:before="120"/>
              <w:rPr>
                <w:rFonts w:cs="Arial"/>
                <w:color w:val="000000" w:themeColor="text1"/>
              </w:rPr>
            </w:pPr>
            <w:r w:rsidRPr="0075006D">
              <w:rPr>
                <w:rFonts w:cs="Arial"/>
                <w:color w:val="000000" w:themeColor="text1"/>
              </w:rPr>
              <w:t>Izvještaj o novčanim tokovima</w:t>
            </w:r>
          </w:p>
        </w:tc>
        <w:tc>
          <w:tcPr>
            <w:tcW w:w="1058" w:type="dxa"/>
            <w:vAlign w:val="bottom"/>
          </w:tcPr>
          <w:p w14:paraId="3BFDD18F" w14:textId="119790E4" w:rsidR="00F8242E" w:rsidRPr="00076B27" w:rsidRDefault="00757CE3" w:rsidP="006608FA">
            <w:pPr>
              <w:spacing w:before="120"/>
              <w:jc w:val="right"/>
              <w:rPr>
                <w:rFonts w:cs="Arial"/>
                <w:color w:val="000000" w:themeColor="text1"/>
              </w:rPr>
            </w:pPr>
            <w:r>
              <w:rPr>
                <w:rFonts w:cs="Arial"/>
                <w:color w:val="000000" w:themeColor="text1"/>
              </w:rPr>
              <w:t>19</w:t>
            </w:r>
          </w:p>
        </w:tc>
      </w:tr>
      <w:tr w:rsidR="00F8242E" w:rsidRPr="0075006D" w14:paraId="3CAD0ECB" w14:textId="77777777" w:rsidTr="006608FA">
        <w:tc>
          <w:tcPr>
            <w:tcW w:w="8429" w:type="dxa"/>
            <w:vAlign w:val="bottom"/>
          </w:tcPr>
          <w:p w14:paraId="7B4029B9" w14:textId="77777777" w:rsidR="00F8242E" w:rsidRPr="0075006D" w:rsidRDefault="00F8242E" w:rsidP="006608FA">
            <w:pPr>
              <w:spacing w:before="120"/>
              <w:rPr>
                <w:rFonts w:cs="Arial"/>
                <w:color w:val="000000" w:themeColor="text1"/>
              </w:rPr>
            </w:pPr>
          </w:p>
        </w:tc>
        <w:tc>
          <w:tcPr>
            <w:tcW w:w="1058" w:type="dxa"/>
            <w:vAlign w:val="bottom"/>
          </w:tcPr>
          <w:p w14:paraId="678D8ED2" w14:textId="77777777" w:rsidR="00F8242E" w:rsidRPr="00076B27" w:rsidRDefault="00F8242E" w:rsidP="006608FA">
            <w:pPr>
              <w:spacing w:before="120"/>
              <w:jc w:val="right"/>
              <w:rPr>
                <w:rFonts w:cs="Arial"/>
                <w:color w:val="000000" w:themeColor="text1"/>
              </w:rPr>
            </w:pPr>
          </w:p>
        </w:tc>
      </w:tr>
      <w:tr w:rsidR="00F8242E" w:rsidRPr="0075006D" w14:paraId="1FEC34E0" w14:textId="77777777" w:rsidTr="006608FA">
        <w:tc>
          <w:tcPr>
            <w:tcW w:w="8429" w:type="dxa"/>
            <w:vAlign w:val="bottom"/>
          </w:tcPr>
          <w:p w14:paraId="561D48ED" w14:textId="77777777" w:rsidR="00F8242E" w:rsidRPr="0075006D" w:rsidRDefault="00F8242E" w:rsidP="006608FA">
            <w:pPr>
              <w:spacing w:before="120"/>
              <w:rPr>
                <w:rFonts w:cs="Arial"/>
                <w:color w:val="000000" w:themeColor="text1"/>
              </w:rPr>
            </w:pPr>
            <w:r w:rsidRPr="0075006D">
              <w:rPr>
                <w:rFonts w:cs="Arial"/>
                <w:color w:val="000000" w:themeColor="text1"/>
              </w:rPr>
              <w:t>Izvještaj o promjenama na kapitalu i rezervama</w:t>
            </w:r>
          </w:p>
        </w:tc>
        <w:tc>
          <w:tcPr>
            <w:tcW w:w="1058" w:type="dxa"/>
            <w:vAlign w:val="bottom"/>
          </w:tcPr>
          <w:p w14:paraId="3C839B5E" w14:textId="7E9E489A" w:rsidR="00F8242E" w:rsidRPr="00076B27" w:rsidRDefault="00757CE3" w:rsidP="006608FA">
            <w:pPr>
              <w:spacing w:before="120"/>
              <w:jc w:val="right"/>
              <w:rPr>
                <w:rFonts w:cs="Arial"/>
                <w:color w:val="000000" w:themeColor="text1"/>
              </w:rPr>
            </w:pPr>
            <w:r>
              <w:rPr>
                <w:rFonts w:cs="Arial"/>
                <w:color w:val="000000" w:themeColor="text1"/>
              </w:rPr>
              <w:t>20</w:t>
            </w:r>
          </w:p>
        </w:tc>
      </w:tr>
      <w:tr w:rsidR="00F8242E" w:rsidRPr="0075006D" w14:paraId="1048D32C" w14:textId="77777777" w:rsidTr="006608FA">
        <w:tc>
          <w:tcPr>
            <w:tcW w:w="8429" w:type="dxa"/>
            <w:vAlign w:val="bottom"/>
          </w:tcPr>
          <w:p w14:paraId="43B5330B" w14:textId="77777777" w:rsidR="00F8242E" w:rsidRPr="0075006D" w:rsidRDefault="00F8242E" w:rsidP="006608FA">
            <w:pPr>
              <w:spacing w:before="120"/>
              <w:rPr>
                <w:rFonts w:cs="Arial"/>
                <w:color w:val="000000" w:themeColor="text1"/>
              </w:rPr>
            </w:pPr>
          </w:p>
        </w:tc>
        <w:tc>
          <w:tcPr>
            <w:tcW w:w="1058" w:type="dxa"/>
            <w:vAlign w:val="bottom"/>
          </w:tcPr>
          <w:p w14:paraId="1973F348" w14:textId="77777777" w:rsidR="00F8242E" w:rsidRPr="0075006D" w:rsidRDefault="00F8242E" w:rsidP="006608FA">
            <w:pPr>
              <w:spacing w:before="120"/>
              <w:jc w:val="right"/>
              <w:rPr>
                <w:rFonts w:cs="Arial"/>
                <w:color w:val="000000" w:themeColor="text1"/>
                <w:highlight w:val="yellow"/>
              </w:rPr>
            </w:pPr>
          </w:p>
        </w:tc>
      </w:tr>
      <w:tr w:rsidR="00F8242E" w:rsidRPr="0075006D" w14:paraId="2A926A1A" w14:textId="77777777" w:rsidTr="006608FA">
        <w:tc>
          <w:tcPr>
            <w:tcW w:w="8429" w:type="dxa"/>
            <w:vAlign w:val="bottom"/>
          </w:tcPr>
          <w:p w14:paraId="54D9F36F" w14:textId="77777777" w:rsidR="00F8242E" w:rsidRPr="0075006D" w:rsidRDefault="00F8242E" w:rsidP="006608FA">
            <w:pPr>
              <w:pStyle w:val="PH"/>
              <w:spacing w:line="32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Bilješke uz skraćene financijske izvještaje koje obuhvaćaju važne računovodstvene politike i druga objašnjenja </w:t>
            </w:r>
          </w:p>
        </w:tc>
        <w:tc>
          <w:tcPr>
            <w:tcW w:w="1058" w:type="dxa"/>
            <w:shd w:val="clear" w:color="auto" w:fill="auto"/>
            <w:vAlign w:val="bottom"/>
          </w:tcPr>
          <w:p w14:paraId="485CC8DC" w14:textId="74731A42" w:rsidR="00F8242E" w:rsidRPr="006B2385" w:rsidRDefault="00757CE3" w:rsidP="006608FA">
            <w:pPr>
              <w:spacing w:before="120"/>
              <w:jc w:val="right"/>
              <w:rPr>
                <w:color w:val="000000" w:themeColor="text1"/>
              </w:rPr>
            </w:pPr>
            <w:r w:rsidRPr="00757CE3">
              <w:rPr>
                <w:rFonts w:cs="Arial"/>
                <w:color w:val="000000" w:themeColor="text1"/>
              </w:rPr>
              <w:t>21-13</w:t>
            </w:r>
            <w:r w:rsidR="00C14DC1">
              <w:rPr>
                <w:rFonts w:cs="Arial"/>
                <w:color w:val="000000" w:themeColor="text1"/>
              </w:rPr>
              <w:t>5</w:t>
            </w:r>
          </w:p>
        </w:tc>
      </w:tr>
      <w:tr w:rsidR="00F8242E" w:rsidRPr="0075006D" w14:paraId="68957A07" w14:textId="77777777" w:rsidTr="006608FA">
        <w:trPr>
          <w:trHeight w:val="482"/>
        </w:trPr>
        <w:tc>
          <w:tcPr>
            <w:tcW w:w="8429" w:type="dxa"/>
            <w:vAlign w:val="bottom"/>
          </w:tcPr>
          <w:p w14:paraId="4DFD3A8A" w14:textId="77777777" w:rsidR="00F8242E" w:rsidRPr="0075006D" w:rsidRDefault="00F8242E" w:rsidP="006608FA">
            <w:pPr>
              <w:pStyle w:val="PH"/>
              <w:spacing w:line="32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Dodatak – Financijsko poslovanje Grupe HKO</w:t>
            </w:r>
          </w:p>
        </w:tc>
        <w:tc>
          <w:tcPr>
            <w:tcW w:w="1058" w:type="dxa"/>
            <w:shd w:val="clear" w:color="auto" w:fill="auto"/>
            <w:vAlign w:val="bottom"/>
          </w:tcPr>
          <w:p w14:paraId="06BBAAD6" w14:textId="3FE1D9B7" w:rsidR="00F8242E" w:rsidRPr="006B2385" w:rsidRDefault="00757CE3" w:rsidP="006608FA">
            <w:pPr>
              <w:spacing w:before="120"/>
              <w:jc w:val="right"/>
              <w:rPr>
                <w:color w:val="000000" w:themeColor="text1"/>
              </w:rPr>
            </w:pPr>
            <w:r w:rsidRPr="00757CE3">
              <w:rPr>
                <w:rFonts w:cs="Arial"/>
                <w:color w:val="000000" w:themeColor="text1"/>
              </w:rPr>
              <w:t>13</w:t>
            </w:r>
            <w:r w:rsidR="00C14DC1">
              <w:rPr>
                <w:rFonts w:cs="Arial"/>
                <w:color w:val="000000" w:themeColor="text1"/>
              </w:rPr>
              <w:t>6</w:t>
            </w:r>
            <w:r w:rsidRPr="00757CE3">
              <w:rPr>
                <w:rFonts w:cs="Arial"/>
                <w:color w:val="000000" w:themeColor="text1"/>
              </w:rPr>
              <w:t>-13</w:t>
            </w:r>
            <w:r w:rsidR="00C14DC1">
              <w:rPr>
                <w:rFonts w:cs="Arial"/>
                <w:color w:val="000000" w:themeColor="text1"/>
              </w:rPr>
              <w:t>9</w:t>
            </w:r>
          </w:p>
        </w:tc>
      </w:tr>
    </w:tbl>
    <w:p w14:paraId="497757C7" w14:textId="77777777" w:rsidR="00E721AE" w:rsidRPr="0075006D" w:rsidRDefault="00E721AE">
      <w:pPr>
        <w:rPr>
          <w:color w:val="000000" w:themeColor="text1"/>
        </w:rPr>
      </w:pPr>
    </w:p>
    <w:p w14:paraId="026F4317" w14:textId="77777777" w:rsidR="00F8242E" w:rsidRPr="0075006D" w:rsidRDefault="00F8242E">
      <w:pPr>
        <w:rPr>
          <w:color w:val="000000" w:themeColor="text1"/>
        </w:rPr>
      </w:pPr>
    </w:p>
    <w:p w14:paraId="016D7C03" w14:textId="77777777" w:rsidR="00F8242E" w:rsidRPr="0075006D" w:rsidRDefault="00F8242E">
      <w:pPr>
        <w:rPr>
          <w:color w:val="000000" w:themeColor="text1"/>
        </w:rPr>
        <w:sectPr w:rsidR="00F8242E" w:rsidRPr="0075006D">
          <w:headerReference w:type="default" r:id="rId9"/>
          <w:footerReference w:type="default" r:id="rId10"/>
          <w:pgSz w:w="11906" w:h="16838"/>
          <w:pgMar w:top="1417" w:right="1417" w:bottom="1417" w:left="1417" w:header="708" w:footer="708" w:gutter="0"/>
          <w:cols w:space="708"/>
          <w:docGrid w:linePitch="360"/>
        </w:sectPr>
      </w:pPr>
    </w:p>
    <w:p w14:paraId="603B2A79" w14:textId="77777777" w:rsidR="00F8242E" w:rsidRPr="0075006D" w:rsidRDefault="00F8242E" w:rsidP="00F8242E">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themeColor="text1"/>
          <w:lang w:eastAsia="hr-HR"/>
        </w:rPr>
      </w:pPr>
    </w:p>
    <w:p w14:paraId="58D95B50" w14:textId="0CF55B09" w:rsidR="00F8242E" w:rsidRPr="0075006D" w:rsidRDefault="00F8242E" w:rsidP="00F8242E">
      <w:pPr>
        <w:numPr>
          <w:ilvl w:val="12"/>
          <w:numId w:val="0"/>
        </w:numPr>
        <w:jc w:val="both"/>
        <w:rPr>
          <w:color w:val="000000" w:themeColor="text1"/>
        </w:rPr>
      </w:pPr>
      <w:r w:rsidRPr="0075006D">
        <w:rPr>
          <w:color w:val="000000" w:themeColor="text1"/>
        </w:rPr>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w:t>
      </w:r>
      <w:r w:rsidRPr="00076B27">
        <w:rPr>
          <w:color w:val="000000" w:themeColor="text1"/>
        </w:rPr>
        <w:t xml:space="preserve">od </w:t>
      </w:r>
      <w:r w:rsidR="00757CE3">
        <w:rPr>
          <w:color w:val="000000" w:themeColor="text1"/>
        </w:rPr>
        <w:t>11</w:t>
      </w:r>
      <w:r w:rsidR="00570360" w:rsidRPr="00076B27">
        <w:rPr>
          <w:color w:val="000000" w:themeColor="text1"/>
        </w:rPr>
        <w:t xml:space="preserve"> </w:t>
      </w:r>
      <w:r w:rsidRPr="00076B27">
        <w:rPr>
          <w:color w:val="000000" w:themeColor="text1"/>
        </w:rPr>
        <w:t xml:space="preserve">do </w:t>
      </w:r>
      <w:r w:rsidR="00757CE3">
        <w:rPr>
          <w:color w:val="000000" w:themeColor="text1"/>
        </w:rPr>
        <w:t>13</w:t>
      </w:r>
      <w:r w:rsidR="00EB54E7">
        <w:rPr>
          <w:color w:val="000000" w:themeColor="text1"/>
        </w:rPr>
        <w:t>9</w:t>
      </w:r>
      <w:r w:rsidR="00570360" w:rsidRPr="0075006D">
        <w:rPr>
          <w:color w:val="000000" w:themeColor="text1"/>
        </w:rPr>
        <w:t xml:space="preserve"> </w:t>
      </w:r>
      <w:r w:rsidRPr="0075006D">
        <w:rPr>
          <w:color w:val="000000" w:themeColor="text1"/>
        </w:rPr>
        <w:t>sastavljeni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2590E05C" w14:textId="77777777" w:rsidR="00F8242E" w:rsidRPr="0075006D" w:rsidRDefault="00F8242E" w:rsidP="00F8242E">
      <w:pPr>
        <w:numPr>
          <w:ilvl w:val="12"/>
          <w:numId w:val="0"/>
        </w:numPr>
        <w:jc w:val="both"/>
        <w:rPr>
          <w:color w:val="000000" w:themeColor="text1"/>
        </w:rPr>
      </w:pPr>
    </w:p>
    <w:p w14:paraId="41FBEA29" w14:textId="77777777" w:rsidR="00F8242E" w:rsidRPr="0075006D" w:rsidRDefault="00F8242E" w:rsidP="00F8242E">
      <w:pPr>
        <w:numPr>
          <w:ilvl w:val="12"/>
          <w:numId w:val="0"/>
        </w:numPr>
        <w:jc w:val="both"/>
        <w:rPr>
          <w:color w:val="000000" w:themeColor="text1"/>
        </w:rPr>
      </w:pPr>
      <w:r w:rsidRPr="0075006D">
        <w:rPr>
          <w:color w:val="000000" w:themeColor="text1"/>
        </w:rPr>
        <w:t>Uprava ima opću odgovornost za poduzimanje koraka koji su joj u razumnoj mjeri dostupni kako bi joj omogućili očuvanje imovine Banke i Grupe te sprečavanje i otkrivanje prijevara i ostalih nepravilnosti.</w:t>
      </w:r>
    </w:p>
    <w:p w14:paraId="7852FE55" w14:textId="77777777" w:rsidR="00F8242E" w:rsidRPr="0075006D" w:rsidRDefault="00F8242E" w:rsidP="00F8242E">
      <w:pPr>
        <w:numPr>
          <w:ilvl w:val="12"/>
          <w:numId w:val="0"/>
        </w:numPr>
        <w:jc w:val="both"/>
        <w:rPr>
          <w:color w:val="000000" w:themeColor="text1"/>
        </w:rPr>
      </w:pPr>
    </w:p>
    <w:p w14:paraId="22F4021C" w14:textId="77777777" w:rsidR="00F8242E" w:rsidRPr="0075006D" w:rsidRDefault="00F8242E" w:rsidP="00F8242E">
      <w:pPr>
        <w:numPr>
          <w:ilvl w:val="12"/>
          <w:numId w:val="0"/>
        </w:numPr>
        <w:jc w:val="both"/>
        <w:rPr>
          <w:color w:val="000000" w:themeColor="text1"/>
        </w:rPr>
      </w:pPr>
      <w:r w:rsidRPr="0075006D">
        <w:rPr>
          <w:color w:val="000000" w:themeColor="text1"/>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601B023" w14:textId="77777777" w:rsidR="00F8242E" w:rsidRPr="0075006D" w:rsidRDefault="00F8242E" w:rsidP="00F8242E">
      <w:pPr>
        <w:numPr>
          <w:ilvl w:val="12"/>
          <w:numId w:val="0"/>
        </w:numPr>
        <w:jc w:val="both"/>
        <w:rPr>
          <w:color w:val="000000" w:themeColor="text1"/>
        </w:rPr>
      </w:pPr>
    </w:p>
    <w:p w14:paraId="09CED887" w14:textId="77777777" w:rsidR="00F8242E" w:rsidRPr="0075006D" w:rsidRDefault="00F8242E" w:rsidP="00F8242E">
      <w:pPr>
        <w:numPr>
          <w:ilvl w:val="12"/>
          <w:numId w:val="0"/>
        </w:numPr>
        <w:jc w:val="both"/>
        <w:rPr>
          <w:color w:val="000000" w:themeColor="text1"/>
        </w:rPr>
      </w:pPr>
      <w:r w:rsidRPr="0075006D">
        <w:rPr>
          <w:color w:val="000000" w:themeColor="text1"/>
        </w:rPr>
        <w:t>Uprava je dužna podnijeti na usuglašavanje Nadzornom odboru skraćene financijske izvještaje koji uključuje odvojene i konsolidirane financijske izvještaje. Ukoliko se Nadzorni odbor suglasi sa skraćenim financijskim izvješćem time su ih utvrdili Uprava i Nadzorni odbor Banke.</w:t>
      </w:r>
    </w:p>
    <w:p w14:paraId="5F557427" w14:textId="77777777" w:rsidR="00F8242E" w:rsidRPr="0075006D" w:rsidRDefault="00F8242E" w:rsidP="00F8242E">
      <w:pPr>
        <w:jc w:val="both"/>
        <w:rPr>
          <w:color w:val="000000" w:themeColor="text1"/>
        </w:rPr>
      </w:pPr>
    </w:p>
    <w:p w14:paraId="6C55F673" w14:textId="7B9D683B" w:rsidR="00F8242E" w:rsidRPr="0075006D" w:rsidRDefault="00F8242E" w:rsidP="00F8242E">
      <w:pPr>
        <w:jc w:val="both"/>
        <w:rPr>
          <w:color w:val="000000" w:themeColor="text1"/>
        </w:rPr>
      </w:pPr>
      <w:r w:rsidRPr="0075006D">
        <w:rPr>
          <w:color w:val="000000" w:themeColor="text1"/>
        </w:rPr>
        <w:t xml:space="preserve">Skraćeni odvojeni i konsolidirani financijski izvještaji na stranicama </w:t>
      </w:r>
      <w:r w:rsidR="00757CE3">
        <w:rPr>
          <w:color w:val="000000" w:themeColor="text1"/>
        </w:rPr>
        <w:t>11</w:t>
      </w:r>
      <w:r w:rsidR="00570360" w:rsidRPr="006B2385">
        <w:rPr>
          <w:color w:val="000000" w:themeColor="text1"/>
        </w:rPr>
        <w:t xml:space="preserve"> </w:t>
      </w:r>
      <w:r w:rsidRPr="0075006D">
        <w:rPr>
          <w:color w:val="000000" w:themeColor="text1"/>
        </w:rPr>
        <w:t xml:space="preserve">do </w:t>
      </w:r>
      <w:r w:rsidR="00757CE3">
        <w:rPr>
          <w:color w:val="000000" w:themeColor="text1"/>
        </w:rPr>
        <w:t>13</w:t>
      </w:r>
      <w:r w:rsidR="00EB54E7">
        <w:rPr>
          <w:color w:val="000000" w:themeColor="text1"/>
        </w:rPr>
        <w:t>9</w:t>
      </w:r>
      <w:r w:rsidR="00570360" w:rsidRPr="0075006D">
        <w:rPr>
          <w:color w:val="000000" w:themeColor="text1"/>
        </w:rPr>
        <w:t xml:space="preserve"> </w:t>
      </w:r>
      <w:r w:rsidRPr="0075006D">
        <w:rPr>
          <w:color w:val="000000" w:themeColor="text1"/>
        </w:rPr>
        <w:t xml:space="preserve">odobreni su od strane Uprave </w:t>
      </w:r>
      <w:r w:rsidR="00283F9A" w:rsidRPr="00210ED1">
        <w:rPr>
          <w:color w:val="000000" w:themeColor="text1"/>
        </w:rPr>
        <w:t>30</w:t>
      </w:r>
      <w:r w:rsidRPr="0075006D">
        <w:rPr>
          <w:color w:val="000000" w:themeColor="text1"/>
        </w:rPr>
        <w:t xml:space="preserve">. </w:t>
      </w:r>
      <w:r w:rsidR="005D0565">
        <w:rPr>
          <w:color w:val="000000" w:themeColor="text1"/>
        </w:rPr>
        <w:t>rujna</w:t>
      </w:r>
      <w:r w:rsidRPr="0075006D">
        <w:rPr>
          <w:color w:val="000000" w:themeColor="text1"/>
        </w:rPr>
        <w:t xml:space="preserve"> 20</w:t>
      </w:r>
      <w:r w:rsidR="00B16583" w:rsidRPr="0075006D">
        <w:rPr>
          <w:color w:val="000000" w:themeColor="text1"/>
        </w:rPr>
        <w:t>20</w:t>
      </w:r>
      <w:r w:rsidRPr="0075006D">
        <w:rPr>
          <w:color w:val="000000" w:themeColor="text1"/>
        </w:rPr>
        <w:t xml:space="preserve">. što je potvrđeno potpisima u nastavku. </w:t>
      </w:r>
    </w:p>
    <w:p w14:paraId="38DC8467" w14:textId="77777777" w:rsidR="00F8242E" w:rsidRPr="0075006D" w:rsidRDefault="00F8242E" w:rsidP="00F8242E">
      <w:pPr>
        <w:jc w:val="both"/>
        <w:rPr>
          <w:color w:val="000000" w:themeColor="text1"/>
        </w:rPr>
      </w:pPr>
    </w:p>
    <w:p w14:paraId="7ED0292C" w14:textId="77777777" w:rsidR="00F8242E" w:rsidRPr="0075006D" w:rsidRDefault="00F8242E" w:rsidP="00F8242E">
      <w:pPr>
        <w:jc w:val="both"/>
        <w:rPr>
          <w:color w:val="000000" w:themeColor="text1"/>
        </w:rPr>
      </w:pPr>
    </w:p>
    <w:p w14:paraId="12C88150" w14:textId="77777777" w:rsidR="00F8242E" w:rsidRPr="0075006D" w:rsidRDefault="00F8242E" w:rsidP="00F8242E">
      <w:pPr>
        <w:pStyle w:val="BodyText"/>
        <w:rPr>
          <w:rFonts w:cstheme="minorHAnsi"/>
          <w:b/>
          <w:color w:val="000000" w:themeColor="text1"/>
          <w:highlight w:val="yellow"/>
        </w:rPr>
      </w:pPr>
      <w:r w:rsidRPr="0075006D">
        <w:rPr>
          <w:color w:val="000000" w:themeColor="text1"/>
        </w:rPr>
        <w:t>U ime i za Hrvatsku banku za obnovu i razvitak:</w:t>
      </w:r>
    </w:p>
    <w:p w14:paraId="31158526" w14:textId="77777777" w:rsidR="00F8242E" w:rsidRPr="0075006D"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21A1C74B" w14:textId="77777777" w:rsidR="00F8242E" w:rsidRPr="0075006D"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6673C78" w14:textId="77777777" w:rsidR="00F8242E" w:rsidRPr="0075006D"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187B896" w14:textId="77777777" w:rsidR="00F8242E" w:rsidRPr="0075006D" w:rsidRDefault="00F8242E" w:rsidP="00F8242E">
      <w:pPr>
        <w:pStyle w:val="T1"/>
        <w:spacing w:before="0" w:after="0" w:line="240" w:lineRule="auto"/>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75006D" w14:paraId="0F86B858" w14:textId="77777777" w:rsidTr="006608FA">
        <w:trPr>
          <w:trHeight w:hRule="exact" w:val="284"/>
        </w:trPr>
        <w:tc>
          <w:tcPr>
            <w:tcW w:w="3402" w:type="dxa"/>
          </w:tcPr>
          <w:p w14:paraId="5EC12908" w14:textId="77777777" w:rsidR="00F8242E" w:rsidRPr="0075006D" w:rsidRDefault="00F8242E" w:rsidP="006608FA">
            <w:pPr>
              <w:jc w:val="center"/>
              <w:rPr>
                <w:color w:val="000000" w:themeColor="text1"/>
              </w:rPr>
            </w:pPr>
            <w:r w:rsidRPr="0075006D">
              <w:rPr>
                <w:color w:val="000000" w:themeColor="text1"/>
              </w:rPr>
              <w:t>______________________</w:t>
            </w:r>
          </w:p>
        </w:tc>
        <w:tc>
          <w:tcPr>
            <w:tcW w:w="2551" w:type="dxa"/>
          </w:tcPr>
          <w:p w14:paraId="3350103E" w14:textId="77777777" w:rsidR="00F8242E" w:rsidRPr="0075006D" w:rsidRDefault="00F8242E" w:rsidP="006608FA">
            <w:pPr>
              <w:rPr>
                <w:color w:val="000000" w:themeColor="text1"/>
              </w:rPr>
            </w:pPr>
          </w:p>
        </w:tc>
        <w:tc>
          <w:tcPr>
            <w:tcW w:w="3402" w:type="dxa"/>
          </w:tcPr>
          <w:p w14:paraId="218BE96D" w14:textId="77777777" w:rsidR="00F8242E" w:rsidRPr="0075006D" w:rsidRDefault="00F8242E" w:rsidP="006608FA">
            <w:pPr>
              <w:jc w:val="center"/>
              <w:rPr>
                <w:rFonts w:cs="Arial"/>
                <w:color w:val="000000" w:themeColor="text1"/>
              </w:rPr>
            </w:pPr>
            <w:bookmarkStart w:id="1" w:name="_Hlk506894968"/>
            <w:r w:rsidRPr="0075006D">
              <w:rPr>
                <w:color w:val="000000" w:themeColor="text1"/>
              </w:rPr>
              <w:t>______________________</w:t>
            </w:r>
          </w:p>
        </w:tc>
      </w:tr>
      <w:tr w:rsidR="00F8242E" w:rsidRPr="0075006D" w14:paraId="1D4552C4" w14:textId="77777777" w:rsidTr="006608FA">
        <w:trPr>
          <w:trHeight w:val="269"/>
        </w:trPr>
        <w:tc>
          <w:tcPr>
            <w:tcW w:w="3402" w:type="dxa"/>
            <w:vAlign w:val="bottom"/>
          </w:tcPr>
          <w:p w14:paraId="3E5AAEDB" w14:textId="77777777" w:rsidR="00F8242E" w:rsidRPr="0075006D" w:rsidRDefault="00F8242E" w:rsidP="006608FA">
            <w:pPr>
              <w:jc w:val="center"/>
              <w:rPr>
                <w:rFonts w:cs="Arial"/>
                <w:color w:val="000000" w:themeColor="text1"/>
              </w:rPr>
            </w:pPr>
            <w:r w:rsidRPr="0075006D">
              <w:rPr>
                <w:rFonts w:cs="Arial"/>
                <w:color w:val="000000" w:themeColor="text1"/>
              </w:rPr>
              <w:t>Marin Pranjić</w:t>
            </w:r>
          </w:p>
        </w:tc>
        <w:tc>
          <w:tcPr>
            <w:tcW w:w="2551" w:type="dxa"/>
          </w:tcPr>
          <w:p w14:paraId="37F2EBD0" w14:textId="77777777" w:rsidR="00F8242E" w:rsidRPr="0075006D" w:rsidRDefault="00F8242E" w:rsidP="006608FA">
            <w:pPr>
              <w:jc w:val="center"/>
              <w:rPr>
                <w:rFonts w:cs="Arial"/>
                <w:color w:val="000000" w:themeColor="text1"/>
              </w:rPr>
            </w:pPr>
          </w:p>
        </w:tc>
        <w:tc>
          <w:tcPr>
            <w:tcW w:w="3402" w:type="dxa"/>
            <w:vAlign w:val="bottom"/>
          </w:tcPr>
          <w:p w14:paraId="7D4D65BF" w14:textId="77777777" w:rsidR="00F8242E" w:rsidRPr="0075006D" w:rsidRDefault="00F8242E" w:rsidP="006608FA">
            <w:pPr>
              <w:jc w:val="center"/>
              <w:rPr>
                <w:rFonts w:cs="Arial"/>
                <w:color w:val="000000" w:themeColor="text1"/>
              </w:rPr>
            </w:pPr>
            <w:r w:rsidRPr="0075006D">
              <w:rPr>
                <w:rFonts w:cs="Arial"/>
                <w:color w:val="000000" w:themeColor="text1"/>
              </w:rPr>
              <w:t xml:space="preserve">mr. </w:t>
            </w:r>
            <w:proofErr w:type="spellStart"/>
            <w:r w:rsidRPr="0075006D">
              <w:rPr>
                <w:rFonts w:cs="Arial"/>
                <w:color w:val="000000" w:themeColor="text1"/>
              </w:rPr>
              <w:t>sc</w:t>
            </w:r>
            <w:proofErr w:type="spellEnd"/>
            <w:r w:rsidRPr="0075006D">
              <w:rPr>
                <w:rFonts w:cs="Arial"/>
                <w:color w:val="000000" w:themeColor="text1"/>
              </w:rPr>
              <w:t>. Vedran Jakšić</w:t>
            </w:r>
          </w:p>
        </w:tc>
      </w:tr>
      <w:tr w:rsidR="00F8242E" w:rsidRPr="0075006D" w14:paraId="2FF040AD" w14:textId="77777777" w:rsidTr="006608FA">
        <w:trPr>
          <w:trHeight w:hRule="exact" w:val="145"/>
        </w:trPr>
        <w:tc>
          <w:tcPr>
            <w:tcW w:w="3402" w:type="dxa"/>
          </w:tcPr>
          <w:p w14:paraId="0784DEC8" w14:textId="77777777" w:rsidR="00F8242E" w:rsidRPr="0075006D" w:rsidRDefault="00F8242E" w:rsidP="006608FA">
            <w:pPr>
              <w:jc w:val="center"/>
              <w:rPr>
                <w:rFonts w:cs="Arial"/>
                <w:color w:val="000000" w:themeColor="text1"/>
              </w:rPr>
            </w:pPr>
          </w:p>
        </w:tc>
        <w:tc>
          <w:tcPr>
            <w:tcW w:w="2551" w:type="dxa"/>
          </w:tcPr>
          <w:p w14:paraId="0F634D44" w14:textId="77777777" w:rsidR="00F8242E" w:rsidRPr="0075006D" w:rsidRDefault="00F8242E" w:rsidP="006608FA">
            <w:pPr>
              <w:jc w:val="center"/>
              <w:rPr>
                <w:rFonts w:cs="Arial"/>
                <w:color w:val="000000" w:themeColor="text1"/>
              </w:rPr>
            </w:pPr>
          </w:p>
        </w:tc>
        <w:tc>
          <w:tcPr>
            <w:tcW w:w="3402" w:type="dxa"/>
          </w:tcPr>
          <w:p w14:paraId="6F97DC6D" w14:textId="77777777" w:rsidR="00F8242E" w:rsidRPr="0075006D" w:rsidRDefault="00F8242E" w:rsidP="006608FA">
            <w:pPr>
              <w:jc w:val="center"/>
              <w:rPr>
                <w:rFonts w:cs="Arial"/>
                <w:color w:val="000000" w:themeColor="text1"/>
              </w:rPr>
            </w:pPr>
          </w:p>
        </w:tc>
      </w:tr>
      <w:tr w:rsidR="00F8242E" w:rsidRPr="0075006D" w14:paraId="62A6E399" w14:textId="77777777" w:rsidTr="006608FA">
        <w:trPr>
          <w:trHeight w:val="421"/>
        </w:trPr>
        <w:tc>
          <w:tcPr>
            <w:tcW w:w="3402" w:type="dxa"/>
          </w:tcPr>
          <w:p w14:paraId="2EEE0916" w14:textId="77777777" w:rsidR="00F8242E" w:rsidRPr="0075006D" w:rsidRDefault="00F8242E" w:rsidP="006608FA">
            <w:pPr>
              <w:jc w:val="center"/>
              <w:rPr>
                <w:rFonts w:cs="Arial"/>
                <w:b/>
                <w:color w:val="000000" w:themeColor="text1"/>
              </w:rPr>
            </w:pPr>
            <w:r w:rsidRPr="0075006D">
              <w:rPr>
                <w:rFonts w:cs="Arial"/>
                <w:b/>
                <w:color w:val="000000" w:themeColor="text1"/>
              </w:rPr>
              <w:t>Direktor Sektora računovodstva</w:t>
            </w:r>
          </w:p>
        </w:tc>
        <w:tc>
          <w:tcPr>
            <w:tcW w:w="2551" w:type="dxa"/>
          </w:tcPr>
          <w:p w14:paraId="7CDF5B78" w14:textId="77777777" w:rsidR="00F8242E" w:rsidRPr="0075006D" w:rsidRDefault="00F8242E" w:rsidP="006608FA">
            <w:pPr>
              <w:jc w:val="center"/>
              <w:rPr>
                <w:rFonts w:cs="Arial"/>
                <w:b/>
                <w:color w:val="000000" w:themeColor="text1"/>
              </w:rPr>
            </w:pPr>
          </w:p>
        </w:tc>
        <w:tc>
          <w:tcPr>
            <w:tcW w:w="3402" w:type="dxa"/>
          </w:tcPr>
          <w:p w14:paraId="1FC4F991" w14:textId="77777777" w:rsidR="00F8242E" w:rsidRPr="0075006D" w:rsidRDefault="00F8242E" w:rsidP="006608FA">
            <w:pPr>
              <w:jc w:val="center"/>
              <w:rPr>
                <w:rFonts w:cs="Arial"/>
                <w:b/>
                <w:color w:val="000000" w:themeColor="text1"/>
              </w:rPr>
            </w:pPr>
            <w:r w:rsidRPr="0075006D">
              <w:rPr>
                <w:rFonts w:cs="Arial"/>
                <w:b/>
                <w:color w:val="000000" w:themeColor="text1"/>
              </w:rPr>
              <w:t>Izvršni direktor</w:t>
            </w:r>
          </w:p>
        </w:tc>
      </w:tr>
      <w:bookmarkEnd w:id="1"/>
    </w:tbl>
    <w:p w14:paraId="37766011" w14:textId="77777777" w:rsidR="00F8242E" w:rsidRPr="0075006D" w:rsidRDefault="00F8242E" w:rsidP="00F8242E">
      <w:pPr>
        <w:pStyle w:val="T1"/>
        <w:spacing w:line="300" w:lineRule="exact"/>
        <w:jc w:val="left"/>
        <w:rPr>
          <w:rFonts w:asciiTheme="minorHAnsi" w:hAnsiTheme="minorHAnsi" w:cs="Arial"/>
          <w:b w:val="0"/>
          <w:color w:val="000000" w:themeColor="text1"/>
          <w:sz w:val="22"/>
          <w:szCs w:val="22"/>
          <w:lang w:val="hr-HR"/>
        </w:rPr>
      </w:pPr>
    </w:p>
    <w:p w14:paraId="53502CD7" w14:textId="77777777" w:rsidR="00F8242E" w:rsidRPr="0075006D" w:rsidRDefault="00F8242E" w:rsidP="00F8242E">
      <w:pPr>
        <w:pStyle w:val="T1"/>
        <w:spacing w:line="300" w:lineRule="exact"/>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75006D" w14:paraId="606E67FB" w14:textId="77777777" w:rsidTr="006608FA">
        <w:trPr>
          <w:trHeight w:hRule="exact" w:val="284"/>
        </w:trPr>
        <w:tc>
          <w:tcPr>
            <w:tcW w:w="3402" w:type="dxa"/>
          </w:tcPr>
          <w:p w14:paraId="45D50494" w14:textId="77777777" w:rsidR="00F8242E" w:rsidRPr="0075006D" w:rsidRDefault="00F8242E" w:rsidP="006608FA">
            <w:pPr>
              <w:jc w:val="center"/>
              <w:rPr>
                <w:rFonts w:cs="Arial"/>
                <w:color w:val="000000" w:themeColor="text1"/>
              </w:rPr>
            </w:pPr>
            <w:r w:rsidRPr="0075006D">
              <w:rPr>
                <w:color w:val="000000" w:themeColor="text1"/>
              </w:rPr>
              <w:t>______________________</w:t>
            </w:r>
          </w:p>
        </w:tc>
        <w:tc>
          <w:tcPr>
            <w:tcW w:w="2551" w:type="dxa"/>
          </w:tcPr>
          <w:p w14:paraId="181D7EC1" w14:textId="77777777" w:rsidR="00F8242E" w:rsidRPr="0075006D" w:rsidRDefault="00F8242E" w:rsidP="006608FA">
            <w:pPr>
              <w:jc w:val="center"/>
              <w:rPr>
                <w:rFonts w:cs="Arial"/>
                <w:color w:val="000000" w:themeColor="text1"/>
              </w:rPr>
            </w:pPr>
          </w:p>
        </w:tc>
        <w:tc>
          <w:tcPr>
            <w:tcW w:w="3402" w:type="dxa"/>
          </w:tcPr>
          <w:p w14:paraId="3E94758D" w14:textId="77777777" w:rsidR="00F8242E" w:rsidRPr="0075006D" w:rsidRDefault="00F8242E" w:rsidP="006608FA">
            <w:pPr>
              <w:jc w:val="center"/>
              <w:rPr>
                <w:rFonts w:cs="Arial"/>
                <w:color w:val="000000" w:themeColor="text1"/>
              </w:rPr>
            </w:pPr>
            <w:r w:rsidRPr="0075006D">
              <w:rPr>
                <w:color w:val="000000" w:themeColor="text1"/>
              </w:rPr>
              <w:t>______________________</w:t>
            </w:r>
          </w:p>
        </w:tc>
      </w:tr>
      <w:tr w:rsidR="00F8242E" w:rsidRPr="0075006D" w14:paraId="681090DE" w14:textId="77777777" w:rsidTr="006608FA">
        <w:trPr>
          <w:trHeight w:val="269"/>
        </w:trPr>
        <w:tc>
          <w:tcPr>
            <w:tcW w:w="3402" w:type="dxa"/>
            <w:vAlign w:val="bottom"/>
          </w:tcPr>
          <w:p w14:paraId="0697E626" w14:textId="77777777" w:rsidR="00F8242E" w:rsidRPr="0075006D" w:rsidRDefault="00F8242E" w:rsidP="006608FA">
            <w:pPr>
              <w:jc w:val="center"/>
              <w:rPr>
                <w:rFonts w:cs="Arial"/>
                <w:color w:val="000000" w:themeColor="text1"/>
              </w:rPr>
            </w:pPr>
            <w:r w:rsidRPr="0075006D">
              <w:rPr>
                <w:rFonts w:cs="Arial"/>
                <w:color w:val="000000" w:themeColor="text1"/>
              </w:rPr>
              <w:t xml:space="preserve">mr. </w:t>
            </w:r>
            <w:proofErr w:type="spellStart"/>
            <w:r w:rsidRPr="0075006D">
              <w:rPr>
                <w:rFonts w:cs="Arial"/>
                <w:color w:val="000000" w:themeColor="text1"/>
              </w:rPr>
              <w:t>sc</w:t>
            </w:r>
            <w:proofErr w:type="spellEnd"/>
            <w:r w:rsidRPr="0075006D">
              <w:rPr>
                <w:rFonts w:cs="Arial"/>
                <w:color w:val="000000" w:themeColor="text1"/>
              </w:rPr>
              <w:t>. Hrvoje Čuvalo</w:t>
            </w:r>
          </w:p>
        </w:tc>
        <w:tc>
          <w:tcPr>
            <w:tcW w:w="2551" w:type="dxa"/>
            <w:vAlign w:val="bottom"/>
          </w:tcPr>
          <w:p w14:paraId="0C64EABE" w14:textId="77777777" w:rsidR="00F8242E" w:rsidRPr="0075006D" w:rsidRDefault="00F8242E" w:rsidP="006608FA">
            <w:pPr>
              <w:jc w:val="center"/>
              <w:rPr>
                <w:rFonts w:cs="Arial"/>
                <w:color w:val="000000" w:themeColor="text1"/>
              </w:rPr>
            </w:pPr>
          </w:p>
        </w:tc>
        <w:tc>
          <w:tcPr>
            <w:tcW w:w="3402" w:type="dxa"/>
            <w:vAlign w:val="bottom"/>
          </w:tcPr>
          <w:p w14:paraId="168E3193" w14:textId="77777777" w:rsidR="00F8242E" w:rsidRPr="0075006D" w:rsidRDefault="00F8242E" w:rsidP="006608FA">
            <w:pPr>
              <w:jc w:val="center"/>
              <w:rPr>
                <w:rFonts w:cs="Arial"/>
                <w:color w:val="000000" w:themeColor="text1"/>
              </w:rPr>
            </w:pPr>
            <w:r w:rsidRPr="0075006D">
              <w:rPr>
                <w:rFonts w:cs="Arial"/>
                <w:color w:val="000000" w:themeColor="text1"/>
              </w:rPr>
              <w:t xml:space="preserve">mr. </w:t>
            </w:r>
            <w:proofErr w:type="spellStart"/>
            <w:r w:rsidRPr="0075006D">
              <w:rPr>
                <w:rFonts w:cs="Arial"/>
                <w:color w:val="000000" w:themeColor="text1"/>
              </w:rPr>
              <w:t>sc</w:t>
            </w:r>
            <w:proofErr w:type="spellEnd"/>
            <w:r w:rsidRPr="0075006D">
              <w:rPr>
                <w:rFonts w:cs="Arial"/>
                <w:color w:val="000000" w:themeColor="text1"/>
              </w:rPr>
              <w:t xml:space="preserve">. Tamara </w:t>
            </w:r>
            <w:proofErr w:type="spellStart"/>
            <w:r w:rsidRPr="0075006D">
              <w:rPr>
                <w:rFonts w:cs="Arial"/>
                <w:color w:val="000000" w:themeColor="text1"/>
              </w:rPr>
              <w:t>Perko</w:t>
            </w:r>
            <w:proofErr w:type="spellEnd"/>
          </w:p>
        </w:tc>
      </w:tr>
      <w:tr w:rsidR="00F8242E" w:rsidRPr="0075006D" w14:paraId="5C83B8AB" w14:textId="77777777" w:rsidTr="006608FA">
        <w:trPr>
          <w:trHeight w:hRule="exact" w:val="145"/>
        </w:trPr>
        <w:tc>
          <w:tcPr>
            <w:tcW w:w="3402" w:type="dxa"/>
          </w:tcPr>
          <w:p w14:paraId="5E9284E4" w14:textId="77777777" w:rsidR="00F8242E" w:rsidRPr="0075006D" w:rsidRDefault="00F8242E" w:rsidP="006608FA">
            <w:pPr>
              <w:jc w:val="center"/>
              <w:rPr>
                <w:rFonts w:cs="Arial"/>
                <w:color w:val="000000" w:themeColor="text1"/>
              </w:rPr>
            </w:pPr>
          </w:p>
        </w:tc>
        <w:tc>
          <w:tcPr>
            <w:tcW w:w="2551" w:type="dxa"/>
          </w:tcPr>
          <w:p w14:paraId="3600FC6A" w14:textId="77777777" w:rsidR="00F8242E" w:rsidRPr="0075006D" w:rsidRDefault="00F8242E" w:rsidP="006608FA">
            <w:pPr>
              <w:jc w:val="center"/>
              <w:rPr>
                <w:rFonts w:cs="Arial"/>
                <w:color w:val="000000" w:themeColor="text1"/>
              </w:rPr>
            </w:pPr>
          </w:p>
        </w:tc>
        <w:tc>
          <w:tcPr>
            <w:tcW w:w="3402" w:type="dxa"/>
          </w:tcPr>
          <w:p w14:paraId="5EE04353" w14:textId="77777777" w:rsidR="00F8242E" w:rsidRPr="0075006D" w:rsidRDefault="00F8242E" w:rsidP="006608FA">
            <w:pPr>
              <w:jc w:val="center"/>
              <w:rPr>
                <w:rFonts w:cs="Arial"/>
                <w:color w:val="000000" w:themeColor="text1"/>
              </w:rPr>
            </w:pPr>
          </w:p>
        </w:tc>
      </w:tr>
      <w:tr w:rsidR="00F8242E" w:rsidRPr="0075006D" w14:paraId="3ADAC8AB" w14:textId="77777777" w:rsidTr="006608FA">
        <w:trPr>
          <w:trHeight w:val="421"/>
        </w:trPr>
        <w:tc>
          <w:tcPr>
            <w:tcW w:w="3402" w:type="dxa"/>
          </w:tcPr>
          <w:p w14:paraId="44505914" w14:textId="77777777" w:rsidR="00F8242E" w:rsidRPr="0075006D" w:rsidRDefault="00F8242E" w:rsidP="006608FA">
            <w:pPr>
              <w:jc w:val="center"/>
              <w:rPr>
                <w:rFonts w:cs="Arial"/>
                <w:b/>
                <w:color w:val="000000" w:themeColor="text1"/>
              </w:rPr>
            </w:pPr>
            <w:r w:rsidRPr="0075006D">
              <w:rPr>
                <w:rFonts w:cs="Arial"/>
                <w:b/>
                <w:color w:val="000000" w:themeColor="text1"/>
              </w:rPr>
              <w:t>Član Uprave</w:t>
            </w:r>
          </w:p>
        </w:tc>
        <w:tc>
          <w:tcPr>
            <w:tcW w:w="2551" w:type="dxa"/>
          </w:tcPr>
          <w:p w14:paraId="59762FC0" w14:textId="77777777" w:rsidR="00F8242E" w:rsidRPr="0075006D" w:rsidRDefault="00F8242E" w:rsidP="006608FA">
            <w:pPr>
              <w:jc w:val="center"/>
              <w:rPr>
                <w:rFonts w:cs="Arial"/>
                <w:b/>
                <w:color w:val="000000" w:themeColor="text1"/>
              </w:rPr>
            </w:pPr>
          </w:p>
        </w:tc>
        <w:tc>
          <w:tcPr>
            <w:tcW w:w="3402" w:type="dxa"/>
          </w:tcPr>
          <w:p w14:paraId="2612D0A3" w14:textId="77777777" w:rsidR="00F8242E" w:rsidRPr="0075006D" w:rsidRDefault="00F8242E" w:rsidP="006608FA">
            <w:pPr>
              <w:jc w:val="center"/>
              <w:rPr>
                <w:rFonts w:cs="Arial"/>
                <w:b/>
                <w:color w:val="000000" w:themeColor="text1"/>
              </w:rPr>
            </w:pPr>
            <w:r w:rsidRPr="0075006D">
              <w:rPr>
                <w:rFonts w:cs="Arial"/>
                <w:b/>
                <w:color w:val="000000" w:themeColor="text1"/>
              </w:rPr>
              <w:t>Predsjednica Uprave</w:t>
            </w:r>
          </w:p>
        </w:tc>
      </w:tr>
    </w:tbl>
    <w:p w14:paraId="76511E96" w14:textId="77777777" w:rsidR="00F8242E" w:rsidRPr="0075006D" w:rsidRDefault="00F8242E" w:rsidP="00F8242E">
      <w:pPr>
        <w:spacing w:before="240" w:after="120"/>
        <w:rPr>
          <w:rFonts w:cs="Arial"/>
          <w:color w:val="000000" w:themeColor="text1"/>
        </w:rPr>
      </w:pPr>
    </w:p>
    <w:p w14:paraId="210F51DC" w14:textId="58141012" w:rsidR="00494D88" w:rsidRDefault="00F8242E" w:rsidP="00F8242E">
      <w:pPr>
        <w:spacing w:before="240" w:after="120"/>
        <w:rPr>
          <w:rFonts w:cs="Arial"/>
          <w:color w:val="000000" w:themeColor="text1"/>
        </w:rPr>
        <w:sectPr w:rsidR="00494D88">
          <w:headerReference w:type="default" r:id="rId11"/>
          <w:pgSz w:w="11906" w:h="16838"/>
          <w:pgMar w:top="1417" w:right="1417" w:bottom="1417" w:left="1417" w:header="708" w:footer="708" w:gutter="0"/>
          <w:cols w:space="708"/>
          <w:docGrid w:linePitch="360"/>
        </w:sectPr>
      </w:pPr>
      <w:bookmarkStart w:id="2" w:name="_Hlk5794071"/>
      <w:r w:rsidRPr="0075006D">
        <w:rPr>
          <w:rFonts w:cs="Arial"/>
          <w:color w:val="000000" w:themeColor="text1"/>
        </w:rPr>
        <w:t xml:space="preserve">U Zagrebu </w:t>
      </w:r>
      <w:r w:rsidR="00283F9A" w:rsidRPr="00210ED1">
        <w:rPr>
          <w:color w:val="000000" w:themeColor="text1"/>
        </w:rPr>
        <w:t>30</w:t>
      </w:r>
      <w:r w:rsidR="00494D88" w:rsidRPr="0075006D">
        <w:rPr>
          <w:color w:val="000000" w:themeColor="text1"/>
        </w:rPr>
        <w:t xml:space="preserve">. </w:t>
      </w:r>
      <w:r w:rsidR="00A9035F">
        <w:rPr>
          <w:color w:val="000000" w:themeColor="text1"/>
        </w:rPr>
        <w:t>rujna</w:t>
      </w:r>
      <w:r w:rsidR="00494D88" w:rsidRPr="0075006D">
        <w:rPr>
          <w:color w:val="000000" w:themeColor="text1"/>
        </w:rPr>
        <w:t xml:space="preserve"> </w:t>
      </w:r>
      <w:r w:rsidRPr="0075006D">
        <w:rPr>
          <w:rFonts w:cs="Arial"/>
          <w:color w:val="000000" w:themeColor="text1"/>
        </w:rPr>
        <w:t>20</w:t>
      </w:r>
      <w:r w:rsidR="007A7C51" w:rsidRPr="0075006D">
        <w:rPr>
          <w:rFonts w:cs="Arial"/>
          <w:color w:val="000000" w:themeColor="text1"/>
        </w:rPr>
        <w:t>20</w:t>
      </w:r>
      <w:r w:rsidRPr="0075006D">
        <w:rPr>
          <w:rFonts w:cs="Arial"/>
          <w:color w:val="000000" w:themeColor="text1"/>
        </w:rPr>
        <w:t xml:space="preserve">. </w:t>
      </w:r>
    </w:p>
    <w:p w14:paraId="4D1BF737" w14:textId="77777777" w:rsidR="006A63C4" w:rsidRDefault="006A63C4" w:rsidP="006A63C4">
      <w:pPr>
        <w:spacing w:before="120" w:after="120" w:line="260" w:lineRule="exact"/>
        <w:rPr>
          <w:rFonts w:ascii="Univers for KPMG" w:hAnsi="Univers for KPMG"/>
          <w:b/>
          <w:color w:val="00338D"/>
        </w:rPr>
      </w:pPr>
    </w:p>
    <w:p w14:paraId="5A767A66" w14:textId="77777777" w:rsidR="006A63C4" w:rsidRPr="00D7506F" w:rsidRDefault="006A63C4" w:rsidP="006A63C4">
      <w:pPr>
        <w:spacing w:line="260" w:lineRule="exact"/>
      </w:pPr>
      <w:r w:rsidRPr="00D7506F">
        <w:rPr>
          <w:rFonts w:ascii="Univers for KPMG" w:eastAsia="Times New Roman" w:hAnsi="Univers for KPMG"/>
          <w:b/>
          <w:color w:val="00338D"/>
        </w:rPr>
        <w:t>Izvješće o reviziji skraćenih odvojenih i konsolidiranih financijskih izvještaja</w:t>
      </w:r>
    </w:p>
    <w:p w14:paraId="0E429245" w14:textId="77777777" w:rsidR="006A63C4" w:rsidRPr="00D7506F" w:rsidRDefault="006A63C4" w:rsidP="006A63C4">
      <w:pPr>
        <w:spacing w:before="120" w:after="120" w:line="260" w:lineRule="exact"/>
        <w:rPr>
          <w:rFonts w:ascii="Univers for KPMG" w:eastAsia="Times New Roman" w:hAnsi="Univers for KPMG"/>
          <w:b/>
          <w:i/>
          <w:color w:val="00338D"/>
          <w:sz w:val="20"/>
        </w:rPr>
      </w:pPr>
      <w:r w:rsidRPr="00D7506F">
        <w:rPr>
          <w:rFonts w:ascii="Univers for KPMG" w:eastAsia="Times New Roman" w:hAnsi="Univers for KPMG"/>
          <w:b/>
          <w:i/>
          <w:color w:val="00338D"/>
          <w:sz w:val="20"/>
        </w:rPr>
        <w:t xml:space="preserve">Mišljenje </w:t>
      </w:r>
    </w:p>
    <w:p w14:paraId="2AF2142B" w14:textId="6C72E62B" w:rsidR="006A63C4" w:rsidRPr="00D7506F" w:rsidRDefault="006A63C4" w:rsidP="006A63C4">
      <w:pPr>
        <w:spacing w:before="120" w:after="120" w:line="260" w:lineRule="exact"/>
        <w:rPr>
          <w:rFonts w:ascii="Univers for KPMG" w:hAnsi="Univers for KPMG" w:cs="Arial"/>
          <w:sz w:val="20"/>
        </w:rPr>
      </w:pPr>
      <w:r w:rsidRPr="00D7506F">
        <w:rPr>
          <w:rFonts w:ascii="Univers for KPMG" w:hAnsi="Univers for KPMG" w:cs="Arial"/>
          <w:sz w:val="20"/>
        </w:rPr>
        <w:t>Obavili smo reviziju skraćenih odvojenih financijskih izvještaja Hrvatske banke za obnovu i razvitak („Banka“) i skraćenih konsolidiranih financijskih izvještaja Banke i njezinih ovisnih društava (zajedno „Grupa“), koji obuhvaćaju odvojene i konsolidirane izvještaje o financijskom položaju na dan 30. lipnja 2020. godine te odvojene i konsolidirane izvještaje o dobiti i gubitku, sveobuhvatnoj dobiti, promjenama kapitala i rezervi i novčanom toku za tada završeno šestomjesečno razdoblje, kao i bilješke koje sadrže značajne računovodstvene politike i ostale objašnjavajuće informacije (u nastavku „skraćeni financijski izvještaji“).</w:t>
      </w:r>
    </w:p>
    <w:p w14:paraId="23FC8AD1" w14:textId="6F0CBFBB" w:rsidR="006A63C4" w:rsidRPr="00D7506F" w:rsidRDefault="006A63C4" w:rsidP="006A63C4">
      <w:pPr>
        <w:spacing w:before="120" w:after="120" w:line="260" w:lineRule="exact"/>
        <w:rPr>
          <w:rFonts w:ascii="Univers for KPMG" w:hAnsi="Univers for KPMG" w:cs="Arial"/>
          <w:sz w:val="20"/>
        </w:rPr>
      </w:pPr>
      <w:r w:rsidRPr="00D7506F">
        <w:rPr>
          <w:rFonts w:ascii="Univers for KPMG" w:hAnsi="Univers for KPMG" w:cs="Arial"/>
          <w:sz w:val="20"/>
        </w:rPr>
        <w:t>Prema našem mišljenju, priloženi skraćeni financijski izvještaji Banke i Grupe na dan 30. lipnja 2020. i za tada završeno šestomjesečno razdoblje, pripremljeni su, u svim značajnim odrednicama, sukladno Međunarodnom računovodstvenom standardu 34 Financijsko izvještavanje za razdoblja tijekom godine.</w:t>
      </w:r>
    </w:p>
    <w:p w14:paraId="2A663B8F" w14:textId="77777777" w:rsidR="006A63C4" w:rsidRPr="00D7506F" w:rsidRDefault="006A63C4" w:rsidP="006A63C4">
      <w:pPr>
        <w:spacing w:before="240" w:after="120" w:line="260" w:lineRule="exact"/>
        <w:rPr>
          <w:rFonts w:ascii="Univers for KPMG" w:eastAsia="Times New Roman" w:hAnsi="Univers for KPMG"/>
          <w:b/>
          <w:i/>
          <w:color w:val="00338D"/>
          <w:sz w:val="20"/>
          <w:szCs w:val="20"/>
        </w:rPr>
      </w:pPr>
      <w:r w:rsidRPr="00D7506F">
        <w:rPr>
          <w:rFonts w:ascii="Univers for KPMG" w:eastAsia="Times New Roman" w:hAnsi="Univers for KPMG"/>
          <w:b/>
          <w:i/>
          <w:color w:val="00338D"/>
          <w:sz w:val="20"/>
          <w:szCs w:val="20"/>
        </w:rPr>
        <w:t xml:space="preserve">Osnova za izražavanje mišljenja </w:t>
      </w:r>
    </w:p>
    <w:p w14:paraId="2F07A94D" w14:textId="77777777" w:rsidR="006A63C4" w:rsidRPr="00D7506F" w:rsidRDefault="006A63C4" w:rsidP="006A63C4">
      <w:pPr>
        <w:spacing w:before="120" w:after="120" w:line="260" w:lineRule="exact"/>
        <w:rPr>
          <w:rFonts w:ascii="Univers for KPMG" w:hAnsi="Univers for KPMG" w:cs="Arial"/>
          <w:sz w:val="20"/>
        </w:rPr>
      </w:pPr>
      <w:r w:rsidRPr="00D7506F">
        <w:rPr>
          <w:rFonts w:ascii="Univers for KPMG" w:hAnsi="Univers for KPMG" w:cs="Arial"/>
          <w:sz w:val="20"/>
        </w:rPr>
        <w:t xml:space="preserve">Obavili smo našu reviziju u skladu s Međunarodnim revizijskim standardima. Naše odgovornosti, u skladu s tim standardima, podrobnije su opisane u našem izvješću neovisnog revizora u odjeljku </w:t>
      </w:r>
      <w:r w:rsidRPr="00D7506F">
        <w:rPr>
          <w:rFonts w:ascii="Univers for KPMG" w:hAnsi="Univers for KPMG" w:cs="Arial"/>
          <w:i/>
          <w:sz w:val="20"/>
        </w:rPr>
        <w:t>Odgovornosti revizora za reviziju skraćenih financijskih izvještaja</w:t>
      </w:r>
      <w:r w:rsidRPr="00D7506F">
        <w:rPr>
          <w:rFonts w:ascii="Univers for KPMG" w:hAnsi="Univers for KPMG" w:cs="Arial"/>
          <w:sz w:val="20"/>
        </w:rPr>
        <w:t>. Neovisni smo od Banke i Grupe u skladu s etičkim zahtjevima koji su relevantni za našu reviziju skraćenih financijskih izvještaja u Hrvatskoj i ispunili smo naše ostale etičke odgovornosti u skladu s tim zahtjevima. Uvjereni smo da su nam pribavljeni revizijski dokazi dostatni i primjereni te da čine odgovarajuću osnovu za potrebe izražavanja našeg mišljenja.</w:t>
      </w:r>
    </w:p>
    <w:p w14:paraId="45C38FF3" w14:textId="29B7A581" w:rsidR="00494D88" w:rsidRPr="00D7506F" w:rsidRDefault="006A63C4" w:rsidP="004361C4">
      <w:pPr>
        <w:tabs>
          <w:tab w:val="left" w:pos="1193"/>
        </w:tabs>
        <w:spacing w:before="240" w:after="120"/>
        <w:jc w:val="both"/>
        <w:rPr>
          <w:rFonts w:cs="Arial"/>
          <w:color w:val="000000" w:themeColor="text1"/>
        </w:rPr>
      </w:pPr>
      <w:r w:rsidRPr="00D7506F">
        <w:rPr>
          <w:rFonts w:cs="Arial"/>
          <w:color w:val="000000" w:themeColor="text1"/>
        </w:rPr>
        <w:tab/>
      </w:r>
    </w:p>
    <w:p w14:paraId="63C43804" w14:textId="4A737F3E" w:rsidR="00F03816" w:rsidRPr="00D7506F" w:rsidRDefault="006A63C4" w:rsidP="004361C4">
      <w:pPr>
        <w:tabs>
          <w:tab w:val="left" w:pos="1193"/>
        </w:tabs>
        <w:rPr>
          <w:rFonts w:cs="Arial"/>
        </w:rPr>
        <w:sectPr w:rsidR="00F03816" w:rsidRPr="00D7506F">
          <w:headerReference w:type="default" r:id="rId12"/>
          <w:footerReference w:type="default" r:id="rId13"/>
          <w:pgSz w:w="11906" w:h="16838"/>
          <w:pgMar w:top="1417" w:right="1417" w:bottom="1417" w:left="1417" w:header="708" w:footer="708" w:gutter="0"/>
          <w:cols w:space="708"/>
          <w:docGrid w:linePitch="360"/>
        </w:sectPr>
      </w:pPr>
      <w:r w:rsidRPr="00D7506F">
        <w:rPr>
          <w:rFonts w:cs="Arial"/>
        </w:rPr>
        <w:tab/>
      </w:r>
    </w:p>
    <w:p w14:paraId="56FB3ED3" w14:textId="77777777" w:rsidR="006A63C4" w:rsidRPr="004361C4" w:rsidRDefault="006A63C4" w:rsidP="006A63C4">
      <w:pPr>
        <w:pStyle w:val="BodyText"/>
        <w:spacing w:after="160" w:line="260" w:lineRule="exact"/>
        <w:rPr>
          <w:rFonts w:ascii="Univers for KPMG" w:hAnsi="Univers for KPMG"/>
          <w:b/>
          <w:color w:val="00338D"/>
          <w:highlight w:val="yellow"/>
        </w:rPr>
      </w:pPr>
      <w:bookmarkStart w:id="3" w:name="_Hlk4491888"/>
    </w:p>
    <w:p w14:paraId="0DAC8B18" w14:textId="38A13E89" w:rsidR="006A63C4" w:rsidRPr="00D7506F" w:rsidRDefault="006A63C4" w:rsidP="004361C4">
      <w:pPr>
        <w:spacing w:line="260" w:lineRule="exact"/>
      </w:pPr>
      <w:r w:rsidRPr="00D7506F">
        <w:rPr>
          <w:rFonts w:ascii="Univers for KPMG" w:eastAsia="Times New Roman" w:hAnsi="Univers for KPMG"/>
          <w:b/>
          <w:color w:val="00338D"/>
        </w:rPr>
        <w:t>Izvješće o reviziji skraćenih odvojenih i konsolidiranih financijskih izvještaja</w:t>
      </w:r>
      <w:r w:rsidR="00F71232" w:rsidRPr="00D7506F">
        <w:rPr>
          <w:rFonts w:ascii="Univers for KPMG" w:eastAsia="Times New Roman" w:hAnsi="Univers for KPMG"/>
          <w:b/>
          <w:color w:val="00338D"/>
        </w:rPr>
        <w:t xml:space="preserve"> </w:t>
      </w:r>
      <w:r w:rsidRPr="00D7506F">
        <w:rPr>
          <w:rFonts w:ascii="Univers for KPMG" w:hAnsi="Univers for KPMG"/>
          <w:b/>
          <w:i/>
          <w:color w:val="00338D"/>
        </w:rPr>
        <w:t>(nastavak)</w:t>
      </w:r>
    </w:p>
    <w:bookmarkEnd w:id="3"/>
    <w:p w14:paraId="2F60DC5B" w14:textId="77777777" w:rsidR="006A63C4" w:rsidRPr="00D7506F" w:rsidRDefault="006A63C4" w:rsidP="006A63C4">
      <w:pPr>
        <w:pStyle w:val="BodyText"/>
        <w:spacing w:before="240" w:line="260" w:lineRule="exact"/>
        <w:rPr>
          <w:rFonts w:ascii="Univers for KPMG" w:hAnsi="Univers for KPMG"/>
          <w:b/>
          <w:i/>
          <w:color w:val="00338D"/>
          <w:sz w:val="20"/>
        </w:rPr>
      </w:pPr>
      <w:r w:rsidRPr="00D7506F">
        <w:rPr>
          <w:rFonts w:ascii="Univers for KPMG" w:hAnsi="Univers for KPMG"/>
          <w:b/>
          <w:i/>
          <w:color w:val="00338D"/>
          <w:sz w:val="20"/>
        </w:rPr>
        <w:t xml:space="preserve">Ključna revizijska pitanja </w:t>
      </w:r>
    </w:p>
    <w:p w14:paraId="31F25139" w14:textId="4C2D97CE" w:rsidR="006A63C4" w:rsidRPr="00D7506F" w:rsidRDefault="006A63C4" w:rsidP="006A63C4">
      <w:pPr>
        <w:pStyle w:val="BodyText"/>
        <w:spacing w:before="120" w:line="260" w:lineRule="exact"/>
        <w:rPr>
          <w:rFonts w:ascii="Univers for KPMG" w:hAnsi="Univers for KPMG"/>
          <w:sz w:val="20"/>
        </w:rPr>
      </w:pPr>
      <w:r w:rsidRPr="00D7506F">
        <w:rPr>
          <w:rFonts w:ascii="Univers for KPMG" w:hAnsi="Univers for KPMG"/>
          <w:sz w:val="20"/>
        </w:rPr>
        <w:t xml:space="preserve">Ključna revizijska pitanja su ona pitanja koja su, po našoj profesionalnoj prosudbi, bila od najveće važnosti za našu reviziju </w:t>
      </w:r>
      <w:r w:rsidR="000945BA" w:rsidRPr="00D7506F">
        <w:rPr>
          <w:rFonts w:ascii="Univers for KPMG" w:hAnsi="Univers for KPMG"/>
          <w:sz w:val="20"/>
        </w:rPr>
        <w:t xml:space="preserve">skraćenih </w:t>
      </w:r>
      <w:r w:rsidRPr="00D7506F">
        <w:rPr>
          <w:rFonts w:ascii="Univers for KPMG" w:hAnsi="Univers for KPMG"/>
          <w:sz w:val="20"/>
        </w:rPr>
        <w:t xml:space="preserve">financijskih izvještaja tekućeg razdoblja. Ta smo pitanja razmatrali u kontekstu naše revizije </w:t>
      </w:r>
      <w:r w:rsidR="000945BA" w:rsidRPr="00D7506F">
        <w:rPr>
          <w:rFonts w:ascii="Univers for KPMG" w:hAnsi="Univers for KPMG"/>
          <w:sz w:val="20"/>
        </w:rPr>
        <w:t xml:space="preserve">skraćenih </w:t>
      </w:r>
      <w:r w:rsidRPr="00D7506F">
        <w:rPr>
          <w:rFonts w:ascii="Univers for KPMG" w:hAnsi="Univers for KPMG"/>
          <w:sz w:val="20"/>
        </w:rPr>
        <w:t>financijskih izvještaja kao cjeline i pri formiranju našeg mišljenja o njima te ne dajemo zasebno mišljenje o tim pitanjima.</w:t>
      </w:r>
    </w:p>
    <w:tbl>
      <w:tblPr>
        <w:tblW w:w="9876" w:type="dxa"/>
        <w:tblInd w:w="-95" w:type="dxa"/>
        <w:tblCellMar>
          <w:left w:w="10" w:type="dxa"/>
          <w:right w:w="10" w:type="dxa"/>
        </w:tblCellMar>
        <w:tblLook w:val="04A0" w:firstRow="1" w:lastRow="0" w:firstColumn="1" w:lastColumn="0" w:noHBand="0" w:noVBand="1"/>
      </w:tblPr>
      <w:tblGrid>
        <w:gridCol w:w="4631"/>
        <w:gridCol w:w="5245"/>
      </w:tblGrid>
      <w:tr w:rsidR="006A63C4" w:rsidRPr="00210F63" w14:paraId="274A0203" w14:textId="77777777" w:rsidTr="006B19FF">
        <w:trPr>
          <w:trHeight w:val="20"/>
        </w:trPr>
        <w:tc>
          <w:tcPr>
            <w:tcW w:w="9876" w:type="dxa"/>
            <w:gridSpan w:val="2"/>
            <w:tcBorders>
              <w:top w:val="nil"/>
              <w:left w:val="nil"/>
              <w:bottom w:val="single" w:sz="24" w:space="0" w:color="00338E"/>
              <w:right w:val="nil"/>
            </w:tcBorders>
            <w:tcMar>
              <w:top w:w="0" w:type="dxa"/>
              <w:left w:w="108" w:type="dxa"/>
              <w:bottom w:w="0" w:type="dxa"/>
              <w:right w:w="108" w:type="dxa"/>
            </w:tcMar>
            <w:hideMark/>
          </w:tcPr>
          <w:p w14:paraId="3822BA18" w14:textId="77777777" w:rsidR="006A63C4" w:rsidRPr="00D7506F" w:rsidRDefault="006A63C4" w:rsidP="006B19FF">
            <w:pPr>
              <w:pStyle w:val="NormalWeb"/>
              <w:spacing w:line="260" w:lineRule="exact"/>
              <w:rPr>
                <w:b/>
                <w:lang w:val="hr-HR" w:eastAsia="en-US"/>
              </w:rPr>
            </w:pPr>
            <w:r w:rsidRPr="00D7506F">
              <w:rPr>
                <w:rFonts w:ascii="Univers for KPMG" w:eastAsia="Calibri" w:hAnsi="Univers for KPMG" w:cs="Arial"/>
                <w:b/>
                <w:sz w:val="18"/>
                <w:szCs w:val="18"/>
                <w:lang w:val="hr-HR" w:eastAsia="en-US"/>
              </w:rPr>
              <w:t>Umanjenje vrijednosti kredita ostalim korisnicima</w:t>
            </w:r>
          </w:p>
        </w:tc>
      </w:tr>
      <w:tr w:rsidR="006A63C4" w:rsidRPr="00210F63" w14:paraId="62D84EA5" w14:textId="77777777" w:rsidTr="006B19FF">
        <w:trPr>
          <w:trHeight w:val="71"/>
        </w:trPr>
        <w:tc>
          <w:tcPr>
            <w:tcW w:w="9876" w:type="dxa"/>
            <w:gridSpan w:val="2"/>
            <w:tcBorders>
              <w:top w:val="single" w:sz="24" w:space="0" w:color="00338E"/>
              <w:left w:val="nil"/>
              <w:bottom w:val="single" w:sz="8" w:space="0" w:color="00338E"/>
              <w:right w:val="nil"/>
            </w:tcBorders>
            <w:tcMar>
              <w:top w:w="0" w:type="dxa"/>
              <w:left w:w="108" w:type="dxa"/>
              <w:bottom w:w="0" w:type="dxa"/>
              <w:right w:w="108" w:type="dxa"/>
            </w:tcMar>
          </w:tcPr>
          <w:p w14:paraId="5D3BF804" w14:textId="3BA5C3CB" w:rsidR="006A63C4" w:rsidRPr="00D7506F" w:rsidRDefault="006A63C4" w:rsidP="006B19FF">
            <w:pPr>
              <w:spacing w:line="256" w:lineRule="auto"/>
              <w:rPr>
                <w:rFonts w:ascii="Univers for KPMG" w:hAnsi="Univers for KPMG"/>
                <w:sz w:val="18"/>
                <w:szCs w:val="18"/>
              </w:rPr>
            </w:pPr>
            <w:r w:rsidRPr="00D7506F">
              <w:rPr>
                <w:rFonts w:ascii="Univers for KPMG" w:hAnsi="Univers for KPMG"/>
                <w:sz w:val="18"/>
                <w:szCs w:val="18"/>
              </w:rPr>
              <w:t>Na dan 3</w:t>
            </w:r>
            <w:r w:rsidR="000945BA" w:rsidRPr="00D7506F">
              <w:rPr>
                <w:rFonts w:ascii="Univers for KPMG" w:hAnsi="Univers for KPMG"/>
                <w:sz w:val="18"/>
                <w:szCs w:val="18"/>
              </w:rPr>
              <w:t>0</w:t>
            </w:r>
            <w:r w:rsidRPr="00D7506F">
              <w:rPr>
                <w:rFonts w:ascii="Univers for KPMG" w:hAnsi="Univers for KPMG"/>
                <w:sz w:val="18"/>
                <w:szCs w:val="18"/>
              </w:rPr>
              <w:t xml:space="preserve">. </w:t>
            </w:r>
            <w:r w:rsidR="000945BA" w:rsidRPr="00D7506F">
              <w:rPr>
                <w:rFonts w:ascii="Univers for KPMG" w:hAnsi="Univers for KPMG"/>
                <w:sz w:val="18"/>
                <w:szCs w:val="18"/>
              </w:rPr>
              <w:t>lipnja 2020</w:t>
            </w:r>
            <w:r w:rsidRPr="00D7506F">
              <w:rPr>
                <w:rFonts w:ascii="Univers for KPMG" w:hAnsi="Univers for KPMG"/>
                <w:sz w:val="18"/>
                <w:szCs w:val="18"/>
              </w:rPr>
              <w:t>., u financijskim izvještajima Banke i Grupe, bruto krediti ostalim korisnicima iznosili su: 1</w:t>
            </w:r>
            <w:r w:rsidR="000945BA" w:rsidRPr="00D7506F">
              <w:rPr>
                <w:rFonts w:ascii="Univers for KPMG" w:hAnsi="Univers for KPMG"/>
                <w:sz w:val="18"/>
                <w:szCs w:val="18"/>
              </w:rPr>
              <w:t>6</w:t>
            </w:r>
            <w:r w:rsidRPr="00D7506F">
              <w:rPr>
                <w:rFonts w:ascii="Univers for KPMG" w:hAnsi="Univers for KPMG"/>
                <w:sz w:val="18"/>
                <w:szCs w:val="18"/>
              </w:rPr>
              <w:t>.</w:t>
            </w:r>
            <w:r w:rsidR="000945BA" w:rsidRPr="00D7506F">
              <w:rPr>
                <w:rFonts w:ascii="Univers for KPMG" w:hAnsi="Univers for KPMG"/>
                <w:sz w:val="18"/>
                <w:szCs w:val="18"/>
              </w:rPr>
              <w:t>404</w:t>
            </w:r>
            <w:r w:rsidRPr="00D7506F">
              <w:rPr>
                <w:rFonts w:ascii="Univers for KPMG" w:hAnsi="Univers for KPMG"/>
                <w:sz w:val="18"/>
                <w:szCs w:val="18"/>
              </w:rPr>
              <w:t xml:space="preserve"> milijuna kuna, povezano umanjenje vrijednosti 3.</w:t>
            </w:r>
            <w:r w:rsidR="000945BA" w:rsidRPr="00D7506F">
              <w:rPr>
                <w:rFonts w:ascii="Univers for KPMG" w:hAnsi="Univers for KPMG"/>
                <w:sz w:val="18"/>
                <w:szCs w:val="18"/>
              </w:rPr>
              <w:t>430</w:t>
            </w:r>
            <w:r w:rsidRPr="00D7506F">
              <w:rPr>
                <w:rFonts w:ascii="Univers for KPMG" w:hAnsi="Univers for KPMG"/>
                <w:sz w:val="18"/>
                <w:szCs w:val="18"/>
              </w:rPr>
              <w:t xml:space="preserve"> milijuna kuna i umanjenje vrijednosti priznato u računu dobiti i gubitka </w:t>
            </w:r>
            <w:r w:rsidR="000945BA" w:rsidRPr="00D7506F">
              <w:rPr>
                <w:rFonts w:ascii="Univers for KPMG" w:hAnsi="Univers for KPMG"/>
                <w:sz w:val="18"/>
                <w:szCs w:val="18"/>
              </w:rPr>
              <w:t>za tada završeno šestomjesečno razdoblje</w:t>
            </w:r>
            <w:r w:rsidRPr="00D7506F">
              <w:rPr>
                <w:rFonts w:ascii="Univers for KPMG" w:hAnsi="Univers for KPMG"/>
                <w:sz w:val="18"/>
                <w:szCs w:val="18"/>
              </w:rPr>
              <w:t xml:space="preserve">: </w:t>
            </w:r>
            <w:r w:rsidR="000945BA" w:rsidRPr="00D7506F">
              <w:rPr>
                <w:rFonts w:ascii="Univers for KPMG" w:hAnsi="Univers for KPMG"/>
                <w:sz w:val="18"/>
                <w:szCs w:val="18"/>
              </w:rPr>
              <w:t>16</w:t>
            </w:r>
            <w:r w:rsidRPr="00D7506F">
              <w:rPr>
                <w:rFonts w:ascii="Univers for KPMG" w:hAnsi="Univers for KPMG"/>
                <w:sz w:val="18"/>
                <w:szCs w:val="18"/>
              </w:rPr>
              <w:t xml:space="preserve"> milijuna kuna (31. prosinca 201</w:t>
            </w:r>
            <w:r w:rsidR="000945BA" w:rsidRPr="00D7506F">
              <w:rPr>
                <w:rFonts w:ascii="Univers for KPMG" w:hAnsi="Univers for KPMG"/>
                <w:sz w:val="18"/>
                <w:szCs w:val="18"/>
              </w:rPr>
              <w:t>9</w:t>
            </w:r>
            <w:r w:rsidRPr="00D7506F">
              <w:rPr>
                <w:rFonts w:ascii="Univers for KPMG" w:hAnsi="Univers for KPMG"/>
                <w:sz w:val="18"/>
                <w:szCs w:val="18"/>
              </w:rPr>
              <w:t>. bruto krediti ostalim korisnicima: 1</w:t>
            </w:r>
            <w:r w:rsidR="000945BA" w:rsidRPr="00D7506F">
              <w:rPr>
                <w:rFonts w:ascii="Univers for KPMG" w:hAnsi="Univers for KPMG"/>
                <w:sz w:val="18"/>
                <w:szCs w:val="18"/>
              </w:rPr>
              <w:t>7</w:t>
            </w:r>
            <w:r w:rsidRPr="00D7506F">
              <w:rPr>
                <w:rFonts w:ascii="Univers for KPMG" w:hAnsi="Univers for KPMG"/>
                <w:sz w:val="18"/>
                <w:szCs w:val="18"/>
              </w:rPr>
              <w:t>.</w:t>
            </w:r>
            <w:r w:rsidR="000945BA" w:rsidRPr="00D7506F">
              <w:rPr>
                <w:rFonts w:ascii="Univers for KPMG" w:hAnsi="Univers for KPMG"/>
                <w:sz w:val="18"/>
                <w:szCs w:val="18"/>
              </w:rPr>
              <w:t>064</w:t>
            </w:r>
            <w:r w:rsidRPr="00D7506F">
              <w:rPr>
                <w:rFonts w:ascii="Univers for KPMG" w:hAnsi="Univers for KPMG"/>
                <w:sz w:val="18"/>
                <w:szCs w:val="18"/>
              </w:rPr>
              <w:t xml:space="preserve"> milijuna kuna, umanjenje vrijednosti: 3.3</w:t>
            </w:r>
            <w:r w:rsidR="000945BA" w:rsidRPr="00D7506F">
              <w:rPr>
                <w:rFonts w:ascii="Univers for KPMG" w:hAnsi="Univers for KPMG"/>
                <w:sz w:val="18"/>
                <w:szCs w:val="18"/>
              </w:rPr>
              <w:t>65</w:t>
            </w:r>
            <w:r w:rsidRPr="00D7506F">
              <w:rPr>
                <w:rFonts w:ascii="Univers for KPMG" w:hAnsi="Univers for KPMG"/>
                <w:sz w:val="18"/>
                <w:szCs w:val="18"/>
              </w:rPr>
              <w:t xml:space="preserve"> milijuna kuna, umanjenj</w:t>
            </w:r>
            <w:r w:rsidR="000945BA" w:rsidRPr="00D7506F">
              <w:rPr>
                <w:rFonts w:ascii="Univers for KPMG" w:hAnsi="Univers for KPMG"/>
                <w:sz w:val="18"/>
                <w:szCs w:val="18"/>
              </w:rPr>
              <w:t>e</w:t>
            </w:r>
            <w:r w:rsidRPr="00D7506F">
              <w:rPr>
                <w:rFonts w:ascii="Univers for KPMG" w:hAnsi="Univers for KPMG"/>
                <w:sz w:val="18"/>
                <w:szCs w:val="18"/>
              </w:rPr>
              <w:t xml:space="preserve"> vrijednosti priznato u računu dobiti i gubitka za </w:t>
            </w:r>
            <w:r w:rsidR="000945BA" w:rsidRPr="00D7506F">
              <w:rPr>
                <w:rFonts w:ascii="Univers for KPMG" w:hAnsi="Univers for KPMG"/>
                <w:sz w:val="18"/>
                <w:szCs w:val="18"/>
              </w:rPr>
              <w:t>šestomjesečno razdoblje koje je završilo 30. lipnja 2019</w:t>
            </w:r>
            <w:r w:rsidRPr="00D7506F">
              <w:rPr>
                <w:rFonts w:ascii="Univers for KPMG" w:hAnsi="Univers for KPMG"/>
                <w:sz w:val="18"/>
                <w:szCs w:val="18"/>
              </w:rPr>
              <w:t>.: 21</w:t>
            </w:r>
            <w:r w:rsidR="000945BA" w:rsidRPr="00D7506F">
              <w:rPr>
                <w:rFonts w:ascii="Univers for KPMG" w:hAnsi="Univers for KPMG"/>
                <w:sz w:val="18"/>
                <w:szCs w:val="18"/>
              </w:rPr>
              <w:t>8</w:t>
            </w:r>
            <w:r w:rsidRPr="00D7506F">
              <w:rPr>
                <w:rFonts w:ascii="Univers for KPMG" w:hAnsi="Univers for KPMG"/>
                <w:sz w:val="18"/>
                <w:szCs w:val="18"/>
              </w:rPr>
              <w:t xml:space="preserve"> milijuna kuna).  </w:t>
            </w:r>
          </w:p>
          <w:p w14:paraId="60A6A3DE" w14:textId="77777777" w:rsidR="006A63C4" w:rsidRPr="00D7506F" w:rsidRDefault="006A63C4" w:rsidP="006B19FF">
            <w:pPr>
              <w:spacing w:line="256" w:lineRule="auto"/>
              <w:rPr>
                <w:rFonts w:ascii="Univers for KPMG" w:hAnsi="Univers for KPMG"/>
                <w:sz w:val="18"/>
                <w:szCs w:val="18"/>
              </w:rPr>
            </w:pPr>
          </w:p>
          <w:p w14:paraId="73E9637F" w14:textId="214FD0FA" w:rsidR="006A63C4" w:rsidRPr="00D7506F" w:rsidRDefault="006A63C4" w:rsidP="006B19FF">
            <w:pPr>
              <w:spacing w:line="256" w:lineRule="auto"/>
              <w:rPr>
                <w:rFonts w:ascii="Univers for KPMG" w:hAnsi="Univers for KPMG"/>
                <w:sz w:val="18"/>
                <w:szCs w:val="18"/>
              </w:rPr>
            </w:pPr>
            <w:r w:rsidRPr="00D7506F">
              <w:rPr>
                <w:rFonts w:ascii="Univers for KPMG" w:hAnsi="Univers for KPMG"/>
                <w:sz w:val="18"/>
                <w:szCs w:val="18"/>
              </w:rPr>
              <w:t>Vidi bilješku</w:t>
            </w:r>
            <w:r w:rsidRPr="00D7506F">
              <w:rPr>
                <w:rFonts w:ascii="Univers for KPMG" w:hAnsi="Univers for KPMG"/>
                <w:i/>
                <w:iCs/>
                <w:sz w:val="18"/>
                <w:szCs w:val="18"/>
              </w:rPr>
              <w:t xml:space="preserve"> </w:t>
            </w:r>
            <w:r w:rsidR="00423F73" w:rsidRPr="00D7506F">
              <w:rPr>
                <w:rFonts w:ascii="Univers for KPMG" w:hAnsi="Univers for KPMG"/>
                <w:i/>
                <w:iCs/>
                <w:sz w:val="18"/>
                <w:szCs w:val="18"/>
              </w:rPr>
              <w:t xml:space="preserve">1.3. Utjecaj COVID-19 na poslovanje HBOR-a i provođenje Prijedloga mjera za pomoć  gospodarstvu uslijed epidemije </w:t>
            </w:r>
            <w:proofErr w:type="spellStart"/>
            <w:r w:rsidR="00423F73" w:rsidRPr="00D7506F">
              <w:rPr>
                <w:rFonts w:ascii="Univers for KPMG" w:hAnsi="Univers for KPMG"/>
                <w:i/>
                <w:iCs/>
                <w:sz w:val="18"/>
                <w:szCs w:val="18"/>
              </w:rPr>
              <w:t>koronavirusa</w:t>
            </w:r>
            <w:proofErr w:type="spellEnd"/>
            <w:r w:rsidR="00423F73" w:rsidRPr="00D7506F">
              <w:rPr>
                <w:rFonts w:ascii="Univers for KPMG" w:hAnsi="Univers for KPMG"/>
                <w:i/>
                <w:iCs/>
                <w:sz w:val="18"/>
                <w:szCs w:val="18"/>
              </w:rPr>
              <w:t xml:space="preserve">, </w:t>
            </w:r>
            <w:r w:rsidR="00210F63">
              <w:rPr>
                <w:rFonts w:ascii="Univers for KPMG" w:hAnsi="Univers for KPMG"/>
                <w:i/>
                <w:iCs/>
                <w:sz w:val="18"/>
                <w:szCs w:val="18"/>
              </w:rPr>
              <w:t xml:space="preserve">bilješku </w:t>
            </w:r>
            <w:r w:rsidRPr="00D7506F">
              <w:rPr>
                <w:rFonts w:ascii="Univers for KPMG" w:hAnsi="Univers for KPMG"/>
                <w:i/>
                <w:iCs/>
                <w:sz w:val="18"/>
                <w:szCs w:val="18"/>
              </w:rPr>
              <w:t>4. Sažetak značajnih računovodstvenih politika</w:t>
            </w:r>
            <w:r w:rsidRPr="00D7506F">
              <w:rPr>
                <w:rFonts w:ascii="Univers for KPMG" w:hAnsi="Univers for KPMG"/>
                <w:sz w:val="18"/>
                <w:szCs w:val="18"/>
              </w:rPr>
              <w:t xml:space="preserve">, bilješku </w:t>
            </w:r>
            <w:r w:rsidR="00423F73" w:rsidRPr="00D7506F">
              <w:rPr>
                <w:rFonts w:ascii="Univers for KPMG" w:hAnsi="Univers for KPMG"/>
                <w:i/>
                <w:iCs/>
                <w:sz w:val="18"/>
                <w:szCs w:val="18"/>
              </w:rPr>
              <w:t>8</w:t>
            </w:r>
            <w:r w:rsidRPr="00D7506F">
              <w:rPr>
                <w:rFonts w:ascii="Univers for KPMG" w:hAnsi="Univers for KPMG"/>
                <w:i/>
                <w:iCs/>
                <w:sz w:val="18"/>
                <w:szCs w:val="18"/>
              </w:rPr>
              <w:t>. Gubitak od umanjenja vrijednosti i rezerviranja</w:t>
            </w:r>
            <w:r w:rsidRPr="00D7506F">
              <w:rPr>
                <w:rFonts w:ascii="Univers for KPMG" w:hAnsi="Univers for KPMG"/>
                <w:sz w:val="18"/>
                <w:szCs w:val="18"/>
              </w:rPr>
              <w:t xml:space="preserve">, bilješku </w:t>
            </w:r>
            <w:r w:rsidRPr="00D7506F">
              <w:rPr>
                <w:rFonts w:ascii="Univers for KPMG" w:hAnsi="Univers for KPMG"/>
                <w:i/>
                <w:iCs/>
                <w:sz w:val="18"/>
                <w:szCs w:val="18"/>
              </w:rPr>
              <w:t>1</w:t>
            </w:r>
            <w:r w:rsidR="00423F73" w:rsidRPr="00D7506F">
              <w:rPr>
                <w:rFonts w:ascii="Univers for KPMG" w:hAnsi="Univers for KPMG"/>
                <w:i/>
                <w:iCs/>
                <w:sz w:val="18"/>
                <w:szCs w:val="18"/>
              </w:rPr>
              <w:t>2</w:t>
            </w:r>
            <w:r w:rsidRPr="00D7506F">
              <w:rPr>
                <w:rFonts w:ascii="Univers for KPMG" w:hAnsi="Univers for KPMG"/>
                <w:i/>
                <w:iCs/>
                <w:sz w:val="18"/>
                <w:szCs w:val="18"/>
              </w:rPr>
              <w:t>. Krediti ostalim korisnicima</w:t>
            </w:r>
            <w:r w:rsidRPr="00D7506F">
              <w:rPr>
                <w:rFonts w:ascii="Univers for KPMG" w:hAnsi="Univers for KPMG"/>
                <w:sz w:val="18"/>
                <w:szCs w:val="18"/>
              </w:rPr>
              <w:t xml:space="preserve"> i Kreditni rizik u okviru bilješke </w:t>
            </w:r>
            <w:r w:rsidR="00423F73" w:rsidRPr="00D7506F">
              <w:rPr>
                <w:rFonts w:ascii="Univers for KPMG" w:hAnsi="Univers for KPMG"/>
                <w:i/>
                <w:iCs/>
                <w:sz w:val="18"/>
                <w:szCs w:val="18"/>
              </w:rPr>
              <w:t>25</w:t>
            </w:r>
            <w:r w:rsidRPr="00D7506F">
              <w:rPr>
                <w:rFonts w:ascii="Univers for KPMG" w:hAnsi="Univers for KPMG"/>
                <w:i/>
                <w:iCs/>
                <w:sz w:val="18"/>
                <w:szCs w:val="18"/>
              </w:rPr>
              <w:t>.</w:t>
            </w:r>
            <w:r w:rsidRPr="00D7506F">
              <w:rPr>
                <w:rFonts w:ascii="Univers for KPMG" w:hAnsi="Univers for KPMG"/>
                <w:sz w:val="18"/>
                <w:szCs w:val="18"/>
              </w:rPr>
              <w:t xml:space="preserve"> </w:t>
            </w:r>
            <w:r w:rsidRPr="00D7506F">
              <w:rPr>
                <w:rFonts w:ascii="Univers for KPMG" w:hAnsi="Univers for KPMG"/>
                <w:i/>
                <w:iCs/>
                <w:sz w:val="18"/>
                <w:szCs w:val="18"/>
              </w:rPr>
              <w:t>Upravljanje rizicima.</w:t>
            </w:r>
          </w:p>
          <w:p w14:paraId="5B9AF5E6" w14:textId="77777777" w:rsidR="006A63C4" w:rsidRPr="00D7506F" w:rsidRDefault="006A63C4" w:rsidP="006B19FF">
            <w:pPr>
              <w:spacing w:line="256" w:lineRule="auto"/>
              <w:rPr>
                <w:rFonts w:ascii="Univers for KPMG" w:hAnsi="Univers for KPMG"/>
                <w:sz w:val="20"/>
              </w:rPr>
            </w:pPr>
          </w:p>
        </w:tc>
      </w:tr>
      <w:tr w:rsidR="006A63C4" w:rsidRPr="00210F63" w14:paraId="451D156F" w14:textId="77777777" w:rsidTr="006B19FF">
        <w:trPr>
          <w:trHeight w:val="369"/>
        </w:trPr>
        <w:tc>
          <w:tcPr>
            <w:tcW w:w="4631" w:type="dxa"/>
            <w:tcBorders>
              <w:top w:val="single" w:sz="24" w:space="0" w:color="00338E"/>
              <w:left w:val="nil"/>
              <w:bottom w:val="nil"/>
              <w:right w:val="nil"/>
            </w:tcBorders>
            <w:tcMar>
              <w:top w:w="0" w:type="dxa"/>
              <w:left w:w="108" w:type="dxa"/>
              <w:bottom w:w="0" w:type="dxa"/>
              <w:right w:w="108" w:type="dxa"/>
            </w:tcMar>
            <w:vAlign w:val="center"/>
            <w:hideMark/>
          </w:tcPr>
          <w:p w14:paraId="1F4E04D5" w14:textId="77777777" w:rsidR="006A63C4" w:rsidRPr="00D7506F" w:rsidRDefault="006A63C4" w:rsidP="006B19FF">
            <w:pPr>
              <w:pStyle w:val="NormalWeb"/>
              <w:spacing w:line="260" w:lineRule="exact"/>
              <w:rPr>
                <w:lang w:val="hr-HR" w:eastAsia="en-US"/>
              </w:rPr>
            </w:pPr>
            <w:r w:rsidRPr="00D7506F">
              <w:rPr>
                <w:rFonts w:ascii="Univers for KPMG" w:hAnsi="Univers for KPMG"/>
                <w:b/>
                <w:color w:val="00338D"/>
                <w:sz w:val="20"/>
                <w:lang w:val="hr-HR" w:eastAsia="en-US"/>
              </w:rPr>
              <w:t>Ključno revizijsko pitanje</w:t>
            </w:r>
          </w:p>
        </w:tc>
        <w:tc>
          <w:tcPr>
            <w:tcW w:w="5245" w:type="dxa"/>
            <w:tcBorders>
              <w:top w:val="single" w:sz="24" w:space="0" w:color="00338E"/>
              <w:left w:val="nil"/>
              <w:bottom w:val="nil"/>
              <w:right w:val="nil"/>
            </w:tcBorders>
            <w:tcMar>
              <w:top w:w="0" w:type="dxa"/>
              <w:left w:w="108" w:type="dxa"/>
              <w:bottom w:w="0" w:type="dxa"/>
              <w:right w:w="108" w:type="dxa"/>
            </w:tcMar>
            <w:vAlign w:val="center"/>
            <w:hideMark/>
          </w:tcPr>
          <w:p w14:paraId="0F1C20A5" w14:textId="77777777" w:rsidR="006A63C4" w:rsidRPr="00D7506F" w:rsidRDefault="006A63C4" w:rsidP="006B19FF">
            <w:pPr>
              <w:pStyle w:val="NormalWeb"/>
              <w:spacing w:line="260" w:lineRule="exact"/>
              <w:rPr>
                <w:lang w:val="hr-HR" w:eastAsia="en-US"/>
              </w:rPr>
            </w:pPr>
            <w:r w:rsidRPr="00D7506F">
              <w:rPr>
                <w:rFonts w:ascii="Univers for KPMG" w:hAnsi="Univers for KPMG"/>
                <w:b/>
                <w:color w:val="00338D"/>
                <w:sz w:val="20"/>
                <w:lang w:val="hr-HR" w:eastAsia="en-US"/>
              </w:rPr>
              <w:t>Kako smo pristupili tom pitanju</w:t>
            </w:r>
          </w:p>
        </w:tc>
      </w:tr>
      <w:tr w:rsidR="006A63C4" w:rsidRPr="00423F73" w14:paraId="24EFF2FA" w14:textId="77777777" w:rsidTr="006B19FF">
        <w:trPr>
          <w:trHeight w:val="20"/>
        </w:trPr>
        <w:tc>
          <w:tcPr>
            <w:tcW w:w="4631" w:type="dxa"/>
            <w:shd w:val="clear" w:color="auto" w:fill="DEEAF6"/>
            <w:tcMar>
              <w:top w:w="0" w:type="dxa"/>
              <w:left w:w="115" w:type="dxa"/>
              <w:bottom w:w="0" w:type="dxa"/>
              <w:right w:w="115" w:type="dxa"/>
            </w:tcMar>
            <w:hideMark/>
          </w:tcPr>
          <w:p w14:paraId="07CC25B5" w14:textId="77777777" w:rsidR="006A63C4" w:rsidRPr="00D7506F" w:rsidRDefault="006A63C4" w:rsidP="006B19FF">
            <w:pPr>
              <w:spacing w:before="100" w:beforeAutospacing="1" w:after="100" w:afterAutospacing="1" w:line="220" w:lineRule="exact"/>
              <w:rPr>
                <w:rFonts w:ascii="Univers for KPMG" w:hAnsi="Univers for KPMG" w:cs="Arial"/>
                <w:bCs/>
                <w:color w:val="000000"/>
                <w:kern w:val="24"/>
                <w:sz w:val="18"/>
                <w:szCs w:val="18"/>
                <w:lang w:eastAsia="hr-HR"/>
              </w:rPr>
            </w:pPr>
            <w:r w:rsidRPr="00D7506F">
              <w:rPr>
                <w:rFonts w:ascii="Univers for KPMG" w:hAnsi="Univers for KPMG" w:cs="Arial"/>
                <w:bCs/>
                <w:color w:val="000000"/>
                <w:kern w:val="24"/>
                <w:sz w:val="18"/>
                <w:szCs w:val="18"/>
                <w:lang w:eastAsia="hr-HR"/>
              </w:rPr>
              <w:t>Umanjenje vrijednosti predstavlja najbolju procjenu rukovodstva o očekivanim kreditnim gubicima (</w:t>
            </w:r>
            <w:proofErr w:type="spellStart"/>
            <w:r w:rsidRPr="00D7506F">
              <w:rPr>
                <w:rFonts w:ascii="Univers for KPMG" w:hAnsi="Univers for KPMG" w:cs="Arial"/>
                <w:bCs/>
                <w:color w:val="000000"/>
                <w:kern w:val="24"/>
                <w:sz w:val="18"/>
                <w:szCs w:val="18"/>
                <w:lang w:eastAsia="hr-HR"/>
              </w:rPr>
              <w:t>eng</w:t>
            </w:r>
            <w:proofErr w:type="spellEnd"/>
            <w:r w:rsidRPr="00D7506F">
              <w:rPr>
                <w:rFonts w:ascii="Univers for KPMG" w:hAnsi="Univers for KPMG" w:cs="Arial"/>
                <w:bCs/>
                <w:color w:val="000000"/>
                <w:kern w:val="24"/>
                <w:sz w:val="18"/>
                <w:szCs w:val="18"/>
                <w:lang w:eastAsia="hr-HR"/>
              </w:rPr>
              <w:t xml:space="preserve">. „ECL“) unutar kredita ostalim korisnicima na izvještajni datum. Usredotočili smo se na navedeno područje s obzirom da određivanje iznosa rezervacija za umanjenje vrijednosti zahtjeva značajnu procjenu od strane rukovodstva koja se odnosi na određivanje iznosa umanjenja vrijednosti. </w:t>
            </w:r>
          </w:p>
          <w:p w14:paraId="3DCF5730" w14:textId="77777777" w:rsidR="006A63C4" w:rsidRPr="00D7506F" w:rsidRDefault="006A63C4" w:rsidP="006B19FF">
            <w:pPr>
              <w:spacing w:before="100" w:beforeAutospacing="1" w:after="100" w:afterAutospacing="1" w:line="220" w:lineRule="exact"/>
              <w:rPr>
                <w:rFonts w:ascii="Univers for KPMG" w:hAnsi="Univers for KPMG" w:cs="Arial"/>
                <w:bCs/>
                <w:color w:val="000000"/>
                <w:kern w:val="24"/>
                <w:sz w:val="18"/>
                <w:szCs w:val="18"/>
              </w:rPr>
            </w:pPr>
            <w:r w:rsidRPr="00D7506F">
              <w:rPr>
                <w:rFonts w:ascii="Univers for KPMG" w:hAnsi="Univers for KPMG"/>
                <w:sz w:val="18"/>
                <w:szCs w:val="18"/>
              </w:rPr>
              <w:t xml:space="preserve">Rezervacije za umanjenje vrijednosti za </w:t>
            </w:r>
            <w:proofErr w:type="spellStart"/>
            <w:r w:rsidRPr="00D7506F">
              <w:rPr>
                <w:rFonts w:ascii="Univers for KPMG" w:hAnsi="Univers for KPMG"/>
                <w:sz w:val="18"/>
                <w:szCs w:val="18"/>
              </w:rPr>
              <w:t>prihodujuće</w:t>
            </w:r>
            <w:proofErr w:type="spellEnd"/>
            <w:r w:rsidRPr="00D7506F">
              <w:rPr>
                <w:rFonts w:ascii="Univers for KPMG" w:hAnsi="Univers for KPMG"/>
                <w:sz w:val="18"/>
                <w:szCs w:val="18"/>
              </w:rPr>
              <w:t xml:space="preserve"> izloženosti (</w:t>
            </w:r>
            <w:proofErr w:type="spellStart"/>
            <w:r w:rsidRPr="00D7506F">
              <w:rPr>
                <w:rFonts w:ascii="Univers for KPMG" w:hAnsi="Univers for KPMG"/>
                <w:sz w:val="18"/>
                <w:szCs w:val="18"/>
              </w:rPr>
              <w:t>Stage</w:t>
            </w:r>
            <w:proofErr w:type="spellEnd"/>
            <w:r w:rsidRPr="00D7506F">
              <w:rPr>
                <w:rFonts w:ascii="Univers for KPMG" w:hAnsi="Univers for KPMG"/>
                <w:sz w:val="18"/>
                <w:szCs w:val="18"/>
              </w:rPr>
              <w:t xml:space="preserve"> 1 i </w:t>
            </w:r>
            <w:proofErr w:type="spellStart"/>
            <w:r w:rsidRPr="00D7506F">
              <w:rPr>
                <w:rFonts w:ascii="Univers for KPMG" w:hAnsi="Univers for KPMG"/>
                <w:sz w:val="18"/>
                <w:szCs w:val="18"/>
              </w:rPr>
              <w:t>Stage</w:t>
            </w:r>
            <w:proofErr w:type="spellEnd"/>
            <w:r w:rsidRPr="00D7506F">
              <w:rPr>
                <w:rFonts w:ascii="Univers for KPMG" w:hAnsi="Univers for KPMG"/>
                <w:sz w:val="18"/>
                <w:szCs w:val="18"/>
              </w:rPr>
              <w:t xml:space="preserve"> 2) i </w:t>
            </w:r>
            <w:proofErr w:type="spellStart"/>
            <w:r w:rsidRPr="00D7506F">
              <w:rPr>
                <w:rFonts w:ascii="Univers for KPMG" w:hAnsi="Univers for KPMG"/>
                <w:sz w:val="18"/>
                <w:szCs w:val="18"/>
              </w:rPr>
              <w:t>neprihodujuće</w:t>
            </w:r>
            <w:proofErr w:type="spellEnd"/>
            <w:r w:rsidRPr="00D7506F">
              <w:rPr>
                <w:rFonts w:ascii="Univers for KPMG" w:hAnsi="Univers for KPMG"/>
                <w:sz w:val="18"/>
                <w:szCs w:val="18"/>
              </w:rPr>
              <w:t xml:space="preserve"> izloženosti (</w:t>
            </w:r>
            <w:proofErr w:type="spellStart"/>
            <w:r w:rsidRPr="00D7506F">
              <w:rPr>
                <w:rFonts w:ascii="Univers for KPMG" w:hAnsi="Univers for KPMG"/>
                <w:sz w:val="18"/>
                <w:szCs w:val="18"/>
              </w:rPr>
              <w:t>Stage</w:t>
            </w:r>
            <w:proofErr w:type="spellEnd"/>
            <w:r w:rsidRPr="00D7506F">
              <w:rPr>
                <w:rFonts w:ascii="Univers for KPMG" w:hAnsi="Univers for KPMG"/>
                <w:sz w:val="18"/>
                <w:szCs w:val="18"/>
              </w:rPr>
              <w:t xml:space="preserve"> 3) čija je izloženost pojedinačno manja od 1,5 milijuna kuna (u nastavku „skupno umanjenje vrijednosti“) određuju se temeljem modela. </w:t>
            </w:r>
            <w:r w:rsidRPr="00D7506F">
              <w:rPr>
                <w:rFonts w:ascii="Univers for KPMG" w:hAnsi="Univers for KPMG" w:cs="Arial"/>
                <w:bCs/>
                <w:color w:val="000000"/>
                <w:kern w:val="24"/>
                <w:sz w:val="18"/>
                <w:szCs w:val="18"/>
              </w:rPr>
              <w:t>Povijesno iskustvo, prepoznavanje izloženosti kod kojih je došlo do značajnog pogoršanja kreditnog rizika, informacije o predviđanjima budućih kretanja te procjene rukovodstva uključeni su u pretpostavke modela.</w:t>
            </w:r>
          </w:p>
          <w:p w14:paraId="56509C63" w14:textId="77777777" w:rsidR="006A63C4" w:rsidRPr="00D7506F" w:rsidRDefault="006A63C4" w:rsidP="006B19FF">
            <w:pPr>
              <w:pStyle w:val="NormalWeb"/>
              <w:spacing w:line="254" w:lineRule="auto"/>
              <w:rPr>
                <w:rFonts w:ascii="Univers for KPMG" w:hAnsi="Univers for KPMG"/>
                <w:sz w:val="18"/>
                <w:szCs w:val="18"/>
                <w:lang w:val="hr-HR" w:eastAsia="en-US"/>
              </w:rPr>
            </w:pPr>
            <w:r w:rsidRPr="00D7506F">
              <w:rPr>
                <w:rFonts w:ascii="Univers for KPMG" w:hAnsi="Univers for KPMG" w:cs="Arial"/>
                <w:bCs/>
                <w:color w:val="000000"/>
                <w:kern w:val="24"/>
                <w:sz w:val="18"/>
                <w:szCs w:val="18"/>
                <w:lang w:val="hr-HR" w:eastAsia="en-US"/>
              </w:rPr>
              <w:t xml:space="preserve">Za </w:t>
            </w:r>
            <w:proofErr w:type="spellStart"/>
            <w:r w:rsidRPr="00D7506F">
              <w:rPr>
                <w:rFonts w:ascii="Univers for KPMG" w:hAnsi="Univers for KPMG" w:cs="Arial"/>
                <w:bCs/>
                <w:color w:val="000000"/>
                <w:kern w:val="24"/>
                <w:sz w:val="18"/>
                <w:szCs w:val="18"/>
                <w:lang w:val="hr-HR" w:eastAsia="en-US"/>
              </w:rPr>
              <w:t>neprihodujuće</w:t>
            </w:r>
            <w:proofErr w:type="spellEnd"/>
            <w:r w:rsidRPr="00D7506F">
              <w:rPr>
                <w:rFonts w:ascii="Univers for KPMG" w:hAnsi="Univers for KPMG" w:cs="Arial"/>
                <w:bCs/>
                <w:color w:val="000000"/>
                <w:kern w:val="24"/>
                <w:sz w:val="18"/>
                <w:szCs w:val="18"/>
                <w:lang w:val="hr-HR" w:eastAsia="en-US"/>
              </w:rPr>
              <w:t xml:space="preserve"> izloženosti koje su pojedinačno veće od 1,5 milijuna kuna, procjena umanjenja vrijednosti temelji se na poznavanju svakog dužnika, te često na procjeni fer vrijednosti pripadajućeg kolaterala. Pripadajuća rezervacija za umanjenje vrijednosti određuje se na pojedinačnoj osnovi temeljem sadašnje vrijednosti diskontiranih budućih novčanih tokova.</w:t>
            </w:r>
          </w:p>
        </w:tc>
        <w:tc>
          <w:tcPr>
            <w:tcW w:w="5245" w:type="dxa"/>
            <w:tcMar>
              <w:top w:w="0" w:type="dxa"/>
              <w:left w:w="115" w:type="dxa"/>
              <w:bottom w:w="0" w:type="dxa"/>
              <w:right w:w="115" w:type="dxa"/>
            </w:tcMar>
            <w:hideMark/>
          </w:tcPr>
          <w:p w14:paraId="6D8C5489" w14:textId="77777777" w:rsidR="006A63C4" w:rsidRPr="00D7506F" w:rsidRDefault="006A63C4" w:rsidP="006B19FF">
            <w:pPr>
              <w:spacing w:before="80" w:after="120" w:line="220" w:lineRule="exact"/>
              <w:rPr>
                <w:rFonts w:ascii="Univers for KPMG" w:hAnsi="Univers for KPMG" w:cs="Arial"/>
                <w:color w:val="000000"/>
                <w:sz w:val="18"/>
                <w:szCs w:val="18"/>
              </w:rPr>
            </w:pPr>
            <w:r w:rsidRPr="00D7506F">
              <w:rPr>
                <w:rFonts w:ascii="Univers for KPMG" w:hAnsi="Univers for KPMG" w:cs="Arial"/>
                <w:color w:val="000000"/>
                <w:sz w:val="18"/>
                <w:szCs w:val="18"/>
              </w:rPr>
              <w:t>Naše revizorske procedure vezane za ovo područje, između ostalog, uključivale su:</w:t>
            </w:r>
          </w:p>
          <w:p w14:paraId="3B93EC0E" w14:textId="7985D759" w:rsidR="006A63C4" w:rsidRPr="00D7506F" w:rsidRDefault="000945BA" w:rsidP="006A63C4">
            <w:pPr>
              <w:pStyle w:val="ListParagraph"/>
              <w:numPr>
                <w:ilvl w:val="0"/>
                <w:numId w:val="53"/>
              </w:numPr>
              <w:suppressAutoHyphens/>
              <w:autoSpaceDN w:val="0"/>
              <w:spacing w:before="80" w:after="120" w:line="220" w:lineRule="exact"/>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Uz pomoć vlastitog stručnjaka za financijske instrumente p</w:t>
            </w:r>
            <w:r w:rsidR="006A63C4" w:rsidRPr="00D7506F">
              <w:rPr>
                <w:rFonts w:ascii="Univers for KPMG" w:hAnsi="Univers for KPMG" w:cs="Arial"/>
                <w:color w:val="000000"/>
                <w:sz w:val="18"/>
                <w:szCs w:val="18"/>
                <w:lang w:val="hr-HR"/>
              </w:rPr>
              <w:t>regled metodologije umanjenja vrijednosti za Banku i Grupu te procjenu njezine usklađenosti s relevantnim zahtjevima standarda financijskog izvještavanja;</w:t>
            </w:r>
          </w:p>
          <w:p w14:paraId="34D3984C" w14:textId="77777777" w:rsidR="006A63C4" w:rsidRPr="00D7506F" w:rsidRDefault="006A63C4" w:rsidP="006A63C4">
            <w:pPr>
              <w:pStyle w:val="ListParagraph"/>
              <w:numPr>
                <w:ilvl w:val="0"/>
                <w:numId w:val="53"/>
              </w:numPr>
              <w:suppressAutoHyphens/>
              <w:autoSpaceDN w:val="0"/>
              <w:spacing w:before="80" w:after="120" w:line="220" w:lineRule="exact"/>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Razgovor sa zaposlenicima iz odjela upravljanja rizicima i IT odjela, kako bismo ažurirali razumijevanje procesa umanjenja vrijednosti, korištenih IT aplikacija, izvora ključnih informacija i pretpostavki o podacima koji su korišteni u modelu izračuna očekivanog kreditnog gubitka. Također, uz pomoć našeg IT stručnjaka, procjenu i testiranje IT kontrolnog okruženja na sigurnost i pristup podacima;</w:t>
            </w:r>
          </w:p>
          <w:p w14:paraId="348672D4" w14:textId="77777777" w:rsidR="006A63C4" w:rsidRPr="00D7506F" w:rsidRDefault="006A63C4" w:rsidP="006A63C4">
            <w:pPr>
              <w:pStyle w:val="ListParagraph"/>
              <w:numPr>
                <w:ilvl w:val="0"/>
                <w:numId w:val="53"/>
              </w:numPr>
              <w:suppressAutoHyphens/>
              <w:autoSpaceDN w:val="0"/>
              <w:spacing w:before="80" w:after="120" w:line="220" w:lineRule="exact"/>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 xml:space="preserve">Procjenu i testiranje dizajna, implementacije i operativne učinkovitosti odabranih kontrola vezanih za odobravanje, evidentiranje i praćenje kredita, uključujući, ali ne ograničavajući se na identifikaciju događaja nastanka gubitka, primjerenost klasifikacije između </w:t>
            </w:r>
            <w:proofErr w:type="spellStart"/>
            <w:r w:rsidRPr="00D7506F">
              <w:rPr>
                <w:rFonts w:ascii="Univers for KPMG" w:hAnsi="Univers for KPMG" w:cs="Arial"/>
                <w:color w:val="000000"/>
                <w:sz w:val="18"/>
                <w:szCs w:val="18"/>
                <w:lang w:val="hr-HR"/>
              </w:rPr>
              <w:t>prihodujućih</w:t>
            </w:r>
            <w:proofErr w:type="spellEnd"/>
            <w:r w:rsidRPr="00D7506F">
              <w:rPr>
                <w:rFonts w:ascii="Univers for KPMG" w:hAnsi="Univers for KPMG" w:cs="Arial"/>
                <w:color w:val="000000"/>
                <w:sz w:val="18"/>
                <w:szCs w:val="18"/>
                <w:lang w:val="hr-HR"/>
              </w:rPr>
              <w:t xml:space="preserve"> i </w:t>
            </w:r>
            <w:proofErr w:type="spellStart"/>
            <w:r w:rsidRPr="00D7506F">
              <w:rPr>
                <w:rFonts w:ascii="Univers for KPMG" w:hAnsi="Univers for KPMG" w:cs="Arial"/>
                <w:color w:val="000000"/>
                <w:sz w:val="18"/>
                <w:szCs w:val="18"/>
                <w:lang w:val="hr-HR"/>
              </w:rPr>
              <w:t>neprihodujućih</w:t>
            </w:r>
            <w:proofErr w:type="spellEnd"/>
            <w:r w:rsidRPr="00D7506F">
              <w:rPr>
                <w:rFonts w:ascii="Univers for KPMG" w:hAnsi="Univers for KPMG" w:cs="Arial"/>
                <w:color w:val="000000"/>
                <w:sz w:val="18"/>
                <w:szCs w:val="18"/>
                <w:lang w:val="hr-HR"/>
              </w:rPr>
              <w:t xml:space="preserve"> kredita, primjerenost segmentacije u grupe sličnih rizika, izračun dana kašnjenja, procjenu vrijednosti kolaterala te kontrole koje se odnose na izračun rezervacije za umanjenje vrijednosti;</w:t>
            </w:r>
          </w:p>
        </w:tc>
      </w:tr>
    </w:tbl>
    <w:p w14:paraId="6AFB90D1" w14:textId="77777777" w:rsidR="00494D88" w:rsidRPr="004361C4" w:rsidRDefault="00494D88" w:rsidP="00F8242E">
      <w:pPr>
        <w:spacing w:before="240" w:after="120"/>
        <w:rPr>
          <w:rFonts w:cs="Arial"/>
          <w:color w:val="000000" w:themeColor="text1"/>
          <w:highlight w:val="yellow"/>
        </w:rPr>
        <w:sectPr w:rsidR="00494D88" w:rsidRPr="004361C4">
          <w:headerReference w:type="default" r:id="rId14"/>
          <w:pgSz w:w="11906" w:h="16838"/>
          <w:pgMar w:top="1417" w:right="1417" w:bottom="1417" w:left="1417" w:header="708" w:footer="708" w:gutter="0"/>
          <w:cols w:space="708"/>
          <w:docGrid w:linePitch="360"/>
        </w:sectPr>
      </w:pPr>
    </w:p>
    <w:p w14:paraId="6C64ED2D" w14:textId="77777777" w:rsidR="006A63C4" w:rsidRPr="004361C4" w:rsidRDefault="006A63C4" w:rsidP="006A63C4">
      <w:pPr>
        <w:pStyle w:val="BodyText"/>
        <w:spacing w:after="160" w:line="260" w:lineRule="exact"/>
        <w:rPr>
          <w:rFonts w:ascii="Univers for KPMG" w:hAnsi="Univers for KPMG"/>
          <w:b/>
          <w:color w:val="00338D"/>
          <w:highlight w:val="yellow"/>
        </w:rPr>
      </w:pPr>
    </w:p>
    <w:p w14:paraId="4C9D454C" w14:textId="77777777" w:rsidR="00F71232" w:rsidRPr="00D7506F" w:rsidRDefault="00F71232" w:rsidP="00F71232">
      <w:pPr>
        <w:spacing w:line="260" w:lineRule="exact"/>
      </w:pPr>
      <w:r w:rsidRPr="00D7506F">
        <w:rPr>
          <w:rFonts w:ascii="Univers for KPMG" w:eastAsia="Times New Roman" w:hAnsi="Univers for KPMG"/>
          <w:b/>
          <w:color w:val="00338D"/>
        </w:rPr>
        <w:t xml:space="preserve">Izvješće o reviziji skraćenih odvojenih i konsolidiranih financijskih izvještaja </w:t>
      </w:r>
      <w:r w:rsidRPr="00D7506F">
        <w:rPr>
          <w:rFonts w:ascii="Univers for KPMG" w:hAnsi="Univers for KPMG"/>
          <w:b/>
          <w:i/>
          <w:color w:val="00338D"/>
        </w:rPr>
        <w:t>(nastavak)</w:t>
      </w:r>
    </w:p>
    <w:p w14:paraId="33D3090E" w14:textId="77777777" w:rsidR="006A63C4" w:rsidRPr="00D7506F" w:rsidRDefault="006A63C4" w:rsidP="006A63C4">
      <w:pPr>
        <w:spacing w:before="240" w:after="120" w:line="260" w:lineRule="exact"/>
        <w:rPr>
          <w:rFonts w:ascii="Univers for KPMG" w:hAnsi="Univers for KPMG"/>
          <w:b/>
          <w:i/>
          <w:color w:val="00338D"/>
          <w:sz w:val="20"/>
        </w:rPr>
      </w:pPr>
      <w:r w:rsidRPr="00D7506F">
        <w:rPr>
          <w:rFonts w:ascii="Univers for KPMG" w:hAnsi="Univers for KPMG"/>
          <w:b/>
          <w:i/>
          <w:color w:val="00338D"/>
          <w:sz w:val="20"/>
        </w:rPr>
        <w:t>Ključna revizijska pitanja (nastavak)</w:t>
      </w:r>
    </w:p>
    <w:tbl>
      <w:tblPr>
        <w:tblW w:w="9876" w:type="dxa"/>
        <w:tblInd w:w="-95" w:type="dxa"/>
        <w:tblLook w:val="04A0" w:firstRow="1" w:lastRow="0" w:firstColumn="1" w:lastColumn="0" w:noHBand="0" w:noVBand="1"/>
      </w:tblPr>
      <w:tblGrid>
        <w:gridCol w:w="4348"/>
        <w:gridCol w:w="5528"/>
      </w:tblGrid>
      <w:tr w:rsidR="006A63C4" w:rsidRPr="00210F63" w14:paraId="58EF5A0B" w14:textId="77777777" w:rsidTr="006B19FF">
        <w:trPr>
          <w:trHeight w:val="20"/>
        </w:trPr>
        <w:tc>
          <w:tcPr>
            <w:tcW w:w="4348" w:type="dxa"/>
            <w:tcBorders>
              <w:top w:val="nil"/>
              <w:left w:val="nil"/>
              <w:bottom w:val="single" w:sz="24" w:space="0" w:color="00338E"/>
              <w:right w:val="nil"/>
            </w:tcBorders>
            <w:hideMark/>
          </w:tcPr>
          <w:p w14:paraId="420F2D96" w14:textId="77777777" w:rsidR="006A63C4" w:rsidRPr="00D7506F" w:rsidRDefault="006A63C4" w:rsidP="006B19FF">
            <w:pPr>
              <w:spacing w:before="100" w:beforeAutospacing="1" w:after="100" w:afterAutospacing="1" w:line="220" w:lineRule="exact"/>
              <w:rPr>
                <w:rFonts w:ascii="Univers for KPMG" w:hAnsi="Univers for KPMG" w:cs="Arial"/>
                <w:color w:val="00338E"/>
                <w:sz w:val="20"/>
                <w:lang w:eastAsia="hr-HR"/>
              </w:rPr>
            </w:pPr>
            <w:r w:rsidRPr="00D7506F">
              <w:rPr>
                <w:rFonts w:ascii="Univers for KPMG" w:hAnsi="Univers for KPMG"/>
                <w:b/>
                <w:color w:val="00338D"/>
                <w:sz w:val="20"/>
                <w:lang w:eastAsia="hr-HR"/>
              </w:rPr>
              <w:t>Ključno revizijsko pitanje</w:t>
            </w:r>
          </w:p>
        </w:tc>
        <w:tc>
          <w:tcPr>
            <w:tcW w:w="5528" w:type="dxa"/>
            <w:tcBorders>
              <w:top w:val="nil"/>
              <w:left w:val="nil"/>
              <w:bottom w:val="single" w:sz="24" w:space="0" w:color="00338E"/>
              <w:right w:val="nil"/>
            </w:tcBorders>
            <w:hideMark/>
          </w:tcPr>
          <w:p w14:paraId="5B54A29D" w14:textId="77777777" w:rsidR="006A63C4" w:rsidRPr="00D7506F" w:rsidRDefault="006A63C4" w:rsidP="006B19FF">
            <w:pPr>
              <w:spacing w:before="100" w:beforeAutospacing="1" w:after="100" w:afterAutospacing="1" w:line="220" w:lineRule="exact"/>
              <w:rPr>
                <w:rFonts w:ascii="Univers for KPMG" w:hAnsi="Univers for KPMG" w:cs="Arial"/>
                <w:color w:val="00338E"/>
                <w:sz w:val="20"/>
                <w:lang w:eastAsia="hr-HR"/>
              </w:rPr>
            </w:pPr>
            <w:r w:rsidRPr="00D7506F">
              <w:rPr>
                <w:rFonts w:ascii="Univers for KPMG" w:hAnsi="Univers for KPMG"/>
                <w:b/>
                <w:color w:val="00338D"/>
                <w:sz w:val="20"/>
                <w:lang w:eastAsia="hr-HR"/>
              </w:rPr>
              <w:t>Kako smo pristupili tom pitanju</w:t>
            </w:r>
          </w:p>
        </w:tc>
      </w:tr>
      <w:tr w:rsidR="006A63C4" w:rsidRPr="00210F63" w14:paraId="5B7AB666" w14:textId="77777777" w:rsidTr="006B19FF">
        <w:trPr>
          <w:trHeight w:val="71"/>
        </w:trPr>
        <w:tc>
          <w:tcPr>
            <w:tcW w:w="4348" w:type="dxa"/>
            <w:tcBorders>
              <w:top w:val="single" w:sz="24" w:space="0" w:color="00338E"/>
              <w:left w:val="nil"/>
              <w:bottom w:val="single" w:sz="8" w:space="0" w:color="00338E"/>
              <w:right w:val="nil"/>
            </w:tcBorders>
          </w:tcPr>
          <w:p w14:paraId="715E3F3F" w14:textId="77777777" w:rsidR="006A63C4" w:rsidRPr="00D7506F" w:rsidRDefault="006A63C4" w:rsidP="006B19FF">
            <w:pPr>
              <w:spacing w:before="100" w:beforeAutospacing="1" w:after="100" w:afterAutospacing="1" w:line="220" w:lineRule="exact"/>
              <w:rPr>
                <w:rFonts w:ascii="Univers for KPMG" w:hAnsi="Univers for KPMG" w:cs="Arial"/>
                <w:b/>
                <w:bCs/>
                <w:color w:val="000000"/>
                <w:kern w:val="24"/>
                <w:sz w:val="8"/>
                <w:szCs w:val="8"/>
                <w:lang w:eastAsia="hr-HR"/>
              </w:rPr>
            </w:pPr>
          </w:p>
        </w:tc>
        <w:tc>
          <w:tcPr>
            <w:tcW w:w="5528" w:type="dxa"/>
            <w:tcBorders>
              <w:top w:val="single" w:sz="24" w:space="0" w:color="00338E"/>
              <w:left w:val="nil"/>
              <w:bottom w:val="single" w:sz="8" w:space="0" w:color="00338E"/>
              <w:right w:val="nil"/>
            </w:tcBorders>
          </w:tcPr>
          <w:p w14:paraId="47AD3944" w14:textId="77777777" w:rsidR="006A63C4" w:rsidRPr="00D7506F" w:rsidRDefault="006A63C4" w:rsidP="006B19FF">
            <w:pPr>
              <w:spacing w:before="100" w:beforeAutospacing="1" w:after="100" w:afterAutospacing="1" w:line="220" w:lineRule="exact"/>
              <w:rPr>
                <w:rFonts w:ascii="Univers for KPMG" w:hAnsi="Univers for KPMG" w:cs="Arial"/>
                <w:b/>
                <w:bCs/>
                <w:color w:val="000000"/>
                <w:kern w:val="24"/>
                <w:sz w:val="8"/>
                <w:szCs w:val="8"/>
                <w:lang w:eastAsia="hr-HR"/>
              </w:rPr>
            </w:pPr>
          </w:p>
        </w:tc>
      </w:tr>
      <w:tr w:rsidR="006A63C4" w:rsidRPr="00423F73" w14:paraId="7A47B15C" w14:textId="77777777" w:rsidTr="006B19FF">
        <w:trPr>
          <w:trHeight w:val="20"/>
        </w:trPr>
        <w:tc>
          <w:tcPr>
            <w:tcW w:w="4348" w:type="dxa"/>
            <w:tcBorders>
              <w:top w:val="single" w:sz="8" w:space="0" w:color="00338E"/>
              <w:left w:val="nil"/>
              <w:bottom w:val="nil"/>
              <w:right w:val="nil"/>
            </w:tcBorders>
            <w:shd w:val="clear" w:color="auto" w:fill="DEEAF6"/>
            <w:tcMar>
              <w:top w:w="0" w:type="dxa"/>
              <w:left w:w="115" w:type="dxa"/>
              <w:bottom w:w="0" w:type="dxa"/>
              <w:right w:w="115" w:type="dxa"/>
            </w:tcMar>
            <w:hideMark/>
          </w:tcPr>
          <w:p w14:paraId="1928CC76" w14:textId="1EA37B34" w:rsidR="004361C4" w:rsidRPr="00D7506F" w:rsidRDefault="004361C4" w:rsidP="006B19FF">
            <w:pPr>
              <w:pStyle w:val="NormalWeb"/>
              <w:spacing w:line="254" w:lineRule="auto"/>
              <w:rPr>
                <w:rFonts w:ascii="Univers for KPMG" w:hAnsi="Univers for KPMG"/>
                <w:sz w:val="18"/>
                <w:szCs w:val="18"/>
                <w:lang w:val="hr-HR" w:eastAsia="en-US"/>
              </w:rPr>
            </w:pPr>
            <w:r w:rsidRPr="00D7506F">
              <w:rPr>
                <w:rFonts w:ascii="Univers for KPMG" w:hAnsi="Univers for KPMG" w:cs="Arial"/>
                <w:bCs/>
                <w:color w:val="000000"/>
                <w:kern w:val="24"/>
                <w:sz w:val="18"/>
                <w:szCs w:val="18"/>
                <w:lang w:val="hr-HR"/>
              </w:rPr>
              <w:t xml:space="preserve">Svjetska zdravstvena organizacija proglasila je 11. ožujka 2020. godine izbijanje </w:t>
            </w:r>
            <w:proofErr w:type="spellStart"/>
            <w:r w:rsidRPr="00D7506F">
              <w:rPr>
                <w:rFonts w:ascii="Univers for KPMG" w:hAnsi="Univers for KPMG" w:cs="Arial"/>
                <w:bCs/>
                <w:color w:val="000000"/>
                <w:kern w:val="24"/>
                <w:sz w:val="18"/>
                <w:szCs w:val="18"/>
                <w:lang w:val="hr-HR"/>
              </w:rPr>
              <w:t>koronavirusa</w:t>
            </w:r>
            <w:proofErr w:type="spellEnd"/>
            <w:r w:rsidRPr="00D7506F">
              <w:rPr>
                <w:rFonts w:ascii="Univers for KPMG" w:hAnsi="Univers for KPMG" w:cs="Arial"/>
                <w:bCs/>
                <w:color w:val="000000"/>
                <w:kern w:val="24"/>
                <w:sz w:val="18"/>
                <w:szCs w:val="18"/>
                <w:lang w:val="hr-HR"/>
              </w:rPr>
              <w:t xml:space="preserve"> (COVID-19) </w:t>
            </w:r>
            <w:proofErr w:type="spellStart"/>
            <w:r w:rsidRPr="00D7506F">
              <w:rPr>
                <w:rFonts w:ascii="Univers for KPMG" w:hAnsi="Univers for KPMG" w:cs="Arial"/>
                <w:bCs/>
                <w:color w:val="000000"/>
                <w:kern w:val="24"/>
                <w:sz w:val="18"/>
                <w:szCs w:val="18"/>
                <w:lang w:val="hr-HR"/>
              </w:rPr>
              <w:t>pandemijom</w:t>
            </w:r>
            <w:proofErr w:type="spellEnd"/>
            <w:r w:rsidRPr="00D7506F">
              <w:rPr>
                <w:rFonts w:ascii="Univers for KPMG" w:hAnsi="Univers for KPMG" w:cs="Arial"/>
                <w:bCs/>
                <w:color w:val="000000"/>
                <w:kern w:val="24"/>
                <w:sz w:val="18"/>
                <w:szCs w:val="18"/>
                <w:lang w:val="hr-HR"/>
              </w:rPr>
              <w:t xml:space="preserve">. Kao što je objavljeno u bilješci 1.3., Vlada Republike Hrvatske pokrenula je inicijative pomoći za najteže pogođene sektore i korisnike primjenom različitih setova mjera kako bi ublažila utjecaj izbijanja </w:t>
            </w:r>
            <w:proofErr w:type="spellStart"/>
            <w:r w:rsidRPr="00D7506F">
              <w:rPr>
                <w:rFonts w:ascii="Univers for KPMG" w:hAnsi="Univers for KPMG" w:cs="Arial"/>
                <w:bCs/>
                <w:color w:val="000000"/>
                <w:kern w:val="24"/>
                <w:sz w:val="18"/>
                <w:szCs w:val="18"/>
                <w:lang w:val="hr-HR"/>
              </w:rPr>
              <w:t>pandemije</w:t>
            </w:r>
            <w:proofErr w:type="spellEnd"/>
            <w:r w:rsidRPr="00D7506F">
              <w:rPr>
                <w:rFonts w:ascii="Univers for KPMG" w:hAnsi="Univers for KPMG" w:cs="Arial"/>
                <w:bCs/>
                <w:color w:val="000000"/>
                <w:kern w:val="24"/>
                <w:sz w:val="18"/>
                <w:szCs w:val="18"/>
                <w:lang w:val="hr-HR"/>
              </w:rPr>
              <w:t xml:space="preserve"> te učinila dostupnij</w:t>
            </w:r>
            <w:r w:rsidR="00546145">
              <w:rPr>
                <w:rFonts w:ascii="Univers for KPMG" w:hAnsi="Univers for KPMG" w:cs="Arial"/>
                <w:bCs/>
                <w:color w:val="000000"/>
                <w:kern w:val="24"/>
                <w:sz w:val="18"/>
                <w:szCs w:val="18"/>
                <w:lang w:val="hr-HR"/>
              </w:rPr>
              <w:t>im</w:t>
            </w:r>
            <w:r w:rsidRPr="00D7506F">
              <w:rPr>
                <w:rFonts w:ascii="Univers for KPMG" w:hAnsi="Univers for KPMG" w:cs="Arial"/>
                <w:bCs/>
                <w:color w:val="000000"/>
                <w:kern w:val="24"/>
                <w:sz w:val="18"/>
                <w:szCs w:val="18"/>
                <w:lang w:val="hr-HR"/>
              </w:rPr>
              <w:t xml:space="preserve"> sredstva za financiranje i likvidnost. Svi ovi aspekti utječu na PD koji Banka i Grupa uzimaju u obzir pri kvantificiranju ECL-ova.</w:t>
            </w:r>
          </w:p>
          <w:p w14:paraId="0DB458F3" w14:textId="2BC3FF60" w:rsidR="006A63C4" w:rsidRPr="00D7506F" w:rsidRDefault="006A63C4" w:rsidP="006B19FF">
            <w:pPr>
              <w:pStyle w:val="NormalWeb"/>
              <w:spacing w:line="254" w:lineRule="auto"/>
              <w:rPr>
                <w:rFonts w:ascii="Univers for KPMG" w:hAnsi="Univers for KPMG" w:cs="Arial"/>
                <w:sz w:val="18"/>
                <w:szCs w:val="18"/>
                <w:lang w:val="hr-HR" w:eastAsia="en-US"/>
              </w:rPr>
            </w:pPr>
            <w:r w:rsidRPr="00D7506F">
              <w:rPr>
                <w:rFonts w:ascii="Univers for KPMG" w:hAnsi="Univers for KPMG"/>
                <w:sz w:val="18"/>
                <w:szCs w:val="18"/>
                <w:lang w:val="hr-HR" w:eastAsia="en-US"/>
              </w:rPr>
              <w:t>Zbog navedenih razloga, smatramo umanjenje vrijednosti kredita ostalim korisnicima značajnim rizikom u našoj reviziji, koji zahtijeva našu povećanu pažnju. Sukladno tome, smatramo da je ovo područje ključno revizijsko pitanje.</w:t>
            </w:r>
          </w:p>
        </w:tc>
        <w:tc>
          <w:tcPr>
            <w:tcW w:w="5528" w:type="dxa"/>
            <w:tcBorders>
              <w:top w:val="single" w:sz="8" w:space="0" w:color="00338E"/>
              <w:left w:val="nil"/>
              <w:bottom w:val="nil"/>
              <w:right w:val="nil"/>
            </w:tcBorders>
            <w:tcMar>
              <w:top w:w="0" w:type="dxa"/>
              <w:left w:w="115" w:type="dxa"/>
              <w:bottom w:w="0" w:type="dxa"/>
              <w:right w:w="115" w:type="dxa"/>
            </w:tcMar>
          </w:tcPr>
          <w:p w14:paraId="5AC51959" w14:textId="77777777" w:rsidR="006A63C4" w:rsidRPr="00D7506F" w:rsidRDefault="006A63C4" w:rsidP="006A63C4">
            <w:pPr>
              <w:pStyle w:val="ListParagraph"/>
              <w:numPr>
                <w:ilvl w:val="0"/>
                <w:numId w:val="53"/>
              </w:numPr>
              <w:suppressAutoHyphens/>
              <w:autoSpaceDN w:val="0"/>
              <w:spacing w:before="80" w:after="120" w:line="220" w:lineRule="exact"/>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 xml:space="preserve">Za odabrani uzorak, procjena i preračunavanje PD (vjerojatnost nastanka statusa neispunjenja obveza </w:t>
            </w:r>
            <w:proofErr w:type="spellStart"/>
            <w:r w:rsidRPr="00D7506F">
              <w:rPr>
                <w:rFonts w:ascii="Univers for KPMG" w:hAnsi="Univers for KPMG" w:cs="Arial"/>
                <w:color w:val="000000"/>
                <w:sz w:val="18"/>
                <w:szCs w:val="18"/>
                <w:lang w:val="hr-HR"/>
              </w:rPr>
              <w:t>eng</w:t>
            </w:r>
            <w:proofErr w:type="spellEnd"/>
            <w:r w:rsidRPr="00D7506F">
              <w:rPr>
                <w:rFonts w:ascii="Univers for KPMG" w:hAnsi="Univers for KPMG" w:cs="Arial"/>
                <w:color w:val="000000"/>
                <w:sz w:val="18"/>
                <w:szCs w:val="18"/>
                <w:lang w:val="hr-HR"/>
              </w:rPr>
              <w:t xml:space="preserve">. „PD“), LGD (gubitak zbog nastanka statusa neispunjenja obveza </w:t>
            </w:r>
            <w:proofErr w:type="spellStart"/>
            <w:r w:rsidRPr="00D7506F">
              <w:rPr>
                <w:rFonts w:ascii="Univers for KPMG" w:hAnsi="Univers for KPMG" w:cs="Arial"/>
                <w:color w:val="000000"/>
                <w:sz w:val="18"/>
                <w:szCs w:val="18"/>
                <w:lang w:val="hr-HR"/>
              </w:rPr>
              <w:t>eng</w:t>
            </w:r>
            <w:proofErr w:type="spellEnd"/>
            <w:r w:rsidRPr="00D7506F">
              <w:rPr>
                <w:rFonts w:ascii="Univers for KPMG" w:hAnsi="Univers for KPMG" w:cs="Arial"/>
                <w:color w:val="000000"/>
                <w:sz w:val="18"/>
                <w:szCs w:val="18"/>
                <w:lang w:val="hr-HR"/>
              </w:rPr>
              <w:t xml:space="preserve">. „LGD“), EAD (izloženosti u trenutku nastanka statusa neispunjenja obveza </w:t>
            </w:r>
            <w:proofErr w:type="spellStart"/>
            <w:r w:rsidRPr="00D7506F">
              <w:rPr>
                <w:rFonts w:ascii="Univers for KPMG" w:hAnsi="Univers for KPMG" w:cs="Arial"/>
                <w:color w:val="000000"/>
                <w:sz w:val="18"/>
                <w:szCs w:val="18"/>
                <w:lang w:val="hr-HR"/>
              </w:rPr>
              <w:t>eng</w:t>
            </w:r>
            <w:proofErr w:type="spellEnd"/>
            <w:r w:rsidRPr="00D7506F">
              <w:rPr>
                <w:rFonts w:ascii="Univers for KPMG" w:hAnsi="Univers for KPMG" w:cs="Arial"/>
                <w:color w:val="000000"/>
                <w:sz w:val="18"/>
                <w:szCs w:val="18"/>
                <w:lang w:val="hr-HR"/>
              </w:rPr>
              <w:t>. „EAD”) i ECL parametara i usporedba istih s onima koje Banka i Grupa koriste u ECL izračunima, kako je navedeno u nastavku.</w:t>
            </w:r>
          </w:p>
          <w:p w14:paraId="566A5894" w14:textId="77777777" w:rsidR="006A63C4" w:rsidRPr="00D7506F" w:rsidRDefault="006A63C4" w:rsidP="006B19FF">
            <w:pPr>
              <w:pStyle w:val="KAMKNormal"/>
              <w:spacing w:before="80" w:line="220" w:lineRule="exact"/>
              <w:rPr>
                <w:rFonts w:ascii="Univers for KPMG" w:hAnsi="Univers for KPMG" w:cs="Arial"/>
                <w:sz w:val="18"/>
                <w:szCs w:val="18"/>
                <w:lang w:val="hr-HR"/>
              </w:rPr>
            </w:pPr>
            <w:r w:rsidRPr="00D7506F">
              <w:rPr>
                <w:rFonts w:ascii="Univers for KPMG" w:hAnsi="Univers for KPMG" w:cs="Arial"/>
                <w:sz w:val="18"/>
                <w:szCs w:val="18"/>
                <w:lang w:val="hr-HR"/>
              </w:rPr>
              <w:t>Za umanjenje vrijednosti koje se određuje na pojedinačnoj osnovi:</w:t>
            </w:r>
          </w:p>
          <w:p w14:paraId="48D4F929" w14:textId="2EAF93B9" w:rsidR="006A63C4" w:rsidRPr="00D7506F" w:rsidRDefault="006A63C4" w:rsidP="006A63C4">
            <w:pPr>
              <w:pStyle w:val="ListParagraph"/>
              <w:numPr>
                <w:ilvl w:val="0"/>
                <w:numId w:val="54"/>
              </w:numPr>
              <w:suppressAutoHyphens/>
              <w:autoSpaceDN w:val="0"/>
              <w:spacing w:before="80" w:after="120" w:line="220" w:lineRule="exact"/>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 xml:space="preserve">Odabir uzorka pojedinačnih izloženosti, s fokusom na izloženosti </w:t>
            </w:r>
            <w:r w:rsidR="00F74E3B" w:rsidRPr="00D7506F">
              <w:rPr>
                <w:rFonts w:ascii="Univers for KPMG" w:hAnsi="Univers for KPMG" w:cs="Arial"/>
                <w:color w:val="000000"/>
                <w:sz w:val="18"/>
                <w:szCs w:val="18"/>
                <w:lang w:val="hr-HR"/>
              </w:rPr>
              <w:t xml:space="preserve">iz gospodarskih sektora koji su najviše pogođeni COVID-19 </w:t>
            </w:r>
            <w:proofErr w:type="spellStart"/>
            <w:r w:rsidR="00F74E3B" w:rsidRPr="00D7506F">
              <w:rPr>
                <w:rFonts w:ascii="Univers for KPMG" w:hAnsi="Univers for KPMG" w:cs="Arial"/>
                <w:color w:val="000000"/>
                <w:sz w:val="18"/>
                <w:szCs w:val="18"/>
                <w:lang w:val="hr-HR"/>
              </w:rPr>
              <w:t>pandemijom</w:t>
            </w:r>
            <w:proofErr w:type="spellEnd"/>
            <w:r w:rsidR="00F74E3B" w:rsidRPr="00D7506F">
              <w:rPr>
                <w:rFonts w:ascii="Univers for KPMG" w:hAnsi="Univers for KPMG" w:cs="Arial"/>
                <w:color w:val="000000"/>
                <w:sz w:val="18"/>
                <w:szCs w:val="18"/>
                <w:lang w:val="hr-HR"/>
              </w:rPr>
              <w:t xml:space="preserve">, izloženosti </w:t>
            </w:r>
            <w:r w:rsidRPr="00D7506F">
              <w:rPr>
                <w:rFonts w:ascii="Univers for KPMG" w:hAnsi="Univers for KPMG" w:cs="Arial"/>
                <w:color w:val="000000"/>
                <w:sz w:val="18"/>
                <w:szCs w:val="18"/>
                <w:lang w:val="hr-HR"/>
              </w:rPr>
              <w:t>s potencijalno najvećim utjecajem na financijske izvještaje zbog njihove veličine i rizičnih obilježja te manje izloženosti koje smo na temelju naše neovisne procjene ocijenili kao visoko rizične, kao što su „</w:t>
            </w:r>
            <w:proofErr w:type="spellStart"/>
            <w:r w:rsidRPr="00D7506F">
              <w:rPr>
                <w:rFonts w:ascii="Univers for KPMG" w:hAnsi="Univers for KPMG" w:cs="Arial"/>
                <w:color w:val="000000"/>
                <w:sz w:val="18"/>
                <w:szCs w:val="18"/>
                <w:lang w:val="hr-HR"/>
              </w:rPr>
              <w:t>watchlist</w:t>
            </w:r>
            <w:proofErr w:type="spellEnd"/>
            <w:r w:rsidRPr="00D7506F">
              <w:rPr>
                <w:rFonts w:ascii="Univers for KPMG" w:hAnsi="Univers for KPMG" w:cs="Arial"/>
                <w:color w:val="000000"/>
                <w:sz w:val="18"/>
                <w:szCs w:val="18"/>
                <w:lang w:val="hr-HR"/>
              </w:rPr>
              <w:t xml:space="preserve">“ izloženosti, restrukturirane ili reprogramirane izloženosti, krediti klijentima koji posluju u industrijama višeg rizika, </w:t>
            </w:r>
            <w:proofErr w:type="spellStart"/>
            <w:r w:rsidRPr="00D7506F">
              <w:rPr>
                <w:rFonts w:ascii="Univers for KPMG" w:hAnsi="Univers for KPMG" w:cs="Arial"/>
                <w:color w:val="000000"/>
                <w:sz w:val="18"/>
                <w:szCs w:val="18"/>
                <w:lang w:val="hr-HR"/>
              </w:rPr>
              <w:t>neprihodujuće</w:t>
            </w:r>
            <w:proofErr w:type="spellEnd"/>
            <w:r w:rsidRPr="00D7506F">
              <w:rPr>
                <w:rFonts w:ascii="Univers for KPMG" w:hAnsi="Univers for KPMG" w:cs="Arial"/>
                <w:color w:val="000000"/>
                <w:sz w:val="18"/>
                <w:szCs w:val="18"/>
                <w:lang w:val="hr-HR"/>
              </w:rPr>
              <w:t xml:space="preserve"> izloženosti s niskom pokrivenosti rezervacijama te izloženosti sa značajnom promjenom pokrivenosti rezervacijama;</w:t>
            </w:r>
          </w:p>
          <w:p w14:paraId="2D677A1B" w14:textId="310CE701" w:rsidR="006A63C4" w:rsidRPr="00D7506F" w:rsidRDefault="006A63C4" w:rsidP="006A63C4">
            <w:pPr>
              <w:pStyle w:val="ListParagraph"/>
              <w:numPr>
                <w:ilvl w:val="0"/>
                <w:numId w:val="54"/>
              </w:numPr>
              <w:suppressAutoHyphens/>
              <w:autoSpaceDN w:val="0"/>
              <w:spacing w:before="80" w:after="120" w:line="220" w:lineRule="exact"/>
              <w:rPr>
                <w:rFonts w:ascii="Univers for KPMG" w:hAnsi="Univers for KPMG" w:cs="Arial"/>
                <w:sz w:val="18"/>
                <w:szCs w:val="18"/>
                <w:lang w:val="hr-HR"/>
              </w:rPr>
            </w:pPr>
            <w:r w:rsidRPr="00D7506F">
              <w:rPr>
                <w:rFonts w:ascii="Univers for KPMG" w:hAnsi="Univers for KPMG" w:cs="Arial"/>
                <w:color w:val="000000"/>
                <w:sz w:val="18"/>
                <w:szCs w:val="18"/>
                <w:lang w:val="hr-HR"/>
              </w:rPr>
              <w:t xml:space="preserve">Za odabrani uzorak provođenje kritičke procjene postojanja naznaka potrebne reklasifikacije u </w:t>
            </w:r>
            <w:proofErr w:type="spellStart"/>
            <w:r w:rsidRPr="00D7506F">
              <w:rPr>
                <w:rFonts w:ascii="Univers for KPMG" w:hAnsi="Univers for KPMG" w:cs="Arial"/>
                <w:color w:val="000000"/>
                <w:sz w:val="18"/>
                <w:szCs w:val="18"/>
                <w:lang w:val="hr-HR"/>
              </w:rPr>
              <w:t>Stage</w:t>
            </w:r>
            <w:proofErr w:type="spellEnd"/>
            <w:r w:rsidRPr="00D7506F">
              <w:rPr>
                <w:rFonts w:ascii="Univers for KPMG" w:hAnsi="Univers for KPMG" w:cs="Arial"/>
                <w:color w:val="000000"/>
                <w:sz w:val="18"/>
                <w:szCs w:val="18"/>
                <w:lang w:val="hr-HR"/>
              </w:rPr>
              <w:t xml:space="preserve"> 2 ili </w:t>
            </w:r>
            <w:proofErr w:type="spellStart"/>
            <w:r w:rsidRPr="00D7506F">
              <w:rPr>
                <w:rFonts w:ascii="Univers for KPMG" w:hAnsi="Univers for KPMG" w:cs="Arial"/>
                <w:color w:val="000000"/>
                <w:sz w:val="18"/>
                <w:szCs w:val="18"/>
                <w:lang w:val="hr-HR"/>
              </w:rPr>
              <w:t>Stage</w:t>
            </w:r>
            <w:proofErr w:type="spellEnd"/>
            <w:r w:rsidRPr="00D7506F">
              <w:rPr>
                <w:rFonts w:ascii="Univers for KPMG" w:hAnsi="Univers for KPMG" w:cs="Arial"/>
                <w:color w:val="000000"/>
                <w:sz w:val="18"/>
                <w:szCs w:val="18"/>
                <w:lang w:val="hr-HR"/>
              </w:rPr>
              <w:t xml:space="preserve"> 3 na dan 3</w:t>
            </w:r>
            <w:r w:rsidR="008E0F75" w:rsidRPr="00D7506F">
              <w:rPr>
                <w:rFonts w:ascii="Univers for KPMG" w:hAnsi="Univers for KPMG" w:cs="Arial"/>
                <w:color w:val="000000"/>
                <w:sz w:val="18"/>
                <w:szCs w:val="18"/>
                <w:lang w:val="hr-HR"/>
              </w:rPr>
              <w:t>0</w:t>
            </w:r>
            <w:r w:rsidRPr="00D7506F">
              <w:rPr>
                <w:rFonts w:ascii="Univers for KPMG" w:hAnsi="Univers for KPMG" w:cs="Arial"/>
                <w:color w:val="000000"/>
                <w:sz w:val="18"/>
                <w:szCs w:val="18"/>
                <w:lang w:val="hr-HR"/>
              </w:rPr>
              <w:t xml:space="preserve">. </w:t>
            </w:r>
            <w:r w:rsidR="008E0F75" w:rsidRPr="00D7506F">
              <w:rPr>
                <w:rFonts w:ascii="Univers for KPMG" w:hAnsi="Univers for KPMG" w:cs="Arial"/>
                <w:color w:val="000000"/>
                <w:sz w:val="18"/>
                <w:szCs w:val="18"/>
                <w:lang w:val="hr-HR"/>
              </w:rPr>
              <w:t>lipnja</w:t>
            </w:r>
            <w:r w:rsidRPr="00D7506F">
              <w:rPr>
                <w:rFonts w:ascii="Univers for KPMG" w:hAnsi="Univers for KPMG" w:cs="Arial"/>
                <w:color w:val="000000"/>
                <w:sz w:val="18"/>
                <w:szCs w:val="18"/>
                <w:lang w:val="hr-HR"/>
              </w:rPr>
              <w:t xml:space="preserve"> 20</w:t>
            </w:r>
            <w:r w:rsidR="008E0F75" w:rsidRPr="00D7506F">
              <w:rPr>
                <w:rFonts w:ascii="Univers for KPMG" w:hAnsi="Univers for KPMG" w:cs="Arial"/>
                <w:color w:val="000000"/>
                <w:sz w:val="18"/>
                <w:szCs w:val="18"/>
                <w:lang w:val="hr-HR"/>
              </w:rPr>
              <w:t>20</w:t>
            </w:r>
            <w:r w:rsidRPr="00D7506F">
              <w:rPr>
                <w:rFonts w:ascii="Univers for KPMG" w:hAnsi="Univers for KPMG" w:cs="Arial"/>
                <w:color w:val="000000"/>
                <w:sz w:val="18"/>
                <w:szCs w:val="18"/>
                <w:lang w:val="hr-HR"/>
              </w:rPr>
              <w:t xml:space="preserve">., temeljeno na pregledu pripadajuće dokumentacije (kreditnih spisa) te diskusijama s voditeljima odnosa s klijentima i nositeljima funkcije upravljanja kreditnim rizikom; </w:t>
            </w:r>
          </w:p>
          <w:p w14:paraId="75C419F9" w14:textId="77777777" w:rsidR="006A63C4" w:rsidRPr="00D7506F" w:rsidRDefault="006A63C4" w:rsidP="006A63C4">
            <w:pPr>
              <w:pStyle w:val="ListParagraph"/>
              <w:numPr>
                <w:ilvl w:val="0"/>
                <w:numId w:val="54"/>
              </w:numPr>
              <w:suppressAutoHyphens/>
              <w:autoSpaceDN w:val="0"/>
              <w:spacing w:before="80" w:after="120" w:line="220" w:lineRule="exact"/>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 xml:space="preserve">Za one izloženosti kod kojih su identificirane naznake za razvrstavanje u </w:t>
            </w:r>
            <w:proofErr w:type="spellStart"/>
            <w:r w:rsidRPr="00D7506F">
              <w:rPr>
                <w:rFonts w:ascii="Univers for KPMG" w:hAnsi="Univers for KPMG" w:cs="Arial"/>
                <w:color w:val="000000"/>
                <w:sz w:val="18"/>
                <w:szCs w:val="18"/>
                <w:lang w:val="hr-HR"/>
              </w:rPr>
              <w:t>Stage</w:t>
            </w:r>
            <w:proofErr w:type="spellEnd"/>
            <w:r w:rsidRPr="00D7506F">
              <w:rPr>
                <w:rFonts w:ascii="Univers for KPMG" w:hAnsi="Univers for KPMG" w:cs="Arial"/>
                <w:color w:val="000000"/>
                <w:sz w:val="18"/>
                <w:szCs w:val="18"/>
                <w:lang w:val="hr-HR"/>
              </w:rPr>
              <w:t xml:space="preserve"> 2, razvijanje neovisne procjene odgovarajućeg ECL-a primjenom parametara za izloženosti u </w:t>
            </w:r>
            <w:proofErr w:type="spellStart"/>
            <w:r w:rsidRPr="00D7506F">
              <w:rPr>
                <w:rFonts w:ascii="Univers for KPMG" w:hAnsi="Univers for KPMG" w:cs="Arial"/>
                <w:color w:val="000000"/>
                <w:sz w:val="18"/>
                <w:szCs w:val="18"/>
                <w:lang w:val="hr-HR"/>
              </w:rPr>
              <w:t>Stage</w:t>
            </w:r>
            <w:proofErr w:type="spellEnd"/>
            <w:r w:rsidRPr="00D7506F">
              <w:rPr>
                <w:rFonts w:ascii="Univers for KPMG" w:hAnsi="Univers for KPMG" w:cs="Arial"/>
                <w:color w:val="000000"/>
                <w:sz w:val="18"/>
                <w:szCs w:val="18"/>
                <w:lang w:val="hr-HR"/>
              </w:rPr>
              <w:t>-u 2 kako su utvrdile Banka i Grupa a testirano je na uzorku;</w:t>
            </w:r>
          </w:p>
          <w:p w14:paraId="7F256030" w14:textId="77777777" w:rsidR="006A63C4" w:rsidRPr="00D7506F" w:rsidRDefault="006A63C4" w:rsidP="006A63C4">
            <w:pPr>
              <w:pStyle w:val="ListParagraph"/>
              <w:numPr>
                <w:ilvl w:val="0"/>
                <w:numId w:val="54"/>
              </w:numPr>
              <w:suppressAutoHyphens/>
              <w:autoSpaceDN w:val="0"/>
              <w:spacing w:before="80" w:after="120" w:line="220" w:lineRule="exact"/>
              <w:rPr>
                <w:rFonts w:ascii="Univers for KPMG" w:hAnsi="Univers for KPMG" w:cs="Arial"/>
                <w:sz w:val="18"/>
                <w:szCs w:val="18"/>
                <w:lang w:val="hr-HR"/>
              </w:rPr>
            </w:pPr>
            <w:r w:rsidRPr="00D7506F">
              <w:rPr>
                <w:rFonts w:ascii="Univers for KPMG" w:hAnsi="Univers for KPMG" w:cs="Arial"/>
                <w:color w:val="000000"/>
                <w:sz w:val="18"/>
                <w:szCs w:val="18"/>
                <w:lang w:val="hr-HR"/>
              </w:rPr>
              <w:t xml:space="preserve">Za one izloženosti za koje su identificirane naznake klasifikacije u </w:t>
            </w:r>
            <w:proofErr w:type="spellStart"/>
            <w:r w:rsidRPr="00D7506F">
              <w:rPr>
                <w:rFonts w:ascii="Univers for KPMG" w:hAnsi="Univers for KPMG" w:cs="Arial"/>
                <w:color w:val="000000"/>
                <w:sz w:val="18"/>
                <w:szCs w:val="18"/>
                <w:lang w:val="hr-HR"/>
              </w:rPr>
              <w:t>Stage</w:t>
            </w:r>
            <w:proofErr w:type="spellEnd"/>
            <w:r w:rsidRPr="00D7506F">
              <w:rPr>
                <w:rFonts w:ascii="Univers for KPMG" w:hAnsi="Univers for KPMG" w:cs="Arial"/>
                <w:color w:val="000000"/>
                <w:sz w:val="18"/>
                <w:szCs w:val="18"/>
                <w:lang w:val="hr-HR"/>
              </w:rPr>
              <w:t xml:space="preserve"> 3, preispitivanje ključnih pretpostavki rukovodstva vezanih za procjene očekivanih budućih novčanih tokova za potrebe izračuna ispravka vrijednosti, kao što su diskontna stopa, vrijednost kolaterala i razdoblje realizacije.</w:t>
            </w:r>
            <w:r w:rsidRPr="00D7506F">
              <w:rPr>
                <w:lang w:val="hr-HR"/>
              </w:rPr>
              <w:t xml:space="preserve"> </w:t>
            </w:r>
            <w:r w:rsidRPr="00D7506F">
              <w:rPr>
                <w:rFonts w:ascii="Univers for KPMG" w:hAnsi="Univers for KPMG" w:cs="Arial"/>
                <w:color w:val="000000"/>
                <w:sz w:val="18"/>
                <w:szCs w:val="18"/>
                <w:lang w:val="hr-HR"/>
              </w:rPr>
              <w:t>U slučaju značajnih  odstupanja kao rezultat prethodno opisanih procedura tražili smo objašnjenja od rukovodstva.</w:t>
            </w:r>
          </w:p>
          <w:p w14:paraId="57E7FFA8" w14:textId="77777777" w:rsidR="006A63C4" w:rsidRPr="00D7506F" w:rsidRDefault="006A63C4" w:rsidP="006B19FF">
            <w:pPr>
              <w:spacing w:before="80" w:line="220" w:lineRule="exact"/>
              <w:ind w:left="347" w:hanging="347"/>
              <w:rPr>
                <w:rFonts w:ascii="Univers for KPMG" w:hAnsi="Univers for KPMG" w:cs="Arial"/>
                <w:color w:val="000000"/>
                <w:sz w:val="18"/>
                <w:szCs w:val="18"/>
              </w:rPr>
            </w:pPr>
          </w:p>
        </w:tc>
      </w:tr>
    </w:tbl>
    <w:p w14:paraId="4FEF9B3C" w14:textId="77777777" w:rsidR="00494D88" w:rsidRPr="004361C4" w:rsidRDefault="00494D88" w:rsidP="00F8242E">
      <w:pPr>
        <w:spacing w:before="240" w:after="120"/>
        <w:rPr>
          <w:rFonts w:cs="Arial"/>
          <w:color w:val="000000" w:themeColor="text1"/>
          <w:highlight w:val="yellow"/>
        </w:rPr>
        <w:sectPr w:rsidR="00494D88" w:rsidRPr="004361C4">
          <w:pgSz w:w="11906" w:h="16838"/>
          <w:pgMar w:top="1417" w:right="1417" w:bottom="1417" w:left="1417" w:header="708" w:footer="708" w:gutter="0"/>
          <w:cols w:space="708"/>
          <w:docGrid w:linePitch="360"/>
        </w:sectPr>
      </w:pPr>
    </w:p>
    <w:bookmarkEnd w:id="2"/>
    <w:p w14:paraId="4D2BCE80" w14:textId="77777777" w:rsidR="006A63C4" w:rsidRPr="00D7506F" w:rsidRDefault="006A63C4" w:rsidP="006A63C4">
      <w:pPr>
        <w:pStyle w:val="BodyText"/>
        <w:spacing w:after="160" w:line="260" w:lineRule="exact"/>
        <w:rPr>
          <w:rFonts w:ascii="Univers for KPMG" w:hAnsi="Univers for KPMG"/>
          <w:b/>
          <w:color w:val="00338D"/>
        </w:rPr>
      </w:pPr>
    </w:p>
    <w:p w14:paraId="0641E944" w14:textId="77777777" w:rsidR="00F71232" w:rsidRPr="00D7506F" w:rsidRDefault="00F71232" w:rsidP="00F71232">
      <w:pPr>
        <w:spacing w:line="260" w:lineRule="exact"/>
      </w:pPr>
      <w:r w:rsidRPr="00D7506F">
        <w:rPr>
          <w:rFonts w:ascii="Univers for KPMG" w:eastAsia="Times New Roman" w:hAnsi="Univers for KPMG"/>
          <w:b/>
          <w:color w:val="00338D"/>
        </w:rPr>
        <w:t xml:space="preserve">Izvješće o reviziji skraćenih odvojenih i konsolidiranih financijskih izvještaja </w:t>
      </w:r>
      <w:r w:rsidRPr="00D7506F">
        <w:rPr>
          <w:rFonts w:ascii="Univers for KPMG" w:hAnsi="Univers for KPMG"/>
          <w:b/>
          <w:i/>
          <w:color w:val="00338D"/>
        </w:rPr>
        <w:t>(nastavak)</w:t>
      </w:r>
    </w:p>
    <w:p w14:paraId="7E3D95AA" w14:textId="77777777" w:rsidR="006A63C4" w:rsidRPr="00D7506F" w:rsidRDefault="006A63C4" w:rsidP="006A63C4">
      <w:pPr>
        <w:spacing w:before="240" w:after="120" w:line="260" w:lineRule="exact"/>
        <w:rPr>
          <w:rFonts w:ascii="Univers for KPMG" w:hAnsi="Univers for KPMG"/>
          <w:b/>
          <w:i/>
          <w:color w:val="00338D"/>
          <w:sz w:val="20"/>
        </w:rPr>
      </w:pPr>
      <w:r w:rsidRPr="00D7506F">
        <w:rPr>
          <w:rFonts w:ascii="Univers for KPMG" w:hAnsi="Univers for KPMG"/>
          <w:b/>
          <w:i/>
          <w:color w:val="00338D"/>
          <w:sz w:val="20"/>
        </w:rPr>
        <w:t>Ključna revizijska pitanja (nastavak)</w:t>
      </w:r>
    </w:p>
    <w:tbl>
      <w:tblPr>
        <w:tblW w:w="5330" w:type="pct"/>
        <w:tblLook w:val="04A0" w:firstRow="1" w:lastRow="0" w:firstColumn="1" w:lastColumn="0" w:noHBand="0" w:noVBand="1"/>
      </w:tblPr>
      <w:tblGrid>
        <w:gridCol w:w="4112"/>
        <w:gridCol w:w="5559"/>
      </w:tblGrid>
      <w:tr w:rsidR="006A63C4" w:rsidRPr="00210F63" w14:paraId="6C10020C" w14:textId="77777777" w:rsidTr="006B19FF">
        <w:trPr>
          <w:trHeight w:val="20"/>
        </w:trPr>
        <w:tc>
          <w:tcPr>
            <w:tcW w:w="2126" w:type="pct"/>
            <w:tcBorders>
              <w:top w:val="nil"/>
              <w:left w:val="nil"/>
              <w:bottom w:val="single" w:sz="24" w:space="0" w:color="00338E"/>
              <w:right w:val="nil"/>
            </w:tcBorders>
            <w:hideMark/>
          </w:tcPr>
          <w:p w14:paraId="1BA38635" w14:textId="77777777" w:rsidR="006A63C4" w:rsidRPr="00D7506F" w:rsidRDefault="006A63C4" w:rsidP="006B19FF">
            <w:pPr>
              <w:spacing w:before="100" w:beforeAutospacing="1" w:after="100" w:afterAutospacing="1" w:line="220" w:lineRule="exact"/>
              <w:rPr>
                <w:rFonts w:ascii="Univers for KPMG" w:hAnsi="Univers for KPMG" w:cs="Arial"/>
                <w:color w:val="00338E"/>
                <w:sz w:val="20"/>
                <w:lang w:eastAsia="hr-HR"/>
              </w:rPr>
            </w:pPr>
            <w:r w:rsidRPr="00D7506F">
              <w:rPr>
                <w:rFonts w:ascii="Univers for KPMG" w:hAnsi="Univers for KPMG"/>
                <w:b/>
                <w:color w:val="00338D"/>
                <w:sz w:val="20"/>
                <w:lang w:eastAsia="hr-HR"/>
              </w:rPr>
              <w:t>Ključno revizijsko pitanje</w:t>
            </w:r>
          </w:p>
        </w:tc>
        <w:tc>
          <w:tcPr>
            <w:tcW w:w="2874" w:type="pct"/>
            <w:tcBorders>
              <w:top w:val="nil"/>
              <w:left w:val="nil"/>
              <w:bottom w:val="single" w:sz="24" w:space="0" w:color="00338E"/>
              <w:right w:val="nil"/>
            </w:tcBorders>
            <w:hideMark/>
          </w:tcPr>
          <w:p w14:paraId="6B606503" w14:textId="77777777" w:rsidR="006A63C4" w:rsidRPr="00D7506F" w:rsidRDefault="006A63C4" w:rsidP="006B19FF">
            <w:pPr>
              <w:spacing w:before="100" w:beforeAutospacing="1" w:after="100" w:afterAutospacing="1" w:line="220" w:lineRule="exact"/>
              <w:rPr>
                <w:rFonts w:ascii="Univers for KPMG" w:hAnsi="Univers for KPMG" w:cs="Arial"/>
                <w:color w:val="00338E"/>
                <w:sz w:val="20"/>
                <w:lang w:eastAsia="hr-HR"/>
              </w:rPr>
            </w:pPr>
            <w:r w:rsidRPr="00D7506F">
              <w:rPr>
                <w:rFonts w:ascii="Univers for KPMG" w:hAnsi="Univers for KPMG"/>
                <w:b/>
                <w:color w:val="00338D"/>
                <w:sz w:val="20"/>
                <w:lang w:eastAsia="hr-HR"/>
              </w:rPr>
              <w:t>Kako smo pristupili tom pitanju</w:t>
            </w:r>
          </w:p>
        </w:tc>
      </w:tr>
      <w:tr w:rsidR="006A63C4" w:rsidRPr="00210F63" w14:paraId="75FE100D" w14:textId="77777777" w:rsidTr="006B19FF">
        <w:trPr>
          <w:trHeight w:val="71"/>
        </w:trPr>
        <w:tc>
          <w:tcPr>
            <w:tcW w:w="2126" w:type="pct"/>
            <w:tcBorders>
              <w:top w:val="single" w:sz="24" w:space="0" w:color="00338E"/>
              <w:left w:val="nil"/>
              <w:bottom w:val="single" w:sz="8" w:space="0" w:color="00338E"/>
              <w:right w:val="nil"/>
            </w:tcBorders>
          </w:tcPr>
          <w:p w14:paraId="3D2B7E2C" w14:textId="77777777" w:rsidR="006A63C4" w:rsidRPr="00D7506F" w:rsidRDefault="006A63C4" w:rsidP="006B19FF">
            <w:pPr>
              <w:spacing w:before="100" w:beforeAutospacing="1" w:after="100" w:afterAutospacing="1" w:line="220" w:lineRule="exact"/>
              <w:rPr>
                <w:rFonts w:ascii="Univers for KPMG" w:hAnsi="Univers for KPMG" w:cs="Arial"/>
                <w:b/>
                <w:bCs/>
                <w:color w:val="000000"/>
                <w:kern w:val="24"/>
                <w:sz w:val="8"/>
                <w:szCs w:val="8"/>
                <w:lang w:eastAsia="hr-HR"/>
              </w:rPr>
            </w:pPr>
          </w:p>
        </w:tc>
        <w:tc>
          <w:tcPr>
            <w:tcW w:w="2874" w:type="pct"/>
            <w:tcBorders>
              <w:top w:val="single" w:sz="24" w:space="0" w:color="00338E"/>
              <w:left w:val="nil"/>
              <w:bottom w:val="single" w:sz="8" w:space="0" w:color="00338E"/>
              <w:right w:val="nil"/>
            </w:tcBorders>
          </w:tcPr>
          <w:p w14:paraId="4894228B" w14:textId="77777777" w:rsidR="006A63C4" w:rsidRPr="00D7506F" w:rsidRDefault="006A63C4" w:rsidP="006B19FF">
            <w:pPr>
              <w:spacing w:before="100" w:beforeAutospacing="1" w:after="100" w:afterAutospacing="1" w:line="220" w:lineRule="exact"/>
              <w:rPr>
                <w:rFonts w:ascii="Univers for KPMG" w:hAnsi="Univers for KPMG" w:cs="Arial"/>
                <w:b/>
                <w:bCs/>
                <w:color w:val="000000"/>
                <w:kern w:val="24"/>
                <w:sz w:val="8"/>
                <w:szCs w:val="8"/>
                <w:lang w:eastAsia="hr-HR"/>
              </w:rPr>
            </w:pPr>
          </w:p>
        </w:tc>
      </w:tr>
      <w:tr w:rsidR="006A63C4" w:rsidRPr="00423F73" w14:paraId="002D9736" w14:textId="77777777" w:rsidTr="006B19FF">
        <w:trPr>
          <w:trHeight w:val="20"/>
        </w:trPr>
        <w:tc>
          <w:tcPr>
            <w:tcW w:w="2126" w:type="pct"/>
            <w:tcBorders>
              <w:top w:val="single" w:sz="8" w:space="0" w:color="00338E"/>
              <w:left w:val="nil"/>
              <w:bottom w:val="nil"/>
              <w:right w:val="nil"/>
            </w:tcBorders>
            <w:shd w:val="clear" w:color="auto" w:fill="DEEAF6"/>
            <w:tcMar>
              <w:top w:w="0" w:type="dxa"/>
              <w:left w:w="115" w:type="dxa"/>
              <w:bottom w:w="0" w:type="dxa"/>
              <w:right w:w="115" w:type="dxa"/>
            </w:tcMar>
            <w:hideMark/>
          </w:tcPr>
          <w:p w14:paraId="2EBAAF98" w14:textId="51B28A22" w:rsidR="006A63C4" w:rsidRPr="00D7506F" w:rsidRDefault="006A63C4" w:rsidP="006B19FF">
            <w:pPr>
              <w:rPr>
                <w:rFonts w:ascii="Univers for KPMG" w:hAnsi="Univers for KPMG" w:cs="Arial"/>
                <w:b/>
                <w:bCs/>
                <w:color w:val="000000"/>
                <w:kern w:val="24"/>
                <w:sz w:val="8"/>
                <w:szCs w:val="8"/>
                <w:lang w:eastAsia="hr-HR"/>
              </w:rPr>
            </w:pPr>
          </w:p>
        </w:tc>
        <w:tc>
          <w:tcPr>
            <w:tcW w:w="2874" w:type="pct"/>
            <w:tcBorders>
              <w:top w:val="single" w:sz="8" w:space="0" w:color="00338E"/>
              <w:left w:val="nil"/>
              <w:bottom w:val="nil"/>
              <w:right w:val="nil"/>
            </w:tcBorders>
            <w:tcMar>
              <w:top w:w="0" w:type="dxa"/>
              <w:left w:w="115" w:type="dxa"/>
              <w:bottom w:w="0" w:type="dxa"/>
              <w:right w:w="115" w:type="dxa"/>
            </w:tcMar>
          </w:tcPr>
          <w:p w14:paraId="4AEF3136" w14:textId="77777777" w:rsidR="006A63C4" w:rsidRPr="00D7506F" w:rsidRDefault="006A63C4" w:rsidP="006B19FF">
            <w:pPr>
              <w:pStyle w:val="KAMKNormal"/>
              <w:spacing w:before="80" w:line="220" w:lineRule="exact"/>
              <w:rPr>
                <w:rFonts w:ascii="Univers for KPMG" w:hAnsi="Univers for KPMG" w:cs="Arial"/>
                <w:sz w:val="18"/>
                <w:szCs w:val="18"/>
                <w:lang w:val="hr-HR"/>
              </w:rPr>
            </w:pPr>
            <w:r w:rsidRPr="00D7506F">
              <w:rPr>
                <w:rFonts w:ascii="Univers for KPMG" w:hAnsi="Univers for KPMG" w:cs="Arial"/>
                <w:sz w:val="18"/>
                <w:szCs w:val="18"/>
                <w:lang w:val="hr-HR"/>
              </w:rPr>
              <w:t>Za umanjenje vrijednosti koje se određuje na skupnoj osnovi:</w:t>
            </w:r>
          </w:p>
          <w:p w14:paraId="553FBA09" w14:textId="08FF9B52" w:rsidR="006A63C4" w:rsidRPr="00D7506F" w:rsidRDefault="006A63C4" w:rsidP="006A63C4">
            <w:pPr>
              <w:pStyle w:val="ListParagraph"/>
              <w:numPr>
                <w:ilvl w:val="0"/>
                <w:numId w:val="54"/>
              </w:numPr>
              <w:spacing w:line="256" w:lineRule="auto"/>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Traženje relevantnih informacija o predviđanjima budućih kretanja i makroekonomskim projekcijama koji se koriste od strane Banke i Grupe u procjeni ECL. Neovisna procjena tih informacija ispitivanjem javno dostupnih informacija</w:t>
            </w:r>
            <w:r w:rsidR="006B19FF" w:rsidRPr="00D7506F">
              <w:rPr>
                <w:rFonts w:ascii="Univers for KPMG" w:hAnsi="Univers for KPMG" w:cs="Arial"/>
                <w:color w:val="000000"/>
                <w:sz w:val="18"/>
                <w:szCs w:val="18"/>
                <w:lang w:val="hr-HR"/>
              </w:rPr>
              <w:t>,</w:t>
            </w:r>
            <w:r w:rsidR="006B19FF" w:rsidRPr="00D7506F">
              <w:t xml:space="preserve"> </w:t>
            </w:r>
            <w:r w:rsidR="006B19FF" w:rsidRPr="00D7506F">
              <w:rPr>
                <w:rFonts w:ascii="Univers for KPMG" w:hAnsi="Univers for KPMG" w:cs="Arial"/>
                <w:color w:val="000000"/>
                <w:sz w:val="18"/>
                <w:szCs w:val="18"/>
                <w:lang w:val="hr-HR"/>
              </w:rPr>
              <w:t xml:space="preserve">uzimajući u obzir i situaciju koja proizlazi iz </w:t>
            </w:r>
            <w:proofErr w:type="spellStart"/>
            <w:r w:rsidR="006B19FF" w:rsidRPr="00D7506F">
              <w:rPr>
                <w:rFonts w:ascii="Univers for KPMG" w:hAnsi="Univers for KPMG" w:cs="Arial"/>
                <w:color w:val="000000"/>
                <w:sz w:val="18"/>
                <w:szCs w:val="18"/>
                <w:lang w:val="hr-HR"/>
              </w:rPr>
              <w:t>pandemije</w:t>
            </w:r>
            <w:proofErr w:type="spellEnd"/>
            <w:r w:rsidR="006B19FF" w:rsidRPr="00D7506F">
              <w:rPr>
                <w:rFonts w:ascii="Univers for KPMG" w:hAnsi="Univers for KPMG" w:cs="Arial"/>
                <w:color w:val="000000"/>
                <w:sz w:val="18"/>
                <w:szCs w:val="18"/>
                <w:lang w:val="hr-HR"/>
              </w:rPr>
              <w:t xml:space="preserve"> COVID-19</w:t>
            </w:r>
            <w:r w:rsidRPr="00D7506F">
              <w:rPr>
                <w:rFonts w:ascii="Univers for KPMG" w:hAnsi="Univers for KPMG" w:cs="Arial"/>
                <w:color w:val="000000"/>
                <w:sz w:val="18"/>
                <w:szCs w:val="18"/>
                <w:lang w:val="hr-HR"/>
              </w:rPr>
              <w:t>;</w:t>
            </w:r>
          </w:p>
          <w:p w14:paraId="4FEE04E8" w14:textId="496A2D4B" w:rsidR="006B19FF" w:rsidRPr="00D7506F" w:rsidRDefault="006B19FF" w:rsidP="006A63C4">
            <w:pPr>
              <w:pStyle w:val="ListParagraph"/>
              <w:numPr>
                <w:ilvl w:val="0"/>
                <w:numId w:val="54"/>
              </w:numPr>
              <w:suppressAutoHyphens/>
              <w:autoSpaceDN w:val="0"/>
              <w:spacing w:before="80" w:after="120" w:line="220" w:lineRule="exact"/>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Na uzo</w:t>
            </w:r>
            <w:r w:rsidR="00686456" w:rsidRPr="00D7506F">
              <w:rPr>
                <w:rFonts w:ascii="Univers for KPMG" w:hAnsi="Univers for KPMG" w:cs="Arial"/>
                <w:color w:val="000000"/>
                <w:sz w:val="18"/>
                <w:szCs w:val="18"/>
                <w:lang w:val="hr-HR"/>
              </w:rPr>
              <w:t>r</w:t>
            </w:r>
            <w:r w:rsidR="00D821F3">
              <w:rPr>
                <w:rFonts w:ascii="Univers for KPMG" w:hAnsi="Univers for KPMG" w:cs="Arial"/>
                <w:color w:val="000000"/>
                <w:sz w:val="18"/>
                <w:szCs w:val="18"/>
                <w:lang w:val="hr-HR"/>
              </w:rPr>
              <w:t>ku</w:t>
            </w:r>
            <w:r w:rsidR="00686456" w:rsidRPr="00D7506F">
              <w:rPr>
                <w:rFonts w:ascii="Univers for KPMG" w:hAnsi="Univers for KPMG" w:cs="Arial"/>
                <w:color w:val="000000"/>
                <w:sz w:val="18"/>
                <w:szCs w:val="18"/>
                <w:lang w:val="hr-HR"/>
              </w:rPr>
              <w:t xml:space="preserve"> izloženosti</w:t>
            </w:r>
            <w:r w:rsidRPr="00D7506F">
              <w:rPr>
                <w:rFonts w:ascii="Univers for KPMG" w:hAnsi="Univers for KPMG" w:cs="Arial"/>
                <w:color w:val="000000"/>
                <w:sz w:val="18"/>
                <w:szCs w:val="18"/>
                <w:lang w:val="hr-HR"/>
              </w:rPr>
              <w:t>:</w:t>
            </w:r>
          </w:p>
          <w:p w14:paraId="08D0C7CF" w14:textId="6F955BC2" w:rsidR="006A63C4" w:rsidRPr="00D7506F" w:rsidRDefault="006A63C4" w:rsidP="004361C4">
            <w:pPr>
              <w:pStyle w:val="ListParagraph"/>
              <w:numPr>
                <w:ilvl w:val="0"/>
                <w:numId w:val="60"/>
              </w:numPr>
              <w:suppressAutoHyphens/>
              <w:autoSpaceDN w:val="0"/>
              <w:spacing w:before="80" w:after="120" w:line="220" w:lineRule="exact"/>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Provjera EAD izloženosti potvrđivanjem podataka o izloženostima sa podacima iz ugovora za odabrani uzorak;</w:t>
            </w:r>
          </w:p>
          <w:p w14:paraId="46936163" w14:textId="77777777" w:rsidR="006B19FF" w:rsidRPr="00D7506F" w:rsidRDefault="006A63C4" w:rsidP="006B19FF">
            <w:pPr>
              <w:pStyle w:val="ListParagraph"/>
              <w:numPr>
                <w:ilvl w:val="0"/>
                <w:numId w:val="60"/>
              </w:numPr>
              <w:suppressAutoHyphens/>
              <w:autoSpaceDN w:val="0"/>
              <w:spacing w:before="80" w:after="120" w:line="220" w:lineRule="exact"/>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 xml:space="preserve">Kritičko preispitivanje LGD i PD parametara, ocijenjenih kao značajni, provođenjem </w:t>
            </w:r>
            <w:r w:rsidR="006B19FF" w:rsidRPr="00D7506F">
              <w:rPr>
                <w:rFonts w:ascii="Univers for KPMG" w:hAnsi="Univers for KPMG" w:cs="Arial"/>
                <w:color w:val="000000"/>
                <w:sz w:val="18"/>
                <w:szCs w:val="18"/>
                <w:lang w:val="hr-HR"/>
              </w:rPr>
              <w:t>stres test scenarija testova za postojeće PD i LGD parametre Banke i Grupe;</w:t>
            </w:r>
          </w:p>
          <w:p w14:paraId="4C8E1030" w14:textId="438EE12D" w:rsidR="006A63C4" w:rsidRPr="00D7506F" w:rsidRDefault="00686456" w:rsidP="004361C4">
            <w:pPr>
              <w:pStyle w:val="ListParagraph"/>
              <w:numPr>
                <w:ilvl w:val="0"/>
                <w:numId w:val="60"/>
              </w:numPr>
              <w:suppressAutoHyphens/>
              <w:autoSpaceDN w:val="0"/>
              <w:spacing w:before="80" w:after="120" w:line="220" w:lineRule="exact"/>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 xml:space="preserve">Pregled </w:t>
            </w:r>
            <w:r w:rsidR="006B19FF" w:rsidRPr="00D7506F">
              <w:rPr>
                <w:rFonts w:ascii="Univers for KPMG" w:hAnsi="Univers for KPMG" w:cs="Arial"/>
                <w:color w:val="000000"/>
                <w:sz w:val="18"/>
                <w:szCs w:val="18"/>
                <w:lang w:val="hr-HR"/>
              </w:rPr>
              <w:t xml:space="preserve">rezultata provedenih </w:t>
            </w:r>
            <w:proofErr w:type="spellStart"/>
            <w:r w:rsidR="006A63C4" w:rsidRPr="00D7506F">
              <w:rPr>
                <w:rFonts w:ascii="Univers for KPMG" w:hAnsi="Univers for KPMG" w:cs="Arial"/>
                <w:color w:val="000000"/>
                <w:sz w:val="18"/>
                <w:szCs w:val="18"/>
                <w:lang w:val="hr-HR"/>
              </w:rPr>
              <w:t>back</w:t>
            </w:r>
            <w:proofErr w:type="spellEnd"/>
            <w:r w:rsidR="006A63C4" w:rsidRPr="00D7506F">
              <w:rPr>
                <w:rFonts w:ascii="Univers for KPMG" w:hAnsi="Univers for KPMG" w:cs="Arial"/>
                <w:color w:val="000000"/>
                <w:sz w:val="18"/>
                <w:szCs w:val="18"/>
                <w:lang w:val="hr-HR"/>
              </w:rPr>
              <w:t>-testiranja</w:t>
            </w:r>
            <w:r w:rsidRPr="00D7506F">
              <w:rPr>
                <w:rFonts w:ascii="Univers for KPMG" w:hAnsi="Univers for KPMG" w:cs="Arial"/>
                <w:color w:val="000000"/>
                <w:sz w:val="18"/>
                <w:szCs w:val="18"/>
                <w:lang w:val="hr-HR"/>
              </w:rPr>
              <w:t xml:space="preserve"> i traženje objašnjenja od rukovodstva u slučaju značajnih odstupanja</w:t>
            </w:r>
            <w:r w:rsidR="006A63C4" w:rsidRPr="00D7506F">
              <w:rPr>
                <w:rFonts w:ascii="Univers for KPMG" w:hAnsi="Univers for KPMG" w:cs="Arial"/>
                <w:color w:val="000000"/>
                <w:sz w:val="18"/>
                <w:szCs w:val="18"/>
                <w:lang w:val="hr-HR"/>
              </w:rPr>
              <w:t>;</w:t>
            </w:r>
          </w:p>
          <w:p w14:paraId="010FDFED" w14:textId="402AA2D1" w:rsidR="006A63C4" w:rsidRPr="00D7506F" w:rsidRDefault="00686456" w:rsidP="004361C4">
            <w:pPr>
              <w:pStyle w:val="ListParagraph"/>
              <w:numPr>
                <w:ilvl w:val="0"/>
                <w:numId w:val="60"/>
              </w:numPr>
              <w:suppressAutoHyphens/>
              <w:autoSpaceDN w:val="0"/>
              <w:spacing w:before="80" w:after="120" w:line="220" w:lineRule="exact"/>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P</w:t>
            </w:r>
            <w:r w:rsidR="006A63C4" w:rsidRPr="00D7506F">
              <w:rPr>
                <w:rFonts w:ascii="Univers for KPMG" w:hAnsi="Univers for KPMG" w:cs="Arial"/>
                <w:color w:val="000000"/>
                <w:sz w:val="18"/>
                <w:szCs w:val="18"/>
                <w:lang w:val="hr-HR"/>
              </w:rPr>
              <w:t xml:space="preserve">rocjenjivanje je li </w:t>
            </w:r>
            <w:proofErr w:type="spellStart"/>
            <w:r w:rsidR="006A63C4" w:rsidRPr="00D7506F">
              <w:rPr>
                <w:rFonts w:ascii="Univers for KPMG" w:hAnsi="Univers for KPMG" w:cs="Arial"/>
                <w:color w:val="000000"/>
                <w:sz w:val="18"/>
                <w:szCs w:val="18"/>
                <w:lang w:val="hr-HR"/>
              </w:rPr>
              <w:t>stage</w:t>
            </w:r>
            <w:proofErr w:type="spellEnd"/>
            <w:r w:rsidR="006A63C4" w:rsidRPr="00D7506F">
              <w:rPr>
                <w:rFonts w:ascii="Univers for KPMG" w:hAnsi="Univers for KPMG" w:cs="Arial"/>
                <w:color w:val="000000"/>
                <w:sz w:val="18"/>
                <w:szCs w:val="18"/>
                <w:lang w:val="hr-HR"/>
              </w:rPr>
              <w:t xml:space="preserve"> ispravno određen</w:t>
            </w:r>
            <w:r w:rsidRPr="00D7506F">
              <w:t xml:space="preserve"> </w:t>
            </w:r>
            <w:r w:rsidRPr="00D7506F">
              <w:rPr>
                <w:rFonts w:ascii="Univers for KPMG" w:hAnsi="Univers for KPMG" w:cs="Arial"/>
                <w:color w:val="000000"/>
                <w:sz w:val="18"/>
                <w:szCs w:val="18"/>
                <w:lang w:val="hr-HR"/>
              </w:rPr>
              <w:t xml:space="preserve">uzimajući u obzir i situaciju koja proizlazi iz </w:t>
            </w:r>
            <w:proofErr w:type="spellStart"/>
            <w:r w:rsidRPr="00D7506F">
              <w:rPr>
                <w:rFonts w:ascii="Univers for KPMG" w:hAnsi="Univers for KPMG" w:cs="Arial"/>
                <w:color w:val="000000"/>
                <w:sz w:val="18"/>
                <w:szCs w:val="18"/>
                <w:lang w:val="hr-HR"/>
              </w:rPr>
              <w:t>pandemije</w:t>
            </w:r>
            <w:proofErr w:type="spellEnd"/>
            <w:r w:rsidRPr="00D7506F">
              <w:rPr>
                <w:rFonts w:ascii="Univers for KPMG" w:hAnsi="Univers for KPMG" w:cs="Arial"/>
                <w:color w:val="000000"/>
                <w:sz w:val="18"/>
                <w:szCs w:val="18"/>
                <w:lang w:val="hr-HR"/>
              </w:rPr>
              <w:t xml:space="preserve"> COVID-19</w:t>
            </w:r>
            <w:r w:rsidR="006A63C4" w:rsidRPr="00D7506F">
              <w:rPr>
                <w:rFonts w:ascii="Univers for KPMG" w:hAnsi="Univers for KPMG" w:cs="Arial"/>
                <w:color w:val="000000"/>
                <w:sz w:val="18"/>
                <w:szCs w:val="18"/>
                <w:lang w:val="hr-HR"/>
              </w:rPr>
              <w:t>.</w:t>
            </w:r>
          </w:p>
          <w:p w14:paraId="590E3C72" w14:textId="77777777" w:rsidR="006A63C4" w:rsidRPr="00D7506F" w:rsidRDefault="006A63C4" w:rsidP="006B19FF">
            <w:pPr>
              <w:pStyle w:val="KAMKNormal"/>
              <w:spacing w:before="80" w:line="220" w:lineRule="exact"/>
              <w:rPr>
                <w:rFonts w:ascii="Univers for KPMG" w:hAnsi="Univers for KPMG" w:cs="Arial"/>
                <w:sz w:val="18"/>
                <w:szCs w:val="18"/>
                <w:lang w:val="hr-HR"/>
              </w:rPr>
            </w:pPr>
          </w:p>
          <w:p w14:paraId="1231C7D8" w14:textId="77777777" w:rsidR="006A63C4" w:rsidRPr="00D7506F" w:rsidRDefault="006A63C4" w:rsidP="006B19FF">
            <w:pPr>
              <w:pStyle w:val="KAMKNormal"/>
              <w:spacing w:before="80" w:line="220" w:lineRule="exact"/>
              <w:rPr>
                <w:rFonts w:ascii="Univers for KPMG" w:hAnsi="Univers for KPMG" w:cs="Arial"/>
                <w:sz w:val="18"/>
                <w:szCs w:val="18"/>
                <w:lang w:val="hr-HR"/>
              </w:rPr>
            </w:pPr>
            <w:r w:rsidRPr="00D7506F">
              <w:rPr>
                <w:rFonts w:ascii="Univers for KPMG" w:hAnsi="Univers for KPMG" w:cs="Arial"/>
                <w:sz w:val="18"/>
                <w:szCs w:val="18"/>
                <w:lang w:val="hr-HR"/>
              </w:rPr>
              <w:t>Za izloženosti koje se procjenjuju na individualnoj i skupnoj osnovi:</w:t>
            </w:r>
          </w:p>
          <w:p w14:paraId="1ACC7406" w14:textId="309D1DB1" w:rsidR="006A63C4" w:rsidRPr="00D7506F" w:rsidRDefault="006A63C4" w:rsidP="006A63C4">
            <w:pPr>
              <w:pStyle w:val="ListParagraph"/>
              <w:numPr>
                <w:ilvl w:val="0"/>
                <w:numId w:val="54"/>
              </w:numPr>
              <w:suppressAutoHyphens/>
              <w:autoSpaceDN w:val="0"/>
              <w:spacing w:before="80" w:after="120" w:line="220" w:lineRule="exact"/>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 xml:space="preserve">Kritičko procjenjivanje adekvatnosti cjelokupnih rezervacija za umanjenje vrijednosti, uključujući udio bruto </w:t>
            </w:r>
            <w:proofErr w:type="spellStart"/>
            <w:r w:rsidRPr="00D7506F">
              <w:rPr>
                <w:rFonts w:ascii="Univers for KPMG" w:hAnsi="Univers for KPMG" w:cs="Arial"/>
                <w:color w:val="000000"/>
                <w:sz w:val="18"/>
                <w:szCs w:val="18"/>
                <w:lang w:val="hr-HR"/>
              </w:rPr>
              <w:t>neprihodujućih</w:t>
            </w:r>
            <w:proofErr w:type="spellEnd"/>
            <w:r w:rsidRPr="00D7506F">
              <w:rPr>
                <w:rFonts w:ascii="Univers for KPMG" w:hAnsi="Univers for KPMG" w:cs="Arial"/>
                <w:color w:val="000000"/>
                <w:sz w:val="18"/>
                <w:szCs w:val="18"/>
                <w:lang w:val="hr-HR"/>
              </w:rPr>
              <w:t xml:space="preserve"> izloženosti u ukupnoj bruto izloženosti te razinu pokrivenosti rezervacijama </w:t>
            </w:r>
            <w:proofErr w:type="spellStart"/>
            <w:r w:rsidRPr="00D7506F">
              <w:rPr>
                <w:rFonts w:ascii="Univers for KPMG" w:hAnsi="Univers for KPMG" w:cs="Arial"/>
                <w:color w:val="000000"/>
                <w:sz w:val="18"/>
                <w:szCs w:val="18"/>
                <w:lang w:val="hr-HR"/>
              </w:rPr>
              <w:t>neprihodujućih</w:t>
            </w:r>
            <w:proofErr w:type="spellEnd"/>
            <w:r w:rsidRPr="00D7506F">
              <w:rPr>
                <w:rFonts w:ascii="Univers for KPMG" w:hAnsi="Univers for KPMG" w:cs="Arial"/>
                <w:color w:val="000000"/>
                <w:sz w:val="18"/>
                <w:szCs w:val="18"/>
                <w:lang w:val="hr-HR"/>
              </w:rPr>
              <w:t xml:space="preserve"> izloženosti</w:t>
            </w:r>
            <w:r w:rsidR="006B19FF" w:rsidRPr="00D7506F">
              <w:rPr>
                <w:rFonts w:ascii="Univers for KPMG" w:hAnsi="Univers for KPMG" w:cs="Arial"/>
                <w:color w:val="000000"/>
                <w:sz w:val="18"/>
                <w:szCs w:val="18"/>
                <w:lang w:val="hr-HR"/>
              </w:rPr>
              <w:t xml:space="preserve">, uzimajući u obzir i situaciju koja proizlazi iz </w:t>
            </w:r>
            <w:proofErr w:type="spellStart"/>
            <w:r w:rsidR="006B19FF" w:rsidRPr="00D7506F">
              <w:rPr>
                <w:rFonts w:ascii="Univers for KPMG" w:hAnsi="Univers for KPMG" w:cs="Arial"/>
                <w:color w:val="000000"/>
                <w:sz w:val="18"/>
                <w:szCs w:val="18"/>
                <w:lang w:val="hr-HR"/>
              </w:rPr>
              <w:t>pandemije</w:t>
            </w:r>
            <w:proofErr w:type="spellEnd"/>
            <w:r w:rsidR="006B19FF" w:rsidRPr="00D7506F">
              <w:rPr>
                <w:rFonts w:ascii="Univers for KPMG" w:hAnsi="Univers for KPMG" w:cs="Arial"/>
                <w:color w:val="000000"/>
                <w:sz w:val="18"/>
                <w:szCs w:val="18"/>
                <w:lang w:val="hr-HR"/>
              </w:rPr>
              <w:t xml:space="preserve"> COVID-19</w:t>
            </w:r>
            <w:r w:rsidRPr="00D7506F">
              <w:rPr>
                <w:rFonts w:ascii="Univers for KPMG" w:hAnsi="Univers for KPMG" w:cs="Arial"/>
                <w:color w:val="000000"/>
                <w:sz w:val="18"/>
                <w:szCs w:val="18"/>
                <w:lang w:val="hr-HR"/>
              </w:rPr>
              <w:t>;</w:t>
            </w:r>
          </w:p>
          <w:p w14:paraId="308BD9C1" w14:textId="77777777" w:rsidR="006A63C4" w:rsidRPr="00D7506F" w:rsidRDefault="006A63C4" w:rsidP="006A63C4">
            <w:pPr>
              <w:pStyle w:val="ListParagraph"/>
              <w:numPr>
                <w:ilvl w:val="0"/>
                <w:numId w:val="54"/>
              </w:numPr>
              <w:suppressAutoHyphens/>
              <w:autoSpaceDN w:val="0"/>
              <w:spacing w:before="80" w:after="120" w:line="220" w:lineRule="exact"/>
              <w:rPr>
                <w:rFonts w:ascii="Univers for KPMG" w:hAnsi="Univers for KPMG" w:cs="Arial"/>
                <w:color w:val="000000"/>
                <w:sz w:val="18"/>
                <w:szCs w:val="18"/>
                <w:lang w:val="hr-HR"/>
              </w:rPr>
            </w:pPr>
            <w:r w:rsidRPr="00D7506F">
              <w:rPr>
                <w:rFonts w:ascii="Univers for KPMG" w:hAnsi="Univers for KPMG" w:cs="Arial"/>
                <w:color w:val="000000"/>
                <w:sz w:val="18"/>
                <w:szCs w:val="18"/>
                <w:lang w:val="hr-HR"/>
              </w:rPr>
              <w:t>Procjena točnosti i potpunosti pripadajućih objava u financijskim izvještajima.</w:t>
            </w:r>
          </w:p>
        </w:tc>
      </w:tr>
    </w:tbl>
    <w:p w14:paraId="700E9AC7" w14:textId="77777777" w:rsidR="006A63C4" w:rsidRPr="004361C4" w:rsidRDefault="006A63C4" w:rsidP="006A63C4">
      <w:pPr>
        <w:rPr>
          <w:highlight w:val="yellow"/>
        </w:rPr>
      </w:pPr>
    </w:p>
    <w:p w14:paraId="7E0107B6" w14:textId="77777777" w:rsidR="00494D88" w:rsidRPr="004361C4" w:rsidRDefault="00494D88">
      <w:pPr>
        <w:rPr>
          <w:color w:val="000000" w:themeColor="text1"/>
          <w:highlight w:val="yellow"/>
        </w:rPr>
        <w:sectPr w:rsidR="00494D88" w:rsidRPr="004361C4">
          <w:pgSz w:w="11906" w:h="16838"/>
          <w:pgMar w:top="1417" w:right="1417" w:bottom="1417" w:left="1417" w:header="708" w:footer="708" w:gutter="0"/>
          <w:cols w:space="708"/>
          <w:docGrid w:linePitch="360"/>
        </w:sectPr>
      </w:pPr>
    </w:p>
    <w:p w14:paraId="163F9FEF" w14:textId="77777777" w:rsidR="00F71232" w:rsidRPr="00D7506F" w:rsidRDefault="00F71232" w:rsidP="00F71232">
      <w:pPr>
        <w:spacing w:line="260" w:lineRule="exact"/>
      </w:pPr>
      <w:r w:rsidRPr="00D7506F">
        <w:rPr>
          <w:rFonts w:ascii="Univers for KPMG" w:eastAsia="Times New Roman" w:hAnsi="Univers for KPMG"/>
          <w:b/>
          <w:color w:val="00338D"/>
        </w:rPr>
        <w:lastRenderedPageBreak/>
        <w:t xml:space="preserve">Izvješće o reviziji skraćenih odvojenih i konsolidiranih financijskih izvještaja </w:t>
      </w:r>
      <w:r w:rsidRPr="00D7506F">
        <w:rPr>
          <w:rFonts w:ascii="Univers for KPMG" w:hAnsi="Univers for KPMG"/>
          <w:b/>
          <w:i/>
          <w:color w:val="00338D"/>
        </w:rPr>
        <w:t>(nastavak)</w:t>
      </w:r>
    </w:p>
    <w:p w14:paraId="3E9EF606" w14:textId="77777777" w:rsidR="00210F63" w:rsidRPr="00C17DF4" w:rsidRDefault="00210F63" w:rsidP="00210F63">
      <w:pPr>
        <w:spacing w:before="80" w:line="260" w:lineRule="exact"/>
        <w:rPr>
          <w:rFonts w:ascii="Univers for KPMG" w:hAnsi="Univers for KPMG"/>
          <w:b/>
          <w:i/>
          <w:color w:val="00338D"/>
          <w:sz w:val="20"/>
        </w:rPr>
      </w:pPr>
      <w:r w:rsidRPr="00C17DF4">
        <w:rPr>
          <w:rFonts w:ascii="Univers for KPMG" w:hAnsi="Univers for KPMG"/>
          <w:b/>
          <w:i/>
          <w:color w:val="00338D"/>
          <w:sz w:val="20"/>
        </w:rPr>
        <w:t xml:space="preserve">Odgovornosti Uprave i onih koji su zaduženi za nadzor za skraćene financijske izvještaje </w:t>
      </w:r>
    </w:p>
    <w:p w14:paraId="73510D4F" w14:textId="77777777" w:rsidR="00210F63" w:rsidRPr="00C17DF4" w:rsidRDefault="00210F63" w:rsidP="00210F63">
      <w:pPr>
        <w:spacing w:before="80" w:line="260" w:lineRule="exact"/>
        <w:rPr>
          <w:rFonts w:ascii="Univers for KPMG" w:hAnsi="Univers for KPMG" w:cs="Arial"/>
          <w:sz w:val="20"/>
        </w:rPr>
      </w:pPr>
      <w:r w:rsidRPr="00C17DF4">
        <w:rPr>
          <w:rFonts w:ascii="Univers for KPMG" w:hAnsi="Univers for KPMG"/>
          <w:sz w:val="20"/>
        </w:rPr>
        <w:t>Uprava je odgovorna za sastavljanje skraćenih financijskih</w:t>
      </w:r>
      <w:r w:rsidRPr="00C17DF4">
        <w:rPr>
          <w:rFonts w:ascii="Univers for KPMG" w:hAnsi="Univers for KPMG" w:cs="Arial"/>
          <w:sz w:val="20"/>
        </w:rPr>
        <w:t xml:space="preserve"> izvještaja u sk</w:t>
      </w:r>
      <w:r w:rsidRPr="00C17DF4">
        <w:rPr>
          <w:rFonts w:ascii="Univers for KPMG" w:hAnsi="Univers for KPMG"/>
          <w:sz w:val="20"/>
        </w:rPr>
        <w:t xml:space="preserve">ladu s </w:t>
      </w:r>
      <w:r w:rsidRPr="00C17DF4">
        <w:rPr>
          <w:rFonts w:ascii="Univers for KPMG" w:hAnsi="Univers for KPMG" w:cs="Arial"/>
          <w:sz w:val="20"/>
        </w:rPr>
        <w:t xml:space="preserve">MRS-om 34 Financijsko izvještavanje za razdoblja tijekom godine te za one interne kontrole za koje Uprava odredi da su potrebne, kako bi se omogućilo sastavljanje skraćenih </w:t>
      </w:r>
      <w:r w:rsidRPr="00C17DF4">
        <w:rPr>
          <w:rFonts w:ascii="Univers for KPMG" w:hAnsi="Univers for KPMG"/>
          <w:sz w:val="20"/>
        </w:rPr>
        <w:t>f</w:t>
      </w:r>
      <w:r w:rsidRPr="00C17DF4">
        <w:rPr>
          <w:rFonts w:ascii="Univers for KPMG" w:hAnsi="Univers for KPMG" w:cs="Arial"/>
          <w:sz w:val="20"/>
        </w:rPr>
        <w:t xml:space="preserve">inancijskih izvještaja, bez značajnog pogrešnog prikaza uslijed prijevare ili pogreške. </w:t>
      </w:r>
    </w:p>
    <w:p w14:paraId="07787455" w14:textId="77777777" w:rsidR="00210F63" w:rsidRPr="00C17DF4" w:rsidRDefault="00210F63" w:rsidP="00210F63">
      <w:pPr>
        <w:spacing w:line="260" w:lineRule="exact"/>
        <w:rPr>
          <w:rFonts w:ascii="Univers for KPMG" w:hAnsi="Univers for KPMG" w:cs="Arial"/>
          <w:sz w:val="20"/>
        </w:rPr>
      </w:pPr>
    </w:p>
    <w:p w14:paraId="33139242" w14:textId="77777777" w:rsidR="00210F63" w:rsidRPr="00C17DF4" w:rsidRDefault="00210F63" w:rsidP="00210F63">
      <w:pPr>
        <w:spacing w:line="260" w:lineRule="exact"/>
        <w:rPr>
          <w:rFonts w:ascii="Univers for KPMG" w:hAnsi="Univers for KPMG" w:cs="Arial"/>
          <w:sz w:val="20"/>
        </w:rPr>
      </w:pPr>
      <w:r w:rsidRPr="00C17DF4">
        <w:rPr>
          <w:rFonts w:ascii="Univers for KPMG" w:hAnsi="Univers for KPMG" w:cs="Arial"/>
          <w:sz w:val="20"/>
        </w:rPr>
        <w:t xml:space="preserve">U sastavljanju skraćenih financijskih izvještaja, Uprava je odgovorna za procjenjivanje sposobnosti Banke i Grupe da nastave s vremenski neograničenim poslovanjem te objavljivanje, ako je primjenjivo, pitanja povezanih s vremenski neograničenim poslovanjem i korištenjem računovodstvene osnove utemeljene na vremenskoj neograničenosti poslovanja, osim u onim slučajevima kada Uprava namjerava likvidirati Banku i/ili Grupu, prekinuti poslovanje ili nema realne alternative nego da to učini. </w:t>
      </w:r>
    </w:p>
    <w:p w14:paraId="10DEBC5B" w14:textId="77777777" w:rsidR="00210F63" w:rsidRPr="00C17DF4" w:rsidRDefault="00210F63" w:rsidP="00210F63">
      <w:pPr>
        <w:spacing w:line="260" w:lineRule="exact"/>
        <w:rPr>
          <w:rFonts w:ascii="Univers for KPMG" w:hAnsi="Univers for KPMG" w:cs="Arial"/>
          <w:sz w:val="20"/>
        </w:rPr>
      </w:pPr>
    </w:p>
    <w:p w14:paraId="4BECA262" w14:textId="77777777" w:rsidR="00210F63" w:rsidRPr="00C17DF4" w:rsidRDefault="00210F63" w:rsidP="00210F63">
      <w:pPr>
        <w:spacing w:line="260" w:lineRule="exact"/>
        <w:rPr>
          <w:rFonts w:ascii="Univers for KPMG" w:hAnsi="Univers for KPMG" w:cs="Arial"/>
          <w:sz w:val="20"/>
        </w:rPr>
      </w:pPr>
      <w:r w:rsidRPr="00C17DF4">
        <w:rPr>
          <w:rFonts w:ascii="Univers for KPMG" w:hAnsi="Univers for KPMG" w:cs="Arial"/>
          <w:sz w:val="20"/>
        </w:rPr>
        <w:t>Oni koji su zaduženi za nadzor, odgovorni su za nadziranje procesa financijskog izvještavanja, uspostavljenog od strane Banke i Grupe.</w:t>
      </w:r>
    </w:p>
    <w:p w14:paraId="501E73B3" w14:textId="77777777" w:rsidR="00210F63" w:rsidRPr="00C17DF4" w:rsidRDefault="00210F63" w:rsidP="00210F63">
      <w:pPr>
        <w:spacing w:before="120" w:line="260" w:lineRule="exact"/>
        <w:rPr>
          <w:rFonts w:ascii="Univers for KPMG" w:eastAsia="Times New Roman" w:hAnsi="Univers for KPMG"/>
          <w:b/>
          <w:i/>
          <w:color w:val="00338D"/>
          <w:sz w:val="20"/>
          <w:szCs w:val="20"/>
        </w:rPr>
      </w:pPr>
      <w:r w:rsidRPr="00C17DF4">
        <w:rPr>
          <w:rFonts w:ascii="Univers for KPMG" w:eastAsia="Times New Roman" w:hAnsi="Univers for KPMG"/>
          <w:b/>
          <w:i/>
          <w:color w:val="00338D"/>
          <w:sz w:val="20"/>
          <w:szCs w:val="20"/>
        </w:rPr>
        <w:t xml:space="preserve">Odgovornosti revizora za reviziju skraćenih financijskih izvještaja </w:t>
      </w:r>
    </w:p>
    <w:p w14:paraId="3B497BA9" w14:textId="77777777" w:rsidR="00210F63" w:rsidRPr="00C17DF4" w:rsidRDefault="00210F63" w:rsidP="00210F63">
      <w:pPr>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 xml:space="preserve">Naši su ciljevi steći razumno uvjerenje o tome jesu li skraćeni financijski izvještaji, kao cjelina, bez značajno pogrešnog iskaza uslijed prijevare ili pogreške te izdati izvješće neovisnog revizora koje uključuje naše mišljenje. Razumno uvjerenje je visoka razina uvjerenja, ali nije garancija da će revizija obavljena u skladu s Međunarodnim revizijskim standardima uvijek otkriti postojanje značajno pogrešnih iskaza. Pogrešni iskazi mogu nastati uslijed prijevare ili pogreške, a smatraju se značajnim, ako se razumno može očekivati da bi, pojedinačno ili  zbrojeni s drugim pogrešnim iskazima, utjecali na ekonomske odluke korisnika skraćenih financijskih izvještaja, donesene na osnovi ovih skraćenih financijskih izvještaja. </w:t>
      </w:r>
    </w:p>
    <w:p w14:paraId="0D19CFE0" w14:textId="77777777" w:rsidR="00210F63" w:rsidRPr="00C17DF4" w:rsidRDefault="00210F63" w:rsidP="00210F63">
      <w:pPr>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Kao sastavni dio revizije u skladu s Međunarodnim revizijskim standardima, donosimo profesionalne prosudbe i održavamo profesionalni skepticizam tijekom revizije. Mi također:</w:t>
      </w:r>
    </w:p>
    <w:p w14:paraId="324870CF" w14:textId="77777777" w:rsidR="00210F63" w:rsidRPr="00C17DF4" w:rsidRDefault="00210F63" w:rsidP="00210F63">
      <w:pPr>
        <w:numPr>
          <w:ilvl w:val="0"/>
          <w:numId w:val="58"/>
        </w:numPr>
        <w:tabs>
          <w:tab w:val="left" w:pos="720"/>
        </w:tabs>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 xml:space="preserve">prepoznajemo i procjenjujemo rizike značajno pogrešnog iskaza skraćenih financijskih izvještaja, zbog prijevare ili pogreške; oblikujemo i obavljamo revizijske postupke kao odgovor na te rizike i pribavljamo revizijske dokaze koji su dostatni i primjereni kako bi osigurali osnovu za donošenje našeg mišljenja. Rizik </w:t>
      </w:r>
      <w:proofErr w:type="spellStart"/>
      <w:r w:rsidRPr="00C17DF4">
        <w:rPr>
          <w:rFonts w:ascii="Univers for KPMG" w:eastAsia="Times New Roman" w:hAnsi="Univers for KPMG" w:cs="Arial"/>
          <w:sz w:val="20"/>
          <w:szCs w:val="20"/>
        </w:rPr>
        <w:t>neotkrivanja</w:t>
      </w:r>
      <w:proofErr w:type="spellEnd"/>
      <w:r w:rsidRPr="00C17DF4">
        <w:rPr>
          <w:rFonts w:ascii="Univers for KPMG" w:eastAsia="Times New Roman" w:hAnsi="Univers for KPMG" w:cs="Arial"/>
          <w:sz w:val="20"/>
          <w:szCs w:val="20"/>
        </w:rPr>
        <w:t xml:space="preserve"> značajno pogrešnog iskaza nastalog uslijed prijevare, veći je od rizika </w:t>
      </w:r>
      <w:proofErr w:type="spellStart"/>
      <w:r w:rsidRPr="00C17DF4">
        <w:rPr>
          <w:rFonts w:ascii="Univers for KPMG" w:eastAsia="Times New Roman" w:hAnsi="Univers for KPMG" w:cs="Arial"/>
          <w:sz w:val="20"/>
          <w:szCs w:val="20"/>
        </w:rPr>
        <w:t>neotkrivanja</w:t>
      </w:r>
      <w:proofErr w:type="spellEnd"/>
      <w:r w:rsidRPr="00C17DF4">
        <w:rPr>
          <w:rFonts w:ascii="Univers for KPMG" w:eastAsia="Times New Roman" w:hAnsi="Univers for KPMG" w:cs="Arial"/>
          <w:sz w:val="20"/>
          <w:szCs w:val="20"/>
        </w:rPr>
        <w:t xml:space="preserve"> onog nastalog uslijed pogreške, budući da prijevara može uključiti tajne sporazume, krivotvorenje, namjerno ispuštanje, pogrešno prikazivanje ili zaobilaženje internih kontrola. </w:t>
      </w:r>
    </w:p>
    <w:p w14:paraId="201C8407" w14:textId="77777777" w:rsidR="00210F63" w:rsidRPr="00C17DF4" w:rsidRDefault="00210F63" w:rsidP="00210F63">
      <w:pPr>
        <w:numPr>
          <w:ilvl w:val="0"/>
          <w:numId w:val="58"/>
        </w:numPr>
        <w:tabs>
          <w:tab w:val="left" w:pos="720"/>
        </w:tabs>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 xml:space="preserve">stječemo razumijevanje internih kontrola relevantnih za reviziju kako bismo oblikovali revizijske postupke koji su primjereni u danim okolnostima, ali ne i u svrhu izražavanja mišljenja o učinkovitosti internih kontrola Banke i/ili Grupe. </w:t>
      </w:r>
    </w:p>
    <w:p w14:paraId="0101B752" w14:textId="77777777" w:rsidR="00210F63" w:rsidRPr="00C17DF4" w:rsidRDefault="00210F63" w:rsidP="00210F63">
      <w:pPr>
        <w:numPr>
          <w:ilvl w:val="0"/>
          <w:numId w:val="58"/>
        </w:numPr>
        <w:tabs>
          <w:tab w:val="left" w:pos="720"/>
        </w:tabs>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 xml:space="preserve">ocjenjujemo primjerenost korištenih računovodstvenih politika i razumnost računovodstvenih procjena i povezanih objava od strane Uprave. </w:t>
      </w:r>
    </w:p>
    <w:p w14:paraId="7D1DB169" w14:textId="753FC929" w:rsidR="006A63C4" w:rsidRPr="004361C4" w:rsidRDefault="006A63C4" w:rsidP="004361C4">
      <w:pPr>
        <w:rPr>
          <w:rFonts w:ascii="Univers for KPMG" w:hAnsi="Univers for KPMG" w:cs="Arial"/>
          <w:sz w:val="20"/>
          <w:highlight w:val="yellow"/>
        </w:rPr>
      </w:pPr>
      <w:r w:rsidRPr="004361C4">
        <w:rPr>
          <w:rFonts w:ascii="Univers for KPMG" w:hAnsi="Univers for KPMG" w:cs="Arial"/>
          <w:sz w:val="20"/>
          <w:highlight w:val="yellow"/>
        </w:rPr>
        <w:br w:type="page"/>
      </w:r>
    </w:p>
    <w:p w14:paraId="00A94F20" w14:textId="77777777" w:rsidR="006A63C4" w:rsidRPr="004361C4" w:rsidRDefault="006A63C4" w:rsidP="006A63C4">
      <w:pPr>
        <w:rPr>
          <w:highlight w:val="yellow"/>
        </w:rPr>
      </w:pPr>
    </w:p>
    <w:p w14:paraId="5072BD15" w14:textId="77777777" w:rsidR="00D821F3" w:rsidRPr="00C17DF4" w:rsidRDefault="00D821F3" w:rsidP="00D821F3">
      <w:pPr>
        <w:pStyle w:val="KAMKNormal"/>
        <w:spacing w:before="240" w:line="260" w:lineRule="exact"/>
        <w:rPr>
          <w:rFonts w:ascii="Univers for KPMG" w:hAnsi="Univers for KPMG"/>
          <w:b/>
          <w:color w:val="00338D"/>
          <w:lang w:val="hr-HR"/>
        </w:rPr>
      </w:pPr>
      <w:r w:rsidRPr="00C17DF4">
        <w:rPr>
          <w:rFonts w:ascii="Univers for KPMG" w:hAnsi="Univers for KPMG"/>
          <w:b/>
          <w:color w:val="00338D"/>
          <w:lang w:val="hr-HR"/>
        </w:rPr>
        <w:t xml:space="preserve">Izvješće o reviziji skraćenih odvojenih i konsolidiranih financijskih izvještaja </w:t>
      </w:r>
      <w:r w:rsidRPr="00C17DF4">
        <w:rPr>
          <w:rFonts w:ascii="Univers for KPMG" w:hAnsi="Univers for KPMG"/>
          <w:b/>
          <w:i/>
          <w:color w:val="00338D"/>
          <w:lang w:val="hr-HR"/>
        </w:rPr>
        <w:t>(nastavak)</w:t>
      </w:r>
    </w:p>
    <w:p w14:paraId="5CCCBB46" w14:textId="77777777" w:rsidR="00D821F3" w:rsidRPr="00C17DF4" w:rsidRDefault="00D821F3" w:rsidP="00D821F3">
      <w:pPr>
        <w:pStyle w:val="Bullet"/>
        <w:numPr>
          <w:ilvl w:val="0"/>
          <w:numId w:val="0"/>
        </w:numPr>
        <w:spacing w:before="120" w:after="120" w:line="260" w:lineRule="exact"/>
        <w:ind w:left="720" w:hanging="720"/>
        <w:rPr>
          <w:rFonts w:ascii="Univers for KPMG" w:hAnsi="Univers for KPMG"/>
          <w:b/>
          <w:i/>
          <w:color w:val="00338D"/>
          <w:sz w:val="20"/>
          <w:szCs w:val="22"/>
          <w:lang w:val="hr-HR"/>
        </w:rPr>
      </w:pPr>
      <w:r w:rsidRPr="00C17DF4">
        <w:rPr>
          <w:rFonts w:ascii="Univers for KPMG" w:hAnsi="Univers for KPMG"/>
          <w:b/>
          <w:i/>
          <w:color w:val="00338D"/>
          <w:sz w:val="20"/>
          <w:szCs w:val="22"/>
          <w:lang w:val="hr-HR"/>
        </w:rPr>
        <w:t>Odgovornosti revizora za reviziju skraćenih financijskih izvještaja (nastavak)</w:t>
      </w:r>
    </w:p>
    <w:p w14:paraId="353954CE" w14:textId="77777777" w:rsidR="00D821F3" w:rsidRPr="00E545A0" w:rsidRDefault="00D821F3" w:rsidP="00D821F3">
      <w:pPr>
        <w:numPr>
          <w:ilvl w:val="0"/>
          <w:numId w:val="58"/>
        </w:numPr>
        <w:tabs>
          <w:tab w:val="left" w:pos="720"/>
        </w:tabs>
        <w:spacing w:before="120" w:line="260" w:lineRule="exact"/>
        <w:rPr>
          <w:rFonts w:ascii="Univers for KPMG" w:hAnsi="Univers for KPMG" w:cs="Arial"/>
          <w:sz w:val="20"/>
        </w:rPr>
      </w:pPr>
      <w:r w:rsidRPr="00C17DF4">
        <w:rPr>
          <w:rFonts w:ascii="Univers for KPMG" w:eastAsia="Times New Roman" w:hAnsi="Univers for KPMG" w:cs="Arial"/>
          <w:sz w:val="20"/>
          <w:szCs w:val="20"/>
        </w:rPr>
        <w:t>donosimo zaključak o primjerenosti korištenja pretpostavke vremenske neograničenosti poslovanja od strane Uprave te, temeljeno na pribavljenim revizijskim dokazima, zaključujemo o tome postoji li značajna neizvjesnost u vezi s događajima ili okolnostima koji mogu stvarati značajnu sumnju u sposobnost Banke i Grupe da nastave s vremenski neograničenim poslovanjem. Ukoliko zaključimo da postoji značajna neizvjesnost, od nas se zahtijeva da skrenemo pozornost u našem izvješću neovisnog revizora na povezane objave u skraćenim financijskim izvještajima ili, ako takve objave nisu odgovarajuće, da modificiramo naše mišljenje. Naši zaključci temelje se na revizijskim dokazima pribavljenim do datuma izdavanja našeg izvješća neovisnog revizora. Međutim, budući događaji ili uvjeti mogu uzrokovati da Banka i Grupa ne budu u mogućnosti nastaviti s vremenski neograničenim poslovanjem.</w:t>
      </w:r>
    </w:p>
    <w:p w14:paraId="73773DA5" w14:textId="77777777" w:rsidR="00D821F3" w:rsidRPr="00C17DF4" w:rsidRDefault="00D821F3" w:rsidP="00D821F3">
      <w:pPr>
        <w:numPr>
          <w:ilvl w:val="0"/>
          <w:numId w:val="58"/>
        </w:numPr>
        <w:tabs>
          <w:tab w:val="left" w:pos="720"/>
        </w:tabs>
        <w:spacing w:before="120" w:line="260" w:lineRule="exact"/>
        <w:rPr>
          <w:rFonts w:ascii="Univers for KPMG" w:hAnsi="Univers for KPMG" w:cs="Arial"/>
          <w:sz w:val="20"/>
        </w:rPr>
      </w:pPr>
      <w:r w:rsidRPr="00C17DF4">
        <w:rPr>
          <w:rFonts w:ascii="Univers for KPMG" w:hAnsi="Univers for KPMG" w:cs="Arial"/>
          <w:sz w:val="20"/>
        </w:rPr>
        <w:t xml:space="preserve">ocjenjujemo cjelokupnu prezentaciju, strukturu i sadržaj skraćenih financijskih izvještaja, uključujući i objave te razmatramo odražavaju li skraćeni financijski izvještaji transakcije i događaje na kojima su zasnovani na način kako bi se postigla fer prezentacija. </w:t>
      </w:r>
    </w:p>
    <w:p w14:paraId="4084E8D7" w14:textId="77777777" w:rsidR="00D821F3" w:rsidRPr="00C17DF4" w:rsidRDefault="00D821F3" w:rsidP="00D821F3">
      <w:pPr>
        <w:numPr>
          <w:ilvl w:val="0"/>
          <w:numId w:val="58"/>
        </w:numPr>
        <w:tabs>
          <w:tab w:val="left" w:pos="720"/>
        </w:tabs>
        <w:suppressAutoHyphens/>
        <w:autoSpaceDN w:val="0"/>
        <w:spacing w:before="120" w:after="120" w:line="260" w:lineRule="exact"/>
        <w:textAlignment w:val="baseline"/>
        <w:rPr>
          <w:szCs w:val="24"/>
        </w:rPr>
      </w:pPr>
      <w:r w:rsidRPr="00C17DF4">
        <w:rPr>
          <w:rFonts w:ascii="Univers for KPMG" w:hAnsi="Univers for KPMG" w:cs="Arial"/>
          <w:sz w:val="20"/>
          <w:szCs w:val="24"/>
        </w:rPr>
        <w:t>pribavljamo dovoljno prikladnih revizijskih dokaza u vezi financijskih informacija subjekata ili poslovnih aktivnosti unutar Grupe, kako bismo mogli izraziti mišljenje o skraćenim financijskim izvještajima Grupe. Mi smo odgovorni za usmjeravanje, nadzor i provedbu grupne revizije. Jedini smo odgovorni za izražavanje našeg mišljenja.</w:t>
      </w:r>
    </w:p>
    <w:p w14:paraId="45E54A5C" w14:textId="77777777" w:rsidR="00D821F3" w:rsidRPr="00C17DF4" w:rsidRDefault="00D821F3" w:rsidP="00D821F3">
      <w:pPr>
        <w:spacing w:after="120" w:line="260" w:lineRule="exact"/>
        <w:rPr>
          <w:rFonts w:ascii="Univers for KPMG" w:hAnsi="Univers for KPMG" w:cs="Arial"/>
          <w:sz w:val="20"/>
        </w:rPr>
      </w:pPr>
      <w:r w:rsidRPr="00C17DF4">
        <w:rPr>
          <w:rFonts w:ascii="Univers for KPMG" w:hAnsi="Univers for KPMG" w:cs="Arial"/>
          <w:sz w:val="20"/>
        </w:rPr>
        <w:t xml:space="preserve">Komuniciramo s onima koji su zaduženi za nadzor u vezi s, između ostalog, planiranim djelokrugom i vremenskim rasporedom revizije i važnim revizijskim nalazima, uključujući i one u vezi sa značajnim nedostacima u internim kontrolama, koji su otkriveni tijekom naše revizije. </w:t>
      </w:r>
    </w:p>
    <w:p w14:paraId="0862857D" w14:textId="77777777" w:rsidR="00D821F3" w:rsidRPr="00C17DF4" w:rsidRDefault="00D821F3" w:rsidP="00D821F3">
      <w:pPr>
        <w:spacing w:after="120" w:line="260" w:lineRule="exact"/>
        <w:rPr>
          <w:rFonts w:ascii="Univers for KPMG" w:hAnsi="Univers for KPMG" w:cs="Arial"/>
          <w:sz w:val="20"/>
        </w:rPr>
      </w:pPr>
      <w:r w:rsidRPr="00C17DF4">
        <w:rPr>
          <w:rFonts w:ascii="Univers for KPMG" w:hAnsi="Univers for KPMG" w:cs="Arial"/>
          <w:sz w:val="20"/>
        </w:rPr>
        <w:t xml:space="preserve">Mi, također, dajemo izjavu onima koji su zaduženi za nadzor da smo postupali u skladu s relevantnim etičkim zahtjevima vezanim za neovisnost i da ćemo komunicirati s njima o svim odnosima i drugim pitanjima za koja se može razumno smatrati da utječu na našu neovisnost, kao i, tamo gdje je to primjenjivo, o povezanim mjerama zaštite.  </w:t>
      </w:r>
    </w:p>
    <w:p w14:paraId="46A7CCA0" w14:textId="77777777" w:rsidR="00D821F3" w:rsidRPr="00C17DF4" w:rsidRDefault="00D821F3" w:rsidP="00D821F3">
      <w:pPr>
        <w:spacing w:after="120" w:line="260" w:lineRule="exact"/>
        <w:rPr>
          <w:rFonts w:ascii="Univers for KPMG" w:hAnsi="Univers for KPMG" w:cs="Arial"/>
          <w:sz w:val="20"/>
        </w:rPr>
      </w:pPr>
      <w:r w:rsidRPr="00C17DF4">
        <w:rPr>
          <w:rFonts w:ascii="Univers for KPMG" w:hAnsi="Univers for KPMG" w:cs="Arial"/>
          <w:sz w:val="20"/>
        </w:rPr>
        <w:t>Među pitanjima o kojima se komunicira s onima koji su zaduženi za nadzor, određujemo ona koja su od najveće važnosti za reviziju skraćenih financijskih izvještaja tekućeg razdoblja i stoga su ključna revizijska pitanja. Ta pitanja opisujemo u našem izvješću neovisnog revizora, osim ukoliko zakon ili propisi sprječavaju javno objavljivanje tih pitanja ili, kada odlučimo, u iznimno rijetkim okolnostima, da ta pitanje ne trebamo komunicirati u našem izvješću neovisnog revizora, s obzirom da se razumno može očekivati da bi negativne posljedice njihove objave nadmašile dobrobiti javnog interesa.</w:t>
      </w:r>
    </w:p>
    <w:p w14:paraId="0B504B64" w14:textId="77777777" w:rsidR="006A63C4" w:rsidRPr="004361C4" w:rsidRDefault="006A63C4" w:rsidP="006A63C4">
      <w:pPr>
        <w:rPr>
          <w:color w:val="000000" w:themeColor="text1"/>
          <w:highlight w:val="yellow"/>
        </w:rPr>
      </w:pPr>
    </w:p>
    <w:p w14:paraId="5B51DCF8" w14:textId="77777777" w:rsidR="00494D88" w:rsidRPr="004361C4" w:rsidRDefault="00494D88">
      <w:pPr>
        <w:rPr>
          <w:color w:val="000000" w:themeColor="text1"/>
          <w:highlight w:val="yellow"/>
        </w:rPr>
        <w:sectPr w:rsidR="00494D88" w:rsidRPr="004361C4">
          <w:pgSz w:w="11906" w:h="16838"/>
          <w:pgMar w:top="1417" w:right="1417" w:bottom="1417" w:left="1417" w:header="708" w:footer="708" w:gutter="0"/>
          <w:cols w:space="708"/>
          <w:docGrid w:linePitch="360"/>
        </w:sectPr>
      </w:pPr>
    </w:p>
    <w:p w14:paraId="16B34386" w14:textId="77777777" w:rsidR="00F71232" w:rsidRPr="00D7506F" w:rsidRDefault="00F71232" w:rsidP="00F71232">
      <w:pPr>
        <w:spacing w:before="240" w:line="260" w:lineRule="exact"/>
        <w:jc w:val="both"/>
        <w:rPr>
          <w:rFonts w:ascii="Univers for KPMG" w:eastAsia="Times New Roman" w:hAnsi="Univers for KPMG"/>
          <w:b/>
          <w:color w:val="00338D"/>
        </w:rPr>
      </w:pPr>
      <w:r w:rsidRPr="00D7506F">
        <w:rPr>
          <w:rFonts w:ascii="Univers for KPMG" w:eastAsia="Times New Roman" w:hAnsi="Univers for KPMG"/>
          <w:b/>
          <w:color w:val="00338D"/>
        </w:rPr>
        <w:lastRenderedPageBreak/>
        <w:t xml:space="preserve">Izvješće o ostalim zakonskim i regulatornim obvezama </w:t>
      </w:r>
    </w:p>
    <w:p w14:paraId="76322EF6" w14:textId="1E1F56CE" w:rsidR="00F71232" w:rsidRPr="00D7506F" w:rsidRDefault="00F71232" w:rsidP="00F71232">
      <w:pPr>
        <w:spacing w:before="80" w:line="260" w:lineRule="exact"/>
        <w:rPr>
          <w:rFonts w:ascii="Univers for KPMG" w:hAnsi="Univers for KPMG" w:cs="Arial"/>
          <w:sz w:val="20"/>
        </w:rPr>
      </w:pPr>
      <w:r w:rsidRPr="00D7506F">
        <w:rPr>
          <w:rFonts w:ascii="Univers for KPMG" w:hAnsi="Univers for KPMG" w:cs="Arial"/>
          <w:sz w:val="20"/>
        </w:rPr>
        <w:t>Imenovani smo revizorima od strane onih zaduženih za nadzor na dan 14. ožujka 2018. da obavimo reviziju skraćenih financijskih izvještaja Banke i Grupe za šestomjesečno razdoblje koje je završilo 30. lipnja 2020. Ukupno neprekinuto razdoblje našeg angažmana iznosi 2 godine te se odnosi na razdoblja od 30. lipnja 2018. do 30. lipnja 2020. godine.</w:t>
      </w:r>
    </w:p>
    <w:p w14:paraId="7E4097E9" w14:textId="77777777" w:rsidR="00F71232" w:rsidRPr="00D7506F" w:rsidRDefault="00F71232" w:rsidP="00F71232">
      <w:pPr>
        <w:spacing w:before="80" w:line="260" w:lineRule="exact"/>
        <w:rPr>
          <w:rFonts w:ascii="Univers for KPMG" w:hAnsi="Univers for KPMG" w:cs="Arial"/>
          <w:sz w:val="20"/>
        </w:rPr>
      </w:pPr>
      <w:r w:rsidRPr="00D7506F">
        <w:rPr>
          <w:rFonts w:ascii="Univers for KPMG" w:hAnsi="Univers for KPMG" w:cs="Arial"/>
          <w:sz w:val="20"/>
        </w:rPr>
        <w:t>Potvrđujemo sljedeće:</w:t>
      </w:r>
    </w:p>
    <w:p w14:paraId="0F10D24A" w14:textId="0F3D9799" w:rsidR="00F71232" w:rsidRPr="00D7506F" w:rsidRDefault="00F71232" w:rsidP="00F71232">
      <w:pPr>
        <w:numPr>
          <w:ilvl w:val="0"/>
          <w:numId w:val="59"/>
        </w:numPr>
        <w:spacing w:before="80" w:line="260" w:lineRule="exact"/>
        <w:rPr>
          <w:rFonts w:ascii="Univers for KPMG" w:hAnsi="Univers for KPMG" w:cs="Arial"/>
          <w:sz w:val="20"/>
        </w:rPr>
      </w:pPr>
      <w:r w:rsidRPr="00D7506F">
        <w:rPr>
          <w:rFonts w:ascii="Univers for KPMG" w:hAnsi="Univers for KPMG" w:cs="Arial"/>
          <w:sz w:val="20"/>
        </w:rPr>
        <w:t xml:space="preserve">naše revizorsko mišljenje konzistentno je s dodatnim izvještajem prezentiranim Revizorskom odboru Banke na dan </w:t>
      </w:r>
      <w:r w:rsidR="00D821F3">
        <w:rPr>
          <w:rFonts w:ascii="Univers for KPMG" w:hAnsi="Univers for KPMG" w:cs="Arial"/>
          <w:sz w:val="20"/>
        </w:rPr>
        <w:t>29</w:t>
      </w:r>
      <w:r w:rsidRPr="00D7506F">
        <w:rPr>
          <w:rFonts w:ascii="Univers for KPMG" w:hAnsi="Univers for KPMG" w:cs="Arial"/>
          <w:sz w:val="20"/>
        </w:rPr>
        <w:t>. rujna 2020.;</w:t>
      </w:r>
    </w:p>
    <w:p w14:paraId="1360121D" w14:textId="77777777" w:rsidR="00F71232" w:rsidRPr="00D7506F" w:rsidRDefault="00F71232" w:rsidP="00F71232">
      <w:pPr>
        <w:numPr>
          <w:ilvl w:val="0"/>
          <w:numId w:val="59"/>
        </w:numPr>
        <w:spacing w:before="80" w:line="260" w:lineRule="exact"/>
        <w:rPr>
          <w:rFonts w:ascii="Univers for KPMG" w:hAnsi="Univers for KPMG" w:cs="Arial"/>
          <w:sz w:val="20"/>
        </w:rPr>
      </w:pPr>
      <w:r w:rsidRPr="00D7506F">
        <w:rPr>
          <w:rFonts w:ascii="Univers for KPMG" w:hAnsi="Univers for KPMG" w:cs="Arial"/>
          <w:sz w:val="20"/>
        </w:rPr>
        <w:t xml:space="preserve">tijekom razdoblja na koje se odnosi naša revizija zakonskih financijskih izvještaja nismo pružali </w:t>
      </w:r>
      <w:proofErr w:type="spellStart"/>
      <w:r w:rsidRPr="00D7506F">
        <w:rPr>
          <w:rFonts w:ascii="Univers for KPMG" w:hAnsi="Univers for KPMG" w:cs="Arial"/>
          <w:sz w:val="20"/>
        </w:rPr>
        <w:t>nerevizijske</w:t>
      </w:r>
      <w:proofErr w:type="spellEnd"/>
      <w:r w:rsidRPr="00D7506F">
        <w:rPr>
          <w:rFonts w:ascii="Univers for KPMG" w:hAnsi="Univers for KPMG" w:cs="Arial"/>
          <w:sz w:val="20"/>
        </w:rPr>
        <w:t xml:space="preserve"> usluge pa samim time niti nedozvoljene </w:t>
      </w:r>
      <w:proofErr w:type="spellStart"/>
      <w:r w:rsidRPr="00D7506F">
        <w:rPr>
          <w:rFonts w:ascii="Univers for KPMG" w:hAnsi="Univers for KPMG" w:cs="Arial"/>
          <w:sz w:val="20"/>
        </w:rPr>
        <w:t>nerevizijske</w:t>
      </w:r>
      <w:proofErr w:type="spellEnd"/>
      <w:r w:rsidRPr="00D7506F">
        <w:rPr>
          <w:rFonts w:ascii="Univers for KPMG" w:hAnsi="Univers for KPMG" w:cs="Arial"/>
          <w:sz w:val="20"/>
        </w:rPr>
        <w:t xml:space="preserve"> usluge na koje se odnosi članak 44. Zakona o reviziji. Također, zadržali smo neovisnost od subjekta revizije tijekom provedbe revizije.</w:t>
      </w:r>
    </w:p>
    <w:p w14:paraId="67A3A2F9" w14:textId="77777777" w:rsidR="00F71232" w:rsidRPr="00D7506F" w:rsidRDefault="00F71232" w:rsidP="00F71232">
      <w:pPr>
        <w:jc w:val="both"/>
        <w:rPr>
          <w:rFonts w:ascii="Univers for KPMG" w:hAnsi="Univers for KPMG" w:cs="Arial"/>
          <w:sz w:val="20"/>
        </w:rPr>
      </w:pPr>
    </w:p>
    <w:p w14:paraId="0BB00C64" w14:textId="77777777" w:rsidR="00F71232" w:rsidRPr="00D7506F" w:rsidRDefault="00F71232" w:rsidP="00F71232">
      <w:pPr>
        <w:jc w:val="both"/>
        <w:rPr>
          <w:rFonts w:ascii="Univers for KPMG" w:hAnsi="Univers for KPMG" w:cs="Arial"/>
          <w:sz w:val="20"/>
        </w:rPr>
      </w:pPr>
    </w:p>
    <w:tbl>
      <w:tblPr>
        <w:tblW w:w="9630" w:type="dxa"/>
        <w:tblInd w:w="-90" w:type="dxa"/>
        <w:tblCellMar>
          <w:left w:w="10" w:type="dxa"/>
          <w:right w:w="10" w:type="dxa"/>
        </w:tblCellMar>
        <w:tblLook w:val="0000" w:firstRow="0" w:lastRow="0" w:firstColumn="0" w:lastColumn="0" w:noHBand="0" w:noVBand="0"/>
      </w:tblPr>
      <w:tblGrid>
        <w:gridCol w:w="4643"/>
        <w:gridCol w:w="4987"/>
      </w:tblGrid>
      <w:tr w:rsidR="00F71232" w:rsidRPr="00D821F3" w14:paraId="12CE8710" w14:textId="77777777" w:rsidTr="006B19FF">
        <w:tc>
          <w:tcPr>
            <w:tcW w:w="4643" w:type="dxa"/>
            <w:shd w:val="clear" w:color="auto" w:fill="auto"/>
            <w:tcMar>
              <w:top w:w="0" w:type="dxa"/>
              <w:left w:w="108" w:type="dxa"/>
              <w:bottom w:w="0" w:type="dxa"/>
              <w:right w:w="108" w:type="dxa"/>
            </w:tcMar>
          </w:tcPr>
          <w:p w14:paraId="7BD81B50" w14:textId="77777777" w:rsidR="00F71232" w:rsidRPr="00D7506F" w:rsidRDefault="00F71232" w:rsidP="006B19FF">
            <w:pPr>
              <w:pStyle w:val="RNormal"/>
              <w:spacing w:line="240" w:lineRule="exact"/>
              <w:jc w:val="left"/>
              <w:rPr>
                <w:lang w:val="hr-HR"/>
              </w:rPr>
            </w:pPr>
            <w:r w:rsidRPr="00D7506F">
              <w:rPr>
                <w:rFonts w:ascii="Univers for KPMG" w:hAnsi="Univers for KPMG"/>
                <w:b/>
                <w:bCs/>
                <w:i/>
                <w:iCs/>
                <w:sz w:val="20"/>
                <w:szCs w:val="22"/>
                <w:lang w:val="hr-HR"/>
              </w:rPr>
              <w:t>KPMG Croatia d.o.o. za reviziju</w:t>
            </w:r>
          </w:p>
        </w:tc>
        <w:tc>
          <w:tcPr>
            <w:tcW w:w="4987" w:type="dxa"/>
            <w:shd w:val="clear" w:color="auto" w:fill="auto"/>
            <w:tcMar>
              <w:top w:w="0" w:type="dxa"/>
              <w:left w:w="108" w:type="dxa"/>
              <w:bottom w:w="0" w:type="dxa"/>
              <w:right w:w="108" w:type="dxa"/>
            </w:tcMar>
          </w:tcPr>
          <w:p w14:paraId="2C9CB4BD" w14:textId="6538F7CA" w:rsidR="00F71232" w:rsidRPr="00D7506F" w:rsidRDefault="00F71232" w:rsidP="006B19FF">
            <w:pPr>
              <w:pStyle w:val="RNormal"/>
              <w:spacing w:line="240" w:lineRule="exact"/>
              <w:jc w:val="right"/>
              <w:rPr>
                <w:rFonts w:ascii="Univers for KPMG" w:hAnsi="Univers for KPMG"/>
                <w:bCs/>
                <w:iCs/>
                <w:sz w:val="20"/>
                <w:szCs w:val="22"/>
                <w:lang w:val="hr-HR"/>
              </w:rPr>
            </w:pPr>
            <w:r w:rsidRPr="00D7506F">
              <w:rPr>
                <w:rFonts w:ascii="Univers for KPMG" w:hAnsi="Univers for KPMG"/>
                <w:bCs/>
                <w:iCs/>
                <w:sz w:val="20"/>
                <w:szCs w:val="22"/>
                <w:lang w:val="hr-HR"/>
              </w:rPr>
              <w:t>30. rujna 2020.</w:t>
            </w:r>
          </w:p>
        </w:tc>
      </w:tr>
      <w:tr w:rsidR="00F71232" w:rsidRPr="00D821F3" w14:paraId="0F0A948E" w14:textId="77777777" w:rsidTr="006B19FF">
        <w:tc>
          <w:tcPr>
            <w:tcW w:w="4643" w:type="dxa"/>
            <w:shd w:val="clear" w:color="auto" w:fill="auto"/>
            <w:tcMar>
              <w:top w:w="0" w:type="dxa"/>
              <w:left w:w="108" w:type="dxa"/>
              <w:bottom w:w="0" w:type="dxa"/>
              <w:right w:w="108" w:type="dxa"/>
            </w:tcMar>
          </w:tcPr>
          <w:p w14:paraId="18202078" w14:textId="77777777" w:rsidR="00F71232" w:rsidRPr="00D7506F" w:rsidRDefault="00F71232" w:rsidP="006B19FF">
            <w:pPr>
              <w:autoSpaceDE w:val="0"/>
              <w:spacing w:line="240" w:lineRule="exact"/>
              <w:rPr>
                <w:rFonts w:ascii="Univers for KPMG" w:hAnsi="Univers for KPMG" w:cs="TimesNewRomanPSMT"/>
                <w:sz w:val="20"/>
              </w:rPr>
            </w:pPr>
            <w:r w:rsidRPr="00D7506F">
              <w:rPr>
                <w:rFonts w:ascii="Univers for KPMG" w:hAnsi="Univers for KPMG" w:cs="TimesNewRomanPSMT"/>
                <w:sz w:val="20"/>
              </w:rPr>
              <w:t>Hrvatski ovlašteni revizori</w:t>
            </w:r>
          </w:p>
        </w:tc>
        <w:tc>
          <w:tcPr>
            <w:tcW w:w="4987" w:type="dxa"/>
            <w:shd w:val="clear" w:color="auto" w:fill="auto"/>
            <w:tcMar>
              <w:top w:w="0" w:type="dxa"/>
              <w:left w:w="108" w:type="dxa"/>
              <w:bottom w:w="0" w:type="dxa"/>
              <w:right w:w="108" w:type="dxa"/>
            </w:tcMar>
          </w:tcPr>
          <w:p w14:paraId="238A6327" w14:textId="77777777" w:rsidR="00F71232" w:rsidRPr="00D7506F" w:rsidRDefault="00F71232" w:rsidP="006B19FF">
            <w:pPr>
              <w:pStyle w:val="RNormal"/>
              <w:spacing w:line="240" w:lineRule="exact"/>
              <w:jc w:val="left"/>
              <w:rPr>
                <w:rFonts w:ascii="Univers for KPMG" w:hAnsi="Univers for KPMG" w:cs="Arial"/>
                <w:sz w:val="20"/>
                <w:szCs w:val="22"/>
                <w:lang w:val="hr-HR"/>
              </w:rPr>
            </w:pPr>
          </w:p>
        </w:tc>
      </w:tr>
      <w:tr w:rsidR="00F71232" w:rsidRPr="00D821F3" w14:paraId="55B09148" w14:textId="77777777" w:rsidTr="006B19FF">
        <w:tc>
          <w:tcPr>
            <w:tcW w:w="4643" w:type="dxa"/>
            <w:shd w:val="clear" w:color="auto" w:fill="auto"/>
            <w:tcMar>
              <w:top w:w="0" w:type="dxa"/>
              <w:left w:w="108" w:type="dxa"/>
              <w:bottom w:w="0" w:type="dxa"/>
              <w:right w:w="108" w:type="dxa"/>
            </w:tcMar>
          </w:tcPr>
          <w:p w14:paraId="23F1C6B5" w14:textId="77777777" w:rsidR="00F71232" w:rsidRPr="00D7506F" w:rsidRDefault="00F71232" w:rsidP="006B19FF">
            <w:pPr>
              <w:pStyle w:val="RNormal"/>
              <w:spacing w:line="240" w:lineRule="exact"/>
              <w:jc w:val="left"/>
              <w:rPr>
                <w:lang w:val="hr-HR"/>
              </w:rPr>
            </w:pPr>
            <w:proofErr w:type="spellStart"/>
            <w:r w:rsidRPr="00D7506F">
              <w:rPr>
                <w:rFonts w:ascii="Univers for KPMG" w:hAnsi="Univers for KPMG" w:cs="TimesNewRomanPSMT"/>
                <w:sz w:val="20"/>
                <w:szCs w:val="22"/>
                <w:lang w:val="hr-HR"/>
              </w:rPr>
              <w:t>Eurotower</w:t>
            </w:r>
            <w:proofErr w:type="spellEnd"/>
            <w:r w:rsidRPr="00D7506F">
              <w:rPr>
                <w:rFonts w:ascii="Univers for KPMG" w:hAnsi="Univers for KPMG" w:cs="TimesNewRomanPSMT"/>
                <w:sz w:val="20"/>
                <w:szCs w:val="22"/>
                <w:lang w:val="hr-HR"/>
              </w:rPr>
              <w:t>, 17kat</w:t>
            </w:r>
          </w:p>
        </w:tc>
        <w:tc>
          <w:tcPr>
            <w:tcW w:w="4987" w:type="dxa"/>
            <w:shd w:val="clear" w:color="auto" w:fill="auto"/>
            <w:tcMar>
              <w:top w:w="0" w:type="dxa"/>
              <w:left w:w="108" w:type="dxa"/>
              <w:bottom w:w="0" w:type="dxa"/>
              <w:right w:w="108" w:type="dxa"/>
            </w:tcMar>
          </w:tcPr>
          <w:p w14:paraId="0D60CD4C" w14:textId="77777777" w:rsidR="00F71232" w:rsidRPr="00D7506F" w:rsidRDefault="00F71232" w:rsidP="006B19FF">
            <w:pPr>
              <w:pStyle w:val="RNormal"/>
              <w:spacing w:line="240" w:lineRule="exact"/>
              <w:jc w:val="left"/>
              <w:rPr>
                <w:rFonts w:ascii="Univers for KPMG" w:hAnsi="Univers for KPMG" w:cs="Arial"/>
                <w:sz w:val="20"/>
                <w:szCs w:val="22"/>
                <w:lang w:val="hr-HR"/>
              </w:rPr>
            </w:pPr>
          </w:p>
        </w:tc>
      </w:tr>
      <w:tr w:rsidR="00F71232" w:rsidRPr="00D821F3" w14:paraId="72183F59" w14:textId="77777777" w:rsidTr="006B19FF">
        <w:tc>
          <w:tcPr>
            <w:tcW w:w="4643" w:type="dxa"/>
            <w:shd w:val="clear" w:color="auto" w:fill="auto"/>
            <w:tcMar>
              <w:top w:w="0" w:type="dxa"/>
              <w:left w:w="108" w:type="dxa"/>
              <w:bottom w:w="0" w:type="dxa"/>
              <w:right w:w="108" w:type="dxa"/>
            </w:tcMar>
          </w:tcPr>
          <w:p w14:paraId="71C26B98" w14:textId="77777777" w:rsidR="00F71232" w:rsidRPr="00D7506F" w:rsidRDefault="00F71232" w:rsidP="006B19FF">
            <w:pPr>
              <w:autoSpaceDE w:val="0"/>
              <w:spacing w:line="240" w:lineRule="exact"/>
              <w:rPr>
                <w:rFonts w:ascii="Univers for KPMG" w:hAnsi="Univers for KPMG" w:cs="TimesNewRomanPSMT"/>
                <w:sz w:val="20"/>
              </w:rPr>
            </w:pPr>
            <w:r w:rsidRPr="00D7506F">
              <w:rPr>
                <w:rFonts w:ascii="Univers for KPMG" w:hAnsi="Univers for KPMG" w:cs="TimesNewRomanPSMT"/>
                <w:sz w:val="20"/>
              </w:rPr>
              <w:t>Ivana Lučića 2a</w:t>
            </w:r>
          </w:p>
        </w:tc>
        <w:tc>
          <w:tcPr>
            <w:tcW w:w="4987" w:type="dxa"/>
            <w:shd w:val="clear" w:color="auto" w:fill="auto"/>
            <w:tcMar>
              <w:top w:w="0" w:type="dxa"/>
              <w:left w:w="108" w:type="dxa"/>
              <w:bottom w:w="0" w:type="dxa"/>
              <w:right w:w="108" w:type="dxa"/>
            </w:tcMar>
          </w:tcPr>
          <w:p w14:paraId="4AA68A66" w14:textId="77777777" w:rsidR="00F71232" w:rsidRPr="00D7506F" w:rsidRDefault="00F71232" w:rsidP="006B19FF">
            <w:pPr>
              <w:pStyle w:val="RNormal"/>
              <w:spacing w:line="240" w:lineRule="exact"/>
              <w:jc w:val="left"/>
              <w:rPr>
                <w:rFonts w:ascii="Univers for KPMG" w:eastAsia="Calibri" w:hAnsi="Univers for KPMG" w:cs="TimesNewRomanPSMT"/>
                <w:sz w:val="20"/>
                <w:szCs w:val="22"/>
                <w:lang w:val="hr-HR"/>
              </w:rPr>
            </w:pPr>
          </w:p>
        </w:tc>
      </w:tr>
      <w:tr w:rsidR="00F71232" w:rsidRPr="00D821F3" w14:paraId="17294D12" w14:textId="77777777" w:rsidTr="006B19FF">
        <w:tc>
          <w:tcPr>
            <w:tcW w:w="4643" w:type="dxa"/>
            <w:shd w:val="clear" w:color="auto" w:fill="auto"/>
            <w:tcMar>
              <w:top w:w="0" w:type="dxa"/>
              <w:left w:w="108" w:type="dxa"/>
              <w:bottom w:w="0" w:type="dxa"/>
              <w:right w:w="108" w:type="dxa"/>
            </w:tcMar>
          </w:tcPr>
          <w:p w14:paraId="2743206F" w14:textId="77777777" w:rsidR="00F71232" w:rsidRPr="00D7506F" w:rsidRDefault="00F71232" w:rsidP="006B19FF">
            <w:pPr>
              <w:autoSpaceDE w:val="0"/>
              <w:spacing w:line="240" w:lineRule="exact"/>
              <w:rPr>
                <w:rFonts w:ascii="Univers for KPMG" w:hAnsi="Univers for KPMG" w:cs="TimesNewRomanPSMT"/>
                <w:sz w:val="20"/>
              </w:rPr>
            </w:pPr>
            <w:r w:rsidRPr="00D7506F">
              <w:rPr>
                <w:rFonts w:ascii="Univers for KPMG" w:hAnsi="Univers for KPMG" w:cs="TimesNewRomanPSMT"/>
                <w:sz w:val="20"/>
              </w:rPr>
              <w:t>10000 Zagreb</w:t>
            </w:r>
          </w:p>
        </w:tc>
        <w:tc>
          <w:tcPr>
            <w:tcW w:w="4987" w:type="dxa"/>
            <w:shd w:val="clear" w:color="auto" w:fill="auto"/>
            <w:tcMar>
              <w:top w:w="0" w:type="dxa"/>
              <w:left w:w="108" w:type="dxa"/>
              <w:bottom w:w="0" w:type="dxa"/>
              <w:right w:w="108" w:type="dxa"/>
            </w:tcMar>
          </w:tcPr>
          <w:p w14:paraId="554019C4" w14:textId="77777777" w:rsidR="00F71232" w:rsidRPr="00D7506F" w:rsidRDefault="00F71232" w:rsidP="006B19FF">
            <w:pPr>
              <w:pStyle w:val="List"/>
              <w:jc w:val="right"/>
              <w:rPr>
                <w:rFonts w:ascii="Univers for KPMG" w:eastAsia="Calibri" w:hAnsi="Univers for KPMG" w:cs="Arial"/>
                <w:sz w:val="20"/>
                <w:szCs w:val="22"/>
                <w:lang w:val="hr-HR"/>
              </w:rPr>
            </w:pPr>
            <w:r w:rsidRPr="00D7506F">
              <w:rPr>
                <w:rFonts w:ascii="Univers for KPMG" w:eastAsia="Calibri" w:hAnsi="Univers for KPMG" w:cs="Arial"/>
                <w:sz w:val="20"/>
                <w:szCs w:val="22"/>
                <w:lang w:val="hr-HR"/>
              </w:rPr>
              <w:t>Katarina Kecko</w:t>
            </w:r>
          </w:p>
        </w:tc>
      </w:tr>
      <w:tr w:rsidR="00F71232" w:rsidRPr="00C17DF4" w14:paraId="3B25472E" w14:textId="77777777" w:rsidTr="006B19FF">
        <w:tc>
          <w:tcPr>
            <w:tcW w:w="4643" w:type="dxa"/>
            <w:shd w:val="clear" w:color="auto" w:fill="auto"/>
            <w:tcMar>
              <w:top w:w="0" w:type="dxa"/>
              <w:left w:w="108" w:type="dxa"/>
              <w:bottom w:w="0" w:type="dxa"/>
              <w:right w:w="108" w:type="dxa"/>
            </w:tcMar>
          </w:tcPr>
          <w:p w14:paraId="267E6F5A" w14:textId="77777777" w:rsidR="00F71232" w:rsidRPr="00D7506F" w:rsidRDefault="00F71232" w:rsidP="006B19FF">
            <w:pPr>
              <w:pStyle w:val="RNormal"/>
              <w:spacing w:line="240" w:lineRule="exact"/>
              <w:jc w:val="left"/>
              <w:rPr>
                <w:rFonts w:ascii="Univers for KPMG" w:hAnsi="Univers for KPMG" w:cs="Arial"/>
                <w:sz w:val="20"/>
                <w:szCs w:val="22"/>
                <w:lang w:val="hr-HR"/>
              </w:rPr>
            </w:pPr>
            <w:r w:rsidRPr="00D7506F">
              <w:rPr>
                <w:rFonts w:ascii="Univers for KPMG" w:hAnsi="Univers for KPMG" w:cs="Arial"/>
                <w:sz w:val="20"/>
                <w:szCs w:val="22"/>
                <w:lang w:val="hr-HR"/>
              </w:rPr>
              <w:t>Hrvatska</w:t>
            </w:r>
          </w:p>
        </w:tc>
        <w:tc>
          <w:tcPr>
            <w:tcW w:w="4987" w:type="dxa"/>
            <w:shd w:val="clear" w:color="auto" w:fill="auto"/>
            <w:tcMar>
              <w:top w:w="0" w:type="dxa"/>
              <w:left w:w="108" w:type="dxa"/>
              <w:bottom w:w="0" w:type="dxa"/>
              <w:right w:w="108" w:type="dxa"/>
            </w:tcMar>
          </w:tcPr>
          <w:p w14:paraId="5B8291EE" w14:textId="77777777" w:rsidR="00F71232" w:rsidRPr="00C17DF4" w:rsidRDefault="00F71232" w:rsidP="006B19FF">
            <w:pPr>
              <w:pStyle w:val="RNormal"/>
              <w:spacing w:line="240" w:lineRule="exact"/>
              <w:jc w:val="right"/>
              <w:rPr>
                <w:lang w:val="hr-HR"/>
              </w:rPr>
            </w:pPr>
            <w:r w:rsidRPr="00D7506F">
              <w:rPr>
                <w:rFonts w:ascii="Univers for KPMG" w:hAnsi="Univers for KPMG"/>
                <w:i/>
                <w:sz w:val="20"/>
                <w:lang w:val="hr-HR"/>
              </w:rPr>
              <w:t>Direktor, Hrvatski ovlašteni revizor</w:t>
            </w:r>
          </w:p>
        </w:tc>
      </w:tr>
    </w:tbl>
    <w:p w14:paraId="6E96F566" w14:textId="77777777" w:rsidR="00F8242E" w:rsidRPr="0075006D" w:rsidRDefault="00F8242E">
      <w:pPr>
        <w:rPr>
          <w:color w:val="000000" w:themeColor="text1"/>
        </w:rPr>
        <w:sectPr w:rsidR="00F8242E" w:rsidRPr="0075006D">
          <w:pgSz w:w="11906" w:h="16838"/>
          <w:pgMar w:top="1417" w:right="1417" w:bottom="1417" w:left="1417" w:header="708" w:footer="708" w:gutter="0"/>
          <w:cols w:space="708"/>
          <w:docGrid w:linePitch="360"/>
        </w:sectPr>
      </w:pPr>
    </w:p>
    <w:p w14:paraId="30514C0E" w14:textId="77777777" w:rsidR="00F8242E" w:rsidRPr="0075006D" w:rsidRDefault="00F8242E">
      <w:pPr>
        <w:rPr>
          <w:color w:val="000000" w:themeColor="text1"/>
        </w:rPr>
      </w:pPr>
    </w:p>
    <w:p w14:paraId="39DF949F" w14:textId="77777777" w:rsidR="004F2495" w:rsidRPr="0075006D" w:rsidRDefault="004F2495">
      <w:pPr>
        <w:rPr>
          <w:color w:val="000000" w:themeColor="text1"/>
        </w:rPr>
      </w:pPr>
    </w:p>
    <w:tbl>
      <w:tblPr>
        <w:tblpPr w:leftFromText="180" w:rightFromText="180" w:vertAnchor="text" w:horzAnchor="margin" w:tblpX="142" w:tblpY="17"/>
        <w:tblW w:w="5143" w:type="pct"/>
        <w:tblCellMar>
          <w:left w:w="119" w:type="dxa"/>
          <w:right w:w="119" w:type="dxa"/>
        </w:tblCellMar>
        <w:tblLook w:val="0000" w:firstRow="0" w:lastRow="0" w:firstColumn="0" w:lastColumn="0" w:noHBand="0" w:noVBand="0"/>
      </w:tblPr>
      <w:tblGrid>
        <w:gridCol w:w="3338"/>
        <w:gridCol w:w="944"/>
        <w:gridCol w:w="1262"/>
        <w:gridCol w:w="1262"/>
        <w:gridCol w:w="1262"/>
        <w:gridCol w:w="1263"/>
      </w:tblGrid>
      <w:tr w:rsidR="006B2385" w:rsidRPr="008E626F" w14:paraId="6EBB2F4E" w14:textId="77777777" w:rsidTr="006B2385">
        <w:trPr>
          <w:trHeight w:val="255"/>
        </w:trPr>
        <w:tc>
          <w:tcPr>
            <w:tcW w:w="1789" w:type="pct"/>
          </w:tcPr>
          <w:p w14:paraId="515561F1" w14:textId="77777777" w:rsidR="00BD164E" w:rsidRPr="008E626F" w:rsidRDefault="00BD164E" w:rsidP="007E7276">
            <w:pPr>
              <w:pStyle w:val="TT"/>
              <w:rPr>
                <w:rFonts w:asciiTheme="minorHAnsi" w:hAnsiTheme="minorHAnsi" w:cs="Arial"/>
                <w:b/>
                <w:bCs/>
                <w:sz w:val="22"/>
                <w:szCs w:val="22"/>
                <w:lang w:val="hr-HR"/>
              </w:rPr>
            </w:pPr>
            <w:bookmarkStart w:id="4" w:name="_Hlk5611341"/>
          </w:p>
        </w:tc>
        <w:tc>
          <w:tcPr>
            <w:tcW w:w="506" w:type="pct"/>
          </w:tcPr>
          <w:p w14:paraId="539B2DA5" w14:textId="77777777" w:rsidR="00BD164E" w:rsidRPr="008E626F" w:rsidRDefault="00BD164E" w:rsidP="007E7276">
            <w:pPr>
              <w:pStyle w:val="TT"/>
              <w:ind w:left="-15" w:firstLine="15"/>
              <w:jc w:val="center"/>
              <w:rPr>
                <w:rFonts w:asciiTheme="minorHAnsi" w:hAnsiTheme="minorHAnsi" w:cs="Arial"/>
                <w:b/>
                <w:bCs/>
                <w:sz w:val="22"/>
                <w:szCs w:val="22"/>
                <w:lang w:val="hr-HR"/>
              </w:rPr>
            </w:pPr>
          </w:p>
        </w:tc>
        <w:tc>
          <w:tcPr>
            <w:tcW w:w="1352" w:type="pct"/>
            <w:gridSpan w:val="2"/>
          </w:tcPr>
          <w:p w14:paraId="0332FDA5" w14:textId="77777777" w:rsidR="00BD164E" w:rsidRPr="008E626F" w:rsidRDefault="00BD164E" w:rsidP="007E727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1353" w:type="pct"/>
            <w:gridSpan w:val="2"/>
          </w:tcPr>
          <w:p w14:paraId="5639493B" w14:textId="77777777" w:rsidR="00BD164E" w:rsidRPr="008E626F" w:rsidRDefault="00BD164E" w:rsidP="007E727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B2385" w:rsidRPr="008E626F" w14:paraId="633BD8B7" w14:textId="77777777" w:rsidTr="006B2385">
        <w:trPr>
          <w:trHeight w:val="255"/>
        </w:trPr>
        <w:tc>
          <w:tcPr>
            <w:tcW w:w="1789" w:type="pct"/>
          </w:tcPr>
          <w:p w14:paraId="1E12B022" w14:textId="77777777" w:rsidR="00BD164E" w:rsidRPr="008E626F" w:rsidRDefault="00BD164E" w:rsidP="007E7276">
            <w:pPr>
              <w:pStyle w:val="TT"/>
              <w:rPr>
                <w:rFonts w:asciiTheme="minorHAnsi" w:hAnsiTheme="minorHAnsi" w:cs="Arial"/>
                <w:b/>
                <w:bCs/>
                <w:sz w:val="22"/>
                <w:szCs w:val="22"/>
                <w:lang w:val="hr-HR"/>
              </w:rPr>
            </w:pPr>
          </w:p>
        </w:tc>
        <w:tc>
          <w:tcPr>
            <w:tcW w:w="506" w:type="pct"/>
            <w:vAlign w:val="center"/>
          </w:tcPr>
          <w:p w14:paraId="4DFBD84D" w14:textId="77777777" w:rsidR="00BD164E" w:rsidRPr="008E626F" w:rsidRDefault="00BD164E" w:rsidP="007E7276">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676" w:type="pct"/>
            <w:vAlign w:val="bottom"/>
          </w:tcPr>
          <w:p w14:paraId="51A5D48B"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6" w:type="pct"/>
            <w:vAlign w:val="bottom"/>
          </w:tcPr>
          <w:p w14:paraId="61D7B8C7"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676" w:type="pct"/>
            <w:vAlign w:val="bottom"/>
          </w:tcPr>
          <w:p w14:paraId="2BD893CB"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7" w:type="pct"/>
            <w:vAlign w:val="bottom"/>
          </w:tcPr>
          <w:p w14:paraId="2EAAA2FF"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6B2385" w:rsidRPr="008E626F" w14:paraId="482570EF" w14:textId="77777777" w:rsidTr="006B2385">
        <w:trPr>
          <w:trHeight w:val="255"/>
        </w:trPr>
        <w:tc>
          <w:tcPr>
            <w:tcW w:w="1789" w:type="pct"/>
          </w:tcPr>
          <w:p w14:paraId="09F5DAA5" w14:textId="77777777" w:rsidR="00BD164E" w:rsidRPr="008E626F" w:rsidRDefault="00BD164E" w:rsidP="007E7276">
            <w:pPr>
              <w:pStyle w:val="TT"/>
              <w:rPr>
                <w:rFonts w:asciiTheme="minorHAnsi" w:hAnsiTheme="minorHAnsi" w:cs="Arial"/>
                <w:b/>
                <w:bCs/>
                <w:sz w:val="22"/>
                <w:szCs w:val="22"/>
                <w:lang w:val="hr-HR"/>
              </w:rPr>
            </w:pPr>
          </w:p>
        </w:tc>
        <w:tc>
          <w:tcPr>
            <w:tcW w:w="506" w:type="pct"/>
          </w:tcPr>
          <w:p w14:paraId="37D1B094" w14:textId="77777777" w:rsidR="00BD164E" w:rsidRPr="008E626F" w:rsidRDefault="00BD164E" w:rsidP="007E7276">
            <w:pPr>
              <w:pStyle w:val="TT"/>
              <w:jc w:val="center"/>
              <w:rPr>
                <w:rFonts w:asciiTheme="minorHAnsi" w:hAnsiTheme="minorHAnsi" w:cs="Arial"/>
                <w:b/>
                <w:bCs/>
                <w:spacing w:val="-1"/>
                <w:sz w:val="22"/>
                <w:szCs w:val="22"/>
                <w:lang w:val="hr-HR"/>
              </w:rPr>
            </w:pPr>
          </w:p>
        </w:tc>
        <w:tc>
          <w:tcPr>
            <w:tcW w:w="676" w:type="pct"/>
            <w:vAlign w:val="bottom"/>
          </w:tcPr>
          <w:p w14:paraId="026FDFEE"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6" w:type="pct"/>
            <w:vAlign w:val="bottom"/>
          </w:tcPr>
          <w:p w14:paraId="18EE6FDA"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676" w:type="pct"/>
            <w:vAlign w:val="bottom"/>
          </w:tcPr>
          <w:p w14:paraId="0E45AF21"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7" w:type="pct"/>
            <w:vAlign w:val="bottom"/>
          </w:tcPr>
          <w:p w14:paraId="225C408F"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6B2385" w:rsidRPr="008E626F" w14:paraId="2B3EA16E" w14:textId="77777777" w:rsidTr="006B2385">
        <w:trPr>
          <w:trHeight w:val="255"/>
        </w:trPr>
        <w:tc>
          <w:tcPr>
            <w:tcW w:w="1789" w:type="pct"/>
          </w:tcPr>
          <w:p w14:paraId="5F6A697F" w14:textId="77777777" w:rsidR="00BD164E" w:rsidRPr="008E626F" w:rsidRDefault="00BD164E" w:rsidP="007E7276">
            <w:pPr>
              <w:pStyle w:val="TT"/>
              <w:rPr>
                <w:rFonts w:asciiTheme="minorHAnsi" w:hAnsiTheme="minorHAnsi" w:cs="Arial"/>
                <w:b/>
                <w:bCs/>
                <w:sz w:val="22"/>
                <w:szCs w:val="22"/>
                <w:lang w:val="hr-HR"/>
              </w:rPr>
            </w:pPr>
          </w:p>
        </w:tc>
        <w:tc>
          <w:tcPr>
            <w:tcW w:w="506" w:type="pct"/>
          </w:tcPr>
          <w:p w14:paraId="105E23D4" w14:textId="77777777" w:rsidR="00BD164E" w:rsidRPr="008E626F" w:rsidRDefault="00BD164E" w:rsidP="007E7276">
            <w:pPr>
              <w:pStyle w:val="TT"/>
              <w:jc w:val="center"/>
              <w:rPr>
                <w:rFonts w:asciiTheme="minorHAnsi" w:hAnsiTheme="minorHAnsi" w:cs="Arial"/>
                <w:b/>
                <w:bCs/>
                <w:spacing w:val="-1"/>
                <w:sz w:val="22"/>
                <w:szCs w:val="22"/>
                <w:lang w:val="hr-HR"/>
              </w:rPr>
            </w:pPr>
          </w:p>
        </w:tc>
        <w:tc>
          <w:tcPr>
            <w:tcW w:w="676" w:type="pct"/>
            <w:vAlign w:val="bottom"/>
          </w:tcPr>
          <w:p w14:paraId="069124B5"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6" w:type="pct"/>
            <w:vAlign w:val="bottom"/>
          </w:tcPr>
          <w:p w14:paraId="0939D912"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6" w:type="pct"/>
            <w:vAlign w:val="bottom"/>
          </w:tcPr>
          <w:p w14:paraId="0B494C8D"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7" w:type="pct"/>
            <w:vAlign w:val="bottom"/>
          </w:tcPr>
          <w:p w14:paraId="160A7BDE"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B2385" w:rsidRPr="008E626F" w14:paraId="22FF6CE1" w14:textId="77777777" w:rsidTr="006B2385">
        <w:trPr>
          <w:trHeight w:hRule="exact" w:val="110"/>
        </w:trPr>
        <w:tc>
          <w:tcPr>
            <w:tcW w:w="1789" w:type="pct"/>
          </w:tcPr>
          <w:p w14:paraId="1CC3D221" w14:textId="77777777" w:rsidR="00BD164E" w:rsidRPr="008E626F" w:rsidRDefault="00BD164E" w:rsidP="007E7276">
            <w:pPr>
              <w:pStyle w:val="TT"/>
              <w:rPr>
                <w:rFonts w:asciiTheme="minorHAnsi" w:hAnsiTheme="minorHAnsi" w:cs="Arial"/>
                <w:sz w:val="22"/>
                <w:szCs w:val="22"/>
                <w:lang w:val="hr-HR"/>
              </w:rPr>
            </w:pPr>
          </w:p>
        </w:tc>
        <w:tc>
          <w:tcPr>
            <w:tcW w:w="506" w:type="pct"/>
          </w:tcPr>
          <w:p w14:paraId="1F60F550" w14:textId="77777777" w:rsidR="00BD164E" w:rsidRPr="008E626F" w:rsidRDefault="00BD164E" w:rsidP="007E7276">
            <w:pPr>
              <w:pStyle w:val="TT"/>
              <w:jc w:val="center"/>
              <w:rPr>
                <w:rFonts w:asciiTheme="minorHAnsi" w:hAnsiTheme="minorHAnsi" w:cs="Arial"/>
                <w:b/>
                <w:spacing w:val="-1"/>
                <w:sz w:val="22"/>
                <w:szCs w:val="22"/>
                <w:lang w:val="hr-HR"/>
              </w:rPr>
            </w:pPr>
          </w:p>
        </w:tc>
        <w:tc>
          <w:tcPr>
            <w:tcW w:w="676" w:type="pct"/>
            <w:vAlign w:val="bottom"/>
          </w:tcPr>
          <w:p w14:paraId="65AFAFD0" w14:textId="77777777" w:rsidR="00BD164E" w:rsidRPr="008E626F" w:rsidRDefault="00BD164E" w:rsidP="007E7276">
            <w:pPr>
              <w:pStyle w:val="TT"/>
              <w:tabs>
                <w:tab w:val="clear" w:pos="1202"/>
              </w:tabs>
              <w:jc w:val="right"/>
              <w:rPr>
                <w:rFonts w:asciiTheme="minorHAnsi" w:hAnsiTheme="minorHAnsi" w:cs="Arial"/>
                <w:b/>
                <w:sz w:val="22"/>
                <w:szCs w:val="22"/>
                <w:lang w:val="hr-HR"/>
              </w:rPr>
            </w:pPr>
          </w:p>
        </w:tc>
        <w:tc>
          <w:tcPr>
            <w:tcW w:w="676" w:type="pct"/>
            <w:vAlign w:val="bottom"/>
          </w:tcPr>
          <w:p w14:paraId="1FF8AFC8" w14:textId="77777777" w:rsidR="00BD164E" w:rsidRPr="008E626F" w:rsidRDefault="00BD164E" w:rsidP="007E7276">
            <w:pPr>
              <w:pStyle w:val="TT"/>
              <w:tabs>
                <w:tab w:val="clear" w:pos="1202"/>
              </w:tabs>
              <w:jc w:val="right"/>
              <w:rPr>
                <w:rFonts w:asciiTheme="minorHAnsi" w:hAnsiTheme="minorHAnsi" w:cs="Arial"/>
                <w:b/>
                <w:sz w:val="22"/>
                <w:szCs w:val="22"/>
                <w:lang w:val="hr-HR"/>
              </w:rPr>
            </w:pPr>
          </w:p>
        </w:tc>
        <w:tc>
          <w:tcPr>
            <w:tcW w:w="676" w:type="pct"/>
            <w:vAlign w:val="bottom"/>
          </w:tcPr>
          <w:p w14:paraId="227C50BE" w14:textId="77777777" w:rsidR="00BD164E" w:rsidRPr="008E626F" w:rsidRDefault="00BD164E" w:rsidP="007E7276">
            <w:pPr>
              <w:pStyle w:val="TT"/>
              <w:tabs>
                <w:tab w:val="clear" w:pos="1202"/>
              </w:tabs>
              <w:jc w:val="right"/>
              <w:rPr>
                <w:rFonts w:asciiTheme="minorHAnsi" w:hAnsiTheme="minorHAnsi" w:cs="Arial"/>
                <w:b/>
                <w:sz w:val="22"/>
                <w:szCs w:val="22"/>
                <w:lang w:val="hr-HR"/>
              </w:rPr>
            </w:pPr>
          </w:p>
        </w:tc>
        <w:tc>
          <w:tcPr>
            <w:tcW w:w="677" w:type="pct"/>
            <w:vAlign w:val="bottom"/>
          </w:tcPr>
          <w:p w14:paraId="16324EA2" w14:textId="77777777" w:rsidR="00BD164E" w:rsidRPr="008E626F" w:rsidRDefault="00BD164E" w:rsidP="007E7276">
            <w:pPr>
              <w:pStyle w:val="TT"/>
              <w:tabs>
                <w:tab w:val="clear" w:pos="1202"/>
              </w:tabs>
              <w:jc w:val="right"/>
              <w:rPr>
                <w:rFonts w:asciiTheme="minorHAnsi" w:hAnsiTheme="minorHAnsi" w:cs="Arial"/>
                <w:b/>
                <w:sz w:val="22"/>
                <w:szCs w:val="22"/>
                <w:lang w:val="hr-HR"/>
              </w:rPr>
            </w:pPr>
          </w:p>
        </w:tc>
      </w:tr>
      <w:tr w:rsidR="00E94C90" w:rsidRPr="008E626F" w14:paraId="58A036AE" w14:textId="77777777" w:rsidTr="00E94C90">
        <w:trPr>
          <w:trHeight w:val="512"/>
        </w:trPr>
        <w:tc>
          <w:tcPr>
            <w:tcW w:w="1789" w:type="pct"/>
            <w:vAlign w:val="bottom"/>
          </w:tcPr>
          <w:p w14:paraId="3C00A6EA" w14:textId="77777777" w:rsidR="00BD164E" w:rsidRPr="008E626F" w:rsidRDefault="00BD164E" w:rsidP="007E7276">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kamata izračunati metodom efektivne kamatne stope</w:t>
            </w:r>
          </w:p>
        </w:tc>
        <w:tc>
          <w:tcPr>
            <w:tcW w:w="506" w:type="pct"/>
            <w:vAlign w:val="bottom"/>
          </w:tcPr>
          <w:p w14:paraId="00103B2D" w14:textId="77777777" w:rsidR="00BD164E" w:rsidRPr="006B2385" w:rsidRDefault="00BD164E" w:rsidP="007E7276">
            <w:pPr>
              <w:pStyle w:val="TT"/>
              <w:jc w:val="center"/>
              <w:rPr>
                <w:rFonts w:asciiTheme="minorHAnsi" w:hAnsiTheme="minorHAnsi"/>
                <w:sz w:val="22"/>
                <w:lang w:val="hr-HR"/>
              </w:rPr>
            </w:pPr>
            <w:r w:rsidRPr="006B2385">
              <w:rPr>
                <w:rFonts w:asciiTheme="minorHAnsi" w:hAnsiTheme="minorHAnsi"/>
                <w:sz w:val="22"/>
                <w:lang w:val="hr-HR"/>
              </w:rPr>
              <w:t>5</w:t>
            </w:r>
          </w:p>
        </w:tc>
        <w:tc>
          <w:tcPr>
            <w:tcW w:w="676" w:type="pct"/>
            <w:tcBorders>
              <w:top w:val="nil"/>
              <w:left w:val="nil"/>
              <w:right w:val="nil"/>
            </w:tcBorders>
            <w:shd w:val="clear" w:color="auto" w:fill="auto"/>
            <w:vAlign w:val="bottom"/>
          </w:tcPr>
          <w:p w14:paraId="09BACA80" w14:textId="77777777" w:rsidR="00BD164E" w:rsidRPr="008E626F" w:rsidRDefault="00F24D3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151.597</w:t>
            </w:r>
          </w:p>
        </w:tc>
        <w:tc>
          <w:tcPr>
            <w:tcW w:w="676" w:type="pct"/>
            <w:tcBorders>
              <w:top w:val="nil"/>
              <w:left w:val="nil"/>
              <w:right w:val="nil"/>
            </w:tcBorders>
            <w:shd w:val="clear" w:color="auto" w:fill="auto"/>
            <w:vAlign w:val="bottom"/>
          </w:tcPr>
          <w:p w14:paraId="5DF736DD" w14:textId="77777777" w:rsidR="00BD164E" w:rsidRPr="008E626F" w:rsidRDefault="00F24D3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312.119</w:t>
            </w:r>
          </w:p>
        </w:tc>
        <w:tc>
          <w:tcPr>
            <w:tcW w:w="676" w:type="pct"/>
            <w:tcBorders>
              <w:top w:val="nil"/>
              <w:left w:val="nil"/>
              <w:right w:val="nil"/>
            </w:tcBorders>
            <w:shd w:val="clear" w:color="auto" w:fill="auto"/>
            <w:vAlign w:val="bottom"/>
          </w:tcPr>
          <w:p w14:paraId="7000A3C7"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158.683 </w:t>
            </w:r>
          </w:p>
        </w:tc>
        <w:tc>
          <w:tcPr>
            <w:tcW w:w="677" w:type="pct"/>
            <w:tcBorders>
              <w:top w:val="nil"/>
              <w:left w:val="nil"/>
              <w:right w:val="nil"/>
            </w:tcBorders>
            <w:shd w:val="clear" w:color="auto" w:fill="auto"/>
            <w:vAlign w:val="bottom"/>
          </w:tcPr>
          <w:p w14:paraId="6397FBB5"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321.983 </w:t>
            </w:r>
          </w:p>
        </w:tc>
      </w:tr>
      <w:tr w:rsidR="00E94C90" w:rsidRPr="008E626F" w14:paraId="4F1D676B" w14:textId="77777777" w:rsidTr="00E94C90">
        <w:trPr>
          <w:trHeight w:val="242"/>
        </w:trPr>
        <w:tc>
          <w:tcPr>
            <w:tcW w:w="1789" w:type="pct"/>
            <w:vAlign w:val="bottom"/>
          </w:tcPr>
          <w:p w14:paraId="155E8895" w14:textId="77777777" w:rsidR="00BD164E" w:rsidRPr="008E626F" w:rsidRDefault="00BD164E" w:rsidP="007E727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506" w:type="pct"/>
            <w:vAlign w:val="bottom"/>
          </w:tcPr>
          <w:p w14:paraId="66AA67A9" w14:textId="77777777" w:rsidR="00BD164E" w:rsidRPr="006B2385" w:rsidRDefault="00BD164E" w:rsidP="007E7276">
            <w:pPr>
              <w:pStyle w:val="TT"/>
              <w:jc w:val="center"/>
              <w:rPr>
                <w:rFonts w:asciiTheme="minorHAnsi" w:hAnsiTheme="minorHAnsi"/>
                <w:spacing w:val="-2"/>
                <w:sz w:val="22"/>
                <w:lang w:val="hr-HR"/>
              </w:rPr>
            </w:pPr>
            <w:r w:rsidRPr="006B2385">
              <w:rPr>
                <w:rFonts w:asciiTheme="minorHAnsi" w:hAnsiTheme="minorHAnsi"/>
                <w:spacing w:val="-2"/>
                <w:sz w:val="22"/>
                <w:lang w:val="hr-HR"/>
              </w:rPr>
              <w:t>6</w:t>
            </w:r>
          </w:p>
        </w:tc>
        <w:tc>
          <w:tcPr>
            <w:tcW w:w="676" w:type="pct"/>
            <w:tcBorders>
              <w:top w:val="nil"/>
              <w:left w:val="nil"/>
              <w:right w:val="nil"/>
            </w:tcBorders>
            <w:shd w:val="clear" w:color="auto" w:fill="auto"/>
            <w:vAlign w:val="bottom"/>
          </w:tcPr>
          <w:p w14:paraId="3257ACB1" w14:textId="77777777" w:rsidR="00BD164E" w:rsidRPr="008E626F" w:rsidRDefault="00F24D3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(61.593)</w:t>
            </w:r>
          </w:p>
        </w:tc>
        <w:tc>
          <w:tcPr>
            <w:tcW w:w="676" w:type="pct"/>
            <w:tcBorders>
              <w:top w:val="nil"/>
              <w:left w:val="nil"/>
              <w:right w:val="nil"/>
            </w:tcBorders>
            <w:shd w:val="clear" w:color="auto" w:fill="auto"/>
            <w:vAlign w:val="bottom"/>
          </w:tcPr>
          <w:p w14:paraId="6888C429" w14:textId="77777777" w:rsidR="00BD164E" w:rsidRPr="008E626F" w:rsidRDefault="00F24D3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(134.352)</w:t>
            </w:r>
          </w:p>
        </w:tc>
        <w:tc>
          <w:tcPr>
            <w:tcW w:w="676" w:type="pct"/>
            <w:tcBorders>
              <w:top w:val="nil"/>
              <w:left w:val="nil"/>
              <w:right w:val="nil"/>
            </w:tcBorders>
            <w:shd w:val="clear" w:color="auto" w:fill="auto"/>
            <w:vAlign w:val="bottom"/>
          </w:tcPr>
          <w:p w14:paraId="61DA4C22"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(78.746)</w:t>
            </w:r>
          </w:p>
        </w:tc>
        <w:tc>
          <w:tcPr>
            <w:tcW w:w="677" w:type="pct"/>
            <w:tcBorders>
              <w:top w:val="nil"/>
              <w:left w:val="nil"/>
              <w:right w:val="nil"/>
            </w:tcBorders>
            <w:shd w:val="clear" w:color="auto" w:fill="auto"/>
            <w:vAlign w:val="bottom"/>
          </w:tcPr>
          <w:p w14:paraId="0EA79C21"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(160.508)</w:t>
            </w:r>
          </w:p>
        </w:tc>
      </w:tr>
      <w:tr w:rsidR="006B2385" w:rsidRPr="008E626F" w14:paraId="16EC7FA4" w14:textId="77777777" w:rsidTr="00E94C90">
        <w:trPr>
          <w:trHeight w:val="287"/>
        </w:trPr>
        <w:tc>
          <w:tcPr>
            <w:tcW w:w="1789" w:type="pct"/>
            <w:vAlign w:val="bottom"/>
          </w:tcPr>
          <w:p w14:paraId="36154E03" w14:textId="77777777" w:rsidR="00BD164E" w:rsidRPr="008E626F" w:rsidRDefault="00BD164E" w:rsidP="007E7276">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506" w:type="pct"/>
            <w:vAlign w:val="bottom"/>
          </w:tcPr>
          <w:p w14:paraId="6A5E9045" w14:textId="77777777" w:rsidR="00BD164E" w:rsidRPr="006B2385" w:rsidRDefault="00BD164E" w:rsidP="007E7276">
            <w:pPr>
              <w:pStyle w:val="Tot"/>
              <w:jc w:val="center"/>
              <w:rPr>
                <w:rFonts w:asciiTheme="minorHAnsi" w:hAnsiTheme="minorHAnsi"/>
                <w:b/>
                <w:sz w:val="22"/>
                <w:lang w:val="hr-HR"/>
              </w:rPr>
            </w:pPr>
          </w:p>
        </w:tc>
        <w:tc>
          <w:tcPr>
            <w:tcW w:w="676" w:type="pct"/>
            <w:tcBorders>
              <w:top w:val="single" w:sz="4" w:space="0" w:color="auto"/>
              <w:bottom w:val="single" w:sz="12" w:space="0" w:color="auto"/>
            </w:tcBorders>
            <w:vAlign w:val="bottom"/>
          </w:tcPr>
          <w:p w14:paraId="48D19656" w14:textId="77777777" w:rsidR="00BD164E" w:rsidRPr="008E626F" w:rsidRDefault="00F24D33" w:rsidP="007E7276">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90.004</w:t>
            </w:r>
          </w:p>
        </w:tc>
        <w:tc>
          <w:tcPr>
            <w:tcW w:w="676" w:type="pct"/>
            <w:tcBorders>
              <w:top w:val="single" w:sz="4" w:space="0" w:color="auto"/>
              <w:bottom w:val="single" w:sz="12" w:space="0" w:color="auto"/>
            </w:tcBorders>
            <w:vAlign w:val="bottom"/>
          </w:tcPr>
          <w:p w14:paraId="2B8130F8" w14:textId="77777777" w:rsidR="00BD164E" w:rsidRPr="008E626F" w:rsidRDefault="00451463" w:rsidP="007E7276">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177.767</w:t>
            </w:r>
          </w:p>
        </w:tc>
        <w:tc>
          <w:tcPr>
            <w:tcW w:w="676" w:type="pct"/>
            <w:tcBorders>
              <w:top w:val="single" w:sz="4" w:space="0" w:color="auto"/>
              <w:bottom w:val="single" w:sz="12" w:space="0" w:color="auto"/>
            </w:tcBorders>
            <w:vAlign w:val="bottom"/>
          </w:tcPr>
          <w:p w14:paraId="164057C3" w14:textId="77777777" w:rsidR="00BD164E" w:rsidRPr="008E626F" w:rsidRDefault="00BD164E" w:rsidP="007E7276">
            <w:pPr>
              <w:pStyle w:val="Tot"/>
              <w:tabs>
                <w:tab w:val="clear" w:pos="1202"/>
              </w:tabs>
              <w:jc w:val="right"/>
              <w:rPr>
                <w:rFonts w:asciiTheme="minorHAnsi" w:hAnsiTheme="minorHAnsi" w:cs="Arial"/>
                <w:b/>
                <w:bCs/>
                <w:spacing w:val="-2"/>
                <w:sz w:val="22"/>
                <w:szCs w:val="22"/>
                <w:lang w:val="hr-HR"/>
              </w:rPr>
            </w:pPr>
            <w:r w:rsidRPr="008E626F">
              <w:rPr>
                <w:rFonts w:ascii="Calibri" w:hAnsi="Calibri" w:cs="Calibri"/>
                <w:b/>
                <w:color w:val="000000"/>
                <w:sz w:val="22"/>
                <w:szCs w:val="22"/>
                <w:lang w:val="hr-HR"/>
              </w:rPr>
              <w:t>79.937</w:t>
            </w:r>
          </w:p>
        </w:tc>
        <w:tc>
          <w:tcPr>
            <w:tcW w:w="677" w:type="pct"/>
            <w:tcBorders>
              <w:top w:val="single" w:sz="4" w:space="0" w:color="auto"/>
              <w:bottom w:val="single" w:sz="12" w:space="0" w:color="auto"/>
            </w:tcBorders>
            <w:vAlign w:val="bottom"/>
          </w:tcPr>
          <w:p w14:paraId="3D739A20" w14:textId="77777777" w:rsidR="00BD164E" w:rsidRPr="008E626F" w:rsidRDefault="00BD164E" w:rsidP="007E727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161.475</w:t>
            </w:r>
          </w:p>
        </w:tc>
      </w:tr>
      <w:tr w:rsidR="006B2385" w:rsidRPr="008E626F" w14:paraId="3963EF83" w14:textId="77777777" w:rsidTr="006B2385">
        <w:trPr>
          <w:trHeight w:val="255"/>
        </w:trPr>
        <w:tc>
          <w:tcPr>
            <w:tcW w:w="1789" w:type="pct"/>
            <w:vAlign w:val="bottom"/>
          </w:tcPr>
          <w:p w14:paraId="09E96B08" w14:textId="77777777" w:rsidR="00BD164E" w:rsidRPr="008E626F" w:rsidRDefault="00BD164E" w:rsidP="007E7276">
            <w:pPr>
              <w:pStyle w:val="TT"/>
              <w:rPr>
                <w:rFonts w:asciiTheme="minorHAnsi" w:hAnsiTheme="minorHAnsi" w:cs="Arial"/>
                <w:bCs/>
                <w:spacing w:val="-2"/>
                <w:sz w:val="22"/>
                <w:szCs w:val="22"/>
                <w:lang w:val="hr-HR"/>
              </w:rPr>
            </w:pPr>
          </w:p>
        </w:tc>
        <w:tc>
          <w:tcPr>
            <w:tcW w:w="506" w:type="pct"/>
            <w:vAlign w:val="bottom"/>
          </w:tcPr>
          <w:p w14:paraId="5ABBCB13" w14:textId="77777777" w:rsidR="00BD164E" w:rsidRPr="006B2385" w:rsidRDefault="00BD164E" w:rsidP="007E7276">
            <w:pPr>
              <w:pStyle w:val="TT"/>
              <w:jc w:val="center"/>
              <w:rPr>
                <w:rFonts w:asciiTheme="minorHAnsi" w:hAnsiTheme="minorHAnsi"/>
                <w:sz w:val="22"/>
                <w:lang w:val="hr-HR"/>
              </w:rPr>
            </w:pPr>
          </w:p>
        </w:tc>
        <w:tc>
          <w:tcPr>
            <w:tcW w:w="676" w:type="pct"/>
            <w:vAlign w:val="bottom"/>
          </w:tcPr>
          <w:p w14:paraId="716A8871"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c>
          <w:tcPr>
            <w:tcW w:w="676" w:type="pct"/>
            <w:vAlign w:val="bottom"/>
          </w:tcPr>
          <w:p w14:paraId="1F015083"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c>
          <w:tcPr>
            <w:tcW w:w="676" w:type="pct"/>
            <w:vAlign w:val="bottom"/>
          </w:tcPr>
          <w:p w14:paraId="107A7601" w14:textId="77777777" w:rsidR="00BD164E" w:rsidRPr="008E626F" w:rsidRDefault="00BD164E" w:rsidP="007E7276">
            <w:pPr>
              <w:pStyle w:val="TT"/>
              <w:tabs>
                <w:tab w:val="clear" w:pos="1202"/>
              </w:tabs>
              <w:jc w:val="right"/>
              <w:rPr>
                <w:rFonts w:asciiTheme="minorHAnsi" w:hAnsiTheme="minorHAnsi" w:cs="Arial"/>
                <w:bCs/>
                <w:spacing w:val="-2"/>
                <w:sz w:val="22"/>
                <w:szCs w:val="22"/>
                <w:lang w:val="hr-HR"/>
              </w:rPr>
            </w:pPr>
          </w:p>
        </w:tc>
        <w:tc>
          <w:tcPr>
            <w:tcW w:w="677" w:type="pct"/>
            <w:vAlign w:val="bottom"/>
          </w:tcPr>
          <w:p w14:paraId="450DB19F"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r>
      <w:tr w:rsidR="006B2385" w:rsidRPr="008E626F" w14:paraId="69B29341" w14:textId="77777777" w:rsidTr="006B2385">
        <w:trPr>
          <w:trHeight w:val="255"/>
        </w:trPr>
        <w:tc>
          <w:tcPr>
            <w:tcW w:w="1789" w:type="pct"/>
            <w:vAlign w:val="bottom"/>
          </w:tcPr>
          <w:p w14:paraId="49E84AC2" w14:textId="77777777" w:rsidR="00BD164E" w:rsidRPr="008E626F" w:rsidRDefault="00BD164E" w:rsidP="007E7276">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506" w:type="pct"/>
            <w:vAlign w:val="bottom"/>
          </w:tcPr>
          <w:p w14:paraId="6F88C9F8" w14:textId="77777777" w:rsidR="00BD164E" w:rsidRPr="006B2385" w:rsidRDefault="00BD164E" w:rsidP="007E7276">
            <w:pPr>
              <w:pStyle w:val="TT"/>
              <w:jc w:val="center"/>
              <w:rPr>
                <w:rFonts w:asciiTheme="minorHAnsi" w:hAnsiTheme="minorHAnsi"/>
                <w:sz w:val="22"/>
                <w:lang w:val="hr-HR"/>
              </w:rPr>
            </w:pPr>
          </w:p>
        </w:tc>
        <w:tc>
          <w:tcPr>
            <w:tcW w:w="676" w:type="pct"/>
            <w:vAlign w:val="bottom"/>
          </w:tcPr>
          <w:p w14:paraId="6DB91299" w14:textId="77777777" w:rsidR="00BD164E" w:rsidRPr="008E626F" w:rsidRDefault="0045146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6.180</w:t>
            </w:r>
          </w:p>
        </w:tc>
        <w:tc>
          <w:tcPr>
            <w:tcW w:w="676" w:type="pct"/>
            <w:vAlign w:val="bottom"/>
          </w:tcPr>
          <w:p w14:paraId="700B59CF" w14:textId="77777777" w:rsidR="00BD164E" w:rsidRPr="008E626F" w:rsidRDefault="0045146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12.179</w:t>
            </w:r>
          </w:p>
        </w:tc>
        <w:tc>
          <w:tcPr>
            <w:tcW w:w="676" w:type="pct"/>
            <w:vAlign w:val="bottom"/>
          </w:tcPr>
          <w:p w14:paraId="7E815F7E" w14:textId="77777777" w:rsidR="00BD164E" w:rsidRPr="008E626F" w:rsidRDefault="00BD164E" w:rsidP="007E7276">
            <w:pPr>
              <w:pStyle w:val="TT"/>
              <w:tabs>
                <w:tab w:val="clear" w:pos="1202"/>
              </w:tabs>
              <w:jc w:val="right"/>
              <w:rPr>
                <w:rFonts w:ascii="Calibri" w:hAnsi="Calibri" w:cs="Calibri"/>
                <w:color w:val="000000"/>
                <w:lang w:val="hr-HR"/>
              </w:rPr>
            </w:pPr>
            <w:r w:rsidRPr="008E626F">
              <w:rPr>
                <w:rFonts w:ascii="Calibri" w:hAnsi="Calibri" w:cs="Calibri"/>
                <w:color w:val="000000"/>
                <w:sz w:val="22"/>
                <w:szCs w:val="22"/>
                <w:lang w:val="hr-HR"/>
              </w:rPr>
              <w:t xml:space="preserve"> 6.713 </w:t>
            </w:r>
          </w:p>
        </w:tc>
        <w:tc>
          <w:tcPr>
            <w:tcW w:w="677" w:type="pct"/>
            <w:vAlign w:val="bottom"/>
          </w:tcPr>
          <w:p w14:paraId="44396A5F"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14.497 </w:t>
            </w:r>
          </w:p>
        </w:tc>
      </w:tr>
      <w:tr w:rsidR="006B2385" w:rsidRPr="008E626F" w14:paraId="3DF4B244" w14:textId="77777777" w:rsidTr="006B2385">
        <w:trPr>
          <w:trHeight w:val="321"/>
        </w:trPr>
        <w:tc>
          <w:tcPr>
            <w:tcW w:w="1789" w:type="pct"/>
            <w:vAlign w:val="bottom"/>
          </w:tcPr>
          <w:p w14:paraId="02C80F2A" w14:textId="77777777" w:rsidR="00BD164E" w:rsidRPr="008E626F" w:rsidRDefault="00BD164E" w:rsidP="007E727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506" w:type="pct"/>
            <w:vAlign w:val="bottom"/>
          </w:tcPr>
          <w:p w14:paraId="4FFA7CF9" w14:textId="77777777" w:rsidR="00BD164E" w:rsidRPr="006B2385" w:rsidRDefault="00BD164E" w:rsidP="007E7276">
            <w:pPr>
              <w:pStyle w:val="TT"/>
              <w:jc w:val="center"/>
              <w:rPr>
                <w:rFonts w:asciiTheme="minorHAnsi" w:hAnsiTheme="minorHAnsi"/>
                <w:spacing w:val="-2"/>
                <w:sz w:val="22"/>
                <w:lang w:val="hr-HR"/>
              </w:rPr>
            </w:pPr>
          </w:p>
        </w:tc>
        <w:tc>
          <w:tcPr>
            <w:tcW w:w="676" w:type="pct"/>
            <w:vAlign w:val="bottom"/>
          </w:tcPr>
          <w:p w14:paraId="57993792" w14:textId="77777777" w:rsidR="00BD164E" w:rsidRPr="008E626F" w:rsidRDefault="0045146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(326)</w:t>
            </w:r>
          </w:p>
        </w:tc>
        <w:tc>
          <w:tcPr>
            <w:tcW w:w="676" w:type="pct"/>
            <w:vAlign w:val="bottom"/>
          </w:tcPr>
          <w:p w14:paraId="2BF5C816" w14:textId="77777777" w:rsidR="00BD164E" w:rsidRPr="008E626F" w:rsidRDefault="0045146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(617)</w:t>
            </w:r>
          </w:p>
        </w:tc>
        <w:tc>
          <w:tcPr>
            <w:tcW w:w="676" w:type="pct"/>
            <w:vAlign w:val="bottom"/>
          </w:tcPr>
          <w:p w14:paraId="0F09CAFD" w14:textId="77777777" w:rsidR="00BD164E" w:rsidRPr="008E626F" w:rsidRDefault="00BD164E" w:rsidP="007E7276">
            <w:pPr>
              <w:pStyle w:val="TT"/>
              <w:tabs>
                <w:tab w:val="clear" w:pos="1202"/>
              </w:tabs>
              <w:jc w:val="right"/>
              <w:rPr>
                <w:rFonts w:ascii="Calibri" w:hAnsi="Calibri" w:cs="Calibri"/>
                <w:color w:val="000000"/>
                <w:lang w:val="hr-HR"/>
              </w:rPr>
            </w:pPr>
            <w:r w:rsidRPr="008E626F">
              <w:rPr>
                <w:rFonts w:ascii="Calibri" w:hAnsi="Calibri" w:cs="Calibri"/>
                <w:color w:val="000000"/>
                <w:sz w:val="22"/>
                <w:szCs w:val="22"/>
                <w:lang w:val="hr-HR"/>
              </w:rPr>
              <w:t xml:space="preserve"> (1.512)</w:t>
            </w:r>
          </w:p>
        </w:tc>
        <w:tc>
          <w:tcPr>
            <w:tcW w:w="677" w:type="pct"/>
            <w:vAlign w:val="bottom"/>
          </w:tcPr>
          <w:p w14:paraId="05BCFAF8"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(1.883)</w:t>
            </w:r>
          </w:p>
        </w:tc>
      </w:tr>
      <w:tr w:rsidR="006B2385" w:rsidRPr="008E626F" w14:paraId="345226CD" w14:textId="77777777" w:rsidTr="00E94C90">
        <w:trPr>
          <w:trHeight w:val="287"/>
        </w:trPr>
        <w:tc>
          <w:tcPr>
            <w:tcW w:w="1789" w:type="pct"/>
            <w:vAlign w:val="bottom"/>
          </w:tcPr>
          <w:p w14:paraId="6F67C10D" w14:textId="77777777" w:rsidR="00BD164E" w:rsidRPr="008E626F" w:rsidRDefault="00BD164E" w:rsidP="007E7276">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506" w:type="pct"/>
            <w:vAlign w:val="bottom"/>
          </w:tcPr>
          <w:p w14:paraId="7A661491" w14:textId="77777777" w:rsidR="00BD164E" w:rsidRPr="006B2385" w:rsidRDefault="00BD164E" w:rsidP="007E7276">
            <w:pPr>
              <w:pStyle w:val="Tot"/>
              <w:jc w:val="center"/>
              <w:rPr>
                <w:rFonts w:asciiTheme="minorHAnsi" w:hAnsiTheme="minorHAnsi"/>
                <w:b/>
                <w:sz w:val="22"/>
                <w:lang w:val="hr-HR"/>
              </w:rPr>
            </w:pPr>
          </w:p>
        </w:tc>
        <w:tc>
          <w:tcPr>
            <w:tcW w:w="676" w:type="pct"/>
            <w:tcBorders>
              <w:top w:val="single" w:sz="2" w:space="0" w:color="auto"/>
              <w:bottom w:val="single" w:sz="12" w:space="0" w:color="auto"/>
            </w:tcBorders>
            <w:vAlign w:val="bottom"/>
          </w:tcPr>
          <w:p w14:paraId="393000D4" w14:textId="77777777" w:rsidR="00BD164E" w:rsidRPr="008E626F" w:rsidRDefault="00451463" w:rsidP="007E7276">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5.854</w:t>
            </w:r>
          </w:p>
        </w:tc>
        <w:tc>
          <w:tcPr>
            <w:tcW w:w="676" w:type="pct"/>
            <w:tcBorders>
              <w:top w:val="single" w:sz="2" w:space="0" w:color="auto"/>
              <w:bottom w:val="single" w:sz="12" w:space="0" w:color="auto"/>
            </w:tcBorders>
            <w:vAlign w:val="bottom"/>
          </w:tcPr>
          <w:p w14:paraId="019C8C20" w14:textId="77777777" w:rsidR="00BD164E" w:rsidRPr="008E626F" w:rsidRDefault="00451463" w:rsidP="007E7276">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11.562</w:t>
            </w:r>
          </w:p>
        </w:tc>
        <w:tc>
          <w:tcPr>
            <w:tcW w:w="676" w:type="pct"/>
            <w:tcBorders>
              <w:top w:val="single" w:sz="2" w:space="0" w:color="auto"/>
              <w:bottom w:val="single" w:sz="12" w:space="0" w:color="auto"/>
            </w:tcBorders>
            <w:vAlign w:val="bottom"/>
          </w:tcPr>
          <w:p w14:paraId="6DB8698F" w14:textId="77777777" w:rsidR="00BD164E" w:rsidRPr="008E626F" w:rsidRDefault="00BD164E" w:rsidP="007E7276">
            <w:pPr>
              <w:pStyle w:val="Tot"/>
              <w:tabs>
                <w:tab w:val="clear" w:pos="1202"/>
              </w:tabs>
              <w:jc w:val="right"/>
              <w:rPr>
                <w:rFonts w:asciiTheme="minorHAnsi" w:hAnsiTheme="minorHAnsi" w:cs="Arial"/>
                <w:b/>
                <w:bCs/>
                <w:spacing w:val="-2"/>
                <w:sz w:val="22"/>
                <w:szCs w:val="22"/>
                <w:lang w:val="hr-HR"/>
              </w:rPr>
            </w:pPr>
            <w:r w:rsidRPr="008E626F">
              <w:rPr>
                <w:rFonts w:ascii="Calibri" w:hAnsi="Calibri" w:cs="Calibri"/>
                <w:b/>
                <w:color w:val="000000"/>
                <w:sz w:val="22"/>
                <w:szCs w:val="22"/>
                <w:lang w:val="hr-HR"/>
              </w:rPr>
              <w:t>5.201</w:t>
            </w:r>
          </w:p>
        </w:tc>
        <w:tc>
          <w:tcPr>
            <w:tcW w:w="677" w:type="pct"/>
            <w:tcBorders>
              <w:top w:val="single" w:sz="2" w:space="0" w:color="auto"/>
              <w:bottom w:val="single" w:sz="12" w:space="0" w:color="auto"/>
            </w:tcBorders>
            <w:vAlign w:val="bottom"/>
          </w:tcPr>
          <w:p w14:paraId="56B68D28" w14:textId="77777777" w:rsidR="00BD164E" w:rsidRPr="008E626F" w:rsidRDefault="00BD164E" w:rsidP="007E727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12.614</w:t>
            </w:r>
          </w:p>
        </w:tc>
      </w:tr>
      <w:tr w:rsidR="006B2385" w:rsidRPr="008E626F" w14:paraId="28518519" w14:textId="77777777" w:rsidTr="006B2385">
        <w:trPr>
          <w:trHeight w:hRule="exact" w:val="335"/>
        </w:trPr>
        <w:tc>
          <w:tcPr>
            <w:tcW w:w="1789" w:type="pct"/>
            <w:vAlign w:val="bottom"/>
          </w:tcPr>
          <w:p w14:paraId="4EA75632" w14:textId="77777777" w:rsidR="00BD164E" w:rsidRPr="008E626F" w:rsidRDefault="00BD164E" w:rsidP="007E7276">
            <w:pPr>
              <w:pStyle w:val="TT"/>
              <w:rPr>
                <w:rFonts w:asciiTheme="minorHAnsi" w:hAnsiTheme="minorHAnsi" w:cs="Arial"/>
                <w:sz w:val="22"/>
                <w:szCs w:val="22"/>
                <w:lang w:val="hr-HR"/>
              </w:rPr>
            </w:pPr>
          </w:p>
        </w:tc>
        <w:tc>
          <w:tcPr>
            <w:tcW w:w="506" w:type="pct"/>
            <w:vAlign w:val="bottom"/>
          </w:tcPr>
          <w:p w14:paraId="04A2A033" w14:textId="77777777" w:rsidR="00BD164E" w:rsidRPr="006B2385" w:rsidRDefault="00BD164E" w:rsidP="007E7276">
            <w:pPr>
              <w:pStyle w:val="TT"/>
              <w:jc w:val="center"/>
              <w:rPr>
                <w:rFonts w:asciiTheme="minorHAnsi" w:hAnsiTheme="minorHAnsi"/>
                <w:sz w:val="22"/>
                <w:lang w:val="hr-HR"/>
              </w:rPr>
            </w:pPr>
          </w:p>
        </w:tc>
        <w:tc>
          <w:tcPr>
            <w:tcW w:w="676" w:type="pct"/>
            <w:tcBorders>
              <w:top w:val="single" w:sz="12" w:space="0" w:color="auto"/>
            </w:tcBorders>
            <w:vAlign w:val="bottom"/>
          </w:tcPr>
          <w:p w14:paraId="6DE86472"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c>
          <w:tcPr>
            <w:tcW w:w="676" w:type="pct"/>
            <w:tcBorders>
              <w:top w:val="single" w:sz="12" w:space="0" w:color="auto"/>
            </w:tcBorders>
            <w:vAlign w:val="bottom"/>
          </w:tcPr>
          <w:p w14:paraId="076251CB"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c>
          <w:tcPr>
            <w:tcW w:w="676" w:type="pct"/>
            <w:tcBorders>
              <w:top w:val="single" w:sz="12" w:space="0" w:color="auto"/>
            </w:tcBorders>
            <w:vAlign w:val="bottom"/>
          </w:tcPr>
          <w:p w14:paraId="61E88D45" w14:textId="77777777" w:rsidR="00BD164E" w:rsidRPr="008E626F" w:rsidRDefault="00BD164E" w:rsidP="007E7276">
            <w:pPr>
              <w:pStyle w:val="TT"/>
              <w:jc w:val="right"/>
              <w:rPr>
                <w:rFonts w:asciiTheme="minorHAnsi" w:hAnsiTheme="minorHAnsi" w:cs="Arial"/>
                <w:sz w:val="22"/>
                <w:szCs w:val="22"/>
                <w:lang w:val="hr-HR"/>
              </w:rPr>
            </w:pPr>
          </w:p>
        </w:tc>
        <w:tc>
          <w:tcPr>
            <w:tcW w:w="677" w:type="pct"/>
            <w:tcBorders>
              <w:top w:val="single" w:sz="12" w:space="0" w:color="auto"/>
            </w:tcBorders>
            <w:vAlign w:val="bottom"/>
          </w:tcPr>
          <w:p w14:paraId="31807692"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r>
      <w:tr w:rsidR="006B2385" w:rsidRPr="008E626F" w14:paraId="6824D33D" w14:textId="77777777" w:rsidTr="006B2385">
        <w:trPr>
          <w:trHeight w:val="350"/>
        </w:trPr>
        <w:tc>
          <w:tcPr>
            <w:tcW w:w="1789" w:type="pct"/>
            <w:vAlign w:val="bottom"/>
          </w:tcPr>
          <w:p w14:paraId="5A6BE38D" w14:textId="77777777" w:rsidR="00BD164E" w:rsidRPr="008E626F" w:rsidRDefault="00BD164E" w:rsidP="007E7276">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Neto prihodi/(rashodi) od financijskih aktivnosti </w:t>
            </w:r>
          </w:p>
        </w:tc>
        <w:tc>
          <w:tcPr>
            <w:tcW w:w="506" w:type="pct"/>
            <w:vAlign w:val="bottom"/>
          </w:tcPr>
          <w:p w14:paraId="78057F65" w14:textId="77777777" w:rsidR="00BD164E" w:rsidRPr="006B2385" w:rsidRDefault="00BD164E" w:rsidP="007E7276">
            <w:pPr>
              <w:pStyle w:val="TT"/>
              <w:jc w:val="center"/>
              <w:rPr>
                <w:rFonts w:asciiTheme="minorHAnsi" w:hAnsiTheme="minorHAnsi"/>
                <w:sz w:val="22"/>
                <w:lang w:val="hr-HR"/>
              </w:rPr>
            </w:pPr>
          </w:p>
        </w:tc>
        <w:tc>
          <w:tcPr>
            <w:tcW w:w="676" w:type="pct"/>
            <w:vAlign w:val="bottom"/>
          </w:tcPr>
          <w:p w14:paraId="05F54A78" w14:textId="77777777" w:rsidR="00BD164E" w:rsidRPr="008E626F" w:rsidRDefault="0045146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7.850</w:t>
            </w:r>
          </w:p>
        </w:tc>
        <w:tc>
          <w:tcPr>
            <w:tcW w:w="676" w:type="pct"/>
            <w:vAlign w:val="bottom"/>
          </w:tcPr>
          <w:p w14:paraId="2E368BFA" w14:textId="77777777" w:rsidR="00BD164E" w:rsidRPr="008E626F" w:rsidRDefault="0045146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(11.226)</w:t>
            </w:r>
          </w:p>
        </w:tc>
        <w:tc>
          <w:tcPr>
            <w:tcW w:w="676" w:type="pct"/>
            <w:vAlign w:val="bottom"/>
          </w:tcPr>
          <w:p w14:paraId="7DA4BA00"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6.379 </w:t>
            </w:r>
          </w:p>
        </w:tc>
        <w:tc>
          <w:tcPr>
            <w:tcW w:w="677" w:type="pct"/>
            <w:vAlign w:val="bottom"/>
          </w:tcPr>
          <w:p w14:paraId="33809D71"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9.927 </w:t>
            </w:r>
          </w:p>
        </w:tc>
      </w:tr>
      <w:tr w:rsidR="006B2385" w:rsidRPr="008E626F" w14:paraId="7ED4E9CC" w14:textId="77777777" w:rsidTr="006B2385">
        <w:trPr>
          <w:trHeight w:val="287"/>
        </w:trPr>
        <w:tc>
          <w:tcPr>
            <w:tcW w:w="1789" w:type="pct"/>
            <w:vAlign w:val="bottom"/>
          </w:tcPr>
          <w:p w14:paraId="67C8A72C" w14:textId="77777777" w:rsidR="00BD164E" w:rsidRPr="008E626F" w:rsidRDefault="00BD164E" w:rsidP="007E7276">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506" w:type="pct"/>
            <w:vAlign w:val="bottom"/>
          </w:tcPr>
          <w:p w14:paraId="17C21EED" w14:textId="77777777" w:rsidR="00BD164E" w:rsidRPr="006B2385" w:rsidRDefault="00BD164E" w:rsidP="007E7276">
            <w:pPr>
              <w:pStyle w:val="Tot"/>
              <w:jc w:val="center"/>
              <w:rPr>
                <w:rFonts w:asciiTheme="minorHAnsi" w:hAnsiTheme="minorHAnsi"/>
                <w:b/>
                <w:sz w:val="22"/>
                <w:lang w:val="hr-HR"/>
              </w:rPr>
            </w:pPr>
          </w:p>
        </w:tc>
        <w:tc>
          <w:tcPr>
            <w:tcW w:w="676" w:type="pct"/>
            <w:vAlign w:val="bottom"/>
          </w:tcPr>
          <w:p w14:paraId="0D2918B5" w14:textId="77777777" w:rsidR="00BD164E" w:rsidRPr="008E626F" w:rsidRDefault="0045146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3.429</w:t>
            </w:r>
          </w:p>
        </w:tc>
        <w:tc>
          <w:tcPr>
            <w:tcW w:w="676" w:type="pct"/>
            <w:vAlign w:val="bottom"/>
          </w:tcPr>
          <w:p w14:paraId="7CA58A7A" w14:textId="77777777" w:rsidR="00BD164E" w:rsidRPr="008E626F" w:rsidRDefault="0045146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7.247</w:t>
            </w:r>
          </w:p>
        </w:tc>
        <w:tc>
          <w:tcPr>
            <w:tcW w:w="676" w:type="pct"/>
            <w:vAlign w:val="bottom"/>
          </w:tcPr>
          <w:p w14:paraId="75BE6965"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4.387 </w:t>
            </w:r>
          </w:p>
        </w:tc>
        <w:tc>
          <w:tcPr>
            <w:tcW w:w="677" w:type="pct"/>
            <w:vAlign w:val="bottom"/>
          </w:tcPr>
          <w:p w14:paraId="24DE4A4B"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7.140 </w:t>
            </w:r>
          </w:p>
        </w:tc>
      </w:tr>
      <w:tr w:rsidR="006B2385" w:rsidRPr="008E626F" w14:paraId="4B951FB6" w14:textId="77777777" w:rsidTr="00E94C90">
        <w:trPr>
          <w:trHeight w:val="299"/>
        </w:trPr>
        <w:tc>
          <w:tcPr>
            <w:tcW w:w="1789" w:type="pct"/>
            <w:vAlign w:val="bottom"/>
          </w:tcPr>
          <w:p w14:paraId="491A2D0C" w14:textId="77777777" w:rsidR="00BD164E" w:rsidRPr="008E626F" w:rsidRDefault="00BD164E" w:rsidP="007E7276">
            <w:pPr>
              <w:pStyle w:val="Tot"/>
              <w:rPr>
                <w:rFonts w:asciiTheme="minorHAnsi" w:hAnsiTheme="minorHAnsi" w:cs="Arial"/>
                <w:b/>
                <w:bCs/>
                <w:sz w:val="22"/>
                <w:szCs w:val="22"/>
                <w:lang w:val="hr-HR"/>
              </w:rPr>
            </w:pPr>
          </w:p>
        </w:tc>
        <w:tc>
          <w:tcPr>
            <w:tcW w:w="506" w:type="pct"/>
            <w:vAlign w:val="bottom"/>
          </w:tcPr>
          <w:p w14:paraId="0C3EFB9B" w14:textId="77777777" w:rsidR="00BD164E" w:rsidRPr="006B2385" w:rsidRDefault="00BD164E" w:rsidP="007E7276">
            <w:pPr>
              <w:pStyle w:val="Tot"/>
              <w:jc w:val="center"/>
              <w:rPr>
                <w:rFonts w:asciiTheme="minorHAnsi" w:hAnsiTheme="minorHAnsi"/>
                <w:b/>
                <w:sz w:val="22"/>
                <w:lang w:val="hr-HR"/>
              </w:rPr>
            </w:pPr>
          </w:p>
        </w:tc>
        <w:tc>
          <w:tcPr>
            <w:tcW w:w="676" w:type="pct"/>
            <w:tcBorders>
              <w:top w:val="single" w:sz="2" w:space="0" w:color="auto"/>
              <w:bottom w:val="single" w:sz="12" w:space="0" w:color="auto"/>
            </w:tcBorders>
            <w:vAlign w:val="bottom"/>
          </w:tcPr>
          <w:p w14:paraId="67471F68" w14:textId="77777777" w:rsidR="00BD164E" w:rsidRPr="008E626F" w:rsidRDefault="00451463" w:rsidP="007E7276">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107.137</w:t>
            </w:r>
          </w:p>
        </w:tc>
        <w:tc>
          <w:tcPr>
            <w:tcW w:w="676" w:type="pct"/>
            <w:tcBorders>
              <w:top w:val="single" w:sz="2" w:space="0" w:color="auto"/>
              <w:bottom w:val="single" w:sz="12" w:space="0" w:color="auto"/>
            </w:tcBorders>
            <w:vAlign w:val="bottom"/>
          </w:tcPr>
          <w:p w14:paraId="2E8CB82B" w14:textId="77777777" w:rsidR="00BD164E" w:rsidRPr="008E626F" w:rsidRDefault="00451463" w:rsidP="007E7276">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185.350</w:t>
            </w:r>
          </w:p>
        </w:tc>
        <w:tc>
          <w:tcPr>
            <w:tcW w:w="676" w:type="pct"/>
            <w:tcBorders>
              <w:top w:val="single" w:sz="2" w:space="0" w:color="auto"/>
              <w:bottom w:val="single" w:sz="12" w:space="0" w:color="auto"/>
            </w:tcBorders>
            <w:vAlign w:val="bottom"/>
          </w:tcPr>
          <w:p w14:paraId="678205DD" w14:textId="77777777" w:rsidR="00BD164E" w:rsidRPr="008E626F" w:rsidRDefault="00BD164E" w:rsidP="007E7276">
            <w:pPr>
              <w:pStyle w:val="Tot"/>
              <w:jc w:val="right"/>
              <w:rPr>
                <w:rFonts w:asciiTheme="minorHAnsi" w:hAnsiTheme="minorHAnsi" w:cs="Arial"/>
                <w:b/>
                <w:bCs/>
                <w:sz w:val="22"/>
                <w:szCs w:val="22"/>
                <w:lang w:val="hr-HR"/>
              </w:rPr>
            </w:pPr>
            <w:r w:rsidRPr="008E626F">
              <w:rPr>
                <w:rFonts w:ascii="Calibri" w:hAnsi="Calibri" w:cs="Calibri"/>
                <w:b/>
                <w:color w:val="000000"/>
                <w:sz w:val="22"/>
                <w:szCs w:val="22"/>
                <w:lang w:val="hr-HR"/>
              </w:rPr>
              <w:t>95.904</w:t>
            </w:r>
          </w:p>
        </w:tc>
        <w:tc>
          <w:tcPr>
            <w:tcW w:w="677" w:type="pct"/>
            <w:tcBorders>
              <w:top w:val="single" w:sz="2" w:space="0" w:color="auto"/>
              <w:bottom w:val="single" w:sz="12" w:space="0" w:color="auto"/>
            </w:tcBorders>
            <w:vAlign w:val="bottom"/>
          </w:tcPr>
          <w:p w14:paraId="0227CAA0" w14:textId="77777777" w:rsidR="00BD164E" w:rsidRPr="008E626F" w:rsidRDefault="00BD164E" w:rsidP="007E727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191.156</w:t>
            </w:r>
          </w:p>
        </w:tc>
      </w:tr>
      <w:tr w:rsidR="006B2385" w:rsidRPr="008E626F" w14:paraId="67601230" w14:textId="77777777" w:rsidTr="006B2385">
        <w:trPr>
          <w:trHeight w:val="255"/>
        </w:trPr>
        <w:tc>
          <w:tcPr>
            <w:tcW w:w="1789" w:type="pct"/>
            <w:vAlign w:val="bottom"/>
          </w:tcPr>
          <w:p w14:paraId="32EE5CD1" w14:textId="77777777" w:rsidR="00BD164E" w:rsidRPr="008E626F" w:rsidRDefault="00BD164E" w:rsidP="007E7276">
            <w:pPr>
              <w:pStyle w:val="TT"/>
              <w:rPr>
                <w:rFonts w:asciiTheme="minorHAnsi" w:hAnsiTheme="minorHAnsi" w:cs="Arial"/>
                <w:bCs/>
                <w:spacing w:val="-2"/>
                <w:sz w:val="22"/>
                <w:szCs w:val="22"/>
                <w:lang w:val="hr-HR"/>
              </w:rPr>
            </w:pPr>
          </w:p>
        </w:tc>
        <w:tc>
          <w:tcPr>
            <w:tcW w:w="506" w:type="pct"/>
            <w:vAlign w:val="bottom"/>
          </w:tcPr>
          <w:p w14:paraId="7D6B8448" w14:textId="77777777" w:rsidR="00BD164E" w:rsidRPr="006B2385" w:rsidRDefault="00BD164E" w:rsidP="007E7276">
            <w:pPr>
              <w:pStyle w:val="TT"/>
              <w:jc w:val="center"/>
              <w:rPr>
                <w:rFonts w:asciiTheme="minorHAnsi" w:hAnsiTheme="minorHAnsi"/>
                <w:spacing w:val="-2"/>
                <w:sz w:val="22"/>
                <w:lang w:val="hr-HR"/>
              </w:rPr>
            </w:pPr>
          </w:p>
        </w:tc>
        <w:tc>
          <w:tcPr>
            <w:tcW w:w="676" w:type="pct"/>
            <w:vAlign w:val="bottom"/>
          </w:tcPr>
          <w:p w14:paraId="20BEAD80"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c>
          <w:tcPr>
            <w:tcW w:w="676" w:type="pct"/>
            <w:vAlign w:val="bottom"/>
          </w:tcPr>
          <w:p w14:paraId="4E12DE57"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c>
          <w:tcPr>
            <w:tcW w:w="676" w:type="pct"/>
            <w:vAlign w:val="bottom"/>
          </w:tcPr>
          <w:p w14:paraId="44E89D73" w14:textId="77777777" w:rsidR="00BD164E" w:rsidRPr="008E626F" w:rsidRDefault="00BD164E" w:rsidP="007E7276">
            <w:pPr>
              <w:pStyle w:val="TT"/>
              <w:tabs>
                <w:tab w:val="clear" w:pos="1202"/>
              </w:tabs>
              <w:jc w:val="right"/>
              <w:rPr>
                <w:rFonts w:asciiTheme="minorHAnsi" w:hAnsiTheme="minorHAnsi" w:cs="Arial"/>
                <w:bCs/>
                <w:spacing w:val="-2"/>
                <w:sz w:val="22"/>
                <w:szCs w:val="22"/>
                <w:lang w:val="hr-HR"/>
              </w:rPr>
            </w:pPr>
          </w:p>
        </w:tc>
        <w:tc>
          <w:tcPr>
            <w:tcW w:w="677" w:type="pct"/>
            <w:vAlign w:val="bottom"/>
          </w:tcPr>
          <w:p w14:paraId="2AED298F"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r>
      <w:tr w:rsidR="00E94C90" w:rsidRPr="008E626F" w14:paraId="3B7D22F5" w14:textId="77777777" w:rsidTr="00E94C90">
        <w:trPr>
          <w:trHeight w:val="241"/>
        </w:trPr>
        <w:tc>
          <w:tcPr>
            <w:tcW w:w="1789" w:type="pct"/>
            <w:vAlign w:val="bottom"/>
          </w:tcPr>
          <w:p w14:paraId="6BA6A0F7" w14:textId="77777777" w:rsidR="00BD164E" w:rsidRPr="008E626F" w:rsidRDefault="00BD164E" w:rsidP="007E727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506" w:type="pct"/>
            <w:vAlign w:val="bottom"/>
          </w:tcPr>
          <w:p w14:paraId="727A024A" w14:textId="77777777" w:rsidR="00BD164E" w:rsidRPr="006B2385" w:rsidRDefault="00BD164E" w:rsidP="007E7276">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a)</w:t>
            </w:r>
          </w:p>
        </w:tc>
        <w:tc>
          <w:tcPr>
            <w:tcW w:w="676" w:type="pct"/>
            <w:tcBorders>
              <w:top w:val="nil"/>
              <w:left w:val="nil"/>
              <w:right w:val="nil"/>
            </w:tcBorders>
            <w:shd w:val="clear" w:color="auto" w:fill="auto"/>
            <w:vAlign w:val="bottom"/>
          </w:tcPr>
          <w:p w14:paraId="4DB6B3B6" w14:textId="72C48CC6" w:rsidR="00BD164E" w:rsidRPr="008E626F" w:rsidRDefault="00CE128F" w:rsidP="007E7276">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w:t>
            </w:r>
            <w:r w:rsidR="00451463">
              <w:rPr>
                <w:rFonts w:asciiTheme="minorHAnsi" w:hAnsiTheme="minorHAnsi" w:cs="Arial"/>
                <w:bCs/>
                <w:spacing w:val="-2"/>
                <w:sz w:val="22"/>
                <w:szCs w:val="22"/>
                <w:lang w:val="hr-HR"/>
              </w:rPr>
              <w:t>23.774</w:t>
            </w:r>
            <w:r>
              <w:rPr>
                <w:rFonts w:asciiTheme="minorHAnsi" w:hAnsiTheme="minorHAnsi" w:cs="Arial"/>
                <w:bCs/>
                <w:spacing w:val="-2"/>
                <w:sz w:val="22"/>
                <w:szCs w:val="22"/>
                <w:lang w:val="hr-HR"/>
              </w:rPr>
              <w:t>)</w:t>
            </w:r>
          </w:p>
        </w:tc>
        <w:tc>
          <w:tcPr>
            <w:tcW w:w="676" w:type="pct"/>
            <w:tcBorders>
              <w:top w:val="nil"/>
              <w:left w:val="nil"/>
              <w:right w:val="nil"/>
            </w:tcBorders>
            <w:shd w:val="clear" w:color="auto" w:fill="auto"/>
            <w:vAlign w:val="bottom"/>
          </w:tcPr>
          <w:p w14:paraId="75193D6F" w14:textId="78896BF6" w:rsidR="00BD164E" w:rsidRPr="008E626F" w:rsidRDefault="00CE128F" w:rsidP="007E7276">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w:t>
            </w:r>
            <w:r w:rsidR="00451463">
              <w:rPr>
                <w:rFonts w:asciiTheme="minorHAnsi" w:hAnsiTheme="minorHAnsi" w:cs="Arial"/>
                <w:bCs/>
                <w:spacing w:val="-2"/>
                <w:sz w:val="22"/>
                <w:szCs w:val="22"/>
                <w:lang w:val="hr-HR"/>
              </w:rPr>
              <w:t>47.217</w:t>
            </w:r>
            <w:r>
              <w:rPr>
                <w:rFonts w:asciiTheme="minorHAnsi" w:hAnsiTheme="minorHAnsi" w:cs="Arial"/>
                <w:bCs/>
                <w:spacing w:val="-2"/>
                <w:sz w:val="22"/>
                <w:szCs w:val="22"/>
                <w:lang w:val="hr-HR"/>
              </w:rPr>
              <w:t>)</w:t>
            </w:r>
          </w:p>
        </w:tc>
        <w:tc>
          <w:tcPr>
            <w:tcW w:w="676" w:type="pct"/>
            <w:tcBorders>
              <w:top w:val="nil"/>
              <w:left w:val="nil"/>
              <w:right w:val="nil"/>
            </w:tcBorders>
            <w:shd w:val="clear" w:color="auto" w:fill="auto"/>
            <w:vAlign w:val="bottom"/>
          </w:tcPr>
          <w:p w14:paraId="6456AFE0" w14:textId="77777777" w:rsidR="00BD164E" w:rsidRPr="008E626F" w:rsidRDefault="00BD164E" w:rsidP="007E7276">
            <w:pPr>
              <w:pStyle w:val="TT"/>
              <w:tabs>
                <w:tab w:val="clear" w:pos="1202"/>
              </w:tabs>
              <w:jc w:val="righ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 (23.555)</w:t>
            </w:r>
          </w:p>
        </w:tc>
        <w:tc>
          <w:tcPr>
            <w:tcW w:w="677" w:type="pct"/>
            <w:tcBorders>
              <w:top w:val="nil"/>
              <w:left w:val="nil"/>
              <w:right w:val="nil"/>
            </w:tcBorders>
            <w:shd w:val="clear" w:color="auto" w:fill="auto"/>
            <w:vAlign w:val="bottom"/>
          </w:tcPr>
          <w:p w14:paraId="6CA61B95"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Theme="minorHAnsi" w:hAnsiTheme="minorHAnsi" w:cs="Arial"/>
                <w:bCs/>
                <w:spacing w:val="-2"/>
                <w:sz w:val="22"/>
                <w:szCs w:val="22"/>
                <w:lang w:val="hr-HR"/>
              </w:rPr>
              <w:t xml:space="preserve"> (46.936)</w:t>
            </w:r>
          </w:p>
        </w:tc>
      </w:tr>
      <w:tr w:rsidR="00E94C90" w:rsidRPr="008E626F" w14:paraId="1F794DF2" w14:textId="77777777" w:rsidTr="00E94C90">
        <w:trPr>
          <w:trHeight w:val="241"/>
        </w:trPr>
        <w:tc>
          <w:tcPr>
            <w:tcW w:w="1789" w:type="pct"/>
            <w:vAlign w:val="bottom"/>
          </w:tcPr>
          <w:p w14:paraId="4AB2E659" w14:textId="77777777" w:rsidR="00BD164E" w:rsidRPr="008E626F" w:rsidRDefault="00BD164E" w:rsidP="007E727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506" w:type="pct"/>
            <w:vAlign w:val="bottom"/>
          </w:tcPr>
          <w:p w14:paraId="4C3BB9E6" w14:textId="77777777" w:rsidR="00BD164E" w:rsidRPr="006B2385" w:rsidRDefault="00BD164E" w:rsidP="007E7276">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b)</w:t>
            </w:r>
          </w:p>
        </w:tc>
        <w:tc>
          <w:tcPr>
            <w:tcW w:w="676" w:type="pct"/>
            <w:tcBorders>
              <w:top w:val="nil"/>
              <w:left w:val="nil"/>
              <w:right w:val="nil"/>
            </w:tcBorders>
            <w:shd w:val="clear" w:color="auto" w:fill="auto"/>
            <w:vAlign w:val="bottom"/>
          </w:tcPr>
          <w:p w14:paraId="2A579708" w14:textId="06A340A9" w:rsidR="00BD164E" w:rsidRPr="008E626F" w:rsidRDefault="00CE128F" w:rsidP="007E7276">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w:t>
            </w:r>
            <w:r w:rsidR="00451463">
              <w:rPr>
                <w:rFonts w:asciiTheme="minorHAnsi" w:hAnsiTheme="minorHAnsi" w:cs="Arial"/>
                <w:bCs/>
                <w:spacing w:val="-2"/>
                <w:sz w:val="22"/>
                <w:szCs w:val="22"/>
                <w:lang w:val="hr-HR"/>
              </w:rPr>
              <w:t>2.372</w:t>
            </w:r>
            <w:r>
              <w:rPr>
                <w:rFonts w:asciiTheme="minorHAnsi" w:hAnsiTheme="minorHAnsi" w:cs="Arial"/>
                <w:bCs/>
                <w:spacing w:val="-2"/>
                <w:sz w:val="22"/>
                <w:szCs w:val="22"/>
                <w:lang w:val="hr-HR"/>
              </w:rPr>
              <w:t>)</w:t>
            </w:r>
          </w:p>
        </w:tc>
        <w:tc>
          <w:tcPr>
            <w:tcW w:w="676" w:type="pct"/>
            <w:tcBorders>
              <w:top w:val="nil"/>
              <w:left w:val="nil"/>
              <w:right w:val="nil"/>
            </w:tcBorders>
            <w:shd w:val="clear" w:color="auto" w:fill="auto"/>
            <w:vAlign w:val="bottom"/>
          </w:tcPr>
          <w:p w14:paraId="7D49C5A6" w14:textId="4DF8158C" w:rsidR="00BD164E" w:rsidRPr="008E626F" w:rsidRDefault="00CE128F" w:rsidP="007E7276">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w:t>
            </w:r>
            <w:r w:rsidR="00451463">
              <w:rPr>
                <w:rFonts w:asciiTheme="minorHAnsi" w:hAnsiTheme="minorHAnsi" w:cs="Arial"/>
                <w:bCs/>
                <w:spacing w:val="-2"/>
                <w:sz w:val="22"/>
                <w:szCs w:val="22"/>
                <w:lang w:val="hr-HR"/>
              </w:rPr>
              <w:t>4.575</w:t>
            </w:r>
            <w:r>
              <w:rPr>
                <w:rFonts w:asciiTheme="minorHAnsi" w:hAnsiTheme="minorHAnsi" w:cs="Arial"/>
                <w:bCs/>
                <w:spacing w:val="-2"/>
                <w:sz w:val="22"/>
                <w:szCs w:val="22"/>
                <w:lang w:val="hr-HR"/>
              </w:rPr>
              <w:t>)</w:t>
            </w:r>
          </w:p>
        </w:tc>
        <w:tc>
          <w:tcPr>
            <w:tcW w:w="676" w:type="pct"/>
            <w:tcBorders>
              <w:top w:val="nil"/>
              <w:left w:val="nil"/>
              <w:right w:val="nil"/>
            </w:tcBorders>
            <w:shd w:val="clear" w:color="auto" w:fill="auto"/>
            <w:vAlign w:val="bottom"/>
          </w:tcPr>
          <w:p w14:paraId="123076E8" w14:textId="77777777" w:rsidR="00BD164E" w:rsidRPr="008E626F" w:rsidDel="008A118B" w:rsidRDefault="00BD164E" w:rsidP="007E7276">
            <w:pPr>
              <w:pStyle w:val="TT"/>
              <w:tabs>
                <w:tab w:val="clear" w:pos="1202"/>
              </w:tabs>
              <w:jc w:val="right"/>
              <w:rPr>
                <w:rFonts w:ascii="Calibri" w:hAnsi="Calibri" w:cs="Calibri"/>
                <w:color w:val="000000"/>
                <w:sz w:val="22"/>
                <w:szCs w:val="22"/>
                <w:lang w:val="hr-HR"/>
              </w:rPr>
            </w:pPr>
            <w:r w:rsidRPr="008E626F">
              <w:rPr>
                <w:rFonts w:asciiTheme="minorHAnsi" w:hAnsiTheme="minorHAnsi" w:cs="Arial"/>
                <w:bCs/>
                <w:spacing w:val="-2"/>
                <w:sz w:val="22"/>
                <w:szCs w:val="22"/>
                <w:lang w:val="hr-HR"/>
              </w:rPr>
              <w:t xml:space="preserve"> (1.845)</w:t>
            </w:r>
          </w:p>
        </w:tc>
        <w:tc>
          <w:tcPr>
            <w:tcW w:w="677" w:type="pct"/>
            <w:tcBorders>
              <w:top w:val="nil"/>
              <w:left w:val="nil"/>
              <w:right w:val="nil"/>
            </w:tcBorders>
            <w:shd w:val="clear" w:color="auto" w:fill="auto"/>
            <w:vAlign w:val="bottom"/>
          </w:tcPr>
          <w:p w14:paraId="684E50A9"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Theme="minorHAnsi" w:hAnsiTheme="minorHAnsi" w:cs="Arial"/>
                <w:bCs/>
                <w:spacing w:val="-2"/>
                <w:sz w:val="22"/>
                <w:szCs w:val="22"/>
                <w:lang w:val="hr-HR"/>
              </w:rPr>
              <w:t xml:space="preserve"> (3.712)</w:t>
            </w:r>
          </w:p>
        </w:tc>
      </w:tr>
      <w:tr w:rsidR="00E94C90" w:rsidRPr="008E626F" w14:paraId="78BBA974" w14:textId="77777777" w:rsidTr="00E94C90">
        <w:trPr>
          <w:trHeight w:val="241"/>
        </w:trPr>
        <w:tc>
          <w:tcPr>
            <w:tcW w:w="1789" w:type="pct"/>
            <w:vAlign w:val="bottom"/>
          </w:tcPr>
          <w:p w14:paraId="0BAFFBA2" w14:textId="77777777" w:rsidR="00BD164E" w:rsidRPr="008E626F" w:rsidRDefault="00BD164E" w:rsidP="007E727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506" w:type="pct"/>
            <w:vAlign w:val="bottom"/>
          </w:tcPr>
          <w:p w14:paraId="79552A99" w14:textId="77777777" w:rsidR="00BD164E" w:rsidRPr="006B2385" w:rsidRDefault="00BD164E" w:rsidP="007E7276">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c)</w:t>
            </w:r>
          </w:p>
        </w:tc>
        <w:tc>
          <w:tcPr>
            <w:tcW w:w="676" w:type="pct"/>
            <w:tcBorders>
              <w:top w:val="nil"/>
              <w:left w:val="nil"/>
              <w:right w:val="nil"/>
            </w:tcBorders>
            <w:shd w:val="clear" w:color="auto" w:fill="auto"/>
            <w:vAlign w:val="bottom"/>
          </w:tcPr>
          <w:p w14:paraId="53502AFD" w14:textId="18279802" w:rsidR="00BD164E" w:rsidRPr="008E626F" w:rsidRDefault="00CE128F" w:rsidP="007E7276">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w:t>
            </w:r>
            <w:r w:rsidR="00451463">
              <w:rPr>
                <w:rFonts w:asciiTheme="minorHAnsi" w:hAnsiTheme="minorHAnsi" w:cs="Arial"/>
                <w:bCs/>
                <w:spacing w:val="-2"/>
                <w:sz w:val="22"/>
                <w:szCs w:val="22"/>
                <w:lang w:val="hr-HR"/>
              </w:rPr>
              <w:t>10.070</w:t>
            </w:r>
            <w:r>
              <w:rPr>
                <w:rFonts w:asciiTheme="minorHAnsi" w:hAnsiTheme="minorHAnsi" w:cs="Arial"/>
                <w:bCs/>
                <w:spacing w:val="-2"/>
                <w:sz w:val="22"/>
                <w:szCs w:val="22"/>
                <w:lang w:val="hr-HR"/>
              </w:rPr>
              <w:t>)</w:t>
            </w:r>
          </w:p>
        </w:tc>
        <w:tc>
          <w:tcPr>
            <w:tcW w:w="676" w:type="pct"/>
            <w:tcBorders>
              <w:top w:val="nil"/>
              <w:left w:val="nil"/>
              <w:right w:val="nil"/>
            </w:tcBorders>
            <w:shd w:val="clear" w:color="auto" w:fill="auto"/>
            <w:vAlign w:val="bottom"/>
          </w:tcPr>
          <w:p w14:paraId="458E0C0B" w14:textId="77699111" w:rsidR="00BD164E" w:rsidRPr="008E626F" w:rsidRDefault="00CE128F" w:rsidP="007E7276">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w:t>
            </w:r>
            <w:r w:rsidR="00451463">
              <w:rPr>
                <w:rFonts w:asciiTheme="minorHAnsi" w:hAnsiTheme="minorHAnsi" w:cs="Arial"/>
                <w:bCs/>
                <w:spacing w:val="-2"/>
                <w:sz w:val="22"/>
                <w:szCs w:val="22"/>
                <w:lang w:val="hr-HR"/>
              </w:rPr>
              <w:t>22.539</w:t>
            </w:r>
            <w:r>
              <w:rPr>
                <w:rFonts w:asciiTheme="minorHAnsi" w:hAnsiTheme="minorHAnsi" w:cs="Arial"/>
                <w:bCs/>
                <w:spacing w:val="-2"/>
                <w:sz w:val="22"/>
                <w:szCs w:val="22"/>
                <w:lang w:val="hr-HR"/>
              </w:rPr>
              <w:t>)</w:t>
            </w:r>
          </w:p>
        </w:tc>
        <w:tc>
          <w:tcPr>
            <w:tcW w:w="676" w:type="pct"/>
            <w:tcBorders>
              <w:top w:val="nil"/>
              <w:left w:val="nil"/>
              <w:right w:val="nil"/>
            </w:tcBorders>
            <w:shd w:val="clear" w:color="auto" w:fill="auto"/>
            <w:vAlign w:val="bottom"/>
          </w:tcPr>
          <w:p w14:paraId="7570DD8E" w14:textId="77777777" w:rsidR="00BD164E" w:rsidRPr="008E626F" w:rsidDel="008A118B" w:rsidRDefault="00BD164E" w:rsidP="007E7276">
            <w:pPr>
              <w:pStyle w:val="TT"/>
              <w:tabs>
                <w:tab w:val="clear" w:pos="1202"/>
              </w:tabs>
              <w:jc w:val="right"/>
              <w:rPr>
                <w:rFonts w:ascii="Calibri" w:hAnsi="Calibri" w:cs="Calibri"/>
                <w:color w:val="000000"/>
                <w:sz w:val="22"/>
                <w:szCs w:val="22"/>
                <w:lang w:val="hr-HR"/>
              </w:rPr>
            </w:pPr>
            <w:r w:rsidRPr="008E626F">
              <w:rPr>
                <w:rFonts w:asciiTheme="minorHAnsi" w:hAnsiTheme="minorHAnsi" w:cs="Arial"/>
                <w:bCs/>
                <w:spacing w:val="-2"/>
                <w:sz w:val="22"/>
                <w:szCs w:val="22"/>
                <w:lang w:val="hr-HR"/>
              </w:rPr>
              <w:t xml:space="preserve"> (20.282)</w:t>
            </w:r>
          </w:p>
        </w:tc>
        <w:tc>
          <w:tcPr>
            <w:tcW w:w="677" w:type="pct"/>
            <w:tcBorders>
              <w:top w:val="nil"/>
              <w:left w:val="nil"/>
              <w:right w:val="nil"/>
            </w:tcBorders>
            <w:shd w:val="clear" w:color="auto" w:fill="auto"/>
            <w:vAlign w:val="bottom"/>
          </w:tcPr>
          <w:p w14:paraId="05F08F72"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Theme="minorHAnsi" w:hAnsiTheme="minorHAnsi" w:cs="Arial"/>
                <w:bCs/>
                <w:spacing w:val="-2"/>
                <w:sz w:val="22"/>
                <w:szCs w:val="22"/>
                <w:lang w:val="hr-HR"/>
              </w:rPr>
              <w:t xml:space="preserve"> (32.627)</w:t>
            </w:r>
          </w:p>
        </w:tc>
      </w:tr>
      <w:tr w:rsidR="00E94C90" w:rsidRPr="008E626F" w14:paraId="0541C808" w14:textId="77777777" w:rsidTr="00E94C90">
        <w:trPr>
          <w:trHeight w:val="241"/>
        </w:trPr>
        <w:tc>
          <w:tcPr>
            <w:tcW w:w="1789" w:type="pct"/>
            <w:vAlign w:val="bottom"/>
          </w:tcPr>
          <w:p w14:paraId="5260CB50" w14:textId="77777777" w:rsidR="00BD164E" w:rsidRPr="008E626F" w:rsidRDefault="00BD164E" w:rsidP="007E727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Gubitak od umanjenja vrijednosti i rezerviranja </w:t>
            </w:r>
          </w:p>
        </w:tc>
        <w:tc>
          <w:tcPr>
            <w:tcW w:w="506" w:type="pct"/>
            <w:vAlign w:val="bottom"/>
          </w:tcPr>
          <w:p w14:paraId="6664A5C9" w14:textId="77777777" w:rsidR="00BD164E" w:rsidRPr="006B2385" w:rsidRDefault="00BD164E" w:rsidP="007E7276">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8</w:t>
            </w:r>
          </w:p>
        </w:tc>
        <w:tc>
          <w:tcPr>
            <w:tcW w:w="676" w:type="pct"/>
            <w:tcBorders>
              <w:top w:val="nil"/>
              <w:left w:val="nil"/>
              <w:right w:val="nil"/>
            </w:tcBorders>
            <w:shd w:val="clear" w:color="auto" w:fill="auto"/>
            <w:vAlign w:val="bottom"/>
          </w:tcPr>
          <w:p w14:paraId="3E38F52C" w14:textId="77777777" w:rsidR="00BD164E" w:rsidRPr="008E626F" w:rsidRDefault="0045146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(75.728)</w:t>
            </w:r>
          </w:p>
        </w:tc>
        <w:tc>
          <w:tcPr>
            <w:tcW w:w="676" w:type="pct"/>
            <w:tcBorders>
              <w:top w:val="nil"/>
              <w:left w:val="nil"/>
              <w:right w:val="nil"/>
            </w:tcBorders>
            <w:shd w:val="clear" w:color="auto" w:fill="auto"/>
            <w:vAlign w:val="bottom"/>
          </w:tcPr>
          <w:p w14:paraId="2A227B11" w14:textId="77777777" w:rsidR="00BD164E" w:rsidRPr="008E626F" w:rsidRDefault="0045146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(93.367)</w:t>
            </w:r>
          </w:p>
        </w:tc>
        <w:tc>
          <w:tcPr>
            <w:tcW w:w="676" w:type="pct"/>
            <w:tcBorders>
              <w:top w:val="nil"/>
              <w:left w:val="nil"/>
              <w:right w:val="nil"/>
            </w:tcBorders>
            <w:shd w:val="clear" w:color="auto" w:fill="auto"/>
            <w:vAlign w:val="bottom"/>
          </w:tcPr>
          <w:p w14:paraId="07D80C1A"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5.767 </w:t>
            </w:r>
          </w:p>
        </w:tc>
        <w:tc>
          <w:tcPr>
            <w:tcW w:w="677" w:type="pct"/>
            <w:tcBorders>
              <w:top w:val="nil"/>
              <w:left w:val="nil"/>
              <w:right w:val="nil"/>
            </w:tcBorders>
            <w:shd w:val="clear" w:color="auto" w:fill="auto"/>
            <w:vAlign w:val="bottom"/>
          </w:tcPr>
          <w:p w14:paraId="0654FB85"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(30.248)</w:t>
            </w:r>
          </w:p>
        </w:tc>
      </w:tr>
      <w:tr w:rsidR="006B2385" w:rsidRPr="008E626F" w14:paraId="0EA7BEFD" w14:textId="77777777" w:rsidTr="00E94C90">
        <w:trPr>
          <w:trHeight w:val="299"/>
        </w:trPr>
        <w:tc>
          <w:tcPr>
            <w:tcW w:w="1789" w:type="pct"/>
            <w:vAlign w:val="bottom"/>
          </w:tcPr>
          <w:p w14:paraId="47A37C8D" w14:textId="59D6FBF5" w:rsidR="00BD164E" w:rsidRPr="008E626F" w:rsidRDefault="002348B4" w:rsidP="007E7276">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00BD164E" w:rsidRPr="008E626F">
              <w:rPr>
                <w:rFonts w:asciiTheme="minorHAnsi" w:hAnsiTheme="minorHAnsi" w:cs="Arial"/>
                <w:b/>
                <w:bCs/>
                <w:sz w:val="22"/>
                <w:szCs w:val="22"/>
                <w:lang w:val="hr-HR"/>
              </w:rPr>
              <w:t>obit</w:t>
            </w:r>
            <w:r>
              <w:rPr>
                <w:rFonts w:asciiTheme="minorHAnsi" w:hAnsiTheme="minorHAnsi" w:cs="Arial"/>
                <w:b/>
                <w:bCs/>
                <w:sz w:val="22"/>
                <w:szCs w:val="22"/>
                <w:lang w:val="hr-HR"/>
              </w:rPr>
              <w:t>/(gubitak)</w:t>
            </w:r>
            <w:r w:rsidR="00CE128F">
              <w:rPr>
                <w:rFonts w:asciiTheme="minorHAnsi" w:hAnsiTheme="minorHAnsi" w:cs="Arial"/>
                <w:b/>
                <w:bCs/>
                <w:sz w:val="22"/>
                <w:szCs w:val="22"/>
                <w:lang w:val="hr-HR"/>
              </w:rPr>
              <w:t xml:space="preserve"> </w:t>
            </w:r>
            <w:r w:rsidR="00BD164E" w:rsidRPr="008E626F">
              <w:rPr>
                <w:rFonts w:asciiTheme="minorHAnsi" w:hAnsiTheme="minorHAnsi" w:cs="Arial"/>
                <w:b/>
                <w:bCs/>
                <w:sz w:val="22"/>
                <w:szCs w:val="22"/>
                <w:lang w:val="hr-HR"/>
              </w:rPr>
              <w:t>prije oporezivanja</w:t>
            </w:r>
          </w:p>
        </w:tc>
        <w:tc>
          <w:tcPr>
            <w:tcW w:w="506" w:type="pct"/>
            <w:vAlign w:val="bottom"/>
          </w:tcPr>
          <w:p w14:paraId="65EDF60D" w14:textId="77777777" w:rsidR="00BD164E" w:rsidRPr="008E626F" w:rsidRDefault="00BD164E" w:rsidP="007E7276">
            <w:pPr>
              <w:pStyle w:val="Tot"/>
              <w:jc w:val="center"/>
              <w:rPr>
                <w:rFonts w:asciiTheme="minorHAnsi" w:hAnsiTheme="minorHAnsi" w:cs="Arial"/>
                <w:b/>
                <w:bCs/>
                <w:sz w:val="22"/>
                <w:szCs w:val="22"/>
                <w:lang w:val="hr-HR"/>
              </w:rPr>
            </w:pPr>
          </w:p>
        </w:tc>
        <w:tc>
          <w:tcPr>
            <w:tcW w:w="676" w:type="pct"/>
            <w:tcBorders>
              <w:top w:val="single" w:sz="2" w:space="0" w:color="auto"/>
              <w:bottom w:val="single" w:sz="12" w:space="0" w:color="auto"/>
            </w:tcBorders>
            <w:vAlign w:val="bottom"/>
          </w:tcPr>
          <w:p w14:paraId="75053FD7" w14:textId="77777777" w:rsidR="00BD164E" w:rsidRPr="008E626F" w:rsidRDefault="00451463" w:rsidP="007E7276">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(4.807)</w:t>
            </w:r>
          </w:p>
        </w:tc>
        <w:tc>
          <w:tcPr>
            <w:tcW w:w="676" w:type="pct"/>
            <w:tcBorders>
              <w:top w:val="single" w:sz="2" w:space="0" w:color="auto"/>
              <w:bottom w:val="single" w:sz="12" w:space="0" w:color="auto"/>
            </w:tcBorders>
            <w:vAlign w:val="bottom"/>
          </w:tcPr>
          <w:p w14:paraId="656F0341" w14:textId="77777777" w:rsidR="00BD164E" w:rsidRPr="008E626F" w:rsidRDefault="00451463" w:rsidP="007E7276">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17.652</w:t>
            </w:r>
          </w:p>
        </w:tc>
        <w:tc>
          <w:tcPr>
            <w:tcW w:w="676" w:type="pct"/>
            <w:tcBorders>
              <w:top w:val="single" w:sz="2" w:space="0" w:color="auto"/>
              <w:bottom w:val="single" w:sz="12" w:space="0" w:color="auto"/>
            </w:tcBorders>
            <w:vAlign w:val="bottom"/>
          </w:tcPr>
          <w:p w14:paraId="6EDCC108" w14:textId="77777777" w:rsidR="00BD164E" w:rsidRPr="008E626F" w:rsidRDefault="00BD164E" w:rsidP="007E727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 55.989 </w:t>
            </w:r>
          </w:p>
        </w:tc>
        <w:tc>
          <w:tcPr>
            <w:tcW w:w="677" w:type="pct"/>
            <w:tcBorders>
              <w:top w:val="single" w:sz="2" w:space="0" w:color="auto"/>
              <w:bottom w:val="single" w:sz="12" w:space="0" w:color="auto"/>
            </w:tcBorders>
            <w:vAlign w:val="bottom"/>
          </w:tcPr>
          <w:p w14:paraId="25E649BE" w14:textId="77777777" w:rsidR="00BD164E" w:rsidRPr="008E626F" w:rsidRDefault="00BD164E" w:rsidP="007E7276">
            <w:pPr>
              <w:pStyle w:val="TT"/>
              <w:tabs>
                <w:tab w:val="clear" w:pos="1202"/>
              </w:tabs>
              <w:jc w:val="right"/>
              <w:rPr>
                <w:rFonts w:ascii="Calibri" w:hAnsi="Calibri" w:cs="Calibri"/>
                <w:b/>
                <w:color w:val="000000"/>
                <w:sz w:val="22"/>
                <w:szCs w:val="22"/>
                <w:lang w:val="hr-HR"/>
              </w:rPr>
            </w:pPr>
            <w:r w:rsidRPr="008E626F">
              <w:rPr>
                <w:rFonts w:asciiTheme="minorHAnsi" w:hAnsiTheme="minorHAnsi" w:cs="Arial"/>
                <w:b/>
                <w:bCs/>
                <w:sz w:val="22"/>
                <w:szCs w:val="22"/>
                <w:lang w:val="hr-HR"/>
              </w:rPr>
              <w:t xml:space="preserve"> 77.633 </w:t>
            </w:r>
          </w:p>
        </w:tc>
      </w:tr>
      <w:tr w:rsidR="006B2385" w:rsidRPr="008E626F" w14:paraId="547DD310" w14:textId="77777777" w:rsidTr="006B2385">
        <w:trPr>
          <w:trHeight w:val="377"/>
        </w:trPr>
        <w:tc>
          <w:tcPr>
            <w:tcW w:w="1789" w:type="pct"/>
            <w:vAlign w:val="bottom"/>
          </w:tcPr>
          <w:p w14:paraId="5456B5E4" w14:textId="77777777" w:rsidR="00BD164E" w:rsidRPr="008E626F" w:rsidRDefault="00BD164E" w:rsidP="007E7276">
            <w:pPr>
              <w:pStyle w:val="Tot"/>
              <w:rPr>
                <w:rFonts w:asciiTheme="minorHAnsi" w:hAnsiTheme="minorHAnsi" w:cs="Arial"/>
                <w:sz w:val="22"/>
                <w:szCs w:val="22"/>
                <w:lang w:val="hr-HR"/>
              </w:rPr>
            </w:pPr>
            <w:r w:rsidRPr="008E626F">
              <w:rPr>
                <w:rFonts w:asciiTheme="minorHAnsi" w:hAnsiTheme="minorHAnsi" w:cs="Arial"/>
                <w:sz w:val="22"/>
                <w:szCs w:val="22"/>
                <w:lang w:val="hr-HR"/>
              </w:rPr>
              <w:t>Porez na dobit</w:t>
            </w:r>
          </w:p>
        </w:tc>
        <w:tc>
          <w:tcPr>
            <w:tcW w:w="506" w:type="pct"/>
            <w:vAlign w:val="bottom"/>
          </w:tcPr>
          <w:p w14:paraId="1D8CDEB2" w14:textId="77777777" w:rsidR="00BD164E" w:rsidRPr="008E626F" w:rsidRDefault="00BD164E" w:rsidP="007E7276">
            <w:pPr>
              <w:pStyle w:val="Tot"/>
              <w:jc w:val="center"/>
              <w:rPr>
                <w:rFonts w:asciiTheme="minorHAnsi" w:hAnsiTheme="minorHAnsi" w:cs="Arial"/>
                <w:sz w:val="22"/>
                <w:szCs w:val="22"/>
                <w:lang w:val="hr-HR"/>
              </w:rPr>
            </w:pPr>
          </w:p>
        </w:tc>
        <w:tc>
          <w:tcPr>
            <w:tcW w:w="676" w:type="pct"/>
            <w:vAlign w:val="bottom"/>
          </w:tcPr>
          <w:p w14:paraId="40481799" w14:textId="77777777" w:rsidR="00BD164E" w:rsidRPr="008E626F" w:rsidRDefault="0045146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w:t>
            </w:r>
          </w:p>
        </w:tc>
        <w:tc>
          <w:tcPr>
            <w:tcW w:w="676" w:type="pct"/>
            <w:vAlign w:val="bottom"/>
          </w:tcPr>
          <w:p w14:paraId="28BE269E" w14:textId="77777777" w:rsidR="00BD164E" w:rsidRPr="008E626F" w:rsidRDefault="00451463" w:rsidP="007E727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(229)</w:t>
            </w:r>
          </w:p>
        </w:tc>
        <w:tc>
          <w:tcPr>
            <w:tcW w:w="676" w:type="pct"/>
            <w:vAlign w:val="bottom"/>
          </w:tcPr>
          <w:p w14:paraId="21DC53AB" w14:textId="77777777" w:rsidR="00BD164E" w:rsidRPr="00865158" w:rsidRDefault="00BD164E" w:rsidP="007E7276">
            <w:pPr>
              <w:pStyle w:val="Tot"/>
              <w:jc w:val="right"/>
              <w:rPr>
                <w:rFonts w:ascii="Calibri" w:hAnsi="Calibri" w:cs="Calibri"/>
                <w:color w:val="000000"/>
                <w:sz w:val="22"/>
                <w:szCs w:val="22"/>
                <w:lang w:val="hr-HR"/>
              </w:rPr>
            </w:pPr>
            <w:r w:rsidRPr="00865158">
              <w:rPr>
                <w:rFonts w:ascii="Calibri" w:hAnsi="Calibri" w:cs="Calibri"/>
                <w:color w:val="000000"/>
                <w:sz w:val="22"/>
                <w:szCs w:val="22"/>
                <w:lang w:val="hr-HR"/>
              </w:rPr>
              <w:t xml:space="preserve"> (70)</w:t>
            </w:r>
          </w:p>
        </w:tc>
        <w:tc>
          <w:tcPr>
            <w:tcW w:w="677" w:type="pct"/>
            <w:vAlign w:val="bottom"/>
          </w:tcPr>
          <w:p w14:paraId="1C82798D" w14:textId="77777777" w:rsidR="00BD164E" w:rsidRPr="008E626F" w:rsidRDefault="00BD164E" w:rsidP="007E7276">
            <w:pPr>
              <w:pStyle w:val="TT"/>
              <w:tabs>
                <w:tab w:val="clear" w:pos="1202"/>
              </w:tabs>
              <w:jc w:val="right"/>
              <w:rPr>
                <w:rFonts w:ascii="Calibri" w:hAnsi="Calibri" w:cs="Calibri"/>
                <w:color w:val="000000"/>
                <w:sz w:val="22"/>
                <w:szCs w:val="22"/>
                <w:lang w:val="hr-HR"/>
              </w:rPr>
            </w:pPr>
            <w:r w:rsidRPr="00865158">
              <w:rPr>
                <w:rFonts w:ascii="Calibri" w:hAnsi="Calibri" w:cs="Calibri"/>
                <w:color w:val="000000"/>
                <w:sz w:val="22"/>
                <w:szCs w:val="22"/>
                <w:lang w:val="hr-HR"/>
              </w:rPr>
              <w:t xml:space="preserve"> (103)</w:t>
            </w:r>
          </w:p>
        </w:tc>
      </w:tr>
      <w:tr w:rsidR="006B2385" w:rsidRPr="008E626F" w14:paraId="53A0E06D" w14:textId="77777777" w:rsidTr="00E94C90">
        <w:trPr>
          <w:trHeight w:val="287"/>
        </w:trPr>
        <w:tc>
          <w:tcPr>
            <w:tcW w:w="1789" w:type="pct"/>
            <w:vAlign w:val="bottom"/>
          </w:tcPr>
          <w:p w14:paraId="7A16F988" w14:textId="751D2D0C" w:rsidR="00BD164E" w:rsidRPr="008E626F" w:rsidRDefault="002348B4" w:rsidP="007E7276">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 xml:space="preserve">/(gubitak) </w:t>
            </w:r>
            <w:r w:rsidR="00BD164E" w:rsidRPr="008E626F">
              <w:rPr>
                <w:rFonts w:asciiTheme="minorHAnsi" w:hAnsiTheme="minorHAnsi" w:cs="Arial"/>
                <w:b/>
                <w:bCs/>
                <w:sz w:val="22"/>
                <w:szCs w:val="22"/>
                <w:lang w:val="hr-HR"/>
              </w:rPr>
              <w:t>tekućeg razdoblja</w:t>
            </w:r>
          </w:p>
        </w:tc>
        <w:tc>
          <w:tcPr>
            <w:tcW w:w="506" w:type="pct"/>
            <w:vAlign w:val="bottom"/>
          </w:tcPr>
          <w:p w14:paraId="5E6FC5C0" w14:textId="77777777" w:rsidR="00BD164E" w:rsidRPr="008E626F" w:rsidRDefault="00BD164E" w:rsidP="007E7276">
            <w:pPr>
              <w:pStyle w:val="Tot"/>
              <w:jc w:val="center"/>
              <w:rPr>
                <w:rFonts w:asciiTheme="minorHAnsi" w:hAnsiTheme="minorHAnsi" w:cs="Arial"/>
                <w:b/>
                <w:bCs/>
                <w:sz w:val="22"/>
                <w:szCs w:val="22"/>
                <w:lang w:val="hr-HR"/>
              </w:rPr>
            </w:pPr>
          </w:p>
        </w:tc>
        <w:tc>
          <w:tcPr>
            <w:tcW w:w="676" w:type="pct"/>
            <w:tcBorders>
              <w:top w:val="single" w:sz="2" w:space="0" w:color="auto"/>
              <w:bottom w:val="single" w:sz="12" w:space="0" w:color="auto"/>
            </w:tcBorders>
            <w:vAlign w:val="bottom"/>
          </w:tcPr>
          <w:p w14:paraId="01022D99" w14:textId="77777777" w:rsidR="00BD164E" w:rsidRPr="008E626F" w:rsidRDefault="00451463" w:rsidP="007E7276">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(4.808</w:t>
            </w:r>
            <w:r w:rsidR="005D0565">
              <w:rPr>
                <w:rFonts w:ascii="Calibri" w:hAnsi="Calibri" w:cs="Calibri"/>
                <w:b/>
                <w:color w:val="000000"/>
                <w:sz w:val="22"/>
                <w:szCs w:val="22"/>
                <w:lang w:val="hr-HR"/>
              </w:rPr>
              <w:t>)</w:t>
            </w:r>
          </w:p>
        </w:tc>
        <w:tc>
          <w:tcPr>
            <w:tcW w:w="676" w:type="pct"/>
            <w:tcBorders>
              <w:top w:val="single" w:sz="2" w:space="0" w:color="auto"/>
              <w:bottom w:val="single" w:sz="12" w:space="0" w:color="auto"/>
            </w:tcBorders>
            <w:vAlign w:val="bottom"/>
          </w:tcPr>
          <w:p w14:paraId="4B9BE7B3" w14:textId="77777777" w:rsidR="00BD164E" w:rsidRPr="008E626F" w:rsidRDefault="00451463" w:rsidP="007E7276">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17.423</w:t>
            </w:r>
          </w:p>
        </w:tc>
        <w:tc>
          <w:tcPr>
            <w:tcW w:w="676" w:type="pct"/>
            <w:tcBorders>
              <w:top w:val="single" w:sz="2" w:space="0" w:color="auto"/>
              <w:bottom w:val="single" w:sz="12" w:space="0" w:color="auto"/>
            </w:tcBorders>
            <w:vAlign w:val="bottom"/>
          </w:tcPr>
          <w:p w14:paraId="3714A2CF" w14:textId="77777777" w:rsidR="00BD164E" w:rsidRPr="008E626F" w:rsidRDefault="00BD164E" w:rsidP="007E7276">
            <w:pPr>
              <w:pStyle w:val="Tot"/>
              <w:jc w:val="right"/>
              <w:rPr>
                <w:rFonts w:asciiTheme="minorHAnsi" w:hAnsiTheme="minorHAnsi" w:cs="Arial"/>
                <w:b/>
                <w:bCs/>
                <w:sz w:val="22"/>
                <w:szCs w:val="22"/>
                <w:lang w:val="hr-HR"/>
              </w:rPr>
            </w:pPr>
            <w:r w:rsidRPr="008E626F">
              <w:rPr>
                <w:rFonts w:ascii="Calibri" w:hAnsi="Calibri" w:cs="Calibri"/>
                <w:b/>
                <w:color w:val="000000"/>
                <w:sz w:val="22"/>
                <w:szCs w:val="22"/>
                <w:lang w:val="hr-HR"/>
              </w:rPr>
              <w:t>55.919</w:t>
            </w:r>
          </w:p>
        </w:tc>
        <w:tc>
          <w:tcPr>
            <w:tcW w:w="677" w:type="pct"/>
            <w:tcBorders>
              <w:top w:val="single" w:sz="2" w:space="0" w:color="auto"/>
              <w:bottom w:val="single" w:sz="12" w:space="0" w:color="auto"/>
            </w:tcBorders>
            <w:vAlign w:val="bottom"/>
          </w:tcPr>
          <w:p w14:paraId="2DB6A9E7" w14:textId="77777777" w:rsidR="00BD164E" w:rsidRPr="008E626F" w:rsidRDefault="00BD164E" w:rsidP="007E727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77.530</w:t>
            </w:r>
          </w:p>
        </w:tc>
      </w:tr>
      <w:tr w:rsidR="006B2385" w:rsidRPr="008E626F" w14:paraId="2B42408E" w14:textId="77777777" w:rsidTr="006B2385">
        <w:trPr>
          <w:trHeight w:val="58"/>
        </w:trPr>
        <w:tc>
          <w:tcPr>
            <w:tcW w:w="1789" w:type="pct"/>
            <w:vAlign w:val="bottom"/>
          </w:tcPr>
          <w:p w14:paraId="5DCEA9CF" w14:textId="77777777" w:rsidR="00BD164E" w:rsidRPr="008E626F" w:rsidRDefault="00BD164E" w:rsidP="007E7276">
            <w:pPr>
              <w:pStyle w:val="Thick"/>
              <w:rPr>
                <w:rFonts w:asciiTheme="minorHAnsi" w:hAnsiTheme="minorHAnsi" w:cs="Arial"/>
                <w:sz w:val="22"/>
                <w:szCs w:val="22"/>
                <w:lang w:val="hr-HR"/>
              </w:rPr>
            </w:pPr>
          </w:p>
        </w:tc>
        <w:tc>
          <w:tcPr>
            <w:tcW w:w="506" w:type="pct"/>
            <w:vAlign w:val="bottom"/>
          </w:tcPr>
          <w:p w14:paraId="5C555FD6" w14:textId="77777777" w:rsidR="00BD164E" w:rsidRPr="008E626F" w:rsidRDefault="00BD164E" w:rsidP="007E7276">
            <w:pPr>
              <w:pStyle w:val="Thick"/>
              <w:jc w:val="center"/>
              <w:rPr>
                <w:rFonts w:asciiTheme="minorHAnsi" w:hAnsiTheme="minorHAnsi" w:cs="Arial"/>
                <w:sz w:val="22"/>
                <w:szCs w:val="22"/>
                <w:lang w:val="hr-HR"/>
              </w:rPr>
            </w:pPr>
          </w:p>
        </w:tc>
        <w:tc>
          <w:tcPr>
            <w:tcW w:w="676" w:type="pct"/>
            <w:tcBorders>
              <w:top w:val="single" w:sz="12" w:space="0" w:color="auto"/>
            </w:tcBorders>
            <w:vAlign w:val="bottom"/>
          </w:tcPr>
          <w:p w14:paraId="524A7553"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c>
          <w:tcPr>
            <w:tcW w:w="676" w:type="pct"/>
            <w:tcBorders>
              <w:top w:val="single" w:sz="12" w:space="0" w:color="auto"/>
            </w:tcBorders>
            <w:vAlign w:val="bottom"/>
          </w:tcPr>
          <w:p w14:paraId="0D83D02A"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c>
          <w:tcPr>
            <w:tcW w:w="676" w:type="pct"/>
            <w:tcBorders>
              <w:top w:val="single" w:sz="12" w:space="0" w:color="auto"/>
            </w:tcBorders>
            <w:vAlign w:val="bottom"/>
          </w:tcPr>
          <w:p w14:paraId="14D59B06" w14:textId="77777777" w:rsidR="00BD164E" w:rsidRPr="008E626F" w:rsidRDefault="00BD164E" w:rsidP="007E7276">
            <w:pPr>
              <w:pStyle w:val="Thick"/>
              <w:tabs>
                <w:tab w:val="clear" w:pos="1202"/>
              </w:tabs>
              <w:jc w:val="right"/>
              <w:rPr>
                <w:rFonts w:asciiTheme="minorHAnsi" w:hAnsiTheme="minorHAnsi" w:cs="Arial"/>
                <w:sz w:val="22"/>
                <w:szCs w:val="22"/>
                <w:lang w:val="hr-HR"/>
              </w:rPr>
            </w:pPr>
          </w:p>
        </w:tc>
        <w:tc>
          <w:tcPr>
            <w:tcW w:w="677" w:type="pct"/>
            <w:tcBorders>
              <w:top w:val="single" w:sz="12" w:space="0" w:color="auto"/>
            </w:tcBorders>
            <w:vAlign w:val="bottom"/>
          </w:tcPr>
          <w:p w14:paraId="61A8FEC2"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r>
      <w:tr w:rsidR="006B2385" w:rsidRPr="008E626F" w14:paraId="2B07A471" w14:textId="77777777" w:rsidTr="006B2385">
        <w:trPr>
          <w:trHeight w:val="58"/>
        </w:trPr>
        <w:tc>
          <w:tcPr>
            <w:tcW w:w="1789" w:type="pct"/>
            <w:vAlign w:val="bottom"/>
          </w:tcPr>
          <w:p w14:paraId="27B34687" w14:textId="77777777" w:rsidR="00BD164E" w:rsidRPr="008E626F" w:rsidRDefault="00BD164E" w:rsidP="007E7276">
            <w:pPr>
              <w:pStyle w:val="Thick"/>
              <w:spacing w:line="240" w:lineRule="exact"/>
              <w:rPr>
                <w:rFonts w:asciiTheme="minorHAnsi" w:hAnsiTheme="minorHAnsi" w:cs="Arial"/>
                <w:sz w:val="22"/>
                <w:szCs w:val="22"/>
                <w:lang w:val="hr-HR"/>
              </w:rPr>
            </w:pPr>
          </w:p>
        </w:tc>
        <w:tc>
          <w:tcPr>
            <w:tcW w:w="506" w:type="pct"/>
            <w:vAlign w:val="bottom"/>
          </w:tcPr>
          <w:p w14:paraId="23A572B3" w14:textId="77777777" w:rsidR="00BD164E" w:rsidRPr="008E626F" w:rsidRDefault="00BD164E" w:rsidP="007E7276">
            <w:pPr>
              <w:pStyle w:val="Thick"/>
              <w:spacing w:line="240" w:lineRule="exact"/>
              <w:jc w:val="center"/>
              <w:rPr>
                <w:rFonts w:asciiTheme="minorHAnsi" w:hAnsiTheme="minorHAnsi" w:cs="Arial"/>
                <w:sz w:val="22"/>
                <w:szCs w:val="22"/>
                <w:lang w:val="hr-HR"/>
              </w:rPr>
            </w:pPr>
          </w:p>
        </w:tc>
        <w:tc>
          <w:tcPr>
            <w:tcW w:w="676" w:type="pct"/>
            <w:vAlign w:val="bottom"/>
          </w:tcPr>
          <w:p w14:paraId="1D2E05B6"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c>
          <w:tcPr>
            <w:tcW w:w="676" w:type="pct"/>
            <w:vAlign w:val="bottom"/>
          </w:tcPr>
          <w:p w14:paraId="099DD1F1"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c>
          <w:tcPr>
            <w:tcW w:w="676" w:type="pct"/>
            <w:vAlign w:val="bottom"/>
          </w:tcPr>
          <w:p w14:paraId="068BAE38" w14:textId="77777777" w:rsidR="00BD164E" w:rsidRPr="008E626F" w:rsidRDefault="00BD164E" w:rsidP="007E7276">
            <w:pPr>
              <w:pStyle w:val="Thick"/>
              <w:tabs>
                <w:tab w:val="clear" w:pos="1202"/>
              </w:tabs>
              <w:spacing w:line="240" w:lineRule="exact"/>
              <w:jc w:val="right"/>
              <w:rPr>
                <w:rFonts w:asciiTheme="minorHAnsi" w:hAnsiTheme="minorHAnsi" w:cs="Arial"/>
                <w:sz w:val="22"/>
                <w:szCs w:val="22"/>
                <w:lang w:val="hr-HR"/>
              </w:rPr>
            </w:pPr>
          </w:p>
        </w:tc>
        <w:tc>
          <w:tcPr>
            <w:tcW w:w="677" w:type="pct"/>
            <w:vAlign w:val="bottom"/>
          </w:tcPr>
          <w:p w14:paraId="37A75F81"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r>
      <w:tr w:rsidR="006B2385" w:rsidRPr="008E626F" w14:paraId="0991BDC9" w14:textId="77777777" w:rsidTr="00D7506F">
        <w:trPr>
          <w:trHeight w:val="58"/>
        </w:trPr>
        <w:tc>
          <w:tcPr>
            <w:tcW w:w="1789" w:type="pct"/>
          </w:tcPr>
          <w:p w14:paraId="5F3C4EF4" w14:textId="21EBB3EF" w:rsidR="00BD164E" w:rsidRPr="008E626F" w:rsidRDefault="002348B4" w:rsidP="006B19FF">
            <w:pPr>
              <w:pStyle w:val="Thick"/>
              <w:spacing w:line="301" w:lineRule="exact"/>
              <w:rPr>
                <w:rFonts w:asciiTheme="minorHAnsi" w:hAnsiTheme="minorHAnsi" w:cs="Arial"/>
                <w:sz w:val="22"/>
                <w:szCs w:val="22"/>
                <w:u w:val="none"/>
                <w:lang w:val="hr-HR"/>
              </w:rPr>
            </w:pPr>
            <w:r w:rsidRPr="00D7506F">
              <w:rPr>
                <w:rFonts w:asciiTheme="minorHAnsi" w:hAnsiTheme="minorHAnsi" w:cs="Arial"/>
                <w:bCs/>
                <w:position w:val="0"/>
                <w:sz w:val="22"/>
                <w:szCs w:val="22"/>
                <w:u w:val="none"/>
                <w:lang w:val="hr-HR"/>
              </w:rPr>
              <w:t xml:space="preserve">Dobit/(gubitak) </w:t>
            </w:r>
            <w:r w:rsidR="00BD164E" w:rsidRPr="00D7506F">
              <w:rPr>
                <w:rFonts w:asciiTheme="minorHAnsi" w:hAnsiTheme="minorHAnsi" w:cs="Arial"/>
                <w:bCs/>
                <w:position w:val="0"/>
                <w:sz w:val="22"/>
                <w:szCs w:val="22"/>
                <w:u w:val="none"/>
                <w:lang w:val="hr-HR"/>
              </w:rPr>
              <w:t>za raspodjelu:</w:t>
            </w:r>
          </w:p>
        </w:tc>
        <w:tc>
          <w:tcPr>
            <w:tcW w:w="506" w:type="pct"/>
            <w:vAlign w:val="bottom"/>
          </w:tcPr>
          <w:p w14:paraId="27ADC08E" w14:textId="77777777" w:rsidR="00BD164E" w:rsidRPr="008E626F" w:rsidRDefault="00BD164E" w:rsidP="007E7276">
            <w:pPr>
              <w:pStyle w:val="Thick"/>
              <w:spacing w:line="301" w:lineRule="exact"/>
              <w:jc w:val="center"/>
              <w:rPr>
                <w:rFonts w:asciiTheme="minorHAnsi" w:hAnsiTheme="minorHAnsi" w:cs="Arial"/>
                <w:sz w:val="22"/>
                <w:szCs w:val="22"/>
                <w:lang w:val="hr-HR"/>
              </w:rPr>
            </w:pPr>
          </w:p>
        </w:tc>
        <w:tc>
          <w:tcPr>
            <w:tcW w:w="676" w:type="pct"/>
            <w:vAlign w:val="bottom"/>
          </w:tcPr>
          <w:p w14:paraId="4FC0E03A"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c>
          <w:tcPr>
            <w:tcW w:w="676" w:type="pct"/>
            <w:vAlign w:val="bottom"/>
          </w:tcPr>
          <w:p w14:paraId="3566E657"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c>
          <w:tcPr>
            <w:tcW w:w="676" w:type="pct"/>
            <w:vAlign w:val="bottom"/>
          </w:tcPr>
          <w:p w14:paraId="479F6635" w14:textId="77777777" w:rsidR="00BD164E" w:rsidRPr="008E626F" w:rsidRDefault="00BD164E" w:rsidP="007E7276">
            <w:pPr>
              <w:pStyle w:val="Thick"/>
              <w:tabs>
                <w:tab w:val="clear" w:pos="1202"/>
              </w:tabs>
              <w:spacing w:line="301" w:lineRule="exact"/>
              <w:jc w:val="right"/>
              <w:rPr>
                <w:rFonts w:asciiTheme="minorHAnsi" w:hAnsiTheme="minorHAnsi" w:cs="Arial"/>
                <w:sz w:val="22"/>
                <w:szCs w:val="22"/>
                <w:lang w:val="hr-HR"/>
              </w:rPr>
            </w:pPr>
          </w:p>
        </w:tc>
        <w:tc>
          <w:tcPr>
            <w:tcW w:w="677" w:type="pct"/>
            <w:vAlign w:val="bottom"/>
          </w:tcPr>
          <w:p w14:paraId="4920C77C" w14:textId="77777777" w:rsidR="00BD164E" w:rsidRPr="008E626F" w:rsidRDefault="00BD164E" w:rsidP="007E7276">
            <w:pPr>
              <w:pStyle w:val="TT"/>
              <w:tabs>
                <w:tab w:val="clear" w:pos="1202"/>
              </w:tabs>
              <w:jc w:val="right"/>
              <w:rPr>
                <w:rFonts w:ascii="Calibri" w:hAnsi="Calibri" w:cs="Calibri"/>
                <w:color w:val="000000"/>
                <w:sz w:val="22"/>
                <w:szCs w:val="22"/>
                <w:lang w:val="hr-HR"/>
              </w:rPr>
            </w:pPr>
          </w:p>
        </w:tc>
      </w:tr>
      <w:tr w:rsidR="006B2385" w:rsidRPr="008E626F" w14:paraId="26F09A1B" w14:textId="77777777" w:rsidTr="006B2385">
        <w:trPr>
          <w:trHeight w:val="58"/>
        </w:trPr>
        <w:tc>
          <w:tcPr>
            <w:tcW w:w="1789" w:type="pct"/>
            <w:vAlign w:val="bottom"/>
          </w:tcPr>
          <w:p w14:paraId="372A846A" w14:textId="77777777" w:rsidR="00451463" w:rsidRPr="008E626F" w:rsidRDefault="00451463" w:rsidP="00451463">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Vlasniku društva</w:t>
            </w:r>
          </w:p>
        </w:tc>
        <w:tc>
          <w:tcPr>
            <w:tcW w:w="506" w:type="pct"/>
            <w:vAlign w:val="bottom"/>
          </w:tcPr>
          <w:p w14:paraId="7526996A" w14:textId="77777777" w:rsidR="00451463" w:rsidRPr="008E626F" w:rsidRDefault="00451463" w:rsidP="00451463">
            <w:pPr>
              <w:pStyle w:val="Thick"/>
              <w:spacing w:line="301" w:lineRule="exact"/>
              <w:jc w:val="center"/>
              <w:rPr>
                <w:rFonts w:asciiTheme="minorHAnsi" w:hAnsiTheme="minorHAnsi" w:cs="Arial"/>
                <w:sz w:val="22"/>
                <w:szCs w:val="22"/>
                <w:lang w:val="hr-HR"/>
              </w:rPr>
            </w:pPr>
          </w:p>
        </w:tc>
        <w:tc>
          <w:tcPr>
            <w:tcW w:w="676" w:type="pct"/>
            <w:tcBorders>
              <w:bottom w:val="single" w:sz="12" w:space="0" w:color="auto"/>
            </w:tcBorders>
            <w:vAlign w:val="bottom"/>
          </w:tcPr>
          <w:p w14:paraId="64D87F93" w14:textId="77777777" w:rsidR="00451463" w:rsidRPr="008E626F" w:rsidRDefault="00451463" w:rsidP="00451463">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(4.808)</w:t>
            </w:r>
          </w:p>
        </w:tc>
        <w:tc>
          <w:tcPr>
            <w:tcW w:w="676" w:type="pct"/>
            <w:tcBorders>
              <w:bottom w:val="single" w:sz="12" w:space="0" w:color="auto"/>
            </w:tcBorders>
            <w:vAlign w:val="bottom"/>
          </w:tcPr>
          <w:p w14:paraId="60A32535" w14:textId="77777777" w:rsidR="00451463" w:rsidRPr="008E626F" w:rsidRDefault="00451463" w:rsidP="00451463">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17.423</w:t>
            </w:r>
          </w:p>
        </w:tc>
        <w:tc>
          <w:tcPr>
            <w:tcW w:w="676" w:type="pct"/>
            <w:tcBorders>
              <w:bottom w:val="single" w:sz="12" w:space="0" w:color="auto"/>
            </w:tcBorders>
            <w:vAlign w:val="bottom"/>
          </w:tcPr>
          <w:p w14:paraId="6DD7574A" w14:textId="77777777" w:rsidR="00451463" w:rsidRPr="00060105" w:rsidRDefault="00451463" w:rsidP="00451463">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55.919</w:t>
            </w:r>
          </w:p>
        </w:tc>
        <w:tc>
          <w:tcPr>
            <w:tcW w:w="677" w:type="pct"/>
            <w:tcBorders>
              <w:bottom w:val="single" w:sz="12" w:space="0" w:color="auto"/>
            </w:tcBorders>
            <w:vAlign w:val="bottom"/>
          </w:tcPr>
          <w:p w14:paraId="793CA771" w14:textId="77777777" w:rsidR="00451463" w:rsidRPr="008E626F" w:rsidRDefault="00451463" w:rsidP="00451463">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77.530</w:t>
            </w:r>
          </w:p>
        </w:tc>
      </w:tr>
      <w:bookmarkEnd w:id="4"/>
    </w:tbl>
    <w:p w14:paraId="7754C19E" w14:textId="77777777" w:rsidR="004F2495" w:rsidRPr="0075006D" w:rsidRDefault="004F2495">
      <w:pPr>
        <w:rPr>
          <w:color w:val="000000" w:themeColor="text1"/>
        </w:rPr>
      </w:pPr>
    </w:p>
    <w:p w14:paraId="0994B301" w14:textId="77777777" w:rsidR="004F2495" w:rsidRPr="0075006D" w:rsidRDefault="004F2495" w:rsidP="004F2495">
      <w:pPr>
        <w:rPr>
          <w:rFonts w:cs="Arial"/>
          <w:b/>
          <w:bCs/>
          <w:color w:val="000000" w:themeColor="text1"/>
        </w:rPr>
      </w:pPr>
    </w:p>
    <w:p w14:paraId="28A3D05B" w14:textId="77777777" w:rsidR="004F2495" w:rsidRPr="0075006D" w:rsidRDefault="004F2495" w:rsidP="004F2495">
      <w:pPr>
        <w:rPr>
          <w:rFonts w:cs="Arial"/>
          <w:b/>
          <w:bCs/>
          <w:color w:val="000000" w:themeColor="text1"/>
        </w:rPr>
      </w:pPr>
    </w:p>
    <w:p w14:paraId="2F7D063B" w14:textId="77777777" w:rsidR="004F2495" w:rsidRPr="0075006D" w:rsidRDefault="004F2495" w:rsidP="004F2495">
      <w:pPr>
        <w:rPr>
          <w:color w:val="000000" w:themeColor="text1"/>
        </w:rPr>
      </w:pPr>
      <w:r w:rsidRPr="0075006D">
        <w:rPr>
          <w:rFonts w:cs="Arial"/>
          <w:bCs/>
          <w:color w:val="000000" w:themeColor="text1"/>
        </w:rPr>
        <w:t>Priložene računovodstvene politike i bilješke sastavni su dio ovih financijskih izvještaja.</w:t>
      </w:r>
    </w:p>
    <w:p w14:paraId="6A64D0BC" w14:textId="77777777" w:rsidR="004F2495" w:rsidRPr="0075006D" w:rsidRDefault="004F2495">
      <w:pPr>
        <w:rPr>
          <w:color w:val="000000" w:themeColor="text1"/>
        </w:rPr>
      </w:pPr>
    </w:p>
    <w:p w14:paraId="38A8AB31" w14:textId="77777777" w:rsidR="004F2495" w:rsidRPr="0075006D" w:rsidRDefault="004F2495">
      <w:pPr>
        <w:rPr>
          <w:color w:val="000000" w:themeColor="text1"/>
        </w:rPr>
      </w:pPr>
    </w:p>
    <w:p w14:paraId="39BC4A0C" w14:textId="77777777" w:rsidR="004F2495" w:rsidRPr="0075006D" w:rsidRDefault="004F2495">
      <w:pPr>
        <w:rPr>
          <w:color w:val="000000" w:themeColor="text1"/>
        </w:rPr>
        <w:sectPr w:rsidR="004F2495" w:rsidRPr="0075006D">
          <w:headerReference w:type="default" r:id="rId15"/>
          <w:footerReference w:type="default" r:id="rId16"/>
          <w:pgSz w:w="11906" w:h="16838"/>
          <w:pgMar w:top="1417" w:right="1417" w:bottom="1417" w:left="1417" w:header="708" w:footer="708" w:gutter="0"/>
          <w:cols w:space="708"/>
          <w:docGrid w:linePitch="360"/>
        </w:sectPr>
      </w:pPr>
    </w:p>
    <w:p w14:paraId="077180A2" w14:textId="77777777" w:rsidR="004F2495" w:rsidRPr="0075006D" w:rsidRDefault="004F2495">
      <w:pPr>
        <w:rPr>
          <w:color w:val="000000" w:themeColor="text1"/>
        </w:rPr>
      </w:pPr>
    </w:p>
    <w:p w14:paraId="28608B43" w14:textId="77777777" w:rsidR="004F2495" w:rsidRPr="0075006D" w:rsidRDefault="004F2495">
      <w:pPr>
        <w:rPr>
          <w:color w:val="000000" w:themeColor="text1"/>
        </w:rPr>
      </w:pPr>
    </w:p>
    <w:tbl>
      <w:tblPr>
        <w:tblpPr w:leftFromText="180" w:rightFromText="180" w:vertAnchor="text" w:horzAnchor="margin" w:tblpY="519"/>
        <w:tblW w:w="5004" w:type="pct"/>
        <w:tblLayout w:type="fixed"/>
        <w:tblCellMar>
          <w:left w:w="119" w:type="dxa"/>
          <w:right w:w="119" w:type="dxa"/>
        </w:tblCellMar>
        <w:tblLook w:val="0000" w:firstRow="0" w:lastRow="0" w:firstColumn="0" w:lastColumn="0" w:noHBand="0" w:noVBand="0"/>
      </w:tblPr>
      <w:tblGrid>
        <w:gridCol w:w="4510"/>
        <w:gridCol w:w="1144"/>
        <w:gridCol w:w="1144"/>
        <w:gridCol w:w="1144"/>
        <w:gridCol w:w="1137"/>
      </w:tblGrid>
      <w:tr w:rsidR="00BD164E" w:rsidRPr="00C94024" w14:paraId="16CE1AAC" w14:textId="77777777" w:rsidTr="007E7276">
        <w:trPr>
          <w:trHeight w:val="365"/>
        </w:trPr>
        <w:tc>
          <w:tcPr>
            <w:tcW w:w="2484" w:type="pct"/>
            <w:vAlign w:val="bottom"/>
          </w:tcPr>
          <w:p w14:paraId="1ACB5CF6" w14:textId="77777777" w:rsidR="00BD164E" w:rsidRPr="00097362" w:rsidRDefault="00BD164E" w:rsidP="007E7276">
            <w:pPr>
              <w:pStyle w:val="TT"/>
              <w:jc w:val="center"/>
              <w:rPr>
                <w:rFonts w:asciiTheme="minorHAnsi" w:hAnsiTheme="minorHAnsi" w:cstheme="minorHAnsi"/>
                <w:b/>
                <w:bCs/>
                <w:sz w:val="20"/>
                <w:lang w:val="hr-HR"/>
              </w:rPr>
            </w:pPr>
          </w:p>
        </w:tc>
        <w:tc>
          <w:tcPr>
            <w:tcW w:w="1260" w:type="pct"/>
            <w:gridSpan w:val="2"/>
            <w:vAlign w:val="bottom"/>
          </w:tcPr>
          <w:p w14:paraId="06BA181F" w14:textId="77777777" w:rsidR="00BD164E" w:rsidRPr="00B3014C" w:rsidRDefault="00BD164E" w:rsidP="007E7276">
            <w:pPr>
              <w:pStyle w:val="TT"/>
              <w:tabs>
                <w:tab w:val="clear" w:pos="1202"/>
              </w:tabs>
              <w:jc w:val="center"/>
              <w:rPr>
                <w:rFonts w:asciiTheme="minorHAnsi" w:hAnsiTheme="minorHAnsi" w:cstheme="minorHAnsi"/>
                <w:b/>
                <w:bCs/>
                <w:sz w:val="20"/>
                <w:lang w:val="hr-HR"/>
              </w:rPr>
            </w:pPr>
            <w:r w:rsidRPr="0074550A">
              <w:rPr>
                <w:rFonts w:asciiTheme="minorHAnsi" w:hAnsiTheme="minorHAnsi" w:cstheme="minorHAnsi"/>
                <w:b/>
                <w:bCs/>
                <w:sz w:val="20"/>
                <w:lang w:val="hr-HR"/>
              </w:rPr>
              <w:t>20</w:t>
            </w:r>
            <w:r>
              <w:rPr>
                <w:rFonts w:asciiTheme="minorHAnsi" w:hAnsiTheme="minorHAnsi" w:cstheme="minorHAnsi"/>
                <w:b/>
                <w:bCs/>
                <w:sz w:val="20"/>
                <w:lang w:val="hr-HR"/>
              </w:rPr>
              <w:t>20</w:t>
            </w:r>
            <w:r w:rsidRPr="0074550A">
              <w:rPr>
                <w:rFonts w:asciiTheme="minorHAnsi" w:hAnsiTheme="minorHAnsi" w:cstheme="minorHAnsi"/>
                <w:b/>
                <w:bCs/>
                <w:sz w:val="20"/>
                <w:lang w:val="hr-HR"/>
              </w:rPr>
              <w:t>.</w:t>
            </w:r>
          </w:p>
        </w:tc>
        <w:tc>
          <w:tcPr>
            <w:tcW w:w="1256" w:type="pct"/>
            <w:gridSpan w:val="2"/>
            <w:vAlign w:val="bottom"/>
          </w:tcPr>
          <w:p w14:paraId="2C3C0D11" w14:textId="77777777" w:rsidR="00BD164E" w:rsidRPr="002F7B07" w:rsidRDefault="00BD164E" w:rsidP="007E7276">
            <w:pPr>
              <w:pStyle w:val="TT"/>
              <w:tabs>
                <w:tab w:val="clear" w:pos="1202"/>
              </w:tabs>
              <w:jc w:val="center"/>
              <w:rPr>
                <w:rFonts w:asciiTheme="minorHAnsi" w:hAnsiTheme="minorHAnsi" w:cstheme="minorHAnsi"/>
                <w:b/>
                <w:bCs/>
                <w:sz w:val="20"/>
                <w:lang w:val="hr-HR"/>
              </w:rPr>
            </w:pPr>
            <w:r w:rsidRPr="00A45C21">
              <w:rPr>
                <w:rFonts w:asciiTheme="minorHAnsi" w:hAnsiTheme="minorHAnsi" w:cstheme="minorHAnsi"/>
                <w:b/>
                <w:bCs/>
                <w:sz w:val="20"/>
                <w:lang w:val="hr-HR"/>
              </w:rPr>
              <w:t>201</w:t>
            </w:r>
            <w:r>
              <w:rPr>
                <w:rFonts w:asciiTheme="minorHAnsi" w:hAnsiTheme="minorHAnsi" w:cstheme="minorHAnsi"/>
                <w:b/>
                <w:bCs/>
                <w:sz w:val="20"/>
                <w:lang w:val="hr-HR"/>
              </w:rPr>
              <w:t>9</w:t>
            </w:r>
            <w:r w:rsidRPr="00A45C21">
              <w:rPr>
                <w:rFonts w:asciiTheme="minorHAnsi" w:hAnsiTheme="minorHAnsi" w:cstheme="minorHAnsi"/>
                <w:b/>
                <w:bCs/>
                <w:sz w:val="20"/>
                <w:lang w:val="hr-HR"/>
              </w:rPr>
              <w:t>.</w:t>
            </w:r>
          </w:p>
        </w:tc>
      </w:tr>
      <w:tr w:rsidR="00BD164E" w:rsidRPr="00C94024" w14:paraId="4CD416F4" w14:textId="77777777" w:rsidTr="007E7276">
        <w:trPr>
          <w:trHeight w:hRule="exact" w:val="316"/>
        </w:trPr>
        <w:tc>
          <w:tcPr>
            <w:tcW w:w="2484" w:type="pct"/>
            <w:vAlign w:val="bottom"/>
          </w:tcPr>
          <w:p w14:paraId="7BE1F59F" w14:textId="77777777" w:rsidR="00BD164E" w:rsidRPr="00097362" w:rsidRDefault="00BD164E" w:rsidP="007E7276">
            <w:pPr>
              <w:pStyle w:val="TT"/>
              <w:jc w:val="center"/>
              <w:rPr>
                <w:rFonts w:asciiTheme="minorHAnsi" w:hAnsiTheme="minorHAnsi" w:cstheme="minorHAnsi"/>
                <w:b/>
                <w:bCs/>
                <w:sz w:val="20"/>
                <w:lang w:val="hr-HR"/>
              </w:rPr>
            </w:pPr>
          </w:p>
        </w:tc>
        <w:tc>
          <w:tcPr>
            <w:tcW w:w="630" w:type="pct"/>
            <w:vAlign w:val="bottom"/>
          </w:tcPr>
          <w:p w14:paraId="2698DD5C" w14:textId="77777777" w:rsidR="00BD164E" w:rsidRPr="00B3014C" w:rsidRDefault="00BD164E" w:rsidP="007E7276">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Tekuće razdoblje</w:t>
            </w:r>
          </w:p>
        </w:tc>
        <w:tc>
          <w:tcPr>
            <w:tcW w:w="630" w:type="pct"/>
            <w:vAlign w:val="bottom"/>
          </w:tcPr>
          <w:p w14:paraId="5170CAFE" w14:textId="77777777" w:rsidR="00BD164E" w:rsidRPr="002F7B07" w:rsidRDefault="00BD164E" w:rsidP="007E7276">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Kumulativ</w:t>
            </w:r>
          </w:p>
        </w:tc>
        <w:tc>
          <w:tcPr>
            <w:tcW w:w="630" w:type="pct"/>
            <w:vAlign w:val="bottom"/>
          </w:tcPr>
          <w:p w14:paraId="6F28516E" w14:textId="77777777" w:rsidR="00BD164E" w:rsidRPr="002F7B07" w:rsidRDefault="00BD164E" w:rsidP="007E7276">
            <w:pPr>
              <w:pStyle w:val="TT"/>
              <w:tabs>
                <w:tab w:val="clear" w:pos="1202"/>
              </w:tabs>
              <w:jc w:val="right"/>
              <w:rPr>
                <w:rFonts w:asciiTheme="minorHAnsi" w:hAnsiTheme="minorHAnsi" w:cstheme="minorHAnsi"/>
                <w:b/>
                <w:bCs/>
                <w:sz w:val="20"/>
                <w:lang w:val="hr-HR"/>
              </w:rPr>
            </w:pPr>
            <w:r w:rsidRPr="002F7B07">
              <w:rPr>
                <w:rFonts w:asciiTheme="minorHAnsi" w:hAnsiTheme="minorHAnsi" w:cstheme="minorHAnsi"/>
                <w:b/>
                <w:bCs/>
                <w:sz w:val="20"/>
                <w:lang w:val="hr-HR"/>
              </w:rPr>
              <w:t>Tekuće razdoblje</w:t>
            </w:r>
          </w:p>
        </w:tc>
        <w:tc>
          <w:tcPr>
            <w:tcW w:w="626" w:type="pct"/>
            <w:vAlign w:val="bottom"/>
          </w:tcPr>
          <w:p w14:paraId="78C8DD06" w14:textId="77777777" w:rsidR="00BD164E" w:rsidRPr="00865158" w:rsidRDefault="00BD164E" w:rsidP="007E7276">
            <w:pPr>
              <w:pStyle w:val="TT"/>
              <w:tabs>
                <w:tab w:val="clear" w:pos="1202"/>
              </w:tabs>
              <w:jc w:val="right"/>
              <w:rPr>
                <w:rFonts w:asciiTheme="minorHAnsi" w:hAnsiTheme="minorHAnsi" w:cstheme="minorHAnsi"/>
                <w:b/>
                <w:bCs/>
                <w:sz w:val="20"/>
                <w:lang w:val="hr-HR"/>
              </w:rPr>
            </w:pPr>
            <w:r w:rsidRPr="004F7D8B">
              <w:rPr>
                <w:rFonts w:asciiTheme="minorHAnsi" w:hAnsiTheme="minorHAnsi" w:cstheme="minorHAnsi"/>
                <w:b/>
                <w:bCs/>
                <w:sz w:val="20"/>
                <w:lang w:val="hr-HR"/>
              </w:rPr>
              <w:t>Kumulativ</w:t>
            </w:r>
          </w:p>
        </w:tc>
      </w:tr>
      <w:tr w:rsidR="00BD164E" w:rsidRPr="00C94024" w14:paraId="54F4991C" w14:textId="77777777" w:rsidTr="007E7276">
        <w:trPr>
          <w:trHeight w:hRule="exact" w:val="316"/>
        </w:trPr>
        <w:tc>
          <w:tcPr>
            <w:tcW w:w="2484" w:type="pct"/>
            <w:vAlign w:val="bottom"/>
          </w:tcPr>
          <w:p w14:paraId="7F817E81" w14:textId="77777777" w:rsidR="00BD164E" w:rsidRPr="00097362" w:rsidRDefault="00BD164E" w:rsidP="007E7276">
            <w:pPr>
              <w:pStyle w:val="TT"/>
              <w:jc w:val="center"/>
              <w:rPr>
                <w:rFonts w:asciiTheme="minorHAnsi" w:hAnsiTheme="minorHAnsi" w:cstheme="minorHAnsi"/>
                <w:b/>
                <w:bCs/>
                <w:sz w:val="20"/>
                <w:lang w:val="hr-HR"/>
              </w:rPr>
            </w:pPr>
          </w:p>
        </w:tc>
        <w:tc>
          <w:tcPr>
            <w:tcW w:w="630" w:type="pct"/>
            <w:vAlign w:val="bottom"/>
          </w:tcPr>
          <w:p w14:paraId="25DF2256" w14:textId="77777777" w:rsidR="00BD164E" w:rsidRPr="00B3014C" w:rsidRDefault="00BD164E" w:rsidP="007E7276">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1.4. - 30.6.</w:t>
            </w:r>
          </w:p>
        </w:tc>
        <w:tc>
          <w:tcPr>
            <w:tcW w:w="630" w:type="pct"/>
            <w:vAlign w:val="bottom"/>
          </w:tcPr>
          <w:p w14:paraId="7C35004D" w14:textId="77777777" w:rsidR="00BD164E" w:rsidRPr="002F7B07" w:rsidRDefault="00BD164E" w:rsidP="007E7276">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1.1. - 30.6.</w:t>
            </w:r>
          </w:p>
        </w:tc>
        <w:tc>
          <w:tcPr>
            <w:tcW w:w="630" w:type="pct"/>
            <w:vAlign w:val="bottom"/>
          </w:tcPr>
          <w:p w14:paraId="1859799E" w14:textId="77777777" w:rsidR="00BD164E" w:rsidRPr="002F7B07" w:rsidRDefault="00BD164E" w:rsidP="007E7276">
            <w:pPr>
              <w:pStyle w:val="TT"/>
              <w:tabs>
                <w:tab w:val="clear" w:pos="1202"/>
              </w:tabs>
              <w:jc w:val="right"/>
              <w:rPr>
                <w:rFonts w:asciiTheme="minorHAnsi" w:hAnsiTheme="minorHAnsi" w:cstheme="minorHAnsi"/>
                <w:b/>
                <w:bCs/>
                <w:sz w:val="20"/>
                <w:lang w:val="hr-HR"/>
              </w:rPr>
            </w:pPr>
            <w:r w:rsidRPr="002F7B07">
              <w:rPr>
                <w:rFonts w:asciiTheme="minorHAnsi" w:hAnsiTheme="minorHAnsi" w:cstheme="minorHAnsi"/>
                <w:b/>
                <w:bCs/>
                <w:sz w:val="20"/>
                <w:lang w:val="hr-HR"/>
              </w:rPr>
              <w:t>1.4. - 30.6.</w:t>
            </w:r>
          </w:p>
        </w:tc>
        <w:tc>
          <w:tcPr>
            <w:tcW w:w="626" w:type="pct"/>
            <w:vAlign w:val="bottom"/>
          </w:tcPr>
          <w:p w14:paraId="3B9B6EC0" w14:textId="77777777" w:rsidR="00BD164E" w:rsidRPr="00865158" w:rsidRDefault="00BD164E" w:rsidP="007E7276">
            <w:pPr>
              <w:pStyle w:val="TT"/>
              <w:tabs>
                <w:tab w:val="clear" w:pos="1202"/>
              </w:tabs>
              <w:jc w:val="right"/>
              <w:rPr>
                <w:rFonts w:asciiTheme="minorHAnsi" w:hAnsiTheme="minorHAnsi" w:cstheme="minorHAnsi"/>
                <w:b/>
                <w:bCs/>
                <w:sz w:val="20"/>
                <w:lang w:val="hr-HR"/>
              </w:rPr>
            </w:pPr>
            <w:r w:rsidRPr="004F7D8B">
              <w:rPr>
                <w:rFonts w:asciiTheme="minorHAnsi" w:hAnsiTheme="minorHAnsi" w:cstheme="minorHAnsi"/>
                <w:b/>
                <w:bCs/>
                <w:sz w:val="20"/>
                <w:lang w:val="hr-HR"/>
              </w:rPr>
              <w:t>1.1. - 30.6.</w:t>
            </w:r>
          </w:p>
        </w:tc>
      </w:tr>
      <w:tr w:rsidR="00BD164E" w:rsidRPr="00C94024" w14:paraId="55829B40" w14:textId="77777777" w:rsidTr="006B2385">
        <w:trPr>
          <w:trHeight w:hRule="exact" w:val="316"/>
        </w:trPr>
        <w:tc>
          <w:tcPr>
            <w:tcW w:w="2484" w:type="pct"/>
            <w:vAlign w:val="bottom"/>
          </w:tcPr>
          <w:p w14:paraId="46A2AD73" w14:textId="77777777" w:rsidR="00BD164E" w:rsidRPr="00097362" w:rsidRDefault="00BD164E" w:rsidP="007E7276">
            <w:pPr>
              <w:pStyle w:val="TT"/>
              <w:jc w:val="center"/>
              <w:rPr>
                <w:rFonts w:asciiTheme="minorHAnsi" w:hAnsiTheme="minorHAnsi" w:cstheme="minorHAnsi"/>
                <w:b/>
                <w:bCs/>
                <w:sz w:val="20"/>
                <w:lang w:val="hr-HR"/>
              </w:rPr>
            </w:pPr>
          </w:p>
        </w:tc>
        <w:tc>
          <w:tcPr>
            <w:tcW w:w="630" w:type="pct"/>
            <w:vAlign w:val="bottom"/>
          </w:tcPr>
          <w:p w14:paraId="69E4EC4B" w14:textId="77777777" w:rsidR="00BD164E" w:rsidRPr="00B3014C" w:rsidRDefault="00BD164E" w:rsidP="007E7276">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000 kuna</w:t>
            </w:r>
          </w:p>
        </w:tc>
        <w:tc>
          <w:tcPr>
            <w:tcW w:w="630" w:type="pct"/>
          </w:tcPr>
          <w:p w14:paraId="0E49D915" w14:textId="77777777" w:rsidR="00BD164E" w:rsidRPr="002F7B07" w:rsidRDefault="00BD164E" w:rsidP="007E7276">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000 kuna</w:t>
            </w:r>
          </w:p>
        </w:tc>
        <w:tc>
          <w:tcPr>
            <w:tcW w:w="630" w:type="pct"/>
            <w:vAlign w:val="bottom"/>
          </w:tcPr>
          <w:p w14:paraId="4219BA51" w14:textId="77777777" w:rsidR="00BD164E" w:rsidRPr="002F7B07" w:rsidRDefault="00BD164E" w:rsidP="007E7276">
            <w:pPr>
              <w:pStyle w:val="TT"/>
              <w:tabs>
                <w:tab w:val="clear" w:pos="1202"/>
              </w:tabs>
              <w:jc w:val="right"/>
              <w:rPr>
                <w:rFonts w:asciiTheme="minorHAnsi" w:hAnsiTheme="minorHAnsi" w:cstheme="minorHAnsi"/>
                <w:b/>
                <w:bCs/>
                <w:sz w:val="20"/>
                <w:lang w:val="hr-HR"/>
              </w:rPr>
            </w:pPr>
            <w:r w:rsidRPr="002F7B07">
              <w:rPr>
                <w:rFonts w:asciiTheme="minorHAnsi" w:hAnsiTheme="minorHAnsi" w:cstheme="minorHAnsi"/>
                <w:b/>
                <w:bCs/>
                <w:sz w:val="20"/>
                <w:lang w:val="hr-HR"/>
              </w:rPr>
              <w:t>000 kuna</w:t>
            </w:r>
          </w:p>
        </w:tc>
        <w:tc>
          <w:tcPr>
            <w:tcW w:w="626" w:type="pct"/>
          </w:tcPr>
          <w:p w14:paraId="700D9E66" w14:textId="77777777" w:rsidR="00BD164E" w:rsidRPr="00865158" w:rsidRDefault="00BD164E" w:rsidP="007E7276">
            <w:pPr>
              <w:pStyle w:val="TT"/>
              <w:tabs>
                <w:tab w:val="clear" w:pos="1202"/>
              </w:tabs>
              <w:jc w:val="right"/>
              <w:rPr>
                <w:rFonts w:asciiTheme="minorHAnsi" w:hAnsiTheme="minorHAnsi" w:cstheme="minorHAnsi"/>
                <w:b/>
                <w:bCs/>
                <w:sz w:val="20"/>
                <w:lang w:val="hr-HR"/>
              </w:rPr>
            </w:pPr>
            <w:r w:rsidRPr="004F7D8B">
              <w:rPr>
                <w:rFonts w:asciiTheme="minorHAnsi" w:hAnsiTheme="minorHAnsi" w:cstheme="minorHAnsi"/>
                <w:b/>
                <w:bCs/>
                <w:sz w:val="20"/>
                <w:lang w:val="hr-HR"/>
              </w:rPr>
              <w:t>000 kuna</w:t>
            </w:r>
          </w:p>
        </w:tc>
      </w:tr>
      <w:tr w:rsidR="00BD164E" w:rsidRPr="00C94024" w14:paraId="68E7C657" w14:textId="77777777" w:rsidTr="00E94C90">
        <w:trPr>
          <w:trHeight w:hRule="exact" w:val="163"/>
        </w:trPr>
        <w:tc>
          <w:tcPr>
            <w:tcW w:w="2484" w:type="pct"/>
            <w:vAlign w:val="bottom"/>
          </w:tcPr>
          <w:p w14:paraId="0E8ACB2F" w14:textId="77777777" w:rsidR="00BD164E" w:rsidRPr="00097362" w:rsidRDefault="00BD164E" w:rsidP="007E7276">
            <w:pPr>
              <w:pStyle w:val="TT"/>
              <w:jc w:val="center"/>
              <w:rPr>
                <w:rFonts w:asciiTheme="minorHAnsi" w:hAnsiTheme="minorHAnsi" w:cstheme="minorHAnsi"/>
                <w:b/>
                <w:bCs/>
                <w:sz w:val="20"/>
                <w:lang w:val="hr-HR"/>
              </w:rPr>
            </w:pPr>
          </w:p>
        </w:tc>
        <w:tc>
          <w:tcPr>
            <w:tcW w:w="630" w:type="pct"/>
            <w:vAlign w:val="bottom"/>
          </w:tcPr>
          <w:p w14:paraId="7DA170E2" w14:textId="77777777" w:rsidR="00BD164E" w:rsidRPr="0074550A" w:rsidRDefault="00BD164E" w:rsidP="007E7276">
            <w:pPr>
              <w:pStyle w:val="TT"/>
              <w:tabs>
                <w:tab w:val="clear" w:pos="1202"/>
              </w:tabs>
              <w:jc w:val="right"/>
              <w:rPr>
                <w:rFonts w:asciiTheme="minorHAnsi" w:hAnsiTheme="minorHAnsi" w:cstheme="minorHAnsi"/>
                <w:b/>
                <w:bCs/>
                <w:sz w:val="20"/>
                <w:lang w:val="hr-HR"/>
              </w:rPr>
            </w:pPr>
          </w:p>
        </w:tc>
        <w:tc>
          <w:tcPr>
            <w:tcW w:w="630" w:type="pct"/>
          </w:tcPr>
          <w:p w14:paraId="357491C0" w14:textId="77777777" w:rsidR="00BD164E" w:rsidRPr="00B3014C" w:rsidRDefault="00BD164E" w:rsidP="007E7276">
            <w:pPr>
              <w:pStyle w:val="TT"/>
              <w:tabs>
                <w:tab w:val="clear" w:pos="1202"/>
              </w:tabs>
              <w:jc w:val="right"/>
              <w:rPr>
                <w:rFonts w:asciiTheme="minorHAnsi" w:hAnsiTheme="minorHAnsi" w:cstheme="minorHAnsi"/>
                <w:b/>
                <w:bCs/>
                <w:sz w:val="20"/>
                <w:lang w:val="hr-HR"/>
              </w:rPr>
            </w:pPr>
          </w:p>
        </w:tc>
        <w:tc>
          <w:tcPr>
            <w:tcW w:w="630" w:type="pct"/>
            <w:vAlign w:val="bottom"/>
          </w:tcPr>
          <w:p w14:paraId="54085222" w14:textId="77777777" w:rsidR="00BD164E" w:rsidRPr="00A45C21" w:rsidRDefault="00BD164E" w:rsidP="007E7276">
            <w:pPr>
              <w:pStyle w:val="TT"/>
              <w:tabs>
                <w:tab w:val="clear" w:pos="1202"/>
              </w:tabs>
              <w:jc w:val="right"/>
              <w:rPr>
                <w:rFonts w:asciiTheme="minorHAnsi" w:hAnsiTheme="minorHAnsi" w:cstheme="minorHAnsi"/>
                <w:b/>
                <w:bCs/>
                <w:sz w:val="20"/>
                <w:lang w:val="hr-HR"/>
              </w:rPr>
            </w:pPr>
          </w:p>
        </w:tc>
        <w:tc>
          <w:tcPr>
            <w:tcW w:w="626" w:type="pct"/>
          </w:tcPr>
          <w:p w14:paraId="5E43C4F5" w14:textId="77777777" w:rsidR="00BD164E" w:rsidRPr="002F7B07" w:rsidRDefault="00BD164E" w:rsidP="007E7276">
            <w:pPr>
              <w:pStyle w:val="TT"/>
              <w:tabs>
                <w:tab w:val="clear" w:pos="1202"/>
              </w:tabs>
              <w:jc w:val="right"/>
              <w:rPr>
                <w:rFonts w:asciiTheme="minorHAnsi" w:hAnsiTheme="minorHAnsi" w:cstheme="minorHAnsi"/>
                <w:b/>
                <w:bCs/>
                <w:sz w:val="20"/>
                <w:lang w:val="hr-HR"/>
              </w:rPr>
            </w:pPr>
          </w:p>
        </w:tc>
      </w:tr>
      <w:tr w:rsidR="00451463" w:rsidRPr="00C94024" w14:paraId="3FAE3CBA" w14:textId="77777777" w:rsidTr="00E94C90">
        <w:trPr>
          <w:trHeight w:val="314"/>
        </w:trPr>
        <w:tc>
          <w:tcPr>
            <w:tcW w:w="2484" w:type="pct"/>
            <w:vAlign w:val="bottom"/>
          </w:tcPr>
          <w:p w14:paraId="1EB0E18E" w14:textId="3EA847EC" w:rsidR="00451463" w:rsidRPr="00097362" w:rsidRDefault="002348B4" w:rsidP="00451463">
            <w:pPr>
              <w:pStyle w:val="Tot"/>
              <w:rPr>
                <w:rFonts w:asciiTheme="minorHAnsi" w:hAnsiTheme="minorHAnsi" w:cstheme="minorHAnsi"/>
                <w:b/>
                <w:bCs/>
                <w:sz w:val="20"/>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 xml:space="preserve">/(gubitak) </w:t>
            </w:r>
            <w:r w:rsidR="00451463" w:rsidRPr="00097362">
              <w:rPr>
                <w:rFonts w:asciiTheme="minorHAnsi" w:hAnsiTheme="minorHAnsi" w:cstheme="minorHAnsi"/>
                <w:b/>
                <w:bCs/>
                <w:sz w:val="20"/>
                <w:lang w:val="hr-HR"/>
              </w:rPr>
              <w:t>tekućeg razdoblja</w:t>
            </w:r>
          </w:p>
        </w:tc>
        <w:tc>
          <w:tcPr>
            <w:tcW w:w="630" w:type="pct"/>
            <w:tcBorders>
              <w:bottom w:val="single" w:sz="12" w:space="0" w:color="auto"/>
            </w:tcBorders>
            <w:vAlign w:val="bottom"/>
          </w:tcPr>
          <w:p w14:paraId="02C9D849" w14:textId="77777777" w:rsidR="00451463" w:rsidRPr="00B3014C" w:rsidRDefault="00451463" w:rsidP="00451463">
            <w:pPr>
              <w:pStyle w:val="Tot"/>
              <w:jc w:val="right"/>
              <w:rPr>
                <w:rFonts w:asciiTheme="minorHAnsi" w:hAnsiTheme="minorHAnsi" w:cstheme="minorHAnsi"/>
                <w:b/>
                <w:bCs/>
                <w:sz w:val="20"/>
                <w:lang w:val="hr-HR"/>
              </w:rPr>
            </w:pPr>
            <w:r w:rsidRPr="00E94C90">
              <w:rPr>
                <w:rFonts w:ascii="Calibri" w:hAnsi="Calibri"/>
                <w:b/>
                <w:color w:val="000000"/>
                <w:sz w:val="20"/>
                <w:lang w:val="hr-HR"/>
              </w:rPr>
              <w:t>(4.808)</w:t>
            </w:r>
          </w:p>
        </w:tc>
        <w:tc>
          <w:tcPr>
            <w:tcW w:w="630" w:type="pct"/>
            <w:tcBorders>
              <w:bottom w:val="single" w:sz="12" w:space="0" w:color="auto"/>
            </w:tcBorders>
            <w:vAlign w:val="bottom"/>
          </w:tcPr>
          <w:p w14:paraId="147B17E1" w14:textId="77777777" w:rsidR="00451463" w:rsidRPr="002F7B07" w:rsidRDefault="00451463" w:rsidP="00451463">
            <w:pPr>
              <w:pStyle w:val="Tot"/>
              <w:jc w:val="right"/>
              <w:rPr>
                <w:rFonts w:asciiTheme="minorHAnsi" w:hAnsiTheme="minorHAnsi" w:cstheme="minorHAnsi"/>
                <w:b/>
                <w:bCs/>
                <w:sz w:val="20"/>
                <w:lang w:val="hr-HR"/>
              </w:rPr>
            </w:pPr>
            <w:r w:rsidRPr="00E94C90">
              <w:rPr>
                <w:rFonts w:ascii="Calibri" w:hAnsi="Calibri"/>
                <w:b/>
                <w:color w:val="000000"/>
                <w:sz w:val="20"/>
                <w:lang w:val="hr-HR"/>
              </w:rPr>
              <w:t>17.423</w:t>
            </w:r>
          </w:p>
        </w:tc>
        <w:tc>
          <w:tcPr>
            <w:tcW w:w="630" w:type="pct"/>
            <w:tcBorders>
              <w:bottom w:val="single" w:sz="12" w:space="0" w:color="auto"/>
            </w:tcBorders>
            <w:vAlign w:val="bottom"/>
          </w:tcPr>
          <w:p w14:paraId="514FBE6C" w14:textId="77777777" w:rsidR="00451463" w:rsidRPr="002F7B07" w:rsidRDefault="00451463" w:rsidP="00451463">
            <w:pPr>
              <w:pStyle w:val="Tot"/>
              <w:jc w:val="right"/>
              <w:rPr>
                <w:rFonts w:asciiTheme="minorHAnsi" w:hAnsiTheme="minorHAnsi" w:cstheme="minorHAnsi"/>
                <w:b/>
                <w:bCs/>
                <w:sz w:val="20"/>
                <w:lang w:val="hr-HR"/>
              </w:rPr>
            </w:pPr>
            <w:r w:rsidRPr="0074550A">
              <w:rPr>
                <w:rFonts w:asciiTheme="minorHAnsi" w:hAnsiTheme="minorHAnsi" w:cstheme="minorHAnsi"/>
                <w:b/>
                <w:bCs/>
                <w:sz w:val="20"/>
                <w:lang w:val="hr-HR"/>
              </w:rPr>
              <w:t>55.919</w:t>
            </w:r>
          </w:p>
        </w:tc>
        <w:tc>
          <w:tcPr>
            <w:tcW w:w="626" w:type="pct"/>
            <w:tcBorders>
              <w:bottom w:val="single" w:sz="12" w:space="0" w:color="auto"/>
            </w:tcBorders>
            <w:vAlign w:val="bottom"/>
          </w:tcPr>
          <w:p w14:paraId="7B49221A" w14:textId="77777777" w:rsidR="00451463" w:rsidRPr="00865158" w:rsidRDefault="00451463" w:rsidP="00451463">
            <w:pPr>
              <w:pStyle w:val="Tot"/>
              <w:jc w:val="right"/>
              <w:rPr>
                <w:rFonts w:asciiTheme="minorHAnsi" w:hAnsiTheme="minorHAnsi" w:cstheme="minorHAnsi"/>
                <w:b/>
                <w:bCs/>
                <w:sz w:val="20"/>
                <w:lang w:val="hr-HR"/>
              </w:rPr>
            </w:pPr>
            <w:r w:rsidRPr="00A45C21">
              <w:rPr>
                <w:rFonts w:asciiTheme="minorHAnsi" w:hAnsiTheme="minorHAnsi" w:cstheme="minorHAnsi"/>
                <w:b/>
                <w:bCs/>
                <w:sz w:val="20"/>
                <w:lang w:val="hr-HR"/>
              </w:rPr>
              <w:t>77.530</w:t>
            </w:r>
          </w:p>
        </w:tc>
      </w:tr>
      <w:tr w:rsidR="00451463" w:rsidRPr="00C94024" w14:paraId="10A2D970" w14:textId="77777777" w:rsidTr="007E7276">
        <w:trPr>
          <w:trHeight w:hRule="exact" w:val="106"/>
        </w:trPr>
        <w:tc>
          <w:tcPr>
            <w:tcW w:w="2484" w:type="pct"/>
            <w:vAlign w:val="bottom"/>
          </w:tcPr>
          <w:p w14:paraId="1A5C7A06" w14:textId="77777777" w:rsidR="00451463" w:rsidRPr="00097362" w:rsidRDefault="00451463" w:rsidP="00451463">
            <w:pPr>
              <w:pStyle w:val="Tot"/>
              <w:spacing w:line="140" w:lineRule="exact"/>
              <w:rPr>
                <w:rFonts w:asciiTheme="minorHAnsi" w:hAnsiTheme="minorHAnsi" w:cstheme="minorHAnsi"/>
                <w:b/>
                <w:bCs/>
                <w:sz w:val="20"/>
                <w:lang w:val="hr-HR"/>
              </w:rPr>
            </w:pPr>
          </w:p>
        </w:tc>
        <w:tc>
          <w:tcPr>
            <w:tcW w:w="630" w:type="pct"/>
            <w:tcBorders>
              <w:top w:val="single" w:sz="12" w:space="0" w:color="auto"/>
            </w:tcBorders>
            <w:vAlign w:val="bottom"/>
          </w:tcPr>
          <w:p w14:paraId="68C1F279" w14:textId="77777777" w:rsidR="00451463" w:rsidRPr="0074550A" w:rsidRDefault="00451463" w:rsidP="00451463">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vAlign w:val="bottom"/>
          </w:tcPr>
          <w:p w14:paraId="737FF1EE" w14:textId="77777777" w:rsidR="00451463" w:rsidRPr="00B3014C" w:rsidRDefault="00451463" w:rsidP="00451463">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vAlign w:val="bottom"/>
          </w:tcPr>
          <w:p w14:paraId="0E713FD5" w14:textId="77777777" w:rsidR="00451463" w:rsidRPr="00A45C21" w:rsidRDefault="00451463" w:rsidP="00451463">
            <w:pPr>
              <w:pStyle w:val="Thick"/>
              <w:tabs>
                <w:tab w:val="clear" w:pos="1202"/>
              </w:tabs>
              <w:jc w:val="right"/>
              <w:rPr>
                <w:rFonts w:asciiTheme="minorHAnsi" w:hAnsiTheme="minorHAnsi" w:cstheme="minorHAnsi"/>
                <w:sz w:val="20"/>
                <w:lang w:val="hr-HR"/>
              </w:rPr>
            </w:pPr>
          </w:p>
        </w:tc>
        <w:tc>
          <w:tcPr>
            <w:tcW w:w="626" w:type="pct"/>
            <w:tcBorders>
              <w:top w:val="single" w:sz="12" w:space="0" w:color="auto"/>
            </w:tcBorders>
            <w:vAlign w:val="bottom"/>
          </w:tcPr>
          <w:p w14:paraId="29AA9856" w14:textId="77777777" w:rsidR="00451463" w:rsidRPr="002F7B07" w:rsidRDefault="00451463" w:rsidP="00451463">
            <w:pPr>
              <w:pStyle w:val="Thick"/>
              <w:tabs>
                <w:tab w:val="clear" w:pos="1202"/>
              </w:tabs>
              <w:jc w:val="right"/>
              <w:rPr>
                <w:rFonts w:asciiTheme="minorHAnsi" w:hAnsiTheme="minorHAnsi" w:cstheme="minorHAnsi"/>
                <w:sz w:val="20"/>
                <w:lang w:val="hr-HR"/>
              </w:rPr>
            </w:pPr>
          </w:p>
        </w:tc>
      </w:tr>
      <w:tr w:rsidR="00451463" w:rsidRPr="00C94024" w14:paraId="59DE0E4D" w14:textId="77777777" w:rsidTr="007E7276">
        <w:trPr>
          <w:trHeight w:val="304"/>
        </w:trPr>
        <w:tc>
          <w:tcPr>
            <w:tcW w:w="2484" w:type="pct"/>
            <w:vAlign w:val="bottom"/>
          </w:tcPr>
          <w:p w14:paraId="527C4805" w14:textId="77777777" w:rsidR="00451463" w:rsidRPr="00097362" w:rsidRDefault="00451463" w:rsidP="00451463">
            <w:pPr>
              <w:tabs>
                <w:tab w:val="right" w:pos="1202"/>
              </w:tabs>
              <w:spacing w:line="280" w:lineRule="exact"/>
              <w:outlineLvl w:val="0"/>
              <w:rPr>
                <w:rFonts w:cstheme="minorHAnsi"/>
                <w:b/>
                <w:bCs/>
                <w:sz w:val="20"/>
                <w:szCs w:val="20"/>
              </w:rPr>
            </w:pPr>
            <w:r w:rsidRPr="00097362">
              <w:rPr>
                <w:rFonts w:cstheme="minorHAnsi"/>
                <w:b/>
                <w:bCs/>
                <w:sz w:val="20"/>
                <w:szCs w:val="20"/>
              </w:rPr>
              <w:t>Ostala sveobuhvatna dobit</w:t>
            </w:r>
          </w:p>
        </w:tc>
        <w:tc>
          <w:tcPr>
            <w:tcW w:w="630" w:type="pct"/>
            <w:vAlign w:val="bottom"/>
          </w:tcPr>
          <w:p w14:paraId="04E3D9B6" w14:textId="77777777" w:rsidR="00451463" w:rsidRPr="0074550A" w:rsidRDefault="00451463" w:rsidP="00451463">
            <w:pPr>
              <w:pStyle w:val="Tot"/>
              <w:jc w:val="right"/>
              <w:rPr>
                <w:rFonts w:asciiTheme="minorHAnsi" w:hAnsiTheme="minorHAnsi" w:cstheme="minorHAnsi"/>
                <w:b/>
                <w:bCs/>
                <w:sz w:val="20"/>
                <w:lang w:val="hr-HR"/>
              </w:rPr>
            </w:pPr>
          </w:p>
        </w:tc>
        <w:tc>
          <w:tcPr>
            <w:tcW w:w="630" w:type="pct"/>
            <w:vAlign w:val="bottom"/>
          </w:tcPr>
          <w:p w14:paraId="3423D231" w14:textId="77777777" w:rsidR="00451463" w:rsidRPr="00B3014C" w:rsidRDefault="00451463" w:rsidP="00451463">
            <w:pPr>
              <w:pStyle w:val="Tot"/>
              <w:jc w:val="right"/>
              <w:rPr>
                <w:rFonts w:asciiTheme="minorHAnsi" w:hAnsiTheme="minorHAnsi" w:cstheme="minorHAnsi"/>
                <w:b/>
                <w:bCs/>
                <w:sz w:val="20"/>
                <w:lang w:val="hr-HR"/>
              </w:rPr>
            </w:pPr>
          </w:p>
        </w:tc>
        <w:tc>
          <w:tcPr>
            <w:tcW w:w="630" w:type="pct"/>
            <w:vAlign w:val="bottom"/>
          </w:tcPr>
          <w:p w14:paraId="5D4368AE" w14:textId="77777777" w:rsidR="00451463" w:rsidRPr="00A45C21" w:rsidRDefault="00451463" w:rsidP="00451463">
            <w:pPr>
              <w:pStyle w:val="Tot"/>
              <w:jc w:val="right"/>
              <w:rPr>
                <w:rFonts w:asciiTheme="minorHAnsi" w:hAnsiTheme="minorHAnsi" w:cstheme="minorHAnsi"/>
                <w:b/>
                <w:bCs/>
                <w:sz w:val="20"/>
                <w:lang w:val="hr-HR"/>
              </w:rPr>
            </w:pPr>
          </w:p>
        </w:tc>
        <w:tc>
          <w:tcPr>
            <w:tcW w:w="626" w:type="pct"/>
            <w:vAlign w:val="bottom"/>
          </w:tcPr>
          <w:p w14:paraId="7E13D4F7" w14:textId="77777777" w:rsidR="00451463" w:rsidRPr="002F7B07" w:rsidRDefault="00451463" w:rsidP="00451463">
            <w:pPr>
              <w:pStyle w:val="Tot"/>
              <w:jc w:val="right"/>
              <w:rPr>
                <w:rFonts w:asciiTheme="minorHAnsi" w:hAnsiTheme="minorHAnsi" w:cstheme="minorHAnsi"/>
                <w:b/>
                <w:bCs/>
                <w:sz w:val="20"/>
                <w:lang w:val="hr-HR"/>
              </w:rPr>
            </w:pPr>
          </w:p>
        </w:tc>
      </w:tr>
      <w:tr w:rsidR="00451463" w:rsidRPr="00C94024" w14:paraId="4A02CBB7" w14:textId="77777777" w:rsidTr="007E7276">
        <w:trPr>
          <w:trHeight w:val="304"/>
        </w:trPr>
        <w:tc>
          <w:tcPr>
            <w:tcW w:w="2484" w:type="pct"/>
            <w:vAlign w:val="bottom"/>
          </w:tcPr>
          <w:p w14:paraId="36D78281" w14:textId="77777777" w:rsidR="00451463" w:rsidRPr="00B3014C" w:rsidRDefault="00451463" w:rsidP="00451463">
            <w:pPr>
              <w:tabs>
                <w:tab w:val="right" w:pos="1202"/>
              </w:tabs>
              <w:spacing w:line="280" w:lineRule="exact"/>
              <w:outlineLvl w:val="0"/>
              <w:rPr>
                <w:rFonts w:cstheme="minorHAnsi"/>
                <w:b/>
                <w:bCs/>
                <w:sz w:val="20"/>
                <w:szCs w:val="20"/>
              </w:rPr>
            </w:pPr>
            <w:r w:rsidRPr="00097362">
              <w:rPr>
                <w:rFonts w:cstheme="minorHAnsi"/>
                <w:b/>
                <w:bCs/>
                <w:sz w:val="20"/>
                <w:szCs w:val="20"/>
              </w:rPr>
              <w:t>S</w:t>
            </w:r>
            <w:r w:rsidRPr="0074550A">
              <w:rPr>
                <w:rFonts w:cstheme="minorHAnsi"/>
                <w:b/>
                <w:bCs/>
                <w:sz w:val="20"/>
                <w:szCs w:val="20"/>
              </w:rPr>
              <w:t>tavke koje se kasnije ne prenose u dobit ili gubitak:</w:t>
            </w:r>
          </w:p>
        </w:tc>
        <w:tc>
          <w:tcPr>
            <w:tcW w:w="630" w:type="pct"/>
            <w:vAlign w:val="bottom"/>
          </w:tcPr>
          <w:p w14:paraId="04B6633D" w14:textId="77777777" w:rsidR="00451463" w:rsidRPr="00A45C21" w:rsidRDefault="00451463" w:rsidP="00451463">
            <w:pPr>
              <w:pStyle w:val="Tot"/>
              <w:jc w:val="right"/>
              <w:rPr>
                <w:rFonts w:asciiTheme="minorHAnsi" w:hAnsiTheme="minorHAnsi" w:cstheme="minorHAnsi"/>
                <w:b/>
                <w:bCs/>
                <w:sz w:val="20"/>
                <w:lang w:val="hr-HR"/>
              </w:rPr>
            </w:pPr>
          </w:p>
        </w:tc>
        <w:tc>
          <w:tcPr>
            <w:tcW w:w="630" w:type="pct"/>
            <w:vAlign w:val="bottom"/>
          </w:tcPr>
          <w:p w14:paraId="6409BC80" w14:textId="77777777" w:rsidR="00451463" w:rsidRPr="002F7B07" w:rsidRDefault="00451463" w:rsidP="00451463">
            <w:pPr>
              <w:pStyle w:val="Tot"/>
              <w:jc w:val="right"/>
              <w:rPr>
                <w:rFonts w:asciiTheme="minorHAnsi" w:hAnsiTheme="minorHAnsi" w:cstheme="minorHAnsi"/>
                <w:b/>
                <w:bCs/>
                <w:sz w:val="20"/>
                <w:lang w:val="hr-HR"/>
              </w:rPr>
            </w:pPr>
          </w:p>
        </w:tc>
        <w:tc>
          <w:tcPr>
            <w:tcW w:w="630" w:type="pct"/>
            <w:vAlign w:val="bottom"/>
          </w:tcPr>
          <w:p w14:paraId="6491742E" w14:textId="77777777" w:rsidR="00451463" w:rsidRPr="002F7B07" w:rsidRDefault="00451463" w:rsidP="00451463">
            <w:pPr>
              <w:pStyle w:val="Tot"/>
              <w:jc w:val="right"/>
              <w:rPr>
                <w:rFonts w:asciiTheme="minorHAnsi" w:hAnsiTheme="minorHAnsi" w:cstheme="minorHAnsi"/>
                <w:b/>
                <w:bCs/>
                <w:sz w:val="20"/>
                <w:lang w:val="hr-HR"/>
              </w:rPr>
            </w:pPr>
          </w:p>
        </w:tc>
        <w:tc>
          <w:tcPr>
            <w:tcW w:w="626" w:type="pct"/>
            <w:vAlign w:val="bottom"/>
          </w:tcPr>
          <w:p w14:paraId="3B230850" w14:textId="77777777" w:rsidR="00451463" w:rsidRPr="004F7D8B" w:rsidRDefault="00451463" w:rsidP="00451463">
            <w:pPr>
              <w:pStyle w:val="Tot"/>
              <w:jc w:val="right"/>
              <w:rPr>
                <w:rFonts w:asciiTheme="minorHAnsi" w:hAnsiTheme="minorHAnsi" w:cstheme="minorHAnsi"/>
                <w:b/>
                <w:bCs/>
                <w:sz w:val="20"/>
                <w:lang w:val="hr-HR"/>
              </w:rPr>
            </w:pPr>
          </w:p>
        </w:tc>
      </w:tr>
      <w:tr w:rsidR="00451463" w:rsidRPr="00C94024" w14:paraId="1A12B738" w14:textId="77777777" w:rsidTr="007E7276">
        <w:trPr>
          <w:trHeight w:val="304"/>
        </w:trPr>
        <w:tc>
          <w:tcPr>
            <w:tcW w:w="2484" w:type="pct"/>
            <w:vAlign w:val="bottom"/>
          </w:tcPr>
          <w:p w14:paraId="684DFF79" w14:textId="77777777" w:rsidR="00451463" w:rsidRPr="00097362" w:rsidRDefault="00451463" w:rsidP="00451463">
            <w:pPr>
              <w:tabs>
                <w:tab w:val="right" w:pos="1202"/>
              </w:tabs>
              <w:spacing w:line="280" w:lineRule="exact"/>
              <w:outlineLvl w:val="0"/>
              <w:rPr>
                <w:rFonts w:cstheme="minorHAnsi"/>
                <w:bCs/>
                <w:sz w:val="20"/>
                <w:szCs w:val="20"/>
              </w:rPr>
            </w:pPr>
            <w:r w:rsidRPr="00097362">
              <w:rPr>
                <w:rFonts w:cstheme="minorHAnsi"/>
                <w:bCs/>
                <w:sz w:val="20"/>
                <w:szCs w:val="20"/>
              </w:rPr>
              <w:t>Odgođeni porez – usklađenje prethodnog razdoblja</w:t>
            </w:r>
          </w:p>
        </w:tc>
        <w:tc>
          <w:tcPr>
            <w:tcW w:w="630" w:type="pct"/>
            <w:tcBorders>
              <w:top w:val="nil"/>
              <w:left w:val="nil"/>
              <w:bottom w:val="single" w:sz="4" w:space="0" w:color="auto"/>
              <w:right w:val="nil"/>
            </w:tcBorders>
            <w:shd w:val="clear" w:color="auto" w:fill="auto"/>
            <w:vAlign w:val="bottom"/>
          </w:tcPr>
          <w:p w14:paraId="134EB68D" w14:textId="77777777" w:rsidR="00451463" w:rsidRPr="00B3014C" w:rsidRDefault="00346C90" w:rsidP="00451463">
            <w:pPr>
              <w:pStyle w:val="Tot"/>
              <w:jc w:val="right"/>
              <w:rPr>
                <w:rFonts w:asciiTheme="minorHAnsi" w:hAnsiTheme="minorHAnsi" w:cstheme="minorHAnsi"/>
                <w:bCs/>
                <w:sz w:val="20"/>
                <w:lang w:val="hr-HR"/>
              </w:rPr>
            </w:pPr>
            <w:r>
              <w:rPr>
                <w:rFonts w:asciiTheme="minorHAnsi" w:hAnsiTheme="minorHAnsi" w:cstheme="minorHAnsi"/>
                <w:bCs/>
                <w:sz w:val="20"/>
                <w:lang w:val="hr-HR"/>
              </w:rPr>
              <w:t>-</w:t>
            </w:r>
          </w:p>
        </w:tc>
        <w:tc>
          <w:tcPr>
            <w:tcW w:w="630" w:type="pct"/>
            <w:tcBorders>
              <w:top w:val="nil"/>
              <w:left w:val="nil"/>
              <w:bottom w:val="single" w:sz="4" w:space="0" w:color="auto"/>
              <w:right w:val="nil"/>
            </w:tcBorders>
            <w:shd w:val="clear" w:color="auto" w:fill="auto"/>
            <w:vAlign w:val="bottom"/>
          </w:tcPr>
          <w:p w14:paraId="4DBE00C9" w14:textId="77777777" w:rsidR="00451463" w:rsidRPr="002F7B07" w:rsidRDefault="00346C90" w:rsidP="00451463">
            <w:pPr>
              <w:pStyle w:val="Tot"/>
              <w:jc w:val="right"/>
              <w:rPr>
                <w:rFonts w:asciiTheme="minorHAnsi" w:hAnsiTheme="minorHAnsi" w:cstheme="minorHAnsi"/>
                <w:bCs/>
                <w:sz w:val="20"/>
                <w:lang w:val="hr-HR"/>
              </w:rPr>
            </w:pPr>
            <w:r>
              <w:rPr>
                <w:rFonts w:asciiTheme="minorHAnsi" w:hAnsiTheme="minorHAnsi" w:cstheme="minorHAnsi"/>
                <w:bCs/>
                <w:sz w:val="20"/>
                <w:lang w:val="hr-HR"/>
              </w:rPr>
              <w:t>-</w:t>
            </w:r>
          </w:p>
        </w:tc>
        <w:tc>
          <w:tcPr>
            <w:tcW w:w="630" w:type="pct"/>
            <w:tcBorders>
              <w:top w:val="nil"/>
              <w:left w:val="nil"/>
              <w:bottom w:val="single" w:sz="4" w:space="0" w:color="auto"/>
              <w:right w:val="nil"/>
            </w:tcBorders>
            <w:shd w:val="clear" w:color="auto" w:fill="auto"/>
            <w:vAlign w:val="bottom"/>
          </w:tcPr>
          <w:p w14:paraId="0D30F664" w14:textId="77777777" w:rsidR="00451463" w:rsidRPr="002F7B07" w:rsidRDefault="00451463" w:rsidP="00451463">
            <w:pPr>
              <w:pStyle w:val="Tot"/>
              <w:jc w:val="right"/>
              <w:rPr>
                <w:rFonts w:asciiTheme="minorHAnsi" w:hAnsiTheme="minorHAnsi" w:cstheme="minorHAnsi"/>
                <w:bCs/>
                <w:sz w:val="20"/>
                <w:lang w:val="hr-HR"/>
              </w:rPr>
            </w:pPr>
            <w:r w:rsidRPr="0074550A">
              <w:rPr>
                <w:rFonts w:asciiTheme="minorHAnsi" w:hAnsiTheme="minorHAnsi" w:cstheme="minorHAnsi"/>
                <w:bCs/>
                <w:sz w:val="20"/>
                <w:lang w:val="hr-HR"/>
              </w:rPr>
              <w:t>-</w:t>
            </w:r>
          </w:p>
        </w:tc>
        <w:tc>
          <w:tcPr>
            <w:tcW w:w="626" w:type="pct"/>
            <w:tcBorders>
              <w:top w:val="nil"/>
              <w:left w:val="nil"/>
              <w:bottom w:val="single" w:sz="4" w:space="0" w:color="auto"/>
              <w:right w:val="nil"/>
            </w:tcBorders>
            <w:shd w:val="clear" w:color="auto" w:fill="auto"/>
            <w:vAlign w:val="bottom"/>
          </w:tcPr>
          <w:p w14:paraId="2A6905DD" w14:textId="77777777" w:rsidR="00451463" w:rsidRPr="00865158" w:rsidRDefault="00451463" w:rsidP="00451463">
            <w:pPr>
              <w:pStyle w:val="Tot"/>
              <w:jc w:val="right"/>
              <w:rPr>
                <w:rFonts w:asciiTheme="minorHAnsi" w:hAnsiTheme="minorHAnsi" w:cstheme="minorHAnsi"/>
                <w:bCs/>
                <w:sz w:val="20"/>
                <w:lang w:val="hr-HR"/>
              </w:rPr>
            </w:pPr>
            <w:r w:rsidRPr="00A45C21">
              <w:rPr>
                <w:rFonts w:asciiTheme="minorHAnsi" w:hAnsiTheme="minorHAnsi" w:cstheme="minorHAnsi"/>
                <w:bCs/>
                <w:sz w:val="20"/>
                <w:lang w:val="hr-HR"/>
              </w:rPr>
              <w:t>-</w:t>
            </w:r>
          </w:p>
        </w:tc>
      </w:tr>
      <w:tr w:rsidR="00451463" w:rsidRPr="00C94024" w14:paraId="10534789" w14:textId="77777777" w:rsidTr="007E7276">
        <w:trPr>
          <w:trHeight w:hRule="exact" w:val="748"/>
        </w:trPr>
        <w:tc>
          <w:tcPr>
            <w:tcW w:w="2484" w:type="pct"/>
            <w:vAlign w:val="bottom"/>
          </w:tcPr>
          <w:p w14:paraId="5B0BA134" w14:textId="77777777" w:rsidR="00451463" w:rsidRPr="00865158" w:rsidRDefault="00451463" w:rsidP="00451463">
            <w:pPr>
              <w:pStyle w:val="Tot"/>
              <w:rPr>
                <w:rFonts w:asciiTheme="minorHAnsi" w:hAnsiTheme="minorHAnsi" w:cstheme="minorHAnsi"/>
                <w:b/>
                <w:bCs/>
                <w:sz w:val="20"/>
                <w:lang w:val="hr-HR"/>
              </w:rPr>
            </w:pPr>
            <w:r w:rsidRPr="00097362">
              <w:rPr>
                <w:rFonts w:asciiTheme="minorHAnsi" w:hAnsiTheme="minorHAnsi" w:cstheme="minorHAnsi"/>
                <w:b/>
                <w:bCs/>
                <w:sz w:val="20"/>
                <w:lang w:val="hr-HR"/>
              </w:rPr>
              <w:t>Ukupno stavke koje se kasnije ne prenose u dobit ili gubitak</w:t>
            </w:r>
          </w:p>
        </w:tc>
        <w:tc>
          <w:tcPr>
            <w:tcW w:w="630" w:type="pct"/>
            <w:tcBorders>
              <w:top w:val="single" w:sz="4" w:space="0" w:color="auto"/>
              <w:bottom w:val="single" w:sz="12" w:space="0" w:color="auto"/>
            </w:tcBorders>
            <w:vAlign w:val="bottom"/>
          </w:tcPr>
          <w:p w14:paraId="68343B21" w14:textId="77777777" w:rsidR="00451463" w:rsidRPr="00097362" w:rsidRDefault="00346C90" w:rsidP="00451463">
            <w:pPr>
              <w:pStyle w:val="Tot"/>
              <w:jc w:val="right"/>
              <w:rPr>
                <w:rFonts w:asciiTheme="minorHAnsi" w:hAnsiTheme="minorHAnsi" w:cstheme="minorHAnsi"/>
                <w:b/>
                <w:bCs/>
                <w:sz w:val="20"/>
                <w:lang w:val="hr-HR"/>
              </w:rPr>
            </w:pPr>
            <w:r>
              <w:rPr>
                <w:rFonts w:asciiTheme="minorHAnsi" w:hAnsiTheme="minorHAnsi" w:cstheme="minorHAnsi"/>
                <w:b/>
                <w:bCs/>
                <w:sz w:val="20"/>
                <w:lang w:val="hr-HR"/>
              </w:rPr>
              <w:t>-</w:t>
            </w:r>
          </w:p>
        </w:tc>
        <w:tc>
          <w:tcPr>
            <w:tcW w:w="630" w:type="pct"/>
            <w:tcBorders>
              <w:top w:val="single" w:sz="4" w:space="0" w:color="auto"/>
              <w:bottom w:val="single" w:sz="12" w:space="0" w:color="auto"/>
            </w:tcBorders>
            <w:vAlign w:val="bottom"/>
          </w:tcPr>
          <w:p w14:paraId="36CD48C4" w14:textId="77777777" w:rsidR="00451463" w:rsidRPr="00B3014C" w:rsidRDefault="00346C90" w:rsidP="00451463">
            <w:pPr>
              <w:pStyle w:val="Tot"/>
              <w:jc w:val="right"/>
              <w:rPr>
                <w:rFonts w:asciiTheme="minorHAnsi" w:hAnsiTheme="minorHAnsi" w:cstheme="minorHAnsi"/>
                <w:b/>
                <w:bCs/>
                <w:sz w:val="20"/>
                <w:lang w:val="hr-HR"/>
              </w:rPr>
            </w:pPr>
            <w:r>
              <w:rPr>
                <w:rFonts w:asciiTheme="minorHAnsi" w:hAnsiTheme="minorHAnsi" w:cstheme="minorHAnsi"/>
                <w:b/>
                <w:bCs/>
                <w:sz w:val="20"/>
                <w:lang w:val="hr-HR"/>
              </w:rPr>
              <w:t>-</w:t>
            </w:r>
          </w:p>
        </w:tc>
        <w:tc>
          <w:tcPr>
            <w:tcW w:w="630" w:type="pct"/>
            <w:tcBorders>
              <w:top w:val="single" w:sz="4" w:space="0" w:color="auto"/>
              <w:bottom w:val="single" w:sz="12" w:space="0" w:color="auto"/>
            </w:tcBorders>
            <w:vAlign w:val="bottom"/>
          </w:tcPr>
          <w:p w14:paraId="7C6D50A1" w14:textId="77777777" w:rsidR="00451463" w:rsidRPr="002F7B07" w:rsidRDefault="00451463" w:rsidP="00451463">
            <w:pPr>
              <w:pStyle w:val="Tot"/>
              <w:jc w:val="right"/>
              <w:rPr>
                <w:rFonts w:asciiTheme="minorHAnsi" w:hAnsiTheme="minorHAnsi" w:cstheme="minorHAnsi"/>
                <w:b/>
                <w:bCs/>
                <w:sz w:val="20"/>
                <w:lang w:val="hr-HR"/>
              </w:rPr>
            </w:pPr>
            <w:r w:rsidRPr="00097362">
              <w:rPr>
                <w:rFonts w:asciiTheme="minorHAnsi" w:hAnsiTheme="minorHAnsi" w:cstheme="minorHAnsi"/>
                <w:b/>
                <w:bCs/>
                <w:sz w:val="20"/>
                <w:lang w:val="hr-HR"/>
              </w:rPr>
              <w:t>-</w:t>
            </w:r>
          </w:p>
        </w:tc>
        <w:tc>
          <w:tcPr>
            <w:tcW w:w="626" w:type="pct"/>
            <w:tcBorders>
              <w:top w:val="single" w:sz="4" w:space="0" w:color="auto"/>
              <w:bottom w:val="single" w:sz="12" w:space="0" w:color="auto"/>
            </w:tcBorders>
            <w:vAlign w:val="bottom"/>
          </w:tcPr>
          <w:p w14:paraId="08BB30FE" w14:textId="77777777" w:rsidR="00451463" w:rsidRPr="002F7B07" w:rsidRDefault="00451463" w:rsidP="00451463">
            <w:pPr>
              <w:pStyle w:val="Tot"/>
              <w:jc w:val="right"/>
              <w:rPr>
                <w:rFonts w:asciiTheme="minorHAnsi" w:hAnsiTheme="minorHAnsi" w:cstheme="minorHAnsi"/>
                <w:b/>
                <w:bCs/>
                <w:sz w:val="20"/>
                <w:lang w:val="hr-HR"/>
              </w:rPr>
            </w:pPr>
            <w:r w:rsidRPr="0074550A">
              <w:rPr>
                <w:rFonts w:asciiTheme="minorHAnsi" w:hAnsiTheme="minorHAnsi" w:cstheme="minorHAnsi"/>
                <w:b/>
                <w:bCs/>
                <w:sz w:val="20"/>
                <w:lang w:val="hr-HR"/>
              </w:rPr>
              <w:t>-</w:t>
            </w:r>
          </w:p>
        </w:tc>
      </w:tr>
      <w:tr w:rsidR="00451463" w:rsidRPr="00C94024" w14:paraId="2E253EC6" w14:textId="77777777" w:rsidTr="007E7276">
        <w:trPr>
          <w:trHeight w:hRule="exact" w:val="100"/>
        </w:trPr>
        <w:tc>
          <w:tcPr>
            <w:tcW w:w="2484" w:type="pct"/>
            <w:vAlign w:val="bottom"/>
          </w:tcPr>
          <w:p w14:paraId="65EBFC47" w14:textId="77777777" w:rsidR="00451463" w:rsidRPr="00097362" w:rsidRDefault="00451463" w:rsidP="00451463">
            <w:pPr>
              <w:tabs>
                <w:tab w:val="right" w:pos="1202"/>
              </w:tabs>
              <w:spacing w:line="320" w:lineRule="exact"/>
              <w:outlineLvl w:val="0"/>
              <w:rPr>
                <w:rFonts w:cstheme="minorHAnsi"/>
                <w:b/>
                <w:bCs/>
                <w:sz w:val="20"/>
                <w:szCs w:val="20"/>
              </w:rPr>
            </w:pPr>
          </w:p>
        </w:tc>
        <w:tc>
          <w:tcPr>
            <w:tcW w:w="630" w:type="pct"/>
            <w:tcBorders>
              <w:top w:val="single" w:sz="12" w:space="0" w:color="auto"/>
            </w:tcBorders>
            <w:vAlign w:val="bottom"/>
          </w:tcPr>
          <w:p w14:paraId="293A21C3" w14:textId="77777777" w:rsidR="00451463" w:rsidRPr="0074550A" w:rsidRDefault="00451463" w:rsidP="00451463">
            <w:pPr>
              <w:pStyle w:val="Thick"/>
              <w:tabs>
                <w:tab w:val="clear" w:pos="1202"/>
                <w:tab w:val="left" w:pos="146"/>
              </w:tabs>
              <w:jc w:val="right"/>
              <w:rPr>
                <w:rFonts w:asciiTheme="minorHAnsi" w:hAnsiTheme="minorHAnsi" w:cstheme="minorHAnsi"/>
                <w:sz w:val="20"/>
                <w:lang w:val="hr-HR"/>
              </w:rPr>
            </w:pPr>
          </w:p>
        </w:tc>
        <w:tc>
          <w:tcPr>
            <w:tcW w:w="630" w:type="pct"/>
            <w:tcBorders>
              <w:top w:val="single" w:sz="12" w:space="0" w:color="auto"/>
            </w:tcBorders>
            <w:vAlign w:val="bottom"/>
          </w:tcPr>
          <w:p w14:paraId="362DF3E2" w14:textId="77777777" w:rsidR="00451463" w:rsidRPr="00B3014C" w:rsidRDefault="00451463" w:rsidP="00451463">
            <w:pPr>
              <w:pStyle w:val="Thick"/>
              <w:tabs>
                <w:tab w:val="clear" w:pos="1202"/>
                <w:tab w:val="left" w:pos="146"/>
              </w:tabs>
              <w:jc w:val="right"/>
              <w:rPr>
                <w:rFonts w:asciiTheme="minorHAnsi" w:hAnsiTheme="minorHAnsi" w:cstheme="minorHAnsi"/>
                <w:sz w:val="20"/>
                <w:lang w:val="hr-HR"/>
              </w:rPr>
            </w:pPr>
          </w:p>
        </w:tc>
        <w:tc>
          <w:tcPr>
            <w:tcW w:w="630" w:type="pct"/>
            <w:tcBorders>
              <w:top w:val="single" w:sz="12" w:space="0" w:color="auto"/>
            </w:tcBorders>
            <w:vAlign w:val="bottom"/>
          </w:tcPr>
          <w:p w14:paraId="1BF1E7DD" w14:textId="77777777" w:rsidR="00451463" w:rsidRPr="00A45C21" w:rsidRDefault="00451463" w:rsidP="00451463">
            <w:pPr>
              <w:pStyle w:val="Thick"/>
              <w:tabs>
                <w:tab w:val="clear" w:pos="1202"/>
                <w:tab w:val="left" w:pos="146"/>
              </w:tabs>
              <w:jc w:val="right"/>
              <w:rPr>
                <w:rFonts w:asciiTheme="minorHAnsi" w:hAnsiTheme="minorHAnsi" w:cstheme="minorHAnsi"/>
                <w:sz w:val="20"/>
                <w:lang w:val="hr-HR"/>
              </w:rPr>
            </w:pPr>
          </w:p>
        </w:tc>
        <w:tc>
          <w:tcPr>
            <w:tcW w:w="626" w:type="pct"/>
            <w:tcBorders>
              <w:top w:val="single" w:sz="12" w:space="0" w:color="auto"/>
            </w:tcBorders>
            <w:vAlign w:val="bottom"/>
          </w:tcPr>
          <w:p w14:paraId="2A58DD0E" w14:textId="77777777" w:rsidR="00451463" w:rsidRPr="002F7B07" w:rsidRDefault="00451463" w:rsidP="00451463">
            <w:pPr>
              <w:pStyle w:val="Thick"/>
              <w:tabs>
                <w:tab w:val="clear" w:pos="1202"/>
                <w:tab w:val="left" w:pos="146"/>
              </w:tabs>
              <w:jc w:val="right"/>
              <w:rPr>
                <w:rFonts w:asciiTheme="minorHAnsi" w:hAnsiTheme="minorHAnsi" w:cstheme="minorHAnsi"/>
                <w:sz w:val="20"/>
                <w:lang w:val="hr-HR"/>
              </w:rPr>
            </w:pPr>
          </w:p>
        </w:tc>
      </w:tr>
      <w:tr w:rsidR="00451463" w:rsidRPr="00C94024" w14:paraId="315BF843" w14:textId="77777777" w:rsidTr="007E7276">
        <w:trPr>
          <w:trHeight w:val="320"/>
        </w:trPr>
        <w:tc>
          <w:tcPr>
            <w:tcW w:w="2484" w:type="pct"/>
            <w:vAlign w:val="bottom"/>
          </w:tcPr>
          <w:p w14:paraId="65E5FFDA" w14:textId="77777777" w:rsidR="00451463" w:rsidRPr="00B3014C" w:rsidRDefault="00451463" w:rsidP="00451463">
            <w:pPr>
              <w:pStyle w:val="Tot"/>
              <w:rPr>
                <w:rFonts w:asciiTheme="minorHAnsi" w:hAnsiTheme="minorHAnsi" w:cstheme="minorHAnsi"/>
                <w:b/>
                <w:bCs/>
                <w:sz w:val="20"/>
                <w:lang w:val="hr-HR"/>
              </w:rPr>
            </w:pPr>
            <w:r w:rsidRPr="00097362">
              <w:rPr>
                <w:rFonts w:asciiTheme="minorHAnsi" w:hAnsiTheme="minorHAnsi" w:cstheme="minorHAnsi"/>
                <w:b/>
                <w:bCs/>
                <w:sz w:val="20"/>
                <w:lang w:val="hr-HR"/>
              </w:rPr>
              <w:t>Stavke koje se kasnije mogu uračunati u dobit ili gubitak</w:t>
            </w:r>
            <w:r w:rsidRPr="0074550A">
              <w:rPr>
                <w:rFonts w:asciiTheme="minorHAnsi" w:hAnsiTheme="minorHAnsi" w:cstheme="minorHAnsi"/>
                <w:b/>
                <w:bCs/>
                <w:sz w:val="20"/>
                <w:lang w:val="hr-HR"/>
              </w:rPr>
              <w:t>:</w:t>
            </w:r>
          </w:p>
        </w:tc>
        <w:tc>
          <w:tcPr>
            <w:tcW w:w="630" w:type="pct"/>
            <w:vAlign w:val="bottom"/>
          </w:tcPr>
          <w:p w14:paraId="43954ACD" w14:textId="77777777" w:rsidR="00451463" w:rsidRPr="00A45C21" w:rsidRDefault="00451463" w:rsidP="00451463">
            <w:pPr>
              <w:pStyle w:val="Tot"/>
              <w:jc w:val="right"/>
              <w:rPr>
                <w:rFonts w:asciiTheme="minorHAnsi" w:hAnsiTheme="minorHAnsi" w:cstheme="minorHAnsi"/>
                <w:b/>
                <w:bCs/>
                <w:sz w:val="20"/>
                <w:lang w:val="hr-HR"/>
              </w:rPr>
            </w:pPr>
          </w:p>
        </w:tc>
        <w:tc>
          <w:tcPr>
            <w:tcW w:w="630" w:type="pct"/>
            <w:vAlign w:val="bottom"/>
          </w:tcPr>
          <w:p w14:paraId="516376EF" w14:textId="77777777" w:rsidR="00451463" w:rsidRPr="002F7B07" w:rsidRDefault="00451463" w:rsidP="00451463">
            <w:pPr>
              <w:pStyle w:val="Tot"/>
              <w:jc w:val="right"/>
              <w:rPr>
                <w:rFonts w:asciiTheme="minorHAnsi" w:hAnsiTheme="minorHAnsi" w:cstheme="minorHAnsi"/>
                <w:b/>
                <w:bCs/>
                <w:sz w:val="20"/>
                <w:lang w:val="hr-HR"/>
              </w:rPr>
            </w:pPr>
          </w:p>
        </w:tc>
        <w:tc>
          <w:tcPr>
            <w:tcW w:w="630" w:type="pct"/>
            <w:vAlign w:val="bottom"/>
          </w:tcPr>
          <w:p w14:paraId="6FD68E35" w14:textId="77777777" w:rsidR="00451463" w:rsidRPr="002F7B07" w:rsidRDefault="00451463" w:rsidP="00451463">
            <w:pPr>
              <w:pStyle w:val="Tot"/>
              <w:jc w:val="right"/>
              <w:rPr>
                <w:rFonts w:asciiTheme="minorHAnsi" w:hAnsiTheme="minorHAnsi" w:cstheme="minorHAnsi"/>
                <w:b/>
                <w:bCs/>
                <w:sz w:val="20"/>
                <w:lang w:val="hr-HR"/>
              </w:rPr>
            </w:pPr>
          </w:p>
        </w:tc>
        <w:tc>
          <w:tcPr>
            <w:tcW w:w="626" w:type="pct"/>
            <w:vAlign w:val="bottom"/>
          </w:tcPr>
          <w:p w14:paraId="151A69DD" w14:textId="77777777" w:rsidR="00451463" w:rsidRPr="004F7D8B" w:rsidRDefault="00451463" w:rsidP="00451463">
            <w:pPr>
              <w:pStyle w:val="Tot"/>
              <w:jc w:val="right"/>
              <w:rPr>
                <w:rFonts w:asciiTheme="minorHAnsi" w:hAnsiTheme="minorHAnsi" w:cstheme="minorHAnsi"/>
                <w:b/>
                <w:bCs/>
                <w:sz w:val="20"/>
                <w:lang w:val="hr-HR"/>
              </w:rPr>
            </w:pPr>
          </w:p>
        </w:tc>
      </w:tr>
      <w:tr w:rsidR="00451463" w:rsidRPr="00C94024" w14:paraId="6B3D7452" w14:textId="77777777" w:rsidTr="007E7276">
        <w:trPr>
          <w:trHeight w:hRule="exact" w:val="618"/>
        </w:trPr>
        <w:tc>
          <w:tcPr>
            <w:tcW w:w="2484" w:type="pct"/>
            <w:vAlign w:val="bottom"/>
          </w:tcPr>
          <w:p w14:paraId="304FE5ED" w14:textId="77777777" w:rsidR="00451463" w:rsidRPr="0074550A" w:rsidRDefault="00451463" w:rsidP="00451463">
            <w:pPr>
              <w:tabs>
                <w:tab w:val="right" w:pos="1202"/>
              </w:tabs>
              <w:outlineLvl w:val="0"/>
              <w:rPr>
                <w:rFonts w:cstheme="minorHAnsi"/>
                <w:bCs/>
                <w:sz w:val="20"/>
                <w:szCs w:val="20"/>
              </w:rPr>
            </w:pPr>
            <w:r w:rsidRPr="00097362">
              <w:rPr>
                <w:rFonts w:cstheme="minorHAnsi"/>
                <w:bCs/>
                <w:sz w:val="20"/>
                <w:szCs w:val="20"/>
              </w:rPr>
              <w:t>Neto promjene financijske imovine po fer vrijednosti kroz ostalu sveobuhvatnu dobit</w:t>
            </w:r>
          </w:p>
        </w:tc>
        <w:tc>
          <w:tcPr>
            <w:tcW w:w="630" w:type="pct"/>
            <w:tcBorders>
              <w:top w:val="nil"/>
              <w:left w:val="nil"/>
              <w:bottom w:val="nil"/>
              <w:right w:val="nil"/>
            </w:tcBorders>
            <w:shd w:val="clear" w:color="auto" w:fill="auto"/>
            <w:vAlign w:val="bottom"/>
          </w:tcPr>
          <w:p w14:paraId="043488CC" w14:textId="77777777" w:rsidR="00451463" w:rsidRPr="00865158" w:rsidRDefault="0004061C" w:rsidP="00451463">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(1.152)</w:t>
            </w:r>
          </w:p>
        </w:tc>
        <w:tc>
          <w:tcPr>
            <w:tcW w:w="630" w:type="pct"/>
            <w:tcBorders>
              <w:top w:val="nil"/>
              <w:left w:val="nil"/>
              <w:bottom w:val="nil"/>
              <w:right w:val="nil"/>
            </w:tcBorders>
            <w:shd w:val="clear" w:color="auto" w:fill="auto"/>
            <w:vAlign w:val="bottom"/>
          </w:tcPr>
          <w:p w14:paraId="6E70A976" w14:textId="77777777" w:rsidR="00451463" w:rsidRPr="00865158" w:rsidRDefault="0004061C" w:rsidP="00451463">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(21.789)</w:t>
            </w:r>
          </w:p>
        </w:tc>
        <w:tc>
          <w:tcPr>
            <w:tcW w:w="630" w:type="pct"/>
            <w:tcBorders>
              <w:top w:val="nil"/>
              <w:left w:val="nil"/>
              <w:bottom w:val="nil"/>
              <w:right w:val="nil"/>
            </w:tcBorders>
            <w:shd w:val="clear" w:color="auto" w:fill="auto"/>
            <w:vAlign w:val="bottom"/>
          </w:tcPr>
          <w:p w14:paraId="73220C46" w14:textId="77777777" w:rsidR="00451463" w:rsidRPr="00097362" w:rsidRDefault="00451463" w:rsidP="00451463">
            <w:pPr>
              <w:pStyle w:val="Tot"/>
              <w:jc w:val="right"/>
              <w:rPr>
                <w:rFonts w:asciiTheme="minorHAnsi" w:hAnsiTheme="minorHAnsi" w:cstheme="minorHAnsi"/>
                <w:bCs/>
                <w:sz w:val="20"/>
                <w:lang w:val="hr-HR"/>
              </w:rPr>
            </w:pPr>
            <w:r w:rsidRPr="00865158">
              <w:rPr>
                <w:rFonts w:asciiTheme="minorHAnsi" w:hAnsiTheme="minorHAnsi" w:cstheme="minorHAnsi"/>
                <w:color w:val="000000"/>
                <w:sz w:val="20"/>
                <w:lang w:val="hr-HR"/>
              </w:rPr>
              <w:t>6.841</w:t>
            </w:r>
          </w:p>
        </w:tc>
        <w:tc>
          <w:tcPr>
            <w:tcW w:w="626" w:type="pct"/>
            <w:tcBorders>
              <w:top w:val="nil"/>
              <w:left w:val="nil"/>
              <w:bottom w:val="nil"/>
              <w:right w:val="nil"/>
            </w:tcBorders>
            <w:shd w:val="clear" w:color="auto" w:fill="auto"/>
            <w:vAlign w:val="bottom"/>
          </w:tcPr>
          <w:p w14:paraId="7C3DD5BB" w14:textId="77777777" w:rsidR="00451463" w:rsidRPr="00865158" w:rsidRDefault="00451463" w:rsidP="00451463">
            <w:pPr>
              <w:pStyle w:val="Tot"/>
              <w:jc w:val="right"/>
              <w:rPr>
                <w:rFonts w:asciiTheme="minorHAnsi" w:hAnsiTheme="minorHAnsi" w:cstheme="minorHAnsi"/>
                <w:color w:val="000000"/>
                <w:sz w:val="20"/>
                <w:lang w:val="hr-HR"/>
              </w:rPr>
            </w:pPr>
            <w:r w:rsidRPr="00865158">
              <w:rPr>
                <w:rFonts w:asciiTheme="minorHAnsi" w:hAnsiTheme="minorHAnsi" w:cstheme="minorHAnsi"/>
                <w:color w:val="000000"/>
                <w:sz w:val="20"/>
                <w:lang w:val="hr-HR"/>
              </w:rPr>
              <w:t>17.782</w:t>
            </w:r>
          </w:p>
        </w:tc>
      </w:tr>
      <w:tr w:rsidR="00451463" w:rsidRPr="00C94024" w14:paraId="6F18C01F" w14:textId="77777777" w:rsidTr="007E7276">
        <w:trPr>
          <w:trHeight w:hRule="exact" w:val="582"/>
        </w:trPr>
        <w:tc>
          <w:tcPr>
            <w:tcW w:w="2484" w:type="pct"/>
            <w:vAlign w:val="bottom"/>
          </w:tcPr>
          <w:p w14:paraId="2FA464B4" w14:textId="77777777" w:rsidR="00451463" w:rsidRPr="0074550A" w:rsidRDefault="00451463" w:rsidP="00451463">
            <w:pPr>
              <w:tabs>
                <w:tab w:val="right" w:pos="1202"/>
              </w:tabs>
              <w:outlineLvl w:val="0"/>
              <w:rPr>
                <w:rFonts w:cstheme="minorHAnsi"/>
                <w:bCs/>
                <w:sz w:val="20"/>
                <w:szCs w:val="20"/>
              </w:rPr>
            </w:pPr>
            <w:r w:rsidRPr="00097362">
              <w:rPr>
                <w:rFonts w:cstheme="minorHAnsi"/>
                <w:bCs/>
                <w:sz w:val="20"/>
                <w:szCs w:val="20"/>
              </w:rPr>
              <w:t>Neto tečajne razlike po vlasničkim vrijednosnim papirima</w:t>
            </w:r>
          </w:p>
        </w:tc>
        <w:tc>
          <w:tcPr>
            <w:tcW w:w="630" w:type="pct"/>
            <w:tcBorders>
              <w:top w:val="nil"/>
              <w:left w:val="nil"/>
              <w:bottom w:val="nil"/>
              <w:right w:val="nil"/>
            </w:tcBorders>
            <w:shd w:val="clear" w:color="auto" w:fill="auto"/>
            <w:vAlign w:val="bottom"/>
          </w:tcPr>
          <w:p w14:paraId="50B80B0E" w14:textId="77777777" w:rsidR="00451463" w:rsidRPr="00C94024" w:rsidRDefault="0004061C" w:rsidP="00451463">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(177)</w:t>
            </w:r>
          </w:p>
        </w:tc>
        <w:tc>
          <w:tcPr>
            <w:tcW w:w="630" w:type="pct"/>
            <w:tcBorders>
              <w:top w:val="nil"/>
              <w:left w:val="nil"/>
              <w:bottom w:val="nil"/>
              <w:right w:val="nil"/>
            </w:tcBorders>
            <w:shd w:val="clear" w:color="auto" w:fill="auto"/>
            <w:vAlign w:val="bottom"/>
          </w:tcPr>
          <w:p w14:paraId="3F8D04BB" w14:textId="77777777" w:rsidR="00451463" w:rsidRPr="00C94024" w:rsidRDefault="0004061C" w:rsidP="00451463">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410</w:t>
            </w:r>
          </w:p>
        </w:tc>
        <w:tc>
          <w:tcPr>
            <w:tcW w:w="630" w:type="pct"/>
            <w:tcBorders>
              <w:top w:val="nil"/>
              <w:left w:val="nil"/>
              <w:bottom w:val="nil"/>
              <w:right w:val="nil"/>
            </w:tcBorders>
            <w:shd w:val="clear" w:color="auto" w:fill="auto"/>
            <w:vAlign w:val="bottom"/>
          </w:tcPr>
          <w:p w14:paraId="1FFB6250" w14:textId="77777777" w:rsidR="00451463" w:rsidRPr="00C94024" w:rsidRDefault="00451463" w:rsidP="00451463">
            <w:pPr>
              <w:pStyle w:val="Tot"/>
              <w:jc w:val="right"/>
              <w:rPr>
                <w:rFonts w:asciiTheme="minorHAnsi" w:hAnsiTheme="minorHAnsi" w:cstheme="minorHAnsi"/>
                <w:color w:val="000000"/>
                <w:sz w:val="20"/>
                <w:lang w:val="hr-HR"/>
              </w:rPr>
            </w:pPr>
            <w:r w:rsidRPr="00C94024">
              <w:rPr>
                <w:rFonts w:asciiTheme="minorHAnsi" w:hAnsiTheme="minorHAnsi" w:cstheme="minorHAnsi"/>
                <w:color w:val="000000"/>
                <w:sz w:val="20"/>
                <w:lang w:val="hr-HR"/>
              </w:rPr>
              <w:t>(112)</w:t>
            </w:r>
          </w:p>
        </w:tc>
        <w:tc>
          <w:tcPr>
            <w:tcW w:w="626" w:type="pct"/>
            <w:tcBorders>
              <w:top w:val="nil"/>
              <w:left w:val="nil"/>
              <w:bottom w:val="nil"/>
              <w:right w:val="nil"/>
            </w:tcBorders>
            <w:shd w:val="clear" w:color="auto" w:fill="auto"/>
            <w:vAlign w:val="bottom"/>
          </w:tcPr>
          <w:p w14:paraId="09F74B84" w14:textId="77777777" w:rsidR="00451463" w:rsidRPr="00C94024" w:rsidRDefault="00451463" w:rsidP="00451463">
            <w:pPr>
              <w:pStyle w:val="Tot"/>
              <w:jc w:val="right"/>
              <w:rPr>
                <w:rFonts w:asciiTheme="minorHAnsi" w:hAnsiTheme="minorHAnsi" w:cstheme="minorHAnsi"/>
                <w:color w:val="000000"/>
                <w:sz w:val="20"/>
                <w:lang w:val="hr-HR"/>
              </w:rPr>
            </w:pPr>
            <w:r w:rsidRPr="00C94024">
              <w:rPr>
                <w:rFonts w:asciiTheme="minorHAnsi" w:hAnsiTheme="minorHAnsi" w:cstheme="minorHAnsi"/>
                <w:color w:val="000000"/>
                <w:sz w:val="20"/>
                <w:lang w:val="hr-HR"/>
              </w:rPr>
              <w:t>(86)</w:t>
            </w:r>
          </w:p>
        </w:tc>
      </w:tr>
      <w:tr w:rsidR="00451463" w:rsidRPr="00C94024" w14:paraId="37475777" w14:textId="77777777" w:rsidTr="007E7276">
        <w:trPr>
          <w:trHeight w:val="314"/>
        </w:trPr>
        <w:tc>
          <w:tcPr>
            <w:tcW w:w="2484" w:type="pct"/>
            <w:vAlign w:val="bottom"/>
          </w:tcPr>
          <w:p w14:paraId="238F55CE" w14:textId="77777777" w:rsidR="00451463" w:rsidRPr="00097362" w:rsidRDefault="00451463" w:rsidP="00451463">
            <w:pPr>
              <w:pStyle w:val="Tot"/>
              <w:rPr>
                <w:rFonts w:asciiTheme="minorHAnsi" w:hAnsiTheme="minorHAnsi" w:cstheme="minorHAnsi"/>
                <w:bCs/>
                <w:sz w:val="20"/>
                <w:lang w:val="hr-HR"/>
              </w:rPr>
            </w:pPr>
            <w:r w:rsidRPr="00097362">
              <w:rPr>
                <w:rFonts w:asciiTheme="minorHAnsi" w:hAnsiTheme="minorHAnsi" w:cstheme="minorHAnsi"/>
                <w:bCs/>
                <w:sz w:val="20"/>
                <w:lang w:val="hr-HR"/>
              </w:rPr>
              <w:t>Odgođeni porez – ostala sveobuhvatna dobit</w:t>
            </w:r>
          </w:p>
        </w:tc>
        <w:tc>
          <w:tcPr>
            <w:tcW w:w="630" w:type="pct"/>
            <w:tcBorders>
              <w:bottom w:val="single" w:sz="2" w:space="0" w:color="auto"/>
            </w:tcBorders>
            <w:vAlign w:val="bottom"/>
          </w:tcPr>
          <w:p w14:paraId="4CDB9315" w14:textId="77777777" w:rsidR="00451463" w:rsidRPr="00865158" w:rsidRDefault="0004061C" w:rsidP="00451463">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13</w:t>
            </w:r>
          </w:p>
        </w:tc>
        <w:tc>
          <w:tcPr>
            <w:tcW w:w="630" w:type="pct"/>
            <w:tcBorders>
              <w:bottom w:val="single" w:sz="2" w:space="0" w:color="auto"/>
            </w:tcBorders>
            <w:vAlign w:val="bottom"/>
          </w:tcPr>
          <w:p w14:paraId="1EA65EE7" w14:textId="77777777" w:rsidR="00451463" w:rsidRPr="00865158" w:rsidRDefault="0004061C" w:rsidP="00451463">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183</w:t>
            </w:r>
          </w:p>
        </w:tc>
        <w:tc>
          <w:tcPr>
            <w:tcW w:w="630" w:type="pct"/>
            <w:tcBorders>
              <w:bottom w:val="single" w:sz="2" w:space="0" w:color="auto"/>
            </w:tcBorders>
            <w:vAlign w:val="bottom"/>
          </w:tcPr>
          <w:p w14:paraId="6F938853" w14:textId="77777777" w:rsidR="00451463" w:rsidRPr="00B3014C" w:rsidRDefault="00451463" w:rsidP="00451463">
            <w:pPr>
              <w:pStyle w:val="Tot"/>
              <w:jc w:val="right"/>
              <w:rPr>
                <w:rFonts w:asciiTheme="minorHAnsi" w:hAnsiTheme="minorHAnsi" w:cstheme="minorHAnsi"/>
                <w:bCs/>
                <w:sz w:val="20"/>
                <w:lang w:val="hr-HR"/>
              </w:rPr>
            </w:pPr>
            <w:r w:rsidRPr="00865158">
              <w:rPr>
                <w:rFonts w:asciiTheme="minorHAnsi" w:hAnsiTheme="minorHAnsi" w:cstheme="minorHAnsi"/>
                <w:color w:val="000000"/>
                <w:sz w:val="20"/>
                <w:lang w:val="hr-HR"/>
              </w:rPr>
              <w:t>(121)</w:t>
            </w:r>
          </w:p>
        </w:tc>
        <w:tc>
          <w:tcPr>
            <w:tcW w:w="626" w:type="pct"/>
            <w:tcBorders>
              <w:bottom w:val="single" w:sz="2" w:space="0" w:color="auto"/>
            </w:tcBorders>
            <w:vAlign w:val="bottom"/>
          </w:tcPr>
          <w:p w14:paraId="09E1D224" w14:textId="77777777" w:rsidR="00451463" w:rsidRPr="00865158" w:rsidRDefault="00451463" w:rsidP="00451463">
            <w:pPr>
              <w:pStyle w:val="Tot"/>
              <w:jc w:val="right"/>
              <w:rPr>
                <w:rFonts w:asciiTheme="minorHAnsi" w:hAnsiTheme="minorHAnsi" w:cstheme="minorHAnsi"/>
                <w:color w:val="000000"/>
                <w:sz w:val="20"/>
                <w:lang w:val="hr-HR"/>
              </w:rPr>
            </w:pPr>
            <w:r w:rsidRPr="00865158">
              <w:rPr>
                <w:rFonts w:asciiTheme="minorHAnsi" w:hAnsiTheme="minorHAnsi" w:cstheme="minorHAnsi"/>
                <w:color w:val="000000"/>
                <w:sz w:val="20"/>
                <w:lang w:val="hr-HR"/>
              </w:rPr>
              <w:t>(237)</w:t>
            </w:r>
          </w:p>
        </w:tc>
      </w:tr>
      <w:tr w:rsidR="00451463" w:rsidRPr="00C94024" w14:paraId="45A5F141" w14:textId="77777777" w:rsidTr="007E7276">
        <w:trPr>
          <w:trHeight w:hRule="exact" w:val="514"/>
        </w:trPr>
        <w:tc>
          <w:tcPr>
            <w:tcW w:w="2484" w:type="pct"/>
            <w:vAlign w:val="bottom"/>
          </w:tcPr>
          <w:p w14:paraId="46F34666" w14:textId="77777777" w:rsidR="00451463" w:rsidRPr="0074550A" w:rsidRDefault="00451463" w:rsidP="00451463">
            <w:pPr>
              <w:tabs>
                <w:tab w:val="right" w:pos="1202"/>
              </w:tabs>
              <w:outlineLvl w:val="0"/>
              <w:rPr>
                <w:rFonts w:cstheme="minorHAnsi"/>
                <w:bCs/>
                <w:sz w:val="20"/>
                <w:szCs w:val="20"/>
              </w:rPr>
            </w:pPr>
            <w:r w:rsidRPr="00097362">
              <w:rPr>
                <w:rFonts w:cstheme="minorHAnsi"/>
                <w:b/>
                <w:bCs/>
                <w:sz w:val="20"/>
                <w:szCs w:val="20"/>
              </w:rPr>
              <w:t>Ukupno stavke koje se kasnije mogu uračunati u dobit ili gubitak</w:t>
            </w:r>
          </w:p>
        </w:tc>
        <w:tc>
          <w:tcPr>
            <w:tcW w:w="630" w:type="pct"/>
            <w:tcBorders>
              <w:top w:val="single" w:sz="2" w:space="0" w:color="auto"/>
              <w:bottom w:val="single" w:sz="4" w:space="0" w:color="auto"/>
            </w:tcBorders>
            <w:vAlign w:val="bottom"/>
          </w:tcPr>
          <w:p w14:paraId="7DE08C8B" w14:textId="77777777" w:rsidR="00451463" w:rsidRPr="00B3014C" w:rsidRDefault="0004061C" w:rsidP="00451463">
            <w:pPr>
              <w:pStyle w:val="Tot"/>
              <w:jc w:val="right"/>
              <w:rPr>
                <w:rFonts w:asciiTheme="minorHAnsi" w:hAnsiTheme="minorHAnsi" w:cstheme="minorHAnsi"/>
                <w:b/>
                <w:bCs/>
                <w:sz w:val="20"/>
                <w:lang w:val="hr-HR"/>
              </w:rPr>
            </w:pPr>
            <w:r>
              <w:rPr>
                <w:rFonts w:asciiTheme="minorHAnsi" w:hAnsiTheme="minorHAnsi" w:cstheme="minorHAnsi"/>
                <w:b/>
                <w:bCs/>
                <w:sz w:val="20"/>
                <w:lang w:val="hr-HR"/>
              </w:rPr>
              <w:t>(1.316)</w:t>
            </w:r>
          </w:p>
        </w:tc>
        <w:tc>
          <w:tcPr>
            <w:tcW w:w="630" w:type="pct"/>
            <w:tcBorders>
              <w:top w:val="single" w:sz="2" w:space="0" w:color="auto"/>
              <w:bottom w:val="single" w:sz="4" w:space="0" w:color="auto"/>
            </w:tcBorders>
            <w:vAlign w:val="bottom"/>
          </w:tcPr>
          <w:p w14:paraId="2A7CBA5E" w14:textId="77777777" w:rsidR="00451463" w:rsidRPr="002F7B07" w:rsidRDefault="0004061C" w:rsidP="00451463">
            <w:pPr>
              <w:pStyle w:val="Tot"/>
              <w:jc w:val="right"/>
              <w:rPr>
                <w:rFonts w:asciiTheme="minorHAnsi" w:hAnsiTheme="minorHAnsi" w:cstheme="minorHAnsi"/>
                <w:b/>
                <w:bCs/>
                <w:sz w:val="20"/>
                <w:lang w:val="hr-HR"/>
              </w:rPr>
            </w:pPr>
            <w:r>
              <w:rPr>
                <w:rFonts w:asciiTheme="minorHAnsi" w:hAnsiTheme="minorHAnsi" w:cstheme="minorHAnsi"/>
                <w:b/>
                <w:bCs/>
                <w:sz w:val="20"/>
                <w:lang w:val="hr-HR"/>
              </w:rPr>
              <w:t>(21.196)</w:t>
            </w:r>
          </w:p>
        </w:tc>
        <w:tc>
          <w:tcPr>
            <w:tcW w:w="630" w:type="pct"/>
            <w:tcBorders>
              <w:top w:val="single" w:sz="2" w:space="0" w:color="auto"/>
              <w:bottom w:val="single" w:sz="4" w:space="0" w:color="auto"/>
            </w:tcBorders>
            <w:vAlign w:val="bottom"/>
          </w:tcPr>
          <w:p w14:paraId="0E066405" w14:textId="77777777" w:rsidR="00451463" w:rsidRPr="002F7B07" w:rsidRDefault="00451463" w:rsidP="00451463">
            <w:pPr>
              <w:pStyle w:val="Tot"/>
              <w:jc w:val="right"/>
              <w:rPr>
                <w:rFonts w:asciiTheme="minorHAnsi" w:hAnsiTheme="minorHAnsi" w:cstheme="minorHAnsi"/>
                <w:b/>
                <w:bCs/>
                <w:sz w:val="20"/>
                <w:lang w:val="hr-HR"/>
              </w:rPr>
            </w:pPr>
            <w:r w:rsidRPr="00B3014C">
              <w:rPr>
                <w:rFonts w:asciiTheme="minorHAnsi" w:hAnsiTheme="minorHAnsi" w:cstheme="minorHAnsi"/>
                <w:b/>
                <w:bCs/>
                <w:sz w:val="20"/>
                <w:lang w:val="hr-HR"/>
              </w:rPr>
              <w:t>6.608</w:t>
            </w:r>
          </w:p>
        </w:tc>
        <w:tc>
          <w:tcPr>
            <w:tcW w:w="626" w:type="pct"/>
            <w:tcBorders>
              <w:top w:val="single" w:sz="2" w:space="0" w:color="auto"/>
              <w:bottom w:val="single" w:sz="4" w:space="0" w:color="auto"/>
            </w:tcBorders>
            <w:vAlign w:val="bottom"/>
          </w:tcPr>
          <w:p w14:paraId="2637CC50" w14:textId="77777777" w:rsidR="00451463" w:rsidRPr="00865158" w:rsidRDefault="00451463" w:rsidP="00451463">
            <w:pPr>
              <w:pStyle w:val="Tot"/>
              <w:jc w:val="right"/>
              <w:rPr>
                <w:rFonts w:asciiTheme="minorHAnsi" w:hAnsiTheme="minorHAnsi" w:cstheme="minorHAnsi"/>
                <w:b/>
                <w:bCs/>
                <w:sz w:val="20"/>
                <w:lang w:val="hr-HR"/>
              </w:rPr>
            </w:pPr>
            <w:r w:rsidRPr="00A45C21">
              <w:rPr>
                <w:rFonts w:asciiTheme="minorHAnsi" w:hAnsiTheme="minorHAnsi" w:cstheme="minorHAnsi"/>
                <w:b/>
                <w:bCs/>
                <w:sz w:val="20"/>
                <w:lang w:val="hr-HR"/>
              </w:rPr>
              <w:t>17.459</w:t>
            </w:r>
          </w:p>
        </w:tc>
      </w:tr>
      <w:tr w:rsidR="00451463" w:rsidRPr="00C94024" w14:paraId="009DED69" w14:textId="77777777" w:rsidTr="006B2385">
        <w:trPr>
          <w:trHeight w:hRule="exact" w:val="163"/>
        </w:trPr>
        <w:tc>
          <w:tcPr>
            <w:tcW w:w="2484" w:type="pct"/>
            <w:vAlign w:val="bottom"/>
          </w:tcPr>
          <w:p w14:paraId="0A251C70" w14:textId="77777777" w:rsidR="00451463" w:rsidRPr="00097362" w:rsidRDefault="00451463" w:rsidP="00451463">
            <w:pPr>
              <w:tabs>
                <w:tab w:val="right" w:pos="1202"/>
              </w:tabs>
              <w:outlineLvl w:val="0"/>
              <w:rPr>
                <w:rFonts w:cstheme="minorHAnsi"/>
                <w:b/>
                <w:bCs/>
                <w:sz w:val="20"/>
                <w:szCs w:val="20"/>
              </w:rPr>
            </w:pPr>
          </w:p>
        </w:tc>
        <w:tc>
          <w:tcPr>
            <w:tcW w:w="630" w:type="pct"/>
            <w:tcBorders>
              <w:top w:val="single" w:sz="2" w:space="0" w:color="auto"/>
            </w:tcBorders>
            <w:vAlign w:val="bottom"/>
          </w:tcPr>
          <w:p w14:paraId="4CC0B5A6" w14:textId="77777777" w:rsidR="00451463" w:rsidRPr="0074550A" w:rsidRDefault="00451463" w:rsidP="00451463">
            <w:pPr>
              <w:pStyle w:val="Tot"/>
              <w:jc w:val="right"/>
              <w:rPr>
                <w:rFonts w:asciiTheme="minorHAnsi" w:hAnsiTheme="minorHAnsi" w:cstheme="minorHAnsi"/>
                <w:b/>
                <w:bCs/>
                <w:sz w:val="20"/>
                <w:lang w:val="hr-HR"/>
              </w:rPr>
            </w:pPr>
          </w:p>
        </w:tc>
        <w:tc>
          <w:tcPr>
            <w:tcW w:w="630" w:type="pct"/>
            <w:tcBorders>
              <w:top w:val="single" w:sz="2" w:space="0" w:color="auto"/>
            </w:tcBorders>
            <w:vAlign w:val="bottom"/>
          </w:tcPr>
          <w:p w14:paraId="18058DA7" w14:textId="77777777" w:rsidR="00451463" w:rsidRPr="00B3014C" w:rsidRDefault="00451463" w:rsidP="00451463">
            <w:pPr>
              <w:pStyle w:val="Tot"/>
              <w:jc w:val="right"/>
              <w:rPr>
                <w:rFonts w:asciiTheme="minorHAnsi" w:hAnsiTheme="minorHAnsi" w:cstheme="minorHAnsi"/>
                <w:b/>
                <w:bCs/>
                <w:sz w:val="20"/>
                <w:lang w:val="hr-HR"/>
              </w:rPr>
            </w:pPr>
          </w:p>
        </w:tc>
        <w:tc>
          <w:tcPr>
            <w:tcW w:w="630" w:type="pct"/>
            <w:tcBorders>
              <w:top w:val="single" w:sz="2" w:space="0" w:color="auto"/>
            </w:tcBorders>
            <w:vAlign w:val="bottom"/>
          </w:tcPr>
          <w:p w14:paraId="28180C2C" w14:textId="77777777" w:rsidR="00451463" w:rsidRPr="00A45C21" w:rsidRDefault="00451463" w:rsidP="00451463">
            <w:pPr>
              <w:pStyle w:val="Tot"/>
              <w:jc w:val="right"/>
              <w:rPr>
                <w:rFonts w:asciiTheme="minorHAnsi" w:hAnsiTheme="minorHAnsi" w:cstheme="minorHAnsi"/>
                <w:b/>
                <w:bCs/>
                <w:sz w:val="20"/>
                <w:lang w:val="hr-HR"/>
              </w:rPr>
            </w:pPr>
          </w:p>
        </w:tc>
        <w:tc>
          <w:tcPr>
            <w:tcW w:w="626" w:type="pct"/>
            <w:tcBorders>
              <w:top w:val="single" w:sz="2" w:space="0" w:color="auto"/>
            </w:tcBorders>
            <w:vAlign w:val="bottom"/>
          </w:tcPr>
          <w:p w14:paraId="3D97B8EB" w14:textId="77777777" w:rsidR="00451463" w:rsidRPr="002F7B07" w:rsidRDefault="00451463" w:rsidP="00451463">
            <w:pPr>
              <w:pStyle w:val="Tot"/>
              <w:jc w:val="right"/>
              <w:rPr>
                <w:rFonts w:asciiTheme="minorHAnsi" w:hAnsiTheme="minorHAnsi" w:cstheme="minorHAnsi"/>
                <w:b/>
                <w:bCs/>
                <w:sz w:val="20"/>
                <w:lang w:val="hr-HR"/>
              </w:rPr>
            </w:pPr>
          </w:p>
        </w:tc>
      </w:tr>
      <w:tr w:rsidR="00885610" w:rsidRPr="00C94024" w14:paraId="1EEEA645" w14:textId="77777777" w:rsidTr="00D7506F">
        <w:trPr>
          <w:trHeight w:hRule="exact" w:val="458"/>
        </w:trPr>
        <w:tc>
          <w:tcPr>
            <w:tcW w:w="2484" w:type="pct"/>
            <w:vAlign w:val="bottom"/>
          </w:tcPr>
          <w:p w14:paraId="45A9870C" w14:textId="6159EB1E" w:rsidR="00885610" w:rsidRPr="00097362" w:rsidRDefault="00885610" w:rsidP="00885610">
            <w:pPr>
              <w:tabs>
                <w:tab w:val="right" w:pos="1202"/>
              </w:tabs>
              <w:outlineLvl w:val="0"/>
              <w:rPr>
                <w:rFonts w:cstheme="minorHAnsi"/>
                <w:b/>
                <w:bCs/>
                <w:sz w:val="20"/>
                <w:szCs w:val="20"/>
              </w:rPr>
            </w:pPr>
            <w:r w:rsidRPr="00097362">
              <w:rPr>
                <w:rFonts w:cstheme="minorHAnsi"/>
                <w:b/>
                <w:bCs/>
                <w:sz w:val="20"/>
                <w:szCs w:val="20"/>
              </w:rPr>
              <w:t>Ostala sveobuhvatna dobit</w:t>
            </w:r>
            <w:r w:rsidR="00DE0035">
              <w:rPr>
                <w:rFonts w:cstheme="minorHAnsi"/>
                <w:b/>
                <w:bCs/>
                <w:sz w:val="20"/>
                <w:szCs w:val="20"/>
              </w:rPr>
              <w:t>/(gubitak)</w:t>
            </w:r>
            <w:r w:rsidRPr="00097362">
              <w:rPr>
                <w:rFonts w:cstheme="minorHAnsi"/>
                <w:b/>
                <w:bCs/>
                <w:sz w:val="20"/>
                <w:szCs w:val="20"/>
              </w:rPr>
              <w:t xml:space="preserve"> nakon oporezivanja</w:t>
            </w:r>
          </w:p>
        </w:tc>
        <w:tc>
          <w:tcPr>
            <w:tcW w:w="630" w:type="pct"/>
            <w:tcBorders>
              <w:bottom w:val="single" w:sz="4" w:space="0" w:color="auto"/>
            </w:tcBorders>
            <w:vAlign w:val="bottom"/>
          </w:tcPr>
          <w:p w14:paraId="13AEB027" w14:textId="77777777" w:rsidR="00885610" w:rsidRPr="00B3014C" w:rsidRDefault="00885610" w:rsidP="00885610">
            <w:pPr>
              <w:pStyle w:val="Tot"/>
              <w:jc w:val="right"/>
              <w:rPr>
                <w:rFonts w:asciiTheme="minorHAnsi" w:hAnsiTheme="minorHAnsi" w:cstheme="minorHAnsi"/>
                <w:b/>
                <w:bCs/>
                <w:sz w:val="20"/>
                <w:lang w:val="hr-HR"/>
              </w:rPr>
            </w:pPr>
            <w:r>
              <w:rPr>
                <w:rFonts w:asciiTheme="minorHAnsi" w:hAnsiTheme="minorHAnsi" w:cstheme="minorHAnsi"/>
                <w:b/>
                <w:bCs/>
                <w:sz w:val="20"/>
                <w:lang w:val="hr-HR"/>
              </w:rPr>
              <w:t>(1.316)</w:t>
            </w:r>
          </w:p>
        </w:tc>
        <w:tc>
          <w:tcPr>
            <w:tcW w:w="630" w:type="pct"/>
            <w:tcBorders>
              <w:bottom w:val="single" w:sz="4" w:space="0" w:color="auto"/>
            </w:tcBorders>
            <w:vAlign w:val="bottom"/>
          </w:tcPr>
          <w:p w14:paraId="2FA8907A" w14:textId="77777777" w:rsidR="00885610" w:rsidRPr="002F7B07" w:rsidRDefault="00885610" w:rsidP="00885610">
            <w:pPr>
              <w:pStyle w:val="Tot"/>
              <w:jc w:val="right"/>
              <w:rPr>
                <w:rFonts w:asciiTheme="minorHAnsi" w:hAnsiTheme="minorHAnsi" w:cstheme="minorHAnsi"/>
                <w:b/>
                <w:bCs/>
                <w:sz w:val="20"/>
                <w:lang w:val="hr-HR"/>
              </w:rPr>
            </w:pPr>
            <w:r>
              <w:rPr>
                <w:rFonts w:asciiTheme="minorHAnsi" w:hAnsiTheme="minorHAnsi" w:cstheme="minorHAnsi"/>
                <w:b/>
                <w:bCs/>
                <w:sz w:val="20"/>
                <w:lang w:val="hr-HR"/>
              </w:rPr>
              <w:t>(21.196)</w:t>
            </w:r>
          </w:p>
        </w:tc>
        <w:tc>
          <w:tcPr>
            <w:tcW w:w="630" w:type="pct"/>
            <w:tcBorders>
              <w:bottom w:val="single" w:sz="4" w:space="0" w:color="auto"/>
            </w:tcBorders>
            <w:vAlign w:val="bottom"/>
          </w:tcPr>
          <w:p w14:paraId="70BB56A8" w14:textId="77777777" w:rsidR="00885610" w:rsidRPr="002F7B07" w:rsidRDefault="00885610" w:rsidP="00885610">
            <w:pPr>
              <w:pStyle w:val="Tot"/>
              <w:jc w:val="right"/>
              <w:rPr>
                <w:rFonts w:asciiTheme="minorHAnsi" w:hAnsiTheme="minorHAnsi" w:cstheme="minorHAnsi"/>
                <w:b/>
                <w:bCs/>
                <w:sz w:val="20"/>
                <w:lang w:val="hr-HR"/>
              </w:rPr>
            </w:pPr>
            <w:r w:rsidRPr="0074550A">
              <w:rPr>
                <w:rFonts w:asciiTheme="minorHAnsi" w:hAnsiTheme="minorHAnsi" w:cstheme="minorHAnsi"/>
                <w:b/>
                <w:bCs/>
                <w:sz w:val="20"/>
                <w:lang w:val="hr-HR"/>
              </w:rPr>
              <w:t>6.608</w:t>
            </w:r>
          </w:p>
        </w:tc>
        <w:tc>
          <w:tcPr>
            <w:tcW w:w="626" w:type="pct"/>
            <w:tcBorders>
              <w:bottom w:val="single" w:sz="4" w:space="0" w:color="auto"/>
            </w:tcBorders>
            <w:vAlign w:val="bottom"/>
          </w:tcPr>
          <w:p w14:paraId="5DF87007" w14:textId="77777777" w:rsidR="00885610" w:rsidRPr="00865158" w:rsidRDefault="00885610" w:rsidP="00885610">
            <w:pPr>
              <w:pStyle w:val="Tot"/>
              <w:jc w:val="right"/>
              <w:rPr>
                <w:rFonts w:asciiTheme="minorHAnsi" w:hAnsiTheme="minorHAnsi" w:cstheme="minorHAnsi"/>
                <w:b/>
                <w:bCs/>
                <w:sz w:val="20"/>
                <w:lang w:val="hr-HR"/>
              </w:rPr>
            </w:pPr>
            <w:r w:rsidRPr="00A45C21">
              <w:rPr>
                <w:rFonts w:asciiTheme="minorHAnsi" w:hAnsiTheme="minorHAnsi" w:cstheme="minorHAnsi"/>
                <w:b/>
                <w:bCs/>
                <w:sz w:val="20"/>
                <w:lang w:val="hr-HR"/>
              </w:rPr>
              <w:t>17.459</w:t>
            </w:r>
          </w:p>
        </w:tc>
      </w:tr>
      <w:tr w:rsidR="00885610" w:rsidRPr="00C94024" w14:paraId="31687890" w14:textId="77777777" w:rsidTr="007E7276">
        <w:trPr>
          <w:trHeight w:hRule="exact" w:val="163"/>
        </w:trPr>
        <w:tc>
          <w:tcPr>
            <w:tcW w:w="2484" w:type="pct"/>
            <w:vAlign w:val="bottom"/>
          </w:tcPr>
          <w:p w14:paraId="446D63DB" w14:textId="77777777" w:rsidR="00885610" w:rsidRPr="00097362" w:rsidRDefault="00885610" w:rsidP="00885610">
            <w:pPr>
              <w:tabs>
                <w:tab w:val="right" w:pos="1202"/>
              </w:tabs>
              <w:outlineLvl w:val="0"/>
              <w:rPr>
                <w:rFonts w:cstheme="minorHAnsi"/>
                <w:b/>
                <w:bCs/>
                <w:sz w:val="20"/>
                <w:szCs w:val="20"/>
              </w:rPr>
            </w:pPr>
          </w:p>
        </w:tc>
        <w:tc>
          <w:tcPr>
            <w:tcW w:w="630" w:type="pct"/>
            <w:tcBorders>
              <w:top w:val="single" w:sz="4" w:space="0" w:color="auto"/>
            </w:tcBorders>
            <w:vAlign w:val="bottom"/>
          </w:tcPr>
          <w:p w14:paraId="339CAAA4" w14:textId="77777777" w:rsidR="00885610" w:rsidRPr="0074550A" w:rsidRDefault="00885610" w:rsidP="00885610">
            <w:pPr>
              <w:pStyle w:val="Tot"/>
              <w:jc w:val="right"/>
              <w:rPr>
                <w:rFonts w:asciiTheme="minorHAnsi" w:hAnsiTheme="minorHAnsi" w:cstheme="minorHAnsi"/>
                <w:b/>
                <w:bCs/>
                <w:sz w:val="20"/>
                <w:lang w:val="hr-HR"/>
              </w:rPr>
            </w:pPr>
          </w:p>
        </w:tc>
        <w:tc>
          <w:tcPr>
            <w:tcW w:w="630" w:type="pct"/>
            <w:tcBorders>
              <w:top w:val="single" w:sz="4" w:space="0" w:color="auto"/>
            </w:tcBorders>
            <w:vAlign w:val="bottom"/>
          </w:tcPr>
          <w:p w14:paraId="1C4B2681" w14:textId="77777777" w:rsidR="00885610" w:rsidRPr="00B3014C" w:rsidRDefault="00885610" w:rsidP="00885610">
            <w:pPr>
              <w:pStyle w:val="Tot"/>
              <w:jc w:val="right"/>
              <w:rPr>
                <w:rFonts w:asciiTheme="minorHAnsi" w:hAnsiTheme="minorHAnsi" w:cstheme="minorHAnsi"/>
                <w:b/>
                <w:bCs/>
                <w:sz w:val="20"/>
                <w:lang w:val="hr-HR"/>
              </w:rPr>
            </w:pPr>
          </w:p>
        </w:tc>
        <w:tc>
          <w:tcPr>
            <w:tcW w:w="630" w:type="pct"/>
            <w:tcBorders>
              <w:top w:val="single" w:sz="4" w:space="0" w:color="auto"/>
            </w:tcBorders>
            <w:vAlign w:val="bottom"/>
          </w:tcPr>
          <w:p w14:paraId="0A10DCF0" w14:textId="77777777" w:rsidR="00885610" w:rsidRPr="00A45C21" w:rsidRDefault="00885610" w:rsidP="00885610">
            <w:pPr>
              <w:pStyle w:val="Tot"/>
              <w:jc w:val="right"/>
              <w:rPr>
                <w:rFonts w:asciiTheme="minorHAnsi" w:hAnsiTheme="minorHAnsi" w:cstheme="minorHAnsi"/>
                <w:b/>
                <w:bCs/>
                <w:sz w:val="20"/>
                <w:lang w:val="hr-HR"/>
              </w:rPr>
            </w:pPr>
          </w:p>
        </w:tc>
        <w:tc>
          <w:tcPr>
            <w:tcW w:w="626" w:type="pct"/>
            <w:tcBorders>
              <w:top w:val="single" w:sz="4" w:space="0" w:color="auto"/>
            </w:tcBorders>
            <w:vAlign w:val="bottom"/>
          </w:tcPr>
          <w:p w14:paraId="43F88DE6" w14:textId="77777777" w:rsidR="00885610" w:rsidRPr="002F7B07" w:rsidRDefault="00885610" w:rsidP="00885610">
            <w:pPr>
              <w:pStyle w:val="Tot"/>
              <w:jc w:val="right"/>
              <w:rPr>
                <w:rFonts w:asciiTheme="minorHAnsi" w:hAnsiTheme="minorHAnsi" w:cstheme="minorHAnsi"/>
                <w:b/>
                <w:bCs/>
                <w:sz w:val="20"/>
                <w:lang w:val="hr-HR"/>
              </w:rPr>
            </w:pPr>
          </w:p>
        </w:tc>
      </w:tr>
      <w:tr w:rsidR="00885610" w:rsidRPr="00C94024" w14:paraId="64A8F759" w14:textId="77777777" w:rsidTr="007E7276">
        <w:trPr>
          <w:trHeight w:val="304"/>
        </w:trPr>
        <w:tc>
          <w:tcPr>
            <w:tcW w:w="2484" w:type="pct"/>
            <w:vAlign w:val="bottom"/>
          </w:tcPr>
          <w:p w14:paraId="0FE5F525" w14:textId="56412F7F" w:rsidR="00885610" w:rsidRPr="00097362" w:rsidRDefault="00885610" w:rsidP="00885610">
            <w:pPr>
              <w:pStyle w:val="Tot"/>
              <w:rPr>
                <w:rFonts w:asciiTheme="minorHAnsi" w:hAnsiTheme="minorHAnsi" w:cstheme="minorHAnsi"/>
                <w:b/>
                <w:bCs/>
                <w:sz w:val="20"/>
                <w:lang w:val="hr-HR"/>
              </w:rPr>
            </w:pPr>
            <w:r w:rsidRPr="00097362">
              <w:rPr>
                <w:rFonts w:asciiTheme="minorHAnsi" w:hAnsiTheme="minorHAnsi" w:cstheme="minorHAnsi"/>
                <w:b/>
                <w:bCs/>
                <w:sz w:val="20"/>
                <w:lang w:val="hr-HR"/>
              </w:rPr>
              <w:t>Ukupna sveobuhvatna dobit</w:t>
            </w:r>
            <w:r w:rsidR="00DE0035" w:rsidRPr="00DE0035">
              <w:rPr>
                <w:rFonts w:asciiTheme="minorHAnsi" w:hAnsiTheme="minorHAnsi" w:cstheme="minorHAnsi"/>
                <w:b/>
                <w:bCs/>
                <w:sz w:val="20"/>
                <w:lang w:val="hr-HR"/>
              </w:rPr>
              <w:t>/(gubitak)</w:t>
            </w:r>
            <w:r w:rsidRPr="00097362">
              <w:rPr>
                <w:rFonts w:asciiTheme="minorHAnsi" w:hAnsiTheme="minorHAnsi" w:cstheme="minorHAnsi"/>
                <w:b/>
                <w:bCs/>
                <w:sz w:val="20"/>
                <w:lang w:val="hr-HR"/>
              </w:rPr>
              <w:t xml:space="preserve"> nakon oporezivanja</w:t>
            </w:r>
          </w:p>
        </w:tc>
        <w:tc>
          <w:tcPr>
            <w:tcW w:w="630" w:type="pct"/>
            <w:tcBorders>
              <w:bottom w:val="single" w:sz="12" w:space="0" w:color="auto"/>
            </w:tcBorders>
            <w:vAlign w:val="bottom"/>
          </w:tcPr>
          <w:p w14:paraId="03FA5533" w14:textId="77777777" w:rsidR="00885610" w:rsidRPr="00B3014C" w:rsidRDefault="00885610" w:rsidP="00885610">
            <w:pPr>
              <w:pStyle w:val="Tot"/>
              <w:jc w:val="right"/>
              <w:rPr>
                <w:rFonts w:asciiTheme="minorHAnsi" w:hAnsiTheme="minorHAnsi" w:cstheme="minorHAnsi"/>
                <w:b/>
                <w:bCs/>
                <w:sz w:val="20"/>
                <w:lang w:val="hr-HR"/>
              </w:rPr>
            </w:pPr>
            <w:r>
              <w:rPr>
                <w:rFonts w:asciiTheme="minorHAnsi" w:hAnsiTheme="minorHAnsi" w:cstheme="minorHAnsi"/>
                <w:b/>
                <w:bCs/>
                <w:sz w:val="20"/>
                <w:lang w:val="hr-HR"/>
              </w:rPr>
              <w:t>(6.124)</w:t>
            </w:r>
          </w:p>
        </w:tc>
        <w:tc>
          <w:tcPr>
            <w:tcW w:w="630" w:type="pct"/>
            <w:tcBorders>
              <w:bottom w:val="single" w:sz="12" w:space="0" w:color="auto"/>
            </w:tcBorders>
            <w:vAlign w:val="bottom"/>
          </w:tcPr>
          <w:p w14:paraId="35A34751" w14:textId="77777777" w:rsidR="00885610" w:rsidRPr="002F7B07" w:rsidRDefault="00885610" w:rsidP="00885610">
            <w:pPr>
              <w:pStyle w:val="Tot"/>
              <w:jc w:val="right"/>
              <w:rPr>
                <w:rFonts w:asciiTheme="minorHAnsi" w:hAnsiTheme="minorHAnsi" w:cstheme="minorHAnsi"/>
                <w:b/>
                <w:bCs/>
                <w:sz w:val="20"/>
                <w:lang w:val="hr-HR"/>
              </w:rPr>
            </w:pPr>
            <w:r>
              <w:rPr>
                <w:rFonts w:asciiTheme="minorHAnsi" w:hAnsiTheme="minorHAnsi" w:cstheme="minorHAnsi"/>
                <w:b/>
                <w:bCs/>
                <w:sz w:val="20"/>
                <w:lang w:val="hr-HR"/>
              </w:rPr>
              <w:t>(3.773)</w:t>
            </w:r>
          </w:p>
        </w:tc>
        <w:tc>
          <w:tcPr>
            <w:tcW w:w="630" w:type="pct"/>
            <w:tcBorders>
              <w:bottom w:val="single" w:sz="12" w:space="0" w:color="auto"/>
            </w:tcBorders>
            <w:vAlign w:val="bottom"/>
          </w:tcPr>
          <w:p w14:paraId="53F3B455" w14:textId="77777777" w:rsidR="00885610" w:rsidRPr="002F7B07" w:rsidRDefault="00885610" w:rsidP="00885610">
            <w:pPr>
              <w:pStyle w:val="Tot"/>
              <w:jc w:val="right"/>
              <w:rPr>
                <w:rFonts w:asciiTheme="minorHAnsi" w:hAnsiTheme="minorHAnsi" w:cstheme="minorHAnsi"/>
                <w:b/>
                <w:bCs/>
                <w:sz w:val="20"/>
                <w:lang w:val="hr-HR"/>
              </w:rPr>
            </w:pPr>
            <w:r w:rsidRPr="0074550A">
              <w:rPr>
                <w:rFonts w:asciiTheme="minorHAnsi" w:hAnsiTheme="minorHAnsi" w:cstheme="minorHAnsi"/>
                <w:b/>
                <w:bCs/>
                <w:sz w:val="20"/>
                <w:lang w:val="hr-HR"/>
              </w:rPr>
              <w:t>62.527</w:t>
            </w:r>
          </w:p>
        </w:tc>
        <w:tc>
          <w:tcPr>
            <w:tcW w:w="626" w:type="pct"/>
            <w:tcBorders>
              <w:bottom w:val="single" w:sz="12" w:space="0" w:color="auto"/>
            </w:tcBorders>
            <w:vAlign w:val="bottom"/>
          </w:tcPr>
          <w:p w14:paraId="475A0CC7" w14:textId="77777777" w:rsidR="00885610" w:rsidRPr="00865158" w:rsidRDefault="00885610" w:rsidP="00885610">
            <w:pPr>
              <w:pStyle w:val="Tot"/>
              <w:jc w:val="right"/>
              <w:rPr>
                <w:rFonts w:asciiTheme="minorHAnsi" w:hAnsiTheme="minorHAnsi" w:cstheme="minorHAnsi"/>
                <w:b/>
                <w:bCs/>
                <w:sz w:val="20"/>
                <w:lang w:val="hr-HR"/>
              </w:rPr>
            </w:pPr>
            <w:r w:rsidRPr="00A45C21">
              <w:rPr>
                <w:rFonts w:asciiTheme="minorHAnsi" w:hAnsiTheme="minorHAnsi" w:cstheme="minorHAnsi"/>
                <w:b/>
                <w:bCs/>
                <w:sz w:val="20"/>
                <w:lang w:val="hr-HR"/>
              </w:rPr>
              <w:t>94.989</w:t>
            </w:r>
          </w:p>
        </w:tc>
      </w:tr>
      <w:tr w:rsidR="00885610" w:rsidRPr="00C94024" w14:paraId="767250F7" w14:textId="77777777" w:rsidTr="007E7276">
        <w:trPr>
          <w:trHeight w:val="272"/>
        </w:trPr>
        <w:tc>
          <w:tcPr>
            <w:tcW w:w="2484" w:type="pct"/>
            <w:vAlign w:val="bottom"/>
          </w:tcPr>
          <w:p w14:paraId="4125EEFE" w14:textId="58DBFB01" w:rsidR="00885610" w:rsidRPr="00097362" w:rsidRDefault="00885610" w:rsidP="00885610">
            <w:pPr>
              <w:pStyle w:val="Tot"/>
              <w:spacing w:line="301" w:lineRule="exact"/>
              <w:rPr>
                <w:rFonts w:asciiTheme="minorHAnsi" w:hAnsiTheme="minorHAnsi" w:cstheme="minorHAnsi"/>
                <w:b/>
                <w:bCs/>
                <w:sz w:val="20"/>
                <w:lang w:val="hr-HR"/>
              </w:rPr>
            </w:pPr>
            <w:r w:rsidRPr="00097362">
              <w:rPr>
                <w:rFonts w:asciiTheme="minorHAnsi" w:hAnsiTheme="minorHAnsi" w:cstheme="minorHAnsi"/>
                <w:b/>
                <w:bCs/>
                <w:sz w:val="20"/>
                <w:lang w:val="hr-HR"/>
              </w:rPr>
              <w:t>Ukupna sveobuhvatna dobit</w:t>
            </w:r>
            <w:r w:rsidR="00DE0035" w:rsidRPr="00DE0035">
              <w:rPr>
                <w:rFonts w:asciiTheme="minorHAnsi" w:hAnsiTheme="minorHAnsi" w:cstheme="minorHAnsi"/>
                <w:b/>
                <w:bCs/>
                <w:sz w:val="20"/>
                <w:lang w:val="hr-HR"/>
              </w:rPr>
              <w:t>/(gubitak)</w:t>
            </w:r>
            <w:r w:rsidRPr="00097362">
              <w:rPr>
                <w:rFonts w:asciiTheme="minorHAnsi" w:hAnsiTheme="minorHAnsi" w:cstheme="minorHAnsi"/>
                <w:b/>
                <w:bCs/>
                <w:sz w:val="20"/>
                <w:lang w:val="hr-HR"/>
              </w:rPr>
              <w:t>:</w:t>
            </w:r>
          </w:p>
        </w:tc>
        <w:tc>
          <w:tcPr>
            <w:tcW w:w="630" w:type="pct"/>
            <w:vAlign w:val="bottom"/>
          </w:tcPr>
          <w:p w14:paraId="674E620F" w14:textId="77777777" w:rsidR="00885610" w:rsidRPr="0074550A" w:rsidRDefault="00885610" w:rsidP="00885610">
            <w:pPr>
              <w:pStyle w:val="Thick"/>
              <w:tabs>
                <w:tab w:val="clear" w:pos="1202"/>
              </w:tabs>
              <w:spacing w:line="301" w:lineRule="exact"/>
              <w:jc w:val="right"/>
              <w:rPr>
                <w:rFonts w:asciiTheme="minorHAnsi" w:hAnsiTheme="minorHAnsi" w:cstheme="minorHAnsi"/>
                <w:sz w:val="20"/>
                <w:u w:val="none"/>
                <w:lang w:val="hr-HR"/>
              </w:rPr>
            </w:pPr>
          </w:p>
        </w:tc>
        <w:tc>
          <w:tcPr>
            <w:tcW w:w="630" w:type="pct"/>
            <w:vAlign w:val="bottom"/>
          </w:tcPr>
          <w:p w14:paraId="4514C6D8" w14:textId="77777777" w:rsidR="00885610" w:rsidRPr="00B3014C" w:rsidRDefault="00885610" w:rsidP="00885610">
            <w:pPr>
              <w:pStyle w:val="Thick"/>
              <w:tabs>
                <w:tab w:val="clear" w:pos="1202"/>
              </w:tabs>
              <w:spacing w:line="301" w:lineRule="exact"/>
              <w:jc w:val="right"/>
              <w:rPr>
                <w:rFonts w:asciiTheme="minorHAnsi" w:hAnsiTheme="minorHAnsi" w:cstheme="minorHAnsi"/>
                <w:sz w:val="20"/>
                <w:u w:val="none"/>
                <w:lang w:val="hr-HR"/>
              </w:rPr>
            </w:pPr>
          </w:p>
        </w:tc>
        <w:tc>
          <w:tcPr>
            <w:tcW w:w="630" w:type="pct"/>
            <w:vAlign w:val="bottom"/>
          </w:tcPr>
          <w:p w14:paraId="491D2DCD" w14:textId="77777777" w:rsidR="00885610" w:rsidRPr="00A45C21" w:rsidRDefault="00885610" w:rsidP="00885610">
            <w:pPr>
              <w:pStyle w:val="Thick"/>
              <w:tabs>
                <w:tab w:val="clear" w:pos="1202"/>
              </w:tabs>
              <w:spacing w:line="301" w:lineRule="exact"/>
              <w:jc w:val="right"/>
              <w:rPr>
                <w:rFonts w:asciiTheme="minorHAnsi" w:hAnsiTheme="minorHAnsi" w:cstheme="minorHAnsi"/>
                <w:sz w:val="20"/>
                <w:u w:val="none"/>
                <w:lang w:val="hr-HR"/>
              </w:rPr>
            </w:pPr>
          </w:p>
        </w:tc>
        <w:tc>
          <w:tcPr>
            <w:tcW w:w="626" w:type="pct"/>
            <w:vAlign w:val="bottom"/>
          </w:tcPr>
          <w:p w14:paraId="7F72E96F" w14:textId="77777777" w:rsidR="00885610" w:rsidRPr="002F7B07" w:rsidRDefault="00885610" w:rsidP="00885610">
            <w:pPr>
              <w:pStyle w:val="Thick"/>
              <w:tabs>
                <w:tab w:val="clear" w:pos="1202"/>
              </w:tabs>
              <w:spacing w:line="301" w:lineRule="exact"/>
              <w:jc w:val="right"/>
              <w:rPr>
                <w:rFonts w:asciiTheme="minorHAnsi" w:hAnsiTheme="minorHAnsi" w:cstheme="minorHAnsi"/>
                <w:sz w:val="20"/>
                <w:u w:val="none"/>
                <w:lang w:val="hr-HR"/>
              </w:rPr>
            </w:pPr>
          </w:p>
        </w:tc>
      </w:tr>
      <w:tr w:rsidR="00885610" w:rsidRPr="00C94024" w14:paraId="377A622B" w14:textId="77777777" w:rsidTr="007E7276">
        <w:trPr>
          <w:trHeight w:val="281"/>
        </w:trPr>
        <w:tc>
          <w:tcPr>
            <w:tcW w:w="2484" w:type="pct"/>
            <w:vAlign w:val="bottom"/>
          </w:tcPr>
          <w:p w14:paraId="1A99077F" w14:textId="77777777" w:rsidR="00885610" w:rsidRPr="00097362" w:rsidRDefault="00885610" w:rsidP="00885610">
            <w:pPr>
              <w:pStyle w:val="Tot"/>
              <w:spacing w:line="301" w:lineRule="exact"/>
              <w:rPr>
                <w:rFonts w:asciiTheme="minorHAnsi" w:hAnsiTheme="minorHAnsi" w:cstheme="minorHAnsi"/>
                <w:b/>
                <w:bCs/>
                <w:sz w:val="20"/>
                <w:lang w:val="hr-HR"/>
              </w:rPr>
            </w:pPr>
            <w:r w:rsidRPr="00097362">
              <w:rPr>
                <w:rFonts w:asciiTheme="minorHAnsi" w:hAnsiTheme="minorHAnsi" w:cstheme="minorHAnsi"/>
                <w:b/>
                <w:bCs/>
                <w:sz w:val="20"/>
                <w:lang w:val="hr-HR"/>
              </w:rPr>
              <w:t>Vlasniku društva</w:t>
            </w:r>
          </w:p>
        </w:tc>
        <w:tc>
          <w:tcPr>
            <w:tcW w:w="630" w:type="pct"/>
            <w:tcBorders>
              <w:bottom w:val="single" w:sz="12" w:space="0" w:color="auto"/>
            </w:tcBorders>
            <w:vAlign w:val="bottom"/>
          </w:tcPr>
          <w:p w14:paraId="7BC15F09" w14:textId="77777777" w:rsidR="00885610" w:rsidRPr="00B3014C" w:rsidRDefault="00885610" w:rsidP="00885610">
            <w:pPr>
              <w:pStyle w:val="Tot"/>
              <w:jc w:val="right"/>
              <w:rPr>
                <w:rFonts w:asciiTheme="minorHAnsi" w:hAnsiTheme="minorHAnsi" w:cstheme="minorHAnsi"/>
                <w:b/>
                <w:bCs/>
                <w:sz w:val="20"/>
                <w:lang w:val="hr-HR"/>
              </w:rPr>
            </w:pPr>
            <w:r>
              <w:rPr>
                <w:rFonts w:asciiTheme="minorHAnsi" w:hAnsiTheme="minorHAnsi" w:cstheme="minorHAnsi"/>
                <w:b/>
                <w:bCs/>
                <w:sz w:val="20"/>
                <w:lang w:val="hr-HR"/>
              </w:rPr>
              <w:t>(6.124)</w:t>
            </w:r>
          </w:p>
        </w:tc>
        <w:tc>
          <w:tcPr>
            <w:tcW w:w="630" w:type="pct"/>
            <w:tcBorders>
              <w:bottom w:val="single" w:sz="12" w:space="0" w:color="auto"/>
            </w:tcBorders>
            <w:vAlign w:val="bottom"/>
          </w:tcPr>
          <w:p w14:paraId="4467DC8C" w14:textId="77777777" w:rsidR="00885610" w:rsidRPr="002F7B07" w:rsidRDefault="00885610" w:rsidP="00885610">
            <w:pPr>
              <w:pStyle w:val="Tot"/>
              <w:jc w:val="right"/>
              <w:rPr>
                <w:rFonts w:asciiTheme="minorHAnsi" w:hAnsiTheme="minorHAnsi" w:cstheme="minorHAnsi"/>
                <w:b/>
                <w:bCs/>
                <w:sz w:val="20"/>
                <w:lang w:val="hr-HR"/>
              </w:rPr>
            </w:pPr>
            <w:r>
              <w:rPr>
                <w:rFonts w:asciiTheme="minorHAnsi" w:hAnsiTheme="minorHAnsi" w:cstheme="minorHAnsi"/>
                <w:b/>
                <w:bCs/>
                <w:sz w:val="20"/>
                <w:lang w:val="hr-HR"/>
              </w:rPr>
              <w:t>(3.773)</w:t>
            </w:r>
          </w:p>
        </w:tc>
        <w:tc>
          <w:tcPr>
            <w:tcW w:w="630" w:type="pct"/>
            <w:tcBorders>
              <w:bottom w:val="single" w:sz="12" w:space="0" w:color="auto"/>
            </w:tcBorders>
            <w:vAlign w:val="bottom"/>
          </w:tcPr>
          <w:p w14:paraId="5F84BF7F" w14:textId="77777777" w:rsidR="00885610" w:rsidRPr="002F7B07" w:rsidRDefault="00885610" w:rsidP="00885610">
            <w:pPr>
              <w:pStyle w:val="Tot"/>
              <w:jc w:val="right"/>
              <w:rPr>
                <w:rFonts w:asciiTheme="minorHAnsi" w:hAnsiTheme="minorHAnsi" w:cstheme="minorHAnsi"/>
                <w:b/>
                <w:bCs/>
                <w:sz w:val="20"/>
                <w:lang w:val="hr-HR"/>
              </w:rPr>
            </w:pPr>
            <w:r w:rsidRPr="0074550A">
              <w:rPr>
                <w:rFonts w:asciiTheme="minorHAnsi" w:hAnsiTheme="minorHAnsi" w:cstheme="minorHAnsi"/>
                <w:b/>
                <w:bCs/>
                <w:sz w:val="20"/>
                <w:lang w:val="hr-HR"/>
              </w:rPr>
              <w:t>62.527</w:t>
            </w:r>
          </w:p>
        </w:tc>
        <w:tc>
          <w:tcPr>
            <w:tcW w:w="626" w:type="pct"/>
            <w:tcBorders>
              <w:bottom w:val="single" w:sz="12" w:space="0" w:color="auto"/>
            </w:tcBorders>
            <w:vAlign w:val="bottom"/>
          </w:tcPr>
          <w:p w14:paraId="02B366C6" w14:textId="77777777" w:rsidR="00885610" w:rsidRPr="00865158" w:rsidRDefault="00885610" w:rsidP="00885610">
            <w:pPr>
              <w:pStyle w:val="Tot"/>
              <w:jc w:val="right"/>
              <w:rPr>
                <w:rFonts w:asciiTheme="minorHAnsi" w:hAnsiTheme="minorHAnsi" w:cstheme="minorHAnsi"/>
                <w:b/>
                <w:bCs/>
                <w:sz w:val="20"/>
                <w:lang w:val="hr-HR"/>
              </w:rPr>
            </w:pPr>
            <w:r w:rsidRPr="00A45C21">
              <w:rPr>
                <w:rFonts w:asciiTheme="minorHAnsi" w:hAnsiTheme="minorHAnsi" w:cstheme="minorHAnsi"/>
                <w:b/>
                <w:bCs/>
                <w:sz w:val="20"/>
                <w:lang w:val="hr-HR"/>
              </w:rPr>
              <w:t>94.989</w:t>
            </w:r>
          </w:p>
        </w:tc>
      </w:tr>
      <w:tr w:rsidR="00885610" w:rsidRPr="00C94024" w14:paraId="220686EC" w14:textId="77777777" w:rsidTr="007E7276">
        <w:trPr>
          <w:trHeight w:val="101"/>
        </w:trPr>
        <w:tc>
          <w:tcPr>
            <w:tcW w:w="2484" w:type="pct"/>
            <w:vAlign w:val="bottom"/>
          </w:tcPr>
          <w:p w14:paraId="6D14D3DA" w14:textId="77777777" w:rsidR="00885610" w:rsidRPr="00097362" w:rsidRDefault="00885610" w:rsidP="00885610">
            <w:pPr>
              <w:pStyle w:val="Tot"/>
              <w:spacing w:line="120" w:lineRule="exact"/>
              <w:rPr>
                <w:rFonts w:asciiTheme="minorHAnsi" w:hAnsiTheme="minorHAnsi" w:cstheme="minorHAnsi"/>
                <w:b/>
                <w:bCs/>
                <w:sz w:val="20"/>
                <w:lang w:val="hr-HR"/>
              </w:rPr>
            </w:pPr>
          </w:p>
        </w:tc>
        <w:tc>
          <w:tcPr>
            <w:tcW w:w="630" w:type="pct"/>
            <w:tcBorders>
              <w:top w:val="single" w:sz="12" w:space="0" w:color="auto"/>
            </w:tcBorders>
            <w:vAlign w:val="bottom"/>
          </w:tcPr>
          <w:p w14:paraId="531046EF" w14:textId="77777777" w:rsidR="00885610" w:rsidRPr="0074550A" w:rsidRDefault="00885610" w:rsidP="00885610">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tcPr>
          <w:p w14:paraId="327E18AA" w14:textId="77777777" w:rsidR="00885610" w:rsidRPr="00B3014C" w:rsidRDefault="00885610" w:rsidP="00885610">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vAlign w:val="bottom"/>
          </w:tcPr>
          <w:p w14:paraId="2A85036E" w14:textId="77777777" w:rsidR="00885610" w:rsidRPr="00A45C21" w:rsidRDefault="00885610" w:rsidP="00885610">
            <w:pPr>
              <w:pStyle w:val="Thick"/>
              <w:tabs>
                <w:tab w:val="clear" w:pos="1202"/>
              </w:tabs>
              <w:jc w:val="right"/>
              <w:rPr>
                <w:rFonts w:asciiTheme="minorHAnsi" w:hAnsiTheme="minorHAnsi" w:cstheme="minorHAnsi"/>
                <w:sz w:val="20"/>
                <w:lang w:val="hr-HR"/>
              </w:rPr>
            </w:pPr>
          </w:p>
        </w:tc>
        <w:tc>
          <w:tcPr>
            <w:tcW w:w="626" w:type="pct"/>
            <w:tcBorders>
              <w:top w:val="single" w:sz="12" w:space="0" w:color="auto"/>
            </w:tcBorders>
          </w:tcPr>
          <w:p w14:paraId="4BE16C5A" w14:textId="77777777" w:rsidR="00885610" w:rsidRPr="002F7B07" w:rsidRDefault="00885610" w:rsidP="00885610">
            <w:pPr>
              <w:pStyle w:val="Thick"/>
              <w:tabs>
                <w:tab w:val="clear" w:pos="1202"/>
              </w:tabs>
              <w:jc w:val="right"/>
              <w:rPr>
                <w:rFonts w:asciiTheme="minorHAnsi" w:hAnsiTheme="minorHAnsi" w:cstheme="minorHAnsi"/>
                <w:sz w:val="20"/>
                <w:lang w:val="hr-HR"/>
              </w:rPr>
            </w:pPr>
          </w:p>
        </w:tc>
      </w:tr>
    </w:tbl>
    <w:p w14:paraId="6F72D77C" w14:textId="77777777" w:rsidR="004F2495" w:rsidRPr="0075006D" w:rsidRDefault="004F2495" w:rsidP="004F2495">
      <w:pPr>
        <w:rPr>
          <w:color w:val="000000" w:themeColor="text1"/>
        </w:rPr>
      </w:pPr>
    </w:p>
    <w:p w14:paraId="23C1A264" w14:textId="77777777" w:rsidR="004F2495" w:rsidRPr="0075006D" w:rsidRDefault="004F2495" w:rsidP="004F2495">
      <w:pPr>
        <w:rPr>
          <w:color w:val="000000" w:themeColor="text1"/>
        </w:rPr>
      </w:pPr>
    </w:p>
    <w:p w14:paraId="567F90FF" w14:textId="77777777" w:rsidR="004F2495" w:rsidRPr="0075006D" w:rsidRDefault="004F2495" w:rsidP="004F2495">
      <w:pPr>
        <w:rPr>
          <w:color w:val="000000" w:themeColor="text1"/>
        </w:rPr>
      </w:pPr>
    </w:p>
    <w:p w14:paraId="76EA6917" w14:textId="77777777" w:rsidR="004F2495" w:rsidRPr="0075006D" w:rsidRDefault="004F2495" w:rsidP="004F2495">
      <w:pPr>
        <w:rPr>
          <w:color w:val="000000" w:themeColor="text1"/>
        </w:rPr>
      </w:pPr>
    </w:p>
    <w:p w14:paraId="19CE8B1F" w14:textId="77777777" w:rsidR="004F2495" w:rsidRPr="0075006D" w:rsidRDefault="004F2495" w:rsidP="004F2495">
      <w:pPr>
        <w:rPr>
          <w:color w:val="000000" w:themeColor="text1"/>
        </w:rPr>
      </w:pPr>
    </w:p>
    <w:p w14:paraId="23BBF02B" w14:textId="77777777" w:rsidR="004F2495" w:rsidRPr="0075006D" w:rsidRDefault="004F2495" w:rsidP="004F2495">
      <w:pPr>
        <w:jc w:val="both"/>
        <w:rPr>
          <w:rFonts w:eastAsia="Times New Roman" w:cs="Times New Roman"/>
          <w:b/>
          <w:bCs/>
          <w:color w:val="000000" w:themeColor="text1"/>
        </w:rPr>
      </w:pPr>
      <w:r w:rsidRPr="0075006D">
        <w:rPr>
          <w:rFonts w:eastAsia="Times New Roman" w:cs="Arial"/>
          <w:color w:val="000000" w:themeColor="text1"/>
        </w:rPr>
        <w:t>Priložene računovodstvene politike i bilješke sastavni su dio ovih financijskih izvještaja.</w:t>
      </w:r>
    </w:p>
    <w:p w14:paraId="7BF9552B" w14:textId="77777777" w:rsidR="004F2495" w:rsidRPr="0075006D" w:rsidRDefault="004F2495" w:rsidP="004F2495">
      <w:pPr>
        <w:rPr>
          <w:color w:val="000000" w:themeColor="text1"/>
        </w:rPr>
      </w:pPr>
    </w:p>
    <w:p w14:paraId="274551A0" w14:textId="77777777" w:rsidR="004F2495" w:rsidRPr="0075006D" w:rsidRDefault="004F2495">
      <w:pPr>
        <w:rPr>
          <w:color w:val="000000" w:themeColor="text1"/>
        </w:rPr>
      </w:pPr>
    </w:p>
    <w:p w14:paraId="29593C78" w14:textId="77777777" w:rsidR="004F2495" w:rsidRPr="0075006D" w:rsidRDefault="004F2495">
      <w:pPr>
        <w:rPr>
          <w:color w:val="000000" w:themeColor="text1"/>
        </w:rPr>
        <w:sectPr w:rsidR="004F2495" w:rsidRPr="0075006D">
          <w:headerReference w:type="default" r:id="rId17"/>
          <w:pgSz w:w="11906" w:h="16838"/>
          <w:pgMar w:top="1417" w:right="1417" w:bottom="1417" w:left="1417" w:header="708" w:footer="708" w:gutter="0"/>
          <w:cols w:space="708"/>
          <w:docGrid w:linePitch="360"/>
        </w:sectPr>
      </w:pPr>
    </w:p>
    <w:p w14:paraId="5F719D29" w14:textId="77777777" w:rsidR="004F2495" w:rsidRPr="0075006D" w:rsidRDefault="004F2495">
      <w:pPr>
        <w:rPr>
          <w:color w:val="000000" w:themeColor="text1"/>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4F2495" w:rsidRPr="0075006D" w14:paraId="3C22411B" w14:textId="77777777" w:rsidTr="004F2495">
        <w:trPr>
          <w:trHeight w:val="230"/>
        </w:trPr>
        <w:tc>
          <w:tcPr>
            <w:tcW w:w="5529" w:type="dxa"/>
          </w:tcPr>
          <w:p w14:paraId="24A7185F" w14:textId="77777777" w:rsidR="004F2495" w:rsidRPr="0075006D" w:rsidRDefault="004F2495" w:rsidP="004F2495">
            <w:pPr>
              <w:rPr>
                <w:rFonts w:ascii="Calibri" w:eastAsia="Times New Roman" w:hAnsi="Calibri" w:cs="Arial"/>
                <w:color w:val="000000" w:themeColor="text1"/>
              </w:rPr>
            </w:pPr>
          </w:p>
          <w:p w14:paraId="395EAC42" w14:textId="77777777" w:rsidR="004F2495" w:rsidRPr="0075006D" w:rsidRDefault="004F2495" w:rsidP="004F2495">
            <w:pPr>
              <w:rPr>
                <w:rFonts w:ascii="Calibri" w:eastAsia="Times New Roman" w:hAnsi="Calibri" w:cs="Arial"/>
                <w:color w:val="000000" w:themeColor="text1"/>
              </w:rPr>
            </w:pPr>
          </w:p>
        </w:tc>
        <w:tc>
          <w:tcPr>
            <w:tcW w:w="992" w:type="dxa"/>
            <w:vAlign w:val="bottom"/>
          </w:tcPr>
          <w:p w14:paraId="00033F37" w14:textId="77777777" w:rsidR="004F2495" w:rsidRPr="0075006D" w:rsidRDefault="004F2495" w:rsidP="004F2495">
            <w:pPr>
              <w:jc w:val="center"/>
              <w:rPr>
                <w:rFonts w:ascii="Calibri" w:eastAsia="Times New Roman" w:hAnsi="Calibri" w:cs="Arial"/>
                <w:b/>
                <w:color w:val="000000" w:themeColor="text1"/>
              </w:rPr>
            </w:pPr>
            <w:r w:rsidRPr="0075006D">
              <w:rPr>
                <w:rFonts w:ascii="Calibri" w:eastAsia="Times New Roman" w:hAnsi="Calibri" w:cs="Arial"/>
                <w:b/>
                <w:color w:val="000000" w:themeColor="text1"/>
              </w:rPr>
              <w:t>Bilješka</w:t>
            </w:r>
          </w:p>
        </w:tc>
        <w:tc>
          <w:tcPr>
            <w:tcW w:w="1346" w:type="dxa"/>
            <w:vAlign w:val="bottom"/>
          </w:tcPr>
          <w:p w14:paraId="179CCF4A" w14:textId="77777777" w:rsidR="004F2495" w:rsidRPr="0075006D" w:rsidRDefault="004F2495" w:rsidP="004F2495">
            <w:pPr>
              <w:jc w:val="right"/>
              <w:rPr>
                <w:rFonts w:ascii="Calibri" w:eastAsia="Times New Roman" w:hAnsi="Calibri" w:cs="Arial"/>
                <w:b/>
                <w:color w:val="000000" w:themeColor="text1"/>
              </w:rPr>
            </w:pPr>
            <w:r w:rsidRPr="0075006D">
              <w:rPr>
                <w:rFonts w:ascii="Calibri" w:eastAsia="Times New Roman" w:hAnsi="Calibri" w:cs="Arial"/>
                <w:b/>
                <w:color w:val="000000" w:themeColor="text1"/>
              </w:rPr>
              <w:t>3</w:t>
            </w:r>
            <w:r w:rsidR="00BD164E">
              <w:rPr>
                <w:rFonts w:ascii="Calibri" w:eastAsia="Times New Roman" w:hAnsi="Calibri" w:cs="Arial"/>
                <w:b/>
                <w:color w:val="000000" w:themeColor="text1"/>
              </w:rPr>
              <w:t>0</w:t>
            </w:r>
            <w:r w:rsidRPr="0075006D">
              <w:rPr>
                <w:rFonts w:ascii="Calibri" w:eastAsia="Times New Roman" w:hAnsi="Calibri" w:cs="Arial"/>
                <w:b/>
                <w:color w:val="000000" w:themeColor="text1"/>
              </w:rPr>
              <w:t>.</w:t>
            </w:r>
            <w:r w:rsidR="00BD164E">
              <w:rPr>
                <w:rFonts w:ascii="Calibri" w:eastAsia="Times New Roman" w:hAnsi="Calibri" w:cs="Arial"/>
                <w:b/>
                <w:color w:val="000000" w:themeColor="text1"/>
              </w:rPr>
              <w:t>6</w:t>
            </w:r>
            <w:r w:rsidRPr="0075006D">
              <w:rPr>
                <w:rFonts w:ascii="Calibri" w:eastAsia="Times New Roman" w:hAnsi="Calibri" w:cs="Arial"/>
                <w:b/>
                <w:color w:val="000000" w:themeColor="text1"/>
              </w:rPr>
              <w:t>.2020.</w:t>
            </w:r>
          </w:p>
        </w:tc>
        <w:tc>
          <w:tcPr>
            <w:tcW w:w="1347" w:type="dxa"/>
            <w:vAlign w:val="bottom"/>
          </w:tcPr>
          <w:p w14:paraId="75C90719" w14:textId="77777777" w:rsidR="004F2495" w:rsidRPr="0075006D" w:rsidRDefault="004F2495" w:rsidP="004F2495">
            <w:pPr>
              <w:jc w:val="right"/>
              <w:rPr>
                <w:rFonts w:ascii="Calibri" w:eastAsia="Times New Roman" w:hAnsi="Calibri" w:cs="Arial"/>
                <w:b/>
                <w:color w:val="000000" w:themeColor="text1"/>
              </w:rPr>
            </w:pPr>
            <w:r w:rsidRPr="0075006D">
              <w:rPr>
                <w:rFonts w:ascii="Calibri" w:eastAsia="Times New Roman" w:hAnsi="Calibri" w:cs="Arial"/>
                <w:b/>
                <w:color w:val="000000" w:themeColor="text1"/>
              </w:rPr>
              <w:t>31.12.2019.</w:t>
            </w:r>
          </w:p>
        </w:tc>
      </w:tr>
      <w:tr w:rsidR="004F2495" w:rsidRPr="0075006D" w14:paraId="234B7579" w14:textId="77777777" w:rsidTr="004F2495">
        <w:trPr>
          <w:trHeight w:val="202"/>
        </w:trPr>
        <w:tc>
          <w:tcPr>
            <w:tcW w:w="5529" w:type="dxa"/>
          </w:tcPr>
          <w:p w14:paraId="09288426" w14:textId="77777777" w:rsidR="004F2495" w:rsidRPr="0075006D" w:rsidRDefault="004F2495" w:rsidP="004F2495">
            <w:pPr>
              <w:rPr>
                <w:rFonts w:ascii="Calibri" w:eastAsia="Times New Roman" w:hAnsi="Calibri" w:cs="Arial"/>
                <w:color w:val="000000" w:themeColor="text1"/>
              </w:rPr>
            </w:pPr>
          </w:p>
        </w:tc>
        <w:tc>
          <w:tcPr>
            <w:tcW w:w="992" w:type="dxa"/>
          </w:tcPr>
          <w:p w14:paraId="72626963" w14:textId="77777777" w:rsidR="004F2495" w:rsidRPr="0075006D" w:rsidRDefault="004F2495" w:rsidP="004F2495">
            <w:pPr>
              <w:jc w:val="center"/>
              <w:rPr>
                <w:rFonts w:ascii="Calibri" w:eastAsia="Times New Roman" w:hAnsi="Calibri" w:cs="Arial"/>
                <w:b/>
                <w:color w:val="000000" w:themeColor="text1"/>
              </w:rPr>
            </w:pPr>
          </w:p>
        </w:tc>
        <w:tc>
          <w:tcPr>
            <w:tcW w:w="1346" w:type="dxa"/>
          </w:tcPr>
          <w:p w14:paraId="4471F506" w14:textId="77777777" w:rsidR="004F2495" w:rsidRPr="0075006D" w:rsidRDefault="004F2495" w:rsidP="004F2495">
            <w:pPr>
              <w:jc w:val="right"/>
              <w:rPr>
                <w:rFonts w:ascii="Calibri" w:eastAsia="Times New Roman" w:hAnsi="Calibri" w:cs="Arial"/>
                <w:b/>
                <w:color w:val="000000" w:themeColor="text1"/>
              </w:rPr>
            </w:pPr>
            <w:r w:rsidRPr="0075006D">
              <w:rPr>
                <w:rFonts w:ascii="Calibri" w:eastAsia="Times New Roman" w:hAnsi="Calibri" w:cs="Arial"/>
                <w:b/>
                <w:color w:val="000000" w:themeColor="text1"/>
              </w:rPr>
              <w:t>000 kuna</w:t>
            </w:r>
          </w:p>
        </w:tc>
        <w:tc>
          <w:tcPr>
            <w:tcW w:w="1347" w:type="dxa"/>
          </w:tcPr>
          <w:p w14:paraId="62D1BCF9" w14:textId="77777777" w:rsidR="004F2495" w:rsidRPr="0075006D" w:rsidRDefault="004F2495" w:rsidP="004F2495">
            <w:pPr>
              <w:jc w:val="right"/>
              <w:rPr>
                <w:rFonts w:ascii="Calibri" w:eastAsia="Times New Roman" w:hAnsi="Calibri" w:cs="Arial"/>
                <w:b/>
                <w:color w:val="000000" w:themeColor="text1"/>
              </w:rPr>
            </w:pPr>
            <w:r w:rsidRPr="0075006D">
              <w:rPr>
                <w:rFonts w:ascii="Calibri" w:eastAsia="Times New Roman" w:hAnsi="Calibri" w:cs="Arial"/>
                <w:b/>
                <w:color w:val="000000" w:themeColor="text1"/>
              </w:rPr>
              <w:t>000 kuna</w:t>
            </w:r>
          </w:p>
        </w:tc>
      </w:tr>
      <w:tr w:rsidR="004F2495" w:rsidRPr="0075006D" w14:paraId="0C5B6966" w14:textId="77777777" w:rsidTr="004F2495">
        <w:trPr>
          <w:trHeight w:val="303"/>
        </w:trPr>
        <w:tc>
          <w:tcPr>
            <w:tcW w:w="5529" w:type="dxa"/>
          </w:tcPr>
          <w:p w14:paraId="20E674B5" w14:textId="77777777" w:rsidR="004F2495" w:rsidRPr="0075006D" w:rsidRDefault="004F2495" w:rsidP="004F2495">
            <w:pPr>
              <w:tabs>
                <w:tab w:val="right" w:pos="1202"/>
              </w:tabs>
              <w:spacing w:line="301"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 xml:space="preserve">Imovina </w:t>
            </w:r>
          </w:p>
        </w:tc>
        <w:tc>
          <w:tcPr>
            <w:tcW w:w="992" w:type="dxa"/>
          </w:tcPr>
          <w:p w14:paraId="4417FDC0" w14:textId="77777777" w:rsidR="004F2495" w:rsidRPr="0075006D" w:rsidRDefault="004F2495" w:rsidP="004F2495">
            <w:pPr>
              <w:tabs>
                <w:tab w:val="right" w:pos="1202"/>
              </w:tabs>
              <w:spacing w:line="301" w:lineRule="exact"/>
              <w:outlineLvl w:val="0"/>
              <w:rPr>
                <w:rFonts w:ascii="Calibri" w:eastAsia="Times New Roman" w:hAnsi="Calibri" w:cs="Arial"/>
                <w:b/>
                <w:bCs/>
                <w:color w:val="000000" w:themeColor="text1"/>
              </w:rPr>
            </w:pPr>
          </w:p>
        </w:tc>
        <w:tc>
          <w:tcPr>
            <w:tcW w:w="1346" w:type="dxa"/>
          </w:tcPr>
          <w:p w14:paraId="676E78DA" w14:textId="77777777" w:rsidR="004F2495" w:rsidRPr="0075006D" w:rsidRDefault="004F2495" w:rsidP="004F2495">
            <w:pPr>
              <w:tabs>
                <w:tab w:val="right" w:pos="1202"/>
              </w:tabs>
              <w:spacing w:line="301" w:lineRule="exact"/>
              <w:outlineLvl w:val="0"/>
              <w:rPr>
                <w:rFonts w:ascii="Calibri" w:eastAsia="Times New Roman" w:hAnsi="Calibri" w:cs="Arial"/>
                <w:b/>
                <w:bCs/>
                <w:color w:val="000000" w:themeColor="text1"/>
              </w:rPr>
            </w:pPr>
          </w:p>
        </w:tc>
        <w:tc>
          <w:tcPr>
            <w:tcW w:w="1347" w:type="dxa"/>
          </w:tcPr>
          <w:p w14:paraId="141F35B0" w14:textId="77777777" w:rsidR="004F2495" w:rsidRPr="0075006D" w:rsidRDefault="004F2495" w:rsidP="004F2495">
            <w:pPr>
              <w:tabs>
                <w:tab w:val="right" w:pos="1202"/>
              </w:tabs>
              <w:spacing w:line="301" w:lineRule="exact"/>
              <w:outlineLvl w:val="0"/>
              <w:rPr>
                <w:rFonts w:ascii="Calibri" w:eastAsia="Times New Roman" w:hAnsi="Calibri" w:cs="Arial"/>
                <w:b/>
                <w:bCs/>
                <w:color w:val="000000" w:themeColor="text1"/>
              </w:rPr>
            </w:pPr>
          </w:p>
        </w:tc>
      </w:tr>
      <w:tr w:rsidR="00263CDD" w:rsidRPr="0075006D" w14:paraId="59CC20F1" w14:textId="77777777" w:rsidTr="00BE041C">
        <w:trPr>
          <w:trHeight w:val="303"/>
        </w:trPr>
        <w:tc>
          <w:tcPr>
            <w:tcW w:w="5529" w:type="dxa"/>
          </w:tcPr>
          <w:p w14:paraId="29E713F8"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Novčana sredstva i računi kod banaka</w:t>
            </w:r>
          </w:p>
        </w:tc>
        <w:tc>
          <w:tcPr>
            <w:tcW w:w="992" w:type="dxa"/>
            <w:vAlign w:val="bottom"/>
          </w:tcPr>
          <w:p w14:paraId="20F5E77D" w14:textId="77777777" w:rsidR="00263CDD" w:rsidRPr="006B2385" w:rsidRDefault="00263CDD" w:rsidP="00263CDD">
            <w:pPr>
              <w:tabs>
                <w:tab w:val="right" w:pos="1202"/>
              </w:tabs>
              <w:spacing w:line="301" w:lineRule="exact"/>
              <w:jc w:val="center"/>
              <w:outlineLvl w:val="0"/>
              <w:rPr>
                <w:rFonts w:ascii="Calibri" w:eastAsia="Times New Roman" w:hAnsi="Calibri" w:cs="Arial"/>
                <w:color w:val="000000" w:themeColor="text1"/>
              </w:rPr>
            </w:pPr>
            <w:r w:rsidRPr="006B2385">
              <w:rPr>
                <w:rFonts w:ascii="Calibri" w:eastAsia="Times New Roman" w:hAnsi="Calibri" w:cs="Arial"/>
                <w:snapToGrid w:val="0"/>
                <w:color w:val="000000" w:themeColor="text1"/>
              </w:rPr>
              <w:t>9</w:t>
            </w:r>
          </w:p>
        </w:tc>
        <w:tc>
          <w:tcPr>
            <w:tcW w:w="1346" w:type="dxa"/>
            <w:tcBorders>
              <w:top w:val="nil"/>
              <w:left w:val="nil"/>
              <w:bottom w:val="nil"/>
              <w:right w:val="nil"/>
            </w:tcBorders>
            <w:shd w:val="clear" w:color="auto" w:fill="auto"/>
            <w:vAlign w:val="bottom"/>
          </w:tcPr>
          <w:p w14:paraId="14BE6A73"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2.490.818</w:t>
            </w:r>
          </w:p>
        </w:tc>
        <w:tc>
          <w:tcPr>
            <w:tcW w:w="1347" w:type="dxa"/>
            <w:tcBorders>
              <w:top w:val="nil"/>
              <w:left w:val="nil"/>
              <w:bottom w:val="nil"/>
              <w:right w:val="nil"/>
            </w:tcBorders>
            <w:vAlign w:val="center"/>
          </w:tcPr>
          <w:p w14:paraId="68066E8E"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884.407</w:t>
            </w:r>
          </w:p>
        </w:tc>
      </w:tr>
      <w:tr w:rsidR="00263CDD" w:rsidRPr="0075006D" w14:paraId="6452E208" w14:textId="77777777" w:rsidTr="00BE041C">
        <w:trPr>
          <w:trHeight w:val="303"/>
        </w:trPr>
        <w:tc>
          <w:tcPr>
            <w:tcW w:w="5529" w:type="dxa"/>
          </w:tcPr>
          <w:p w14:paraId="071891D9"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Depoziti kod drugih banaka</w:t>
            </w:r>
          </w:p>
        </w:tc>
        <w:tc>
          <w:tcPr>
            <w:tcW w:w="992" w:type="dxa"/>
            <w:vAlign w:val="bottom"/>
          </w:tcPr>
          <w:p w14:paraId="549FF292" w14:textId="77777777" w:rsidR="00263CDD" w:rsidRPr="006B2385"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r w:rsidRPr="006B2385">
              <w:rPr>
                <w:rFonts w:ascii="Calibri" w:eastAsia="Times New Roman" w:hAnsi="Calibri" w:cs="Arial"/>
                <w:snapToGrid w:val="0"/>
                <w:color w:val="000000" w:themeColor="text1"/>
              </w:rPr>
              <w:t>10</w:t>
            </w:r>
          </w:p>
        </w:tc>
        <w:tc>
          <w:tcPr>
            <w:tcW w:w="1346" w:type="dxa"/>
            <w:tcBorders>
              <w:top w:val="nil"/>
              <w:left w:val="nil"/>
              <w:bottom w:val="nil"/>
              <w:right w:val="nil"/>
            </w:tcBorders>
            <w:shd w:val="clear" w:color="auto" w:fill="auto"/>
            <w:vAlign w:val="bottom"/>
          </w:tcPr>
          <w:p w14:paraId="1729A27C"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131.894</w:t>
            </w:r>
          </w:p>
        </w:tc>
        <w:tc>
          <w:tcPr>
            <w:tcW w:w="1347" w:type="dxa"/>
            <w:tcBorders>
              <w:top w:val="nil"/>
              <w:left w:val="nil"/>
              <w:bottom w:val="nil"/>
              <w:right w:val="nil"/>
            </w:tcBorders>
            <w:vAlign w:val="center"/>
          </w:tcPr>
          <w:p w14:paraId="334B218D"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553.470</w:t>
            </w:r>
          </w:p>
        </w:tc>
      </w:tr>
      <w:tr w:rsidR="00263CDD" w:rsidRPr="0075006D" w14:paraId="31C68553" w14:textId="77777777" w:rsidTr="00BE041C">
        <w:trPr>
          <w:trHeight w:val="291"/>
        </w:trPr>
        <w:tc>
          <w:tcPr>
            <w:tcW w:w="5529" w:type="dxa"/>
          </w:tcPr>
          <w:p w14:paraId="5AB63581"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Krediti financijskim institucijama</w:t>
            </w:r>
          </w:p>
        </w:tc>
        <w:tc>
          <w:tcPr>
            <w:tcW w:w="992" w:type="dxa"/>
            <w:vAlign w:val="bottom"/>
          </w:tcPr>
          <w:p w14:paraId="1B2F8595" w14:textId="77777777" w:rsidR="00263CDD" w:rsidRPr="006B2385"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r w:rsidRPr="006B2385">
              <w:rPr>
                <w:rFonts w:ascii="Calibri" w:eastAsia="Times New Roman" w:hAnsi="Calibri" w:cs="Arial"/>
                <w:snapToGrid w:val="0"/>
                <w:color w:val="000000" w:themeColor="text1"/>
              </w:rPr>
              <w:t>11</w:t>
            </w:r>
          </w:p>
        </w:tc>
        <w:tc>
          <w:tcPr>
            <w:tcW w:w="1346" w:type="dxa"/>
            <w:tcBorders>
              <w:top w:val="nil"/>
              <w:left w:val="nil"/>
              <w:bottom w:val="nil"/>
              <w:right w:val="nil"/>
            </w:tcBorders>
            <w:shd w:val="clear" w:color="auto" w:fill="auto"/>
            <w:vAlign w:val="bottom"/>
          </w:tcPr>
          <w:p w14:paraId="0924784E"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9.107.681</w:t>
            </w:r>
          </w:p>
        </w:tc>
        <w:tc>
          <w:tcPr>
            <w:tcW w:w="1347" w:type="dxa"/>
            <w:tcBorders>
              <w:top w:val="nil"/>
              <w:left w:val="nil"/>
              <w:bottom w:val="nil"/>
              <w:right w:val="nil"/>
            </w:tcBorders>
            <w:vAlign w:val="center"/>
          </w:tcPr>
          <w:p w14:paraId="5727ED46"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9.447.706</w:t>
            </w:r>
          </w:p>
        </w:tc>
      </w:tr>
      <w:tr w:rsidR="00263CDD" w:rsidRPr="0075006D" w14:paraId="78AA0197" w14:textId="77777777" w:rsidTr="00BE041C">
        <w:trPr>
          <w:trHeight w:val="303"/>
        </w:trPr>
        <w:tc>
          <w:tcPr>
            <w:tcW w:w="5529" w:type="dxa"/>
          </w:tcPr>
          <w:p w14:paraId="27F59466"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Krediti ostalim korisnicima</w:t>
            </w:r>
          </w:p>
        </w:tc>
        <w:tc>
          <w:tcPr>
            <w:tcW w:w="992" w:type="dxa"/>
            <w:vAlign w:val="bottom"/>
          </w:tcPr>
          <w:p w14:paraId="134ADF54" w14:textId="77777777" w:rsidR="00263CDD" w:rsidRPr="006B2385"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r w:rsidRPr="006B2385">
              <w:rPr>
                <w:rFonts w:ascii="Calibri" w:eastAsia="Times New Roman" w:hAnsi="Calibri" w:cs="Arial"/>
                <w:snapToGrid w:val="0"/>
                <w:color w:val="000000" w:themeColor="text1"/>
              </w:rPr>
              <w:t>12</w:t>
            </w:r>
          </w:p>
        </w:tc>
        <w:tc>
          <w:tcPr>
            <w:tcW w:w="1346" w:type="dxa"/>
            <w:tcBorders>
              <w:top w:val="nil"/>
              <w:left w:val="nil"/>
              <w:bottom w:val="nil"/>
              <w:right w:val="nil"/>
            </w:tcBorders>
            <w:shd w:val="clear" w:color="auto" w:fill="auto"/>
            <w:vAlign w:val="bottom"/>
          </w:tcPr>
          <w:p w14:paraId="3A665DED"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12.973.711</w:t>
            </w:r>
          </w:p>
        </w:tc>
        <w:tc>
          <w:tcPr>
            <w:tcW w:w="1347" w:type="dxa"/>
            <w:tcBorders>
              <w:top w:val="nil"/>
              <w:left w:val="nil"/>
              <w:bottom w:val="nil"/>
              <w:right w:val="nil"/>
            </w:tcBorders>
            <w:vAlign w:val="center"/>
          </w:tcPr>
          <w:p w14:paraId="042E20B9"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13.699.634</w:t>
            </w:r>
          </w:p>
        </w:tc>
      </w:tr>
      <w:tr w:rsidR="00263CDD" w:rsidRPr="0075006D" w14:paraId="2D862945" w14:textId="77777777" w:rsidTr="00BE041C">
        <w:trPr>
          <w:trHeight w:val="227"/>
        </w:trPr>
        <w:tc>
          <w:tcPr>
            <w:tcW w:w="5529" w:type="dxa"/>
            <w:vAlign w:val="bottom"/>
          </w:tcPr>
          <w:p w14:paraId="2D0BFA63"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Financijska imovina po fer vrijednosti kroz dobit ili gubitak</w:t>
            </w:r>
          </w:p>
        </w:tc>
        <w:tc>
          <w:tcPr>
            <w:tcW w:w="992" w:type="dxa"/>
            <w:vAlign w:val="bottom"/>
          </w:tcPr>
          <w:p w14:paraId="3F917D9C" w14:textId="77777777" w:rsidR="00263CDD" w:rsidRPr="006B2385"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r w:rsidRPr="006B2385">
              <w:rPr>
                <w:rFonts w:ascii="Calibri" w:eastAsia="Times New Roman" w:hAnsi="Calibri" w:cs="Arial"/>
                <w:snapToGrid w:val="0"/>
                <w:color w:val="000000" w:themeColor="text1"/>
              </w:rPr>
              <w:t>13</w:t>
            </w:r>
          </w:p>
        </w:tc>
        <w:tc>
          <w:tcPr>
            <w:tcW w:w="1346" w:type="dxa"/>
            <w:tcBorders>
              <w:top w:val="nil"/>
              <w:left w:val="nil"/>
              <w:bottom w:val="nil"/>
              <w:right w:val="nil"/>
            </w:tcBorders>
            <w:shd w:val="clear" w:color="auto" w:fill="auto"/>
            <w:vAlign w:val="bottom"/>
          </w:tcPr>
          <w:p w14:paraId="4B8C94C0"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183.057</w:t>
            </w:r>
          </w:p>
        </w:tc>
        <w:tc>
          <w:tcPr>
            <w:tcW w:w="1347" w:type="dxa"/>
            <w:vAlign w:val="bottom"/>
          </w:tcPr>
          <w:p w14:paraId="6B3363BD"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203.833</w:t>
            </w:r>
          </w:p>
        </w:tc>
      </w:tr>
      <w:tr w:rsidR="00263CDD" w:rsidRPr="0075006D" w14:paraId="6C5EF24C" w14:textId="77777777" w:rsidTr="00BE041C">
        <w:trPr>
          <w:trHeight w:val="606"/>
        </w:trPr>
        <w:tc>
          <w:tcPr>
            <w:tcW w:w="5529" w:type="dxa"/>
            <w:vAlign w:val="bottom"/>
          </w:tcPr>
          <w:p w14:paraId="0EEA0D38" w14:textId="77777777" w:rsidR="00263CDD" w:rsidRPr="0075006D" w:rsidRDefault="00263CDD" w:rsidP="00263CDD">
            <w:pPr>
              <w:tabs>
                <w:tab w:val="right" w:pos="1202"/>
              </w:tabs>
              <w:spacing w:line="301" w:lineRule="exac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Financijska imovina po fer vrijednosti kroz ostalu sveobuhvatnu dobit</w:t>
            </w:r>
          </w:p>
        </w:tc>
        <w:tc>
          <w:tcPr>
            <w:tcW w:w="992" w:type="dxa"/>
            <w:vAlign w:val="bottom"/>
          </w:tcPr>
          <w:p w14:paraId="4409C5F4" w14:textId="77777777" w:rsidR="00263CDD" w:rsidRPr="006B2385"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r w:rsidRPr="006B2385">
              <w:rPr>
                <w:rFonts w:ascii="Calibri" w:eastAsia="Times New Roman" w:hAnsi="Calibri" w:cs="Arial"/>
                <w:snapToGrid w:val="0"/>
                <w:color w:val="000000" w:themeColor="text1"/>
              </w:rPr>
              <w:t>14</w:t>
            </w:r>
          </w:p>
        </w:tc>
        <w:tc>
          <w:tcPr>
            <w:tcW w:w="1346" w:type="dxa"/>
            <w:tcBorders>
              <w:top w:val="nil"/>
              <w:left w:val="nil"/>
              <w:bottom w:val="nil"/>
              <w:right w:val="nil"/>
            </w:tcBorders>
            <w:shd w:val="clear" w:color="auto" w:fill="auto"/>
            <w:vAlign w:val="bottom"/>
          </w:tcPr>
          <w:p w14:paraId="45FC0CB7"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2.327.471</w:t>
            </w:r>
          </w:p>
        </w:tc>
        <w:tc>
          <w:tcPr>
            <w:tcW w:w="1347" w:type="dxa"/>
            <w:vAlign w:val="bottom"/>
          </w:tcPr>
          <w:p w14:paraId="7180919C"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1.578.810</w:t>
            </w:r>
          </w:p>
        </w:tc>
      </w:tr>
      <w:tr w:rsidR="00263CDD" w:rsidRPr="0075006D" w14:paraId="44B94762" w14:textId="77777777" w:rsidTr="00BE041C">
        <w:trPr>
          <w:trHeight w:val="340"/>
        </w:trPr>
        <w:tc>
          <w:tcPr>
            <w:tcW w:w="5529" w:type="dxa"/>
            <w:vAlign w:val="bottom"/>
          </w:tcPr>
          <w:p w14:paraId="11824BB8" w14:textId="77777777" w:rsidR="00263CDD" w:rsidRPr="0075006D" w:rsidRDefault="00263CDD" w:rsidP="00263CDD">
            <w:pPr>
              <w:tabs>
                <w:tab w:val="right" w:pos="1202"/>
              </w:tabs>
              <w:spacing w:line="301" w:lineRule="exac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Dužnički vrijednosni papiri po amortiziranom trošku</w:t>
            </w:r>
          </w:p>
        </w:tc>
        <w:tc>
          <w:tcPr>
            <w:tcW w:w="992" w:type="dxa"/>
            <w:vAlign w:val="bottom"/>
          </w:tcPr>
          <w:p w14:paraId="4E9F79EE" w14:textId="77777777" w:rsidR="00263CDD" w:rsidRPr="006B2385"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r w:rsidRPr="006B2385">
              <w:rPr>
                <w:rFonts w:ascii="Calibri" w:eastAsia="Times New Roman" w:hAnsi="Calibri" w:cs="Arial"/>
                <w:snapToGrid w:val="0"/>
                <w:color w:val="000000" w:themeColor="text1"/>
              </w:rPr>
              <w:t>15</w:t>
            </w:r>
          </w:p>
        </w:tc>
        <w:tc>
          <w:tcPr>
            <w:tcW w:w="1346" w:type="dxa"/>
            <w:shd w:val="clear" w:color="auto" w:fill="auto"/>
          </w:tcPr>
          <w:p w14:paraId="5715801E"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w:t>
            </w:r>
          </w:p>
        </w:tc>
        <w:tc>
          <w:tcPr>
            <w:tcW w:w="1347" w:type="dxa"/>
          </w:tcPr>
          <w:p w14:paraId="6EE0E4E0"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457</w:t>
            </w:r>
          </w:p>
        </w:tc>
      </w:tr>
      <w:tr w:rsidR="00263CDD" w:rsidRPr="0075006D" w14:paraId="49345BB9" w14:textId="77777777" w:rsidTr="00BE041C">
        <w:trPr>
          <w:trHeight w:val="291"/>
        </w:trPr>
        <w:tc>
          <w:tcPr>
            <w:tcW w:w="5529" w:type="dxa"/>
          </w:tcPr>
          <w:p w14:paraId="12F4448F"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Ulaganja u pridružena društva</w:t>
            </w:r>
          </w:p>
        </w:tc>
        <w:tc>
          <w:tcPr>
            <w:tcW w:w="992" w:type="dxa"/>
          </w:tcPr>
          <w:p w14:paraId="3FF6E024" w14:textId="77777777" w:rsidR="00263CDD" w:rsidRPr="006B2385"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p>
        </w:tc>
        <w:tc>
          <w:tcPr>
            <w:tcW w:w="1346" w:type="dxa"/>
            <w:shd w:val="clear" w:color="auto" w:fill="auto"/>
          </w:tcPr>
          <w:p w14:paraId="7D0195C6" w14:textId="77777777" w:rsidR="00263CDD" w:rsidRPr="0075006D" w:rsidRDefault="00263CDD" w:rsidP="00263CDD">
            <w:pPr>
              <w:tabs>
                <w:tab w:val="right" w:pos="1202"/>
              </w:tabs>
              <w:spacing w:line="301" w:lineRule="exact"/>
              <w:jc w:val="right"/>
              <w:outlineLvl w:val="0"/>
              <w:rPr>
                <w:rFonts w:ascii="Calibri" w:eastAsia="Times New Roman" w:hAnsi="Calibri" w:cs="Arial"/>
                <w:snapToGrid w:val="0"/>
                <w:color w:val="000000" w:themeColor="text1"/>
              </w:rPr>
            </w:pPr>
            <w:r>
              <w:rPr>
                <w:rFonts w:ascii="Calibri" w:eastAsia="Times New Roman" w:hAnsi="Calibri" w:cs="Arial"/>
                <w:snapToGrid w:val="0"/>
                <w:color w:val="000000" w:themeColor="text1"/>
              </w:rPr>
              <w:t>-</w:t>
            </w:r>
          </w:p>
        </w:tc>
        <w:tc>
          <w:tcPr>
            <w:tcW w:w="1347" w:type="dxa"/>
          </w:tcPr>
          <w:p w14:paraId="40DBBED2" w14:textId="77777777" w:rsidR="00263CDD" w:rsidRPr="0075006D" w:rsidRDefault="00263CDD" w:rsidP="00263CDD">
            <w:pPr>
              <w:tabs>
                <w:tab w:val="right" w:pos="1202"/>
              </w:tabs>
              <w:spacing w:line="301" w:lineRule="exact"/>
              <w:jc w:val="right"/>
              <w:outlineLvl w:val="0"/>
              <w:rPr>
                <w:rFonts w:ascii="Calibri" w:eastAsia="Times New Roman" w:hAnsi="Calibri" w:cs="Arial"/>
                <w:snapToGrid w:val="0"/>
                <w:color w:val="000000" w:themeColor="text1"/>
              </w:rPr>
            </w:pPr>
            <w:r w:rsidRPr="0075006D">
              <w:rPr>
                <w:rFonts w:ascii="Calibri" w:eastAsia="Times New Roman" w:hAnsi="Calibri" w:cs="Arial"/>
                <w:snapToGrid w:val="0"/>
                <w:color w:val="000000" w:themeColor="text1"/>
              </w:rPr>
              <w:t>-</w:t>
            </w:r>
          </w:p>
        </w:tc>
      </w:tr>
      <w:tr w:rsidR="00263CDD" w:rsidRPr="0075006D" w14:paraId="5C6ABCF4" w14:textId="77777777" w:rsidTr="00BE041C">
        <w:trPr>
          <w:trHeight w:val="303"/>
        </w:trPr>
        <w:tc>
          <w:tcPr>
            <w:tcW w:w="5529" w:type="dxa"/>
          </w:tcPr>
          <w:p w14:paraId="78AFB573"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Nekretnine, postrojenja i oprema i nematerijalna imovina</w:t>
            </w:r>
          </w:p>
        </w:tc>
        <w:tc>
          <w:tcPr>
            <w:tcW w:w="992" w:type="dxa"/>
          </w:tcPr>
          <w:p w14:paraId="07D0F68A" w14:textId="77777777" w:rsidR="00263CDD" w:rsidRPr="006B2385"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p>
        </w:tc>
        <w:tc>
          <w:tcPr>
            <w:tcW w:w="1346" w:type="dxa"/>
            <w:tcBorders>
              <w:top w:val="nil"/>
              <w:left w:val="nil"/>
              <w:bottom w:val="nil"/>
              <w:right w:val="nil"/>
            </w:tcBorders>
            <w:shd w:val="clear" w:color="auto" w:fill="auto"/>
            <w:vAlign w:val="bottom"/>
          </w:tcPr>
          <w:p w14:paraId="768EC60D"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rPr>
              <w:t>48.630</w:t>
            </w:r>
          </w:p>
        </w:tc>
        <w:tc>
          <w:tcPr>
            <w:tcW w:w="1347" w:type="dxa"/>
            <w:tcBorders>
              <w:top w:val="nil"/>
              <w:left w:val="nil"/>
              <w:bottom w:val="nil"/>
              <w:right w:val="nil"/>
            </w:tcBorders>
            <w:vAlign w:val="center"/>
          </w:tcPr>
          <w:p w14:paraId="5E50CA38"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48.281</w:t>
            </w:r>
          </w:p>
        </w:tc>
      </w:tr>
      <w:tr w:rsidR="00263CDD" w:rsidRPr="0075006D" w14:paraId="220B2097" w14:textId="77777777" w:rsidTr="00BE041C">
        <w:trPr>
          <w:trHeight w:val="303"/>
        </w:trPr>
        <w:tc>
          <w:tcPr>
            <w:tcW w:w="5529" w:type="dxa"/>
          </w:tcPr>
          <w:p w14:paraId="05DFCB17"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Preuzeta imovina</w:t>
            </w:r>
          </w:p>
        </w:tc>
        <w:tc>
          <w:tcPr>
            <w:tcW w:w="992" w:type="dxa"/>
          </w:tcPr>
          <w:p w14:paraId="757EDACA" w14:textId="77777777" w:rsidR="00263CDD" w:rsidRPr="006B2385"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r w:rsidRPr="006B2385">
              <w:rPr>
                <w:rFonts w:ascii="Calibri" w:eastAsia="Times New Roman" w:hAnsi="Calibri" w:cs="Arial"/>
                <w:snapToGrid w:val="0"/>
                <w:color w:val="000000" w:themeColor="text1"/>
              </w:rPr>
              <w:t>16</w:t>
            </w:r>
          </w:p>
        </w:tc>
        <w:tc>
          <w:tcPr>
            <w:tcW w:w="1346" w:type="dxa"/>
            <w:tcBorders>
              <w:top w:val="nil"/>
              <w:left w:val="nil"/>
              <w:bottom w:val="nil"/>
              <w:right w:val="nil"/>
            </w:tcBorders>
            <w:shd w:val="clear" w:color="auto" w:fill="auto"/>
            <w:vAlign w:val="bottom"/>
          </w:tcPr>
          <w:p w14:paraId="1E9C6262"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23.606</w:t>
            </w:r>
          </w:p>
        </w:tc>
        <w:tc>
          <w:tcPr>
            <w:tcW w:w="1347" w:type="dxa"/>
            <w:tcBorders>
              <w:top w:val="nil"/>
              <w:left w:val="nil"/>
              <w:bottom w:val="nil"/>
              <w:right w:val="nil"/>
            </w:tcBorders>
            <w:vAlign w:val="center"/>
          </w:tcPr>
          <w:p w14:paraId="70770BC3"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24.198</w:t>
            </w:r>
          </w:p>
        </w:tc>
      </w:tr>
      <w:tr w:rsidR="00263CDD" w:rsidRPr="0075006D" w14:paraId="099ACC37" w14:textId="77777777" w:rsidTr="00BE041C">
        <w:trPr>
          <w:trHeight w:val="303"/>
        </w:trPr>
        <w:tc>
          <w:tcPr>
            <w:tcW w:w="5529" w:type="dxa"/>
          </w:tcPr>
          <w:p w14:paraId="1FEE184D"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Ostala imovina</w:t>
            </w:r>
          </w:p>
        </w:tc>
        <w:tc>
          <w:tcPr>
            <w:tcW w:w="992" w:type="dxa"/>
            <w:vAlign w:val="bottom"/>
          </w:tcPr>
          <w:p w14:paraId="0C26F47A" w14:textId="77777777" w:rsidR="00263CDD" w:rsidRPr="006B2385"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r w:rsidRPr="006B2385">
              <w:rPr>
                <w:rFonts w:ascii="Calibri" w:eastAsia="Times New Roman" w:hAnsi="Calibri" w:cs="Arial"/>
                <w:snapToGrid w:val="0"/>
                <w:color w:val="000000" w:themeColor="text1"/>
              </w:rPr>
              <w:t>17</w:t>
            </w:r>
          </w:p>
        </w:tc>
        <w:tc>
          <w:tcPr>
            <w:tcW w:w="1346" w:type="dxa"/>
            <w:tcBorders>
              <w:top w:val="nil"/>
              <w:left w:val="nil"/>
              <w:bottom w:val="nil"/>
              <w:right w:val="nil"/>
            </w:tcBorders>
            <w:shd w:val="clear" w:color="auto" w:fill="auto"/>
            <w:vAlign w:val="bottom"/>
          </w:tcPr>
          <w:p w14:paraId="4D7DB021"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36.594</w:t>
            </w:r>
          </w:p>
        </w:tc>
        <w:tc>
          <w:tcPr>
            <w:tcW w:w="1347" w:type="dxa"/>
            <w:tcBorders>
              <w:top w:val="nil"/>
              <w:left w:val="nil"/>
              <w:bottom w:val="nil"/>
              <w:right w:val="nil"/>
            </w:tcBorders>
            <w:vAlign w:val="center"/>
          </w:tcPr>
          <w:p w14:paraId="69DACA96"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29.815</w:t>
            </w:r>
          </w:p>
        </w:tc>
      </w:tr>
      <w:tr w:rsidR="00263CDD" w:rsidRPr="0075006D" w14:paraId="76E77E73" w14:textId="77777777" w:rsidTr="004F2495">
        <w:trPr>
          <w:trHeight w:val="341"/>
        </w:trPr>
        <w:tc>
          <w:tcPr>
            <w:tcW w:w="5529" w:type="dxa"/>
          </w:tcPr>
          <w:p w14:paraId="129906CA" w14:textId="77777777" w:rsidR="00263CDD" w:rsidRPr="0075006D" w:rsidRDefault="00263CDD" w:rsidP="00263CDD">
            <w:pPr>
              <w:tabs>
                <w:tab w:val="right" w:pos="1202"/>
              </w:tabs>
              <w:spacing w:line="340"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Ukupna imovina</w:t>
            </w:r>
          </w:p>
        </w:tc>
        <w:tc>
          <w:tcPr>
            <w:tcW w:w="992" w:type="dxa"/>
            <w:vAlign w:val="bottom"/>
          </w:tcPr>
          <w:p w14:paraId="13A63EB0" w14:textId="77777777" w:rsidR="00263CDD" w:rsidRPr="006B2385" w:rsidRDefault="00263CDD" w:rsidP="00263CDD">
            <w:pPr>
              <w:tabs>
                <w:tab w:val="right" w:pos="1202"/>
              </w:tabs>
              <w:spacing w:line="301" w:lineRule="exact"/>
              <w:jc w:val="center"/>
              <w:outlineLvl w:val="0"/>
              <w:rPr>
                <w:rFonts w:ascii="Calibri" w:hAnsi="Calibri"/>
                <w:color w:val="000000" w:themeColor="text1"/>
              </w:rPr>
            </w:pPr>
          </w:p>
        </w:tc>
        <w:tc>
          <w:tcPr>
            <w:tcW w:w="1346" w:type="dxa"/>
            <w:tcBorders>
              <w:top w:val="single" w:sz="2" w:space="0" w:color="auto"/>
              <w:bottom w:val="single" w:sz="12" w:space="0" w:color="auto"/>
            </w:tcBorders>
          </w:tcPr>
          <w:p w14:paraId="6BBFAE77" w14:textId="77777777" w:rsidR="00263CDD" w:rsidRPr="0075006D" w:rsidRDefault="00263CDD" w:rsidP="00263CDD">
            <w:pPr>
              <w:tabs>
                <w:tab w:val="right" w:pos="1202"/>
              </w:tabs>
              <w:spacing w:line="340" w:lineRule="exact"/>
              <w:jc w:val="right"/>
              <w:outlineLvl w:val="0"/>
              <w:rPr>
                <w:rFonts w:ascii="Calibri" w:eastAsia="Times New Roman" w:hAnsi="Calibri" w:cs="Arial"/>
                <w:b/>
                <w:bCs/>
                <w:color w:val="000000" w:themeColor="text1"/>
              </w:rPr>
            </w:pPr>
            <w:r w:rsidRPr="00263CDD">
              <w:rPr>
                <w:rFonts w:ascii="Calibri" w:eastAsia="Times New Roman" w:hAnsi="Calibri" w:cs="Arial"/>
                <w:b/>
                <w:bCs/>
                <w:color w:val="000000" w:themeColor="text1"/>
              </w:rPr>
              <w:t>27.323.462</w:t>
            </w:r>
          </w:p>
        </w:tc>
        <w:tc>
          <w:tcPr>
            <w:tcW w:w="1347" w:type="dxa"/>
            <w:tcBorders>
              <w:top w:val="single" w:sz="2" w:space="0" w:color="auto"/>
              <w:bottom w:val="single" w:sz="12" w:space="0" w:color="auto"/>
            </w:tcBorders>
          </w:tcPr>
          <w:p w14:paraId="339504D7" w14:textId="77777777" w:rsidR="00263CDD" w:rsidRPr="0075006D" w:rsidRDefault="00263CDD" w:rsidP="00263CDD">
            <w:pPr>
              <w:tabs>
                <w:tab w:val="right" w:pos="1202"/>
              </w:tabs>
              <w:spacing w:line="340" w:lineRule="exact"/>
              <w:jc w:val="righ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26.470.611</w:t>
            </w:r>
          </w:p>
        </w:tc>
      </w:tr>
      <w:tr w:rsidR="00263CDD" w:rsidRPr="0075006D" w14:paraId="33332BE2" w14:textId="77777777" w:rsidTr="004F2495">
        <w:trPr>
          <w:trHeight w:val="291"/>
        </w:trPr>
        <w:tc>
          <w:tcPr>
            <w:tcW w:w="5529" w:type="dxa"/>
          </w:tcPr>
          <w:p w14:paraId="29EAF385" w14:textId="77777777" w:rsidR="00263CDD" w:rsidRPr="0075006D" w:rsidRDefault="00263CDD" w:rsidP="00263CDD">
            <w:pPr>
              <w:tabs>
                <w:tab w:val="right" w:pos="1202"/>
              </w:tabs>
              <w:spacing w:line="301"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Obveze</w:t>
            </w:r>
          </w:p>
        </w:tc>
        <w:tc>
          <w:tcPr>
            <w:tcW w:w="992" w:type="dxa"/>
            <w:vAlign w:val="bottom"/>
          </w:tcPr>
          <w:p w14:paraId="358D04F7" w14:textId="77777777" w:rsidR="00263CDD" w:rsidRPr="006B2385" w:rsidRDefault="00263CDD" w:rsidP="00263CDD">
            <w:pPr>
              <w:tabs>
                <w:tab w:val="right" w:pos="1202"/>
              </w:tabs>
              <w:spacing w:line="301" w:lineRule="exact"/>
              <w:jc w:val="center"/>
              <w:outlineLvl w:val="0"/>
              <w:rPr>
                <w:rFonts w:ascii="Calibri" w:hAnsi="Calibri"/>
                <w:color w:val="000000" w:themeColor="text1"/>
              </w:rPr>
            </w:pPr>
          </w:p>
        </w:tc>
        <w:tc>
          <w:tcPr>
            <w:tcW w:w="1346" w:type="dxa"/>
          </w:tcPr>
          <w:p w14:paraId="7E0454CA" w14:textId="77777777" w:rsidR="00263CDD" w:rsidRPr="0075006D" w:rsidRDefault="00263CDD" w:rsidP="00263CDD">
            <w:pPr>
              <w:tabs>
                <w:tab w:val="right" w:pos="1202"/>
              </w:tabs>
              <w:spacing w:line="301" w:lineRule="exact"/>
              <w:jc w:val="right"/>
              <w:outlineLvl w:val="0"/>
              <w:rPr>
                <w:rFonts w:ascii="Calibri" w:eastAsia="Times New Roman" w:hAnsi="Calibri" w:cs="Arial"/>
                <w:b/>
                <w:bCs/>
                <w:color w:val="000000" w:themeColor="text1"/>
              </w:rPr>
            </w:pPr>
          </w:p>
        </w:tc>
        <w:tc>
          <w:tcPr>
            <w:tcW w:w="1347" w:type="dxa"/>
          </w:tcPr>
          <w:p w14:paraId="0735BA27" w14:textId="77777777" w:rsidR="00263CDD" w:rsidRPr="0075006D" w:rsidRDefault="00263CDD" w:rsidP="00263CDD">
            <w:pPr>
              <w:tabs>
                <w:tab w:val="right" w:pos="1202"/>
              </w:tabs>
              <w:spacing w:line="301" w:lineRule="exact"/>
              <w:jc w:val="right"/>
              <w:outlineLvl w:val="0"/>
              <w:rPr>
                <w:rFonts w:ascii="Calibri" w:eastAsia="Times New Roman" w:hAnsi="Calibri" w:cs="Arial"/>
                <w:b/>
                <w:bCs/>
                <w:color w:val="000000" w:themeColor="text1"/>
              </w:rPr>
            </w:pPr>
          </w:p>
        </w:tc>
      </w:tr>
      <w:tr w:rsidR="00263CDD" w:rsidRPr="0075006D" w14:paraId="1484FABA" w14:textId="77777777" w:rsidTr="002878CE">
        <w:trPr>
          <w:trHeight w:val="303"/>
        </w:trPr>
        <w:tc>
          <w:tcPr>
            <w:tcW w:w="5529" w:type="dxa"/>
          </w:tcPr>
          <w:p w14:paraId="4D273C0A"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Obveze po depozitima</w:t>
            </w:r>
          </w:p>
        </w:tc>
        <w:tc>
          <w:tcPr>
            <w:tcW w:w="992" w:type="dxa"/>
            <w:vAlign w:val="bottom"/>
          </w:tcPr>
          <w:p w14:paraId="75373BA6" w14:textId="5C95947A" w:rsidR="00263CDD" w:rsidRPr="006B2385" w:rsidRDefault="00DE0035" w:rsidP="00263CDD">
            <w:pPr>
              <w:tabs>
                <w:tab w:val="right" w:pos="1202"/>
              </w:tabs>
              <w:spacing w:line="301" w:lineRule="exact"/>
              <w:jc w:val="center"/>
              <w:outlineLvl w:val="0"/>
              <w:rPr>
                <w:rFonts w:ascii="Calibri" w:eastAsia="Times New Roman" w:hAnsi="Calibri" w:cs="Arial"/>
                <w:snapToGrid w:val="0"/>
                <w:color w:val="000000" w:themeColor="text1"/>
              </w:rPr>
            </w:pPr>
            <w:r w:rsidRPr="006B2385">
              <w:rPr>
                <w:rFonts w:ascii="Calibri" w:eastAsia="Times New Roman" w:hAnsi="Calibri" w:cs="Arial"/>
                <w:snapToGrid w:val="0"/>
                <w:color w:val="000000" w:themeColor="text1"/>
              </w:rPr>
              <w:t>18</w:t>
            </w:r>
          </w:p>
        </w:tc>
        <w:tc>
          <w:tcPr>
            <w:tcW w:w="1346" w:type="dxa"/>
            <w:tcBorders>
              <w:top w:val="nil"/>
              <w:left w:val="nil"/>
              <w:bottom w:val="nil"/>
              <w:right w:val="nil"/>
            </w:tcBorders>
            <w:shd w:val="clear" w:color="auto" w:fill="auto"/>
            <w:vAlign w:val="bottom"/>
          </w:tcPr>
          <w:p w14:paraId="62F83E59"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rPr>
              <w:t>370.550</w:t>
            </w:r>
          </w:p>
        </w:tc>
        <w:tc>
          <w:tcPr>
            <w:tcW w:w="1347" w:type="dxa"/>
            <w:tcBorders>
              <w:top w:val="nil"/>
              <w:left w:val="nil"/>
              <w:bottom w:val="nil"/>
              <w:right w:val="nil"/>
            </w:tcBorders>
            <w:vAlign w:val="center"/>
          </w:tcPr>
          <w:p w14:paraId="687CBDA9"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176.769</w:t>
            </w:r>
          </w:p>
        </w:tc>
      </w:tr>
      <w:tr w:rsidR="00263CDD" w:rsidRPr="0075006D" w14:paraId="7CFBA1FC" w14:textId="77777777" w:rsidTr="002878CE">
        <w:trPr>
          <w:trHeight w:val="303"/>
        </w:trPr>
        <w:tc>
          <w:tcPr>
            <w:tcW w:w="5529" w:type="dxa"/>
          </w:tcPr>
          <w:p w14:paraId="4C936E7D"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Obveze po kreditima</w:t>
            </w:r>
          </w:p>
        </w:tc>
        <w:tc>
          <w:tcPr>
            <w:tcW w:w="992" w:type="dxa"/>
            <w:vAlign w:val="bottom"/>
          </w:tcPr>
          <w:p w14:paraId="4F027EBC" w14:textId="2752A1C2" w:rsidR="00263CDD" w:rsidRPr="006B2385"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r w:rsidRPr="006B2385">
              <w:rPr>
                <w:rFonts w:ascii="Calibri" w:eastAsia="Times New Roman" w:hAnsi="Calibri" w:cs="Arial"/>
                <w:snapToGrid w:val="0"/>
                <w:color w:val="000000" w:themeColor="text1"/>
              </w:rPr>
              <w:t>1</w:t>
            </w:r>
            <w:r w:rsidR="00DE0035" w:rsidRPr="006B2385">
              <w:rPr>
                <w:rFonts w:ascii="Calibri" w:eastAsia="Times New Roman" w:hAnsi="Calibri" w:cs="Arial"/>
                <w:snapToGrid w:val="0"/>
                <w:color w:val="000000" w:themeColor="text1"/>
              </w:rPr>
              <w:t>9</w:t>
            </w:r>
          </w:p>
        </w:tc>
        <w:tc>
          <w:tcPr>
            <w:tcW w:w="1346" w:type="dxa"/>
            <w:tcBorders>
              <w:top w:val="nil"/>
              <w:left w:val="nil"/>
              <w:bottom w:val="nil"/>
              <w:right w:val="nil"/>
            </w:tcBorders>
            <w:shd w:val="clear" w:color="auto" w:fill="auto"/>
            <w:vAlign w:val="bottom"/>
          </w:tcPr>
          <w:p w14:paraId="2DC4DD85"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16.147.581</w:t>
            </w:r>
          </w:p>
        </w:tc>
        <w:tc>
          <w:tcPr>
            <w:tcW w:w="1347" w:type="dxa"/>
            <w:tcBorders>
              <w:top w:val="nil"/>
              <w:left w:val="nil"/>
              <w:bottom w:val="nil"/>
              <w:right w:val="nil"/>
            </w:tcBorders>
            <w:vAlign w:val="center"/>
          </w:tcPr>
          <w:p w14:paraId="74730E61"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14.400.453</w:t>
            </w:r>
          </w:p>
        </w:tc>
      </w:tr>
      <w:tr w:rsidR="00263CDD" w:rsidRPr="0075006D" w14:paraId="12B59716" w14:textId="77777777" w:rsidTr="002878CE">
        <w:trPr>
          <w:trHeight w:val="303"/>
        </w:trPr>
        <w:tc>
          <w:tcPr>
            <w:tcW w:w="5529" w:type="dxa"/>
          </w:tcPr>
          <w:p w14:paraId="5C823F66"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Obveze za izdane dugoročne vrijednosne papire</w:t>
            </w:r>
          </w:p>
        </w:tc>
        <w:tc>
          <w:tcPr>
            <w:tcW w:w="992" w:type="dxa"/>
            <w:vAlign w:val="bottom"/>
          </w:tcPr>
          <w:p w14:paraId="0BC719D4" w14:textId="28145516" w:rsidR="00263CDD" w:rsidRPr="006B2385" w:rsidRDefault="00DE0035" w:rsidP="00263CDD">
            <w:pPr>
              <w:tabs>
                <w:tab w:val="right" w:pos="1202"/>
              </w:tabs>
              <w:spacing w:line="301" w:lineRule="exact"/>
              <w:jc w:val="center"/>
              <w:outlineLvl w:val="0"/>
              <w:rPr>
                <w:rFonts w:ascii="Calibri" w:eastAsia="Times New Roman" w:hAnsi="Calibri" w:cs="Arial"/>
                <w:snapToGrid w:val="0"/>
                <w:color w:val="000000" w:themeColor="text1"/>
              </w:rPr>
            </w:pPr>
            <w:r w:rsidRPr="006B2385">
              <w:rPr>
                <w:rFonts w:ascii="Calibri" w:eastAsia="Times New Roman" w:hAnsi="Calibri" w:cs="Arial"/>
                <w:snapToGrid w:val="0"/>
                <w:color w:val="000000" w:themeColor="text1"/>
              </w:rPr>
              <w:t>20</w:t>
            </w:r>
          </w:p>
        </w:tc>
        <w:tc>
          <w:tcPr>
            <w:tcW w:w="1346" w:type="dxa"/>
            <w:tcBorders>
              <w:top w:val="nil"/>
              <w:left w:val="nil"/>
              <w:bottom w:val="nil"/>
              <w:right w:val="nil"/>
            </w:tcBorders>
            <w:shd w:val="clear" w:color="auto" w:fill="auto"/>
            <w:vAlign w:val="bottom"/>
          </w:tcPr>
          <w:p w14:paraId="70369176"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w:t>
            </w:r>
          </w:p>
        </w:tc>
        <w:tc>
          <w:tcPr>
            <w:tcW w:w="1347" w:type="dxa"/>
            <w:tcBorders>
              <w:top w:val="nil"/>
              <w:left w:val="nil"/>
              <w:bottom w:val="nil"/>
              <w:right w:val="nil"/>
            </w:tcBorders>
            <w:vAlign w:val="center"/>
          </w:tcPr>
          <w:p w14:paraId="78774597"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1.158.291</w:t>
            </w:r>
          </w:p>
        </w:tc>
      </w:tr>
      <w:tr w:rsidR="00263CDD" w:rsidRPr="0075006D" w14:paraId="2A5991F1" w14:textId="77777777" w:rsidTr="002878CE">
        <w:trPr>
          <w:trHeight w:val="303"/>
        </w:trPr>
        <w:tc>
          <w:tcPr>
            <w:tcW w:w="5529" w:type="dxa"/>
          </w:tcPr>
          <w:p w14:paraId="5B71E9C0"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Rezerviranja za garancije, preuzete i ostale obveze</w:t>
            </w:r>
          </w:p>
        </w:tc>
        <w:tc>
          <w:tcPr>
            <w:tcW w:w="992" w:type="dxa"/>
            <w:vAlign w:val="bottom"/>
          </w:tcPr>
          <w:p w14:paraId="3C2164E2" w14:textId="2F10FD04" w:rsidR="00263CDD" w:rsidRPr="006B2385"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r w:rsidRPr="006B2385">
              <w:rPr>
                <w:rFonts w:ascii="Calibri" w:eastAsia="Times New Roman" w:hAnsi="Calibri" w:cs="Arial"/>
                <w:snapToGrid w:val="0"/>
                <w:color w:val="000000" w:themeColor="text1"/>
              </w:rPr>
              <w:t>2</w:t>
            </w:r>
            <w:r w:rsidR="00DE0035" w:rsidRPr="006B2385">
              <w:rPr>
                <w:rFonts w:ascii="Calibri" w:eastAsia="Times New Roman" w:hAnsi="Calibri" w:cs="Arial"/>
                <w:snapToGrid w:val="0"/>
                <w:color w:val="000000" w:themeColor="text1"/>
              </w:rPr>
              <w:t>1</w:t>
            </w:r>
          </w:p>
        </w:tc>
        <w:tc>
          <w:tcPr>
            <w:tcW w:w="1346" w:type="dxa"/>
            <w:tcBorders>
              <w:top w:val="nil"/>
              <w:left w:val="nil"/>
              <w:bottom w:val="nil"/>
              <w:right w:val="nil"/>
            </w:tcBorders>
            <w:shd w:val="clear" w:color="auto" w:fill="auto"/>
            <w:vAlign w:val="bottom"/>
          </w:tcPr>
          <w:p w14:paraId="68280EC9" w14:textId="77777777" w:rsidR="00263CDD" w:rsidRPr="0075006D" w:rsidDel="00D96056"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rPr>
              <w:t>151.144</w:t>
            </w:r>
          </w:p>
        </w:tc>
        <w:tc>
          <w:tcPr>
            <w:tcW w:w="1347" w:type="dxa"/>
            <w:tcBorders>
              <w:top w:val="nil"/>
              <w:left w:val="nil"/>
              <w:bottom w:val="nil"/>
              <w:right w:val="nil"/>
            </w:tcBorders>
            <w:vAlign w:val="center"/>
          </w:tcPr>
          <w:p w14:paraId="63CC294E" w14:textId="77777777" w:rsidR="00263CDD" w:rsidRPr="0075006D" w:rsidDel="00D96056"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120.780</w:t>
            </w:r>
          </w:p>
        </w:tc>
      </w:tr>
      <w:tr w:rsidR="00263CDD" w:rsidRPr="0075006D" w14:paraId="76BC3240" w14:textId="77777777" w:rsidTr="00FD7F6B">
        <w:trPr>
          <w:trHeight w:val="303"/>
        </w:trPr>
        <w:tc>
          <w:tcPr>
            <w:tcW w:w="5529" w:type="dxa"/>
          </w:tcPr>
          <w:p w14:paraId="4940A703"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Ostale obveze</w:t>
            </w:r>
          </w:p>
        </w:tc>
        <w:tc>
          <w:tcPr>
            <w:tcW w:w="992" w:type="dxa"/>
            <w:vAlign w:val="bottom"/>
          </w:tcPr>
          <w:p w14:paraId="5053FD79" w14:textId="39C75BFE" w:rsidR="00263CDD" w:rsidRPr="006B2385"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r w:rsidRPr="006B2385">
              <w:rPr>
                <w:rFonts w:ascii="Calibri" w:eastAsia="Times New Roman" w:hAnsi="Calibri" w:cs="Arial"/>
                <w:snapToGrid w:val="0"/>
                <w:color w:val="000000" w:themeColor="text1"/>
              </w:rPr>
              <w:t>2</w:t>
            </w:r>
            <w:r w:rsidR="00DE0035" w:rsidRPr="006B2385">
              <w:rPr>
                <w:rFonts w:ascii="Calibri" w:eastAsia="Times New Roman" w:hAnsi="Calibri" w:cs="Arial"/>
                <w:snapToGrid w:val="0"/>
                <w:color w:val="000000" w:themeColor="text1"/>
              </w:rPr>
              <w:t>2</w:t>
            </w:r>
          </w:p>
        </w:tc>
        <w:tc>
          <w:tcPr>
            <w:tcW w:w="1346" w:type="dxa"/>
            <w:tcBorders>
              <w:top w:val="nil"/>
              <w:left w:val="nil"/>
              <w:bottom w:val="single" w:sz="4" w:space="0" w:color="auto"/>
              <w:right w:val="nil"/>
            </w:tcBorders>
            <w:shd w:val="clear" w:color="auto" w:fill="auto"/>
            <w:vAlign w:val="bottom"/>
          </w:tcPr>
          <w:p w14:paraId="412FED90"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358.188</w:t>
            </w:r>
          </w:p>
        </w:tc>
        <w:tc>
          <w:tcPr>
            <w:tcW w:w="1347" w:type="dxa"/>
            <w:tcBorders>
              <w:top w:val="nil"/>
              <w:left w:val="nil"/>
              <w:bottom w:val="nil"/>
              <w:right w:val="nil"/>
            </w:tcBorders>
            <w:vAlign w:val="center"/>
          </w:tcPr>
          <w:p w14:paraId="66B988A6"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339.737</w:t>
            </w:r>
          </w:p>
        </w:tc>
      </w:tr>
      <w:tr w:rsidR="00263CDD" w:rsidRPr="0075006D" w14:paraId="5DEF3E58" w14:textId="77777777" w:rsidTr="00FD7F6B">
        <w:trPr>
          <w:trHeight w:val="341"/>
        </w:trPr>
        <w:tc>
          <w:tcPr>
            <w:tcW w:w="5529" w:type="dxa"/>
          </w:tcPr>
          <w:p w14:paraId="2CE0BB4F" w14:textId="77777777" w:rsidR="00263CDD" w:rsidRPr="0075006D" w:rsidRDefault="00263CDD" w:rsidP="00263CDD">
            <w:pPr>
              <w:tabs>
                <w:tab w:val="right" w:pos="1202"/>
              </w:tabs>
              <w:spacing w:line="340"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Ukupne obveze</w:t>
            </w:r>
          </w:p>
        </w:tc>
        <w:tc>
          <w:tcPr>
            <w:tcW w:w="992" w:type="dxa"/>
            <w:vAlign w:val="bottom"/>
          </w:tcPr>
          <w:p w14:paraId="447E9B7E" w14:textId="77777777" w:rsidR="00263CDD" w:rsidRPr="006B2385" w:rsidRDefault="00263CDD" w:rsidP="00263CDD">
            <w:pPr>
              <w:tabs>
                <w:tab w:val="right" w:pos="1202"/>
              </w:tabs>
              <w:spacing w:line="301" w:lineRule="exact"/>
              <w:jc w:val="center"/>
              <w:outlineLvl w:val="0"/>
              <w:rPr>
                <w:rFonts w:ascii="Calibri" w:hAnsi="Calibri"/>
                <w:color w:val="000000" w:themeColor="text1"/>
                <w:highlight w:val="yellow"/>
              </w:rPr>
            </w:pPr>
          </w:p>
        </w:tc>
        <w:tc>
          <w:tcPr>
            <w:tcW w:w="1346" w:type="dxa"/>
            <w:tcBorders>
              <w:top w:val="single" w:sz="4" w:space="0" w:color="auto"/>
              <w:left w:val="nil"/>
              <w:bottom w:val="single" w:sz="12" w:space="0" w:color="auto"/>
              <w:right w:val="nil"/>
            </w:tcBorders>
            <w:shd w:val="clear" w:color="auto" w:fill="auto"/>
            <w:vAlign w:val="bottom"/>
          </w:tcPr>
          <w:p w14:paraId="482009CA" w14:textId="77777777" w:rsidR="00263CDD" w:rsidRPr="00A04B51" w:rsidRDefault="006F17E4" w:rsidP="00263CDD">
            <w:pPr>
              <w:tabs>
                <w:tab w:val="right" w:pos="1202"/>
              </w:tabs>
              <w:spacing w:line="340" w:lineRule="exact"/>
              <w:jc w:val="right"/>
              <w:outlineLvl w:val="0"/>
              <w:rPr>
                <w:rFonts w:ascii="Calibri" w:eastAsia="Times New Roman" w:hAnsi="Calibri" w:cs="Arial"/>
                <w:b/>
                <w:bCs/>
                <w:color w:val="000000" w:themeColor="text1"/>
              </w:rPr>
            </w:pPr>
            <w:r w:rsidRPr="00FD7F6B">
              <w:rPr>
                <w:rFonts w:ascii="Calibri" w:hAnsi="Calibri" w:cs="Calibri"/>
                <w:b/>
                <w:bCs/>
              </w:rPr>
              <w:t>17.027.463</w:t>
            </w:r>
          </w:p>
        </w:tc>
        <w:tc>
          <w:tcPr>
            <w:tcW w:w="1347" w:type="dxa"/>
            <w:tcBorders>
              <w:top w:val="single" w:sz="2" w:space="0" w:color="auto"/>
              <w:bottom w:val="single" w:sz="12" w:space="0" w:color="auto"/>
            </w:tcBorders>
          </w:tcPr>
          <w:p w14:paraId="10245C22" w14:textId="77777777" w:rsidR="00263CDD" w:rsidRPr="0075006D" w:rsidRDefault="00263CDD" w:rsidP="00263CDD">
            <w:pPr>
              <w:tabs>
                <w:tab w:val="right" w:pos="1202"/>
              </w:tabs>
              <w:spacing w:line="340" w:lineRule="exact"/>
              <w:jc w:val="righ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16.196.030</w:t>
            </w:r>
          </w:p>
        </w:tc>
      </w:tr>
      <w:tr w:rsidR="00263CDD" w:rsidRPr="0075006D" w14:paraId="61ADF100" w14:textId="77777777" w:rsidTr="00FD7F6B">
        <w:trPr>
          <w:trHeight w:val="303"/>
        </w:trPr>
        <w:tc>
          <w:tcPr>
            <w:tcW w:w="5529" w:type="dxa"/>
          </w:tcPr>
          <w:p w14:paraId="3E37A670" w14:textId="77777777" w:rsidR="00263CDD" w:rsidRPr="0075006D" w:rsidRDefault="00263CDD" w:rsidP="00263CDD">
            <w:pPr>
              <w:tabs>
                <w:tab w:val="right" w:pos="1202"/>
              </w:tabs>
              <w:spacing w:line="301"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Kapital i rezerve</w:t>
            </w:r>
          </w:p>
        </w:tc>
        <w:tc>
          <w:tcPr>
            <w:tcW w:w="992" w:type="dxa"/>
            <w:vAlign w:val="bottom"/>
          </w:tcPr>
          <w:p w14:paraId="77F8E2D0" w14:textId="77777777" w:rsidR="00263CDD" w:rsidRPr="0075006D" w:rsidRDefault="00263CDD" w:rsidP="00263CDD">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single" w:sz="12" w:space="0" w:color="auto"/>
              <w:left w:val="nil"/>
              <w:bottom w:val="nil"/>
              <w:right w:val="nil"/>
            </w:tcBorders>
            <w:shd w:val="clear" w:color="auto" w:fill="auto"/>
            <w:vAlign w:val="bottom"/>
          </w:tcPr>
          <w:p w14:paraId="22223462" w14:textId="77777777" w:rsidR="00263CDD" w:rsidRPr="0075006D" w:rsidRDefault="00263CDD" w:rsidP="00263CDD">
            <w:pPr>
              <w:tabs>
                <w:tab w:val="right" w:pos="1202"/>
              </w:tabs>
              <w:spacing w:line="301" w:lineRule="exact"/>
              <w:jc w:val="right"/>
              <w:outlineLvl w:val="0"/>
              <w:rPr>
                <w:rFonts w:ascii="Calibri" w:eastAsia="Times New Roman" w:hAnsi="Calibri" w:cs="Arial"/>
                <w:b/>
                <w:bCs/>
                <w:color w:val="000000" w:themeColor="text1"/>
              </w:rPr>
            </w:pPr>
          </w:p>
        </w:tc>
        <w:tc>
          <w:tcPr>
            <w:tcW w:w="1347" w:type="dxa"/>
          </w:tcPr>
          <w:p w14:paraId="15405FF5" w14:textId="77777777" w:rsidR="00263CDD" w:rsidRPr="0075006D" w:rsidRDefault="00263CDD" w:rsidP="00263CDD">
            <w:pPr>
              <w:tabs>
                <w:tab w:val="right" w:pos="1202"/>
              </w:tabs>
              <w:spacing w:line="301" w:lineRule="exact"/>
              <w:jc w:val="right"/>
              <w:outlineLvl w:val="0"/>
              <w:rPr>
                <w:rFonts w:ascii="Calibri" w:eastAsia="Times New Roman" w:hAnsi="Calibri" w:cs="Arial"/>
                <w:b/>
                <w:bCs/>
                <w:color w:val="000000" w:themeColor="text1"/>
              </w:rPr>
            </w:pPr>
          </w:p>
        </w:tc>
      </w:tr>
      <w:tr w:rsidR="00263CDD" w:rsidRPr="0075006D" w14:paraId="75276C7A" w14:textId="77777777" w:rsidTr="00263CDD">
        <w:trPr>
          <w:trHeight w:val="303"/>
        </w:trPr>
        <w:tc>
          <w:tcPr>
            <w:tcW w:w="5529" w:type="dxa"/>
          </w:tcPr>
          <w:p w14:paraId="69037346"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Osnivački kapital</w:t>
            </w:r>
          </w:p>
        </w:tc>
        <w:tc>
          <w:tcPr>
            <w:tcW w:w="992" w:type="dxa"/>
            <w:vAlign w:val="bottom"/>
          </w:tcPr>
          <w:p w14:paraId="446A424F" w14:textId="77777777" w:rsidR="00263CDD" w:rsidRPr="0075006D" w:rsidRDefault="00263CDD" w:rsidP="00263CDD">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nil"/>
              <w:right w:val="nil"/>
            </w:tcBorders>
            <w:shd w:val="clear" w:color="auto" w:fill="auto"/>
            <w:vAlign w:val="bottom"/>
          </w:tcPr>
          <w:p w14:paraId="3B7EB088"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7.134.632</w:t>
            </w:r>
          </w:p>
        </w:tc>
        <w:tc>
          <w:tcPr>
            <w:tcW w:w="1347" w:type="dxa"/>
            <w:tcBorders>
              <w:top w:val="nil"/>
              <w:left w:val="nil"/>
              <w:bottom w:val="nil"/>
              <w:right w:val="nil"/>
            </w:tcBorders>
            <w:vAlign w:val="center"/>
          </w:tcPr>
          <w:p w14:paraId="06473776"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7.109.632</w:t>
            </w:r>
          </w:p>
        </w:tc>
      </w:tr>
      <w:tr w:rsidR="00263CDD" w:rsidRPr="0075006D" w14:paraId="25DACA94" w14:textId="77777777" w:rsidTr="00263CDD">
        <w:trPr>
          <w:trHeight w:val="303"/>
        </w:trPr>
        <w:tc>
          <w:tcPr>
            <w:tcW w:w="5529" w:type="dxa"/>
          </w:tcPr>
          <w:p w14:paraId="04797085"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Zadržana dobit i rezerve</w:t>
            </w:r>
          </w:p>
        </w:tc>
        <w:tc>
          <w:tcPr>
            <w:tcW w:w="992" w:type="dxa"/>
            <w:vAlign w:val="bottom"/>
          </w:tcPr>
          <w:p w14:paraId="41DE5CE2" w14:textId="77777777" w:rsidR="00263CDD" w:rsidRPr="0075006D" w:rsidRDefault="00263CDD" w:rsidP="00263CDD">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nil"/>
              <w:right w:val="nil"/>
            </w:tcBorders>
            <w:shd w:val="clear" w:color="auto" w:fill="auto"/>
            <w:vAlign w:val="bottom"/>
          </w:tcPr>
          <w:p w14:paraId="0A9E1748"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3.076.153</w:t>
            </w:r>
          </w:p>
        </w:tc>
        <w:tc>
          <w:tcPr>
            <w:tcW w:w="1347" w:type="dxa"/>
            <w:tcBorders>
              <w:top w:val="nil"/>
              <w:left w:val="nil"/>
              <w:bottom w:val="nil"/>
              <w:right w:val="nil"/>
            </w:tcBorders>
            <w:vAlign w:val="center"/>
          </w:tcPr>
          <w:p w14:paraId="6DEFDC14"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2.921.855</w:t>
            </w:r>
          </w:p>
        </w:tc>
      </w:tr>
      <w:tr w:rsidR="00263CDD" w:rsidRPr="0075006D" w14:paraId="0A27572D" w14:textId="77777777" w:rsidTr="00263CDD">
        <w:trPr>
          <w:trHeight w:val="303"/>
        </w:trPr>
        <w:tc>
          <w:tcPr>
            <w:tcW w:w="5529" w:type="dxa"/>
          </w:tcPr>
          <w:p w14:paraId="559A450A"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Ostale rezerve</w:t>
            </w:r>
          </w:p>
        </w:tc>
        <w:tc>
          <w:tcPr>
            <w:tcW w:w="992" w:type="dxa"/>
            <w:vAlign w:val="bottom"/>
          </w:tcPr>
          <w:p w14:paraId="1A577018" w14:textId="77777777" w:rsidR="00263CDD" w:rsidRPr="0075006D" w:rsidRDefault="00263CDD" w:rsidP="00263CDD">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nil"/>
              <w:right w:val="nil"/>
            </w:tcBorders>
            <w:shd w:val="clear" w:color="auto" w:fill="auto"/>
            <w:vAlign w:val="bottom"/>
          </w:tcPr>
          <w:p w14:paraId="27740BEE"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rPr>
              <w:t>55.414</w:t>
            </w:r>
          </w:p>
        </w:tc>
        <w:tc>
          <w:tcPr>
            <w:tcW w:w="1347" w:type="dxa"/>
            <w:tcBorders>
              <w:top w:val="nil"/>
              <w:left w:val="nil"/>
              <w:bottom w:val="nil"/>
              <w:right w:val="nil"/>
            </w:tcBorders>
            <w:vAlign w:val="center"/>
          </w:tcPr>
          <w:p w14:paraId="29FA80AE"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76.610</w:t>
            </w:r>
          </w:p>
        </w:tc>
      </w:tr>
      <w:tr w:rsidR="00263CDD" w:rsidRPr="0075006D" w14:paraId="0F23255D" w14:textId="77777777" w:rsidTr="00263CDD">
        <w:trPr>
          <w:trHeight w:val="291"/>
        </w:trPr>
        <w:tc>
          <w:tcPr>
            <w:tcW w:w="5529" w:type="dxa"/>
          </w:tcPr>
          <w:p w14:paraId="22480329"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Dobit tekućeg razdoblja</w:t>
            </w:r>
          </w:p>
        </w:tc>
        <w:tc>
          <w:tcPr>
            <w:tcW w:w="992" w:type="dxa"/>
            <w:vAlign w:val="bottom"/>
          </w:tcPr>
          <w:p w14:paraId="3FADFD02" w14:textId="77777777" w:rsidR="00263CDD" w:rsidRPr="0075006D" w:rsidRDefault="00263CDD" w:rsidP="00263CDD">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nil"/>
              <w:right w:val="nil"/>
            </w:tcBorders>
            <w:shd w:val="clear" w:color="auto" w:fill="auto"/>
            <w:vAlign w:val="bottom"/>
          </w:tcPr>
          <w:p w14:paraId="10D009A6"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rPr>
              <w:t>17.423</w:t>
            </w:r>
          </w:p>
        </w:tc>
        <w:tc>
          <w:tcPr>
            <w:tcW w:w="1347" w:type="dxa"/>
            <w:tcBorders>
              <w:top w:val="nil"/>
              <w:left w:val="nil"/>
              <w:bottom w:val="nil"/>
              <w:right w:val="nil"/>
            </w:tcBorders>
            <w:vAlign w:val="center"/>
          </w:tcPr>
          <w:p w14:paraId="180EE991"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154.298</w:t>
            </w:r>
          </w:p>
        </w:tc>
      </w:tr>
      <w:tr w:rsidR="00263CDD" w:rsidRPr="0075006D" w14:paraId="4778D660" w14:textId="77777777" w:rsidTr="00FD7F6B">
        <w:trPr>
          <w:trHeight w:val="291"/>
        </w:trPr>
        <w:tc>
          <w:tcPr>
            <w:tcW w:w="5529" w:type="dxa"/>
          </w:tcPr>
          <w:p w14:paraId="525D116A"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Garantni fond</w:t>
            </w:r>
          </w:p>
        </w:tc>
        <w:tc>
          <w:tcPr>
            <w:tcW w:w="992" w:type="dxa"/>
            <w:vAlign w:val="bottom"/>
          </w:tcPr>
          <w:p w14:paraId="5771E4ED" w14:textId="77777777" w:rsidR="00263CDD" w:rsidRPr="0075006D" w:rsidRDefault="00263CDD" w:rsidP="00263CDD">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single" w:sz="4" w:space="0" w:color="auto"/>
              <w:right w:val="nil"/>
            </w:tcBorders>
            <w:shd w:val="clear" w:color="auto" w:fill="auto"/>
            <w:vAlign w:val="bottom"/>
          </w:tcPr>
          <w:p w14:paraId="476834A2"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rPr>
              <w:t>12.377</w:t>
            </w:r>
          </w:p>
        </w:tc>
        <w:tc>
          <w:tcPr>
            <w:tcW w:w="1347" w:type="dxa"/>
            <w:tcBorders>
              <w:top w:val="nil"/>
              <w:left w:val="nil"/>
              <w:bottom w:val="nil"/>
              <w:right w:val="nil"/>
            </w:tcBorders>
            <w:vAlign w:val="center"/>
          </w:tcPr>
          <w:p w14:paraId="03B81135"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12.186</w:t>
            </w:r>
          </w:p>
        </w:tc>
      </w:tr>
      <w:tr w:rsidR="00263CDD" w:rsidRPr="0075006D" w14:paraId="568EFF7E" w14:textId="77777777" w:rsidTr="00FD7F6B">
        <w:trPr>
          <w:trHeight w:val="328"/>
        </w:trPr>
        <w:tc>
          <w:tcPr>
            <w:tcW w:w="5529" w:type="dxa"/>
          </w:tcPr>
          <w:p w14:paraId="01C4FC97" w14:textId="77777777" w:rsidR="00263CDD" w:rsidRPr="0075006D" w:rsidRDefault="00263CDD" w:rsidP="00263CDD">
            <w:pPr>
              <w:tabs>
                <w:tab w:val="right" w:pos="1202"/>
              </w:tabs>
              <w:spacing w:line="340"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Ukupni kapital i rezerve</w:t>
            </w:r>
          </w:p>
        </w:tc>
        <w:tc>
          <w:tcPr>
            <w:tcW w:w="992" w:type="dxa"/>
            <w:vAlign w:val="bottom"/>
          </w:tcPr>
          <w:p w14:paraId="7D1AECEA" w14:textId="77777777" w:rsidR="00263CDD" w:rsidRPr="0075006D" w:rsidRDefault="00263CDD" w:rsidP="00263CDD">
            <w:pPr>
              <w:tabs>
                <w:tab w:val="right" w:pos="1202"/>
              </w:tabs>
              <w:spacing w:line="340" w:lineRule="exact"/>
              <w:jc w:val="center"/>
              <w:outlineLvl w:val="0"/>
              <w:rPr>
                <w:rFonts w:ascii="Calibri" w:eastAsia="Times New Roman" w:hAnsi="Calibri" w:cs="Arial"/>
                <w:b/>
                <w:bCs/>
                <w:color w:val="000000" w:themeColor="text1"/>
                <w:highlight w:val="yellow"/>
              </w:rPr>
            </w:pPr>
          </w:p>
        </w:tc>
        <w:tc>
          <w:tcPr>
            <w:tcW w:w="1346" w:type="dxa"/>
            <w:tcBorders>
              <w:top w:val="single" w:sz="4" w:space="0" w:color="auto"/>
              <w:left w:val="nil"/>
              <w:bottom w:val="single" w:sz="12" w:space="0" w:color="auto"/>
              <w:right w:val="nil"/>
            </w:tcBorders>
            <w:shd w:val="clear" w:color="auto" w:fill="auto"/>
            <w:vAlign w:val="bottom"/>
          </w:tcPr>
          <w:p w14:paraId="0CFFD8D4" w14:textId="77777777" w:rsidR="00263CDD" w:rsidRPr="0075006D" w:rsidRDefault="00263CDD" w:rsidP="00263CDD">
            <w:pPr>
              <w:tabs>
                <w:tab w:val="right" w:pos="1202"/>
              </w:tabs>
              <w:spacing w:line="340" w:lineRule="exact"/>
              <w:jc w:val="right"/>
              <w:outlineLvl w:val="0"/>
              <w:rPr>
                <w:rFonts w:ascii="Calibri" w:eastAsia="Times New Roman" w:hAnsi="Calibri" w:cs="Arial"/>
                <w:b/>
                <w:bCs/>
                <w:color w:val="000000" w:themeColor="text1"/>
              </w:rPr>
            </w:pPr>
            <w:r>
              <w:rPr>
                <w:rFonts w:ascii="Calibri" w:hAnsi="Calibri" w:cs="Calibri"/>
                <w:b/>
                <w:bCs/>
                <w:color w:val="000000"/>
              </w:rPr>
              <w:t>10.295.999</w:t>
            </w:r>
          </w:p>
        </w:tc>
        <w:tc>
          <w:tcPr>
            <w:tcW w:w="1347" w:type="dxa"/>
            <w:tcBorders>
              <w:top w:val="single" w:sz="4" w:space="0" w:color="auto"/>
              <w:left w:val="nil"/>
              <w:bottom w:val="single" w:sz="12" w:space="0" w:color="auto"/>
              <w:right w:val="nil"/>
            </w:tcBorders>
            <w:vAlign w:val="center"/>
          </w:tcPr>
          <w:p w14:paraId="4E2E0552" w14:textId="77777777" w:rsidR="00263CDD" w:rsidRPr="0075006D" w:rsidRDefault="00263CDD" w:rsidP="00263CDD">
            <w:pPr>
              <w:tabs>
                <w:tab w:val="right" w:pos="1202"/>
              </w:tabs>
              <w:spacing w:line="340" w:lineRule="exact"/>
              <w:jc w:val="righ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10.274.581</w:t>
            </w:r>
          </w:p>
        </w:tc>
      </w:tr>
      <w:tr w:rsidR="00263CDD" w:rsidRPr="0075006D" w14:paraId="23B76F5D" w14:textId="77777777" w:rsidTr="00FD7F6B">
        <w:trPr>
          <w:trHeight w:val="402"/>
        </w:trPr>
        <w:tc>
          <w:tcPr>
            <w:tcW w:w="5529" w:type="dxa"/>
            <w:vAlign w:val="bottom"/>
          </w:tcPr>
          <w:p w14:paraId="46EC6368" w14:textId="77777777" w:rsidR="00263CDD" w:rsidRPr="0075006D" w:rsidRDefault="00263CDD" w:rsidP="00263CDD">
            <w:pPr>
              <w:tabs>
                <w:tab w:val="right" w:pos="1202"/>
              </w:tabs>
              <w:spacing w:line="340"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Ukupne obveze i kapital i rezerve</w:t>
            </w:r>
          </w:p>
        </w:tc>
        <w:tc>
          <w:tcPr>
            <w:tcW w:w="992" w:type="dxa"/>
            <w:vAlign w:val="bottom"/>
          </w:tcPr>
          <w:p w14:paraId="75AE766D" w14:textId="77777777" w:rsidR="00263CDD" w:rsidRPr="0075006D" w:rsidRDefault="00263CDD" w:rsidP="00263CDD">
            <w:pPr>
              <w:tabs>
                <w:tab w:val="right" w:pos="1202"/>
              </w:tabs>
              <w:spacing w:line="340" w:lineRule="exact"/>
              <w:jc w:val="center"/>
              <w:outlineLvl w:val="0"/>
              <w:rPr>
                <w:rFonts w:ascii="Calibri" w:eastAsia="Times New Roman" w:hAnsi="Calibri" w:cs="Arial"/>
                <w:b/>
                <w:bCs/>
                <w:color w:val="000000" w:themeColor="text1"/>
                <w:highlight w:val="yellow"/>
              </w:rPr>
            </w:pPr>
          </w:p>
        </w:tc>
        <w:tc>
          <w:tcPr>
            <w:tcW w:w="1346" w:type="dxa"/>
            <w:tcBorders>
              <w:top w:val="single" w:sz="12" w:space="0" w:color="auto"/>
              <w:left w:val="nil"/>
              <w:bottom w:val="single" w:sz="12" w:space="0" w:color="auto"/>
              <w:right w:val="nil"/>
            </w:tcBorders>
            <w:shd w:val="clear" w:color="auto" w:fill="auto"/>
            <w:vAlign w:val="bottom"/>
          </w:tcPr>
          <w:p w14:paraId="41023825" w14:textId="77777777" w:rsidR="00263CDD" w:rsidRPr="0075006D" w:rsidRDefault="00263CDD" w:rsidP="00263CDD">
            <w:pPr>
              <w:tabs>
                <w:tab w:val="right" w:pos="1202"/>
              </w:tabs>
              <w:spacing w:line="340" w:lineRule="exact"/>
              <w:jc w:val="right"/>
              <w:outlineLvl w:val="0"/>
              <w:rPr>
                <w:rFonts w:ascii="Calibri" w:eastAsia="Times New Roman" w:hAnsi="Calibri" w:cs="Arial"/>
                <w:b/>
                <w:bCs/>
                <w:color w:val="000000" w:themeColor="text1"/>
              </w:rPr>
            </w:pPr>
            <w:r>
              <w:rPr>
                <w:rFonts w:ascii="Calibri" w:hAnsi="Calibri" w:cs="Calibri"/>
                <w:b/>
                <w:bCs/>
                <w:color w:val="000000"/>
              </w:rPr>
              <w:t>27.323.462</w:t>
            </w:r>
          </w:p>
        </w:tc>
        <w:tc>
          <w:tcPr>
            <w:tcW w:w="1347" w:type="dxa"/>
            <w:tcBorders>
              <w:top w:val="single" w:sz="12" w:space="0" w:color="auto"/>
              <w:bottom w:val="single" w:sz="12" w:space="0" w:color="auto"/>
            </w:tcBorders>
            <w:vAlign w:val="bottom"/>
          </w:tcPr>
          <w:p w14:paraId="0D30C9B9" w14:textId="77777777" w:rsidR="00263CDD" w:rsidRPr="0075006D" w:rsidRDefault="00263CDD" w:rsidP="00263CDD">
            <w:pPr>
              <w:tabs>
                <w:tab w:val="right" w:pos="1202"/>
              </w:tabs>
              <w:spacing w:line="340" w:lineRule="exact"/>
              <w:jc w:val="righ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26.470.611</w:t>
            </w:r>
          </w:p>
        </w:tc>
      </w:tr>
    </w:tbl>
    <w:p w14:paraId="4F37FC41" w14:textId="77777777" w:rsidR="004F2495" w:rsidRPr="0075006D" w:rsidRDefault="004F2495">
      <w:pPr>
        <w:rPr>
          <w:color w:val="000000" w:themeColor="text1"/>
        </w:rPr>
      </w:pPr>
    </w:p>
    <w:p w14:paraId="31D52FAB" w14:textId="77777777" w:rsidR="004F2495" w:rsidRPr="0075006D" w:rsidRDefault="004F2495">
      <w:pPr>
        <w:rPr>
          <w:color w:val="000000" w:themeColor="text1"/>
        </w:rPr>
      </w:pPr>
    </w:p>
    <w:p w14:paraId="5A9275BB" w14:textId="77777777" w:rsidR="004F2495" w:rsidRPr="0075006D"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3FBB7321" w14:textId="77777777" w:rsidR="004F2495" w:rsidRPr="0075006D"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153C9DEB" w14:textId="77777777" w:rsidR="004F2495" w:rsidRPr="0075006D"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51830D8C" w14:textId="77777777" w:rsidR="004F2495" w:rsidRPr="0075006D" w:rsidRDefault="004F2495" w:rsidP="004F2495">
      <w:pPr>
        <w:rPr>
          <w:rFonts w:cs="Arial"/>
          <w:color w:val="000000" w:themeColor="text1"/>
        </w:rPr>
      </w:pPr>
      <w:r w:rsidRPr="0075006D">
        <w:rPr>
          <w:rFonts w:cs="Arial"/>
          <w:color w:val="000000" w:themeColor="text1"/>
        </w:rPr>
        <w:t>Priložene računovodstvene politike i bilješke sastavni su dio ovih financijskih izvještaja.</w:t>
      </w:r>
    </w:p>
    <w:p w14:paraId="2BAB9126" w14:textId="77777777" w:rsidR="00F47947" w:rsidRPr="0075006D" w:rsidRDefault="00F47947" w:rsidP="004F2495">
      <w:pPr>
        <w:rPr>
          <w:rFonts w:cs="Arial"/>
          <w:color w:val="000000" w:themeColor="text1"/>
        </w:rPr>
      </w:pPr>
    </w:p>
    <w:p w14:paraId="6FEC17BF" w14:textId="77777777" w:rsidR="00F47947" w:rsidRPr="0075006D" w:rsidRDefault="00F47947" w:rsidP="004F2495">
      <w:pPr>
        <w:rPr>
          <w:rFonts w:cs="Arial"/>
          <w:color w:val="000000" w:themeColor="text1"/>
        </w:rPr>
      </w:pPr>
    </w:p>
    <w:p w14:paraId="4F57FC63" w14:textId="77777777" w:rsidR="004F2495" w:rsidRPr="0075006D" w:rsidRDefault="004F2495" w:rsidP="004F2495">
      <w:pPr>
        <w:rPr>
          <w:color w:val="000000" w:themeColor="text1"/>
        </w:rPr>
        <w:sectPr w:rsidR="004F2495" w:rsidRPr="0075006D">
          <w:headerReference w:type="default" r:id="rId18"/>
          <w:pgSz w:w="11906" w:h="16838"/>
          <w:pgMar w:top="1417" w:right="1417" w:bottom="1417" w:left="1417" w:header="708" w:footer="708" w:gutter="0"/>
          <w:cols w:space="708"/>
          <w:docGrid w:linePitch="360"/>
        </w:sectPr>
      </w:pPr>
    </w:p>
    <w:p w14:paraId="7D7A417F" w14:textId="77777777" w:rsidR="004F2495" w:rsidRPr="00E94C90" w:rsidRDefault="004F2495" w:rsidP="004F2495">
      <w:pPr>
        <w:rPr>
          <w:color w:val="000000" w:themeColor="text1"/>
          <w:sz w:val="16"/>
        </w:rPr>
      </w:pPr>
    </w:p>
    <w:p w14:paraId="562F95AE" w14:textId="77777777" w:rsidR="00F47947" w:rsidRPr="00E94C90" w:rsidRDefault="00F47947" w:rsidP="004F2495">
      <w:pPr>
        <w:rPr>
          <w:color w:val="000000" w:themeColor="text1"/>
          <w:sz w:val="16"/>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6608FA" w:rsidRPr="0075006D" w14:paraId="446ED7C1" w14:textId="77777777" w:rsidTr="006608FA">
        <w:trPr>
          <w:trHeight w:val="173"/>
        </w:trPr>
        <w:tc>
          <w:tcPr>
            <w:tcW w:w="7515" w:type="dxa"/>
          </w:tcPr>
          <w:p w14:paraId="7A8E0774" w14:textId="77777777" w:rsidR="006608FA" w:rsidRPr="0075006D" w:rsidRDefault="006608FA" w:rsidP="006608FA">
            <w:pPr>
              <w:pStyle w:val="TH"/>
              <w:keepLines/>
              <w:spacing w:line="210" w:lineRule="exact"/>
              <w:jc w:val="center"/>
              <w:rPr>
                <w:rFonts w:asciiTheme="minorHAnsi" w:hAnsiTheme="minorHAnsi" w:cstheme="minorHAnsi"/>
                <w:color w:val="000000" w:themeColor="text1"/>
                <w:szCs w:val="19"/>
                <w:lang w:val="hr-HR"/>
              </w:rPr>
            </w:pPr>
            <w:bookmarkStart w:id="5" w:name="_Hlk52290233"/>
            <w:r w:rsidRPr="0075006D">
              <w:rPr>
                <w:rFonts w:asciiTheme="minorHAnsi" w:hAnsiTheme="minorHAnsi" w:cstheme="minorHAnsi"/>
                <w:color w:val="000000" w:themeColor="text1"/>
                <w:szCs w:val="19"/>
                <w:lang w:val="hr-HR"/>
              </w:rPr>
              <w:t xml:space="preserve">                                                                                                                                       Bilješka</w:t>
            </w:r>
          </w:p>
        </w:tc>
        <w:tc>
          <w:tcPr>
            <w:tcW w:w="1252" w:type="dxa"/>
            <w:vAlign w:val="bottom"/>
          </w:tcPr>
          <w:p w14:paraId="35C0E5C7" w14:textId="77777777" w:rsidR="006608FA" w:rsidRPr="0075006D" w:rsidRDefault="006608FA" w:rsidP="006608FA">
            <w:pPr>
              <w:pStyle w:val="TH"/>
              <w:keepLines/>
              <w:spacing w:line="21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2020.</w:t>
            </w:r>
          </w:p>
        </w:tc>
        <w:tc>
          <w:tcPr>
            <w:tcW w:w="1252" w:type="dxa"/>
            <w:vAlign w:val="bottom"/>
          </w:tcPr>
          <w:p w14:paraId="443BC7DA" w14:textId="77777777" w:rsidR="006608FA" w:rsidRPr="0075006D" w:rsidRDefault="006608FA" w:rsidP="006608FA">
            <w:pPr>
              <w:pStyle w:val="TH"/>
              <w:keepLines/>
              <w:spacing w:line="21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2019.</w:t>
            </w:r>
          </w:p>
        </w:tc>
      </w:tr>
      <w:tr w:rsidR="006608FA" w:rsidRPr="0075006D" w14:paraId="1CD66C0E" w14:textId="77777777" w:rsidTr="006608FA">
        <w:trPr>
          <w:trHeight w:val="176"/>
        </w:trPr>
        <w:tc>
          <w:tcPr>
            <w:tcW w:w="7515" w:type="dxa"/>
          </w:tcPr>
          <w:p w14:paraId="6B57CD9E" w14:textId="77777777" w:rsidR="006608FA" w:rsidRPr="0075006D" w:rsidRDefault="006608FA" w:rsidP="006608FA">
            <w:pPr>
              <w:pStyle w:val="TH"/>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                                                                                                                                     </w:t>
            </w:r>
          </w:p>
        </w:tc>
        <w:tc>
          <w:tcPr>
            <w:tcW w:w="1252" w:type="dxa"/>
            <w:vAlign w:val="bottom"/>
          </w:tcPr>
          <w:p w14:paraId="227823AE" w14:textId="77777777" w:rsidR="006608FA" w:rsidRPr="0075006D" w:rsidRDefault="006608FA" w:rsidP="006608FA">
            <w:pPr>
              <w:pStyle w:val="TH"/>
              <w:keepLines/>
              <w:spacing w:line="21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000 kuna</w:t>
            </w:r>
          </w:p>
        </w:tc>
        <w:tc>
          <w:tcPr>
            <w:tcW w:w="1252" w:type="dxa"/>
            <w:vAlign w:val="bottom"/>
          </w:tcPr>
          <w:p w14:paraId="75FD98A8" w14:textId="77777777" w:rsidR="006608FA" w:rsidRPr="0075006D" w:rsidRDefault="006608FA" w:rsidP="006608FA">
            <w:pPr>
              <w:pStyle w:val="TH"/>
              <w:keepLines/>
              <w:spacing w:line="21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000 kuna</w:t>
            </w:r>
          </w:p>
        </w:tc>
      </w:tr>
      <w:tr w:rsidR="006608FA" w:rsidRPr="0075006D" w14:paraId="355D47AB" w14:textId="77777777" w:rsidTr="006608FA">
        <w:tc>
          <w:tcPr>
            <w:tcW w:w="7515" w:type="dxa"/>
            <w:vAlign w:val="bottom"/>
          </w:tcPr>
          <w:p w14:paraId="68FC14D9" w14:textId="77777777" w:rsidR="006608FA" w:rsidRPr="0075006D" w:rsidRDefault="006608FA" w:rsidP="006608FA">
            <w:pPr>
              <w:pStyle w:val="TT"/>
              <w:keepLines/>
              <w:spacing w:line="21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Poslovne aktivnosti</w:t>
            </w:r>
          </w:p>
        </w:tc>
        <w:tc>
          <w:tcPr>
            <w:tcW w:w="1252" w:type="dxa"/>
            <w:vAlign w:val="bottom"/>
          </w:tcPr>
          <w:p w14:paraId="29B8B8C7" w14:textId="77777777" w:rsidR="006608FA" w:rsidRPr="0075006D" w:rsidRDefault="006608FA" w:rsidP="006608FA">
            <w:pPr>
              <w:pStyle w:val="TT"/>
              <w:keepLines/>
              <w:spacing w:line="210" w:lineRule="exact"/>
              <w:jc w:val="right"/>
              <w:rPr>
                <w:rFonts w:asciiTheme="minorHAnsi" w:hAnsiTheme="minorHAnsi" w:cstheme="minorHAnsi"/>
                <w:color w:val="000000" w:themeColor="text1"/>
                <w:szCs w:val="19"/>
                <w:lang w:val="hr-HR"/>
              </w:rPr>
            </w:pPr>
          </w:p>
        </w:tc>
        <w:tc>
          <w:tcPr>
            <w:tcW w:w="1252" w:type="dxa"/>
            <w:vAlign w:val="bottom"/>
          </w:tcPr>
          <w:p w14:paraId="2E956C02" w14:textId="77777777" w:rsidR="006608FA" w:rsidRPr="0075006D" w:rsidRDefault="006608FA" w:rsidP="006608FA">
            <w:pPr>
              <w:pStyle w:val="TT"/>
              <w:keepLines/>
              <w:spacing w:line="210" w:lineRule="exact"/>
              <w:jc w:val="right"/>
              <w:rPr>
                <w:rFonts w:asciiTheme="minorHAnsi" w:hAnsiTheme="minorHAnsi" w:cstheme="minorHAnsi"/>
                <w:color w:val="000000" w:themeColor="text1"/>
                <w:szCs w:val="19"/>
                <w:lang w:val="hr-HR"/>
              </w:rPr>
            </w:pPr>
          </w:p>
        </w:tc>
      </w:tr>
      <w:tr w:rsidR="00B77EEB" w:rsidRPr="0075006D" w14:paraId="2B4C189C" w14:textId="77777777" w:rsidTr="00076B27">
        <w:tc>
          <w:tcPr>
            <w:tcW w:w="7515" w:type="dxa"/>
            <w:vAlign w:val="bottom"/>
          </w:tcPr>
          <w:p w14:paraId="569334C6" w14:textId="77777777" w:rsidR="00B77EEB" w:rsidRPr="0075006D" w:rsidRDefault="00B77EEB" w:rsidP="00B77EEB">
            <w:pPr>
              <w:pStyle w:val="TT"/>
              <w:keepLines/>
              <w:spacing w:line="21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zCs w:val="19"/>
                <w:lang w:val="hr-HR"/>
              </w:rPr>
              <w:t>Dobit prije oporezivanja</w:t>
            </w:r>
          </w:p>
        </w:tc>
        <w:tc>
          <w:tcPr>
            <w:tcW w:w="1252" w:type="dxa"/>
            <w:shd w:val="clear" w:color="auto" w:fill="FFFFFF"/>
          </w:tcPr>
          <w:p w14:paraId="685C7EF9" w14:textId="77777777" w:rsidR="00B77EEB" w:rsidRPr="0075006D" w:rsidRDefault="00F74725" w:rsidP="00B77EEB">
            <w:pPr>
              <w:pStyle w:val="TT"/>
              <w:keepLines/>
              <w:spacing w:line="210" w:lineRule="exact"/>
              <w:jc w:val="right"/>
              <w:rPr>
                <w:rFonts w:asciiTheme="minorHAnsi" w:hAnsiTheme="minorHAnsi" w:cstheme="minorHAnsi"/>
                <w:color w:val="000000" w:themeColor="text1"/>
                <w:szCs w:val="19"/>
                <w:lang w:val="hr-HR"/>
              </w:rPr>
            </w:pPr>
            <w:r w:rsidRPr="00F74725">
              <w:rPr>
                <w:rFonts w:asciiTheme="minorHAnsi" w:hAnsiTheme="minorHAnsi" w:cstheme="minorHAnsi"/>
                <w:color w:val="000000" w:themeColor="text1"/>
                <w:szCs w:val="19"/>
                <w:lang w:val="hr-HR"/>
              </w:rPr>
              <w:t>17.652</w:t>
            </w:r>
          </w:p>
        </w:tc>
        <w:tc>
          <w:tcPr>
            <w:tcW w:w="1252" w:type="dxa"/>
            <w:shd w:val="clear" w:color="auto" w:fill="auto"/>
            <w:vAlign w:val="bottom"/>
          </w:tcPr>
          <w:p w14:paraId="3F7FF7A4" w14:textId="77777777" w:rsidR="00B77EEB" w:rsidRPr="0075006D" w:rsidRDefault="00E6314F" w:rsidP="00B77EEB">
            <w:pPr>
              <w:pStyle w:val="TT"/>
              <w:keepLines/>
              <w:spacing w:line="210" w:lineRule="exact"/>
              <w:jc w:val="right"/>
              <w:rPr>
                <w:rFonts w:asciiTheme="minorHAnsi" w:hAnsiTheme="minorHAnsi" w:cstheme="minorHAnsi"/>
                <w:color w:val="000000" w:themeColor="text1"/>
                <w:szCs w:val="19"/>
                <w:lang w:val="hr-HR"/>
              </w:rPr>
            </w:pPr>
            <w:r w:rsidRPr="00E6314F">
              <w:rPr>
                <w:rFonts w:asciiTheme="minorHAnsi" w:hAnsiTheme="minorHAnsi" w:cstheme="minorHAnsi"/>
                <w:color w:val="000000" w:themeColor="text1"/>
                <w:szCs w:val="19"/>
                <w:lang w:val="hr-HR"/>
              </w:rPr>
              <w:t>77.633</w:t>
            </w:r>
          </w:p>
        </w:tc>
      </w:tr>
      <w:tr w:rsidR="00B77EEB" w:rsidRPr="0075006D" w14:paraId="7212D831" w14:textId="77777777" w:rsidTr="00076B27">
        <w:tc>
          <w:tcPr>
            <w:tcW w:w="7515" w:type="dxa"/>
            <w:vAlign w:val="bottom"/>
          </w:tcPr>
          <w:p w14:paraId="2158DDD5" w14:textId="77777777" w:rsidR="00B77EEB" w:rsidRPr="0075006D" w:rsidRDefault="00B77EEB" w:rsidP="00B77EEB">
            <w:pPr>
              <w:pStyle w:val="TT"/>
              <w:keepLines/>
              <w:spacing w:line="210" w:lineRule="exact"/>
              <w:rPr>
                <w:rFonts w:asciiTheme="minorHAnsi" w:hAnsiTheme="minorHAnsi" w:cstheme="minorHAnsi"/>
                <w:i/>
                <w:color w:val="000000" w:themeColor="text1"/>
                <w:szCs w:val="19"/>
                <w:lang w:val="hr-HR"/>
              </w:rPr>
            </w:pPr>
            <w:r w:rsidRPr="0075006D">
              <w:rPr>
                <w:rFonts w:asciiTheme="minorHAnsi" w:hAnsiTheme="minorHAnsi" w:cstheme="minorHAnsi"/>
                <w:i/>
                <w:color w:val="000000" w:themeColor="text1"/>
                <w:szCs w:val="19"/>
                <w:lang w:val="hr-HR"/>
              </w:rPr>
              <w:t>Usklađenje na neto novčana sredstva ostvarena i uporabljena za poslovne aktivnosti:</w:t>
            </w:r>
          </w:p>
        </w:tc>
        <w:tc>
          <w:tcPr>
            <w:tcW w:w="1252" w:type="dxa"/>
            <w:shd w:val="clear" w:color="auto" w:fill="FFFFFF"/>
          </w:tcPr>
          <w:p w14:paraId="694300F4" w14:textId="77777777" w:rsidR="00B77EEB" w:rsidRPr="0075006D" w:rsidRDefault="00B77EEB" w:rsidP="00B77EEB">
            <w:pPr>
              <w:pStyle w:val="TT"/>
              <w:keepLines/>
              <w:spacing w:line="210" w:lineRule="exact"/>
              <w:jc w:val="right"/>
              <w:rPr>
                <w:rFonts w:asciiTheme="minorHAnsi" w:hAnsiTheme="minorHAnsi" w:cstheme="minorHAnsi"/>
                <w:i/>
                <w:color w:val="000000" w:themeColor="text1"/>
                <w:szCs w:val="19"/>
                <w:lang w:val="hr-HR"/>
              </w:rPr>
            </w:pPr>
          </w:p>
        </w:tc>
        <w:tc>
          <w:tcPr>
            <w:tcW w:w="1252" w:type="dxa"/>
            <w:shd w:val="clear" w:color="auto" w:fill="auto"/>
            <w:vAlign w:val="bottom"/>
          </w:tcPr>
          <w:p w14:paraId="4A8882E8" w14:textId="77777777" w:rsidR="00B77EEB" w:rsidRPr="0075006D" w:rsidRDefault="00B77EEB" w:rsidP="00B77EEB">
            <w:pPr>
              <w:pStyle w:val="TT"/>
              <w:keepLines/>
              <w:spacing w:line="210" w:lineRule="exact"/>
              <w:jc w:val="right"/>
              <w:rPr>
                <w:rFonts w:asciiTheme="minorHAnsi" w:hAnsiTheme="minorHAnsi" w:cstheme="minorHAnsi"/>
                <w:i/>
                <w:color w:val="000000" w:themeColor="text1"/>
                <w:szCs w:val="19"/>
                <w:lang w:val="hr-HR"/>
              </w:rPr>
            </w:pPr>
          </w:p>
        </w:tc>
      </w:tr>
      <w:tr w:rsidR="00B77EEB" w:rsidRPr="0075006D" w14:paraId="46F27A44" w14:textId="77777777" w:rsidTr="00076B27">
        <w:tc>
          <w:tcPr>
            <w:tcW w:w="7515" w:type="dxa"/>
            <w:vAlign w:val="bottom"/>
          </w:tcPr>
          <w:p w14:paraId="57FCCECE" w14:textId="77777777" w:rsidR="00B77EEB" w:rsidRPr="0075006D" w:rsidRDefault="00B77EEB" w:rsidP="00B77EEB">
            <w:pPr>
              <w:pStyle w:val="TT"/>
              <w:keepLines/>
              <w:spacing w:line="210" w:lineRule="exact"/>
              <w:rPr>
                <w:rFonts w:asciiTheme="minorHAnsi" w:hAnsiTheme="minorHAnsi" w:cstheme="minorHAnsi"/>
                <w:color w:val="000000" w:themeColor="text1"/>
                <w:spacing w:val="-3"/>
                <w:szCs w:val="19"/>
                <w:lang w:val="hr-HR"/>
              </w:rPr>
            </w:pPr>
            <w:bookmarkStart w:id="6" w:name="_Hlk35010472"/>
            <w:r w:rsidRPr="0075006D">
              <w:rPr>
                <w:rFonts w:asciiTheme="minorHAnsi" w:hAnsiTheme="minorHAnsi" w:cstheme="minorHAnsi"/>
                <w:color w:val="000000" w:themeColor="text1"/>
                <w:szCs w:val="19"/>
                <w:lang w:val="hr-HR"/>
              </w:rPr>
              <w:t>Amortizacija</w:t>
            </w:r>
          </w:p>
        </w:tc>
        <w:tc>
          <w:tcPr>
            <w:tcW w:w="1252" w:type="dxa"/>
            <w:tcBorders>
              <w:top w:val="nil"/>
              <w:left w:val="nil"/>
              <w:bottom w:val="nil"/>
              <w:right w:val="nil"/>
            </w:tcBorders>
            <w:shd w:val="clear" w:color="auto" w:fill="auto"/>
            <w:vAlign w:val="center"/>
          </w:tcPr>
          <w:p w14:paraId="18968A2F" w14:textId="77777777" w:rsidR="00B77EEB" w:rsidRPr="0075006D" w:rsidRDefault="00F74725" w:rsidP="00B77EEB">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4.575</w:t>
            </w:r>
          </w:p>
        </w:tc>
        <w:tc>
          <w:tcPr>
            <w:tcW w:w="1252" w:type="dxa"/>
            <w:tcBorders>
              <w:top w:val="nil"/>
              <w:left w:val="nil"/>
              <w:bottom w:val="nil"/>
              <w:right w:val="nil"/>
            </w:tcBorders>
            <w:shd w:val="clear" w:color="auto" w:fill="auto"/>
            <w:vAlign w:val="bottom"/>
          </w:tcPr>
          <w:p w14:paraId="623FDC47" w14:textId="77777777" w:rsidR="00B77EEB" w:rsidRPr="0075006D" w:rsidRDefault="00E6314F" w:rsidP="00B77EEB">
            <w:pPr>
              <w:pStyle w:val="TT"/>
              <w:keepLines/>
              <w:spacing w:line="210" w:lineRule="exact"/>
              <w:jc w:val="right"/>
              <w:rPr>
                <w:rFonts w:asciiTheme="minorHAnsi" w:hAnsiTheme="minorHAnsi" w:cstheme="minorHAnsi"/>
                <w:color w:val="000000" w:themeColor="text1"/>
                <w:szCs w:val="19"/>
                <w:lang w:val="hr-HR"/>
              </w:rPr>
            </w:pPr>
            <w:r w:rsidRPr="00E6314F">
              <w:rPr>
                <w:rFonts w:asciiTheme="minorHAnsi" w:hAnsiTheme="minorHAnsi" w:cstheme="minorHAnsi"/>
                <w:color w:val="000000" w:themeColor="text1"/>
                <w:szCs w:val="19"/>
                <w:lang w:val="hr-HR"/>
              </w:rPr>
              <w:t>3.712</w:t>
            </w:r>
          </w:p>
        </w:tc>
      </w:tr>
      <w:tr w:rsidR="00B77EEB" w:rsidRPr="0075006D" w14:paraId="09777DE0" w14:textId="77777777" w:rsidTr="006608FA">
        <w:tc>
          <w:tcPr>
            <w:tcW w:w="7515" w:type="dxa"/>
            <w:vAlign w:val="bottom"/>
          </w:tcPr>
          <w:p w14:paraId="5F4960D0" w14:textId="77777777" w:rsidR="00B77EEB" w:rsidRPr="0075006D" w:rsidRDefault="00B77EEB" w:rsidP="00B77EEB">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Porez na dobit</w:t>
            </w:r>
          </w:p>
        </w:tc>
        <w:tc>
          <w:tcPr>
            <w:tcW w:w="1252" w:type="dxa"/>
            <w:tcBorders>
              <w:top w:val="nil"/>
              <w:left w:val="nil"/>
              <w:bottom w:val="nil"/>
              <w:right w:val="nil"/>
            </w:tcBorders>
            <w:shd w:val="clear" w:color="auto" w:fill="auto"/>
            <w:vAlign w:val="bottom"/>
          </w:tcPr>
          <w:p w14:paraId="1D13EACC" w14:textId="77777777" w:rsidR="00B77EEB" w:rsidRPr="0075006D" w:rsidRDefault="00F74725" w:rsidP="00B77EEB">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(229)</w:t>
            </w:r>
          </w:p>
        </w:tc>
        <w:tc>
          <w:tcPr>
            <w:tcW w:w="1252" w:type="dxa"/>
            <w:tcBorders>
              <w:top w:val="nil"/>
              <w:left w:val="nil"/>
              <w:bottom w:val="nil"/>
              <w:right w:val="nil"/>
            </w:tcBorders>
            <w:shd w:val="clear" w:color="auto" w:fill="auto"/>
            <w:vAlign w:val="bottom"/>
          </w:tcPr>
          <w:p w14:paraId="202368C8" w14:textId="77777777" w:rsidR="00B77EEB" w:rsidRPr="0075006D" w:rsidRDefault="00E6314F" w:rsidP="00B77EEB">
            <w:pPr>
              <w:pStyle w:val="TT"/>
              <w:keepLines/>
              <w:spacing w:line="210" w:lineRule="exact"/>
              <w:jc w:val="right"/>
              <w:rPr>
                <w:rFonts w:asciiTheme="minorHAnsi" w:hAnsiTheme="minorHAnsi" w:cstheme="minorHAnsi"/>
                <w:color w:val="000000" w:themeColor="text1"/>
                <w:szCs w:val="19"/>
                <w:lang w:val="hr-HR"/>
              </w:rPr>
            </w:pPr>
            <w:r w:rsidRPr="00E6314F">
              <w:rPr>
                <w:rFonts w:asciiTheme="minorHAnsi" w:hAnsiTheme="minorHAnsi" w:cstheme="minorHAnsi"/>
                <w:color w:val="000000" w:themeColor="text1"/>
                <w:szCs w:val="19"/>
                <w:lang w:val="hr-HR"/>
              </w:rPr>
              <w:t>(103)</w:t>
            </w:r>
          </w:p>
        </w:tc>
      </w:tr>
      <w:bookmarkEnd w:id="6"/>
      <w:tr w:rsidR="00E6314F" w:rsidRPr="0075006D" w14:paraId="0D812A6E" w14:textId="77777777" w:rsidTr="006608FA">
        <w:tc>
          <w:tcPr>
            <w:tcW w:w="7515" w:type="dxa"/>
            <w:vAlign w:val="bottom"/>
          </w:tcPr>
          <w:p w14:paraId="4824BD36" w14:textId="77777777" w:rsidR="00E6314F" w:rsidRPr="0075006D" w:rsidRDefault="00E6314F" w:rsidP="00E6314F">
            <w:pPr>
              <w:pStyle w:val="TT"/>
              <w:spacing w:line="210" w:lineRule="exact"/>
              <w:rPr>
                <w:rFonts w:asciiTheme="minorHAnsi" w:hAnsiTheme="minorHAnsi" w:cstheme="minorHAnsi"/>
                <w:bCs/>
                <w:color w:val="000000" w:themeColor="text1"/>
                <w:spacing w:val="-2"/>
                <w:szCs w:val="19"/>
                <w:lang w:val="hr-HR"/>
              </w:rPr>
            </w:pPr>
            <w:r w:rsidRPr="0075006D">
              <w:rPr>
                <w:rFonts w:asciiTheme="minorHAnsi" w:hAnsiTheme="minorHAnsi" w:cstheme="minorHAnsi"/>
                <w:bCs/>
                <w:color w:val="000000" w:themeColor="text1"/>
                <w:spacing w:val="-2"/>
                <w:szCs w:val="19"/>
                <w:lang w:val="hr-HR"/>
              </w:rPr>
              <w:t>Gubitak od umanjenja vrijednosti i rezerviranja</w:t>
            </w:r>
          </w:p>
        </w:tc>
        <w:tc>
          <w:tcPr>
            <w:tcW w:w="1252" w:type="dxa"/>
            <w:tcBorders>
              <w:top w:val="nil"/>
              <w:left w:val="nil"/>
              <w:bottom w:val="nil"/>
              <w:right w:val="nil"/>
            </w:tcBorders>
            <w:shd w:val="clear" w:color="auto" w:fill="auto"/>
            <w:vAlign w:val="bottom"/>
          </w:tcPr>
          <w:p w14:paraId="447B9B5B" w14:textId="77777777" w:rsidR="00E6314F" w:rsidRPr="0075006D" w:rsidRDefault="00F74725" w:rsidP="00E6314F">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93.367</w:t>
            </w:r>
          </w:p>
        </w:tc>
        <w:tc>
          <w:tcPr>
            <w:tcW w:w="1252" w:type="dxa"/>
            <w:tcBorders>
              <w:top w:val="nil"/>
              <w:left w:val="nil"/>
              <w:bottom w:val="nil"/>
              <w:right w:val="nil"/>
            </w:tcBorders>
            <w:shd w:val="clear" w:color="auto" w:fill="auto"/>
            <w:vAlign w:val="bottom"/>
          </w:tcPr>
          <w:p w14:paraId="5503CA9F" w14:textId="77777777" w:rsidR="00E6314F" w:rsidRPr="00CD3A2D" w:rsidRDefault="00E6314F" w:rsidP="00E6314F">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30.276</w:t>
            </w:r>
          </w:p>
        </w:tc>
      </w:tr>
      <w:tr w:rsidR="00E6314F" w:rsidRPr="0075006D" w14:paraId="09262F87" w14:textId="77777777" w:rsidTr="006608FA">
        <w:tc>
          <w:tcPr>
            <w:tcW w:w="7515" w:type="dxa"/>
            <w:vAlign w:val="bottom"/>
          </w:tcPr>
          <w:p w14:paraId="2F456A52" w14:textId="77777777" w:rsidR="00E6314F" w:rsidRPr="0075006D" w:rsidRDefault="00E6314F" w:rsidP="00E6314F">
            <w:pPr>
              <w:pStyle w:val="TT"/>
              <w:keepLines/>
              <w:spacing w:line="210" w:lineRule="exact"/>
              <w:rPr>
                <w:rFonts w:asciiTheme="minorHAnsi" w:hAnsiTheme="minorHAnsi" w:cstheme="minorHAnsi"/>
                <w:iCs/>
                <w:color w:val="000000" w:themeColor="text1"/>
                <w:szCs w:val="19"/>
                <w:lang w:val="hr-HR"/>
              </w:rPr>
            </w:pPr>
            <w:r w:rsidRPr="0075006D">
              <w:rPr>
                <w:rFonts w:asciiTheme="minorHAnsi" w:hAnsiTheme="minorHAnsi" w:cstheme="minorHAnsi"/>
                <w:iCs/>
                <w:color w:val="000000" w:themeColor="text1"/>
                <w:szCs w:val="19"/>
                <w:lang w:val="hr-HR"/>
              </w:rPr>
              <w:t xml:space="preserve">Obračunane kamate </w:t>
            </w:r>
          </w:p>
        </w:tc>
        <w:tc>
          <w:tcPr>
            <w:tcW w:w="1252" w:type="dxa"/>
            <w:tcBorders>
              <w:top w:val="nil"/>
              <w:left w:val="nil"/>
              <w:bottom w:val="nil"/>
              <w:right w:val="nil"/>
            </w:tcBorders>
            <w:shd w:val="clear" w:color="auto" w:fill="auto"/>
            <w:vAlign w:val="bottom"/>
          </w:tcPr>
          <w:p w14:paraId="150C93A6" w14:textId="77777777" w:rsidR="00E6314F" w:rsidRPr="0075006D" w:rsidRDefault="00F74725" w:rsidP="00E6314F">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(145.710)</w:t>
            </w:r>
          </w:p>
        </w:tc>
        <w:tc>
          <w:tcPr>
            <w:tcW w:w="1252" w:type="dxa"/>
            <w:tcBorders>
              <w:top w:val="nil"/>
              <w:left w:val="nil"/>
              <w:bottom w:val="nil"/>
              <w:right w:val="nil"/>
            </w:tcBorders>
            <w:shd w:val="clear" w:color="auto" w:fill="auto"/>
            <w:vAlign w:val="bottom"/>
          </w:tcPr>
          <w:p w14:paraId="1E890233" w14:textId="77777777" w:rsidR="00E6314F" w:rsidRPr="00CD3A2D" w:rsidRDefault="00E6314F" w:rsidP="00E6314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(73.995)</w:t>
            </w:r>
          </w:p>
        </w:tc>
      </w:tr>
      <w:tr w:rsidR="00E6314F" w:rsidRPr="0075006D" w14:paraId="75D2DFE5" w14:textId="77777777" w:rsidTr="006608FA">
        <w:tc>
          <w:tcPr>
            <w:tcW w:w="7515" w:type="dxa"/>
            <w:vAlign w:val="bottom"/>
          </w:tcPr>
          <w:p w14:paraId="18FA0F15" w14:textId="77777777" w:rsidR="00E6314F" w:rsidRPr="0075006D" w:rsidRDefault="00E6314F" w:rsidP="00E6314F">
            <w:pPr>
              <w:pStyle w:val="TT"/>
              <w:keepLines/>
              <w:spacing w:line="210" w:lineRule="exact"/>
              <w:rPr>
                <w:rFonts w:asciiTheme="minorHAnsi" w:hAnsiTheme="minorHAnsi" w:cstheme="minorHAnsi"/>
                <w:i/>
                <w:iCs/>
                <w:color w:val="000000" w:themeColor="text1"/>
                <w:szCs w:val="19"/>
                <w:lang w:val="hr-HR"/>
              </w:rPr>
            </w:pPr>
            <w:r w:rsidRPr="0075006D">
              <w:rPr>
                <w:rFonts w:asciiTheme="minorHAnsi" w:hAnsiTheme="minorHAnsi" w:cstheme="minorHAnsi"/>
                <w:iCs/>
                <w:color w:val="000000" w:themeColor="text1"/>
                <w:szCs w:val="19"/>
                <w:lang w:val="hr-HR"/>
              </w:rPr>
              <w:t>Odgođene naknade</w:t>
            </w:r>
          </w:p>
        </w:tc>
        <w:tc>
          <w:tcPr>
            <w:tcW w:w="1252" w:type="dxa"/>
            <w:tcBorders>
              <w:top w:val="nil"/>
              <w:left w:val="nil"/>
              <w:bottom w:val="nil"/>
              <w:right w:val="nil"/>
            </w:tcBorders>
            <w:shd w:val="clear" w:color="auto" w:fill="auto"/>
            <w:vAlign w:val="bottom"/>
          </w:tcPr>
          <w:p w14:paraId="4C216594" w14:textId="77777777" w:rsidR="00E6314F" w:rsidRPr="0075006D" w:rsidRDefault="00F74725" w:rsidP="00E6314F">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(1.395)</w:t>
            </w:r>
          </w:p>
        </w:tc>
        <w:tc>
          <w:tcPr>
            <w:tcW w:w="1252" w:type="dxa"/>
            <w:tcBorders>
              <w:top w:val="nil"/>
              <w:left w:val="nil"/>
              <w:bottom w:val="nil"/>
              <w:right w:val="nil"/>
            </w:tcBorders>
            <w:shd w:val="clear" w:color="auto" w:fill="auto"/>
            <w:vAlign w:val="bottom"/>
          </w:tcPr>
          <w:p w14:paraId="3842CD83" w14:textId="77777777" w:rsidR="00E6314F" w:rsidRPr="00CD3A2D" w:rsidRDefault="00E6314F" w:rsidP="00E6314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(1.006)</w:t>
            </w:r>
          </w:p>
        </w:tc>
      </w:tr>
      <w:tr w:rsidR="00E6314F" w:rsidRPr="0075006D" w14:paraId="2E7F9B66" w14:textId="77777777" w:rsidTr="00A00E0B">
        <w:tc>
          <w:tcPr>
            <w:tcW w:w="7515" w:type="dxa"/>
            <w:vAlign w:val="bottom"/>
          </w:tcPr>
          <w:p w14:paraId="35E45512" w14:textId="77777777" w:rsidR="00E6314F" w:rsidRPr="0075006D" w:rsidRDefault="00E6314F" w:rsidP="00E6314F">
            <w:pPr>
              <w:pStyle w:val="TT"/>
              <w:keepLines/>
              <w:spacing w:line="210" w:lineRule="exact"/>
              <w:rPr>
                <w:rFonts w:asciiTheme="minorHAnsi" w:hAnsiTheme="minorHAnsi" w:cstheme="minorHAnsi"/>
                <w:iCs/>
                <w:color w:val="000000" w:themeColor="text1"/>
                <w:szCs w:val="19"/>
                <w:lang w:val="hr-HR"/>
              </w:rPr>
            </w:pPr>
            <w:r w:rsidRPr="0075006D">
              <w:rPr>
                <w:rFonts w:asciiTheme="minorHAnsi" w:hAnsiTheme="minorHAnsi" w:cstheme="minorHAnsi"/>
                <w:iCs/>
                <w:color w:val="000000" w:themeColor="text1"/>
                <w:szCs w:val="19"/>
                <w:lang w:val="hr-HR"/>
              </w:rPr>
              <w:t>Ostale promjene po imovini po fer vrijednosti</w:t>
            </w:r>
          </w:p>
        </w:tc>
        <w:tc>
          <w:tcPr>
            <w:tcW w:w="1252" w:type="dxa"/>
            <w:shd w:val="clear" w:color="auto" w:fill="FFFFFF"/>
          </w:tcPr>
          <w:p w14:paraId="13A05734" w14:textId="77777777" w:rsidR="00E6314F" w:rsidRPr="0075006D" w:rsidRDefault="007C2B52" w:rsidP="00E6314F">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(936)</w:t>
            </w:r>
          </w:p>
        </w:tc>
        <w:tc>
          <w:tcPr>
            <w:tcW w:w="1252" w:type="dxa"/>
            <w:vAlign w:val="bottom"/>
          </w:tcPr>
          <w:p w14:paraId="093E1A32" w14:textId="77777777" w:rsidR="00E6314F" w:rsidRPr="00CD3A2D" w:rsidRDefault="00E6314F" w:rsidP="00E6314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(2.024)</w:t>
            </w:r>
          </w:p>
        </w:tc>
      </w:tr>
      <w:tr w:rsidR="00E6314F" w:rsidRPr="0075006D" w14:paraId="3EC638F2" w14:textId="77777777" w:rsidTr="00A00E0B">
        <w:tc>
          <w:tcPr>
            <w:tcW w:w="7515" w:type="dxa"/>
            <w:vAlign w:val="bottom"/>
          </w:tcPr>
          <w:p w14:paraId="70796A79" w14:textId="0A394024" w:rsidR="00E6314F" w:rsidRPr="0075006D" w:rsidRDefault="000970FF" w:rsidP="00E6314F">
            <w:pPr>
              <w:pStyle w:val="TT"/>
              <w:keepLines/>
              <w:spacing w:line="210" w:lineRule="exact"/>
              <w:rPr>
                <w:rFonts w:asciiTheme="minorHAnsi" w:hAnsiTheme="minorHAnsi" w:cstheme="minorHAnsi"/>
                <w:i/>
                <w:iCs/>
                <w:color w:val="000000" w:themeColor="text1"/>
                <w:szCs w:val="19"/>
                <w:lang w:val="hr-HR"/>
              </w:rPr>
            </w:pPr>
            <w:r>
              <w:rPr>
                <w:rFonts w:asciiTheme="minorHAnsi" w:hAnsiTheme="minorHAnsi" w:cstheme="minorHAnsi"/>
                <w:i/>
                <w:iCs/>
                <w:color w:val="000000" w:themeColor="text1"/>
                <w:szCs w:val="19"/>
                <w:lang w:val="hr-HR"/>
              </w:rPr>
              <w:t>(</w:t>
            </w:r>
            <w:r w:rsidR="007C2B52">
              <w:rPr>
                <w:rFonts w:asciiTheme="minorHAnsi" w:hAnsiTheme="minorHAnsi" w:cstheme="minorHAnsi"/>
                <w:i/>
                <w:iCs/>
                <w:color w:val="000000" w:themeColor="text1"/>
                <w:szCs w:val="19"/>
                <w:lang w:val="hr-HR"/>
              </w:rPr>
              <w:t>Gubitak</w:t>
            </w:r>
            <w:r>
              <w:rPr>
                <w:rFonts w:asciiTheme="minorHAnsi" w:hAnsiTheme="minorHAnsi" w:cstheme="minorHAnsi"/>
                <w:i/>
                <w:iCs/>
                <w:color w:val="000000" w:themeColor="text1"/>
                <w:szCs w:val="19"/>
                <w:lang w:val="hr-HR"/>
              </w:rPr>
              <w:t>)</w:t>
            </w:r>
            <w:r w:rsidR="007C2B52">
              <w:rPr>
                <w:rFonts w:asciiTheme="minorHAnsi" w:hAnsiTheme="minorHAnsi" w:cstheme="minorHAnsi"/>
                <w:i/>
                <w:iCs/>
                <w:color w:val="000000" w:themeColor="text1"/>
                <w:szCs w:val="19"/>
                <w:lang w:val="hr-HR"/>
              </w:rPr>
              <w:t>/d</w:t>
            </w:r>
            <w:r w:rsidR="00E6314F" w:rsidRPr="0075006D">
              <w:rPr>
                <w:rFonts w:asciiTheme="minorHAnsi" w:hAnsiTheme="minorHAnsi" w:cstheme="minorHAnsi"/>
                <w:i/>
                <w:iCs/>
                <w:color w:val="000000" w:themeColor="text1"/>
                <w:szCs w:val="19"/>
                <w:lang w:val="hr-HR"/>
              </w:rPr>
              <w:t>obit iz poslovnih aktivnosti prije promjena radnog kapitala</w:t>
            </w:r>
          </w:p>
        </w:tc>
        <w:tc>
          <w:tcPr>
            <w:tcW w:w="1252" w:type="dxa"/>
            <w:shd w:val="clear" w:color="000000" w:fill="FFFFFF"/>
          </w:tcPr>
          <w:p w14:paraId="7CF69CAA" w14:textId="77777777" w:rsidR="00E6314F" w:rsidRPr="0075006D" w:rsidRDefault="007C2B52" w:rsidP="00E6314F">
            <w:pPr>
              <w:pStyle w:val="CommentText"/>
              <w:keepLines/>
              <w:spacing w:line="210" w:lineRule="exact"/>
              <w:jc w:val="right"/>
              <w:rPr>
                <w:rFonts w:asciiTheme="minorHAnsi" w:hAnsiTheme="minorHAnsi" w:cstheme="minorHAnsi"/>
                <w:i/>
                <w:iCs/>
                <w:color w:val="000000" w:themeColor="text1"/>
                <w:sz w:val="19"/>
                <w:szCs w:val="19"/>
                <w:lang w:val="hr-HR"/>
              </w:rPr>
            </w:pPr>
            <w:r>
              <w:rPr>
                <w:rFonts w:asciiTheme="minorHAnsi" w:hAnsiTheme="minorHAnsi" w:cstheme="minorHAnsi"/>
                <w:i/>
                <w:iCs/>
                <w:color w:val="000000" w:themeColor="text1"/>
                <w:sz w:val="19"/>
                <w:szCs w:val="19"/>
                <w:lang w:val="hr-HR"/>
              </w:rPr>
              <w:t>(32.676)</w:t>
            </w:r>
          </w:p>
        </w:tc>
        <w:tc>
          <w:tcPr>
            <w:tcW w:w="1252" w:type="dxa"/>
            <w:vAlign w:val="bottom"/>
          </w:tcPr>
          <w:p w14:paraId="1BE51794" w14:textId="77777777" w:rsidR="00E6314F" w:rsidRPr="00CD3A2D" w:rsidRDefault="00E6314F" w:rsidP="00E6314F">
            <w:pPr>
              <w:pStyle w:val="CommentText"/>
              <w:keepLines/>
              <w:spacing w:line="210" w:lineRule="exact"/>
              <w:jc w:val="right"/>
              <w:rPr>
                <w:rFonts w:asciiTheme="minorHAnsi" w:hAnsiTheme="minorHAnsi" w:cstheme="minorHAnsi"/>
                <w:i/>
                <w:iCs/>
                <w:color w:val="000000"/>
                <w:sz w:val="19"/>
                <w:szCs w:val="19"/>
                <w:lang w:val="hr-HR"/>
              </w:rPr>
            </w:pPr>
            <w:r>
              <w:rPr>
                <w:rFonts w:asciiTheme="minorHAnsi" w:hAnsiTheme="minorHAnsi" w:cstheme="minorHAnsi"/>
                <w:i/>
                <w:iCs/>
                <w:color w:val="000000"/>
                <w:sz w:val="19"/>
                <w:szCs w:val="19"/>
                <w:lang w:val="hr-HR"/>
              </w:rPr>
              <w:t>34.493</w:t>
            </w:r>
          </w:p>
        </w:tc>
      </w:tr>
      <w:tr w:rsidR="00B77EEB" w:rsidRPr="0075006D" w14:paraId="75836B14" w14:textId="77777777" w:rsidTr="006608FA">
        <w:tc>
          <w:tcPr>
            <w:tcW w:w="7515" w:type="dxa"/>
            <w:vAlign w:val="bottom"/>
          </w:tcPr>
          <w:p w14:paraId="55836DE2" w14:textId="77777777" w:rsidR="00B77EEB" w:rsidRPr="0075006D" w:rsidRDefault="00B77EEB" w:rsidP="00B77EEB">
            <w:pPr>
              <w:pStyle w:val="TT"/>
              <w:keepLines/>
              <w:spacing w:line="210" w:lineRule="exact"/>
              <w:rPr>
                <w:rFonts w:asciiTheme="minorHAnsi" w:hAnsiTheme="minorHAnsi" w:cstheme="minorHAnsi"/>
                <w:i/>
                <w:iCs/>
                <w:color w:val="000000" w:themeColor="text1"/>
                <w:szCs w:val="19"/>
                <w:lang w:val="hr-HR"/>
              </w:rPr>
            </w:pPr>
            <w:r w:rsidRPr="0075006D">
              <w:rPr>
                <w:rFonts w:asciiTheme="minorHAnsi" w:hAnsiTheme="minorHAnsi" w:cstheme="minorHAnsi"/>
                <w:i/>
                <w:iCs/>
                <w:color w:val="000000" w:themeColor="text1"/>
                <w:szCs w:val="19"/>
                <w:lang w:val="hr-HR"/>
              </w:rPr>
              <w:t>Promjene u poslovnim sredstvima i izvorima:</w:t>
            </w:r>
          </w:p>
        </w:tc>
        <w:tc>
          <w:tcPr>
            <w:tcW w:w="1252" w:type="dxa"/>
            <w:vAlign w:val="bottom"/>
          </w:tcPr>
          <w:p w14:paraId="2E1B6C5E" w14:textId="77777777" w:rsidR="00B77EEB" w:rsidRPr="0075006D" w:rsidRDefault="00B77EEB" w:rsidP="00B77EEB">
            <w:pPr>
              <w:pStyle w:val="CommentText"/>
              <w:keepLines/>
              <w:spacing w:line="210" w:lineRule="exact"/>
              <w:jc w:val="right"/>
              <w:rPr>
                <w:rFonts w:asciiTheme="minorHAnsi" w:hAnsiTheme="minorHAnsi" w:cstheme="minorHAnsi"/>
                <w:i/>
                <w:color w:val="000000" w:themeColor="text1"/>
                <w:sz w:val="19"/>
                <w:szCs w:val="19"/>
                <w:lang w:val="hr-HR"/>
              </w:rPr>
            </w:pPr>
          </w:p>
        </w:tc>
        <w:tc>
          <w:tcPr>
            <w:tcW w:w="1252" w:type="dxa"/>
            <w:shd w:val="clear" w:color="auto" w:fill="auto"/>
            <w:vAlign w:val="bottom"/>
          </w:tcPr>
          <w:p w14:paraId="6D190FE3" w14:textId="77777777" w:rsidR="00B77EEB" w:rsidRPr="0075006D" w:rsidRDefault="00B77EEB" w:rsidP="00B77EEB">
            <w:pPr>
              <w:pStyle w:val="CommentText"/>
              <w:keepLines/>
              <w:spacing w:line="210" w:lineRule="exact"/>
              <w:jc w:val="right"/>
              <w:rPr>
                <w:rFonts w:asciiTheme="minorHAnsi" w:hAnsiTheme="minorHAnsi" w:cstheme="minorHAnsi"/>
                <w:i/>
                <w:color w:val="000000" w:themeColor="text1"/>
                <w:sz w:val="19"/>
                <w:szCs w:val="19"/>
                <w:lang w:val="hr-HR"/>
              </w:rPr>
            </w:pPr>
          </w:p>
        </w:tc>
      </w:tr>
      <w:tr w:rsidR="00E6314F" w:rsidRPr="0075006D" w14:paraId="60B4328E" w14:textId="77777777" w:rsidTr="006608FA">
        <w:trPr>
          <w:trHeight w:val="143"/>
        </w:trPr>
        <w:tc>
          <w:tcPr>
            <w:tcW w:w="7515" w:type="dxa"/>
            <w:vAlign w:val="bottom"/>
          </w:tcPr>
          <w:p w14:paraId="4DAFC298" w14:textId="515E5256" w:rsidR="00E6314F" w:rsidRPr="0075006D" w:rsidRDefault="00E6314F" w:rsidP="00E6314F">
            <w:pPr>
              <w:pStyle w:val="TT"/>
              <w:keepLines/>
              <w:spacing w:line="210" w:lineRule="exact"/>
              <w:rPr>
                <w:rFonts w:asciiTheme="minorHAnsi" w:hAnsiTheme="minorHAnsi" w:cstheme="minorHAnsi"/>
                <w:color w:val="000000" w:themeColor="text1"/>
                <w:szCs w:val="19"/>
                <w:lang w:val="hr-HR"/>
              </w:rPr>
            </w:pPr>
            <w:r w:rsidRPr="00E6314F">
              <w:rPr>
                <w:rFonts w:asciiTheme="minorHAnsi" w:hAnsiTheme="minorHAnsi" w:cstheme="minorHAnsi"/>
                <w:color w:val="000000" w:themeColor="text1"/>
                <w:szCs w:val="19"/>
                <w:lang w:val="hr-HR"/>
              </w:rPr>
              <w:t>Neto smanjenje</w:t>
            </w:r>
            <w:r w:rsidR="000970FF">
              <w:rPr>
                <w:rFonts w:asciiTheme="minorHAnsi" w:hAnsiTheme="minorHAnsi" w:cstheme="minorHAnsi"/>
                <w:color w:val="000000" w:themeColor="text1"/>
                <w:szCs w:val="19"/>
                <w:lang w:val="hr-HR"/>
              </w:rPr>
              <w:t>/(</w:t>
            </w:r>
            <w:r w:rsidR="000970FF" w:rsidRPr="00E6314F">
              <w:rPr>
                <w:rFonts w:asciiTheme="minorHAnsi" w:hAnsiTheme="minorHAnsi" w:cstheme="minorHAnsi"/>
                <w:color w:val="000000" w:themeColor="text1"/>
                <w:szCs w:val="19"/>
                <w:lang w:val="hr-HR"/>
              </w:rPr>
              <w:t>povećanje</w:t>
            </w:r>
            <w:r w:rsidR="000970FF">
              <w:rPr>
                <w:rFonts w:asciiTheme="minorHAnsi" w:hAnsiTheme="minorHAnsi" w:cstheme="minorHAnsi"/>
                <w:color w:val="000000" w:themeColor="text1"/>
                <w:szCs w:val="19"/>
                <w:lang w:val="hr-HR"/>
              </w:rPr>
              <w:t xml:space="preserve">) </w:t>
            </w:r>
            <w:r w:rsidRPr="00E6314F">
              <w:rPr>
                <w:rFonts w:asciiTheme="minorHAnsi" w:hAnsiTheme="minorHAnsi" w:cstheme="minorHAnsi"/>
                <w:color w:val="000000" w:themeColor="text1"/>
                <w:szCs w:val="19"/>
                <w:lang w:val="hr-HR"/>
              </w:rPr>
              <w:t>depozita kod drugih banaka, prije rezerviranja za očekivane gubitke</w:t>
            </w:r>
          </w:p>
        </w:tc>
        <w:tc>
          <w:tcPr>
            <w:tcW w:w="1252" w:type="dxa"/>
            <w:tcBorders>
              <w:top w:val="nil"/>
              <w:left w:val="nil"/>
              <w:bottom w:val="nil"/>
              <w:right w:val="nil"/>
            </w:tcBorders>
            <w:shd w:val="clear" w:color="auto" w:fill="auto"/>
            <w:vAlign w:val="bottom"/>
          </w:tcPr>
          <w:p w14:paraId="6AC92373" w14:textId="77777777" w:rsidR="00E6314F" w:rsidRPr="0075006D" w:rsidRDefault="007C2B52" w:rsidP="00E6314F">
            <w:pPr>
              <w:pStyle w:val="CommentText"/>
              <w:keepLines/>
              <w:spacing w:line="210" w:lineRule="exact"/>
              <w:jc w:val="right"/>
              <w:rPr>
                <w:rFonts w:asciiTheme="minorHAnsi" w:hAnsiTheme="minorHAnsi" w:cstheme="minorHAnsi"/>
                <w:color w:val="000000" w:themeColor="text1"/>
                <w:sz w:val="19"/>
                <w:szCs w:val="19"/>
                <w:lang w:val="hr-HR"/>
              </w:rPr>
            </w:pPr>
            <w:r w:rsidRPr="007C2B52">
              <w:rPr>
                <w:rFonts w:asciiTheme="minorHAnsi" w:hAnsiTheme="minorHAnsi" w:cstheme="minorHAnsi"/>
                <w:color w:val="000000" w:themeColor="text1"/>
                <w:sz w:val="19"/>
                <w:szCs w:val="19"/>
                <w:lang w:val="hr-HR"/>
              </w:rPr>
              <w:t>422.206</w:t>
            </w:r>
          </w:p>
        </w:tc>
        <w:tc>
          <w:tcPr>
            <w:tcW w:w="1252" w:type="dxa"/>
            <w:tcBorders>
              <w:top w:val="nil"/>
              <w:left w:val="nil"/>
              <w:bottom w:val="nil"/>
              <w:right w:val="nil"/>
            </w:tcBorders>
            <w:shd w:val="clear" w:color="auto" w:fill="auto"/>
            <w:vAlign w:val="bottom"/>
          </w:tcPr>
          <w:p w14:paraId="4161D1A3" w14:textId="77777777" w:rsidR="00E6314F" w:rsidRPr="00CD3A2D" w:rsidRDefault="00E6314F" w:rsidP="00E6314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(69.803)</w:t>
            </w:r>
          </w:p>
        </w:tc>
      </w:tr>
      <w:tr w:rsidR="00E6314F" w:rsidRPr="0075006D" w14:paraId="68967C9E" w14:textId="77777777" w:rsidTr="006608FA">
        <w:tc>
          <w:tcPr>
            <w:tcW w:w="7515" w:type="dxa"/>
            <w:vAlign w:val="bottom"/>
          </w:tcPr>
          <w:p w14:paraId="7C045157" w14:textId="2A897BFE" w:rsidR="00E6314F" w:rsidRPr="0075006D" w:rsidRDefault="00E6314F" w:rsidP="00E6314F">
            <w:pPr>
              <w:pStyle w:val="TT"/>
              <w:keepLines/>
              <w:spacing w:line="210" w:lineRule="exact"/>
              <w:rPr>
                <w:rFonts w:asciiTheme="minorHAnsi" w:hAnsiTheme="minorHAnsi" w:cstheme="minorHAnsi"/>
                <w:color w:val="000000" w:themeColor="text1"/>
                <w:szCs w:val="19"/>
                <w:lang w:val="hr-HR"/>
              </w:rPr>
            </w:pPr>
            <w:r w:rsidRPr="00E6314F">
              <w:rPr>
                <w:rFonts w:asciiTheme="minorHAnsi" w:hAnsiTheme="minorHAnsi" w:cstheme="minorHAnsi"/>
                <w:color w:val="000000" w:themeColor="text1"/>
                <w:szCs w:val="19"/>
                <w:lang w:val="hr-HR"/>
              </w:rPr>
              <w:t xml:space="preserve">Neto </w:t>
            </w:r>
            <w:r w:rsidR="00F83CAD" w:rsidRPr="00E6314F">
              <w:rPr>
                <w:rFonts w:asciiTheme="minorHAnsi" w:hAnsiTheme="minorHAnsi" w:cstheme="minorHAnsi"/>
                <w:color w:val="000000" w:themeColor="text1"/>
                <w:szCs w:val="19"/>
                <w:lang w:val="hr-HR"/>
              </w:rPr>
              <w:t>smanjenje</w:t>
            </w:r>
            <w:r w:rsidR="00F83CAD">
              <w:rPr>
                <w:rFonts w:asciiTheme="minorHAnsi" w:hAnsiTheme="minorHAnsi" w:cstheme="minorHAnsi"/>
                <w:color w:val="000000" w:themeColor="text1"/>
                <w:szCs w:val="19"/>
                <w:lang w:val="hr-HR"/>
              </w:rPr>
              <w:t>/(</w:t>
            </w:r>
            <w:r w:rsidR="00F83CAD" w:rsidRPr="00E6314F">
              <w:rPr>
                <w:rFonts w:asciiTheme="minorHAnsi" w:hAnsiTheme="minorHAnsi" w:cstheme="minorHAnsi"/>
                <w:color w:val="000000" w:themeColor="text1"/>
                <w:szCs w:val="19"/>
                <w:lang w:val="hr-HR"/>
              </w:rPr>
              <w:t>povećanje</w:t>
            </w:r>
            <w:r w:rsidR="00F83CAD">
              <w:rPr>
                <w:rFonts w:asciiTheme="minorHAnsi" w:hAnsiTheme="minorHAnsi" w:cstheme="minorHAnsi"/>
                <w:color w:val="000000" w:themeColor="text1"/>
                <w:szCs w:val="19"/>
                <w:lang w:val="hr-HR"/>
              </w:rPr>
              <w:t>)</w:t>
            </w:r>
            <w:r w:rsidR="00F83CAD" w:rsidRPr="00E6314F" w:rsidDel="00F83CAD">
              <w:rPr>
                <w:rFonts w:asciiTheme="minorHAnsi" w:hAnsiTheme="minorHAnsi" w:cstheme="minorHAnsi"/>
                <w:color w:val="000000" w:themeColor="text1"/>
                <w:szCs w:val="19"/>
                <w:lang w:val="hr-HR"/>
              </w:rPr>
              <w:t xml:space="preserve"> </w:t>
            </w:r>
            <w:r w:rsidRPr="00E6314F">
              <w:rPr>
                <w:rFonts w:asciiTheme="minorHAnsi" w:hAnsiTheme="minorHAnsi" w:cstheme="minorHAnsi"/>
                <w:color w:val="000000" w:themeColor="text1"/>
                <w:szCs w:val="19"/>
                <w:lang w:val="hr-HR"/>
              </w:rPr>
              <w:t>kredita financijskim institucijama, prije rezerviranja za očekivane gubitke</w:t>
            </w:r>
          </w:p>
        </w:tc>
        <w:tc>
          <w:tcPr>
            <w:tcW w:w="1252" w:type="dxa"/>
            <w:tcBorders>
              <w:top w:val="nil"/>
              <w:left w:val="nil"/>
              <w:bottom w:val="nil"/>
              <w:right w:val="nil"/>
            </w:tcBorders>
            <w:shd w:val="clear" w:color="auto" w:fill="auto"/>
            <w:vAlign w:val="bottom"/>
          </w:tcPr>
          <w:p w14:paraId="4CB17C0D" w14:textId="77777777" w:rsidR="00E6314F" w:rsidRPr="0075006D" w:rsidRDefault="007C2B52" w:rsidP="00E6314F">
            <w:pPr>
              <w:pStyle w:val="CommentText"/>
              <w:keepLines/>
              <w:spacing w:line="210" w:lineRule="exact"/>
              <w:jc w:val="right"/>
              <w:rPr>
                <w:rFonts w:asciiTheme="minorHAnsi" w:hAnsiTheme="minorHAnsi" w:cstheme="minorHAnsi"/>
                <w:color w:val="000000" w:themeColor="text1"/>
                <w:sz w:val="19"/>
                <w:szCs w:val="19"/>
                <w:lang w:val="hr-HR"/>
              </w:rPr>
            </w:pPr>
            <w:r w:rsidRPr="007C2B52">
              <w:rPr>
                <w:rFonts w:asciiTheme="minorHAnsi" w:hAnsiTheme="minorHAnsi" w:cstheme="minorHAnsi"/>
                <w:color w:val="000000" w:themeColor="text1"/>
                <w:sz w:val="19"/>
                <w:szCs w:val="19"/>
                <w:lang w:val="hr-HR"/>
              </w:rPr>
              <w:t>353.316</w:t>
            </w:r>
          </w:p>
        </w:tc>
        <w:tc>
          <w:tcPr>
            <w:tcW w:w="1252" w:type="dxa"/>
            <w:tcBorders>
              <w:top w:val="nil"/>
              <w:left w:val="nil"/>
              <w:bottom w:val="nil"/>
              <w:right w:val="nil"/>
            </w:tcBorders>
            <w:shd w:val="clear" w:color="auto" w:fill="auto"/>
            <w:vAlign w:val="bottom"/>
          </w:tcPr>
          <w:p w14:paraId="4FF0EBE4" w14:textId="77777777" w:rsidR="00E6314F" w:rsidRPr="00CD3A2D" w:rsidRDefault="00E6314F" w:rsidP="00E6314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(52.325)</w:t>
            </w:r>
          </w:p>
        </w:tc>
      </w:tr>
      <w:tr w:rsidR="00E6314F" w:rsidRPr="0075006D" w14:paraId="77535FEB" w14:textId="77777777" w:rsidTr="006608FA">
        <w:tc>
          <w:tcPr>
            <w:tcW w:w="7515" w:type="dxa"/>
            <w:vAlign w:val="bottom"/>
          </w:tcPr>
          <w:p w14:paraId="70379DBA" w14:textId="67146ECF" w:rsidR="00E6314F" w:rsidRPr="0075006D" w:rsidRDefault="00E6314F" w:rsidP="00E6314F">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00F83CAD" w:rsidRPr="00E6314F">
              <w:rPr>
                <w:rFonts w:asciiTheme="minorHAnsi" w:hAnsiTheme="minorHAnsi" w:cstheme="minorHAnsi"/>
                <w:color w:val="000000" w:themeColor="text1"/>
                <w:szCs w:val="19"/>
                <w:lang w:val="hr-HR"/>
              </w:rPr>
              <w:t>smanjenje</w:t>
            </w:r>
            <w:r w:rsidR="00F83CAD">
              <w:rPr>
                <w:rFonts w:asciiTheme="minorHAnsi" w:hAnsiTheme="minorHAnsi" w:cstheme="minorHAnsi"/>
                <w:color w:val="000000" w:themeColor="text1"/>
                <w:szCs w:val="19"/>
                <w:lang w:val="hr-HR"/>
              </w:rPr>
              <w:t>/(</w:t>
            </w:r>
            <w:r w:rsidR="00F83CAD" w:rsidRPr="00E6314F">
              <w:rPr>
                <w:rFonts w:asciiTheme="minorHAnsi" w:hAnsiTheme="minorHAnsi" w:cstheme="minorHAnsi"/>
                <w:color w:val="000000" w:themeColor="text1"/>
                <w:szCs w:val="19"/>
                <w:lang w:val="hr-HR"/>
              </w:rPr>
              <w:t>povećanje</w:t>
            </w:r>
            <w:r w:rsidR="00F83CAD">
              <w:rPr>
                <w:rFonts w:asciiTheme="minorHAnsi" w:hAnsiTheme="minorHAnsi" w:cstheme="minorHAnsi"/>
                <w:color w:val="000000" w:themeColor="text1"/>
                <w:szCs w:val="19"/>
                <w:lang w:val="hr-HR"/>
              </w:rPr>
              <w:t>)</w:t>
            </w:r>
            <w:r w:rsidRPr="0075006D">
              <w:rPr>
                <w:rFonts w:asciiTheme="minorHAnsi" w:hAnsiTheme="minorHAnsi" w:cstheme="minorHAnsi"/>
                <w:color w:val="000000" w:themeColor="text1"/>
                <w:szCs w:val="19"/>
                <w:lang w:val="hr-HR"/>
              </w:rPr>
              <w:t xml:space="preserve"> kredita ostalim korisnicima, prije rezerviranja za očekivane gubitke</w:t>
            </w:r>
          </w:p>
        </w:tc>
        <w:tc>
          <w:tcPr>
            <w:tcW w:w="1252" w:type="dxa"/>
            <w:tcBorders>
              <w:top w:val="nil"/>
              <w:left w:val="nil"/>
              <w:bottom w:val="nil"/>
              <w:right w:val="nil"/>
            </w:tcBorders>
            <w:shd w:val="clear" w:color="auto" w:fill="auto"/>
            <w:vAlign w:val="bottom"/>
          </w:tcPr>
          <w:p w14:paraId="20AACABB" w14:textId="77777777" w:rsidR="00E6314F" w:rsidRPr="0075006D" w:rsidRDefault="007C2B52" w:rsidP="007C2B52">
            <w:pPr>
              <w:pStyle w:val="CommentText"/>
              <w:keepLines/>
              <w:spacing w:line="210" w:lineRule="exact"/>
              <w:jc w:val="right"/>
              <w:rPr>
                <w:rFonts w:asciiTheme="minorHAnsi" w:hAnsiTheme="minorHAnsi" w:cstheme="minorHAnsi"/>
                <w:color w:val="000000" w:themeColor="text1"/>
                <w:sz w:val="19"/>
                <w:szCs w:val="19"/>
                <w:lang w:val="hr-HR"/>
              </w:rPr>
            </w:pPr>
            <w:r w:rsidRPr="007C2B52">
              <w:rPr>
                <w:rFonts w:asciiTheme="minorHAnsi" w:hAnsiTheme="minorHAnsi" w:cstheme="minorHAnsi"/>
                <w:color w:val="000000" w:themeColor="text1"/>
                <w:sz w:val="19"/>
                <w:szCs w:val="19"/>
                <w:lang w:val="hr-HR"/>
              </w:rPr>
              <w:t>763.029</w:t>
            </w:r>
          </w:p>
        </w:tc>
        <w:tc>
          <w:tcPr>
            <w:tcW w:w="1252" w:type="dxa"/>
            <w:tcBorders>
              <w:top w:val="nil"/>
              <w:left w:val="nil"/>
              <w:bottom w:val="nil"/>
              <w:right w:val="nil"/>
            </w:tcBorders>
            <w:shd w:val="clear" w:color="auto" w:fill="auto"/>
            <w:vAlign w:val="bottom"/>
          </w:tcPr>
          <w:p w14:paraId="5330199C" w14:textId="77777777" w:rsidR="00E6314F" w:rsidRPr="00CD3A2D" w:rsidRDefault="00E6314F" w:rsidP="00E6314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(908.991)</w:t>
            </w:r>
          </w:p>
        </w:tc>
      </w:tr>
      <w:tr w:rsidR="00E6314F" w:rsidRPr="0075006D" w14:paraId="2414955A" w14:textId="77777777" w:rsidTr="00A00E0B">
        <w:trPr>
          <w:trHeight w:val="146"/>
        </w:trPr>
        <w:tc>
          <w:tcPr>
            <w:tcW w:w="7515" w:type="dxa"/>
            <w:vAlign w:val="bottom"/>
          </w:tcPr>
          <w:p w14:paraId="5493A9F0" w14:textId="121335EE" w:rsidR="00E6314F" w:rsidRPr="0075006D" w:rsidRDefault="00E6314F" w:rsidP="00E6314F">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Smanjenje diskonta po izdanim dugoročnim vrijednosnim papirima</w:t>
            </w:r>
            <w:r w:rsidR="00A24826">
              <w:rPr>
                <w:rFonts w:asciiTheme="minorHAnsi" w:hAnsiTheme="minorHAnsi" w:cstheme="minorHAnsi"/>
                <w:color w:val="000000" w:themeColor="text1"/>
                <w:szCs w:val="19"/>
                <w:lang w:val="hr-HR"/>
              </w:rPr>
              <w:t xml:space="preserve"> i </w:t>
            </w:r>
            <w:r w:rsidR="00A24826" w:rsidRPr="00A24826">
              <w:rPr>
                <w:rFonts w:asciiTheme="minorHAnsi" w:hAnsiTheme="minorHAnsi" w:cstheme="minorHAnsi"/>
                <w:color w:val="000000" w:themeColor="text1"/>
                <w:szCs w:val="19"/>
                <w:lang w:val="hr-HR"/>
              </w:rPr>
              <w:t>financijsk</w:t>
            </w:r>
            <w:r w:rsidR="00A24826">
              <w:rPr>
                <w:rFonts w:asciiTheme="minorHAnsi" w:hAnsiTheme="minorHAnsi" w:cstheme="minorHAnsi"/>
                <w:color w:val="000000" w:themeColor="text1"/>
                <w:szCs w:val="19"/>
                <w:lang w:val="hr-HR"/>
              </w:rPr>
              <w:t>oj</w:t>
            </w:r>
            <w:r w:rsidR="00A24826" w:rsidRPr="00A24826">
              <w:rPr>
                <w:rFonts w:asciiTheme="minorHAnsi" w:hAnsiTheme="minorHAnsi" w:cstheme="minorHAnsi"/>
                <w:color w:val="000000" w:themeColor="text1"/>
                <w:szCs w:val="19"/>
                <w:lang w:val="hr-HR"/>
              </w:rPr>
              <w:t xml:space="preserve"> imovin</w:t>
            </w:r>
            <w:r w:rsidR="00A24826">
              <w:rPr>
                <w:rFonts w:asciiTheme="minorHAnsi" w:hAnsiTheme="minorHAnsi" w:cstheme="minorHAnsi"/>
                <w:color w:val="000000" w:themeColor="text1"/>
                <w:szCs w:val="19"/>
                <w:lang w:val="hr-HR"/>
              </w:rPr>
              <w:t>i</w:t>
            </w:r>
            <w:r w:rsidR="00A24826" w:rsidRPr="00A24826">
              <w:rPr>
                <w:rFonts w:asciiTheme="minorHAnsi" w:hAnsiTheme="minorHAnsi" w:cstheme="minorHAnsi"/>
                <w:color w:val="000000" w:themeColor="text1"/>
                <w:szCs w:val="19"/>
                <w:lang w:val="hr-HR"/>
              </w:rPr>
              <w:t xml:space="preserve"> po fer vrijednosti</w:t>
            </w:r>
            <w:r w:rsidR="007D27CF">
              <w:rPr>
                <w:rFonts w:asciiTheme="minorHAnsi" w:hAnsiTheme="minorHAnsi" w:cstheme="minorHAnsi"/>
                <w:color w:val="000000" w:themeColor="text1"/>
                <w:szCs w:val="19"/>
                <w:lang w:val="hr-HR"/>
              </w:rPr>
              <w:t xml:space="preserve"> kroz</w:t>
            </w:r>
            <w:r w:rsidR="00A24826" w:rsidRPr="00A24826">
              <w:rPr>
                <w:rFonts w:asciiTheme="minorHAnsi" w:hAnsiTheme="minorHAnsi" w:cstheme="minorHAnsi"/>
                <w:color w:val="000000" w:themeColor="text1"/>
                <w:szCs w:val="19"/>
                <w:lang w:val="hr-HR"/>
              </w:rPr>
              <w:t xml:space="preserve"> </w:t>
            </w:r>
            <w:r w:rsidR="007D27CF" w:rsidRPr="007D27CF">
              <w:rPr>
                <w:rFonts w:asciiTheme="minorHAnsi" w:hAnsiTheme="minorHAnsi" w:cstheme="minorHAnsi"/>
                <w:color w:val="000000" w:themeColor="text1"/>
                <w:szCs w:val="19"/>
                <w:lang w:val="hr-HR"/>
              </w:rPr>
              <w:t>ostalu sveobuhvatnu dobit</w:t>
            </w:r>
          </w:p>
        </w:tc>
        <w:tc>
          <w:tcPr>
            <w:tcW w:w="1252" w:type="dxa"/>
            <w:tcBorders>
              <w:top w:val="nil"/>
              <w:left w:val="nil"/>
              <w:bottom w:val="nil"/>
              <w:right w:val="nil"/>
            </w:tcBorders>
            <w:shd w:val="clear" w:color="auto" w:fill="auto"/>
            <w:vAlign w:val="bottom"/>
          </w:tcPr>
          <w:p w14:paraId="3FEB47DC" w14:textId="77777777" w:rsidR="00E6314F" w:rsidRPr="0075006D" w:rsidRDefault="007C2B52" w:rsidP="00E6314F">
            <w:pPr>
              <w:pStyle w:val="CommentText"/>
              <w:keepLines/>
              <w:spacing w:line="210" w:lineRule="exact"/>
              <w:jc w:val="right"/>
              <w:rPr>
                <w:rFonts w:asciiTheme="minorHAnsi" w:hAnsiTheme="minorHAnsi" w:cstheme="minorHAnsi"/>
                <w:color w:val="000000" w:themeColor="text1"/>
                <w:sz w:val="19"/>
                <w:szCs w:val="19"/>
                <w:lang w:val="hr-HR"/>
              </w:rPr>
            </w:pPr>
            <w:r w:rsidRPr="007C2B52">
              <w:rPr>
                <w:rFonts w:asciiTheme="minorHAnsi" w:hAnsiTheme="minorHAnsi" w:cstheme="minorHAnsi"/>
                <w:color w:val="000000" w:themeColor="text1"/>
                <w:sz w:val="19"/>
                <w:szCs w:val="19"/>
                <w:lang w:val="hr-HR"/>
              </w:rPr>
              <w:t>1.545</w:t>
            </w:r>
          </w:p>
        </w:tc>
        <w:tc>
          <w:tcPr>
            <w:tcW w:w="1252" w:type="dxa"/>
            <w:tcBorders>
              <w:top w:val="nil"/>
              <w:left w:val="nil"/>
              <w:bottom w:val="nil"/>
              <w:right w:val="nil"/>
            </w:tcBorders>
            <w:shd w:val="clear" w:color="auto" w:fill="auto"/>
            <w:vAlign w:val="bottom"/>
          </w:tcPr>
          <w:p w14:paraId="40309D70" w14:textId="77777777" w:rsidR="00E6314F" w:rsidRPr="00DD3F18" w:rsidRDefault="00E6314F" w:rsidP="00E6314F">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1.883</w:t>
            </w:r>
          </w:p>
        </w:tc>
      </w:tr>
      <w:tr w:rsidR="00E6314F" w:rsidRPr="0075006D" w14:paraId="189EA3B1" w14:textId="77777777" w:rsidTr="00A00E0B">
        <w:tc>
          <w:tcPr>
            <w:tcW w:w="7515" w:type="dxa"/>
            <w:vAlign w:val="bottom"/>
          </w:tcPr>
          <w:p w14:paraId="44B251FF" w14:textId="77669570" w:rsidR="00E6314F" w:rsidRPr="0075006D" w:rsidRDefault="00E6314F" w:rsidP="00E6314F">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00F83CAD" w:rsidRPr="00E6314F">
              <w:rPr>
                <w:rFonts w:asciiTheme="minorHAnsi" w:hAnsiTheme="minorHAnsi" w:cstheme="minorHAnsi"/>
                <w:color w:val="000000" w:themeColor="text1"/>
                <w:szCs w:val="19"/>
                <w:lang w:val="hr-HR"/>
              </w:rPr>
              <w:t>smanjenje</w:t>
            </w:r>
            <w:r w:rsidR="00F83CAD">
              <w:rPr>
                <w:rFonts w:asciiTheme="minorHAnsi" w:hAnsiTheme="minorHAnsi" w:cstheme="minorHAnsi"/>
                <w:color w:val="000000" w:themeColor="text1"/>
                <w:szCs w:val="19"/>
                <w:lang w:val="hr-HR"/>
              </w:rPr>
              <w:t>/(</w:t>
            </w:r>
            <w:r w:rsidR="00F83CAD" w:rsidRPr="00E6314F">
              <w:rPr>
                <w:rFonts w:asciiTheme="minorHAnsi" w:hAnsiTheme="minorHAnsi" w:cstheme="minorHAnsi"/>
                <w:color w:val="000000" w:themeColor="text1"/>
                <w:szCs w:val="19"/>
                <w:lang w:val="hr-HR"/>
              </w:rPr>
              <w:t>povećanje</w:t>
            </w:r>
            <w:r w:rsidR="00F83CAD">
              <w:rPr>
                <w:rFonts w:asciiTheme="minorHAnsi" w:hAnsiTheme="minorHAnsi" w:cstheme="minorHAnsi"/>
                <w:color w:val="000000" w:themeColor="text1"/>
                <w:szCs w:val="19"/>
                <w:lang w:val="hr-HR"/>
              </w:rPr>
              <w:t>)</w:t>
            </w:r>
            <w:r w:rsidR="00F83CAD" w:rsidDel="00F83CAD">
              <w:rPr>
                <w:rFonts w:asciiTheme="minorHAnsi" w:hAnsiTheme="minorHAnsi" w:cstheme="minorHAnsi"/>
                <w:color w:val="000000" w:themeColor="text1"/>
                <w:szCs w:val="19"/>
                <w:lang w:val="hr-HR"/>
              </w:rPr>
              <w:t xml:space="preserve"> </w:t>
            </w:r>
            <w:r w:rsidRPr="0075006D">
              <w:rPr>
                <w:rFonts w:asciiTheme="minorHAnsi" w:hAnsiTheme="minorHAnsi" w:cstheme="minorHAnsi"/>
                <w:color w:val="000000" w:themeColor="text1"/>
                <w:szCs w:val="19"/>
                <w:lang w:val="hr-HR"/>
              </w:rPr>
              <w:t xml:space="preserve">preuzete imovine </w:t>
            </w:r>
          </w:p>
        </w:tc>
        <w:tc>
          <w:tcPr>
            <w:tcW w:w="1252" w:type="dxa"/>
            <w:shd w:val="clear" w:color="auto" w:fill="FFFFFF"/>
          </w:tcPr>
          <w:p w14:paraId="0800753D" w14:textId="77777777" w:rsidR="00E6314F" w:rsidRPr="0075006D" w:rsidRDefault="007C2B52" w:rsidP="00E6314F">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592</w:t>
            </w:r>
          </w:p>
        </w:tc>
        <w:tc>
          <w:tcPr>
            <w:tcW w:w="1252" w:type="dxa"/>
            <w:vAlign w:val="bottom"/>
          </w:tcPr>
          <w:p w14:paraId="149E5139" w14:textId="77777777" w:rsidR="00E6314F" w:rsidRPr="00CD3A2D" w:rsidRDefault="00E6314F" w:rsidP="00E6314F">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(2.183)</w:t>
            </w:r>
          </w:p>
        </w:tc>
      </w:tr>
      <w:tr w:rsidR="00E6314F" w:rsidRPr="0075006D" w14:paraId="5F49D82B" w14:textId="77777777" w:rsidTr="006608FA">
        <w:tc>
          <w:tcPr>
            <w:tcW w:w="7515" w:type="dxa"/>
            <w:vAlign w:val="bottom"/>
          </w:tcPr>
          <w:p w14:paraId="18FA88AE" w14:textId="77777777" w:rsidR="00E6314F" w:rsidRPr="0075006D" w:rsidRDefault="00E6314F" w:rsidP="00E6314F">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Neto povećanje ostale imovine, prije rezerviranja za očekivane gubitke</w:t>
            </w:r>
          </w:p>
        </w:tc>
        <w:tc>
          <w:tcPr>
            <w:tcW w:w="1252" w:type="dxa"/>
            <w:tcBorders>
              <w:top w:val="nil"/>
              <w:left w:val="nil"/>
              <w:bottom w:val="nil"/>
              <w:right w:val="nil"/>
            </w:tcBorders>
            <w:shd w:val="clear" w:color="auto" w:fill="auto"/>
            <w:vAlign w:val="bottom"/>
          </w:tcPr>
          <w:p w14:paraId="5E5A4AB5" w14:textId="77777777" w:rsidR="00E6314F" w:rsidRPr="0075006D" w:rsidRDefault="007C2B52" w:rsidP="00E6314F">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w:t>
            </w:r>
            <w:r w:rsidRPr="007C2B52">
              <w:rPr>
                <w:rFonts w:asciiTheme="minorHAnsi" w:hAnsiTheme="minorHAnsi" w:cstheme="minorHAnsi"/>
                <w:color w:val="000000" w:themeColor="text1"/>
                <w:sz w:val="19"/>
                <w:szCs w:val="19"/>
                <w:lang w:val="hr-HR"/>
              </w:rPr>
              <w:t>9.136</w:t>
            </w:r>
            <w:r>
              <w:rPr>
                <w:rFonts w:asciiTheme="minorHAnsi" w:hAnsiTheme="minorHAnsi" w:cstheme="minorHAnsi"/>
                <w:color w:val="000000" w:themeColor="text1"/>
                <w:sz w:val="19"/>
                <w:szCs w:val="19"/>
                <w:lang w:val="hr-HR"/>
              </w:rPr>
              <w:t>)</w:t>
            </w:r>
          </w:p>
        </w:tc>
        <w:tc>
          <w:tcPr>
            <w:tcW w:w="1252" w:type="dxa"/>
            <w:tcBorders>
              <w:top w:val="nil"/>
              <w:left w:val="nil"/>
              <w:bottom w:val="nil"/>
              <w:right w:val="nil"/>
            </w:tcBorders>
            <w:shd w:val="clear" w:color="auto" w:fill="auto"/>
            <w:vAlign w:val="bottom"/>
          </w:tcPr>
          <w:p w14:paraId="48F0F73E" w14:textId="77777777" w:rsidR="00E6314F" w:rsidRPr="00CD3A2D" w:rsidRDefault="00E6314F" w:rsidP="00E6314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(4.218)</w:t>
            </w:r>
          </w:p>
        </w:tc>
      </w:tr>
      <w:tr w:rsidR="00E6314F" w:rsidRPr="0075006D" w14:paraId="7A515132" w14:textId="77777777" w:rsidTr="00076B27">
        <w:tc>
          <w:tcPr>
            <w:tcW w:w="7515" w:type="dxa"/>
            <w:vAlign w:val="bottom"/>
          </w:tcPr>
          <w:p w14:paraId="2EF6D0E0" w14:textId="164CBB66" w:rsidR="00E6314F" w:rsidRPr="0075006D" w:rsidRDefault="00E6314F" w:rsidP="00E6314F">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Pr>
                <w:rFonts w:asciiTheme="minorHAnsi" w:hAnsiTheme="minorHAnsi" w:cstheme="minorHAnsi"/>
                <w:color w:val="000000" w:themeColor="text1"/>
                <w:szCs w:val="19"/>
                <w:lang w:val="hr-HR"/>
              </w:rPr>
              <w:t>povećanje</w:t>
            </w:r>
            <w:r w:rsidRPr="0075006D">
              <w:rPr>
                <w:rFonts w:asciiTheme="minorHAnsi" w:hAnsiTheme="minorHAnsi" w:cstheme="minorHAnsi"/>
                <w:color w:val="000000" w:themeColor="text1"/>
                <w:szCs w:val="19"/>
                <w:lang w:val="hr-HR"/>
              </w:rPr>
              <w:t xml:space="preserve"> depozita banaka i trgovačkih društava</w:t>
            </w:r>
          </w:p>
        </w:tc>
        <w:tc>
          <w:tcPr>
            <w:tcW w:w="1252" w:type="dxa"/>
            <w:shd w:val="clear" w:color="auto" w:fill="FFFFFF"/>
          </w:tcPr>
          <w:p w14:paraId="4DB7E064" w14:textId="77777777" w:rsidR="00E6314F" w:rsidRPr="0075006D" w:rsidRDefault="00E72440" w:rsidP="00E6314F">
            <w:pPr>
              <w:pStyle w:val="CommentText"/>
              <w:keepLines/>
              <w:spacing w:line="210" w:lineRule="exact"/>
              <w:jc w:val="right"/>
              <w:rPr>
                <w:rFonts w:asciiTheme="minorHAnsi" w:hAnsiTheme="minorHAnsi" w:cstheme="minorHAnsi"/>
                <w:color w:val="000000" w:themeColor="text1"/>
                <w:sz w:val="19"/>
                <w:szCs w:val="19"/>
                <w:lang w:val="hr-HR"/>
              </w:rPr>
            </w:pPr>
            <w:r w:rsidRPr="00E72440">
              <w:rPr>
                <w:rFonts w:asciiTheme="minorHAnsi" w:hAnsiTheme="minorHAnsi" w:cstheme="minorHAnsi"/>
                <w:color w:val="000000" w:themeColor="text1"/>
                <w:sz w:val="19"/>
                <w:szCs w:val="19"/>
                <w:lang w:val="hr-HR"/>
              </w:rPr>
              <w:t>193.781</w:t>
            </w:r>
          </w:p>
        </w:tc>
        <w:tc>
          <w:tcPr>
            <w:tcW w:w="1252" w:type="dxa"/>
            <w:vAlign w:val="bottom"/>
          </w:tcPr>
          <w:p w14:paraId="22282CF4" w14:textId="77777777" w:rsidR="00E6314F" w:rsidRPr="00CD3A2D" w:rsidRDefault="00E6314F" w:rsidP="00E6314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580.410</w:t>
            </w:r>
          </w:p>
        </w:tc>
      </w:tr>
      <w:tr w:rsidR="00E6314F" w:rsidRPr="0075006D" w14:paraId="54025D40" w14:textId="77777777" w:rsidTr="00CC1153">
        <w:tc>
          <w:tcPr>
            <w:tcW w:w="7515" w:type="dxa"/>
            <w:vAlign w:val="bottom"/>
          </w:tcPr>
          <w:p w14:paraId="1CA4F316" w14:textId="357FE58C" w:rsidR="00E6314F" w:rsidRPr="0075006D" w:rsidRDefault="00E6314F" w:rsidP="00E6314F">
            <w:pPr>
              <w:pStyle w:val="TT"/>
              <w:keepLines/>
              <w:spacing w:line="210" w:lineRule="exact"/>
              <w:rPr>
                <w:rFonts w:asciiTheme="minorHAnsi" w:hAnsiTheme="minorHAnsi" w:cstheme="minorHAnsi"/>
                <w:color w:val="000000" w:themeColor="text1"/>
                <w:spacing w:val="-2"/>
                <w:szCs w:val="19"/>
                <w:lang w:val="hr-HR"/>
              </w:rPr>
            </w:pPr>
            <w:r w:rsidRPr="0075006D">
              <w:rPr>
                <w:rFonts w:asciiTheme="minorHAnsi" w:hAnsiTheme="minorHAnsi" w:cstheme="minorHAnsi"/>
                <w:color w:val="000000" w:themeColor="text1"/>
                <w:spacing w:val="-2"/>
                <w:szCs w:val="19"/>
                <w:lang w:val="hr-HR"/>
              </w:rPr>
              <w:t xml:space="preserve">Neto </w:t>
            </w:r>
            <w:r w:rsidR="00E72440">
              <w:rPr>
                <w:rFonts w:asciiTheme="minorHAnsi" w:hAnsiTheme="minorHAnsi" w:cstheme="minorHAnsi"/>
                <w:color w:val="000000" w:themeColor="text1"/>
                <w:spacing w:val="-2"/>
                <w:szCs w:val="19"/>
                <w:lang w:val="hr-HR"/>
              </w:rPr>
              <w:t>povećanje/</w:t>
            </w:r>
            <w:r w:rsidR="00F83CAD">
              <w:rPr>
                <w:rFonts w:asciiTheme="minorHAnsi" w:hAnsiTheme="minorHAnsi" w:cstheme="minorHAnsi"/>
                <w:color w:val="000000" w:themeColor="text1"/>
                <w:spacing w:val="-2"/>
                <w:szCs w:val="19"/>
                <w:lang w:val="hr-HR"/>
              </w:rPr>
              <w:t>(</w:t>
            </w:r>
            <w:r w:rsidRPr="0075006D">
              <w:rPr>
                <w:rFonts w:asciiTheme="minorHAnsi" w:hAnsiTheme="minorHAnsi" w:cstheme="minorHAnsi"/>
                <w:color w:val="000000" w:themeColor="text1"/>
                <w:spacing w:val="-2"/>
                <w:szCs w:val="19"/>
                <w:lang w:val="hr-HR"/>
              </w:rPr>
              <w:t>smanjenje</w:t>
            </w:r>
            <w:r w:rsidR="00F83CAD">
              <w:rPr>
                <w:rFonts w:asciiTheme="minorHAnsi" w:hAnsiTheme="minorHAnsi" w:cstheme="minorHAnsi"/>
                <w:color w:val="000000" w:themeColor="text1"/>
                <w:spacing w:val="-2"/>
                <w:szCs w:val="19"/>
                <w:lang w:val="hr-HR"/>
              </w:rPr>
              <w:t>)</w:t>
            </w:r>
            <w:r w:rsidRPr="0075006D">
              <w:rPr>
                <w:rFonts w:asciiTheme="minorHAnsi" w:hAnsiTheme="minorHAnsi" w:cstheme="minorHAnsi"/>
                <w:color w:val="000000" w:themeColor="text1"/>
                <w:spacing w:val="-2"/>
                <w:szCs w:val="19"/>
                <w:lang w:val="hr-HR"/>
              </w:rPr>
              <w:t xml:space="preserve"> ostalih obveza, prije rezerviranja</w:t>
            </w:r>
          </w:p>
        </w:tc>
        <w:tc>
          <w:tcPr>
            <w:tcW w:w="1252" w:type="dxa"/>
            <w:tcBorders>
              <w:top w:val="nil"/>
              <w:left w:val="nil"/>
              <w:bottom w:val="nil"/>
              <w:right w:val="nil"/>
            </w:tcBorders>
            <w:shd w:val="clear" w:color="auto" w:fill="auto"/>
            <w:vAlign w:val="bottom"/>
          </w:tcPr>
          <w:p w14:paraId="7F0E59A5" w14:textId="77777777" w:rsidR="00E6314F" w:rsidRPr="0075006D" w:rsidRDefault="00E72440" w:rsidP="00E6314F">
            <w:pPr>
              <w:pStyle w:val="CommentText"/>
              <w:keepLines/>
              <w:spacing w:line="210" w:lineRule="exact"/>
              <w:jc w:val="right"/>
              <w:rPr>
                <w:rFonts w:asciiTheme="minorHAnsi" w:hAnsiTheme="minorHAnsi" w:cstheme="minorHAnsi"/>
                <w:color w:val="000000" w:themeColor="text1"/>
                <w:sz w:val="19"/>
                <w:szCs w:val="19"/>
                <w:lang w:val="hr-HR"/>
              </w:rPr>
            </w:pPr>
            <w:r w:rsidRPr="00E72440">
              <w:rPr>
                <w:rFonts w:asciiTheme="minorHAnsi" w:hAnsiTheme="minorHAnsi" w:cstheme="minorHAnsi"/>
                <w:color w:val="000000" w:themeColor="text1"/>
                <w:sz w:val="19"/>
                <w:szCs w:val="19"/>
                <w:lang w:val="hr-HR"/>
              </w:rPr>
              <w:t>18.144</w:t>
            </w:r>
          </w:p>
        </w:tc>
        <w:tc>
          <w:tcPr>
            <w:tcW w:w="1252" w:type="dxa"/>
            <w:tcBorders>
              <w:top w:val="nil"/>
              <w:left w:val="nil"/>
              <w:bottom w:val="single" w:sz="4" w:space="0" w:color="auto"/>
              <w:right w:val="nil"/>
            </w:tcBorders>
            <w:shd w:val="clear" w:color="auto" w:fill="auto"/>
            <w:vAlign w:val="bottom"/>
          </w:tcPr>
          <w:p w14:paraId="64921A28" w14:textId="77777777" w:rsidR="00E6314F" w:rsidRPr="00CD3A2D" w:rsidRDefault="00E6314F" w:rsidP="00E6314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(23.244)</w:t>
            </w:r>
          </w:p>
        </w:tc>
      </w:tr>
      <w:tr w:rsidR="00B77EEB" w:rsidRPr="0075006D" w14:paraId="0BD6201E" w14:textId="77777777" w:rsidTr="00076B27">
        <w:trPr>
          <w:trHeight w:val="228"/>
        </w:trPr>
        <w:tc>
          <w:tcPr>
            <w:tcW w:w="7515" w:type="dxa"/>
            <w:vAlign w:val="bottom"/>
          </w:tcPr>
          <w:p w14:paraId="79C04F97" w14:textId="13FB109D" w:rsidR="00B77EEB" w:rsidRPr="0075006D" w:rsidRDefault="00B77EEB" w:rsidP="00B77EEB">
            <w:pPr>
              <w:pStyle w:val="To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 xml:space="preserve">Neto novčana sredstva </w:t>
            </w:r>
            <w:r w:rsidR="0086752F">
              <w:rPr>
                <w:rFonts w:asciiTheme="minorHAnsi" w:hAnsiTheme="minorHAnsi" w:cstheme="minorHAnsi"/>
                <w:b/>
                <w:bCs/>
                <w:color w:val="000000" w:themeColor="text1"/>
                <w:szCs w:val="19"/>
                <w:lang w:val="hr-HR"/>
              </w:rPr>
              <w:t>ostvarena/(</w:t>
            </w:r>
            <w:r w:rsidRPr="0075006D">
              <w:rPr>
                <w:rFonts w:asciiTheme="minorHAnsi" w:hAnsiTheme="minorHAnsi" w:cstheme="minorHAnsi"/>
                <w:b/>
                <w:bCs/>
                <w:color w:val="000000" w:themeColor="text1"/>
                <w:szCs w:val="19"/>
                <w:lang w:val="hr-HR"/>
              </w:rPr>
              <w:t>uporabljena</w:t>
            </w:r>
            <w:r w:rsidR="0086752F">
              <w:rPr>
                <w:rFonts w:asciiTheme="minorHAnsi" w:hAnsiTheme="minorHAnsi" w:cstheme="minorHAnsi"/>
                <w:b/>
                <w:bCs/>
                <w:color w:val="000000" w:themeColor="text1"/>
                <w:szCs w:val="19"/>
                <w:lang w:val="hr-HR"/>
              </w:rPr>
              <w:t>)</w:t>
            </w:r>
            <w:r w:rsidRPr="0075006D">
              <w:rPr>
                <w:rFonts w:asciiTheme="minorHAnsi" w:hAnsiTheme="minorHAnsi" w:cstheme="minorHAnsi"/>
                <w:b/>
                <w:bCs/>
                <w:color w:val="000000" w:themeColor="text1"/>
                <w:szCs w:val="19"/>
                <w:lang w:val="hr-HR"/>
              </w:rPr>
              <w:t xml:space="preserve"> u poslovnim aktivnostima </w:t>
            </w:r>
          </w:p>
        </w:tc>
        <w:tc>
          <w:tcPr>
            <w:tcW w:w="1252" w:type="dxa"/>
            <w:tcBorders>
              <w:top w:val="single" w:sz="4" w:space="0" w:color="auto"/>
              <w:left w:val="nil"/>
              <w:bottom w:val="single" w:sz="8" w:space="0" w:color="auto"/>
              <w:right w:val="nil"/>
            </w:tcBorders>
            <w:shd w:val="clear" w:color="auto" w:fill="auto"/>
            <w:vAlign w:val="center"/>
          </w:tcPr>
          <w:p w14:paraId="61BA50E9" w14:textId="77777777" w:rsidR="00B77EEB" w:rsidRPr="0075006D" w:rsidRDefault="00E72440" w:rsidP="00B77EEB">
            <w:pPr>
              <w:pStyle w:val="T2"/>
              <w:keepNext w:val="0"/>
              <w:spacing w:line="220" w:lineRule="exact"/>
              <w:jc w:val="right"/>
              <w:rPr>
                <w:rFonts w:asciiTheme="minorHAnsi" w:hAnsiTheme="minorHAnsi" w:cstheme="minorHAnsi"/>
                <w:b/>
                <w:color w:val="000000" w:themeColor="text1"/>
                <w:spacing w:val="-2"/>
                <w:szCs w:val="19"/>
                <w:lang w:val="hr-HR"/>
              </w:rPr>
            </w:pPr>
            <w:r w:rsidRPr="00E72440">
              <w:rPr>
                <w:rFonts w:asciiTheme="minorHAnsi" w:hAnsiTheme="minorHAnsi" w:cstheme="minorHAnsi"/>
                <w:b/>
                <w:color w:val="000000" w:themeColor="text1"/>
                <w:spacing w:val="-2"/>
                <w:szCs w:val="19"/>
                <w:lang w:val="hr-HR"/>
              </w:rPr>
              <w:t>1.710.801</w:t>
            </w:r>
          </w:p>
        </w:tc>
        <w:tc>
          <w:tcPr>
            <w:tcW w:w="1252" w:type="dxa"/>
            <w:tcBorders>
              <w:top w:val="single" w:sz="4" w:space="0" w:color="auto"/>
              <w:left w:val="nil"/>
              <w:bottom w:val="single" w:sz="8" w:space="0" w:color="auto"/>
              <w:right w:val="nil"/>
            </w:tcBorders>
            <w:shd w:val="clear" w:color="auto" w:fill="auto"/>
            <w:vAlign w:val="bottom"/>
          </w:tcPr>
          <w:p w14:paraId="43BEDAA1" w14:textId="77777777" w:rsidR="00B77EEB" w:rsidRPr="0075006D" w:rsidRDefault="00E6314F" w:rsidP="00B77EEB">
            <w:pPr>
              <w:pStyle w:val="T2"/>
              <w:keepNext w:val="0"/>
              <w:spacing w:line="220" w:lineRule="exact"/>
              <w:jc w:val="right"/>
              <w:rPr>
                <w:rFonts w:asciiTheme="minorHAnsi" w:hAnsiTheme="minorHAnsi" w:cstheme="minorHAnsi"/>
                <w:b/>
                <w:color w:val="000000" w:themeColor="text1"/>
                <w:spacing w:val="-2"/>
                <w:szCs w:val="19"/>
                <w:lang w:val="hr-HR"/>
              </w:rPr>
            </w:pPr>
            <w:r w:rsidRPr="00E6314F">
              <w:rPr>
                <w:rFonts w:asciiTheme="minorHAnsi" w:hAnsiTheme="minorHAnsi" w:cstheme="minorHAnsi"/>
                <w:b/>
                <w:color w:val="000000" w:themeColor="text1"/>
                <w:spacing w:val="-2"/>
                <w:szCs w:val="19"/>
                <w:lang w:val="hr-HR"/>
              </w:rPr>
              <w:t>(443.978)</w:t>
            </w:r>
          </w:p>
        </w:tc>
      </w:tr>
      <w:tr w:rsidR="00B77EEB" w:rsidRPr="0075006D" w14:paraId="521B2A21" w14:textId="77777777" w:rsidTr="006608FA">
        <w:tc>
          <w:tcPr>
            <w:tcW w:w="7515" w:type="dxa"/>
            <w:vAlign w:val="bottom"/>
          </w:tcPr>
          <w:p w14:paraId="309AD945" w14:textId="77777777" w:rsidR="00B77EEB" w:rsidRPr="0075006D" w:rsidRDefault="00B77EEB" w:rsidP="00B77EEB">
            <w:pPr>
              <w:pStyle w:val="TT"/>
              <w:keepLines/>
              <w:spacing w:line="210" w:lineRule="exac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14:paraId="3F8DF2A6" w14:textId="77777777"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14:paraId="43A2A831" w14:textId="77777777"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r>
      <w:tr w:rsidR="00B77EEB" w:rsidRPr="0075006D" w14:paraId="2736F406" w14:textId="77777777" w:rsidTr="006608FA">
        <w:tc>
          <w:tcPr>
            <w:tcW w:w="7515" w:type="dxa"/>
            <w:vAlign w:val="bottom"/>
          </w:tcPr>
          <w:p w14:paraId="772C1504" w14:textId="77777777" w:rsidR="00B77EEB" w:rsidRPr="0075006D" w:rsidRDefault="00B77EEB" w:rsidP="00B77EEB">
            <w:pPr>
              <w:pStyle w:val="TT"/>
              <w:keepLines/>
              <w:spacing w:line="210" w:lineRule="exact"/>
              <w:rPr>
                <w:rFonts w:asciiTheme="minorHAnsi" w:hAnsiTheme="minorHAnsi" w:cstheme="minorHAnsi"/>
                <w:b/>
                <w:bCs/>
                <w:color w:val="000000" w:themeColor="text1"/>
                <w:szCs w:val="19"/>
                <w:lang w:val="hr-HR"/>
              </w:rPr>
            </w:pPr>
            <w:proofErr w:type="spellStart"/>
            <w:r w:rsidRPr="0075006D">
              <w:rPr>
                <w:rFonts w:asciiTheme="minorHAnsi" w:hAnsiTheme="minorHAnsi" w:cstheme="minorHAnsi"/>
                <w:b/>
                <w:bCs/>
                <w:color w:val="000000" w:themeColor="text1"/>
                <w:szCs w:val="19"/>
                <w:lang w:val="hr-HR"/>
              </w:rPr>
              <w:t>Ulagateljske</w:t>
            </w:r>
            <w:proofErr w:type="spellEnd"/>
            <w:r w:rsidRPr="0075006D">
              <w:rPr>
                <w:rFonts w:asciiTheme="minorHAnsi" w:hAnsiTheme="minorHAnsi" w:cstheme="minorHAnsi"/>
                <w:b/>
                <w:bCs/>
                <w:color w:val="000000" w:themeColor="text1"/>
                <w:szCs w:val="19"/>
                <w:lang w:val="hr-HR"/>
              </w:rPr>
              <w:t xml:space="preserve"> aktivnosti</w:t>
            </w:r>
          </w:p>
        </w:tc>
        <w:tc>
          <w:tcPr>
            <w:tcW w:w="1252" w:type="dxa"/>
            <w:vAlign w:val="bottom"/>
          </w:tcPr>
          <w:p w14:paraId="712F4345" w14:textId="77777777"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c>
          <w:tcPr>
            <w:tcW w:w="1252" w:type="dxa"/>
            <w:vAlign w:val="bottom"/>
          </w:tcPr>
          <w:p w14:paraId="3D34A1FB" w14:textId="77777777"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r>
      <w:tr w:rsidR="00B77EEB" w:rsidRPr="0075006D" w14:paraId="54200899" w14:textId="77777777" w:rsidTr="00076B27">
        <w:tc>
          <w:tcPr>
            <w:tcW w:w="7515" w:type="dxa"/>
            <w:vAlign w:val="bottom"/>
          </w:tcPr>
          <w:p w14:paraId="023C5BDB" w14:textId="77777777" w:rsidR="00B77EEB" w:rsidRPr="0075006D" w:rsidRDefault="00B77EEB" w:rsidP="00B77EEB">
            <w:pPr>
              <w:pStyle w:val="TT"/>
              <w:keepLines/>
              <w:spacing w:line="210" w:lineRule="exac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Kupovina financijske imovine po fer vrijednosti kroz dobiti ili gubitak</w:t>
            </w:r>
          </w:p>
        </w:tc>
        <w:tc>
          <w:tcPr>
            <w:tcW w:w="1252" w:type="dxa"/>
            <w:shd w:val="clear" w:color="auto" w:fill="auto"/>
          </w:tcPr>
          <w:p w14:paraId="609C9395" w14:textId="77777777" w:rsidR="00B77EEB" w:rsidRPr="0075006D" w:rsidRDefault="004D2FCF" w:rsidP="00B77EEB">
            <w:pPr>
              <w:pStyle w:val="TT"/>
              <w:keepLines/>
              <w:spacing w:line="210" w:lineRule="exact"/>
              <w:jc w:val="right"/>
              <w:rPr>
                <w:rFonts w:asciiTheme="minorHAnsi" w:hAnsiTheme="minorHAnsi" w:cstheme="minorHAnsi"/>
                <w:bCs/>
                <w:color w:val="000000" w:themeColor="text1"/>
                <w:szCs w:val="19"/>
                <w:lang w:val="hr-HR"/>
              </w:rPr>
            </w:pPr>
            <w:r>
              <w:rPr>
                <w:rFonts w:asciiTheme="minorHAnsi" w:hAnsiTheme="minorHAnsi" w:cstheme="minorHAnsi"/>
                <w:bCs/>
                <w:color w:val="000000" w:themeColor="text1"/>
                <w:szCs w:val="19"/>
                <w:lang w:val="hr-HR"/>
              </w:rPr>
              <w:t>(1.263)</w:t>
            </w:r>
          </w:p>
        </w:tc>
        <w:tc>
          <w:tcPr>
            <w:tcW w:w="1252" w:type="dxa"/>
            <w:shd w:val="clear" w:color="auto" w:fill="auto"/>
            <w:vAlign w:val="bottom"/>
          </w:tcPr>
          <w:p w14:paraId="71D6AFB8" w14:textId="77777777" w:rsidR="00B77EEB" w:rsidRPr="0075006D" w:rsidRDefault="00E6314F" w:rsidP="00B77EEB">
            <w:pPr>
              <w:pStyle w:val="TT"/>
              <w:keepLines/>
              <w:spacing w:line="210" w:lineRule="exact"/>
              <w:jc w:val="right"/>
              <w:rPr>
                <w:rFonts w:asciiTheme="minorHAnsi" w:hAnsiTheme="minorHAnsi" w:cstheme="minorHAnsi"/>
                <w:bCs/>
                <w:color w:val="000000" w:themeColor="text1"/>
                <w:szCs w:val="19"/>
                <w:lang w:val="hr-HR"/>
              </w:rPr>
            </w:pPr>
            <w:r>
              <w:rPr>
                <w:rFonts w:asciiTheme="minorHAnsi" w:hAnsiTheme="minorHAnsi" w:cstheme="minorHAnsi"/>
                <w:bCs/>
                <w:color w:val="000000" w:themeColor="text1"/>
                <w:szCs w:val="19"/>
                <w:lang w:val="hr-HR"/>
              </w:rPr>
              <w:t>-</w:t>
            </w:r>
          </w:p>
        </w:tc>
      </w:tr>
      <w:tr w:rsidR="00B77EEB" w:rsidRPr="0075006D" w14:paraId="7F15F2B3" w14:textId="77777777" w:rsidTr="00076B27">
        <w:tc>
          <w:tcPr>
            <w:tcW w:w="7515" w:type="dxa"/>
            <w:vAlign w:val="bottom"/>
          </w:tcPr>
          <w:p w14:paraId="6BF6BF01" w14:textId="77777777" w:rsidR="00B77EEB" w:rsidRPr="0075006D" w:rsidRDefault="00B77EEB" w:rsidP="00B77EEB">
            <w:pPr>
              <w:pStyle w:val="TT"/>
              <w:keepLines/>
              <w:spacing w:line="210" w:lineRule="exac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Prodaja financijske imovine po fer vrijednosti kroz dobit ili gubitak</w:t>
            </w:r>
          </w:p>
        </w:tc>
        <w:tc>
          <w:tcPr>
            <w:tcW w:w="1252" w:type="dxa"/>
            <w:shd w:val="clear" w:color="auto" w:fill="auto"/>
          </w:tcPr>
          <w:p w14:paraId="740A7901" w14:textId="77777777" w:rsidR="00B77EEB" w:rsidRPr="0075006D" w:rsidRDefault="004D2FCF" w:rsidP="00B77EEB">
            <w:pPr>
              <w:pStyle w:val="TT"/>
              <w:keepLines/>
              <w:spacing w:line="210" w:lineRule="exact"/>
              <w:jc w:val="right"/>
              <w:rPr>
                <w:rFonts w:asciiTheme="minorHAnsi" w:hAnsiTheme="minorHAnsi" w:cstheme="minorHAnsi"/>
                <w:bCs/>
                <w:color w:val="000000" w:themeColor="text1"/>
                <w:szCs w:val="19"/>
                <w:lang w:val="hr-HR"/>
              </w:rPr>
            </w:pPr>
            <w:r>
              <w:rPr>
                <w:rFonts w:asciiTheme="minorHAnsi" w:hAnsiTheme="minorHAnsi" w:cstheme="minorHAnsi"/>
                <w:bCs/>
                <w:color w:val="000000" w:themeColor="text1"/>
                <w:szCs w:val="19"/>
                <w:lang w:val="hr-HR"/>
              </w:rPr>
              <w:t>20.847</w:t>
            </w:r>
          </w:p>
        </w:tc>
        <w:tc>
          <w:tcPr>
            <w:tcW w:w="1252" w:type="dxa"/>
            <w:shd w:val="clear" w:color="auto" w:fill="auto"/>
            <w:vAlign w:val="bottom"/>
          </w:tcPr>
          <w:p w14:paraId="50D10E14" w14:textId="77777777" w:rsidR="00B77EEB" w:rsidRPr="0075006D" w:rsidRDefault="00E6314F" w:rsidP="00B77EEB">
            <w:pPr>
              <w:pStyle w:val="TT"/>
              <w:keepLines/>
              <w:spacing w:line="210" w:lineRule="exact"/>
              <w:jc w:val="right"/>
              <w:rPr>
                <w:rFonts w:asciiTheme="minorHAnsi" w:hAnsiTheme="minorHAnsi" w:cstheme="minorHAnsi"/>
                <w:bCs/>
                <w:color w:val="000000" w:themeColor="text1"/>
                <w:szCs w:val="19"/>
                <w:lang w:val="hr-HR"/>
              </w:rPr>
            </w:pPr>
            <w:r>
              <w:rPr>
                <w:rFonts w:asciiTheme="minorHAnsi" w:hAnsiTheme="minorHAnsi" w:cstheme="minorHAnsi"/>
                <w:bCs/>
                <w:color w:val="000000" w:themeColor="text1"/>
                <w:szCs w:val="19"/>
                <w:lang w:val="hr-HR"/>
              </w:rPr>
              <w:t>-</w:t>
            </w:r>
          </w:p>
        </w:tc>
      </w:tr>
      <w:tr w:rsidR="004A71A2" w:rsidRPr="0075006D" w14:paraId="4805963C" w14:textId="77777777" w:rsidTr="00076B27">
        <w:tc>
          <w:tcPr>
            <w:tcW w:w="7515" w:type="dxa"/>
            <w:vAlign w:val="bottom"/>
          </w:tcPr>
          <w:p w14:paraId="080CAA47" w14:textId="77777777" w:rsidR="004A71A2" w:rsidRPr="0075006D" w:rsidRDefault="004A71A2" w:rsidP="00B77EEB">
            <w:pPr>
              <w:pStyle w:val="TT"/>
              <w:keepLines/>
              <w:spacing w:line="210" w:lineRule="exact"/>
              <w:rPr>
                <w:rFonts w:asciiTheme="minorHAnsi" w:hAnsiTheme="minorHAnsi" w:cstheme="minorHAnsi"/>
                <w:bCs/>
                <w:color w:val="000000" w:themeColor="text1"/>
                <w:szCs w:val="19"/>
                <w:lang w:val="hr-HR"/>
              </w:rPr>
            </w:pPr>
            <w:r w:rsidRPr="004A71A2">
              <w:rPr>
                <w:rFonts w:asciiTheme="minorHAnsi" w:hAnsiTheme="minorHAnsi" w:cstheme="minorHAnsi"/>
                <w:bCs/>
                <w:color w:val="000000" w:themeColor="text1"/>
                <w:szCs w:val="19"/>
                <w:lang w:val="hr-HR"/>
              </w:rPr>
              <w:t>Ostale promjene financijske imovine po fer vrijednosti kroz dobit ili gubitak</w:t>
            </w:r>
          </w:p>
        </w:tc>
        <w:tc>
          <w:tcPr>
            <w:tcW w:w="1252" w:type="dxa"/>
            <w:shd w:val="clear" w:color="auto" w:fill="auto"/>
          </w:tcPr>
          <w:p w14:paraId="68ED12F9" w14:textId="0695E914" w:rsidR="004A71A2" w:rsidRPr="0075006D" w:rsidRDefault="00AA342C" w:rsidP="00B77EEB">
            <w:pPr>
              <w:pStyle w:val="TT"/>
              <w:keepLines/>
              <w:spacing w:line="210" w:lineRule="exact"/>
              <w:jc w:val="right"/>
              <w:rPr>
                <w:rFonts w:asciiTheme="minorHAnsi" w:hAnsiTheme="minorHAnsi" w:cstheme="minorHAnsi"/>
                <w:bCs/>
                <w:color w:val="000000" w:themeColor="text1"/>
                <w:szCs w:val="19"/>
                <w:lang w:val="hr-HR"/>
              </w:rPr>
            </w:pPr>
            <w:r>
              <w:rPr>
                <w:rFonts w:asciiTheme="minorHAnsi" w:hAnsiTheme="minorHAnsi" w:cstheme="minorHAnsi"/>
                <w:bCs/>
                <w:color w:val="000000" w:themeColor="text1"/>
                <w:szCs w:val="19"/>
                <w:lang w:val="hr-HR"/>
              </w:rPr>
              <w:t>-</w:t>
            </w:r>
          </w:p>
        </w:tc>
        <w:tc>
          <w:tcPr>
            <w:tcW w:w="1252" w:type="dxa"/>
            <w:shd w:val="clear" w:color="auto" w:fill="auto"/>
            <w:vAlign w:val="bottom"/>
          </w:tcPr>
          <w:p w14:paraId="69FDC899" w14:textId="77777777" w:rsidR="004A71A2" w:rsidRDefault="004A71A2" w:rsidP="00B77EEB">
            <w:pPr>
              <w:pStyle w:val="TT"/>
              <w:keepLines/>
              <w:spacing w:line="210" w:lineRule="exact"/>
              <w:jc w:val="right"/>
              <w:rPr>
                <w:rFonts w:asciiTheme="minorHAnsi" w:hAnsiTheme="minorHAnsi" w:cstheme="minorHAnsi"/>
                <w:bCs/>
                <w:color w:val="000000" w:themeColor="text1"/>
                <w:szCs w:val="19"/>
                <w:lang w:val="hr-HR"/>
              </w:rPr>
            </w:pPr>
            <w:r w:rsidRPr="004A71A2">
              <w:rPr>
                <w:rFonts w:asciiTheme="minorHAnsi" w:hAnsiTheme="minorHAnsi" w:cstheme="minorHAnsi"/>
                <w:bCs/>
                <w:color w:val="000000" w:themeColor="text1"/>
                <w:szCs w:val="19"/>
                <w:lang w:val="hr-HR"/>
              </w:rPr>
              <w:t>(67)</w:t>
            </w:r>
          </w:p>
        </w:tc>
      </w:tr>
      <w:tr w:rsidR="004A71A2" w:rsidRPr="0075006D" w14:paraId="498C8302" w14:textId="77777777" w:rsidTr="00A00E0B">
        <w:tc>
          <w:tcPr>
            <w:tcW w:w="7515" w:type="dxa"/>
            <w:vAlign w:val="bottom"/>
          </w:tcPr>
          <w:p w14:paraId="196150EB" w14:textId="77777777" w:rsidR="004A71A2" w:rsidRPr="0075006D" w:rsidRDefault="004A71A2" w:rsidP="004A71A2">
            <w:pPr>
              <w:pStyle w:val="TT"/>
              <w:keepLines/>
              <w:spacing w:line="210" w:lineRule="exact"/>
              <w:rPr>
                <w:rFonts w:asciiTheme="minorHAnsi" w:hAnsiTheme="minorHAnsi" w:cstheme="minorHAnsi"/>
                <w:color w:val="000000" w:themeColor="text1"/>
                <w:spacing w:val="-2"/>
                <w:szCs w:val="19"/>
                <w:lang w:val="hr-HR"/>
              </w:rPr>
            </w:pPr>
            <w:r w:rsidRPr="0075006D">
              <w:rPr>
                <w:rFonts w:asciiTheme="minorHAnsi" w:hAnsiTheme="minorHAnsi" w:cstheme="minorHAnsi"/>
                <w:color w:val="000000" w:themeColor="text1"/>
                <w:szCs w:val="19"/>
                <w:lang w:val="hr-HR"/>
              </w:rPr>
              <w:t>Kupovina financijske imovine po fer vrijednosti kroz ostalu sveobuhvatnu dobit</w:t>
            </w:r>
          </w:p>
        </w:tc>
        <w:tc>
          <w:tcPr>
            <w:tcW w:w="1252" w:type="dxa"/>
            <w:shd w:val="clear" w:color="auto" w:fill="auto"/>
          </w:tcPr>
          <w:p w14:paraId="456A0809" w14:textId="77777777" w:rsidR="004A71A2" w:rsidRPr="0075006D" w:rsidRDefault="004D2FCF" w:rsidP="004A71A2">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r w:rsidRPr="004D2FCF">
              <w:rPr>
                <w:rFonts w:asciiTheme="minorHAnsi" w:hAnsiTheme="minorHAnsi" w:cstheme="minorHAnsi"/>
                <w:color w:val="000000" w:themeColor="text1"/>
                <w:szCs w:val="19"/>
                <w:lang w:val="hr-HR"/>
              </w:rPr>
              <w:t>1.219.322</w:t>
            </w:r>
            <w:r>
              <w:rPr>
                <w:rFonts w:asciiTheme="minorHAnsi" w:hAnsiTheme="minorHAnsi" w:cstheme="minorHAnsi"/>
                <w:color w:val="000000" w:themeColor="text1"/>
                <w:szCs w:val="19"/>
                <w:lang w:val="hr-HR"/>
              </w:rPr>
              <w:t>)</w:t>
            </w:r>
          </w:p>
        </w:tc>
        <w:tc>
          <w:tcPr>
            <w:tcW w:w="1252" w:type="dxa"/>
            <w:vAlign w:val="bottom"/>
          </w:tcPr>
          <w:p w14:paraId="0FC311BF" w14:textId="77777777" w:rsidR="004A71A2" w:rsidRPr="00CD3A2D" w:rsidRDefault="004A71A2" w:rsidP="004A71A2">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(487.141)</w:t>
            </w:r>
          </w:p>
        </w:tc>
      </w:tr>
      <w:tr w:rsidR="004A71A2" w:rsidRPr="0075006D" w14:paraId="6BFDF29E" w14:textId="77777777" w:rsidTr="00A00E0B">
        <w:tc>
          <w:tcPr>
            <w:tcW w:w="7515" w:type="dxa"/>
            <w:vAlign w:val="bottom"/>
          </w:tcPr>
          <w:p w14:paraId="2E8ACD87" w14:textId="77777777" w:rsidR="004A71A2" w:rsidRPr="0075006D" w:rsidRDefault="004A71A2" w:rsidP="004A71A2">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Prodaja financijske imovine po fer vrijednosti kroz ostalu sveobuhvatnu dobit</w:t>
            </w:r>
          </w:p>
        </w:tc>
        <w:tc>
          <w:tcPr>
            <w:tcW w:w="1252" w:type="dxa"/>
            <w:shd w:val="clear" w:color="auto" w:fill="auto"/>
          </w:tcPr>
          <w:p w14:paraId="1DFB79CE" w14:textId="77777777" w:rsidR="004A71A2" w:rsidRPr="0075006D" w:rsidRDefault="004D2FCF" w:rsidP="004A71A2">
            <w:pPr>
              <w:pStyle w:val="TT"/>
              <w:keepLines/>
              <w:spacing w:line="210" w:lineRule="exact"/>
              <w:jc w:val="right"/>
              <w:rPr>
                <w:rFonts w:asciiTheme="minorHAnsi" w:hAnsiTheme="minorHAnsi" w:cstheme="minorHAnsi"/>
                <w:color w:val="000000" w:themeColor="text1"/>
                <w:szCs w:val="19"/>
                <w:lang w:val="hr-HR"/>
              </w:rPr>
            </w:pPr>
            <w:r w:rsidRPr="004D2FCF">
              <w:rPr>
                <w:rFonts w:asciiTheme="minorHAnsi" w:hAnsiTheme="minorHAnsi" w:cstheme="minorHAnsi"/>
                <w:color w:val="000000" w:themeColor="text1"/>
                <w:szCs w:val="19"/>
                <w:lang w:val="hr-HR"/>
              </w:rPr>
              <w:t>449.346</w:t>
            </w:r>
          </w:p>
        </w:tc>
        <w:tc>
          <w:tcPr>
            <w:tcW w:w="1252" w:type="dxa"/>
            <w:vAlign w:val="bottom"/>
          </w:tcPr>
          <w:p w14:paraId="537C8B6F" w14:textId="77777777" w:rsidR="004A71A2" w:rsidRPr="00CD3A2D" w:rsidRDefault="004A71A2" w:rsidP="004A71A2">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1.616.397</w:t>
            </w:r>
          </w:p>
        </w:tc>
      </w:tr>
      <w:tr w:rsidR="00B77EEB" w:rsidRPr="0075006D" w14:paraId="715C59EB" w14:textId="77777777" w:rsidTr="00076B27">
        <w:tc>
          <w:tcPr>
            <w:tcW w:w="7515" w:type="dxa"/>
            <w:vAlign w:val="bottom"/>
          </w:tcPr>
          <w:p w14:paraId="08519AAD" w14:textId="77777777" w:rsidR="00B77EEB" w:rsidRPr="0075006D" w:rsidRDefault="00B77EEB" w:rsidP="00B77EEB">
            <w:pPr>
              <w:pStyle w:val="TT"/>
              <w:keepLines/>
              <w:spacing w:line="210" w:lineRule="exact"/>
              <w:rPr>
                <w:rFonts w:asciiTheme="minorHAnsi" w:hAnsiTheme="minorHAnsi" w:cstheme="minorHAnsi"/>
                <w:color w:val="000000" w:themeColor="text1"/>
                <w:szCs w:val="19"/>
                <w:lang w:val="hr-HR"/>
              </w:rPr>
            </w:pPr>
            <w:r>
              <w:rPr>
                <w:rFonts w:asciiTheme="minorHAnsi" w:hAnsiTheme="minorHAnsi" w:cstheme="minorHAnsi"/>
                <w:szCs w:val="19"/>
                <w:lang w:val="hr-HR"/>
              </w:rPr>
              <w:t xml:space="preserve">Prodaja dužničkih vrijednosnih papira po </w:t>
            </w:r>
            <w:r w:rsidRPr="00356FB4">
              <w:rPr>
                <w:rFonts w:asciiTheme="minorHAnsi" w:hAnsiTheme="minorHAnsi" w:cstheme="minorHAnsi"/>
                <w:szCs w:val="19"/>
                <w:lang w:val="hr-HR"/>
              </w:rPr>
              <w:t>amortiziranom trošku</w:t>
            </w:r>
          </w:p>
        </w:tc>
        <w:tc>
          <w:tcPr>
            <w:tcW w:w="1252" w:type="dxa"/>
            <w:shd w:val="clear" w:color="auto" w:fill="auto"/>
          </w:tcPr>
          <w:p w14:paraId="3DA79B51" w14:textId="77777777" w:rsidR="00B77EEB" w:rsidRPr="0075006D" w:rsidRDefault="004D2FCF" w:rsidP="00B77EEB">
            <w:pPr>
              <w:pStyle w:val="TT"/>
              <w:keepLines/>
              <w:spacing w:line="210" w:lineRule="exact"/>
              <w:jc w:val="right"/>
              <w:rPr>
                <w:rFonts w:asciiTheme="minorHAnsi" w:hAnsiTheme="minorHAnsi" w:cstheme="minorHAnsi"/>
                <w:color w:val="000000" w:themeColor="text1"/>
                <w:szCs w:val="19"/>
                <w:lang w:val="hr-HR"/>
              </w:rPr>
            </w:pPr>
            <w:r w:rsidRPr="004D2FCF">
              <w:rPr>
                <w:rFonts w:asciiTheme="minorHAnsi" w:hAnsiTheme="minorHAnsi" w:cstheme="minorHAnsi"/>
                <w:color w:val="000000" w:themeColor="text1"/>
                <w:szCs w:val="19"/>
                <w:lang w:val="hr-HR"/>
              </w:rPr>
              <w:t>448</w:t>
            </w:r>
          </w:p>
        </w:tc>
        <w:tc>
          <w:tcPr>
            <w:tcW w:w="1252" w:type="dxa"/>
            <w:shd w:val="clear" w:color="auto" w:fill="auto"/>
            <w:vAlign w:val="bottom"/>
          </w:tcPr>
          <w:p w14:paraId="61FE3C4E" w14:textId="77777777" w:rsidR="00B77EEB" w:rsidRPr="0075006D" w:rsidRDefault="004A71A2" w:rsidP="00B77EEB">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p>
        </w:tc>
      </w:tr>
      <w:tr w:rsidR="00B77EEB" w:rsidRPr="0075006D" w14:paraId="32EFB4C2" w14:textId="77777777" w:rsidTr="00076B27">
        <w:tc>
          <w:tcPr>
            <w:tcW w:w="7515" w:type="dxa"/>
            <w:shd w:val="clear" w:color="auto" w:fill="auto"/>
            <w:vAlign w:val="bottom"/>
          </w:tcPr>
          <w:p w14:paraId="7EF2878D" w14:textId="77777777" w:rsidR="00B77EEB" w:rsidRPr="0075006D" w:rsidRDefault="00B77EEB" w:rsidP="00B77EEB">
            <w:pPr>
              <w:pStyle w:val="TT"/>
              <w:keepLines/>
              <w:spacing w:line="210" w:lineRule="exact"/>
              <w:rPr>
                <w:rFonts w:asciiTheme="minorHAnsi" w:hAnsiTheme="minorHAnsi" w:cstheme="minorHAnsi"/>
                <w:color w:val="000000" w:themeColor="text1"/>
                <w:spacing w:val="-2"/>
                <w:szCs w:val="19"/>
                <w:lang w:val="hr-HR"/>
              </w:rPr>
            </w:pPr>
            <w:r>
              <w:rPr>
                <w:rFonts w:asciiTheme="minorHAnsi" w:hAnsiTheme="minorHAnsi" w:cstheme="minorHAnsi"/>
                <w:color w:val="000000" w:themeColor="text1"/>
                <w:spacing w:val="-2"/>
                <w:szCs w:val="19"/>
                <w:lang w:val="hr-HR"/>
              </w:rPr>
              <w:t>N</w:t>
            </w:r>
            <w:r w:rsidRPr="0075006D">
              <w:rPr>
                <w:rFonts w:asciiTheme="minorHAnsi" w:hAnsiTheme="minorHAnsi" w:cstheme="minorHAnsi"/>
                <w:color w:val="000000" w:themeColor="text1"/>
                <w:spacing w:val="-2"/>
                <w:szCs w:val="19"/>
                <w:lang w:val="hr-HR"/>
              </w:rPr>
              <w:t>abava nekretnina, postrojenja i opreme i nematerijalne imovine</w:t>
            </w:r>
          </w:p>
        </w:tc>
        <w:tc>
          <w:tcPr>
            <w:tcW w:w="1252" w:type="dxa"/>
            <w:tcBorders>
              <w:bottom w:val="single" w:sz="4" w:space="0" w:color="auto"/>
            </w:tcBorders>
            <w:shd w:val="clear" w:color="auto" w:fill="FFFFFF"/>
          </w:tcPr>
          <w:p w14:paraId="39471DBD" w14:textId="77777777" w:rsidR="00B77EEB" w:rsidRPr="0075006D" w:rsidRDefault="004D2FCF" w:rsidP="00B77EEB">
            <w:pPr>
              <w:pStyle w:val="CommentText"/>
              <w:keepLines/>
              <w:spacing w:line="210" w:lineRule="exact"/>
              <w:jc w:val="right"/>
              <w:rPr>
                <w:rFonts w:asciiTheme="minorHAnsi" w:hAnsiTheme="minorHAnsi" w:cstheme="minorHAnsi"/>
                <w:color w:val="000000" w:themeColor="text1"/>
                <w:spacing w:val="-2"/>
                <w:sz w:val="19"/>
                <w:szCs w:val="19"/>
                <w:lang w:val="hr-HR"/>
              </w:rPr>
            </w:pPr>
            <w:r>
              <w:rPr>
                <w:rFonts w:asciiTheme="minorHAnsi" w:hAnsiTheme="minorHAnsi" w:cstheme="minorHAnsi"/>
                <w:color w:val="000000" w:themeColor="text1"/>
                <w:spacing w:val="-2"/>
                <w:sz w:val="19"/>
                <w:szCs w:val="19"/>
                <w:lang w:val="hr-HR"/>
              </w:rPr>
              <w:t>(</w:t>
            </w:r>
            <w:r w:rsidRPr="004D2FCF">
              <w:rPr>
                <w:rFonts w:asciiTheme="minorHAnsi" w:hAnsiTheme="minorHAnsi" w:cstheme="minorHAnsi"/>
                <w:color w:val="000000" w:themeColor="text1"/>
                <w:spacing w:val="-2"/>
                <w:sz w:val="19"/>
                <w:szCs w:val="19"/>
                <w:lang w:val="hr-HR"/>
              </w:rPr>
              <w:t>3.873</w:t>
            </w:r>
            <w:r>
              <w:rPr>
                <w:rFonts w:asciiTheme="minorHAnsi" w:hAnsiTheme="minorHAnsi" w:cstheme="minorHAnsi"/>
                <w:color w:val="000000" w:themeColor="text1"/>
                <w:spacing w:val="-2"/>
                <w:sz w:val="19"/>
                <w:szCs w:val="19"/>
                <w:lang w:val="hr-HR"/>
              </w:rPr>
              <w:t>)</w:t>
            </w:r>
          </w:p>
        </w:tc>
        <w:tc>
          <w:tcPr>
            <w:tcW w:w="1252" w:type="dxa"/>
            <w:tcBorders>
              <w:bottom w:val="single" w:sz="4" w:space="0" w:color="auto"/>
            </w:tcBorders>
            <w:vAlign w:val="bottom"/>
          </w:tcPr>
          <w:p w14:paraId="784CBCB0" w14:textId="77777777" w:rsidR="00B77EEB" w:rsidRPr="0075006D" w:rsidRDefault="00E6314F" w:rsidP="00B77EEB">
            <w:pPr>
              <w:pStyle w:val="CommentText"/>
              <w:keepLines/>
              <w:spacing w:line="210" w:lineRule="exact"/>
              <w:jc w:val="right"/>
              <w:rPr>
                <w:rFonts w:asciiTheme="minorHAnsi" w:hAnsiTheme="minorHAnsi" w:cstheme="minorHAnsi"/>
                <w:color w:val="000000" w:themeColor="text1"/>
                <w:spacing w:val="-2"/>
                <w:sz w:val="19"/>
                <w:szCs w:val="19"/>
                <w:lang w:val="hr-HR"/>
              </w:rPr>
            </w:pPr>
            <w:r>
              <w:rPr>
                <w:rFonts w:asciiTheme="minorHAnsi" w:hAnsiTheme="minorHAnsi" w:cstheme="minorHAnsi"/>
                <w:color w:val="000000" w:themeColor="text1"/>
                <w:spacing w:val="-2"/>
                <w:sz w:val="19"/>
                <w:szCs w:val="19"/>
                <w:lang w:val="hr-HR"/>
              </w:rPr>
              <w:t>(1.245)</w:t>
            </w:r>
          </w:p>
        </w:tc>
      </w:tr>
      <w:tr w:rsidR="00B77EEB" w:rsidRPr="0075006D" w14:paraId="1B9BB402" w14:textId="77777777" w:rsidTr="00076B27">
        <w:trPr>
          <w:trHeight w:val="235"/>
        </w:trPr>
        <w:tc>
          <w:tcPr>
            <w:tcW w:w="7515" w:type="dxa"/>
            <w:vAlign w:val="bottom"/>
          </w:tcPr>
          <w:p w14:paraId="30F64407" w14:textId="540007D0" w:rsidR="00B77EEB" w:rsidRPr="0075006D" w:rsidRDefault="00B77EEB" w:rsidP="00B77EEB">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 xml:space="preserve">Neto novčana sredstva </w:t>
            </w:r>
            <w:r w:rsidR="0086752F">
              <w:rPr>
                <w:rFonts w:asciiTheme="minorHAnsi" w:hAnsiTheme="minorHAnsi" w:cstheme="minorHAnsi"/>
                <w:b/>
                <w:bCs/>
                <w:color w:val="000000" w:themeColor="text1"/>
                <w:szCs w:val="19"/>
                <w:lang w:val="hr-HR"/>
              </w:rPr>
              <w:t>(uporabljena)/</w:t>
            </w:r>
            <w:r w:rsidRPr="0075006D">
              <w:rPr>
                <w:rFonts w:asciiTheme="minorHAnsi" w:hAnsiTheme="minorHAnsi" w:cstheme="minorHAnsi"/>
                <w:b/>
                <w:bCs/>
                <w:color w:val="000000" w:themeColor="text1"/>
                <w:szCs w:val="19"/>
                <w:lang w:val="hr-HR"/>
              </w:rPr>
              <w:t xml:space="preserve">ostvarena u </w:t>
            </w:r>
            <w:proofErr w:type="spellStart"/>
            <w:r w:rsidRPr="0075006D">
              <w:rPr>
                <w:rFonts w:asciiTheme="minorHAnsi" w:hAnsiTheme="minorHAnsi" w:cstheme="minorHAnsi"/>
                <w:b/>
                <w:bCs/>
                <w:color w:val="000000" w:themeColor="text1"/>
                <w:szCs w:val="19"/>
                <w:lang w:val="hr-HR"/>
              </w:rPr>
              <w:t>ulagateljskim</w:t>
            </w:r>
            <w:proofErr w:type="spellEnd"/>
            <w:r w:rsidRPr="0075006D">
              <w:rPr>
                <w:rFonts w:asciiTheme="minorHAnsi" w:hAnsiTheme="minorHAnsi" w:cstheme="minorHAnsi"/>
                <w:b/>
                <w:bCs/>
                <w:color w:val="000000" w:themeColor="text1"/>
                <w:szCs w:val="19"/>
                <w:lang w:val="hr-HR"/>
              </w:rPr>
              <w:t xml:space="preserve"> aktivnostima</w:t>
            </w:r>
          </w:p>
        </w:tc>
        <w:tc>
          <w:tcPr>
            <w:tcW w:w="1252" w:type="dxa"/>
            <w:tcBorders>
              <w:top w:val="single" w:sz="4" w:space="0" w:color="auto"/>
              <w:bottom w:val="single" w:sz="12" w:space="0" w:color="auto"/>
            </w:tcBorders>
            <w:shd w:val="clear" w:color="auto" w:fill="FFFFFF"/>
          </w:tcPr>
          <w:p w14:paraId="729C9A4E" w14:textId="77777777" w:rsidR="00B77EEB" w:rsidRPr="0075006D" w:rsidRDefault="004D2FCF" w:rsidP="00B77EEB">
            <w:pPr>
              <w:pStyle w:val="T2"/>
              <w:keepNext w:val="0"/>
              <w:spacing w:line="220" w:lineRule="exact"/>
              <w:jc w:val="right"/>
              <w:rPr>
                <w:rFonts w:asciiTheme="minorHAnsi" w:hAnsiTheme="minorHAnsi" w:cstheme="minorHAnsi"/>
                <w:b/>
                <w:bCs/>
                <w:color w:val="000000" w:themeColor="text1"/>
                <w:spacing w:val="-2"/>
                <w:szCs w:val="19"/>
                <w:lang w:val="hr-HR"/>
              </w:rPr>
            </w:pPr>
            <w:r>
              <w:rPr>
                <w:rFonts w:asciiTheme="minorHAnsi" w:hAnsiTheme="minorHAnsi" w:cstheme="minorHAnsi"/>
                <w:b/>
                <w:bCs/>
                <w:color w:val="000000" w:themeColor="text1"/>
                <w:spacing w:val="-2"/>
                <w:szCs w:val="19"/>
                <w:lang w:val="hr-HR"/>
              </w:rPr>
              <w:t>(</w:t>
            </w:r>
            <w:r w:rsidRPr="004D2FCF">
              <w:rPr>
                <w:rFonts w:asciiTheme="minorHAnsi" w:hAnsiTheme="minorHAnsi" w:cstheme="minorHAnsi"/>
                <w:b/>
                <w:bCs/>
                <w:color w:val="000000" w:themeColor="text1"/>
                <w:spacing w:val="-2"/>
                <w:szCs w:val="19"/>
                <w:lang w:val="hr-HR"/>
              </w:rPr>
              <w:t>753.817</w:t>
            </w:r>
            <w:r>
              <w:rPr>
                <w:rFonts w:asciiTheme="minorHAnsi" w:hAnsiTheme="minorHAnsi" w:cstheme="minorHAnsi"/>
                <w:b/>
                <w:bCs/>
                <w:color w:val="000000" w:themeColor="text1"/>
                <w:spacing w:val="-2"/>
                <w:szCs w:val="19"/>
                <w:lang w:val="hr-HR"/>
              </w:rPr>
              <w:t>)</w:t>
            </w:r>
          </w:p>
        </w:tc>
        <w:tc>
          <w:tcPr>
            <w:tcW w:w="1252" w:type="dxa"/>
            <w:tcBorders>
              <w:top w:val="single" w:sz="4" w:space="0" w:color="auto"/>
              <w:bottom w:val="single" w:sz="12" w:space="0" w:color="auto"/>
            </w:tcBorders>
            <w:vAlign w:val="bottom"/>
          </w:tcPr>
          <w:p w14:paraId="7CD89366" w14:textId="77777777" w:rsidR="00B77EEB" w:rsidRPr="0075006D" w:rsidRDefault="004A71A2" w:rsidP="00B77EEB">
            <w:pPr>
              <w:pStyle w:val="T2"/>
              <w:keepNext w:val="0"/>
              <w:spacing w:line="220" w:lineRule="exact"/>
              <w:jc w:val="right"/>
              <w:rPr>
                <w:rFonts w:asciiTheme="minorHAnsi" w:hAnsiTheme="minorHAnsi" w:cstheme="minorHAnsi"/>
                <w:b/>
                <w:bCs/>
                <w:color w:val="000000" w:themeColor="text1"/>
                <w:spacing w:val="-2"/>
                <w:szCs w:val="19"/>
                <w:lang w:val="hr-HR"/>
              </w:rPr>
            </w:pPr>
            <w:r w:rsidRPr="004A71A2">
              <w:rPr>
                <w:rFonts w:asciiTheme="minorHAnsi" w:hAnsiTheme="minorHAnsi" w:cstheme="minorHAnsi"/>
                <w:b/>
                <w:bCs/>
                <w:color w:val="000000" w:themeColor="text1"/>
                <w:spacing w:val="-2"/>
                <w:szCs w:val="19"/>
                <w:lang w:val="hr-HR"/>
              </w:rPr>
              <w:t>1.127.944</w:t>
            </w:r>
          </w:p>
        </w:tc>
      </w:tr>
      <w:tr w:rsidR="00B77EEB" w:rsidRPr="0075006D" w14:paraId="7650233B" w14:textId="77777777" w:rsidTr="006608FA">
        <w:tc>
          <w:tcPr>
            <w:tcW w:w="7515" w:type="dxa"/>
            <w:vAlign w:val="bottom"/>
          </w:tcPr>
          <w:p w14:paraId="3F555F42" w14:textId="77777777" w:rsidR="00B77EEB" w:rsidRPr="0075006D" w:rsidRDefault="00B77EEB" w:rsidP="00B77EEB">
            <w:pPr>
              <w:pStyle w:val="TT"/>
              <w:keepLines/>
              <w:spacing w:line="210" w:lineRule="exac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14:paraId="49343919" w14:textId="77777777"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14:paraId="737F50EA" w14:textId="77777777"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r>
      <w:tr w:rsidR="00B77EEB" w:rsidRPr="0075006D" w14:paraId="6EB4C6E9" w14:textId="77777777" w:rsidTr="006608FA">
        <w:tc>
          <w:tcPr>
            <w:tcW w:w="7515" w:type="dxa"/>
            <w:vAlign w:val="bottom"/>
          </w:tcPr>
          <w:p w14:paraId="7B6482F2" w14:textId="77777777" w:rsidR="00B77EEB" w:rsidRPr="0075006D" w:rsidRDefault="00B77EEB" w:rsidP="00B77EEB">
            <w:pPr>
              <w:pStyle w:val="TT"/>
              <w:keepLines/>
              <w:spacing w:line="21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Financijske aktivnosti</w:t>
            </w:r>
          </w:p>
        </w:tc>
        <w:tc>
          <w:tcPr>
            <w:tcW w:w="1252" w:type="dxa"/>
            <w:vAlign w:val="bottom"/>
          </w:tcPr>
          <w:p w14:paraId="5A006923" w14:textId="77777777"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c>
          <w:tcPr>
            <w:tcW w:w="1252" w:type="dxa"/>
            <w:vAlign w:val="bottom"/>
          </w:tcPr>
          <w:p w14:paraId="5CCE3ADB" w14:textId="77777777"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r>
      <w:tr w:rsidR="004A71A2" w:rsidRPr="0075006D" w14:paraId="61E83AB9" w14:textId="77777777" w:rsidTr="00A00E0B">
        <w:tc>
          <w:tcPr>
            <w:tcW w:w="7515" w:type="dxa"/>
            <w:vAlign w:val="bottom"/>
          </w:tcPr>
          <w:p w14:paraId="283FD34E" w14:textId="77777777" w:rsidR="004A71A2" w:rsidRPr="004A71A2" w:rsidRDefault="004A71A2" w:rsidP="004A71A2">
            <w:pPr>
              <w:pStyle w:val="TT"/>
              <w:keepLines/>
              <w:spacing w:line="210" w:lineRule="exact"/>
              <w:rPr>
                <w:rFonts w:asciiTheme="minorHAnsi" w:hAnsiTheme="minorHAnsi" w:cstheme="minorHAnsi"/>
                <w:color w:val="000000" w:themeColor="text1"/>
                <w:spacing w:val="-3"/>
                <w:szCs w:val="19"/>
                <w:lang w:val="hr-HR"/>
              </w:rPr>
            </w:pPr>
            <w:r w:rsidRPr="004A71A2">
              <w:rPr>
                <w:rFonts w:asciiTheme="minorHAnsi" w:hAnsiTheme="minorHAnsi" w:cstheme="minorHAnsi"/>
                <w:color w:val="000000" w:themeColor="text1"/>
                <w:spacing w:val="-3"/>
                <w:szCs w:val="19"/>
                <w:lang w:val="hr-HR"/>
              </w:rPr>
              <w:t>Povećanje osnivačkog kapitala</w:t>
            </w:r>
          </w:p>
        </w:tc>
        <w:tc>
          <w:tcPr>
            <w:tcW w:w="1252" w:type="dxa"/>
            <w:vAlign w:val="bottom"/>
          </w:tcPr>
          <w:p w14:paraId="339A1826" w14:textId="77777777" w:rsidR="004A71A2" w:rsidRPr="004D2FCF" w:rsidRDefault="004D2FCF" w:rsidP="004A71A2">
            <w:pPr>
              <w:pStyle w:val="TT"/>
              <w:keepLines/>
              <w:spacing w:line="210" w:lineRule="exact"/>
              <w:jc w:val="right"/>
              <w:rPr>
                <w:rFonts w:asciiTheme="minorHAnsi" w:hAnsiTheme="minorHAnsi" w:cstheme="minorHAnsi"/>
                <w:color w:val="000000" w:themeColor="text1"/>
                <w:szCs w:val="19"/>
                <w:lang w:val="hr-HR"/>
              </w:rPr>
            </w:pPr>
            <w:r w:rsidRPr="004D2FCF">
              <w:rPr>
                <w:rFonts w:asciiTheme="minorHAnsi" w:hAnsiTheme="minorHAnsi" w:cstheme="minorHAnsi"/>
                <w:color w:val="000000" w:themeColor="text1"/>
                <w:szCs w:val="19"/>
                <w:lang w:val="hr-HR"/>
              </w:rPr>
              <w:t>25.000</w:t>
            </w:r>
          </w:p>
        </w:tc>
        <w:tc>
          <w:tcPr>
            <w:tcW w:w="1252" w:type="dxa"/>
            <w:tcBorders>
              <w:top w:val="nil"/>
              <w:left w:val="nil"/>
              <w:bottom w:val="nil"/>
              <w:right w:val="nil"/>
            </w:tcBorders>
            <w:shd w:val="clear" w:color="auto" w:fill="auto"/>
            <w:vAlign w:val="bottom"/>
          </w:tcPr>
          <w:p w14:paraId="399D4837" w14:textId="77777777" w:rsidR="004A71A2" w:rsidRPr="00CD3A2D" w:rsidRDefault="004A71A2" w:rsidP="004A71A2">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25.000</w:t>
            </w:r>
          </w:p>
        </w:tc>
      </w:tr>
      <w:tr w:rsidR="004A71A2" w:rsidRPr="0075006D" w14:paraId="5124B20D" w14:textId="77777777" w:rsidTr="00076B27">
        <w:tc>
          <w:tcPr>
            <w:tcW w:w="7515" w:type="dxa"/>
            <w:vAlign w:val="bottom"/>
          </w:tcPr>
          <w:p w14:paraId="2521B5C2" w14:textId="77777777" w:rsidR="004A71A2" w:rsidRPr="0075006D" w:rsidRDefault="004A71A2" w:rsidP="004A71A2">
            <w:pPr>
              <w:pStyle w:val="TT"/>
              <w:keepLines/>
              <w:spacing w:line="21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Povećanje obveza po kreditima povlačenjem sredstava kredita</w:t>
            </w:r>
          </w:p>
        </w:tc>
        <w:tc>
          <w:tcPr>
            <w:tcW w:w="1252" w:type="dxa"/>
            <w:tcBorders>
              <w:top w:val="nil"/>
              <w:left w:val="nil"/>
              <w:bottom w:val="nil"/>
              <w:right w:val="nil"/>
            </w:tcBorders>
            <w:shd w:val="clear" w:color="auto" w:fill="auto"/>
            <w:vAlign w:val="center"/>
          </w:tcPr>
          <w:p w14:paraId="19469232" w14:textId="77777777" w:rsidR="004A71A2" w:rsidRPr="0075006D" w:rsidRDefault="004D2FCF" w:rsidP="004A71A2">
            <w:pPr>
              <w:pStyle w:val="TT"/>
              <w:keepLines/>
              <w:spacing w:line="210" w:lineRule="exact"/>
              <w:jc w:val="right"/>
              <w:rPr>
                <w:rFonts w:asciiTheme="minorHAnsi" w:hAnsiTheme="minorHAnsi" w:cstheme="minorHAnsi"/>
                <w:color w:val="000000" w:themeColor="text1"/>
                <w:szCs w:val="19"/>
                <w:lang w:val="hr-HR"/>
              </w:rPr>
            </w:pPr>
            <w:r w:rsidRPr="004D2FCF">
              <w:rPr>
                <w:rFonts w:asciiTheme="minorHAnsi" w:hAnsiTheme="minorHAnsi" w:cstheme="minorHAnsi"/>
                <w:color w:val="000000" w:themeColor="text1"/>
                <w:szCs w:val="19"/>
                <w:lang w:val="hr-HR"/>
              </w:rPr>
              <w:t>3.042.715</w:t>
            </w:r>
          </w:p>
        </w:tc>
        <w:tc>
          <w:tcPr>
            <w:tcW w:w="1252" w:type="dxa"/>
            <w:tcBorders>
              <w:top w:val="nil"/>
              <w:left w:val="nil"/>
              <w:bottom w:val="nil"/>
              <w:right w:val="nil"/>
            </w:tcBorders>
            <w:shd w:val="clear" w:color="auto" w:fill="auto"/>
            <w:vAlign w:val="bottom"/>
          </w:tcPr>
          <w:p w14:paraId="43633CEA" w14:textId="77777777" w:rsidR="004A71A2" w:rsidRPr="00CD3A2D" w:rsidRDefault="004A71A2" w:rsidP="004A71A2">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1.576.108</w:t>
            </w:r>
          </w:p>
        </w:tc>
      </w:tr>
      <w:tr w:rsidR="004A71A2" w:rsidRPr="0075006D" w14:paraId="1C490D3F" w14:textId="77777777" w:rsidTr="00FD7F6B">
        <w:tc>
          <w:tcPr>
            <w:tcW w:w="7515" w:type="dxa"/>
            <w:vAlign w:val="bottom"/>
          </w:tcPr>
          <w:p w14:paraId="07CF7CC9" w14:textId="77777777" w:rsidR="004A71A2" w:rsidRPr="0075006D" w:rsidRDefault="004A71A2" w:rsidP="004A71A2">
            <w:pPr>
              <w:pStyle w:val="TT"/>
              <w:keepLines/>
              <w:spacing w:line="21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Smanjenje obveza po kreditima otplatom glavnice kredita</w:t>
            </w:r>
          </w:p>
        </w:tc>
        <w:tc>
          <w:tcPr>
            <w:tcW w:w="1252" w:type="dxa"/>
            <w:tcBorders>
              <w:top w:val="nil"/>
              <w:left w:val="nil"/>
              <w:right w:val="nil"/>
            </w:tcBorders>
            <w:shd w:val="clear" w:color="auto" w:fill="auto"/>
            <w:vAlign w:val="center"/>
          </w:tcPr>
          <w:p w14:paraId="3DF2D940" w14:textId="77777777" w:rsidR="004A71A2" w:rsidRPr="0075006D" w:rsidRDefault="004D2FCF" w:rsidP="004A71A2">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r w:rsidRPr="004D2FCF">
              <w:rPr>
                <w:rFonts w:asciiTheme="minorHAnsi" w:hAnsiTheme="minorHAnsi" w:cstheme="minorHAnsi"/>
                <w:color w:val="000000" w:themeColor="text1"/>
                <w:szCs w:val="19"/>
                <w:lang w:val="hr-HR"/>
              </w:rPr>
              <w:t>1.503.478</w:t>
            </w:r>
            <w:r>
              <w:rPr>
                <w:rFonts w:asciiTheme="minorHAnsi" w:hAnsiTheme="minorHAnsi" w:cstheme="minorHAnsi"/>
                <w:color w:val="000000" w:themeColor="text1"/>
                <w:szCs w:val="19"/>
                <w:lang w:val="hr-HR"/>
              </w:rPr>
              <w:t>)</w:t>
            </w:r>
          </w:p>
        </w:tc>
        <w:tc>
          <w:tcPr>
            <w:tcW w:w="1252" w:type="dxa"/>
            <w:tcBorders>
              <w:top w:val="nil"/>
              <w:left w:val="nil"/>
              <w:right w:val="nil"/>
            </w:tcBorders>
            <w:shd w:val="clear" w:color="auto" w:fill="auto"/>
            <w:vAlign w:val="bottom"/>
          </w:tcPr>
          <w:p w14:paraId="288548DD" w14:textId="77777777" w:rsidR="004A71A2" w:rsidRPr="00CD3A2D" w:rsidRDefault="004A71A2" w:rsidP="004A71A2">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(2.336.476)</w:t>
            </w:r>
          </w:p>
        </w:tc>
      </w:tr>
      <w:tr w:rsidR="004D2FCF" w:rsidRPr="0075006D" w14:paraId="31A067D6" w14:textId="77777777" w:rsidTr="00FD7F6B">
        <w:tc>
          <w:tcPr>
            <w:tcW w:w="7515" w:type="dxa"/>
            <w:vAlign w:val="bottom"/>
          </w:tcPr>
          <w:p w14:paraId="398DDDE3" w14:textId="77777777" w:rsidR="004D2FCF" w:rsidRPr="0075006D" w:rsidRDefault="004D2FCF" w:rsidP="004A71A2">
            <w:pPr>
              <w:pStyle w:val="TT"/>
              <w:keepLines/>
              <w:spacing w:line="210" w:lineRule="exact"/>
              <w:rPr>
                <w:rFonts w:asciiTheme="minorHAnsi" w:hAnsiTheme="minorHAnsi" w:cstheme="minorHAnsi"/>
                <w:color w:val="000000" w:themeColor="text1"/>
                <w:spacing w:val="-3"/>
                <w:szCs w:val="19"/>
                <w:lang w:val="hr-HR"/>
              </w:rPr>
            </w:pPr>
            <w:r>
              <w:rPr>
                <w:rFonts w:asciiTheme="minorHAnsi" w:hAnsiTheme="minorHAnsi" w:cstheme="minorHAnsi"/>
                <w:color w:val="000000" w:themeColor="text1"/>
                <w:spacing w:val="-3"/>
                <w:szCs w:val="19"/>
                <w:lang w:val="hr-HR"/>
              </w:rPr>
              <w:t>Smanjenje obveza po izdanim dugoročnim vrijednosnim papirima isplatom</w:t>
            </w:r>
          </w:p>
        </w:tc>
        <w:tc>
          <w:tcPr>
            <w:tcW w:w="1252" w:type="dxa"/>
            <w:shd w:val="clear" w:color="auto" w:fill="FFFFFF"/>
          </w:tcPr>
          <w:p w14:paraId="1286298E" w14:textId="77777777" w:rsidR="004D2FCF" w:rsidRPr="0075006D" w:rsidRDefault="004D2FCF" w:rsidP="004A71A2">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w:t>
            </w:r>
            <w:r w:rsidRPr="004D2FCF">
              <w:rPr>
                <w:rFonts w:asciiTheme="minorHAnsi" w:hAnsiTheme="minorHAnsi" w:cstheme="minorHAnsi"/>
                <w:color w:val="000000" w:themeColor="text1"/>
                <w:sz w:val="19"/>
                <w:szCs w:val="19"/>
                <w:lang w:val="hr-HR"/>
              </w:rPr>
              <w:t>1.135.104</w:t>
            </w:r>
            <w:r>
              <w:rPr>
                <w:rFonts w:asciiTheme="minorHAnsi" w:hAnsiTheme="minorHAnsi" w:cstheme="minorHAnsi"/>
                <w:color w:val="000000" w:themeColor="text1"/>
                <w:sz w:val="19"/>
                <w:szCs w:val="19"/>
                <w:lang w:val="hr-HR"/>
              </w:rPr>
              <w:t>)</w:t>
            </w:r>
          </w:p>
        </w:tc>
        <w:tc>
          <w:tcPr>
            <w:tcW w:w="1252" w:type="dxa"/>
            <w:vAlign w:val="bottom"/>
          </w:tcPr>
          <w:p w14:paraId="3FF4E921" w14:textId="77777777" w:rsidR="004D2FCF" w:rsidRDefault="006C2982" w:rsidP="004A71A2">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w:t>
            </w:r>
          </w:p>
        </w:tc>
      </w:tr>
      <w:tr w:rsidR="004A71A2" w:rsidRPr="0075006D" w14:paraId="7AD3A35D" w14:textId="77777777" w:rsidTr="00FD7F6B">
        <w:tc>
          <w:tcPr>
            <w:tcW w:w="7515" w:type="dxa"/>
            <w:vAlign w:val="bottom"/>
          </w:tcPr>
          <w:p w14:paraId="71BC5634" w14:textId="77777777" w:rsidR="004A71A2" w:rsidRPr="0075006D" w:rsidRDefault="004A71A2" w:rsidP="004A71A2">
            <w:pPr>
              <w:pStyle w:val="TT"/>
              <w:keepLines/>
              <w:spacing w:line="21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Ostalo</w:t>
            </w:r>
          </w:p>
        </w:tc>
        <w:tc>
          <w:tcPr>
            <w:tcW w:w="1252" w:type="dxa"/>
            <w:tcBorders>
              <w:bottom w:val="single" w:sz="4" w:space="0" w:color="auto"/>
            </w:tcBorders>
            <w:shd w:val="clear" w:color="auto" w:fill="FFFFFF"/>
          </w:tcPr>
          <w:p w14:paraId="61440472" w14:textId="401B671A" w:rsidR="004A71A2" w:rsidRPr="0075006D" w:rsidRDefault="00C95FE7" w:rsidP="004A71A2">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(20</w:t>
            </w:r>
            <w:r w:rsidR="007128EF">
              <w:rPr>
                <w:rFonts w:asciiTheme="minorHAnsi" w:hAnsiTheme="minorHAnsi" w:cstheme="minorHAnsi"/>
                <w:color w:val="000000" w:themeColor="text1"/>
                <w:sz w:val="19"/>
                <w:szCs w:val="19"/>
                <w:lang w:val="hr-HR"/>
              </w:rPr>
              <w:t>5</w:t>
            </w:r>
            <w:r>
              <w:rPr>
                <w:rFonts w:asciiTheme="minorHAnsi" w:hAnsiTheme="minorHAnsi" w:cstheme="minorHAnsi"/>
                <w:color w:val="000000" w:themeColor="text1"/>
                <w:sz w:val="19"/>
                <w:szCs w:val="19"/>
                <w:lang w:val="hr-HR"/>
              </w:rPr>
              <w:t>)</w:t>
            </w:r>
          </w:p>
        </w:tc>
        <w:tc>
          <w:tcPr>
            <w:tcW w:w="1252" w:type="dxa"/>
            <w:tcBorders>
              <w:bottom w:val="single" w:sz="4" w:space="0" w:color="auto"/>
            </w:tcBorders>
            <w:vAlign w:val="bottom"/>
          </w:tcPr>
          <w:p w14:paraId="096B777D" w14:textId="77777777" w:rsidR="004A71A2" w:rsidRPr="00CD3A2D" w:rsidRDefault="004A71A2" w:rsidP="004A71A2">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3</w:t>
            </w:r>
          </w:p>
        </w:tc>
      </w:tr>
      <w:tr w:rsidR="004A71A2" w:rsidRPr="0075006D" w14:paraId="33F98ED0" w14:textId="77777777" w:rsidTr="00076B27">
        <w:tc>
          <w:tcPr>
            <w:tcW w:w="7515" w:type="dxa"/>
            <w:vAlign w:val="bottom"/>
          </w:tcPr>
          <w:p w14:paraId="242F2664" w14:textId="33FA5D3F" w:rsidR="004A71A2" w:rsidRPr="0075006D" w:rsidRDefault="004A71A2" w:rsidP="004A71A2">
            <w:pPr>
              <w:pStyle w:val="To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 xml:space="preserve">Neto novčana sredstva </w:t>
            </w:r>
            <w:r w:rsidR="0086752F">
              <w:rPr>
                <w:rFonts w:asciiTheme="minorHAnsi" w:hAnsiTheme="minorHAnsi" w:cstheme="minorHAnsi"/>
                <w:b/>
                <w:bCs/>
                <w:color w:val="000000" w:themeColor="text1"/>
                <w:szCs w:val="19"/>
                <w:lang w:val="hr-HR"/>
              </w:rPr>
              <w:t>ostvarena/(</w:t>
            </w:r>
            <w:r w:rsidRPr="0075006D">
              <w:rPr>
                <w:rFonts w:asciiTheme="minorHAnsi" w:hAnsiTheme="minorHAnsi" w:cstheme="minorHAnsi"/>
                <w:b/>
                <w:bCs/>
                <w:color w:val="000000" w:themeColor="text1"/>
                <w:szCs w:val="19"/>
                <w:lang w:val="hr-HR"/>
              </w:rPr>
              <w:t>uporabljena</w:t>
            </w:r>
            <w:r w:rsidR="0086752F">
              <w:rPr>
                <w:rFonts w:asciiTheme="minorHAnsi" w:hAnsiTheme="minorHAnsi" w:cstheme="minorHAnsi"/>
                <w:b/>
                <w:bCs/>
                <w:color w:val="000000" w:themeColor="text1"/>
                <w:szCs w:val="19"/>
                <w:lang w:val="hr-HR"/>
              </w:rPr>
              <w:t>)</w:t>
            </w:r>
            <w:r w:rsidRPr="0075006D">
              <w:rPr>
                <w:rFonts w:asciiTheme="minorHAnsi" w:hAnsiTheme="minorHAnsi" w:cstheme="minorHAnsi"/>
                <w:b/>
                <w:bCs/>
                <w:color w:val="000000" w:themeColor="text1"/>
                <w:szCs w:val="19"/>
                <w:lang w:val="hr-HR"/>
              </w:rPr>
              <w:t xml:space="preserve"> u financijskim aktivnostima </w:t>
            </w:r>
          </w:p>
        </w:tc>
        <w:tc>
          <w:tcPr>
            <w:tcW w:w="1252" w:type="dxa"/>
            <w:tcBorders>
              <w:top w:val="single" w:sz="4" w:space="0" w:color="auto"/>
              <w:bottom w:val="single" w:sz="12" w:space="0" w:color="auto"/>
            </w:tcBorders>
            <w:shd w:val="clear" w:color="auto" w:fill="FFFFFF"/>
          </w:tcPr>
          <w:p w14:paraId="3FE08AB1" w14:textId="764F2B2E" w:rsidR="004A71A2" w:rsidRPr="0075006D" w:rsidRDefault="00C95FE7" w:rsidP="004A71A2">
            <w:pPr>
              <w:pStyle w:val="T2"/>
              <w:keepNext w:val="0"/>
              <w:spacing w:line="220" w:lineRule="exac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428.9</w:t>
            </w:r>
            <w:r w:rsidR="007128EF">
              <w:rPr>
                <w:rFonts w:asciiTheme="minorHAnsi" w:hAnsiTheme="minorHAnsi" w:cstheme="minorHAnsi"/>
                <w:b/>
                <w:bCs/>
                <w:color w:val="000000" w:themeColor="text1"/>
                <w:szCs w:val="19"/>
                <w:lang w:val="hr-HR"/>
              </w:rPr>
              <w:t>28</w:t>
            </w:r>
          </w:p>
        </w:tc>
        <w:tc>
          <w:tcPr>
            <w:tcW w:w="1252" w:type="dxa"/>
            <w:tcBorders>
              <w:top w:val="single" w:sz="4" w:space="0" w:color="auto"/>
              <w:bottom w:val="single" w:sz="12" w:space="0" w:color="auto"/>
            </w:tcBorders>
            <w:vAlign w:val="bottom"/>
          </w:tcPr>
          <w:p w14:paraId="24358344" w14:textId="77777777" w:rsidR="004A71A2" w:rsidRPr="001567C8" w:rsidRDefault="004A71A2" w:rsidP="004A71A2">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(735.365)</w:t>
            </w:r>
          </w:p>
        </w:tc>
      </w:tr>
      <w:tr w:rsidR="00B77EEB" w:rsidRPr="0075006D" w14:paraId="04EDCC15" w14:textId="77777777" w:rsidTr="00027521">
        <w:trPr>
          <w:trHeight w:val="50"/>
        </w:trPr>
        <w:tc>
          <w:tcPr>
            <w:tcW w:w="7515" w:type="dxa"/>
            <w:vAlign w:val="bottom"/>
          </w:tcPr>
          <w:p w14:paraId="07E88381" w14:textId="77777777" w:rsidR="00B77EEB" w:rsidRPr="0075006D" w:rsidRDefault="00B77EEB" w:rsidP="00B77EEB">
            <w:pPr>
              <w:pStyle w:val="Tot"/>
              <w:keepLines/>
              <w:spacing w:line="220" w:lineRule="exac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14:paraId="7E099957" w14:textId="77777777" w:rsidR="00B77EEB" w:rsidRPr="0075006D" w:rsidRDefault="00B77EEB" w:rsidP="00B77EEB">
            <w:pPr>
              <w:pStyle w:val="T2"/>
              <w:keepNext w:val="0"/>
              <w:spacing w:line="220" w:lineRule="exact"/>
              <w:jc w:val="righ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14:paraId="514CA89F" w14:textId="77777777" w:rsidR="00B77EEB" w:rsidRPr="0075006D" w:rsidRDefault="00B77EEB" w:rsidP="00B77EEB">
            <w:pPr>
              <w:pStyle w:val="T2"/>
              <w:keepNext w:val="0"/>
              <w:spacing w:line="220" w:lineRule="exact"/>
              <w:jc w:val="right"/>
              <w:rPr>
                <w:rFonts w:asciiTheme="minorHAnsi" w:hAnsiTheme="minorHAnsi" w:cstheme="minorHAnsi"/>
                <w:b/>
                <w:bCs/>
                <w:color w:val="000000" w:themeColor="text1"/>
                <w:szCs w:val="19"/>
                <w:lang w:val="hr-HR"/>
              </w:rPr>
            </w:pPr>
          </w:p>
        </w:tc>
      </w:tr>
      <w:tr w:rsidR="00B77EEB" w:rsidRPr="0075006D" w14:paraId="7F32EA1F" w14:textId="77777777" w:rsidTr="006608FA">
        <w:tc>
          <w:tcPr>
            <w:tcW w:w="7515" w:type="dxa"/>
            <w:vAlign w:val="bottom"/>
          </w:tcPr>
          <w:p w14:paraId="31BAFFD2" w14:textId="77777777" w:rsidR="00B77EEB" w:rsidRPr="0075006D" w:rsidRDefault="00B77EEB" w:rsidP="00B77EEB">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Učinci promjene tečajeva na novac i novčane ekvivalente</w:t>
            </w:r>
          </w:p>
        </w:tc>
        <w:tc>
          <w:tcPr>
            <w:tcW w:w="1252" w:type="dxa"/>
            <w:vAlign w:val="bottom"/>
          </w:tcPr>
          <w:p w14:paraId="6DF4EBFC" w14:textId="77777777" w:rsidR="00B77EEB" w:rsidRPr="0075006D" w:rsidRDefault="00B77EEB" w:rsidP="00B77EEB">
            <w:pPr>
              <w:pStyle w:val="T2"/>
              <w:keepNext w:val="0"/>
              <w:spacing w:line="220" w:lineRule="exact"/>
              <w:jc w:val="right"/>
              <w:rPr>
                <w:rFonts w:asciiTheme="minorHAnsi" w:hAnsiTheme="minorHAnsi" w:cstheme="minorHAnsi"/>
                <w:b/>
                <w:bCs/>
                <w:color w:val="000000" w:themeColor="text1"/>
                <w:szCs w:val="19"/>
                <w:lang w:val="hr-HR"/>
              </w:rPr>
            </w:pPr>
          </w:p>
        </w:tc>
        <w:tc>
          <w:tcPr>
            <w:tcW w:w="1252" w:type="dxa"/>
            <w:vAlign w:val="bottom"/>
          </w:tcPr>
          <w:p w14:paraId="680E1470" w14:textId="77777777" w:rsidR="00B77EEB" w:rsidRPr="0075006D" w:rsidRDefault="00B77EEB" w:rsidP="00B77EEB">
            <w:pPr>
              <w:pStyle w:val="T2"/>
              <w:keepNext w:val="0"/>
              <w:spacing w:line="220" w:lineRule="exact"/>
              <w:jc w:val="right"/>
              <w:rPr>
                <w:rFonts w:asciiTheme="minorHAnsi" w:hAnsiTheme="minorHAnsi" w:cstheme="minorHAnsi"/>
                <w:b/>
                <w:bCs/>
                <w:color w:val="000000" w:themeColor="text1"/>
                <w:szCs w:val="19"/>
                <w:lang w:val="hr-HR"/>
              </w:rPr>
            </w:pPr>
          </w:p>
        </w:tc>
      </w:tr>
      <w:tr w:rsidR="004A71A2" w:rsidRPr="0075006D" w14:paraId="4AB80968" w14:textId="77777777" w:rsidTr="00076B27">
        <w:tc>
          <w:tcPr>
            <w:tcW w:w="7515" w:type="dxa"/>
            <w:vAlign w:val="bottom"/>
          </w:tcPr>
          <w:p w14:paraId="5F4C9481" w14:textId="77777777" w:rsidR="004A71A2" w:rsidRPr="0075006D" w:rsidRDefault="004A71A2" w:rsidP="004A71A2">
            <w:pPr>
              <w:pStyle w:val="Tot"/>
              <w:keepLines/>
              <w:spacing w:line="220" w:lineRule="exac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Neto tečajne razlike</w:t>
            </w:r>
          </w:p>
        </w:tc>
        <w:tc>
          <w:tcPr>
            <w:tcW w:w="1252" w:type="dxa"/>
            <w:tcBorders>
              <w:bottom w:val="single" w:sz="4" w:space="0" w:color="auto"/>
            </w:tcBorders>
            <w:shd w:val="clear" w:color="auto" w:fill="FFFFFF"/>
          </w:tcPr>
          <w:p w14:paraId="17EA12C6" w14:textId="737B308B" w:rsidR="004A71A2" w:rsidRPr="0075006D" w:rsidRDefault="004D2FCF" w:rsidP="004A71A2">
            <w:pPr>
              <w:pStyle w:val="T2"/>
              <w:keepNext w:val="0"/>
              <w:spacing w:line="220" w:lineRule="exact"/>
              <w:jc w:val="right"/>
              <w:rPr>
                <w:rFonts w:asciiTheme="minorHAnsi" w:hAnsiTheme="minorHAnsi" w:cstheme="minorHAnsi"/>
                <w:bCs/>
                <w:color w:val="000000" w:themeColor="text1"/>
                <w:szCs w:val="19"/>
                <w:lang w:val="hr-HR"/>
              </w:rPr>
            </w:pPr>
            <w:r w:rsidRPr="004D2FCF">
              <w:rPr>
                <w:rFonts w:asciiTheme="minorHAnsi" w:hAnsiTheme="minorHAnsi" w:cstheme="minorHAnsi"/>
                <w:bCs/>
                <w:color w:val="000000" w:themeColor="text1"/>
                <w:szCs w:val="19"/>
                <w:lang w:val="hr-HR"/>
              </w:rPr>
              <w:t>221.</w:t>
            </w:r>
            <w:r w:rsidR="00C95FE7">
              <w:rPr>
                <w:rFonts w:asciiTheme="minorHAnsi" w:hAnsiTheme="minorHAnsi" w:cstheme="minorHAnsi"/>
                <w:bCs/>
                <w:color w:val="000000" w:themeColor="text1"/>
                <w:szCs w:val="19"/>
                <w:lang w:val="hr-HR"/>
              </w:rPr>
              <w:t>967</w:t>
            </w:r>
          </w:p>
        </w:tc>
        <w:tc>
          <w:tcPr>
            <w:tcW w:w="1252" w:type="dxa"/>
            <w:tcBorders>
              <w:bottom w:val="single" w:sz="4" w:space="0" w:color="auto"/>
            </w:tcBorders>
            <w:vAlign w:val="bottom"/>
          </w:tcPr>
          <w:p w14:paraId="09DEFDB7" w14:textId="77777777" w:rsidR="004A71A2" w:rsidRPr="001567C8" w:rsidRDefault="004A71A2" w:rsidP="004A71A2">
            <w:pPr>
              <w:pStyle w:val="T2"/>
              <w:keepNext w:val="0"/>
              <w:spacing w:line="220" w:lineRule="exact"/>
              <w:jc w:val="right"/>
              <w:rPr>
                <w:rFonts w:asciiTheme="minorHAnsi" w:hAnsiTheme="minorHAnsi" w:cstheme="minorHAnsi"/>
                <w:bCs/>
                <w:szCs w:val="19"/>
                <w:lang w:val="hr-HR"/>
              </w:rPr>
            </w:pPr>
            <w:r>
              <w:rPr>
                <w:rFonts w:asciiTheme="minorHAnsi" w:hAnsiTheme="minorHAnsi" w:cstheme="minorHAnsi"/>
                <w:bCs/>
                <w:szCs w:val="19"/>
                <w:lang w:val="hr-HR"/>
              </w:rPr>
              <w:t>(42.770)</w:t>
            </w:r>
          </w:p>
        </w:tc>
      </w:tr>
      <w:tr w:rsidR="004A71A2" w:rsidRPr="0075006D" w14:paraId="65133E14" w14:textId="77777777" w:rsidTr="00076B27">
        <w:tc>
          <w:tcPr>
            <w:tcW w:w="7515" w:type="dxa"/>
            <w:vAlign w:val="bottom"/>
          </w:tcPr>
          <w:p w14:paraId="114DAFE7" w14:textId="77777777" w:rsidR="004A71A2" w:rsidRPr="0075006D" w:rsidRDefault="004A71A2" w:rsidP="004A71A2">
            <w:pPr>
              <w:pStyle w:val="TT"/>
              <w:keepLines/>
              <w:spacing w:line="210" w:lineRule="exact"/>
              <w:rPr>
                <w:rFonts w:asciiTheme="minorHAnsi" w:hAnsiTheme="minorHAnsi" w:cstheme="minorHAnsi"/>
                <w:b/>
                <w:color w:val="000000" w:themeColor="text1"/>
                <w:spacing w:val="-3"/>
                <w:szCs w:val="19"/>
                <w:lang w:val="hr-HR"/>
              </w:rPr>
            </w:pPr>
            <w:r w:rsidRPr="0075006D">
              <w:rPr>
                <w:rFonts w:asciiTheme="minorHAnsi" w:hAnsiTheme="minorHAnsi" w:cstheme="minorHAnsi"/>
                <w:b/>
                <w:color w:val="000000" w:themeColor="text1"/>
                <w:spacing w:val="-3"/>
                <w:szCs w:val="19"/>
                <w:lang w:val="hr-HR"/>
              </w:rPr>
              <w:t>Neto učinak</w:t>
            </w:r>
          </w:p>
        </w:tc>
        <w:tc>
          <w:tcPr>
            <w:tcW w:w="1252" w:type="dxa"/>
            <w:tcBorders>
              <w:top w:val="single" w:sz="4" w:space="0" w:color="auto"/>
            </w:tcBorders>
            <w:shd w:val="clear" w:color="auto" w:fill="FFFFFF"/>
          </w:tcPr>
          <w:p w14:paraId="6C61F194" w14:textId="6ABBF137" w:rsidR="004A71A2" w:rsidRPr="0075006D" w:rsidRDefault="004D2FCF" w:rsidP="004A71A2">
            <w:pPr>
              <w:pStyle w:val="T2"/>
              <w:keepNext w:val="0"/>
              <w:spacing w:line="220" w:lineRule="exact"/>
              <w:jc w:val="right"/>
              <w:rPr>
                <w:rFonts w:asciiTheme="minorHAnsi" w:hAnsiTheme="minorHAnsi" w:cstheme="minorHAnsi"/>
                <w:b/>
                <w:bCs/>
                <w:color w:val="000000" w:themeColor="text1"/>
                <w:szCs w:val="19"/>
                <w:lang w:val="hr-HR"/>
              </w:rPr>
            </w:pPr>
            <w:r w:rsidRPr="004D2FCF">
              <w:rPr>
                <w:rFonts w:asciiTheme="minorHAnsi" w:hAnsiTheme="minorHAnsi" w:cstheme="minorHAnsi"/>
                <w:b/>
                <w:bCs/>
                <w:color w:val="000000" w:themeColor="text1"/>
                <w:szCs w:val="19"/>
                <w:lang w:val="hr-HR"/>
              </w:rPr>
              <w:t>221.</w:t>
            </w:r>
            <w:r w:rsidR="00C95FE7">
              <w:rPr>
                <w:rFonts w:asciiTheme="minorHAnsi" w:hAnsiTheme="minorHAnsi" w:cstheme="minorHAnsi"/>
                <w:b/>
                <w:bCs/>
                <w:color w:val="000000" w:themeColor="text1"/>
                <w:szCs w:val="19"/>
                <w:lang w:val="hr-HR"/>
              </w:rPr>
              <w:t>967</w:t>
            </w:r>
          </w:p>
        </w:tc>
        <w:tc>
          <w:tcPr>
            <w:tcW w:w="1252" w:type="dxa"/>
            <w:tcBorders>
              <w:top w:val="single" w:sz="4" w:space="0" w:color="auto"/>
              <w:bottom w:val="single" w:sz="12" w:space="0" w:color="auto"/>
            </w:tcBorders>
            <w:vAlign w:val="bottom"/>
          </w:tcPr>
          <w:p w14:paraId="047DB19B" w14:textId="77777777" w:rsidR="004A71A2" w:rsidRPr="001567C8" w:rsidRDefault="004A71A2" w:rsidP="004A71A2">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(42.770)</w:t>
            </w:r>
          </w:p>
        </w:tc>
      </w:tr>
      <w:tr w:rsidR="00B77EEB" w:rsidRPr="0075006D" w14:paraId="1AF33009" w14:textId="77777777" w:rsidTr="006608FA">
        <w:trPr>
          <w:trHeight w:val="122"/>
        </w:trPr>
        <w:tc>
          <w:tcPr>
            <w:tcW w:w="7515" w:type="dxa"/>
            <w:vAlign w:val="bottom"/>
          </w:tcPr>
          <w:p w14:paraId="2E417D01" w14:textId="77777777" w:rsidR="00B77EEB" w:rsidRPr="0075006D" w:rsidRDefault="00B77EEB" w:rsidP="00B77EEB">
            <w:pPr>
              <w:pStyle w:val="Tot"/>
              <w:keepLines/>
              <w:spacing w:line="220" w:lineRule="exact"/>
              <w:rPr>
                <w:rFonts w:asciiTheme="minorHAnsi" w:hAnsiTheme="minorHAnsi" w:cstheme="minorHAnsi"/>
                <w:color w:val="000000" w:themeColor="text1"/>
                <w:szCs w:val="19"/>
                <w:lang w:val="hr-HR"/>
              </w:rPr>
            </w:pPr>
          </w:p>
        </w:tc>
        <w:tc>
          <w:tcPr>
            <w:tcW w:w="1252" w:type="dxa"/>
            <w:tcBorders>
              <w:top w:val="single" w:sz="12" w:space="0" w:color="auto"/>
            </w:tcBorders>
            <w:vAlign w:val="bottom"/>
          </w:tcPr>
          <w:p w14:paraId="21654CE2" w14:textId="77777777" w:rsidR="00B77EEB" w:rsidRPr="0075006D" w:rsidRDefault="00B77EEB" w:rsidP="00B77EEB">
            <w:pPr>
              <w:pStyle w:val="CommentText"/>
              <w:keepLines/>
              <w:jc w:val="right"/>
              <w:rPr>
                <w:rFonts w:asciiTheme="minorHAnsi" w:hAnsiTheme="minorHAnsi" w:cstheme="minorHAnsi"/>
                <w:color w:val="000000" w:themeColor="text1"/>
                <w:spacing w:val="-2"/>
                <w:sz w:val="19"/>
                <w:szCs w:val="19"/>
                <w:lang w:val="hr-HR"/>
              </w:rPr>
            </w:pPr>
          </w:p>
        </w:tc>
        <w:tc>
          <w:tcPr>
            <w:tcW w:w="1252" w:type="dxa"/>
            <w:tcBorders>
              <w:top w:val="single" w:sz="12" w:space="0" w:color="auto"/>
            </w:tcBorders>
            <w:vAlign w:val="bottom"/>
          </w:tcPr>
          <w:p w14:paraId="46433273" w14:textId="77777777" w:rsidR="00B77EEB" w:rsidRPr="0075006D" w:rsidRDefault="00B77EEB" w:rsidP="00B77EEB">
            <w:pPr>
              <w:pStyle w:val="CommentText"/>
              <w:keepLines/>
              <w:jc w:val="right"/>
              <w:rPr>
                <w:rFonts w:asciiTheme="minorHAnsi" w:hAnsiTheme="minorHAnsi" w:cstheme="minorHAnsi"/>
                <w:color w:val="000000" w:themeColor="text1"/>
                <w:spacing w:val="-2"/>
                <w:sz w:val="19"/>
                <w:szCs w:val="19"/>
                <w:lang w:val="hr-HR"/>
              </w:rPr>
            </w:pPr>
          </w:p>
        </w:tc>
      </w:tr>
      <w:tr w:rsidR="004A71A2" w:rsidRPr="0075006D" w14:paraId="2F97B3D0" w14:textId="77777777" w:rsidTr="00076B27">
        <w:trPr>
          <w:trHeight w:val="122"/>
        </w:trPr>
        <w:tc>
          <w:tcPr>
            <w:tcW w:w="7515" w:type="dxa"/>
            <w:vAlign w:val="bottom"/>
          </w:tcPr>
          <w:p w14:paraId="7E867CF7" w14:textId="563882A3" w:rsidR="004A71A2" w:rsidRPr="0075006D" w:rsidRDefault="004A71A2" w:rsidP="004A71A2">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Pr>
                <w:rFonts w:asciiTheme="minorHAnsi" w:hAnsiTheme="minorHAnsi" w:cstheme="minorHAnsi"/>
                <w:color w:val="000000" w:themeColor="text1"/>
                <w:szCs w:val="19"/>
                <w:lang w:val="hr-HR"/>
              </w:rPr>
              <w:t>povećanje/</w:t>
            </w:r>
            <w:r w:rsidR="00F83CAD">
              <w:rPr>
                <w:rFonts w:asciiTheme="minorHAnsi" w:hAnsiTheme="minorHAnsi" w:cstheme="minorHAnsi"/>
                <w:color w:val="000000" w:themeColor="text1"/>
                <w:szCs w:val="19"/>
                <w:lang w:val="hr-HR"/>
              </w:rPr>
              <w:t>(</w:t>
            </w:r>
            <w:r w:rsidRPr="0075006D">
              <w:rPr>
                <w:rFonts w:asciiTheme="minorHAnsi" w:hAnsiTheme="minorHAnsi" w:cstheme="minorHAnsi"/>
                <w:color w:val="000000" w:themeColor="text1"/>
                <w:szCs w:val="19"/>
                <w:lang w:val="hr-HR"/>
              </w:rPr>
              <w:t>smanjenje</w:t>
            </w:r>
            <w:r w:rsidR="00F83CAD">
              <w:rPr>
                <w:rFonts w:asciiTheme="minorHAnsi" w:hAnsiTheme="minorHAnsi" w:cstheme="minorHAnsi"/>
                <w:color w:val="000000" w:themeColor="text1"/>
                <w:szCs w:val="19"/>
                <w:lang w:val="hr-HR"/>
              </w:rPr>
              <w:t>)</w:t>
            </w:r>
            <w:r w:rsidRPr="0075006D">
              <w:rPr>
                <w:rFonts w:asciiTheme="minorHAnsi" w:hAnsiTheme="minorHAnsi" w:cstheme="minorHAnsi"/>
                <w:color w:val="000000" w:themeColor="text1"/>
                <w:szCs w:val="19"/>
                <w:lang w:val="hr-HR"/>
              </w:rPr>
              <w:t xml:space="preserve"> novca i novčanih ekvivalenata</w:t>
            </w:r>
          </w:p>
        </w:tc>
        <w:tc>
          <w:tcPr>
            <w:tcW w:w="1252" w:type="dxa"/>
            <w:shd w:val="clear" w:color="auto" w:fill="FFFFFF"/>
          </w:tcPr>
          <w:p w14:paraId="08751CAD" w14:textId="50F89C07" w:rsidR="004A71A2" w:rsidRPr="0075006D" w:rsidRDefault="004D2FCF" w:rsidP="004A71A2">
            <w:pPr>
              <w:pStyle w:val="CommentText"/>
              <w:keepLines/>
              <w:jc w:val="right"/>
              <w:rPr>
                <w:rFonts w:asciiTheme="minorHAnsi" w:hAnsiTheme="minorHAnsi" w:cstheme="minorHAnsi"/>
                <w:color w:val="000000" w:themeColor="text1"/>
                <w:spacing w:val="-2"/>
                <w:sz w:val="19"/>
                <w:szCs w:val="19"/>
                <w:lang w:val="hr-HR"/>
              </w:rPr>
            </w:pPr>
            <w:r w:rsidRPr="004D2FCF">
              <w:rPr>
                <w:rFonts w:asciiTheme="minorHAnsi" w:hAnsiTheme="minorHAnsi" w:cstheme="minorHAnsi"/>
                <w:color w:val="000000" w:themeColor="text1"/>
                <w:spacing w:val="-2"/>
                <w:sz w:val="19"/>
                <w:szCs w:val="19"/>
                <w:lang w:val="hr-HR"/>
              </w:rPr>
              <w:t>1.607.8</w:t>
            </w:r>
            <w:r w:rsidR="007128EF">
              <w:rPr>
                <w:rFonts w:asciiTheme="minorHAnsi" w:hAnsiTheme="minorHAnsi" w:cstheme="minorHAnsi"/>
                <w:color w:val="000000" w:themeColor="text1"/>
                <w:spacing w:val="-2"/>
                <w:sz w:val="19"/>
                <w:szCs w:val="19"/>
                <w:lang w:val="hr-HR"/>
              </w:rPr>
              <w:t>79</w:t>
            </w:r>
          </w:p>
        </w:tc>
        <w:tc>
          <w:tcPr>
            <w:tcW w:w="1252" w:type="dxa"/>
            <w:vAlign w:val="bottom"/>
          </w:tcPr>
          <w:p w14:paraId="0FD9BF97" w14:textId="77777777" w:rsidR="004A71A2" w:rsidRPr="001567C8" w:rsidRDefault="004A71A2" w:rsidP="004A71A2">
            <w:pPr>
              <w:pStyle w:val="CommentText"/>
              <w:keepLines/>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(94.169)</w:t>
            </w:r>
          </w:p>
        </w:tc>
      </w:tr>
      <w:tr w:rsidR="004A71A2" w:rsidRPr="0075006D" w14:paraId="5B8CA3C0" w14:textId="77777777" w:rsidTr="00076B27">
        <w:trPr>
          <w:trHeight w:val="122"/>
        </w:trPr>
        <w:tc>
          <w:tcPr>
            <w:tcW w:w="7515" w:type="dxa"/>
            <w:vAlign w:val="bottom"/>
          </w:tcPr>
          <w:p w14:paraId="69D9EFA0" w14:textId="77777777" w:rsidR="004A71A2" w:rsidRPr="0075006D" w:rsidRDefault="004A71A2" w:rsidP="004A71A2">
            <w:pPr>
              <w:pStyle w:val="Tot"/>
              <w:keepLines/>
              <w:spacing w:line="140" w:lineRule="exact"/>
              <w:rPr>
                <w:rFonts w:asciiTheme="minorHAnsi" w:hAnsiTheme="minorHAnsi" w:cstheme="minorHAnsi"/>
                <w:color w:val="000000" w:themeColor="text1"/>
                <w:szCs w:val="19"/>
                <w:lang w:val="hr-HR"/>
              </w:rPr>
            </w:pPr>
          </w:p>
        </w:tc>
        <w:tc>
          <w:tcPr>
            <w:tcW w:w="1252" w:type="dxa"/>
            <w:shd w:val="clear" w:color="auto" w:fill="FFFFFF"/>
          </w:tcPr>
          <w:p w14:paraId="68CACEC0" w14:textId="77777777" w:rsidR="004A71A2" w:rsidRPr="0075006D" w:rsidRDefault="004A71A2" w:rsidP="004A71A2">
            <w:pPr>
              <w:pStyle w:val="CommentText"/>
              <w:keepLines/>
              <w:spacing w:line="140" w:lineRule="exact"/>
              <w:jc w:val="right"/>
              <w:rPr>
                <w:rFonts w:asciiTheme="minorHAnsi" w:hAnsiTheme="minorHAnsi" w:cstheme="minorHAnsi"/>
                <w:color w:val="000000" w:themeColor="text1"/>
                <w:spacing w:val="-2"/>
                <w:sz w:val="19"/>
                <w:szCs w:val="19"/>
                <w:lang w:val="hr-HR"/>
              </w:rPr>
            </w:pPr>
          </w:p>
        </w:tc>
        <w:tc>
          <w:tcPr>
            <w:tcW w:w="1252" w:type="dxa"/>
            <w:vAlign w:val="bottom"/>
          </w:tcPr>
          <w:p w14:paraId="476A7EBB" w14:textId="77777777" w:rsidR="004A71A2" w:rsidRPr="001567C8" w:rsidRDefault="004A71A2" w:rsidP="004A71A2">
            <w:pPr>
              <w:pStyle w:val="CommentText"/>
              <w:keepLines/>
              <w:spacing w:line="140" w:lineRule="exact"/>
              <w:jc w:val="right"/>
              <w:rPr>
                <w:rFonts w:asciiTheme="minorHAnsi" w:hAnsiTheme="minorHAnsi" w:cstheme="minorHAnsi"/>
                <w:spacing w:val="-2"/>
                <w:sz w:val="19"/>
                <w:szCs w:val="19"/>
                <w:lang w:val="hr-HR"/>
              </w:rPr>
            </w:pPr>
          </w:p>
        </w:tc>
      </w:tr>
      <w:tr w:rsidR="004A71A2" w:rsidRPr="0075006D" w14:paraId="6DA39875" w14:textId="77777777" w:rsidTr="00076B27">
        <w:trPr>
          <w:trHeight w:val="122"/>
        </w:trPr>
        <w:tc>
          <w:tcPr>
            <w:tcW w:w="7515" w:type="dxa"/>
            <w:vAlign w:val="bottom"/>
          </w:tcPr>
          <w:p w14:paraId="3D72D218" w14:textId="77777777" w:rsidR="004A71A2" w:rsidRPr="0075006D" w:rsidRDefault="004A71A2" w:rsidP="004A71A2">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Novac i novčani ekvivalenti stanje na dan 1. siječnja, prije umanjenja vrijednosti </w:t>
            </w:r>
          </w:p>
        </w:tc>
        <w:tc>
          <w:tcPr>
            <w:tcW w:w="1252" w:type="dxa"/>
            <w:shd w:val="clear" w:color="auto" w:fill="FFFFFF"/>
          </w:tcPr>
          <w:p w14:paraId="78F2B849" w14:textId="77777777" w:rsidR="004A71A2" w:rsidRPr="0075006D" w:rsidRDefault="004D2FCF" w:rsidP="004A71A2">
            <w:pPr>
              <w:pStyle w:val="CommentText"/>
              <w:keepLines/>
              <w:jc w:val="right"/>
              <w:rPr>
                <w:rFonts w:asciiTheme="minorHAnsi" w:hAnsiTheme="minorHAnsi" w:cstheme="minorHAnsi"/>
                <w:color w:val="000000" w:themeColor="text1"/>
                <w:sz w:val="19"/>
                <w:szCs w:val="19"/>
                <w:lang w:val="hr-HR"/>
              </w:rPr>
            </w:pPr>
            <w:r w:rsidRPr="004D2FCF">
              <w:rPr>
                <w:rFonts w:asciiTheme="minorHAnsi" w:hAnsiTheme="minorHAnsi" w:cstheme="minorHAnsi"/>
                <w:color w:val="000000" w:themeColor="text1"/>
                <w:sz w:val="19"/>
                <w:szCs w:val="19"/>
                <w:lang w:val="hr-HR"/>
              </w:rPr>
              <w:t>884.890</w:t>
            </w:r>
          </w:p>
        </w:tc>
        <w:tc>
          <w:tcPr>
            <w:tcW w:w="1252" w:type="dxa"/>
            <w:vAlign w:val="bottom"/>
          </w:tcPr>
          <w:p w14:paraId="1294B2FF" w14:textId="77777777" w:rsidR="004A71A2" w:rsidRPr="00CD3A2D" w:rsidRDefault="004A71A2" w:rsidP="004A71A2">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946.085</w:t>
            </w:r>
          </w:p>
        </w:tc>
      </w:tr>
      <w:tr w:rsidR="004A71A2" w:rsidRPr="0075006D" w14:paraId="3E08B0C7" w14:textId="77777777" w:rsidTr="00076B27">
        <w:trPr>
          <w:trHeight w:val="122"/>
        </w:trPr>
        <w:tc>
          <w:tcPr>
            <w:tcW w:w="7515" w:type="dxa"/>
            <w:vAlign w:val="bottom"/>
          </w:tcPr>
          <w:p w14:paraId="381CA6B5" w14:textId="6C869933" w:rsidR="004A71A2" w:rsidRPr="0075006D" w:rsidRDefault="004A71A2" w:rsidP="004A71A2">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00F83CAD">
              <w:rPr>
                <w:rFonts w:asciiTheme="minorHAnsi" w:hAnsiTheme="minorHAnsi" w:cstheme="minorHAnsi"/>
                <w:color w:val="000000" w:themeColor="text1"/>
                <w:szCs w:val="19"/>
                <w:lang w:val="hr-HR"/>
              </w:rPr>
              <w:t>povećanje/(</w:t>
            </w:r>
            <w:r w:rsidR="00F83CAD" w:rsidRPr="0075006D">
              <w:rPr>
                <w:rFonts w:asciiTheme="minorHAnsi" w:hAnsiTheme="minorHAnsi" w:cstheme="minorHAnsi"/>
                <w:color w:val="000000" w:themeColor="text1"/>
                <w:szCs w:val="19"/>
                <w:lang w:val="hr-HR"/>
              </w:rPr>
              <w:t>smanjenje</w:t>
            </w:r>
            <w:r w:rsidR="00F83CAD">
              <w:rPr>
                <w:rFonts w:asciiTheme="minorHAnsi" w:hAnsiTheme="minorHAnsi" w:cstheme="minorHAnsi"/>
                <w:color w:val="000000" w:themeColor="text1"/>
                <w:szCs w:val="19"/>
                <w:lang w:val="hr-HR"/>
              </w:rPr>
              <w:t>)</w:t>
            </w:r>
            <w:r w:rsidR="00F83CAD" w:rsidRPr="0075006D">
              <w:rPr>
                <w:rFonts w:asciiTheme="minorHAnsi" w:hAnsiTheme="minorHAnsi" w:cstheme="minorHAnsi"/>
                <w:color w:val="000000" w:themeColor="text1"/>
                <w:szCs w:val="19"/>
                <w:lang w:val="hr-HR"/>
              </w:rPr>
              <w:t xml:space="preserve"> </w:t>
            </w:r>
            <w:r w:rsidRPr="0075006D">
              <w:rPr>
                <w:rFonts w:asciiTheme="minorHAnsi" w:hAnsiTheme="minorHAnsi" w:cstheme="minorHAnsi"/>
                <w:color w:val="000000" w:themeColor="text1"/>
                <w:szCs w:val="19"/>
                <w:lang w:val="hr-HR"/>
              </w:rPr>
              <w:t>novca</w:t>
            </w:r>
            <w:r w:rsidR="008A6971">
              <w:rPr>
                <w:rFonts w:asciiTheme="minorHAnsi" w:hAnsiTheme="minorHAnsi" w:cstheme="minorHAnsi"/>
                <w:color w:val="000000" w:themeColor="text1"/>
                <w:szCs w:val="19"/>
                <w:lang w:val="hr-HR"/>
              </w:rPr>
              <w:t xml:space="preserve"> </w:t>
            </w:r>
            <w:r w:rsidR="008A6971" w:rsidRPr="0075006D">
              <w:rPr>
                <w:rFonts w:asciiTheme="minorHAnsi" w:hAnsiTheme="minorHAnsi" w:cstheme="minorHAnsi"/>
                <w:color w:val="000000" w:themeColor="text1"/>
                <w:szCs w:val="19"/>
                <w:lang w:val="hr-HR"/>
              </w:rPr>
              <w:t>i novčanih ekvivalenata</w:t>
            </w:r>
          </w:p>
        </w:tc>
        <w:tc>
          <w:tcPr>
            <w:tcW w:w="1252" w:type="dxa"/>
            <w:tcBorders>
              <w:bottom w:val="single" w:sz="4" w:space="0" w:color="auto"/>
            </w:tcBorders>
            <w:shd w:val="clear" w:color="auto" w:fill="FFFFFF"/>
          </w:tcPr>
          <w:p w14:paraId="3E343E4D" w14:textId="02B01F82" w:rsidR="004A71A2" w:rsidRPr="0075006D" w:rsidRDefault="004D2FCF" w:rsidP="004A71A2">
            <w:pPr>
              <w:pStyle w:val="CommentText"/>
              <w:keepLines/>
              <w:jc w:val="right"/>
              <w:rPr>
                <w:rFonts w:asciiTheme="minorHAnsi" w:hAnsiTheme="minorHAnsi" w:cstheme="minorHAnsi"/>
                <w:color w:val="000000" w:themeColor="text1"/>
                <w:sz w:val="19"/>
                <w:szCs w:val="19"/>
                <w:lang w:val="hr-HR"/>
              </w:rPr>
            </w:pPr>
            <w:r w:rsidRPr="004D2FCF">
              <w:rPr>
                <w:rFonts w:asciiTheme="minorHAnsi" w:hAnsiTheme="minorHAnsi" w:cstheme="minorHAnsi"/>
                <w:color w:val="000000" w:themeColor="text1"/>
                <w:sz w:val="19"/>
                <w:szCs w:val="19"/>
                <w:lang w:val="hr-HR"/>
              </w:rPr>
              <w:t>1.607.8</w:t>
            </w:r>
            <w:r w:rsidR="007128EF">
              <w:rPr>
                <w:rFonts w:asciiTheme="minorHAnsi" w:hAnsiTheme="minorHAnsi" w:cstheme="minorHAnsi"/>
                <w:color w:val="000000" w:themeColor="text1"/>
                <w:sz w:val="19"/>
                <w:szCs w:val="19"/>
                <w:lang w:val="hr-HR"/>
              </w:rPr>
              <w:t>79</w:t>
            </w:r>
          </w:p>
        </w:tc>
        <w:tc>
          <w:tcPr>
            <w:tcW w:w="1252" w:type="dxa"/>
            <w:tcBorders>
              <w:bottom w:val="single" w:sz="4" w:space="0" w:color="auto"/>
            </w:tcBorders>
            <w:vAlign w:val="bottom"/>
          </w:tcPr>
          <w:p w14:paraId="7546F3ED" w14:textId="77777777" w:rsidR="004A71A2" w:rsidRPr="00CD3A2D" w:rsidRDefault="004A71A2" w:rsidP="004A71A2">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(94.169)</w:t>
            </w:r>
          </w:p>
        </w:tc>
      </w:tr>
      <w:tr w:rsidR="004A71A2" w:rsidRPr="0075006D" w14:paraId="7050C323" w14:textId="77777777" w:rsidTr="00076B27">
        <w:trPr>
          <w:trHeight w:val="267"/>
        </w:trPr>
        <w:tc>
          <w:tcPr>
            <w:tcW w:w="7515" w:type="dxa"/>
            <w:vAlign w:val="bottom"/>
          </w:tcPr>
          <w:p w14:paraId="6E728880" w14:textId="77777777" w:rsidR="004A71A2" w:rsidRPr="0075006D" w:rsidRDefault="004A71A2" w:rsidP="004A71A2">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Novac i novčani ekvivalenti stanje na dan 3</w:t>
            </w:r>
            <w:r>
              <w:rPr>
                <w:rFonts w:asciiTheme="minorHAnsi" w:hAnsiTheme="minorHAnsi" w:cstheme="minorHAnsi"/>
                <w:b/>
                <w:bCs/>
                <w:color w:val="000000" w:themeColor="text1"/>
                <w:szCs w:val="19"/>
                <w:lang w:val="hr-HR"/>
              </w:rPr>
              <w:t>0</w:t>
            </w:r>
            <w:r w:rsidRPr="0075006D">
              <w:rPr>
                <w:rFonts w:asciiTheme="minorHAnsi" w:hAnsiTheme="minorHAnsi" w:cstheme="minorHAnsi"/>
                <w:b/>
                <w:bCs/>
                <w:color w:val="000000" w:themeColor="text1"/>
                <w:szCs w:val="19"/>
                <w:lang w:val="hr-HR"/>
              </w:rPr>
              <w:t xml:space="preserve">. </w:t>
            </w:r>
            <w:r>
              <w:rPr>
                <w:rFonts w:asciiTheme="minorHAnsi" w:hAnsiTheme="minorHAnsi" w:cstheme="minorHAnsi"/>
                <w:b/>
                <w:bCs/>
                <w:color w:val="000000" w:themeColor="text1"/>
                <w:szCs w:val="19"/>
                <w:lang w:val="hr-HR"/>
              </w:rPr>
              <w:t>lipnja</w:t>
            </w:r>
            <w:r w:rsidRPr="0075006D">
              <w:rPr>
                <w:rFonts w:asciiTheme="minorHAnsi" w:hAnsiTheme="minorHAnsi" w:cstheme="minorHAnsi"/>
                <w:b/>
                <w:bCs/>
                <w:color w:val="000000" w:themeColor="text1"/>
                <w:szCs w:val="19"/>
                <w:lang w:val="hr-HR"/>
              </w:rPr>
              <w:t xml:space="preserve">, prije umanjenja </w:t>
            </w:r>
            <w:r w:rsidRPr="00DE4B98">
              <w:rPr>
                <w:rFonts w:asciiTheme="minorHAnsi" w:hAnsiTheme="minorHAnsi" w:cstheme="minorHAnsi"/>
                <w:b/>
                <w:bCs/>
                <w:color w:val="000000" w:themeColor="text1"/>
                <w:szCs w:val="19"/>
                <w:lang w:val="hr-HR"/>
              </w:rPr>
              <w:t xml:space="preserve">vrijednosti        </w:t>
            </w:r>
            <w:r w:rsidRPr="006B2385">
              <w:rPr>
                <w:rFonts w:asciiTheme="minorHAnsi" w:hAnsiTheme="minorHAnsi" w:cstheme="minorHAnsi"/>
                <w:b/>
                <w:bCs/>
                <w:color w:val="000000" w:themeColor="text1"/>
                <w:szCs w:val="19"/>
                <w:lang w:val="hr-HR"/>
              </w:rPr>
              <w:t>9</w:t>
            </w:r>
          </w:p>
        </w:tc>
        <w:tc>
          <w:tcPr>
            <w:tcW w:w="1252" w:type="dxa"/>
            <w:tcBorders>
              <w:top w:val="single" w:sz="4" w:space="0" w:color="auto"/>
              <w:bottom w:val="single" w:sz="12" w:space="0" w:color="auto"/>
            </w:tcBorders>
            <w:shd w:val="clear" w:color="auto" w:fill="FFFFFF"/>
            <w:vAlign w:val="bottom"/>
          </w:tcPr>
          <w:p w14:paraId="3AEB77E8" w14:textId="39B579F2" w:rsidR="004A71A2" w:rsidRPr="0075006D" w:rsidRDefault="004D2FCF" w:rsidP="004A71A2">
            <w:pPr>
              <w:pStyle w:val="T2"/>
              <w:keepNext w:val="0"/>
              <w:spacing w:line="220" w:lineRule="exact"/>
              <w:jc w:val="right"/>
              <w:rPr>
                <w:rFonts w:asciiTheme="minorHAnsi" w:hAnsiTheme="minorHAnsi" w:cstheme="minorHAnsi"/>
                <w:b/>
                <w:bCs/>
                <w:color w:val="000000" w:themeColor="text1"/>
                <w:spacing w:val="-2"/>
                <w:szCs w:val="19"/>
                <w:lang w:val="hr-HR"/>
              </w:rPr>
            </w:pPr>
            <w:r w:rsidRPr="004D2FCF">
              <w:rPr>
                <w:rFonts w:asciiTheme="minorHAnsi" w:hAnsiTheme="minorHAnsi" w:cstheme="minorHAnsi"/>
                <w:b/>
                <w:bCs/>
                <w:color w:val="000000" w:themeColor="text1"/>
                <w:spacing w:val="-2"/>
                <w:szCs w:val="19"/>
                <w:lang w:val="hr-HR"/>
              </w:rPr>
              <w:t>2.492.</w:t>
            </w:r>
            <w:r w:rsidR="007128EF" w:rsidRPr="004D2FCF">
              <w:rPr>
                <w:rFonts w:asciiTheme="minorHAnsi" w:hAnsiTheme="minorHAnsi" w:cstheme="minorHAnsi"/>
                <w:b/>
                <w:bCs/>
                <w:color w:val="000000" w:themeColor="text1"/>
                <w:spacing w:val="-2"/>
                <w:szCs w:val="19"/>
                <w:lang w:val="hr-HR"/>
              </w:rPr>
              <w:t>7</w:t>
            </w:r>
            <w:r w:rsidR="007128EF">
              <w:rPr>
                <w:rFonts w:asciiTheme="minorHAnsi" w:hAnsiTheme="minorHAnsi" w:cstheme="minorHAnsi"/>
                <w:b/>
                <w:bCs/>
                <w:color w:val="000000" w:themeColor="text1"/>
                <w:spacing w:val="-2"/>
                <w:szCs w:val="19"/>
                <w:lang w:val="hr-HR"/>
              </w:rPr>
              <w:t>69</w:t>
            </w:r>
          </w:p>
        </w:tc>
        <w:tc>
          <w:tcPr>
            <w:tcW w:w="1252" w:type="dxa"/>
            <w:tcBorders>
              <w:top w:val="single" w:sz="4" w:space="0" w:color="auto"/>
              <w:bottom w:val="single" w:sz="12" w:space="0" w:color="auto"/>
            </w:tcBorders>
            <w:vAlign w:val="bottom"/>
          </w:tcPr>
          <w:p w14:paraId="7663DE36" w14:textId="77777777" w:rsidR="004A71A2" w:rsidRPr="001567C8" w:rsidRDefault="004A71A2" w:rsidP="004A71A2">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851.916</w:t>
            </w:r>
          </w:p>
        </w:tc>
      </w:tr>
      <w:tr w:rsidR="004A71A2" w:rsidRPr="0075006D" w14:paraId="6D598AC9" w14:textId="77777777" w:rsidTr="006608FA">
        <w:trPr>
          <w:trHeight w:val="357"/>
        </w:trPr>
        <w:tc>
          <w:tcPr>
            <w:tcW w:w="7515" w:type="dxa"/>
            <w:vAlign w:val="bottom"/>
          </w:tcPr>
          <w:p w14:paraId="655B09ED" w14:textId="77777777" w:rsidR="004A71A2" w:rsidRPr="0075006D" w:rsidRDefault="004A71A2" w:rsidP="004A71A2">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b/>
                <w:bCs/>
                <w:color w:val="000000" w:themeColor="text1"/>
                <w:szCs w:val="19"/>
                <w:lang w:val="hr-HR"/>
              </w:rPr>
              <w:t>Dopunski podaci – poslovne aktivnosti</w:t>
            </w:r>
          </w:p>
        </w:tc>
        <w:tc>
          <w:tcPr>
            <w:tcW w:w="1252" w:type="dxa"/>
            <w:tcBorders>
              <w:top w:val="single" w:sz="12" w:space="0" w:color="auto"/>
            </w:tcBorders>
            <w:vAlign w:val="bottom"/>
          </w:tcPr>
          <w:p w14:paraId="7098BECF" w14:textId="77777777" w:rsidR="004A71A2" w:rsidRPr="0075006D" w:rsidRDefault="004A71A2" w:rsidP="004A71A2">
            <w:pPr>
              <w:pStyle w:val="Thick"/>
              <w:keepNext w:val="0"/>
              <w:tabs>
                <w:tab w:val="clear" w:pos="1202"/>
              </w:tabs>
              <w:spacing w:line="220" w:lineRule="exact"/>
              <w:jc w:val="right"/>
              <w:rPr>
                <w:rFonts w:asciiTheme="minorHAnsi" w:hAnsiTheme="minorHAnsi" w:cstheme="minorHAnsi"/>
                <w:color w:val="000000" w:themeColor="text1"/>
                <w:sz w:val="19"/>
                <w:szCs w:val="19"/>
                <w:u w:val="none"/>
                <w:lang w:val="hr-HR"/>
              </w:rPr>
            </w:pPr>
          </w:p>
        </w:tc>
        <w:tc>
          <w:tcPr>
            <w:tcW w:w="1252" w:type="dxa"/>
            <w:tcBorders>
              <w:top w:val="single" w:sz="12" w:space="0" w:color="auto"/>
            </w:tcBorders>
            <w:vAlign w:val="bottom"/>
          </w:tcPr>
          <w:p w14:paraId="2EDCF2C0" w14:textId="77777777" w:rsidR="004A71A2" w:rsidRPr="001567C8" w:rsidRDefault="004A71A2" w:rsidP="004A71A2">
            <w:pPr>
              <w:pStyle w:val="Thick"/>
              <w:keepNext w:val="0"/>
              <w:tabs>
                <w:tab w:val="clear" w:pos="1202"/>
              </w:tabs>
              <w:spacing w:line="220" w:lineRule="exact"/>
              <w:jc w:val="right"/>
              <w:rPr>
                <w:rFonts w:asciiTheme="minorHAnsi" w:hAnsiTheme="minorHAnsi" w:cstheme="minorHAnsi"/>
                <w:sz w:val="19"/>
                <w:szCs w:val="19"/>
                <w:u w:val="none"/>
                <w:lang w:val="hr-HR"/>
              </w:rPr>
            </w:pPr>
          </w:p>
        </w:tc>
      </w:tr>
      <w:tr w:rsidR="004A71A2" w:rsidRPr="0075006D" w14:paraId="59C3ADA9" w14:textId="77777777" w:rsidTr="006608FA">
        <w:trPr>
          <w:trHeight w:val="68"/>
        </w:trPr>
        <w:tc>
          <w:tcPr>
            <w:tcW w:w="7515" w:type="dxa"/>
            <w:vAlign w:val="bottom"/>
          </w:tcPr>
          <w:p w14:paraId="1F2E3576" w14:textId="77777777" w:rsidR="004A71A2" w:rsidRPr="0075006D" w:rsidRDefault="004A71A2" w:rsidP="004A71A2">
            <w:pPr>
              <w:pStyle w:val="Thick"/>
              <w:keepNext w:val="0"/>
              <w:spacing w:line="240" w:lineRule="auto"/>
              <w:rPr>
                <w:rFonts w:asciiTheme="minorHAnsi" w:hAnsiTheme="minorHAnsi" w:cstheme="minorHAnsi"/>
                <w:b w:val="0"/>
                <w:color w:val="000000" w:themeColor="text1"/>
                <w:sz w:val="19"/>
                <w:szCs w:val="19"/>
                <w:u w:val="none"/>
                <w:lang w:val="hr-HR"/>
              </w:rPr>
            </w:pPr>
            <w:r w:rsidRPr="0075006D">
              <w:rPr>
                <w:rFonts w:asciiTheme="minorHAnsi" w:hAnsiTheme="minorHAnsi" w:cstheme="minorHAnsi"/>
                <w:b w:val="0"/>
                <w:color w:val="000000" w:themeColor="text1"/>
                <w:sz w:val="19"/>
                <w:szCs w:val="19"/>
                <w:u w:val="none"/>
                <w:lang w:val="hr-HR"/>
              </w:rPr>
              <w:t>Plaćene kamate</w:t>
            </w:r>
          </w:p>
        </w:tc>
        <w:tc>
          <w:tcPr>
            <w:tcW w:w="1252" w:type="dxa"/>
            <w:vAlign w:val="bottom"/>
          </w:tcPr>
          <w:p w14:paraId="4AC5ADD5" w14:textId="4721CBB5" w:rsidR="004A71A2" w:rsidRPr="006B2385" w:rsidRDefault="00780283" w:rsidP="004A71A2">
            <w:pPr>
              <w:pStyle w:val="Thick"/>
              <w:keepNext w:val="0"/>
              <w:tabs>
                <w:tab w:val="clear" w:pos="1202"/>
              </w:tabs>
              <w:spacing w:line="240" w:lineRule="auto"/>
              <w:jc w:val="right"/>
              <w:rPr>
                <w:rFonts w:asciiTheme="minorHAnsi" w:hAnsiTheme="minorHAnsi"/>
                <w:b w:val="0"/>
                <w:color w:val="000000" w:themeColor="text1"/>
                <w:sz w:val="19"/>
                <w:u w:val="none"/>
                <w:lang w:val="hr-HR"/>
              </w:rPr>
            </w:pPr>
            <w:r>
              <w:rPr>
                <w:rFonts w:asciiTheme="minorHAnsi" w:hAnsiTheme="minorHAnsi" w:cstheme="minorHAnsi"/>
                <w:b w:val="0"/>
                <w:color w:val="000000" w:themeColor="text1"/>
                <w:sz w:val="19"/>
                <w:szCs w:val="19"/>
                <w:u w:val="none"/>
                <w:lang w:val="hr-HR"/>
              </w:rPr>
              <w:t>175.913</w:t>
            </w:r>
          </w:p>
        </w:tc>
        <w:tc>
          <w:tcPr>
            <w:tcW w:w="1252" w:type="dxa"/>
            <w:vAlign w:val="bottom"/>
          </w:tcPr>
          <w:p w14:paraId="1CAAA68A" w14:textId="77777777" w:rsidR="004A71A2" w:rsidRPr="00027521" w:rsidRDefault="004A71A2" w:rsidP="00027521">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189.667</w:t>
            </w:r>
          </w:p>
        </w:tc>
      </w:tr>
      <w:tr w:rsidR="004A71A2" w:rsidRPr="0075006D" w14:paraId="59E89176" w14:textId="77777777" w:rsidTr="006608FA">
        <w:trPr>
          <w:trHeight w:val="68"/>
        </w:trPr>
        <w:tc>
          <w:tcPr>
            <w:tcW w:w="7515" w:type="dxa"/>
            <w:vAlign w:val="bottom"/>
          </w:tcPr>
          <w:p w14:paraId="42EA08B5" w14:textId="77777777" w:rsidR="004A71A2" w:rsidRPr="0075006D" w:rsidRDefault="004A71A2" w:rsidP="004A71A2">
            <w:pPr>
              <w:pStyle w:val="Thick"/>
              <w:keepNext w:val="0"/>
              <w:spacing w:line="240" w:lineRule="auto"/>
              <w:rPr>
                <w:rFonts w:asciiTheme="minorHAnsi" w:hAnsiTheme="minorHAnsi" w:cstheme="minorHAnsi"/>
                <w:b w:val="0"/>
                <w:color w:val="000000" w:themeColor="text1"/>
                <w:sz w:val="19"/>
                <w:szCs w:val="19"/>
                <w:u w:val="none"/>
                <w:lang w:val="hr-HR"/>
              </w:rPr>
            </w:pPr>
            <w:r w:rsidRPr="0075006D">
              <w:rPr>
                <w:rFonts w:asciiTheme="minorHAnsi" w:hAnsiTheme="minorHAnsi" w:cstheme="minorHAnsi"/>
                <w:b w:val="0"/>
                <w:color w:val="000000" w:themeColor="text1"/>
                <w:sz w:val="19"/>
                <w:szCs w:val="19"/>
                <w:u w:val="none"/>
                <w:lang w:val="hr-HR"/>
              </w:rPr>
              <w:t>Primljene kamate</w:t>
            </w:r>
          </w:p>
        </w:tc>
        <w:tc>
          <w:tcPr>
            <w:tcW w:w="1252" w:type="dxa"/>
            <w:vAlign w:val="bottom"/>
          </w:tcPr>
          <w:p w14:paraId="275CD934" w14:textId="7690BAD6" w:rsidR="004A71A2" w:rsidRPr="006B2385" w:rsidRDefault="00780283" w:rsidP="004A71A2">
            <w:pPr>
              <w:pStyle w:val="Thick"/>
              <w:keepNext w:val="0"/>
              <w:tabs>
                <w:tab w:val="clear" w:pos="1202"/>
              </w:tabs>
              <w:spacing w:line="240" w:lineRule="auto"/>
              <w:jc w:val="right"/>
              <w:rPr>
                <w:rFonts w:asciiTheme="minorHAnsi" w:hAnsiTheme="minorHAnsi"/>
                <w:b w:val="0"/>
                <w:color w:val="000000" w:themeColor="text1"/>
                <w:sz w:val="19"/>
                <w:u w:val="none"/>
                <w:lang w:val="hr-HR"/>
              </w:rPr>
            </w:pPr>
            <w:r>
              <w:rPr>
                <w:rFonts w:asciiTheme="minorHAnsi" w:hAnsiTheme="minorHAnsi" w:cstheme="minorHAnsi"/>
                <w:b w:val="0"/>
                <w:color w:val="000000" w:themeColor="text1"/>
                <w:sz w:val="19"/>
                <w:szCs w:val="19"/>
                <w:u w:val="none"/>
                <w:lang w:val="hr-HR"/>
              </w:rPr>
              <w:t>177.538</w:t>
            </w:r>
          </w:p>
        </w:tc>
        <w:tc>
          <w:tcPr>
            <w:tcW w:w="1252" w:type="dxa"/>
            <w:vAlign w:val="bottom"/>
          </w:tcPr>
          <w:p w14:paraId="30056460" w14:textId="77777777" w:rsidR="004A71A2" w:rsidRPr="00027521" w:rsidRDefault="004A71A2" w:rsidP="00027521">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248.463</w:t>
            </w:r>
          </w:p>
        </w:tc>
      </w:tr>
    </w:tbl>
    <w:bookmarkEnd w:id="5"/>
    <w:p w14:paraId="76147EF0" w14:textId="69028850" w:rsidR="006608FA" w:rsidRPr="0075006D" w:rsidRDefault="006608FA" w:rsidP="00E94C90">
      <w:pPr>
        <w:rPr>
          <w:color w:val="000000" w:themeColor="text1"/>
        </w:rPr>
        <w:sectPr w:rsidR="006608FA" w:rsidRPr="0075006D">
          <w:headerReference w:type="default" r:id="rId19"/>
          <w:pgSz w:w="11906" w:h="16838"/>
          <w:pgMar w:top="1417" w:right="1417" w:bottom="1417" w:left="1417" w:header="708" w:footer="708" w:gutter="0"/>
          <w:cols w:space="708"/>
          <w:docGrid w:linePitch="360"/>
        </w:sectPr>
      </w:pPr>
      <w:r w:rsidRPr="0075006D">
        <w:rPr>
          <w:rFonts w:cs="Arial"/>
          <w:color w:val="000000" w:themeColor="text1"/>
        </w:rPr>
        <w:t>Priložene računovodstvene politike i bilješke sastavni su dio ovih financijskih izvještaja.</w:t>
      </w:r>
    </w:p>
    <w:p w14:paraId="0B56AF3B" w14:textId="77777777" w:rsidR="006608FA" w:rsidRPr="0075006D" w:rsidRDefault="007E7276" w:rsidP="006608FA">
      <w:pPr>
        <w:rPr>
          <w:color w:val="000000" w:themeColor="text1"/>
        </w:rPr>
      </w:pPr>
      <w:r>
        <w:rPr>
          <w:color w:val="000000" w:themeColor="text1"/>
        </w:rPr>
        <w:lastRenderedPageBreak/>
        <w:t xml:space="preserve"> </w:t>
      </w:r>
    </w:p>
    <w:p w14:paraId="178D2F98" w14:textId="77777777" w:rsidR="00F47947" w:rsidRPr="0075006D" w:rsidRDefault="00F47947" w:rsidP="006608FA">
      <w:pPr>
        <w:rPr>
          <w:color w:val="000000" w:themeColor="text1"/>
        </w:rPr>
      </w:pPr>
    </w:p>
    <w:p w14:paraId="1E67A6CC" w14:textId="77777777" w:rsidR="00323F30" w:rsidRPr="0075006D" w:rsidRDefault="00323F30" w:rsidP="006608FA">
      <w:pPr>
        <w:rPr>
          <w:color w:val="000000" w:themeColor="text1"/>
        </w:rPr>
      </w:pPr>
    </w:p>
    <w:tbl>
      <w:tblPr>
        <w:tblpPr w:leftFromText="180" w:rightFromText="180" w:vertAnchor="page" w:horzAnchor="margin" w:tblpY="2836"/>
        <w:tblW w:w="5041" w:type="pct"/>
        <w:tblLayout w:type="fixed"/>
        <w:tblCellMar>
          <w:left w:w="120" w:type="dxa"/>
          <w:right w:w="120" w:type="dxa"/>
        </w:tblCellMar>
        <w:tblLook w:val="0000" w:firstRow="0" w:lastRow="0" w:firstColumn="0" w:lastColumn="0" w:noHBand="0" w:noVBand="0"/>
      </w:tblPr>
      <w:tblGrid>
        <w:gridCol w:w="2647"/>
        <w:gridCol w:w="1048"/>
        <w:gridCol w:w="1050"/>
        <w:gridCol w:w="1050"/>
        <w:gridCol w:w="1050"/>
        <w:gridCol w:w="1050"/>
        <w:gridCol w:w="1251"/>
      </w:tblGrid>
      <w:tr w:rsidR="00323F30" w:rsidRPr="0075006D" w14:paraId="5CE13911" w14:textId="77777777" w:rsidTr="00F47947">
        <w:trPr>
          <w:trHeight w:val="781"/>
        </w:trPr>
        <w:tc>
          <w:tcPr>
            <w:tcW w:w="1447" w:type="pct"/>
          </w:tcPr>
          <w:p w14:paraId="0976AC04" w14:textId="77777777" w:rsidR="00323F30" w:rsidRPr="0075006D" w:rsidRDefault="00323F30" w:rsidP="00F47947">
            <w:pPr>
              <w:tabs>
                <w:tab w:val="right" w:pos="1202"/>
              </w:tabs>
              <w:spacing w:line="301" w:lineRule="exact"/>
              <w:outlineLvl w:val="0"/>
              <w:rPr>
                <w:rFonts w:eastAsia="Times New Roman" w:cstheme="minorHAnsi"/>
                <w:b/>
                <w:iCs/>
                <w:color w:val="000000" w:themeColor="text1"/>
                <w:sz w:val="18"/>
                <w:szCs w:val="18"/>
              </w:rPr>
            </w:pPr>
            <w:bookmarkStart w:id="7" w:name="_Hlk5786855"/>
          </w:p>
        </w:tc>
        <w:tc>
          <w:tcPr>
            <w:tcW w:w="573" w:type="pct"/>
            <w:vAlign w:val="bottom"/>
          </w:tcPr>
          <w:p w14:paraId="28B1C901"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Osnivački </w:t>
            </w:r>
          </w:p>
          <w:p w14:paraId="47790401"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kapital</w:t>
            </w:r>
          </w:p>
        </w:tc>
        <w:tc>
          <w:tcPr>
            <w:tcW w:w="574" w:type="pct"/>
            <w:vAlign w:val="bottom"/>
          </w:tcPr>
          <w:p w14:paraId="089B6FA3"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  Zadržana </w:t>
            </w:r>
          </w:p>
          <w:p w14:paraId="4E166873"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dobit i rezerve</w:t>
            </w:r>
          </w:p>
        </w:tc>
        <w:tc>
          <w:tcPr>
            <w:tcW w:w="574" w:type="pct"/>
            <w:vAlign w:val="bottom"/>
          </w:tcPr>
          <w:p w14:paraId="4CB1F25F"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Ostale rezerve</w:t>
            </w:r>
          </w:p>
        </w:tc>
        <w:tc>
          <w:tcPr>
            <w:tcW w:w="574" w:type="pct"/>
            <w:vAlign w:val="bottom"/>
          </w:tcPr>
          <w:p w14:paraId="61AC043F"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Neto dobit </w:t>
            </w:r>
          </w:p>
          <w:p w14:paraId="1F2BC7A5"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tekućeg razdoblja</w:t>
            </w:r>
          </w:p>
        </w:tc>
        <w:tc>
          <w:tcPr>
            <w:tcW w:w="574" w:type="pct"/>
          </w:tcPr>
          <w:p w14:paraId="6D96C7DA"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p>
          <w:p w14:paraId="4C7DD7E7"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Garantni </w:t>
            </w:r>
          </w:p>
          <w:p w14:paraId="12D08D5E"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fond</w:t>
            </w:r>
          </w:p>
        </w:tc>
        <w:tc>
          <w:tcPr>
            <w:tcW w:w="684" w:type="pct"/>
            <w:vAlign w:val="bottom"/>
          </w:tcPr>
          <w:p w14:paraId="65CBF775"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Ukupni kapital </w:t>
            </w:r>
          </w:p>
        </w:tc>
      </w:tr>
      <w:tr w:rsidR="00323F30" w:rsidRPr="0075006D" w14:paraId="677E48B3" w14:textId="77777777" w:rsidTr="00F47947">
        <w:trPr>
          <w:trHeight w:val="296"/>
        </w:trPr>
        <w:tc>
          <w:tcPr>
            <w:tcW w:w="1447" w:type="pct"/>
          </w:tcPr>
          <w:p w14:paraId="47571ACA" w14:textId="77777777" w:rsidR="00323F30" w:rsidRPr="0075006D" w:rsidRDefault="00323F30" w:rsidP="00F47947">
            <w:pPr>
              <w:tabs>
                <w:tab w:val="right" w:pos="1202"/>
              </w:tabs>
              <w:spacing w:line="301" w:lineRule="exact"/>
              <w:outlineLvl w:val="0"/>
              <w:rPr>
                <w:rFonts w:eastAsia="Times New Roman" w:cstheme="minorHAnsi"/>
                <w:iCs/>
                <w:color w:val="000000" w:themeColor="text1"/>
                <w:sz w:val="18"/>
                <w:szCs w:val="18"/>
              </w:rPr>
            </w:pPr>
          </w:p>
        </w:tc>
        <w:tc>
          <w:tcPr>
            <w:tcW w:w="573" w:type="pct"/>
          </w:tcPr>
          <w:p w14:paraId="73AB9A83" w14:textId="77777777"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574" w:type="pct"/>
          </w:tcPr>
          <w:p w14:paraId="19537958" w14:textId="77777777"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574" w:type="pct"/>
          </w:tcPr>
          <w:p w14:paraId="3262F239" w14:textId="77777777"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574" w:type="pct"/>
          </w:tcPr>
          <w:p w14:paraId="18F3329A" w14:textId="77777777"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574" w:type="pct"/>
          </w:tcPr>
          <w:p w14:paraId="44E8F2C5" w14:textId="77777777"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684" w:type="pct"/>
          </w:tcPr>
          <w:p w14:paraId="37B64B94" w14:textId="77777777"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r>
      <w:tr w:rsidR="007E7276" w:rsidRPr="0075006D" w14:paraId="537A5926" w14:textId="77777777" w:rsidTr="00F47947">
        <w:trPr>
          <w:trHeight w:val="450"/>
        </w:trPr>
        <w:tc>
          <w:tcPr>
            <w:tcW w:w="1447" w:type="pct"/>
            <w:vAlign w:val="bottom"/>
          </w:tcPr>
          <w:p w14:paraId="72B7F65B" w14:textId="77777777" w:rsidR="007E7276" w:rsidRPr="0075006D" w:rsidRDefault="007E7276" w:rsidP="007E7276">
            <w:pPr>
              <w:tabs>
                <w:tab w:val="right" w:pos="1202"/>
              </w:tabs>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Stanje 1. siječnja 2019. </w:t>
            </w:r>
          </w:p>
        </w:tc>
        <w:tc>
          <w:tcPr>
            <w:tcW w:w="573" w:type="pct"/>
            <w:tcBorders>
              <w:left w:val="nil"/>
              <w:bottom w:val="single" w:sz="12" w:space="0" w:color="auto"/>
              <w:right w:val="nil"/>
            </w:tcBorders>
            <w:shd w:val="clear" w:color="auto" w:fill="auto"/>
            <w:vAlign w:val="bottom"/>
          </w:tcPr>
          <w:p w14:paraId="16730084" w14:textId="77777777" w:rsidR="007E7276" w:rsidRPr="007E7276" w:rsidRDefault="007E7276" w:rsidP="007E7276">
            <w:pPr>
              <w:pStyle w:val="TT"/>
              <w:jc w:val="right"/>
              <w:rPr>
                <w:rFonts w:asciiTheme="minorHAnsi" w:hAnsiTheme="minorHAnsi" w:cstheme="minorHAnsi"/>
                <w:b/>
                <w:iCs/>
                <w:color w:val="000000" w:themeColor="text1"/>
                <w:sz w:val="18"/>
                <w:szCs w:val="18"/>
                <w:lang w:val="hr-HR"/>
              </w:rPr>
            </w:pPr>
            <w:r w:rsidRPr="007E7276">
              <w:rPr>
                <w:rFonts w:asciiTheme="minorHAnsi" w:hAnsiTheme="minorHAnsi" w:cstheme="minorHAnsi"/>
                <w:b/>
                <w:iCs/>
                <w:color w:val="000000" w:themeColor="text1"/>
                <w:sz w:val="18"/>
                <w:szCs w:val="18"/>
                <w:lang w:val="hr-HR"/>
              </w:rPr>
              <w:t>7.059.632</w:t>
            </w:r>
          </w:p>
        </w:tc>
        <w:tc>
          <w:tcPr>
            <w:tcW w:w="574" w:type="pct"/>
            <w:tcBorders>
              <w:left w:val="nil"/>
              <w:bottom w:val="single" w:sz="12" w:space="0" w:color="auto"/>
              <w:right w:val="nil"/>
            </w:tcBorders>
            <w:shd w:val="clear" w:color="auto" w:fill="auto"/>
            <w:vAlign w:val="bottom"/>
          </w:tcPr>
          <w:p w14:paraId="54E77A61" w14:textId="77777777" w:rsidR="007E7276" w:rsidRPr="007E7276" w:rsidRDefault="007E7276" w:rsidP="007E7276">
            <w:pPr>
              <w:pStyle w:val="TT"/>
              <w:jc w:val="right"/>
              <w:rPr>
                <w:rFonts w:asciiTheme="minorHAnsi" w:hAnsiTheme="minorHAnsi" w:cstheme="minorHAnsi"/>
                <w:b/>
                <w:iCs/>
                <w:color w:val="000000" w:themeColor="text1"/>
                <w:sz w:val="18"/>
                <w:szCs w:val="18"/>
                <w:lang w:val="hr-HR"/>
              </w:rPr>
            </w:pPr>
            <w:r w:rsidRPr="007E7276">
              <w:rPr>
                <w:rFonts w:asciiTheme="minorHAnsi" w:hAnsiTheme="minorHAnsi" w:cstheme="minorHAnsi"/>
                <w:b/>
                <w:iCs/>
                <w:color w:val="000000" w:themeColor="text1"/>
                <w:sz w:val="18"/>
                <w:szCs w:val="18"/>
                <w:lang w:val="hr-HR"/>
              </w:rPr>
              <w:t>2.717.118</w:t>
            </w:r>
          </w:p>
        </w:tc>
        <w:tc>
          <w:tcPr>
            <w:tcW w:w="574" w:type="pct"/>
            <w:tcBorders>
              <w:left w:val="nil"/>
              <w:bottom w:val="single" w:sz="12" w:space="0" w:color="auto"/>
              <w:right w:val="nil"/>
            </w:tcBorders>
            <w:shd w:val="clear" w:color="auto" w:fill="auto"/>
            <w:vAlign w:val="bottom"/>
          </w:tcPr>
          <w:p w14:paraId="4F4EBE71" w14:textId="77777777" w:rsidR="007E7276" w:rsidRPr="007E7276" w:rsidRDefault="007E7276" w:rsidP="007E7276">
            <w:pPr>
              <w:pStyle w:val="TT"/>
              <w:jc w:val="right"/>
              <w:rPr>
                <w:rFonts w:asciiTheme="minorHAnsi" w:hAnsiTheme="minorHAnsi" w:cstheme="minorHAnsi"/>
                <w:b/>
                <w:iCs/>
                <w:color w:val="000000" w:themeColor="text1"/>
                <w:sz w:val="18"/>
                <w:szCs w:val="18"/>
                <w:lang w:val="hr-HR"/>
              </w:rPr>
            </w:pPr>
            <w:r w:rsidRPr="007E7276">
              <w:rPr>
                <w:rFonts w:asciiTheme="minorHAnsi" w:hAnsiTheme="minorHAnsi" w:cstheme="minorHAnsi"/>
                <w:b/>
                <w:iCs/>
                <w:color w:val="000000" w:themeColor="text1"/>
                <w:sz w:val="18"/>
                <w:szCs w:val="18"/>
                <w:lang w:val="hr-HR"/>
              </w:rPr>
              <w:t>67.474</w:t>
            </w:r>
          </w:p>
        </w:tc>
        <w:tc>
          <w:tcPr>
            <w:tcW w:w="574" w:type="pct"/>
            <w:tcBorders>
              <w:left w:val="nil"/>
              <w:bottom w:val="single" w:sz="12" w:space="0" w:color="auto"/>
              <w:right w:val="nil"/>
            </w:tcBorders>
            <w:shd w:val="clear" w:color="auto" w:fill="auto"/>
            <w:vAlign w:val="bottom"/>
          </w:tcPr>
          <w:p w14:paraId="1AECE1C6" w14:textId="77777777" w:rsidR="007E7276" w:rsidRPr="007E7276" w:rsidRDefault="007E7276" w:rsidP="007E7276">
            <w:pPr>
              <w:pStyle w:val="TT"/>
              <w:jc w:val="right"/>
              <w:rPr>
                <w:rFonts w:asciiTheme="minorHAnsi" w:hAnsiTheme="minorHAnsi" w:cstheme="minorHAnsi"/>
                <w:b/>
                <w:iCs/>
                <w:color w:val="000000" w:themeColor="text1"/>
                <w:sz w:val="18"/>
                <w:szCs w:val="18"/>
                <w:lang w:val="hr-HR"/>
              </w:rPr>
            </w:pPr>
            <w:r w:rsidRPr="007E7276">
              <w:rPr>
                <w:rFonts w:asciiTheme="minorHAnsi" w:hAnsiTheme="minorHAnsi" w:cstheme="minorHAnsi"/>
                <w:b/>
                <w:iCs/>
                <w:color w:val="000000" w:themeColor="text1"/>
                <w:sz w:val="18"/>
                <w:szCs w:val="18"/>
                <w:lang w:val="hr-HR"/>
              </w:rPr>
              <w:t>204.737</w:t>
            </w:r>
          </w:p>
        </w:tc>
        <w:tc>
          <w:tcPr>
            <w:tcW w:w="574" w:type="pct"/>
            <w:tcBorders>
              <w:left w:val="nil"/>
              <w:bottom w:val="single" w:sz="12" w:space="0" w:color="auto"/>
              <w:right w:val="nil"/>
            </w:tcBorders>
            <w:vAlign w:val="bottom"/>
          </w:tcPr>
          <w:p w14:paraId="0C9E31EA" w14:textId="77777777" w:rsidR="007E7276" w:rsidRPr="007E7276" w:rsidRDefault="007E7276" w:rsidP="007E7276">
            <w:pPr>
              <w:pStyle w:val="TT"/>
              <w:jc w:val="right"/>
              <w:rPr>
                <w:rFonts w:asciiTheme="minorHAnsi" w:hAnsiTheme="minorHAnsi" w:cstheme="minorHAnsi"/>
                <w:b/>
                <w:iCs/>
                <w:color w:val="000000" w:themeColor="text1"/>
                <w:sz w:val="18"/>
                <w:szCs w:val="18"/>
                <w:lang w:val="hr-HR"/>
              </w:rPr>
            </w:pPr>
            <w:r w:rsidRPr="007E7276">
              <w:rPr>
                <w:rFonts w:asciiTheme="minorHAnsi" w:hAnsiTheme="minorHAnsi" w:cstheme="minorHAnsi"/>
                <w:b/>
                <w:iCs/>
                <w:color w:val="000000" w:themeColor="text1"/>
                <w:sz w:val="18"/>
                <w:szCs w:val="18"/>
                <w:lang w:val="hr-HR"/>
              </w:rPr>
              <w:t>12.146</w:t>
            </w:r>
          </w:p>
        </w:tc>
        <w:tc>
          <w:tcPr>
            <w:tcW w:w="684" w:type="pct"/>
            <w:tcBorders>
              <w:left w:val="nil"/>
              <w:bottom w:val="single" w:sz="12" w:space="0" w:color="auto"/>
              <w:right w:val="nil"/>
            </w:tcBorders>
            <w:shd w:val="clear" w:color="auto" w:fill="auto"/>
            <w:vAlign w:val="bottom"/>
          </w:tcPr>
          <w:p w14:paraId="2BED8E57" w14:textId="77777777" w:rsidR="007E7276" w:rsidRPr="007E7276" w:rsidRDefault="007E7276" w:rsidP="007E7276">
            <w:pPr>
              <w:pStyle w:val="TT"/>
              <w:jc w:val="right"/>
              <w:rPr>
                <w:rFonts w:asciiTheme="minorHAnsi" w:hAnsiTheme="minorHAnsi" w:cstheme="minorHAnsi"/>
                <w:b/>
                <w:iCs/>
                <w:color w:val="000000" w:themeColor="text1"/>
                <w:sz w:val="18"/>
                <w:szCs w:val="18"/>
                <w:lang w:val="hr-HR"/>
              </w:rPr>
            </w:pPr>
            <w:r w:rsidRPr="007E7276">
              <w:rPr>
                <w:rFonts w:asciiTheme="minorHAnsi" w:hAnsiTheme="minorHAnsi" w:cstheme="minorHAnsi"/>
                <w:b/>
                <w:iCs/>
                <w:color w:val="000000" w:themeColor="text1"/>
                <w:sz w:val="18"/>
                <w:szCs w:val="18"/>
                <w:lang w:val="hr-HR"/>
              </w:rPr>
              <w:t>10.061.107</w:t>
            </w:r>
          </w:p>
        </w:tc>
      </w:tr>
      <w:tr w:rsidR="00323F30" w:rsidRPr="0075006D" w14:paraId="4D6549C6" w14:textId="77777777" w:rsidTr="00F47947">
        <w:trPr>
          <w:trHeight w:val="50"/>
        </w:trPr>
        <w:tc>
          <w:tcPr>
            <w:tcW w:w="1447" w:type="pct"/>
            <w:vAlign w:val="bottom"/>
          </w:tcPr>
          <w:p w14:paraId="17BAF3D4" w14:textId="77777777" w:rsidR="00323F30" w:rsidRPr="0075006D" w:rsidRDefault="00323F30" w:rsidP="00F47947">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7A28CA81"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9EDA370"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7CA3BACD"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304256BD"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7C066BB2"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684" w:type="pct"/>
            <w:tcBorders>
              <w:top w:val="single" w:sz="12" w:space="0" w:color="auto"/>
              <w:left w:val="nil"/>
              <w:right w:val="nil"/>
            </w:tcBorders>
            <w:shd w:val="clear" w:color="auto" w:fill="auto"/>
            <w:vAlign w:val="bottom"/>
          </w:tcPr>
          <w:p w14:paraId="1D5E801B"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r>
      <w:tr w:rsidR="007E7276" w:rsidRPr="0075006D" w14:paraId="324BEC09" w14:textId="77777777" w:rsidTr="00F47947">
        <w:trPr>
          <w:trHeight w:val="75"/>
        </w:trPr>
        <w:tc>
          <w:tcPr>
            <w:tcW w:w="1447" w:type="pct"/>
            <w:vAlign w:val="bottom"/>
          </w:tcPr>
          <w:p w14:paraId="41CC1316" w14:textId="77777777" w:rsidR="007E7276" w:rsidRPr="0075006D" w:rsidRDefault="007E7276" w:rsidP="007E7276">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Dobit tekućeg razdoblja</w:t>
            </w:r>
          </w:p>
        </w:tc>
        <w:tc>
          <w:tcPr>
            <w:tcW w:w="573" w:type="pct"/>
            <w:vAlign w:val="bottom"/>
          </w:tcPr>
          <w:p w14:paraId="4D050AE2" w14:textId="77777777" w:rsidR="007E7276" w:rsidRPr="007E7276" w:rsidDel="003A48C1" w:rsidRDefault="007E7276" w:rsidP="007E7276">
            <w:pPr>
              <w:pStyle w:val="TT"/>
              <w:jc w:val="right"/>
              <w:rPr>
                <w:rFonts w:asciiTheme="minorHAnsi" w:hAnsiTheme="minorHAnsi" w:cstheme="minorHAnsi"/>
                <w:sz w:val="18"/>
                <w:szCs w:val="18"/>
                <w:lang w:val="hr-HR"/>
              </w:rPr>
            </w:pPr>
            <w:r w:rsidRPr="007E7276">
              <w:rPr>
                <w:rFonts w:asciiTheme="minorHAnsi" w:hAnsiTheme="minorHAnsi" w:cstheme="minorHAnsi"/>
                <w:sz w:val="18"/>
                <w:szCs w:val="18"/>
                <w:lang w:val="hr-HR"/>
              </w:rPr>
              <w:t>-</w:t>
            </w:r>
          </w:p>
        </w:tc>
        <w:tc>
          <w:tcPr>
            <w:tcW w:w="574" w:type="pct"/>
            <w:vAlign w:val="bottom"/>
          </w:tcPr>
          <w:p w14:paraId="557F5C6A" w14:textId="77777777" w:rsidR="007E7276" w:rsidRPr="007E7276" w:rsidDel="003A48C1" w:rsidRDefault="007E7276" w:rsidP="007E7276">
            <w:pPr>
              <w:pStyle w:val="TT"/>
              <w:jc w:val="right"/>
              <w:rPr>
                <w:rFonts w:asciiTheme="minorHAnsi" w:hAnsiTheme="minorHAnsi" w:cstheme="minorHAnsi"/>
                <w:sz w:val="18"/>
                <w:szCs w:val="18"/>
                <w:lang w:val="hr-HR"/>
              </w:rPr>
            </w:pPr>
            <w:r w:rsidRPr="007E7276">
              <w:rPr>
                <w:rFonts w:asciiTheme="minorHAnsi" w:hAnsiTheme="minorHAnsi" w:cstheme="minorHAnsi"/>
                <w:sz w:val="18"/>
                <w:szCs w:val="18"/>
                <w:lang w:val="hr-HR"/>
              </w:rPr>
              <w:t>-</w:t>
            </w:r>
          </w:p>
        </w:tc>
        <w:tc>
          <w:tcPr>
            <w:tcW w:w="574" w:type="pct"/>
            <w:vAlign w:val="bottom"/>
          </w:tcPr>
          <w:p w14:paraId="12091FF5" w14:textId="77777777" w:rsidR="007E7276" w:rsidRPr="007E7276" w:rsidDel="003A48C1" w:rsidRDefault="007E7276" w:rsidP="007E7276">
            <w:pPr>
              <w:pStyle w:val="TT"/>
              <w:jc w:val="right"/>
              <w:rPr>
                <w:rFonts w:asciiTheme="minorHAnsi" w:hAnsiTheme="minorHAnsi" w:cstheme="minorHAnsi"/>
                <w:sz w:val="18"/>
                <w:szCs w:val="18"/>
                <w:lang w:val="hr-HR"/>
              </w:rPr>
            </w:pPr>
            <w:r w:rsidRPr="007E7276">
              <w:rPr>
                <w:rFonts w:asciiTheme="minorHAnsi" w:hAnsiTheme="minorHAnsi" w:cstheme="minorHAnsi"/>
                <w:sz w:val="18"/>
                <w:szCs w:val="18"/>
                <w:lang w:val="hr-HR"/>
              </w:rPr>
              <w:t>-</w:t>
            </w:r>
          </w:p>
        </w:tc>
        <w:tc>
          <w:tcPr>
            <w:tcW w:w="574" w:type="pct"/>
            <w:vAlign w:val="bottom"/>
          </w:tcPr>
          <w:p w14:paraId="031BBE7E" w14:textId="77777777" w:rsidR="007E7276" w:rsidRPr="007E7276" w:rsidDel="003A48C1" w:rsidRDefault="007E7276" w:rsidP="007E7276">
            <w:pPr>
              <w:pStyle w:val="TT"/>
              <w:jc w:val="right"/>
              <w:rPr>
                <w:rFonts w:asciiTheme="minorHAnsi" w:hAnsiTheme="minorHAnsi" w:cstheme="minorHAnsi"/>
                <w:sz w:val="18"/>
                <w:szCs w:val="18"/>
                <w:lang w:val="hr-HR"/>
              </w:rPr>
            </w:pPr>
            <w:r w:rsidRPr="007E7276">
              <w:rPr>
                <w:rFonts w:asciiTheme="minorHAnsi" w:hAnsiTheme="minorHAnsi" w:cstheme="minorHAnsi"/>
                <w:sz w:val="18"/>
                <w:szCs w:val="18"/>
                <w:lang w:val="hr-HR"/>
              </w:rPr>
              <w:t>77.530</w:t>
            </w:r>
          </w:p>
        </w:tc>
        <w:tc>
          <w:tcPr>
            <w:tcW w:w="574" w:type="pct"/>
            <w:vAlign w:val="bottom"/>
          </w:tcPr>
          <w:p w14:paraId="5A679BFF" w14:textId="77777777" w:rsidR="007E7276" w:rsidRPr="007E7276" w:rsidDel="003A48C1" w:rsidRDefault="007E7276" w:rsidP="007E7276">
            <w:pPr>
              <w:pStyle w:val="TT"/>
              <w:jc w:val="right"/>
              <w:rPr>
                <w:rFonts w:asciiTheme="minorHAnsi" w:hAnsiTheme="minorHAnsi" w:cstheme="minorHAnsi"/>
                <w:sz w:val="18"/>
                <w:szCs w:val="18"/>
                <w:lang w:val="hr-HR"/>
              </w:rPr>
            </w:pPr>
            <w:r w:rsidRPr="007E7276">
              <w:rPr>
                <w:rFonts w:asciiTheme="minorHAnsi" w:hAnsiTheme="minorHAnsi" w:cstheme="minorHAnsi"/>
                <w:sz w:val="18"/>
                <w:szCs w:val="18"/>
                <w:lang w:val="hr-HR"/>
              </w:rPr>
              <w:t>-</w:t>
            </w:r>
          </w:p>
        </w:tc>
        <w:tc>
          <w:tcPr>
            <w:tcW w:w="684" w:type="pct"/>
            <w:vAlign w:val="bottom"/>
          </w:tcPr>
          <w:p w14:paraId="53D876A1" w14:textId="77777777" w:rsidR="007E7276" w:rsidRPr="007E7276" w:rsidDel="003A48C1" w:rsidRDefault="007E7276" w:rsidP="007E7276">
            <w:pPr>
              <w:pStyle w:val="TT"/>
              <w:jc w:val="right"/>
              <w:rPr>
                <w:rFonts w:asciiTheme="minorHAnsi" w:hAnsiTheme="minorHAnsi" w:cstheme="minorHAnsi"/>
                <w:b/>
                <w:sz w:val="18"/>
                <w:szCs w:val="18"/>
                <w:lang w:val="hr-HR"/>
              </w:rPr>
            </w:pPr>
            <w:r w:rsidRPr="007E7276">
              <w:rPr>
                <w:rFonts w:asciiTheme="minorHAnsi" w:hAnsiTheme="minorHAnsi" w:cstheme="minorHAnsi"/>
                <w:b/>
                <w:sz w:val="18"/>
                <w:szCs w:val="18"/>
                <w:lang w:val="hr-HR"/>
              </w:rPr>
              <w:t>77.530</w:t>
            </w:r>
          </w:p>
        </w:tc>
      </w:tr>
      <w:tr w:rsidR="007E7276" w:rsidRPr="0075006D" w14:paraId="76E8C627" w14:textId="77777777" w:rsidTr="00F47947">
        <w:trPr>
          <w:trHeight w:val="75"/>
        </w:trPr>
        <w:tc>
          <w:tcPr>
            <w:tcW w:w="1447" w:type="pct"/>
            <w:vAlign w:val="bottom"/>
          </w:tcPr>
          <w:p w14:paraId="25AADE2D" w14:textId="77777777" w:rsidR="007E7276" w:rsidRPr="0075006D" w:rsidRDefault="007E7276" w:rsidP="007E7276">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14:paraId="271A3413" w14:textId="77777777" w:rsidR="007E7276" w:rsidRPr="007E7276" w:rsidRDefault="007E7276" w:rsidP="007E7276">
            <w:pPr>
              <w:pStyle w:val="TT"/>
              <w:spacing w:line="240" w:lineRule="exact"/>
              <w:jc w:val="right"/>
              <w:rPr>
                <w:rFonts w:asciiTheme="minorHAnsi" w:hAnsiTheme="minorHAnsi" w:cstheme="minorHAnsi"/>
                <w:b/>
                <w:iCs/>
                <w:sz w:val="18"/>
                <w:szCs w:val="18"/>
                <w:lang w:val="hr-HR"/>
              </w:rPr>
            </w:pPr>
            <w:r w:rsidRPr="007E7276">
              <w:rPr>
                <w:rFonts w:asciiTheme="minorHAnsi" w:hAnsiTheme="minorHAnsi" w:cstheme="minorHAnsi"/>
                <w:b/>
                <w:iCs/>
                <w:sz w:val="18"/>
                <w:szCs w:val="18"/>
                <w:lang w:val="hr-HR"/>
              </w:rPr>
              <w:t>-</w:t>
            </w:r>
          </w:p>
        </w:tc>
        <w:tc>
          <w:tcPr>
            <w:tcW w:w="574" w:type="pct"/>
            <w:tcBorders>
              <w:bottom w:val="single" w:sz="4" w:space="0" w:color="auto"/>
            </w:tcBorders>
            <w:vAlign w:val="bottom"/>
          </w:tcPr>
          <w:p w14:paraId="334C7A92" w14:textId="77777777" w:rsidR="007E7276" w:rsidRPr="007E7276" w:rsidRDefault="007E7276" w:rsidP="007E7276">
            <w:pPr>
              <w:pStyle w:val="TT"/>
              <w:spacing w:line="240" w:lineRule="exact"/>
              <w:jc w:val="right"/>
              <w:rPr>
                <w:rFonts w:asciiTheme="minorHAnsi" w:hAnsiTheme="minorHAnsi" w:cstheme="minorHAnsi"/>
                <w:b/>
                <w:iCs/>
                <w:sz w:val="18"/>
                <w:szCs w:val="18"/>
                <w:lang w:val="hr-HR"/>
              </w:rPr>
            </w:pPr>
            <w:r w:rsidRPr="007E7276">
              <w:rPr>
                <w:rFonts w:asciiTheme="minorHAnsi" w:hAnsiTheme="minorHAnsi" w:cstheme="minorHAnsi"/>
                <w:b/>
                <w:iCs/>
                <w:sz w:val="18"/>
                <w:szCs w:val="18"/>
                <w:lang w:val="hr-HR"/>
              </w:rPr>
              <w:t>-</w:t>
            </w:r>
          </w:p>
        </w:tc>
        <w:tc>
          <w:tcPr>
            <w:tcW w:w="574" w:type="pct"/>
            <w:tcBorders>
              <w:bottom w:val="single" w:sz="4" w:space="0" w:color="auto"/>
            </w:tcBorders>
            <w:vAlign w:val="bottom"/>
          </w:tcPr>
          <w:p w14:paraId="1806F953" w14:textId="77777777" w:rsidR="007E7276" w:rsidRPr="007E7276" w:rsidRDefault="007E7276" w:rsidP="007E7276">
            <w:pPr>
              <w:pStyle w:val="TT"/>
              <w:spacing w:line="240" w:lineRule="exac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17.459</w:t>
            </w:r>
          </w:p>
        </w:tc>
        <w:tc>
          <w:tcPr>
            <w:tcW w:w="574" w:type="pct"/>
            <w:tcBorders>
              <w:bottom w:val="single" w:sz="4" w:space="0" w:color="auto"/>
            </w:tcBorders>
            <w:vAlign w:val="bottom"/>
          </w:tcPr>
          <w:p w14:paraId="5E97A72A" w14:textId="77777777" w:rsidR="007E7276" w:rsidRPr="007E7276" w:rsidRDefault="007E7276" w:rsidP="007E7276">
            <w:pPr>
              <w:pStyle w:val="TT"/>
              <w:spacing w:line="240" w:lineRule="exact"/>
              <w:jc w:val="right"/>
              <w:rPr>
                <w:rFonts w:asciiTheme="minorHAnsi" w:hAnsiTheme="minorHAnsi" w:cstheme="minorHAnsi"/>
                <w:b/>
                <w:iCs/>
                <w:sz w:val="18"/>
                <w:szCs w:val="18"/>
                <w:lang w:val="hr-HR"/>
              </w:rPr>
            </w:pPr>
            <w:r w:rsidRPr="007E7276">
              <w:rPr>
                <w:rFonts w:asciiTheme="minorHAnsi" w:hAnsiTheme="minorHAnsi" w:cstheme="minorHAnsi"/>
                <w:b/>
                <w:iCs/>
                <w:sz w:val="18"/>
                <w:szCs w:val="18"/>
                <w:lang w:val="hr-HR"/>
              </w:rPr>
              <w:t>-</w:t>
            </w:r>
          </w:p>
        </w:tc>
        <w:tc>
          <w:tcPr>
            <w:tcW w:w="574" w:type="pct"/>
            <w:tcBorders>
              <w:bottom w:val="single" w:sz="4" w:space="0" w:color="auto"/>
            </w:tcBorders>
            <w:vAlign w:val="bottom"/>
          </w:tcPr>
          <w:p w14:paraId="7AF4D111" w14:textId="77777777" w:rsidR="007E7276" w:rsidRPr="007E7276" w:rsidDel="003A48C1" w:rsidRDefault="007E7276" w:rsidP="007E7276">
            <w:pPr>
              <w:pStyle w:val="TT"/>
              <w:spacing w:line="240" w:lineRule="exac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w:t>
            </w:r>
          </w:p>
        </w:tc>
        <w:tc>
          <w:tcPr>
            <w:tcW w:w="684" w:type="pct"/>
            <w:tcBorders>
              <w:bottom w:val="single" w:sz="4" w:space="0" w:color="auto"/>
            </w:tcBorders>
            <w:vAlign w:val="bottom"/>
          </w:tcPr>
          <w:p w14:paraId="1D057F13" w14:textId="77777777" w:rsidR="007E7276" w:rsidRPr="007E7276" w:rsidRDefault="007E7276" w:rsidP="007E7276">
            <w:pPr>
              <w:pStyle w:val="TT"/>
              <w:spacing w:line="240" w:lineRule="exact"/>
              <w:jc w:val="right"/>
              <w:rPr>
                <w:rFonts w:asciiTheme="minorHAnsi" w:hAnsiTheme="minorHAnsi" w:cstheme="minorHAnsi"/>
                <w:b/>
                <w:iCs/>
                <w:sz w:val="18"/>
                <w:szCs w:val="18"/>
                <w:lang w:val="hr-HR"/>
              </w:rPr>
            </w:pPr>
            <w:r w:rsidRPr="007E7276">
              <w:rPr>
                <w:rFonts w:asciiTheme="minorHAnsi" w:hAnsiTheme="minorHAnsi" w:cstheme="minorHAnsi"/>
                <w:b/>
                <w:iCs/>
                <w:sz w:val="18"/>
                <w:szCs w:val="18"/>
                <w:lang w:val="hr-HR"/>
              </w:rPr>
              <w:t>17.459</w:t>
            </w:r>
          </w:p>
        </w:tc>
      </w:tr>
      <w:tr w:rsidR="007E7276" w:rsidRPr="0075006D" w14:paraId="29DA9B8E" w14:textId="77777777" w:rsidTr="00F47947">
        <w:trPr>
          <w:trHeight w:hRule="exact" w:val="272"/>
        </w:trPr>
        <w:tc>
          <w:tcPr>
            <w:tcW w:w="1447" w:type="pct"/>
            <w:vAlign w:val="bottom"/>
          </w:tcPr>
          <w:p w14:paraId="5B06C698" w14:textId="77777777" w:rsidR="007E7276" w:rsidRPr="0075006D" w:rsidRDefault="007E7276" w:rsidP="007E7276">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vAlign w:val="bottom"/>
          </w:tcPr>
          <w:p w14:paraId="2DFD9BF2"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w:t>
            </w:r>
          </w:p>
        </w:tc>
        <w:tc>
          <w:tcPr>
            <w:tcW w:w="574" w:type="pct"/>
            <w:tcBorders>
              <w:top w:val="nil"/>
              <w:left w:val="nil"/>
              <w:bottom w:val="single" w:sz="4" w:space="0" w:color="auto"/>
              <w:right w:val="nil"/>
            </w:tcBorders>
            <w:shd w:val="clear" w:color="auto" w:fill="auto"/>
            <w:vAlign w:val="bottom"/>
          </w:tcPr>
          <w:p w14:paraId="75546DE0"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w:t>
            </w:r>
          </w:p>
        </w:tc>
        <w:tc>
          <w:tcPr>
            <w:tcW w:w="574" w:type="pct"/>
            <w:tcBorders>
              <w:top w:val="nil"/>
              <w:left w:val="nil"/>
              <w:bottom w:val="single" w:sz="4" w:space="0" w:color="auto"/>
              <w:right w:val="nil"/>
            </w:tcBorders>
            <w:shd w:val="clear" w:color="auto" w:fill="auto"/>
            <w:vAlign w:val="bottom"/>
          </w:tcPr>
          <w:p w14:paraId="430817D8"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17.459</w:t>
            </w:r>
          </w:p>
        </w:tc>
        <w:tc>
          <w:tcPr>
            <w:tcW w:w="574" w:type="pct"/>
            <w:tcBorders>
              <w:top w:val="nil"/>
              <w:left w:val="nil"/>
              <w:bottom w:val="single" w:sz="4" w:space="0" w:color="auto"/>
              <w:right w:val="nil"/>
            </w:tcBorders>
            <w:shd w:val="clear" w:color="auto" w:fill="auto"/>
            <w:vAlign w:val="bottom"/>
          </w:tcPr>
          <w:p w14:paraId="2887A1D8"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77.530</w:t>
            </w:r>
          </w:p>
        </w:tc>
        <w:tc>
          <w:tcPr>
            <w:tcW w:w="574" w:type="pct"/>
            <w:tcBorders>
              <w:top w:val="nil"/>
              <w:left w:val="nil"/>
              <w:bottom w:val="single" w:sz="4" w:space="0" w:color="auto"/>
              <w:right w:val="nil"/>
            </w:tcBorders>
            <w:shd w:val="clear" w:color="auto" w:fill="auto"/>
            <w:vAlign w:val="bottom"/>
          </w:tcPr>
          <w:p w14:paraId="7658B647" w14:textId="77777777" w:rsidR="007E7276" w:rsidRPr="007E7276" w:rsidDel="003A48C1" w:rsidRDefault="007E7276" w:rsidP="007E7276">
            <w:pPr>
              <w:pStyle w:val="TT"/>
              <w:jc w:val="right"/>
              <w:rPr>
                <w:rFonts w:asciiTheme="minorHAnsi" w:hAnsiTheme="minorHAnsi" w:cstheme="minorHAnsi"/>
                <w:sz w:val="18"/>
                <w:szCs w:val="18"/>
                <w:lang w:val="hr-HR"/>
              </w:rPr>
            </w:pPr>
            <w:r w:rsidRPr="007E7276">
              <w:rPr>
                <w:rFonts w:asciiTheme="minorHAnsi" w:hAnsiTheme="minorHAnsi" w:cstheme="minorHAnsi"/>
                <w:sz w:val="18"/>
                <w:szCs w:val="18"/>
                <w:lang w:val="hr-HR"/>
              </w:rPr>
              <w:t>-</w:t>
            </w:r>
          </w:p>
        </w:tc>
        <w:tc>
          <w:tcPr>
            <w:tcW w:w="684" w:type="pct"/>
            <w:tcBorders>
              <w:top w:val="nil"/>
              <w:left w:val="nil"/>
              <w:bottom w:val="single" w:sz="4" w:space="0" w:color="auto"/>
              <w:right w:val="nil"/>
            </w:tcBorders>
            <w:shd w:val="clear" w:color="auto" w:fill="auto"/>
            <w:vAlign w:val="bottom"/>
          </w:tcPr>
          <w:p w14:paraId="4455C7B1" w14:textId="77777777" w:rsidR="007E7276" w:rsidRPr="007E7276" w:rsidRDefault="007E7276" w:rsidP="007E7276">
            <w:pPr>
              <w:pStyle w:val="TT"/>
              <w:jc w:val="right"/>
              <w:rPr>
                <w:rFonts w:asciiTheme="minorHAnsi" w:hAnsiTheme="minorHAnsi" w:cstheme="minorHAnsi"/>
                <w:b/>
                <w:iCs/>
                <w:sz w:val="18"/>
                <w:szCs w:val="18"/>
                <w:lang w:val="hr-HR"/>
              </w:rPr>
            </w:pPr>
            <w:r w:rsidRPr="007E7276">
              <w:rPr>
                <w:rFonts w:asciiTheme="minorHAnsi" w:hAnsiTheme="minorHAnsi" w:cstheme="minorHAnsi"/>
                <w:b/>
                <w:iCs/>
                <w:sz w:val="18"/>
                <w:szCs w:val="18"/>
                <w:lang w:val="hr-HR"/>
              </w:rPr>
              <w:t>94.989</w:t>
            </w:r>
          </w:p>
        </w:tc>
      </w:tr>
      <w:tr w:rsidR="007E7276" w:rsidRPr="0075006D" w14:paraId="5100101E" w14:textId="77777777" w:rsidTr="00F47947">
        <w:trPr>
          <w:trHeight w:hRule="exact" w:val="272"/>
        </w:trPr>
        <w:tc>
          <w:tcPr>
            <w:tcW w:w="1447" w:type="pct"/>
            <w:vAlign w:val="bottom"/>
          </w:tcPr>
          <w:p w14:paraId="428E70A6" w14:textId="77777777" w:rsidR="007E7276" w:rsidRPr="0075006D" w:rsidRDefault="007E7276" w:rsidP="007E7276">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14:paraId="6D8476E1"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w:t>
            </w:r>
          </w:p>
        </w:tc>
        <w:tc>
          <w:tcPr>
            <w:tcW w:w="574" w:type="pct"/>
            <w:tcBorders>
              <w:top w:val="single" w:sz="4" w:space="0" w:color="auto"/>
              <w:left w:val="nil"/>
              <w:right w:val="nil"/>
            </w:tcBorders>
            <w:shd w:val="clear" w:color="auto" w:fill="auto"/>
            <w:vAlign w:val="bottom"/>
          </w:tcPr>
          <w:p w14:paraId="0DD18922"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w:t>
            </w:r>
          </w:p>
        </w:tc>
        <w:tc>
          <w:tcPr>
            <w:tcW w:w="574" w:type="pct"/>
            <w:tcBorders>
              <w:top w:val="single" w:sz="4" w:space="0" w:color="auto"/>
              <w:left w:val="nil"/>
              <w:right w:val="nil"/>
            </w:tcBorders>
            <w:shd w:val="clear" w:color="auto" w:fill="auto"/>
            <w:vAlign w:val="bottom"/>
          </w:tcPr>
          <w:p w14:paraId="3A868657"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w:t>
            </w:r>
          </w:p>
        </w:tc>
        <w:tc>
          <w:tcPr>
            <w:tcW w:w="574" w:type="pct"/>
            <w:tcBorders>
              <w:top w:val="single" w:sz="4" w:space="0" w:color="auto"/>
              <w:left w:val="nil"/>
              <w:right w:val="nil"/>
            </w:tcBorders>
            <w:shd w:val="clear" w:color="auto" w:fill="auto"/>
            <w:vAlign w:val="bottom"/>
          </w:tcPr>
          <w:p w14:paraId="55DC78CB"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w:t>
            </w:r>
          </w:p>
        </w:tc>
        <w:tc>
          <w:tcPr>
            <w:tcW w:w="574" w:type="pct"/>
            <w:tcBorders>
              <w:top w:val="single" w:sz="4" w:space="0" w:color="auto"/>
              <w:left w:val="nil"/>
              <w:right w:val="nil"/>
            </w:tcBorders>
            <w:shd w:val="clear" w:color="auto" w:fill="auto"/>
            <w:vAlign w:val="bottom"/>
          </w:tcPr>
          <w:p w14:paraId="0612DEA3" w14:textId="77777777" w:rsidR="007E7276" w:rsidRPr="007E7276" w:rsidDel="003A48C1" w:rsidRDefault="007E7276" w:rsidP="007E7276">
            <w:pPr>
              <w:pStyle w:val="TT"/>
              <w:jc w:val="right"/>
              <w:rPr>
                <w:rFonts w:asciiTheme="minorHAnsi" w:hAnsiTheme="minorHAnsi" w:cstheme="minorHAnsi"/>
                <w:sz w:val="18"/>
                <w:szCs w:val="18"/>
                <w:lang w:val="hr-HR"/>
              </w:rPr>
            </w:pPr>
            <w:r w:rsidRPr="007E7276">
              <w:rPr>
                <w:rFonts w:asciiTheme="minorHAnsi" w:hAnsiTheme="minorHAnsi" w:cstheme="minorHAnsi"/>
                <w:sz w:val="18"/>
                <w:szCs w:val="18"/>
                <w:lang w:val="hr-HR"/>
              </w:rPr>
              <w:t>(40)</w:t>
            </w:r>
          </w:p>
        </w:tc>
        <w:tc>
          <w:tcPr>
            <w:tcW w:w="684" w:type="pct"/>
            <w:tcBorders>
              <w:top w:val="single" w:sz="4" w:space="0" w:color="auto"/>
              <w:left w:val="nil"/>
              <w:right w:val="nil"/>
            </w:tcBorders>
            <w:shd w:val="clear" w:color="auto" w:fill="auto"/>
            <w:vAlign w:val="bottom"/>
          </w:tcPr>
          <w:p w14:paraId="1CF3D35B" w14:textId="77777777" w:rsidR="007E7276" w:rsidRPr="007E7276" w:rsidRDefault="007E7276" w:rsidP="007E7276">
            <w:pPr>
              <w:pStyle w:val="TT"/>
              <w:jc w:val="right"/>
              <w:rPr>
                <w:rFonts w:asciiTheme="minorHAnsi" w:hAnsiTheme="minorHAnsi" w:cstheme="minorHAnsi"/>
                <w:b/>
                <w:iCs/>
                <w:sz w:val="18"/>
                <w:szCs w:val="18"/>
                <w:lang w:val="hr-HR"/>
              </w:rPr>
            </w:pPr>
            <w:r w:rsidRPr="007E7276">
              <w:rPr>
                <w:rFonts w:asciiTheme="minorHAnsi" w:hAnsiTheme="minorHAnsi" w:cstheme="minorHAnsi"/>
                <w:b/>
                <w:iCs/>
                <w:sz w:val="18"/>
                <w:szCs w:val="18"/>
                <w:lang w:val="hr-HR"/>
              </w:rPr>
              <w:t>(40)</w:t>
            </w:r>
          </w:p>
        </w:tc>
      </w:tr>
      <w:tr w:rsidR="007E7276" w:rsidRPr="0075006D" w14:paraId="2427278B" w14:textId="77777777" w:rsidTr="00F47947">
        <w:trPr>
          <w:trHeight w:val="461"/>
        </w:trPr>
        <w:tc>
          <w:tcPr>
            <w:tcW w:w="1447" w:type="pct"/>
            <w:vAlign w:val="bottom"/>
          </w:tcPr>
          <w:p w14:paraId="0A77225F" w14:textId="77777777" w:rsidR="007E7276" w:rsidRPr="007E7276" w:rsidRDefault="007E7276" w:rsidP="007E7276">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vAlign w:val="bottom"/>
          </w:tcPr>
          <w:p w14:paraId="176E5754"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25.000</w:t>
            </w:r>
          </w:p>
        </w:tc>
        <w:tc>
          <w:tcPr>
            <w:tcW w:w="574" w:type="pct"/>
            <w:vAlign w:val="bottom"/>
          </w:tcPr>
          <w:p w14:paraId="7F18E98F"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w:t>
            </w:r>
          </w:p>
        </w:tc>
        <w:tc>
          <w:tcPr>
            <w:tcW w:w="574" w:type="pct"/>
            <w:vAlign w:val="bottom"/>
          </w:tcPr>
          <w:p w14:paraId="79C50E0E"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w:t>
            </w:r>
          </w:p>
        </w:tc>
        <w:tc>
          <w:tcPr>
            <w:tcW w:w="574" w:type="pct"/>
            <w:vAlign w:val="bottom"/>
          </w:tcPr>
          <w:p w14:paraId="17B919B6"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w:t>
            </w:r>
          </w:p>
        </w:tc>
        <w:tc>
          <w:tcPr>
            <w:tcW w:w="574" w:type="pct"/>
            <w:vAlign w:val="bottom"/>
          </w:tcPr>
          <w:p w14:paraId="331C20E0" w14:textId="77777777" w:rsidR="007E7276" w:rsidRPr="007E7276" w:rsidRDefault="007E7276" w:rsidP="007E7276">
            <w:pPr>
              <w:pStyle w:val="TT"/>
              <w:jc w:val="right"/>
              <w:rPr>
                <w:rFonts w:asciiTheme="minorHAnsi" w:hAnsiTheme="minorHAnsi" w:cstheme="minorHAnsi"/>
                <w:sz w:val="18"/>
                <w:szCs w:val="18"/>
                <w:lang w:val="hr-HR"/>
              </w:rPr>
            </w:pPr>
            <w:r w:rsidRPr="007E7276">
              <w:rPr>
                <w:rFonts w:asciiTheme="minorHAnsi" w:hAnsiTheme="minorHAnsi" w:cstheme="minorHAnsi"/>
                <w:sz w:val="18"/>
                <w:szCs w:val="18"/>
                <w:lang w:val="hr-HR"/>
              </w:rPr>
              <w:t>-</w:t>
            </w:r>
          </w:p>
        </w:tc>
        <w:tc>
          <w:tcPr>
            <w:tcW w:w="684" w:type="pct"/>
            <w:vAlign w:val="bottom"/>
          </w:tcPr>
          <w:p w14:paraId="59260F55" w14:textId="77777777" w:rsidR="007E7276" w:rsidRPr="007E7276" w:rsidRDefault="007E7276" w:rsidP="007E7276">
            <w:pPr>
              <w:pStyle w:val="TT"/>
              <w:jc w:val="right"/>
              <w:rPr>
                <w:rFonts w:asciiTheme="minorHAnsi" w:hAnsiTheme="minorHAnsi" w:cstheme="minorHAnsi"/>
                <w:b/>
                <w:iCs/>
                <w:sz w:val="18"/>
                <w:szCs w:val="18"/>
                <w:lang w:val="hr-HR"/>
              </w:rPr>
            </w:pPr>
            <w:r w:rsidRPr="007E7276">
              <w:rPr>
                <w:rFonts w:asciiTheme="minorHAnsi" w:hAnsiTheme="minorHAnsi" w:cstheme="minorHAnsi"/>
                <w:b/>
                <w:iCs/>
                <w:sz w:val="18"/>
                <w:szCs w:val="18"/>
                <w:lang w:val="hr-HR"/>
              </w:rPr>
              <w:t>25.000</w:t>
            </w:r>
          </w:p>
        </w:tc>
      </w:tr>
      <w:tr w:rsidR="007E7276" w:rsidRPr="0075006D" w14:paraId="243064D5" w14:textId="77777777" w:rsidTr="00076B27">
        <w:trPr>
          <w:trHeight w:val="224"/>
        </w:trPr>
        <w:tc>
          <w:tcPr>
            <w:tcW w:w="1447" w:type="pct"/>
            <w:vAlign w:val="bottom"/>
          </w:tcPr>
          <w:p w14:paraId="0D24B60C" w14:textId="77777777" w:rsidR="007E7276" w:rsidRPr="007E7276" w:rsidRDefault="007E7276" w:rsidP="007E7276">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Prijenos dobiti iz 2018. godine u zadržanu dobit</w:t>
            </w:r>
          </w:p>
        </w:tc>
        <w:tc>
          <w:tcPr>
            <w:tcW w:w="573" w:type="pct"/>
            <w:tcBorders>
              <w:bottom w:val="single" w:sz="12" w:space="0" w:color="auto"/>
            </w:tcBorders>
            <w:vAlign w:val="bottom"/>
          </w:tcPr>
          <w:p w14:paraId="5468A6D3"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w:t>
            </w:r>
          </w:p>
        </w:tc>
        <w:tc>
          <w:tcPr>
            <w:tcW w:w="574" w:type="pct"/>
            <w:tcBorders>
              <w:bottom w:val="single" w:sz="12" w:space="0" w:color="auto"/>
            </w:tcBorders>
            <w:vAlign w:val="bottom"/>
          </w:tcPr>
          <w:p w14:paraId="4DD4DCE5"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204.737</w:t>
            </w:r>
          </w:p>
        </w:tc>
        <w:tc>
          <w:tcPr>
            <w:tcW w:w="574" w:type="pct"/>
            <w:tcBorders>
              <w:bottom w:val="single" w:sz="12" w:space="0" w:color="auto"/>
            </w:tcBorders>
            <w:vAlign w:val="bottom"/>
          </w:tcPr>
          <w:p w14:paraId="7A2B1AC6"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w:t>
            </w:r>
          </w:p>
        </w:tc>
        <w:tc>
          <w:tcPr>
            <w:tcW w:w="574" w:type="pct"/>
            <w:tcBorders>
              <w:bottom w:val="single" w:sz="12" w:space="0" w:color="auto"/>
            </w:tcBorders>
            <w:vAlign w:val="bottom"/>
          </w:tcPr>
          <w:p w14:paraId="62AF191C" w14:textId="77777777" w:rsidR="007E7276" w:rsidRPr="007E7276" w:rsidRDefault="007E7276" w:rsidP="007E7276">
            <w:pPr>
              <w:pStyle w:val="TT"/>
              <w:jc w:val="right"/>
              <w:rPr>
                <w:rFonts w:asciiTheme="minorHAnsi" w:hAnsiTheme="minorHAnsi" w:cstheme="minorHAnsi"/>
                <w:iCs/>
                <w:sz w:val="18"/>
                <w:szCs w:val="18"/>
                <w:lang w:val="hr-HR"/>
              </w:rPr>
            </w:pPr>
            <w:r w:rsidRPr="007E7276">
              <w:rPr>
                <w:rFonts w:asciiTheme="minorHAnsi" w:hAnsiTheme="minorHAnsi" w:cstheme="minorHAnsi"/>
                <w:iCs/>
                <w:sz w:val="18"/>
                <w:szCs w:val="18"/>
                <w:lang w:val="hr-HR"/>
              </w:rPr>
              <w:t>(204.737)</w:t>
            </w:r>
          </w:p>
        </w:tc>
        <w:tc>
          <w:tcPr>
            <w:tcW w:w="574" w:type="pct"/>
            <w:tcBorders>
              <w:bottom w:val="single" w:sz="12" w:space="0" w:color="auto"/>
            </w:tcBorders>
            <w:vAlign w:val="bottom"/>
          </w:tcPr>
          <w:p w14:paraId="726338AF" w14:textId="77777777" w:rsidR="007E7276" w:rsidRPr="007E7276" w:rsidRDefault="007E7276" w:rsidP="007E7276">
            <w:pPr>
              <w:pStyle w:val="TT"/>
              <w:jc w:val="right"/>
              <w:rPr>
                <w:rFonts w:asciiTheme="minorHAnsi" w:hAnsiTheme="minorHAnsi" w:cstheme="minorHAnsi"/>
                <w:sz w:val="18"/>
                <w:szCs w:val="18"/>
                <w:lang w:val="hr-HR"/>
              </w:rPr>
            </w:pPr>
            <w:r w:rsidRPr="007E7276">
              <w:rPr>
                <w:rFonts w:asciiTheme="minorHAnsi" w:hAnsiTheme="minorHAnsi" w:cstheme="minorHAnsi"/>
                <w:sz w:val="18"/>
                <w:szCs w:val="18"/>
                <w:lang w:val="hr-HR"/>
              </w:rPr>
              <w:t>-</w:t>
            </w:r>
          </w:p>
        </w:tc>
        <w:tc>
          <w:tcPr>
            <w:tcW w:w="684" w:type="pct"/>
            <w:tcBorders>
              <w:bottom w:val="single" w:sz="12" w:space="0" w:color="auto"/>
            </w:tcBorders>
            <w:vAlign w:val="bottom"/>
          </w:tcPr>
          <w:p w14:paraId="638298E5" w14:textId="77777777" w:rsidR="007E7276" w:rsidRPr="007E7276" w:rsidRDefault="007E7276" w:rsidP="007E7276">
            <w:pPr>
              <w:pStyle w:val="TT"/>
              <w:jc w:val="right"/>
              <w:rPr>
                <w:rFonts w:asciiTheme="minorHAnsi" w:hAnsiTheme="minorHAnsi" w:cstheme="minorHAnsi"/>
                <w:b/>
                <w:iCs/>
                <w:sz w:val="18"/>
                <w:szCs w:val="18"/>
                <w:lang w:val="hr-HR"/>
              </w:rPr>
            </w:pPr>
            <w:r w:rsidRPr="007E7276">
              <w:rPr>
                <w:rFonts w:asciiTheme="minorHAnsi" w:hAnsiTheme="minorHAnsi" w:cstheme="minorHAnsi"/>
                <w:b/>
                <w:iCs/>
                <w:sz w:val="18"/>
                <w:szCs w:val="18"/>
                <w:lang w:val="hr-HR"/>
              </w:rPr>
              <w:t>-</w:t>
            </w:r>
          </w:p>
        </w:tc>
      </w:tr>
      <w:tr w:rsidR="007E7276" w:rsidRPr="0075006D" w14:paraId="7AF15A3F" w14:textId="77777777" w:rsidTr="00F47947">
        <w:trPr>
          <w:trHeight w:val="336"/>
        </w:trPr>
        <w:tc>
          <w:tcPr>
            <w:tcW w:w="1447" w:type="pct"/>
            <w:vAlign w:val="bottom"/>
          </w:tcPr>
          <w:p w14:paraId="6F98F879" w14:textId="77777777" w:rsidR="007E7276" w:rsidRPr="0075006D" w:rsidRDefault="007E7276" w:rsidP="007E7276">
            <w:pPr>
              <w:tabs>
                <w:tab w:val="right" w:pos="1202"/>
              </w:tabs>
              <w:spacing w:line="240" w:lineRule="exac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Stanje 3</w:t>
            </w:r>
            <w:r>
              <w:rPr>
                <w:rFonts w:eastAsia="Times New Roman" w:cstheme="minorHAnsi"/>
                <w:b/>
                <w:iCs/>
                <w:color w:val="000000" w:themeColor="text1"/>
                <w:sz w:val="18"/>
                <w:szCs w:val="18"/>
              </w:rPr>
              <w:t>0</w:t>
            </w:r>
            <w:r w:rsidRPr="0075006D">
              <w:rPr>
                <w:rFonts w:eastAsia="Times New Roman" w:cstheme="minorHAnsi"/>
                <w:b/>
                <w:iCs/>
                <w:color w:val="000000" w:themeColor="text1"/>
                <w:sz w:val="18"/>
                <w:szCs w:val="18"/>
              </w:rPr>
              <w:t xml:space="preserve">. </w:t>
            </w:r>
            <w:r>
              <w:rPr>
                <w:rFonts w:eastAsia="Times New Roman" w:cstheme="minorHAnsi"/>
                <w:b/>
                <w:iCs/>
                <w:color w:val="000000" w:themeColor="text1"/>
                <w:sz w:val="18"/>
                <w:szCs w:val="18"/>
              </w:rPr>
              <w:t>lipnja</w:t>
            </w:r>
            <w:r w:rsidRPr="0075006D">
              <w:rPr>
                <w:rFonts w:eastAsia="Times New Roman" w:cstheme="minorHAnsi"/>
                <w:b/>
                <w:iCs/>
                <w:color w:val="000000" w:themeColor="text1"/>
                <w:sz w:val="18"/>
                <w:szCs w:val="18"/>
              </w:rPr>
              <w:t xml:space="preserve"> 2019. </w:t>
            </w:r>
          </w:p>
        </w:tc>
        <w:tc>
          <w:tcPr>
            <w:tcW w:w="573" w:type="pct"/>
            <w:tcBorders>
              <w:left w:val="nil"/>
              <w:bottom w:val="single" w:sz="12" w:space="0" w:color="auto"/>
              <w:right w:val="nil"/>
            </w:tcBorders>
            <w:shd w:val="clear" w:color="auto" w:fill="auto"/>
            <w:vAlign w:val="bottom"/>
          </w:tcPr>
          <w:p w14:paraId="5A812388" w14:textId="77777777" w:rsidR="007E7276" w:rsidRPr="007E7276" w:rsidRDefault="007E7276" w:rsidP="007E7276">
            <w:pPr>
              <w:tabs>
                <w:tab w:val="right" w:pos="1202"/>
              </w:tabs>
              <w:spacing w:line="301" w:lineRule="exact"/>
              <w:jc w:val="right"/>
              <w:outlineLvl w:val="0"/>
              <w:rPr>
                <w:rFonts w:eastAsia="Times New Roman" w:cstheme="minorHAnsi"/>
                <w:b/>
                <w:iCs/>
                <w:color w:val="000000" w:themeColor="text1"/>
                <w:sz w:val="18"/>
                <w:szCs w:val="18"/>
              </w:rPr>
            </w:pPr>
            <w:r w:rsidRPr="007E7276">
              <w:rPr>
                <w:rFonts w:eastAsia="Times New Roman" w:cstheme="minorHAnsi"/>
                <w:b/>
                <w:iCs/>
                <w:color w:val="000000" w:themeColor="text1"/>
                <w:sz w:val="18"/>
                <w:szCs w:val="18"/>
              </w:rPr>
              <w:t>7.084.632</w:t>
            </w:r>
          </w:p>
        </w:tc>
        <w:tc>
          <w:tcPr>
            <w:tcW w:w="574" w:type="pct"/>
            <w:tcBorders>
              <w:left w:val="nil"/>
              <w:bottom w:val="single" w:sz="12" w:space="0" w:color="auto"/>
              <w:right w:val="nil"/>
            </w:tcBorders>
            <w:shd w:val="clear" w:color="auto" w:fill="auto"/>
            <w:vAlign w:val="bottom"/>
          </w:tcPr>
          <w:p w14:paraId="273CEFB3" w14:textId="77777777" w:rsidR="007E7276" w:rsidRPr="007E7276" w:rsidRDefault="007E7276" w:rsidP="007E7276">
            <w:pPr>
              <w:tabs>
                <w:tab w:val="right" w:pos="1202"/>
              </w:tabs>
              <w:spacing w:line="301" w:lineRule="exact"/>
              <w:jc w:val="right"/>
              <w:outlineLvl w:val="0"/>
              <w:rPr>
                <w:rFonts w:eastAsia="Times New Roman" w:cstheme="minorHAnsi"/>
                <w:b/>
                <w:iCs/>
                <w:color w:val="000000" w:themeColor="text1"/>
                <w:sz w:val="18"/>
                <w:szCs w:val="18"/>
              </w:rPr>
            </w:pPr>
            <w:r w:rsidRPr="007E7276">
              <w:rPr>
                <w:rFonts w:eastAsia="Times New Roman" w:cstheme="minorHAnsi"/>
                <w:b/>
                <w:iCs/>
                <w:color w:val="000000" w:themeColor="text1"/>
                <w:sz w:val="18"/>
                <w:szCs w:val="18"/>
              </w:rPr>
              <w:t>2.921.855</w:t>
            </w:r>
          </w:p>
        </w:tc>
        <w:tc>
          <w:tcPr>
            <w:tcW w:w="574" w:type="pct"/>
            <w:tcBorders>
              <w:left w:val="nil"/>
              <w:bottom w:val="single" w:sz="12" w:space="0" w:color="auto"/>
              <w:right w:val="nil"/>
            </w:tcBorders>
            <w:shd w:val="clear" w:color="auto" w:fill="auto"/>
            <w:vAlign w:val="bottom"/>
          </w:tcPr>
          <w:p w14:paraId="67C470F4" w14:textId="77777777" w:rsidR="007E7276" w:rsidRPr="007E7276" w:rsidRDefault="007E7276" w:rsidP="007E7276">
            <w:pPr>
              <w:tabs>
                <w:tab w:val="right" w:pos="1202"/>
              </w:tabs>
              <w:spacing w:line="301" w:lineRule="exact"/>
              <w:jc w:val="right"/>
              <w:outlineLvl w:val="0"/>
              <w:rPr>
                <w:rFonts w:eastAsia="Times New Roman" w:cstheme="minorHAnsi"/>
                <w:b/>
                <w:iCs/>
                <w:color w:val="000000" w:themeColor="text1"/>
                <w:sz w:val="18"/>
                <w:szCs w:val="18"/>
              </w:rPr>
            </w:pPr>
            <w:r w:rsidRPr="007E7276">
              <w:rPr>
                <w:rFonts w:eastAsia="Times New Roman" w:cstheme="minorHAnsi"/>
                <w:b/>
                <w:iCs/>
                <w:color w:val="000000" w:themeColor="text1"/>
                <w:sz w:val="18"/>
                <w:szCs w:val="18"/>
              </w:rPr>
              <w:t>84.933</w:t>
            </w:r>
          </w:p>
        </w:tc>
        <w:tc>
          <w:tcPr>
            <w:tcW w:w="574" w:type="pct"/>
            <w:tcBorders>
              <w:left w:val="nil"/>
              <w:bottom w:val="single" w:sz="12" w:space="0" w:color="auto"/>
              <w:right w:val="nil"/>
            </w:tcBorders>
            <w:shd w:val="clear" w:color="auto" w:fill="auto"/>
            <w:vAlign w:val="bottom"/>
          </w:tcPr>
          <w:p w14:paraId="762E330E" w14:textId="77777777" w:rsidR="007E7276" w:rsidRPr="007E7276" w:rsidRDefault="007E7276" w:rsidP="007E7276">
            <w:pPr>
              <w:tabs>
                <w:tab w:val="right" w:pos="1202"/>
              </w:tabs>
              <w:spacing w:line="301" w:lineRule="exact"/>
              <w:jc w:val="right"/>
              <w:outlineLvl w:val="0"/>
              <w:rPr>
                <w:rFonts w:eastAsia="Times New Roman" w:cstheme="minorHAnsi"/>
                <w:b/>
                <w:iCs/>
                <w:color w:val="000000" w:themeColor="text1"/>
                <w:sz w:val="18"/>
                <w:szCs w:val="18"/>
              </w:rPr>
            </w:pPr>
            <w:r w:rsidRPr="007E7276">
              <w:rPr>
                <w:rFonts w:eastAsia="Times New Roman" w:cstheme="minorHAnsi"/>
                <w:b/>
                <w:iCs/>
                <w:color w:val="000000" w:themeColor="text1"/>
                <w:sz w:val="18"/>
                <w:szCs w:val="18"/>
              </w:rPr>
              <w:t>77.530</w:t>
            </w:r>
          </w:p>
        </w:tc>
        <w:tc>
          <w:tcPr>
            <w:tcW w:w="574" w:type="pct"/>
            <w:tcBorders>
              <w:left w:val="nil"/>
              <w:bottom w:val="single" w:sz="12" w:space="0" w:color="auto"/>
              <w:right w:val="nil"/>
            </w:tcBorders>
            <w:shd w:val="clear" w:color="auto" w:fill="auto"/>
            <w:vAlign w:val="bottom"/>
          </w:tcPr>
          <w:p w14:paraId="656987EF" w14:textId="77777777" w:rsidR="007E7276" w:rsidRPr="007E7276" w:rsidDel="003A48C1" w:rsidRDefault="007E7276" w:rsidP="007E7276">
            <w:pPr>
              <w:tabs>
                <w:tab w:val="right" w:pos="1202"/>
              </w:tabs>
              <w:spacing w:line="301" w:lineRule="exact"/>
              <w:jc w:val="right"/>
              <w:outlineLvl w:val="0"/>
              <w:rPr>
                <w:rFonts w:eastAsia="Times New Roman" w:cstheme="minorHAnsi"/>
                <w:b/>
                <w:iCs/>
                <w:color w:val="000000" w:themeColor="text1"/>
                <w:sz w:val="18"/>
                <w:szCs w:val="18"/>
              </w:rPr>
            </w:pPr>
            <w:r w:rsidRPr="007E7276">
              <w:rPr>
                <w:rFonts w:eastAsia="Times New Roman" w:cstheme="minorHAnsi"/>
                <w:b/>
                <w:iCs/>
                <w:color w:val="000000" w:themeColor="text1"/>
                <w:sz w:val="18"/>
                <w:szCs w:val="18"/>
              </w:rPr>
              <w:t>12.106</w:t>
            </w:r>
          </w:p>
        </w:tc>
        <w:tc>
          <w:tcPr>
            <w:tcW w:w="684" w:type="pct"/>
            <w:tcBorders>
              <w:left w:val="nil"/>
              <w:bottom w:val="single" w:sz="12" w:space="0" w:color="auto"/>
              <w:right w:val="nil"/>
            </w:tcBorders>
            <w:shd w:val="clear" w:color="auto" w:fill="auto"/>
            <w:vAlign w:val="bottom"/>
          </w:tcPr>
          <w:p w14:paraId="1C90D2BD" w14:textId="77777777" w:rsidR="007E7276" w:rsidRPr="007E7276" w:rsidRDefault="007E7276" w:rsidP="007E7276">
            <w:pPr>
              <w:tabs>
                <w:tab w:val="right" w:pos="1202"/>
              </w:tabs>
              <w:spacing w:line="301" w:lineRule="exact"/>
              <w:jc w:val="right"/>
              <w:outlineLvl w:val="0"/>
              <w:rPr>
                <w:rFonts w:eastAsia="Times New Roman" w:cstheme="minorHAnsi"/>
                <w:b/>
                <w:iCs/>
                <w:color w:val="000000" w:themeColor="text1"/>
                <w:sz w:val="18"/>
                <w:szCs w:val="18"/>
              </w:rPr>
            </w:pPr>
            <w:r w:rsidRPr="007E7276">
              <w:rPr>
                <w:rFonts w:eastAsia="Times New Roman" w:cstheme="minorHAnsi"/>
                <w:b/>
                <w:iCs/>
                <w:color w:val="000000" w:themeColor="text1"/>
                <w:sz w:val="18"/>
                <w:szCs w:val="18"/>
              </w:rPr>
              <w:t>10.181.056</w:t>
            </w:r>
          </w:p>
        </w:tc>
      </w:tr>
      <w:tr w:rsidR="00323F30" w:rsidRPr="0075006D" w14:paraId="48AB812B" w14:textId="77777777" w:rsidTr="00F47947">
        <w:trPr>
          <w:trHeight w:val="50"/>
        </w:trPr>
        <w:tc>
          <w:tcPr>
            <w:tcW w:w="1447" w:type="pct"/>
            <w:vAlign w:val="bottom"/>
          </w:tcPr>
          <w:p w14:paraId="18202EEE" w14:textId="77777777" w:rsidR="00323F30" w:rsidRPr="0075006D" w:rsidRDefault="00323F30" w:rsidP="00F47947">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25B526AC"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31994F87"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618CCCFA"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71A071FA"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334177E3" w14:textId="77777777" w:rsidR="00323F30" w:rsidRPr="0075006D" w:rsidRDefault="00323F30" w:rsidP="00F47947">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71A100E0"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r>
      <w:tr w:rsidR="00323F30" w:rsidRPr="0075006D" w14:paraId="268E22AB" w14:textId="77777777" w:rsidTr="00F47947">
        <w:trPr>
          <w:trHeight w:hRule="exact" w:val="395"/>
        </w:trPr>
        <w:tc>
          <w:tcPr>
            <w:tcW w:w="1447" w:type="pct"/>
            <w:vAlign w:val="bottom"/>
          </w:tcPr>
          <w:p w14:paraId="768728C2" w14:textId="77777777" w:rsidR="00323F30" w:rsidRPr="0075006D" w:rsidRDefault="00323F30" w:rsidP="00F47947">
            <w:pPr>
              <w:tabs>
                <w:tab w:val="right" w:pos="1202"/>
              </w:tabs>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Stanje 1. siječnja 2020. </w:t>
            </w:r>
          </w:p>
        </w:tc>
        <w:tc>
          <w:tcPr>
            <w:tcW w:w="573" w:type="pct"/>
            <w:tcBorders>
              <w:top w:val="nil"/>
              <w:left w:val="nil"/>
              <w:bottom w:val="single" w:sz="12" w:space="0" w:color="auto"/>
              <w:right w:val="nil"/>
            </w:tcBorders>
            <w:shd w:val="clear" w:color="auto" w:fill="auto"/>
            <w:vAlign w:val="bottom"/>
          </w:tcPr>
          <w:p w14:paraId="3A338806" w14:textId="77777777"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7.109.632</w:t>
            </w:r>
          </w:p>
        </w:tc>
        <w:tc>
          <w:tcPr>
            <w:tcW w:w="574" w:type="pct"/>
            <w:tcBorders>
              <w:top w:val="nil"/>
              <w:left w:val="nil"/>
              <w:bottom w:val="single" w:sz="12" w:space="0" w:color="auto"/>
              <w:right w:val="nil"/>
            </w:tcBorders>
            <w:shd w:val="clear" w:color="auto" w:fill="auto"/>
            <w:vAlign w:val="bottom"/>
          </w:tcPr>
          <w:p w14:paraId="65F6173C" w14:textId="77777777"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2.921.855</w:t>
            </w:r>
          </w:p>
        </w:tc>
        <w:tc>
          <w:tcPr>
            <w:tcW w:w="574" w:type="pct"/>
            <w:tcBorders>
              <w:top w:val="nil"/>
              <w:left w:val="nil"/>
              <w:bottom w:val="single" w:sz="12" w:space="0" w:color="auto"/>
              <w:right w:val="nil"/>
            </w:tcBorders>
            <w:shd w:val="clear" w:color="auto" w:fill="auto"/>
            <w:vAlign w:val="bottom"/>
          </w:tcPr>
          <w:p w14:paraId="2CE63675" w14:textId="77777777"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 xml:space="preserve">76.610 </w:t>
            </w:r>
          </w:p>
        </w:tc>
        <w:tc>
          <w:tcPr>
            <w:tcW w:w="574" w:type="pct"/>
            <w:tcBorders>
              <w:top w:val="nil"/>
              <w:left w:val="nil"/>
              <w:bottom w:val="single" w:sz="12" w:space="0" w:color="auto"/>
              <w:right w:val="nil"/>
            </w:tcBorders>
            <w:shd w:val="clear" w:color="auto" w:fill="auto"/>
            <w:vAlign w:val="bottom"/>
          </w:tcPr>
          <w:p w14:paraId="16C4024B" w14:textId="77777777"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154.298</w:t>
            </w:r>
          </w:p>
        </w:tc>
        <w:tc>
          <w:tcPr>
            <w:tcW w:w="574" w:type="pct"/>
            <w:tcBorders>
              <w:top w:val="nil"/>
              <w:left w:val="nil"/>
              <w:bottom w:val="single" w:sz="12" w:space="0" w:color="auto"/>
              <w:right w:val="nil"/>
            </w:tcBorders>
            <w:shd w:val="clear" w:color="auto" w:fill="auto"/>
            <w:vAlign w:val="bottom"/>
          </w:tcPr>
          <w:p w14:paraId="7898BE46" w14:textId="77777777" w:rsidR="00323F30" w:rsidRPr="0075006D" w:rsidDel="003A48C1" w:rsidRDefault="00323F30" w:rsidP="00F47947">
            <w:pPr>
              <w:pStyle w:val="TT"/>
              <w:jc w:val="right"/>
              <w:rPr>
                <w:rFonts w:asciiTheme="minorHAnsi" w:hAnsiTheme="minorHAnsi" w:cstheme="minorHAnsi"/>
                <w:b/>
                <w:bCs/>
                <w:color w:val="000000" w:themeColor="text1"/>
                <w:sz w:val="18"/>
                <w:szCs w:val="18"/>
                <w:lang w:val="hr-HR"/>
              </w:rPr>
            </w:pPr>
            <w:r w:rsidRPr="0075006D">
              <w:rPr>
                <w:rFonts w:asciiTheme="minorHAnsi" w:hAnsiTheme="minorHAnsi" w:cstheme="minorHAnsi"/>
                <w:b/>
                <w:bCs/>
                <w:color w:val="000000" w:themeColor="text1"/>
                <w:sz w:val="18"/>
                <w:szCs w:val="18"/>
                <w:lang w:val="hr-HR"/>
              </w:rPr>
              <w:t>12.186</w:t>
            </w:r>
          </w:p>
        </w:tc>
        <w:tc>
          <w:tcPr>
            <w:tcW w:w="684" w:type="pct"/>
            <w:tcBorders>
              <w:top w:val="nil"/>
              <w:left w:val="nil"/>
              <w:bottom w:val="single" w:sz="12" w:space="0" w:color="auto"/>
              <w:right w:val="nil"/>
            </w:tcBorders>
            <w:shd w:val="clear" w:color="auto" w:fill="auto"/>
            <w:vAlign w:val="bottom"/>
          </w:tcPr>
          <w:p w14:paraId="16C88B21" w14:textId="77777777"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10.274.581</w:t>
            </w:r>
          </w:p>
        </w:tc>
      </w:tr>
      <w:tr w:rsidR="00936DC0" w:rsidRPr="0075006D" w14:paraId="6D29E051" w14:textId="77777777" w:rsidTr="006B2385">
        <w:trPr>
          <w:trHeight w:val="255"/>
        </w:trPr>
        <w:tc>
          <w:tcPr>
            <w:tcW w:w="1447" w:type="pct"/>
            <w:vAlign w:val="bottom"/>
          </w:tcPr>
          <w:p w14:paraId="35D4BE02" w14:textId="77777777" w:rsidR="00936DC0" w:rsidRPr="0075006D" w:rsidRDefault="00936DC0" w:rsidP="00936DC0">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Dobit tekućeg razdoblja</w:t>
            </w:r>
          </w:p>
        </w:tc>
        <w:tc>
          <w:tcPr>
            <w:tcW w:w="573" w:type="pct"/>
          </w:tcPr>
          <w:p w14:paraId="3D8A1BEF" w14:textId="77777777" w:rsidR="00936DC0" w:rsidRPr="00A04B51" w:rsidDel="003A48C1" w:rsidRDefault="00936DC0" w:rsidP="00936DC0">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 </w:t>
            </w:r>
          </w:p>
        </w:tc>
        <w:tc>
          <w:tcPr>
            <w:tcW w:w="574" w:type="pct"/>
          </w:tcPr>
          <w:p w14:paraId="765E650E" w14:textId="77777777" w:rsidR="00936DC0" w:rsidRPr="00A04B51" w:rsidDel="003A48C1" w:rsidRDefault="00936DC0" w:rsidP="00936DC0">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 </w:t>
            </w:r>
          </w:p>
        </w:tc>
        <w:tc>
          <w:tcPr>
            <w:tcW w:w="574" w:type="pct"/>
          </w:tcPr>
          <w:p w14:paraId="1E57C3FF" w14:textId="77777777" w:rsidR="00936DC0" w:rsidRPr="00A04B51" w:rsidDel="003A48C1" w:rsidRDefault="00936DC0" w:rsidP="00936DC0">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 </w:t>
            </w:r>
          </w:p>
        </w:tc>
        <w:tc>
          <w:tcPr>
            <w:tcW w:w="574" w:type="pct"/>
          </w:tcPr>
          <w:p w14:paraId="2806D57F" w14:textId="77777777" w:rsidR="00936DC0" w:rsidRPr="00A04B51" w:rsidDel="003A48C1" w:rsidRDefault="00936DC0" w:rsidP="00936DC0">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17.423 </w:t>
            </w:r>
          </w:p>
        </w:tc>
        <w:tc>
          <w:tcPr>
            <w:tcW w:w="574" w:type="pct"/>
          </w:tcPr>
          <w:p w14:paraId="29392408" w14:textId="77777777" w:rsidR="00936DC0" w:rsidRPr="00A04B51" w:rsidDel="003A48C1" w:rsidRDefault="00936DC0" w:rsidP="00936DC0">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 </w:t>
            </w:r>
          </w:p>
        </w:tc>
        <w:tc>
          <w:tcPr>
            <w:tcW w:w="684" w:type="pct"/>
          </w:tcPr>
          <w:p w14:paraId="102817E8" w14:textId="77777777" w:rsidR="00936DC0" w:rsidRPr="00DD51FF" w:rsidDel="003A48C1" w:rsidRDefault="00936DC0" w:rsidP="00936DC0">
            <w:pPr>
              <w:tabs>
                <w:tab w:val="right" w:pos="1202"/>
              </w:tabs>
              <w:spacing w:line="301" w:lineRule="exact"/>
              <w:jc w:val="right"/>
              <w:outlineLvl w:val="0"/>
              <w:rPr>
                <w:rFonts w:eastAsia="Times New Roman" w:cstheme="minorHAnsi"/>
                <w:b/>
                <w:bCs/>
                <w:color w:val="000000" w:themeColor="text1"/>
                <w:sz w:val="18"/>
                <w:szCs w:val="18"/>
              </w:rPr>
            </w:pPr>
            <w:r w:rsidRPr="006B2385">
              <w:rPr>
                <w:b/>
                <w:bCs/>
                <w:sz w:val="18"/>
                <w:szCs w:val="18"/>
              </w:rPr>
              <w:t xml:space="preserve"> 17.423 </w:t>
            </w:r>
          </w:p>
        </w:tc>
      </w:tr>
      <w:tr w:rsidR="00936DC0" w:rsidRPr="0075006D" w14:paraId="26685445" w14:textId="77777777" w:rsidTr="006B2385">
        <w:trPr>
          <w:trHeight w:val="275"/>
        </w:trPr>
        <w:tc>
          <w:tcPr>
            <w:tcW w:w="1447" w:type="pct"/>
            <w:vAlign w:val="bottom"/>
          </w:tcPr>
          <w:p w14:paraId="7A8F76BD" w14:textId="77777777" w:rsidR="00936DC0" w:rsidRPr="0075006D" w:rsidRDefault="00936DC0" w:rsidP="00936DC0">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Ostala sveobuhvatna dobit</w:t>
            </w:r>
          </w:p>
        </w:tc>
        <w:tc>
          <w:tcPr>
            <w:tcW w:w="573" w:type="pct"/>
            <w:tcBorders>
              <w:bottom w:val="single" w:sz="4" w:space="0" w:color="auto"/>
            </w:tcBorders>
          </w:tcPr>
          <w:p w14:paraId="6CCB1F7A" w14:textId="77777777" w:rsidR="00936DC0" w:rsidRPr="00A04B51" w:rsidRDefault="00936DC0" w:rsidP="00936DC0">
            <w:pPr>
              <w:tabs>
                <w:tab w:val="right" w:pos="1202"/>
              </w:tabs>
              <w:spacing w:line="240" w:lineRule="exact"/>
              <w:jc w:val="right"/>
              <w:outlineLvl w:val="0"/>
              <w:rPr>
                <w:rFonts w:eastAsia="Times New Roman" w:cstheme="minorHAnsi"/>
                <w:b/>
                <w:iCs/>
                <w:color w:val="000000" w:themeColor="text1"/>
                <w:sz w:val="18"/>
                <w:szCs w:val="18"/>
              </w:rPr>
            </w:pPr>
            <w:r w:rsidRPr="006B2385">
              <w:rPr>
                <w:sz w:val="18"/>
                <w:szCs w:val="18"/>
              </w:rPr>
              <w:t xml:space="preserve"> - </w:t>
            </w:r>
          </w:p>
        </w:tc>
        <w:tc>
          <w:tcPr>
            <w:tcW w:w="574" w:type="pct"/>
            <w:tcBorders>
              <w:bottom w:val="single" w:sz="4" w:space="0" w:color="auto"/>
            </w:tcBorders>
          </w:tcPr>
          <w:p w14:paraId="47837E09" w14:textId="77777777" w:rsidR="00936DC0" w:rsidRPr="00936DC0" w:rsidRDefault="00936DC0" w:rsidP="00936DC0">
            <w:pPr>
              <w:tabs>
                <w:tab w:val="right" w:pos="1202"/>
              </w:tabs>
              <w:spacing w:line="240" w:lineRule="exact"/>
              <w:jc w:val="right"/>
              <w:outlineLvl w:val="0"/>
              <w:rPr>
                <w:rFonts w:eastAsia="Times New Roman" w:cstheme="minorHAnsi"/>
                <w:b/>
                <w:iCs/>
                <w:color w:val="000000" w:themeColor="text1"/>
                <w:sz w:val="18"/>
                <w:szCs w:val="18"/>
              </w:rPr>
            </w:pPr>
          </w:p>
        </w:tc>
        <w:tc>
          <w:tcPr>
            <w:tcW w:w="574" w:type="pct"/>
            <w:tcBorders>
              <w:bottom w:val="single" w:sz="4" w:space="0" w:color="auto"/>
            </w:tcBorders>
          </w:tcPr>
          <w:p w14:paraId="1A86FCB5" w14:textId="77777777" w:rsidR="00936DC0" w:rsidRPr="00A04B51" w:rsidRDefault="00936DC0" w:rsidP="00936DC0">
            <w:pPr>
              <w:tabs>
                <w:tab w:val="right" w:pos="1202"/>
              </w:tabs>
              <w:spacing w:line="240" w:lineRule="exact"/>
              <w:jc w:val="right"/>
              <w:outlineLvl w:val="0"/>
              <w:rPr>
                <w:rFonts w:eastAsia="Times New Roman" w:cstheme="minorHAnsi"/>
                <w:iCs/>
                <w:color w:val="000000" w:themeColor="text1"/>
                <w:sz w:val="18"/>
                <w:szCs w:val="18"/>
              </w:rPr>
            </w:pPr>
            <w:r w:rsidRPr="00FD7F6B">
              <w:rPr>
                <w:sz w:val="18"/>
                <w:szCs w:val="18"/>
              </w:rPr>
              <w:t xml:space="preserve"> (21.196)</w:t>
            </w:r>
          </w:p>
        </w:tc>
        <w:tc>
          <w:tcPr>
            <w:tcW w:w="574" w:type="pct"/>
            <w:tcBorders>
              <w:bottom w:val="single" w:sz="4" w:space="0" w:color="auto"/>
            </w:tcBorders>
          </w:tcPr>
          <w:p w14:paraId="479972A3" w14:textId="77777777" w:rsidR="00936DC0" w:rsidRPr="00A04B51" w:rsidRDefault="00936DC0" w:rsidP="00936DC0">
            <w:pPr>
              <w:tabs>
                <w:tab w:val="right" w:pos="1202"/>
              </w:tabs>
              <w:spacing w:line="240" w:lineRule="exact"/>
              <w:jc w:val="right"/>
              <w:outlineLvl w:val="0"/>
              <w:rPr>
                <w:rFonts w:eastAsia="Times New Roman" w:cstheme="minorHAnsi"/>
                <w:b/>
                <w:iCs/>
                <w:color w:val="000000" w:themeColor="text1"/>
                <w:sz w:val="18"/>
                <w:szCs w:val="18"/>
              </w:rPr>
            </w:pPr>
            <w:r w:rsidRPr="00FD7F6B">
              <w:rPr>
                <w:sz w:val="18"/>
                <w:szCs w:val="18"/>
              </w:rPr>
              <w:t xml:space="preserve"> - </w:t>
            </w:r>
          </w:p>
        </w:tc>
        <w:tc>
          <w:tcPr>
            <w:tcW w:w="574" w:type="pct"/>
            <w:tcBorders>
              <w:bottom w:val="single" w:sz="4" w:space="0" w:color="auto"/>
            </w:tcBorders>
          </w:tcPr>
          <w:p w14:paraId="64CFAA9C" w14:textId="77777777" w:rsidR="00936DC0" w:rsidRPr="00A04B51" w:rsidDel="003A48C1" w:rsidRDefault="00936DC0" w:rsidP="00936DC0">
            <w:pPr>
              <w:tabs>
                <w:tab w:val="right" w:pos="1202"/>
              </w:tabs>
              <w:spacing w:line="240" w:lineRule="exact"/>
              <w:jc w:val="right"/>
              <w:outlineLvl w:val="0"/>
              <w:rPr>
                <w:rFonts w:eastAsia="Times New Roman" w:cstheme="minorHAnsi"/>
                <w:iCs/>
                <w:color w:val="000000" w:themeColor="text1"/>
                <w:sz w:val="18"/>
                <w:szCs w:val="18"/>
              </w:rPr>
            </w:pPr>
            <w:r w:rsidRPr="00FD7F6B">
              <w:rPr>
                <w:sz w:val="18"/>
                <w:szCs w:val="18"/>
              </w:rPr>
              <w:t xml:space="preserve"> - </w:t>
            </w:r>
          </w:p>
        </w:tc>
        <w:tc>
          <w:tcPr>
            <w:tcW w:w="684" w:type="pct"/>
            <w:tcBorders>
              <w:bottom w:val="single" w:sz="4" w:space="0" w:color="auto"/>
            </w:tcBorders>
          </w:tcPr>
          <w:p w14:paraId="0DD102E2" w14:textId="77777777" w:rsidR="00936DC0" w:rsidRPr="00DD51FF" w:rsidRDefault="00936DC0" w:rsidP="00936DC0">
            <w:pPr>
              <w:tabs>
                <w:tab w:val="right" w:pos="1202"/>
              </w:tabs>
              <w:spacing w:line="240" w:lineRule="exact"/>
              <w:jc w:val="right"/>
              <w:outlineLvl w:val="0"/>
              <w:rPr>
                <w:rFonts w:eastAsia="Times New Roman" w:cstheme="minorHAnsi"/>
                <w:b/>
                <w:bCs/>
                <w:iCs/>
                <w:color w:val="000000" w:themeColor="text1"/>
                <w:sz w:val="18"/>
                <w:szCs w:val="18"/>
              </w:rPr>
            </w:pPr>
            <w:r w:rsidRPr="006B2385">
              <w:rPr>
                <w:b/>
                <w:bCs/>
                <w:sz w:val="18"/>
                <w:szCs w:val="18"/>
              </w:rPr>
              <w:t xml:space="preserve"> (21.196)</w:t>
            </w:r>
          </w:p>
        </w:tc>
      </w:tr>
      <w:tr w:rsidR="00936DC0" w:rsidRPr="0075006D" w14:paraId="51F34D0D" w14:textId="77777777" w:rsidTr="006B2385">
        <w:trPr>
          <w:trHeight w:val="74"/>
        </w:trPr>
        <w:tc>
          <w:tcPr>
            <w:tcW w:w="1447" w:type="pct"/>
            <w:vAlign w:val="bottom"/>
          </w:tcPr>
          <w:p w14:paraId="0B75AF70" w14:textId="77777777" w:rsidR="00936DC0" w:rsidRPr="0075006D" w:rsidRDefault="00936DC0" w:rsidP="00936DC0">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tcPr>
          <w:p w14:paraId="3CD82365"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 </w:t>
            </w:r>
          </w:p>
        </w:tc>
        <w:tc>
          <w:tcPr>
            <w:tcW w:w="574" w:type="pct"/>
            <w:tcBorders>
              <w:top w:val="nil"/>
              <w:left w:val="nil"/>
              <w:bottom w:val="single" w:sz="4" w:space="0" w:color="auto"/>
              <w:right w:val="nil"/>
            </w:tcBorders>
            <w:shd w:val="clear" w:color="auto" w:fill="auto"/>
          </w:tcPr>
          <w:p w14:paraId="4AD2AD03"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 </w:t>
            </w:r>
          </w:p>
        </w:tc>
        <w:tc>
          <w:tcPr>
            <w:tcW w:w="574" w:type="pct"/>
            <w:tcBorders>
              <w:top w:val="nil"/>
              <w:left w:val="nil"/>
              <w:bottom w:val="single" w:sz="4" w:space="0" w:color="auto"/>
              <w:right w:val="nil"/>
            </w:tcBorders>
            <w:shd w:val="clear" w:color="auto" w:fill="auto"/>
          </w:tcPr>
          <w:p w14:paraId="0F442555"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(21.196)</w:t>
            </w:r>
          </w:p>
        </w:tc>
        <w:tc>
          <w:tcPr>
            <w:tcW w:w="574" w:type="pct"/>
            <w:tcBorders>
              <w:top w:val="nil"/>
              <w:left w:val="nil"/>
              <w:bottom w:val="single" w:sz="4" w:space="0" w:color="auto"/>
              <w:right w:val="nil"/>
            </w:tcBorders>
            <w:shd w:val="clear" w:color="auto" w:fill="auto"/>
          </w:tcPr>
          <w:p w14:paraId="4458EE2B"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17.423 </w:t>
            </w:r>
          </w:p>
        </w:tc>
        <w:tc>
          <w:tcPr>
            <w:tcW w:w="574" w:type="pct"/>
            <w:tcBorders>
              <w:top w:val="nil"/>
              <w:left w:val="nil"/>
              <w:bottom w:val="single" w:sz="4" w:space="0" w:color="auto"/>
              <w:right w:val="nil"/>
            </w:tcBorders>
            <w:shd w:val="clear" w:color="auto" w:fill="auto"/>
          </w:tcPr>
          <w:p w14:paraId="22B5BB9E" w14:textId="77777777" w:rsidR="00936DC0" w:rsidRPr="00A04B51" w:rsidDel="003A48C1" w:rsidRDefault="00936DC0" w:rsidP="00936DC0">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 </w:t>
            </w:r>
          </w:p>
        </w:tc>
        <w:tc>
          <w:tcPr>
            <w:tcW w:w="684" w:type="pct"/>
            <w:tcBorders>
              <w:top w:val="nil"/>
              <w:left w:val="nil"/>
              <w:bottom w:val="single" w:sz="4" w:space="0" w:color="auto"/>
              <w:right w:val="nil"/>
            </w:tcBorders>
            <w:shd w:val="clear" w:color="auto" w:fill="auto"/>
          </w:tcPr>
          <w:p w14:paraId="30EB67A1" w14:textId="77777777" w:rsidR="00936DC0" w:rsidRPr="00DD51FF" w:rsidRDefault="00936DC0" w:rsidP="00936DC0">
            <w:pPr>
              <w:tabs>
                <w:tab w:val="right" w:pos="1202"/>
              </w:tabs>
              <w:spacing w:line="301" w:lineRule="exact"/>
              <w:jc w:val="right"/>
              <w:outlineLvl w:val="0"/>
              <w:rPr>
                <w:rFonts w:eastAsia="Times New Roman" w:cstheme="minorHAnsi"/>
                <w:b/>
                <w:bCs/>
                <w:iCs/>
                <w:color w:val="000000" w:themeColor="text1"/>
                <w:sz w:val="18"/>
                <w:szCs w:val="18"/>
              </w:rPr>
            </w:pPr>
            <w:r w:rsidRPr="006B2385">
              <w:rPr>
                <w:b/>
                <w:bCs/>
                <w:sz w:val="18"/>
                <w:szCs w:val="18"/>
              </w:rPr>
              <w:t xml:space="preserve"> (3.773)</w:t>
            </w:r>
          </w:p>
        </w:tc>
      </w:tr>
      <w:tr w:rsidR="00936DC0" w:rsidRPr="0075006D" w14:paraId="2EA98A68" w14:textId="77777777" w:rsidTr="006B2385">
        <w:trPr>
          <w:trHeight w:val="74"/>
        </w:trPr>
        <w:tc>
          <w:tcPr>
            <w:tcW w:w="1447" w:type="pct"/>
            <w:vAlign w:val="bottom"/>
          </w:tcPr>
          <w:p w14:paraId="7DDFC316" w14:textId="77777777" w:rsidR="00936DC0" w:rsidRPr="0075006D" w:rsidRDefault="00936DC0" w:rsidP="00936DC0">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14:paraId="0C4C1B41"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 </w:t>
            </w:r>
          </w:p>
        </w:tc>
        <w:tc>
          <w:tcPr>
            <w:tcW w:w="574" w:type="pct"/>
            <w:tcBorders>
              <w:top w:val="single" w:sz="4" w:space="0" w:color="auto"/>
              <w:left w:val="nil"/>
              <w:right w:val="nil"/>
            </w:tcBorders>
            <w:shd w:val="clear" w:color="auto" w:fill="auto"/>
            <w:vAlign w:val="bottom"/>
          </w:tcPr>
          <w:p w14:paraId="5EBE549E"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 </w:t>
            </w:r>
          </w:p>
        </w:tc>
        <w:tc>
          <w:tcPr>
            <w:tcW w:w="574" w:type="pct"/>
            <w:tcBorders>
              <w:top w:val="single" w:sz="4" w:space="0" w:color="auto"/>
              <w:left w:val="nil"/>
              <w:right w:val="nil"/>
            </w:tcBorders>
            <w:shd w:val="clear" w:color="auto" w:fill="auto"/>
            <w:vAlign w:val="bottom"/>
          </w:tcPr>
          <w:p w14:paraId="46C12098"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 </w:t>
            </w:r>
          </w:p>
        </w:tc>
        <w:tc>
          <w:tcPr>
            <w:tcW w:w="574" w:type="pct"/>
            <w:tcBorders>
              <w:top w:val="single" w:sz="4" w:space="0" w:color="auto"/>
              <w:left w:val="nil"/>
              <w:right w:val="nil"/>
            </w:tcBorders>
            <w:shd w:val="clear" w:color="auto" w:fill="auto"/>
            <w:vAlign w:val="bottom"/>
          </w:tcPr>
          <w:p w14:paraId="7A0C2FF9"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 </w:t>
            </w:r>
          </w:p>
        </w:tc>
        <w:tc>
          <w:tcPr>
            <w:tcW w:w="574" w:type="pct"/>
            <w:tcBorders>
              <w:top w:val="single" w:sz="4" w:space="0" w:color="auto"/>
              <w:left w:val="nil"/>
              <w:right w:val="nil"/>
            </w:tcBorders>
            <w:shd w:val="clear" w:color="auto" w:fill="auto"/>
            <w:vAlign w:val="bottom"/>
          </w:tcPr>
          <w:p w14:paraId="40994B9C" w14:textId="77777777" w:rsidR="00936DC0" w:rsidRPr="00A04B51" w:rsidDel="003A48C1" w:rsidRDefault="00936DC0" w:rsidP="00936DC0">
            <w:pPr>
              <w:tabs>
                <w:tab w:val="right" w:pos="1202"/>
              </w:tabs>
              <w:spacing w:line="301" w:lineRule="exact"/>
              <w:jc w:val="right"/>
              <w:outlineLvl w:val="0"/>
              <w:rPr>
                <w:rFonts w:eastAsia="Times New Roman" w:cstheme="minorHAnsi"/>
                <w:color w:val="000000" w:themeColor="text1"/>
                <w:sz w:val="18"/>
                <w:szCs w:val="18"/>
              </w:rPr>
            </w:pPr>
            <w:r w:rsidRPr="00FD7F6B">
              <w:rPr>
                <w:sz w:val="18"/>
                <w:szCs w:val="18"/>
              </w:rPr>
              <w:t xml:space="preserve"> 191 </w:t>
            </w:r>
          </w:p>
        </w:tc>
        <w:tc>
          <w:tcPr>
            <w:tcW w:w="684" w:type="pct"/>
            <w:tcBorders>
              <w:top w:val="single" w:sz="4" w:space="0" w:color="auto"/>
              <w:left w:val="nil"/>
              <w:right w:val="nil"/>
            </w:tcBorders>
            <w:shd w:val="clear" w:color="auto" w:fill="auto"/>
            <w:vAlign w:val="bottom"/>
          </w:tcPr>
          <w:p w14:paraId="53F665BB" w14:textId="77777777" w:rsidR="00936DC0" w:rsidRPr="00DD51FF" w:rsidRDefault="00936DC0" w:rsidP="00936DC0">
            <w:pPr>
              <w:tabs>
                <w:tab w:val="right" w:pos="1202"/>
              </w:tabs>
              <w:spacing w:line="301" w:lineRule="exact"/>
              <w:jc w:val="right"/>
              <w:outlineLvl w:val="0"/>
              <w:rPr>
                <w:rFonts w:eastAsia="Times New Roman" w:cstheme="minorHAnsi"/>
                <w:b/>
                <w:bCs/>
                <w:iCs/>
                <w:color w:val="000000" w:themeColor="text1"/>
                <w:sz w:val="18"/>
                <w:szCs w:val="18"/>
              </w:rPr>
            </w:pPr>
            <w:r w:rsidRPr="006B2385">
              <w:rPr>
                <w:b/>
                <w:bCs/>
                <w:sz w:val="18"/>
                <w:szCs w:val="18"/>
              </w:rPr>
              <w:t xml:space="preserve"> 191 </w:t>
            </w:r>
          </w:p>
        </w:tc>
      </w:tr>
      <w:tr w:rsidR="00936DC0" w:rsidRPr="0075006D" w14:paraId="17746B81" w14:textId="77777777" w:rsidTr="006B2385">
        <w:trPr>
          <w:trHeight w:val="74"/>
        </w:trPr>
        <w:tc>
          <w:tcPr>
            <w:tcW w:w="1447" w:type="pct"/>
            <w:vAlign w:val="bottom"/>
          </w:tcPr>
          <w:p w14:paraId="392F7898" w14:textId="77777777" w:rsidR="00936DC0" w:rsidRPr="0075006D" w:rsidRDefault="00936DC0" w:rsidP="00936DC0">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vAlign w:val="bottom"/>
          </w:tcPr>
          <w:p w14:paraId="6D323DA0"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25.000 </w:t>
            </w:r>
          </w:p>
        </w:tc>
        <w:tc>
          <w:tcPr>
            <w:tcW w:w="574" w:type="pct"/>
            <w:vAlign w:val="bottom"/>
          </w:tcPr>
          <w:p w14:paraId="3B731E3C"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 </w:t>
            </w:r>
          </w:p>
        </w:tc>
        <w:tc>
          <w:tcPr>
            <w:tcW w:w="574" w:type="pct"/>
            <w:vAlign w:val="bottom"/>
          </w:tcPr>
          <w:p w14:paraId="4A5BA80E"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 </w:t>
            </w:r>
          </w:p>
        </w:tc>
        <w:tc>
          <w:tcPr>
            <w:tcW w:w="574" w:type="pct"/>
            <w:vAlign w:val="bottom"/>
          </w:tcPr>
          <w:p w14:paraId="394B0D22"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 </w:t>
            </w:r>
          </w:p>
        </w:tc>
        <w:tc>
          <w:tcPr>
            <w:tcW w:w="574" w:type="pct"/>
            <w:vAlign w:val="bottom"/>
          </w:tcPr>
          <w:p w14:paraId="0F43A859" w14:textId="77777777" w:rsidR="00936DC0" w:rsidRPr="00A04B51" w:rsidRDefault="00936DC0" w:rsidP="00936DC0">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 </w:t>
            </w:r>
          </w:p>
        </w:tc>
        <w:tc>
          <w:tcPr>
            <w:tcW w:w="684" w:type="pct"/>
            <w:vAlign w:val="bottom"/>
          </w:tcPr>
          <w:p w14:paraId="319E0D63" w14:textId="77777777" w:rsidR="00936DC0" w:rsidRPr="00DD51FF" w:rsidRDefault="00936DC0" w:rsidP="00936DC0">
            <w:pPr>
              <w:tabs>
                <w:tab w:val="right" w:pos="1202"/>
              </w:tabs>
              <w:spacing w:line="301" w:lineRule="exact"/>
              <w:jc w:val="right"/>
              <w:outlineLvl w:val="0"/>
              <w:rPr>
                <w:rFonts w:eastAsia="Times New Roman" w:cstheme="minorHAnsi"/>
                <w:b/>
                <w:bCs/>
                <w:iCs/>
                <w:color w:val="000000" w:themeColor="text1"/>
                <w:sz w:val="18"/>
                <w:szCs w:val="18"/>
              </w:rPr>
            </w:pPr>
            <w:r w:rsidRPr="006B2385">
              <w:rPr>
                <w:b/>
                <w:bCs/>
                <w:sz w:val="18"/>
                <w:szCs w:val="18"/>
              </w:rPr>
              <w:t xml:space="preserve"> 25.000 </w:t>
            </w:r>
          </w:p>
        </w:tc>
      </w:tr>
      <w:tr w:rsidR="00936DC0" w:rsidRPr="0075006D" w14:paraId="355CCEB4" w14:textId="77777777" w:rsidTr="006B2385">
        <w:trPr>
          <w:trHeight w:val="74"/>
        </w:trPr>
        <w:tc>
          <w:tcPr>
            <w:tcW w:w="1447" w:type="pct"/>
            <w:vAlign w:val="bottom"/>
          </w:tcPr>
          <w:p w14:paraId="684CF3DA" w14:textId="77777777" w:rsidR="00936DC0" w:rsidRPr="0075006D" w:rsidRDefault="00936DC0" w:rsidP="00936DC0">
            <w:pPr>
              <w:tabs>
                <w:tab w:val="right" w:pos="1202"/>
              </w:tabs>
              <w:spacing w:line="240" w:lineRule="exact"/>
              <w:outlineLvl w:val="0"/>
              <w:rPr>
                <w:rFonts w:eastAsia="Times New Roman" w:cstheme="minorHAnsi"/>
                <w:i/>
                <w:iCs/>
                <w:color w:val="000000" w:themeColor="text1"/>
                <w:sz w:val="18"/>
                <w:szCs w:val="18"/>
              </w:rPr>
            </w:pPr>
            <w:r w:rsidRPr="0075006D">
              <w:rPr>
                <w:rFonts w:eastAsia="Times New Roman" w:cstheme="minorHAnsi"/>
                <w:iCs/>
                <w:color w:val="000000" w:themeColor="text1"/>
                <w:sz w:val="18"/>
                <w:szCs w:val="18"/>
              </w:rPr>
              <w:t>Prijenos dobiti iz 2019. godine u zadržanu dobit</w:t>
            </w:r>
          </w:p>
        </w:tc>
        <w:tc>
          <w:tcPr>
            <w:tcW w:w="573" w:type="pct"/>
            <w:tcBorders>
              <w:bottom w:val="single" w:sz="12" w:space="0" w:color="auto"/>
            </w:tcBorders>
            <w:vAlign w:val="bottom"/>
          </w:tcPr>
          <w:p w14:paraId="6B33D0AD"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 </w:t>
            </w:r>
          </w:p>
        </w:tc>
        <w:tc>
          <w:tcPr>
            <w:tcW w:w="574" w:type="pct"/>
            <w:tcBorders>
              <w:bottom w:val="single" w:sz="12" w:space="0" w:color="auto"/>
            </w:tcBorders>
            <w:vAlign w:val="bottom"/>
          </w:tcPr>
          <w:p w14:paraId="3DD97EEC"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154.298 </w:t>
            </w:r>
          </w:p>
        </w:tc>
        <w:tc>
          <w:tcPr>
            <w:tcW w:w="574" w:type="pct"/>
            <w:tcBorders>
              <w:bottom w:val="single" w:sz="12" w:space="0" w:color="auto"/>
            </w:tcBorders>
            <w:vAlign w:val="bottom"/>
          </w:tcPr>
          <w:p w14:paraId="5BE70A29"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 </w:t>
            </w:r>
          </w:p>
        </w:tc>
        <w:tc>
          <w:tcPr>
            <w:tcW w:w="574" w:type="pct"/>
            <w:tcBorders>
              <w:bottom w:val="single" w:sz="12" w:space="0" w:color="auto"/>
            </w:tcBorders>
            <w:vAlign w:val="bottom"/>
          </w:tcPr>
          <w:p w14:paraId="497DAC59" w14:textId="77777777" w:rsidR="00936DC0" w:rsidRPr="00A04B51" w:rsidRDefault="00936DC0" w:rsidP="00936DC0">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(154.298)</w:t>
            </w:r>
          </w:p>
        </w:tc>
        <w:tc>
          <w:tcPr>
            <w:tcW w:w="574" w:type="pct"/>
            <w:tcBorders>
              <w:bottom w:val="single" w:sz="12" w:space="0" w:color="auto"/>
            </w:tcBorders>
            <w:vAlign w:val="bottom"/>
          </w:tcPr>
          <w:p w14:paraId="7549A9EC" w14:textId="6A5EF5FA" w:rsidR="00936DC0" w:rsidRPr="00936DC0" w:rsidRDefault="005E568F" w:rsidP="00936DC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bottom w:val="single" w:sz="12" w:space="0" w:color="auto"/>
            </w:tcBorders>
            <w:vAlign w:val="bottom"/>
          </w:tcPr>
          <w:p w14:paraId="2608A98A" w14:textId="77777777" w:rsidR="00936DC0" w:rsidRPr="00DD51FF" w:rsidRDefault="00936DC0" w:rsidP="00936DC0">
            <w:pPr>
              <w:tabs>
                <w:tab w:val="right" w:pos="1202"/>
              </w:tabs>
              <w:spacing w:line="301" w:lineRule="exact"/>
              <w:jc w:val="right"/>
              <w:outlineLvl w:val="0"/>
              <w:rPr>
                <w:rFonts w:eastAsia="Times New Roman" w:cstheme="minorHAnsi"/>
                <w:b/>
                <w:bCs/>
                <w:iCs/>
                <w:color w:val="000000" w:themeColor="text1"/>
                <w:sz w:val="18"/>
                <w:szCs w:val="18"/>
              </w:rPr>
            </w:pPr>
            <w:r w:rsidRPr="006B2385">
              <w:rPr>
                <w:b/>
                <w:bCs/>
                <w:sz w:val="18"/>
                <w:szCs w:val="18"/>
              </w:rPr>
              <w:t xml:space="preserve"> - </w:t>
            </w:r>
          </w:p>
        </w:tc>
      </w:tr>
      <w:tr w:rsidR="00166D85" w:rsidRPr="0075006D" w14:paraId="7C643EB2" w14:textId="77777777" w:rsidTr="00F47947">
        <w:trPr>
          <w:trHeight w:hRule="exact" w:val="111"/>
        </w:trPr>
        <w:tc>
          <w:tcPr>
            <w:tcW w:w="1447" w:type="pct"/>
            <w:vAlign w:val="bottom"/>
          </w:tcPr>
          <w:p w14:paraId="44729260" w14:textId="77777777" w:rsidR="00166D85" w:rsidRPr="0075006D" w:rsidRDefault="00166D85" w:rsidP="00166D85">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7A66558C" w14:textId="77777777" w:rsidR="00166D85" w:rsidRPr="0075006D" w:rsidRDefault="00166D85" w:rsidP="00166D8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42ECD28C" w14:textId="77777777" w:rsidR="00166D85" w:rsidRPr="0075006D" w:rsidRDefault="00166D85" w:rsidP="00166D8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125613E9" w14:textId="77777777" w:rsidR="00166D85" w:rsidRPr="0075006D" w:rsidRDefault="00166D85" w:rsidP="00166D8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B469D53" w14:textId="77777777" w:rsidR="00166D85" w:rsidRPr="0075006D" w:rsidRDefault="00166D85" w:rsidP="00166D8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2F0E3E2A" w14:textId="77777777" w:rsidR="00166D85" w:rsidRPr="0075006D" w:rsidRDefault="00166D85" w:rsidP="00166D85">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50738FE6" w14:textId="77777777" w:rsidR="00166D85" w:rsidRPr="0075006D" w:rsidRDefault="00166D85" w:rsidP="00166D85">
            <w:pPr>
              <w:tabs>
                <w:tab w:val="right" w:pos="1202"/>
              </w:tabs>
              <w:jc w:val="right"/>
              <w:outlineLvl w:val="0"/>
              <w:rPr>
                <w:rFonts w:eastAsia="Times New Roman" w:cs="Calibri"/>
                <w:b/>
                <w:iCs/>
                <w:color w:val="000000" w:themeColor="text1"/>
                <w:sz w:val="6"/>
                <w:szCs w:val="18"/>
              </w:rPr>
            </w:pPr>
          </w:p>
        </w:tc>
      </w:tr>
      <w:tr w:rsidR="00936DC0" w:rsidRPr="0075006D" w14:paraId="7F81479D" w14:textId="77777777" w:rsidTr="00FD7F6B">
        <w:trPr>
          <w:trHeight w:hRule="exact" w:val="337"/>
        </w:trPr>
        <w:tc>
          <w:tcPr>
            <w:tcW w:w="1447" w:type="pct"/>
            <w:vAlign w:val="bottom"/>
          </w:tcPr>
          <w:p w14:paraId="2CC63232" w14:textId="77777777" w:rsidR="00936DC0" w:rsidRPr="0075006D" w:rsidRDefault="00936DC0" w:rsidP="00936DC0">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b/>
                <w:iCs/>
                <w:color w:val="000000" w:themeColor="text1"/>
                <w:sz w:val="18"/>
                <w:szCs w:val="18"/>
              </w:rPr>
              <w:t>Stanje 3</w:t>
            </w:r>
            <w:r>
              <w:rPr>
                <w:rFonts w:eastAsia="Times New Roman" w:cstheme="minorHAnsi"/>
                <w:b/>
                <w:iCs/>
                <w:color w:val="000000" w:themeColor="text1"/>
                <w:sz w:val="18"/>
                <w:szCs w:val="18"/>
              </w:rPr>
              <w:t>0</w:t>
            </w:r>
            <w:r w:rsidRPr="0075006D">
              <w:rPr>
                <w:rFonts w:eastAsia="Times New Roman" w:cstheme="minorHAnsi"/>
                <w:b/>
                <w:iCs/>
                <w:color w:val="000000" w:themeColor="text1"/>
                <w:sz w:val="18"/>
                <w:szCs w:val="18"/>
              </w:rPr>
              <w:t>.</w:t>
            </w:r>
            <w:r>
              <w:rPr>
                <w:rFonts w:eastAsia="Times New Roman" w:cstheme="minorHAnsi"/>
                <w:b/>
                <w:iCs/>
                <w:color w:val="000000" w:themeColor="text1"/>
                <w:sz w:val="18"/>
                <w:szCs w:val="18"/>
              </w:rPr>
              <w:t xml:space="preserve"> lipnja</w:t>
            </w:r>
            <w:r w:rsidRPr="0075006D">
              <w:rPr>
                <w:rFonts w:eastAsia="Times New Roman" w:cstheme="minorHAnsi"/>
                <w:b/>
                <w:iCs/>
                <w:color w:val="000000" w:themeColor="text1"/>
                <w:sz w:val="18"/>
                <w:szCs w:val="18"/>
              </w:rPr>
              <w:t xml:space="preserve"> 2020. </w:t>
            </w:r>
          </w:p>
        </w:tc>
        <w:tc>
          <w:tcPr>
            <w:tcW w:w="573" w:type="pct"/>
            <w:tcBorders>
              <w:left w:val="nil"/>
              <w:bottom w:val="single" w:sz="12" w:space="0" w:color="auto"/>
              <w:right w:val="nil"/>
            </w:tcBorders>
            <w:shd w:val="clear" w:color="auto" w:fill="auto"/>
            <w:vAlign w:val="bottom"/>
          </w:tcPr>
          <w:p w14:paraId="4A8061A2" w14:textId="77777777" w:rsidR="00936DC0" w:rsidRPr="00A04B51" w:rsidRDefault="00936DC0" w:rsidP="00936DC0">
            <w:pPr>
              <w:tabs>
                <w:tab w:val="right" w:pos="1202"/>
              </w:tabs>
              <w:spacing w:line="301" w:lineRule="exact"/>
              <w:jc w:val="right"/>
              <w:outlineLvl w:val="0"/>
              <w:rPr>
                <w:rFonts w:eastAsia="Times New Roman" w:cstheme="minorHAnsi"/>
                <w:b/>
                <w:bCs/>
                <w:iCs/>
                <w:color w:val="000000" w:themeColor="text1"/>
                <w:sz w:val="18"/>
                <w:szCs w:val="18"/>
              </w:rPr>
            </w:pPr>
            <w:r w:rsidRPr="00FD7F6B">
              <w:rPr>
                <w:b/>
                <w:bCs/>
                <w:sz w:val="18"/>
                <w:szCs w:val="18"/>
              </w:rPr>
              <w:t xml:space="preserve">7.134.632 </w:t>
            </w:r>
          </w:p>
        </w:tc>
        <w:tc>
          <w:tcPr>
            <w:tcW w:w="574" w:type="pct"/>
            <w:tcBorders>
              <w:left w:val="nil"/>
              <w:bottom w:val="single" w:sz="12" w:space="0" w:color="auto"/>
              <w:right w:val="nil"/>
            </w:tcBorders>
            <w:shd w:val="clear" w:color="auto" w:fill="auto"/>
            <w:vAlign w:val="bottom"/>
          </w:tcPr>
          <w:p w14:paraId="3A2E69E8" w14:textId="77777777" w:rsidR="00936DC0" w:rsidRPr="00A04B51" w:rsidRDefault="00936DC0" w:rsidP="00936DC0">
            <w:pPr>
              <w:tabs>
                <w:tab w:val="right" w:pos="1202"/>
              </w:tabs>
              <w:spacing w:line="301" w:lineRule="exact"/>
              <w:jc w:val="right"/>
              <w:outlineLvl w:val="0"/>
              <w:rPr>
                <w:rFonts w:eastAsia="Times New Roman" w:cstheme="minorHAnsi"/>
                <w:b/>
                <w:bCs/>
                <w:iCs/>
                <w:color w:val="000000" w:themeColor="text1"/>
                <w:sz w:val="18"/>
                <w:szCs w:val="18"/>
              </w:rPr>
            </w:pPr>
            <w:r w:rsidRPr="00FD7F6B">
              <w:rPr>
                <w:b/>
                <w:bCs/>
                <w:sz w:val="18"/>
                <w:szCs w:val="18"/>
              </w:rPr>
              <w:t xml:space="preserve"> 3.076.153 </w:t>
            </w:r>
          </w:p>
        </w:tc>
        <w:tc>
          <w:tcPr>
            <w:tcW w:w="574" w:type="pct"/>
            <w:tcBorders>
              <w:left w:val="nil"/>
              <w:bottom w:val="single" w:sz="12" w:space="0" w:color="auto"/>
              <w:right w:val="nil"/>
            </w:tcBorders>
            <w:shd w:val="clear" w:color="auto" w:fill="auto"/>
            <w:vAlign w:val="bottom"/>
          </w:tcPr>
          <w:p w14:paraId="21A1ABE5" w14:textId="77777777" w:rsidR="00936DC0" w:rsidRPr="00A04B51" w:rsidRDefault="00936DC0" w:rsidP="00936DC0">
            <w:pPr>
              <w:tabs>
                <w:tab w:val="right" w:pos="1202"/>
              </w:tabs>
              <w:spacing w:line="301" w:lineRule="exact"/>
              <w:jc w:val="right"/>
              <w:outlineLvl w:val="0"/>
              <w:rPr>
                <w:rFonts w:eastAsia="Times New Roman" w:cstheme="minorHAnsi"/>
                <w:b/>
                <w:bCs/>
                <w:iCs/>
                <w:color w:val="000000" w:themeColor="text1"/>
                <w:sz w:val="18"/>
                <w:szCs w:val="18"/>
              </w:rPr>
            </w:pPr>
            <w:r w:rsidRPr="00FD7F6B">
              <w:rPr>
                <w:b/>
                <w:bCs/>
                <w:sz w:val="18"/>
                <w:szCs w:val="18"/>
              </w:rPr>
              <w:t xml:space="preserve"> 55.414 </w:t>
            </w:r>
          </w:p>
        </w:tc>
        <w:tc>
          <w:tcPr>
            <w:tcW w:w="574" w:type="pct"/>
            <w:tcBorders>
              <w:left w:val="nil"/>
              <w:bottom w:val="single" w:sz="12" w:space="0" w:color="auto"/>
              <w:right w:val="nil"/>
            </w:tcBorders>
            <w:shd w:val="clear" w:color="auto" w:fill="auto"/>
            <w:vAlign w:val="bottom"/>
          </w:tcPr>
          <w:p w14:paraId="524C3606" w14:textId="77777777" w:rsidR="00936DC0" w:rsidRPr="00A04B51" w:rsidRDefault="00936DC0" w:rsidP="00936DC0">
            <w:pPr>
              <w:tabs>
                <w:tab w:val="right" w:pos="1202"/>
              </w:tabs>
              <w:spacing w:line="301" w:lineRule="exact"/>
              <w:jc w:val="right"/>
              <w:outlineLvl w:val="0"/>
              <w:rPr>
                <w:rFonts w:eastAsia="Times New Roman" w:cstheme="minorHAnsi"/>
                <w:b/>
                <w:bCs/>
                <w:iCs/>
                <w:color w:val="000000" w:themeColor="text1"/>
                <w:sz w:val="18"/>
                <w:szCs w:val="18"/>
              </w:rPr>
            </w:pPr>
            <w:r w:rsidRPr="006B2385">
              <w:rPr>
                <w:b/>
                <w:bCs/>
                <w:sz w:val="18"/>
                <w:szCs w:val="18"/>
              </w:rPr>
              <w:t xml:space="preserve"> 17.423 </w:t>
            </w:r>
          </w:p>
        </w:tc>
        <w:tc>
          <w:tcPr>
            <w:tcW w:w="574" w:type="pct"/>
            <w:tcBorders>
              <w:left w:val="nil"/>
              <w:bottom w:val="single" w:sz="12" w:space="0" w:color="auto"/>
              <w:right w:val="nil"/>
            </w:tcBorders>
            <w:shd w:val="clear" w:color="auto" w:fill="auto"/>
            <w:vAlign w:val="bottom"/>
          </w:tcPr>
          <w:p w14:paraId="50C1691B" w14:textId="77777777" w:rsidR="00936DC0" w:rsidRPr="00A04B51" w:rsidDel="003A48C1" w:rsidRDefault="00936DC0" w:rsidP="00936DC0">
            <w:pPr>
              <w:tabs>
                <w:tab w:val="right" w:pos="1202"/>
              </w:tabs>
              <w:spacing w:line="301" w:lineRule="exact"/>
              <w:jc w:val="right"/>
              <w:outlineLvl w:val="0"/>
              <w:rPr>
                <w:rFonts w:eastAsia="Times New Roman" w:cstheme="minorHAnsi"/>
                <w:b/>
                <w:bCs/>
                <w:color w:val="000000" w:themeColor="text1"/>
                <w:sz w:val="18"/>
                <w:szCs w:val="18"/>
              </w:rPr>
            </w:pPr>
            <w:r w:rsidRPr="00FD7F6B">
              <w:rPr>
                <w:b/>
                <w:bCs/>
                <w:sz w:val="18"/>
                <w:szCs w:val="18"/>
              </w:rPr>
              <w:t xml:space="preserve"> 12.377 </w:t>
            </w:r>
          </w:p>
        </w:tc>
        <w:tc>
          <w:tcPr>
            <w:tcW w:w="684" w:type="pct"/>
            <w:tcBorders>
              <w:left w:val="nil"/>
              <w:bottom w:val="single" w:sz="12" w:space="0" w:color="auto"/>
              <w:right w:val="nil"/>
            </w:tcBorders>
            <w:shd w:val="clear" w:color="auto" w:fill="auto"/>
            <w:vAlign w:val="bottom"/>
          </w:tcPr>
          <w:p w14:paraId="26EA245A" w14:textId="77777777" w:rsidR="00936DC0" w:rsidRPr="00A04B51" w:rsidRDefault="00936DC0" w:rsidP="00936DC0">
            <w:pPr>
              <w:tabs>
                <w:tab w:val="right" w:pos="1202"/>
              </w:tabs>
              <w:spacing w:line="301" w:lineRule="exact"/>
              <w:jc w:val="right"/>
              <w:outlineLvl w:val="0"/>
              <w:rPr>
                <w:rFonts w:eastAsia="Times New Roman" w:cstheme="minorHAnsi"/>
                <w:b/>
                <w:bCs/>
                <w:iCs/>
                <w:color w:val="000000" w:themeColor="text1"/>
                <w:sz w:val="18"/>
                <w:szCs w:val="18"/>
              </w:rPr>
            </w:pPr>
            <w:r w:rsidRPr="006B2385">
              <w:rPr>
                <w:b/>
                <w:bCs/>
                <w:sz w:val="18"/>
                <w:szCs w:val="18"/>
              </w:rPr>
              <w:t xml:space="preserve"> 10.295.999 </w:t>
            </w:r>
          </w:p>
        </w:tc>
      </w:tr>
      <w:bookmarkEnd w:id="7"/>
    </w:tbl>
    <w:p w14:paraId="1DA557B6" w14:textId="77777777" w:rsidR="00323F30" w:rsidRPr="0075006D" w:rsidRDefault="00323F30" w:rsidP="006608FA">
      <w:pPr>
        <w:rPr>
          <w:color w:val="000000" w:themeColor="text1"/>
        </w:rPr>
      </w:pPr>
    </w:p>
    <w:p w14:paraId="6B229664" w14:textId="77777777" w:rsidR="00B26E18" w:rsidRPr="0075006D" w:rsidRDefault="00B26E18" w:rsidP="006608FA">
      <w:pPr>
        <w:rPr>
          <w:color w:val="000000" w:themeColor="text1"/>
        </w:rPr>
      </w:pPr>
    </w:p>
    <w:p w14:paraId="28F059CA" w14:textId="77777777" w:rsidR="00B26E18" w:rsidRPr="0075006D" w:rsidRDefault="00B26E18" w:rsidP="006608FA">
      <w:pPr>
        <w:rPr>
          <w:color w:val="000000" w:themeColor="text1"/>
        </w:rPr>
      </w:pPr>
    </w:p>
    <w:p w14:paraId="27B15DBF" w14:textId="77777777" w:rsidR="00B26E18" w:rsidRPr="0075006D" w:rsidRDefault="00B26E18" w:rsidP="00B26E18">
      <w:pPr>
        <w:jc w:val="both"/>
        <w:rPr>
          <w:rFonts w:eastAsia="Times New Roman" w:cs="Arial"/>
          <w:color w:val="000000" w:themeColor="text1"/>
        </w:rPr>
      </w:pPr>
      <w:r w:rsidRPr="0075006D">
        <w:rPr>
          <w:rFonts w:eastAsia="Times New Roman" w:cs="Arial"/>
          <w:color w:val="000000" w:themeColor="text1"/>
        </w:rPr>
        <w:t>Priložene računovodstvene politike i bilješke sastavni su dio ovih financijskih izvještaja.</w:t>
      </w:r>
    </w:p>
    <w:p w14:paraId="5A66272D" w14:textId="77777777" w:rsidR="00F47947" w:rsidRPr="0075006D" w:rsidRDefault="00F47947" w:rsidP="00B26E18">
      <w:pPr>
        <w:jc w:val="both"/>
        <w:rPr>
          <w:rFonts w:eastAsia="Times New Roman" w:cs="Arial"/>
          <w:color w:val="000000" w:themeColor="text1"/>
        </w:rPr>
      </w:pPr>
    </w:p>
    <w:p w14:paraId="1BF9CB6E" w14:textId="77777777" w:rsidR="00F47947" w:rsidRPr="0075006D" w:rsidRDefault="00F47947" w:rsidP="00B26E18">
      <w:pPr>
        <w:jc w:val="both"/>
        <w:rPr>
          <w:rFonts w:eastAsia="Times New Roman" w:cs="Arial"/>
          <w:color w:val="000000" w:themeColor="text1"/>
        </w:rPr>
      </w:pPr>
    </w:p>
    <w:p w14:paraId="58FE0BE2" w14:textId="77777777" w:rsidR="00B26E18" w:rsidRPr="0075006D" w:rsidRDefault="00B26E18" w:rsidP="00B26E18">
      <w:pPr>
        <w:jc w:val="both"/>
        <w:rPr>
          <w:rFonts w:eastAsia="Times New Roman" w:cs="Arial"/>
          <w:color w:val="000000" w:themeColor="text1"/>
        </w:rPr>
        <w:sectPr w:rsidR="00B26E18" w:rsidRPr="0075006D">
          <w:headerReference w:type="default" r:id="rId20"/>
          <w:pgSz w:w="11906" w:h="16838"/>
          <w:pgMar w:top="1417" w:right="1417" w:bottom="1417" w:left="1417" w:header="708" w:footer="708" w:gutter="0"/>
          <w:cols w:space="708"/>
          <w:docGrid w:linePitch="360"/>
        </w:sectPr>
      </w:pPr>
    </w:p>
    <w:p w14:paraId="251ABD89" w14:textId="77777777" w:rsidR="00B26E18" w:rsidRPr="0075006D" w:rsidRDefault="00B26E18" w:rsidP="00B26E18">
      <w:pPr>
        <w:jc w:val="both"/>
        <w:rPr>
          <w:rFonts w:eastAsia="Times New Roman" w:cs="Arial"/>
          <w:color w:val="000000" w:themeColor="text1"/>
        </w:rPr>
      </w:pPr>
    </w:p>
    <w:p w14:paraId="0DE601D8" w14:textId="77777777" w:rsidR="00B26E18" w:rsidRPr="0075006D" w:rsidRDefault="00B26E18" w:rsidP="006608FA">
      <w:pPr>
        <w:rPr>
          <w:color w:val="000000" w:themeColor="text1"/>
        </w:rPr>
      </w:pPr>
    </w:p>
    <w:tbl>
      <w:tblPr>
        <w:tblpPr w:leftFromText="181" w:rightFromText="181" w:vertAnchor="page" w:horzAnchor="margin" w:tblpY="2966"/>
        <w:tblW w:w="5130" w:type="pct"/>
        <w:tblCellMar>
          <w:left w:w="119" w:type="dxa"/>
          <w:right w:w="119" w:type="dxa"/>
        </w:tblCellMar>
        <w:tblLook w:val="0000" w:firstRow="0" w:lastRow="0" w:firstColumn="0" w:lastColumn="0" w:noHBand="0" w:noVBand="0"/>
      </w:tblPr>
      <w:tblGrid>
        <w:gridCol w:w="3375"/>
        <w:gridCol w:w="933"/>
        <w:gridCol w:w="1249"/>
        <w:gridCol w:w="1251"/>
        <w:gridCol w:w="1251"/>
        <w:gridCol w:w="1249"/>
      </w:tblGrid>
      <w:tr w:rsidR="007E7276" w:rsidRPr="008E626F" w14:paraId="6669C35F" w14:textId="77777777" w:rsidTr="007E7276">
        <w:trPr>
          <w:trHeight w:val="299"/>
        </w:trPr>
        <w:tc>
          <w:tcPr>
            <w:tcW w:w="1813" w:type="pct"/>
          </w:tcPr>
          <w:p w14:paraId="4BE18379" w14:textId="77777777" w:rsidR="007E7276" w:rsidRPr="008E626F" w:rsidRDefault="007E7276" w:rsidP="007E7276">
            <w:pPr>
              <w:pStyle w:val="TT"/>
              <w:rPr>
                <w:rFonts w:asciiTheme="minorHAnsi" w:hAnsiTheme="minorHAnsi" w:cs="Arial"/>
                <w:b/>
                <w:bCs/>
                <w:sz w:val="22"/>
                <w:szCs w:val="22"/>
                <w:lang w:val="hr-HR"/>
              </w:rPr>
            </w:pPr>
            <w:bookmarkStart w:id="8" w:name="_Hlk5612839"/>
          </w:p>
        </w:tc>
        <w:tc>
          <w:tcPr>
            <w:tcW w:w="501" w:type="pct"/>
          </w:tcPr>
          <w:p w14:paraId="257DA827" w14:textId="77777777" w:rsidR="007E7276" w:rsidRPr="008E626F" w:rsidRDefault="007E7276" w:rsidP="007E7276">
            <w:pPr>
              <w:pStyle w:val="TT"/>
              <w:ind w:left="-15" w:firstLine="15"/>
              <w:jc w:val="center"/>
              <w:rPr>
                <w:rFonts w:asciiTheme="minorHAnsi" w:hAnsiTheme="minorHAnsi" w:cs="Arial"/>
                <w:b/>
                <w:bCs/>
                <w:sz w:val="22"/>
                <w:szCs w:val="22"/>
                <w:lang w:val="hr-HR"/>
              </w:rPr>
            </w:pPr>
          </w:p>
        </w:tc>
        <w:tc>
          <w:tcPr>
            <w:tcW w:w="1343" w:type="pct"/>
            <w:gridSpan w:val="2"/>
          </w:tcPr>
          <w:p w14:paraId="60A8A8EC" w14:textId="77777777" w:rsidR="007E7276" w:rsidRPr="008E626F" w:rsidRDefault="007E7276" w:rsidP="007E727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1343" w:type="pct"/>
            <w:gridSpan w:val="2"/>
          </w:tcPr>
          <w:p w14:paraId="41654DE3" w14:textId="77777777" w:rsidR="007E7276" w:rsidRPr="008E626F" w:rsidRDefault="007E7276" w:rsidP="007E727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7E7276" w:rsidRPr="008E626F" w14:paraId="0896B9B7" w14:textId="77777777" w:rsidTr="007E7276">
        <w:trPr>
          <w:trHeight w:val="299"/>
        </w:trPr>
        <w:tc>
          <w:tcPr>
            <w:tcW w:w="1813" w:type="pct"/>
          </w:tcPr>
          <w:p w14:paraId="0278FF6A" w14:textId="77777777" w:rsidR="007E7276" w:rsidRPr="008E626F" w:rsidRDefault="007E7276" w:rsidP="007E7276">
            <w:pPr>
              <w:pStyle w:val="TT"/>
              <w:rPr>
                <w:rFonts w:asciiTheme="minorHAnsi" w:hAnsiTheme="minorHAnsi" w:cs="Arial"/>
                <w:b/>
                <w:bCs/>
                <w:sz w:val="22"/>
                <w:szCs w:val="22"/>
                <w:lang w:val="hr-HR"/>
              </w:rPr>
            </w:pPr>
          </w:p>
        </w:tc>
        <w:tc>
          <w:tcPr>
            <w:tcW w:w="501" w:type="pct"/>
            <w:vAlign w:val="center"/>
          </w:tcPr>
          <w:p w14:paraId="76EB2832" w14:textId="77777777" w:rsidR="007E7276" w:rsidRPr="008E626F" w:rsidRDefault="007E7276" w:rsidP="007E7276">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671" w:type="pct"/>
            <w:vAlign w:val="bottom"/>
          </w:tcPr>
          <w:p w14:paraId="36720A31"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2" w:type="pct"/>
            <w:vAlign w:val="bottom"/>
          </w:tcPr>
          <w:p w14:paraId="4FFDC64D"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672" w:type="pct"/>
            <w:vAlign w:val="bottom"/>
          </w:tcPr>
          <w:p w14:paraId="55AD6345"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1" w:type="pct"/>
            <w:vAlign w:val="bottom"/>
          </w:tcPr>
          <w:p w14:paraId="77C62C19"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7E7276" w:rsidRPr="008E626F" w14:paraId="38C5B299" w14:textId="77777777" w:rsidTr="007E7276">
        <w:trPr>
          <w:trHeight w:val="299"/>
        </w:trPr>
        <w:tc>
          <w:tcPr>
            <w:tcW w:w="1813" w:type="pct"/>
          </w:tcPr>
          <w:p w14:paraId="195F540F" w14:textId="77777777" w:rsidR="007E7276" w:rsidRPr="008E626F" w:rsidRDefault="007E7276" w:rsidP="007E7276">
            <w:pPr>
              <w:pStyle w:val="TT"/>
              <w:rPr>
                <w:rFonts w:asciiTheme="minorHAnsi" w:hAnsiTheme="minorHAnsi" w:cs="Arial"/>
                <w:b/>
                <w:bCs/>
                <w:sz w:val="22"/>
                <w:szCs w:val="22"/>
                <w:lang w:val="hr-HR"/>
              </w:rPr>
            </w:pPr>
          </w:p>
        </w:tc>
        <w:tc>
          <w:tcPr>
            <w:tcW w:w="501" w:type="pct"/>
          </w:tcPr>
          <w:p w14:paraId="79288E39" w14:textId="77777777" w:rsidR="007E7276" w:rsidRPr="008E626F" w:rsidRDefault="007E7276" w:rsidP="007E7276">
            <w:pPr>
              <w:pStyle w:val="TT"/>
              <w:jc w:val="center"/>
              <w:rPr>
                <w:rFonts w:asciiTheme="minorHAnsi" w:hAnsiTheme="minorHAnsi" w:cs="Arial"/>
                <w:b/>
                <w:bCs/>
                <w:spacing w:val="-1"/>
                <w:sz w:val="22"/>
                <w:szCs w:val="22"/>
                <w:lang w:val="hr-HR"/>
              </w:rPr>
            </w:pPr>
          </w:p>
        </w:tc>
        <w:tc>
          <w:tcPr>
            <w:tcW w:w="671" w:type="pct"/>
            <w:vAlign w:val="bottom"/>
          </w:tcPr>
          <w:p w14:paraId="23E52B8D"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2" w:type="pct"/>
            <w:vAlign w:val="bottom"/>
          </w:tcPr>
          <w:p w14:paraId="29C48A07"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672" w:type="pct"/>
            <w:vAlign w:val="bottom"/>
          </w:tcPr>
          <w:p w14:paraId="73F00528"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1" w:type="pct"/>
            <w:vAlign w:val="bottom"/>
          </w:tcPr>
          <w:p w14:paraId="5A02CED5"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7E7276" w:rsidRPr="008E626F" w14:paraId="0C26F116" w14:textId="77777777" w:rsidTr="007E7276">
        <w:trPr>
          <w:trHeight w:val="299"/>
        </w:trPr>
        <w:tc>
          <w:tcPr>
            <w:tcW w:w="1813" w:type="pct"/>
          </w:tcPr>
          <w:p w14:paraId="13615CAB" w14:textId="77777777" w:rsidR="007E7276" w:rsidRPr="008E626F" w:rsidRDefault="007E7276" w:rsidP="007E7276">
            <w:pPr>
              <w:pStyle w:val="TT"/>
              <w:rPr>
                <w:rFonts w:asciiTheme="minorHAnsi" w:hAnsiTheme="minorHAnsi" w:cs="Arial"/>
                <w:sz w:val="22"/>
                <w:szCs w:val="22"/>
                <w:lang w:val="hr-HR"/>
              </w:rPr>
            </w:pPr>
          </w:p>
        </w:tc>
        <w:tc>
          <w:tcPr>
            <w:tcW w:w="501" w:type="pct"/>
          </w:tcPr>
          <w:p w14:paraId="192CD1BB" w14:textId="77777777" w:rsidR="007E7276" w:rsidRPr="008E626F" w:rsidRDefault="007E7276" w:rsidP="007E7276">
            <w:pPr>
              <w:pStyle w:val="TT"/>
              <w:jc w:val="center"/>
              <w:rPr>
                <w:rFonts w:asciiTheme="minorHAnsi" w:hAnsiTheme="minorHAnsi" w:cs="Arial"/>
                <w:b/>
                <w:spacing w:val="-1"/>
                <w:sz w:val="22"/>
                <w:szCs w:val="22"/>
                <w:lang w:val="hr-HR"/>
              </w:rPr>
            </w:pPr>
          </w:p>
        </w:tc>
        <w:tc>
          <w:tcPr>
            <w:tcW w:w="671" w:type="pct"/>
            <w:vAlign w:val="bottom"/>
          </w:tcPr>
          <w:p w14:paraId="6776C2F4"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2" w:type="pct"/>
            <w:vAlign w:val="bottom"/>
          </w:tcPr>
          <w:p w14:paraId="52220A8B"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2" w:type="pct"/>
            <w:vAlign w:val="bottom"/>
          </w:tcPr>
          <w:p w14:paraId="7EFB52A8"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1" w:type="pct"/>
            <w:vAlign w:val="bottom"/>
          </w:tcPr>
          <w:p w14:paraId="0A9EE0E9"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7E7276" w:rsidRPr="008E626F" w14:paraId="63670E54" w14:textId="77777777" w:rsidTr="007E7276">
        <w:trPr>
          <w:trHeight w:val="74"/>
        </w:trPr>
        <w:tc>
          <w:tcPr>
            <w:tcW w:w="1813" w:type="pct"/>
          </w:tcPr>
          <w:p w14:paraId="4CFB9370" w14:textId="77777777" w:rsidR="007E7276" w:rsidRPr="008E626F" w:rsidRDefault="007E7276" w:rsidP="007E7276">
            <w:pPr>
              <w:pStyle w:val="TT"/>
              <w:rPr>
                <w:rFonts w:asciiTheme="minorHAnsi" w:hAnsiTheme="minorHAnsi" w:cs="Arial"/>
                <w:sz w:val="10"/>
                <w:szCs w:val="10"/>
                <w:lang w:val="hr-HR"/>
              </w:rPr>
            </w:pPr>
          </w:p>
        </w:tc>
        <w:tc>
          <w:tcPr>
            <w:tcW w:w="501" w:type="pct"/>
          </w:tcPr>
          <w:p w14:paraId="6A53FD3C" w14:textId="77777777" w:rsidR="007E7276" w:rsidRPr="008E626F" w:rsidRDefault="007E7276" w:rsidP="007E7276">
            <w:pPr>
              <w:pStyle w:val="TT"/>
              <w:jc w:val="center"/>
              <w:rPr>
                <w:rFonts w:asciiTheme="minorHAnsi" w:hAnsiTheme="minorHAnsi" w:cs="Arial"/>
                <w:b/>
                <w:spacing w:val="-1"/>
                <w:sz w:val="10"/>
                <w:szCs w:val="10"/>
                <w:lang w:val="hr-HR"/>
              </w:rPr>
            </w:pPr>
          </w:p>
        </w:tc>
        <w:tc>
          <w:tcPr>
            <w:tcW w:w="671" w:type="pct"/>
            <w:vAlign w:val="bottom"/>
          </w:tcPr>
          <w:p w14:paraId="3326E6ED" w14:textId="77777777" w:rsidR="007E7276" w:rsidRPr="008E626F" w:rsidRDefault="007E7276" w:rsidP="007E7276">
            <w:pPr>
              <w:pStyle w:val="TT"/>
              <w:tabs>
                <w:tab w:val="clear" w:pos="1202"/>
              </w:tabs>
              <w:jc w:val="right"/>
              <w:rPr>
                <w:rFonts w:asciiTheme="minorHAnsi" w:hAnsiTheme="minorHAnsi" w:cs="Arial"/>
                <w:b/>
                <w:bCs/>
                <w:sz w:val="10"/>
                <w:szCs w:val="10"/>
                <w:lang w:val="hr-HR"/>
              </w:rPr>
            </w:pPr>
          </w:p>
        </w:tc>
        <w:tc>
          <w:tcPr>
            <w:tcW w:w="672" w:type="pct"/>
            <w:vAlign w:val="bottom"/>
          </w:tcPr>
          <w:p w14:paraId="7675DCCC" w14:textId="77777777" w:rsidR="007E7276" w:rsidRPr="008E626F" w:rsidRDefault="007E7276" w:rsidP="007E7276">
            <w:pPr>
              <w:pStyle w:val="TT"/>
              <w:tabs>
                <w:tab w:val="clear" w:pos="1202"/>
              </w:tabs>
              <w:jc w:val="right"/>
              <w:rPr>
                <w:rFonts w:asciiTheme="minorHAnsi" w:hAnsiTheme="minorHAnsi" w:cs="Arial"/>
                <w:b/>
                <w:bCs/>
                <w:sz w:val="10"/>
                <w:szCs w:val="10"/>
                <w:lang w:val="hr-HR"/>
              </w:rPr>
            </w:pPr>
          </w:p>
        </w:tc>
        <w:tc>
          <w:tcPr>
            <w:tcW w:w="672" w:type="pct"/>
            <w:vAlign w:val="bottom"/>
          </w:tcPr>
          <w:p w14:paraId="22A481FC" w14:textId="77777777" w:rsidR="007E7276" w:rsidRPr="008E626F" w:rsidRDefault="007E7276" w:rsidP="007E7276">
            <w:pPr>
              <w:pStyle w:val="TT"/>
              <w:tabs>
                <w:tab w:val="clear" w:pos="1202"/>
              </w:tabs>
              <w:jc w:val="right"/>
              <w:rPr>
                <w:rFonts w:asciiTheme="minorHAnsi" w:hAnsiTheme="minorHAnsi" w:cs="Arial"/>
                <w:b/>
                <w:bCs/>
                <w:sz w:val="10"/>
                <w:szCs w:val="10"/>
                <w:lang w:val="hr-HR"/>
              </w:rPr>
            </w:pPr>
          </w:p>
        </w:tc>
        <w:tc>
          <w:tcPr>
            <w:tcW w:w="671" w:type="pct"/>
            <w:vAlign w:val="bottom"/>
          </w:tcPr>
          <w:p w14:paraId="1C1B6E66" w14:textId="77777777" w:rsidR="007E7276" w:rsidRPr="008E626F" w:rsidRDefault="007E7276" w:rsidP="007E7276">
            <w:pPr>
              <w:pStyle w:val="TT"/>
              <w:tabs>
                <w:tab w:val="clear" w:pos="1202"/>
              </w:tabs>
              <w:jc w:val="right"/>
              <w:rPr>
                <w:rFonts w:asciiTheme="minorHAnsi" w:hAnsiTheme="minorHAnsi" w:cs="Arial"/>
                <w:b/>
                <w:bCs/>
                <w:sz w:val="10"/>
                <w:szCs w:val="10"/>
                <w:lang w:val="hr-HR"/>
              </w:rPr>
            </w:pPr>
          </w:p>
        </w:tc>
      </w:tr>
      <w:tr w:rsidR="002B627A" w:rsidRPr="008E626F" w14:paraId="19F1A509" w14:textId="77777777" w:rsidTr="006B2385">
        <w:trPr>
          <w:trHeight w:val="599"/>
        </w:trPr>
        <w:tc>
          <w:tcPr>
            <w:tcW w:w="1813" w:type="pct"/>
            <w:vAlign w:val="bottom"/>
          </w:tcPr>
          <w:p w14:paraId="039D8D1A" w14:textId="77777777" w:rsidR="002B627A" w:rsidRPr="008E626F" w:rsidRDefault="002B627A" w:rsidP="002B627A">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kamata izračunati metodom efektivne kamatne stope</w:t>
            </w:r>
          </w:p>
        </w:tc>
        <w:tc>
          <w:tcPr>
            <w:tcW w:w="501" w:type="pct"/>
            <w:vAlign w:val="bottom"/>
          </w:tcPr>
          <w:p w14:paraId="4E3AD717" w14:textId="77777777" w:rsidR="002B627A" w:rsidRPr="006B2385" w:rsidRDefault="002B627A" w:rsidP="002B627A">
            <w:pPr>
              <w:pStyle w:val="TT"/>
              <w:jc w:val="center"/>
              <w:rPr>
                <w:rFonts w:asciiTheme="minorHAnsi" w:hAnsiTheme="minorHAnsi" w:cs="Arial"/>
                <w:bCs/>
                <w:sz w:val="22"/>
                <w:szCs w:val="22"/>
                <w:lang w:val="hr-HR"/>
              </w:rPr>
            </w:pPr>
            <w:r w:rsidRPr="006B2385">
              <w:rPr>
                <w:rFonts w:asciiTheme="minorHAnsi" w:hAnsiTheme="minorHAnsi" w:cs="Arial"/>
                <w:bCs/>
                <w:sz w:val="22"/>
                <w:szCs w:val="22"/>
                <w:lang w:val="hr-HR"/>
              </w:rPr>
              <w:t>5</w:t>
            </w:r>
          </w:p>
        </w:tc>
        <w:tc>
          <w:tcPr>
            <w:tcW w:w="671" w:type="pct"/>
            <w:tcBorders>
              <w:top w:val="nil"/>
              <w:left w:val="nil"/>
              <w:bottom w:val="nil"/>
              <w:right w:val="nil"/>
            </w:tcBorders>
            <w:vAlign w:val="bottom"/>
          </w:tcPr>
          <w:p w14:paraId="425A737C" w14:textId="77777777" w:rsidR="002B627A" w:rsidRPr="00A04B51" w:rsidRDefault="002B627A" w:rsidP="002B627A">
            <w:pPr>
              <w:spacing w:line="280" w:lineRule="exact"/>
              <w:jc w:val="right"/>
              <w:outlineLvl w:val="0"/>
              <w:rPr>
                <w:rFonts w:cstheme="minorHAnsi"/>
                <w:bCs/>
                <w:spacing w:val="-2"/>
              </w:rPr>
            </w:pPr>
            <w:r w:rsidRPr="00A04B51">
              <w:t xml:space="preserve"> 151.319 </w:t>
            </w:r>
          </w:p>
        </w:tc>
        <w:tc>
          <w:tcPr>
            <w:tcW w:w="672" w:type="pct"/>
            <w:tcBorders>
              <w:top w:val="nil"/>
              <w:left w:val="nil"/>
              <w:bottom w:val="nil"/>
              <w:right w:val="nil"/>
            </w:tcBorders>
            <w:vAlign w:val="bottom"/>
          </w:tcPr>
          <w:p w14:paraId="230D25A1" w14:textId="77777777" w:rsidR="002B627A" w:rsidRPr="002B627A" w:rsidRDefault="002B627A" w:rsidP="002B627A">
            <w:pPr>
              <w:spacing w:line="280" w:lineRule="exact"/>
              <w:jc w:val="right"/>
              <w:outlineLvl w:val="0"/>
              <w:rPr>
                <w:rFonts w:cstheme="minorHAnsi"/>
                <w:bCs/>
                <w:spacing w:val="-2"/>
              </w:rPr>
            </w:pPr>
            <w:r w:rsidRPr="002B627A">
              <w:t xml:space="preserve"> 311.542 </w:t>
            </w:r>
          </w:p>
        </w:tc>
        <w:tc>
          <w:tcPr>
            <w:tcW w:w="672" w:type="pct"/>
            <w:tcBorders>
              <w:top w:val="nil"/>
              <w:left w:val="nil"/>
              <w:bottom w:val="nil"/>
              <w:right w:val="nil"/>
            </w:tcBorders>
            <w:vAlign w:val="bottom"/>
          </w:tcPr>
          <w:p w14:paraId="4A695333" w14:textId="77777777" w:rsidR="002B627A" w:rsidRPr="008E626F" w:rsidRDefault="002B627A" w:rsidP="002B627A">
            <w:pPr>
              <w:spacing w:line="280" w:lineRule="exact"/>
              <w:jc w:val="right"/>
              <w:outlineLvl w:val="0"/>
              <w:rPr>
                <w:rFonts w:cstheme="minorHAnsi"/>
                <w:bCs/>
                <w:spacing w:val="-2"/>
              </w:rPr>
            </w:pPr>
            <w:r w:rsidRPr="008E626F">
              <w:rPr>
                <w:rFonts w:cstheme="minorHAnsi"/>
                <w:bCs/>
                <w:spacing w:val="-2"/>
              </w:rPr>
              <w:t xml:space="preserve"> 158.351 </w:t>
            </w:r>
          </w:p>
        </w:tc>
        <w:tc>
          <w:tcPr>
            <w:tcW w:w="671" w:type="pct"/>
            <w:tcBorders>
              <w:top w:val="nil"/>
              <w:left w:val="nil"/>
              <w:bottom w:val="nil"/>
              <w:right w:val="nil"/>
            </w:tcBorders>
            <w:vAlign w:val="bottom"/>
          </w:tcPr>
          <w:p w14:paraId="45A9B0D5" w14:textId="77777777" w:rsidR="002B627A" w:rsidRPr="008E626F" w:rsidRDefault="002B627A" w:rsidP="002B627A">
            <w:pPr>
              <w:spacing w:line="280" w:lineRule="exact"/>
              <w:jc w:val="right"/>
              <w:outlineLvl w:val="0"/>
              <w:rPr>
                <w:rFonts w:cstheme="minorHAnsi"/>
                <w:bCs/>
                <w:spacing w:val="-2"/>
              </w:rPr>
            </w:pPr>
            <w:r w:rsidRPr="008E626F">
              <w:rPr>
                <w:rFonts w:cstheme="minorHAnsi"/>
                <w:bCs/>
                <w:spacing w:val="-2"/>
              </w:rPr>
              <w:t xml:space="preserve"> 321.322 </w:t>
            </w:r>
          </w:p>
        </w:tc>
      </w:tr>
      <w:tr w:rsidR="002B627A" w:rsidRPr="008E626F" w14:paraId="507C2B5A" w14:textId="77777777" w:rsidTr="006B2385">
        <w:trPr>
          <w:trHeight w:val="299"/>
        </w:trPr>
        <w:tc>
          <w:tcPr>
            <w:tcW w:w="1813" w:type="pct"/>
            <w:vAlign w:val="bottom"/>
          </w:tcPr>
          <w:p w14:paraId="665512F3" w14:textId="77777777" w:rsidR="002B627A" w:rsidRPr="008E626F" w:rsidRDefault="002B627A" w:rsidP="002B627A">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501" w:type="pct"/>
            <w:vAlign w:val="bottom"/>
          </w:tcPr>
          <w:p w14:paraId="68C4D575" w14:textId="77777777" w:rsidR="002B627A" w:rsidRPr="006B2385" w:rsidRDefault="002B627A" w:rsidP="002B627A">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6</w:t>
            </w:r>
          </w:p>
        </w:tc>
        <w:tc>
          <w:tcPr>
            <w:tcW w:w="671" w:type="pct"/>
            <w:tcBorders>
              <w:top w:val="nil"/>
              <w:left w:val="nil"/>
              <w:bottom w:val="nil"/>
              <w:right w:val="nil"/>
            </w:tcBorders>
          </w:tcPr>
          <w:p w14:paraId="623DD9E5" w14:textId="77777777" w:rsidR="002B627A" w:rsidRPr="00A04B51" w:rsidRDefault="002B627A" w:rsidP="002B627A">
            <w:pPr>
              <w:spacing w:line="280" w:lineRule="exact"/>
              <w:jc w:val="right"/>
              <w:outlineLvl w:val="0"/>
              <w:rPr>
                <w:rFonts w:cstheme="minorHAnsi"/>
                <w:bCs/>
                <w:spacing w:val="-2"/>
              </w:rPr>
            </w:pPr>
            <w:r w:rsidRPr="00A04B51">
              <w:rPr>
                <w:rFonts w:cstheme="minorHAnsi"/>
              </w:rPr>
              <w:t xml:space="preserve"> (61.584)</w:t>
            </w:r>
          </w:p>
        </w:tc>
        <w:tc>
          <w:tcPr>
            <w:tcW w:w="672" w:type="pct"/>
            <w:tcBorders>
              <w:top w:val="nil"/>
              <w:left w:val="nil"/>
              <w:bottom w:val="nil"/>
              <w:right w:val="nil"/>
            </w:tcBorders>
          </w:tcPr>
          <w:p w14:paraId="79DD11B6" w14:textId="77777777" w:rsidR="002B627A" w:rsidRPr="002B627A" w:rsidRDefault="002B627A" w:rsidP="002B627A">
            <w:pPr>
              <w:spacing w:line="280" w:lineRule="exact"/>
              <w:jc w:val="right"/>
              <w:outlineLvl w:val="0"/>
              <w:rPr>
                <w:rFonts w:cstheme="minorHAnsi"/>
                <w:bCs/>
                <w:spacing w:val="-2"/>
              </w:rPr>
            </w:pPr>
            <w:r w:rsidRPr="00FD7F6B">
              <w:rPr>
                <w:rFonts w:cstheme="minorHAnsi"/>
              </w:rPr>
              <w:t xml:space="preserve"> (134.333)</w:t>
            </w:r>
          </w:p>
        </w:tc>
        <w:tc>
          <w:tcPr>
            <w:tcW w:w="672" w:type="pct"/>
            <w:tcBorders>
              <w:top w:val="nil"/>
              <w:left w:val="nil"/>
              <w:bottom w:val="nil"/>
              <w:right w:val="nil"/>
            </w:tcBorders>
            <w:vAlign w:val="bottom"/>
          </w:tcPr>
          <w:p w14:paraId="30FD660F" w14:textId="77777777" w:rsidR="002B627A" w:rsidRPr="008E626F" w:rsidRDefault="002B627A" w:rsidP="002B627A">
            <w:pPr>
              <w:spacing w:line="280" w:lineRule="exact"/>
              <w:jc w:val="right"/>
              <w:outlineLvl w:val="0"/>
              <w:rPr>
                <w:rFonts w:cstheme="minorHAnsi"/>
                <w:bCs/>
                <w:spacing w:val="-2"/>
              </w:rPr>
            </w:pPr>
            <w:r w:rsidRPr="008E626F">
              <w:rPr>
                <w:rFonts w:cstheme="minorHAnsi"/>
                <w:bCs/>
                <w:spacing w:val="-2"/>
              </w:rPr>
              <w:t xml:space="preserve"> (78.745)</w:t>
            </w:r>
          </w:p>
        </w:tc>
        <w:tc>
          <w:tcPr>
            <w:tcW w:w="671" w:type="pct"/>
            <w:tcBorders>
              <w:top w:val="nil"/>
              <w:left w:val="nil"/>
              <w:bottom w:val="nil"/>
              <w:right w:val="nil"/>
            </w:tcBorders>
            <w:vAlign w:val="bottom"/>
          </w:tcPr>
          <w:p w14:paraId="04411981" w14:textId="77777777" w:rsidR="002B627A" w:rsidRPr="008E626F" w:rsidRDefault="002B627A" w:rsidP="002B627A">
            <w:pPr>
              <w:spacing w:line="280" w:lineRule="exact"/>
              <w:jc w:val="right"/>
              <w:outlineLvl w:val="0"/>
              <w:rPr>
                <w:rFonts w:cstheme="minorHAnsi"/>
                <w:bCs/>
                <w:spacing w:val="-2"/>
              </w:rPr>
            </w:pPr>
            <w:r w:rsidRPr="008E626F">
              <w:rPr>
                <w:rFonts w:cstheme="minorHAnsi"/>
                <w:bCs/>
                <w:spacing w:val="-2"/>
              </w:rPr>
              <w:t xml:space="preserve"> (160.505)</w:t>
            </w:r>
          </w:p>
        </w:tc>
      </w:tr>
      <w:tr w:rsidR="002B627A" w:rsidRPr="008E626F" w14:paraId="301FBF2A" w14:textId="77777777" w:rsidTr="006B2385">
        <w:trPr>
          <w:trHeight w:val="344"/>
        </w:trPr>
        <w:tc>
          <w:tcPr>
            <w:tcW w:w="1813" w:type="pct"/>
            <w:vAlign w:val="bottom"/>
          </w:tcPr>
          <w:p w14:paraId="4697EC18" w14:textId="77777777" w:rsidR="002B627A" w:rsidRPr="008E626F" w:rsidRDefault="002B627A" w:rsidP="002B627A">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501" w:type="pct"/>
            <w:vAlign w:val="bottom"/>
          </w:tcPr>
          <w:p w14:paraId="4D492ABC" w14:textId="77777777" w:rsidR="002B627A" w:rsidRPr="00700C99" w:rsidRDefault="002B627A" w:rsidP="002B627A">
            <w:pPr>
              <w:pStyle w:val="Tot"/>
              <w:jc w:val="center"/>
              <w:rPr>
                <w:rFonts w:asciiTheme="minorHAnsi" w:hAnsiTheme="minorHAnsi"/>
                <w:b/>
                <w:sz w:val="22"/>
                <w:lang w:val="hr-HR"/>
              </w:rPr>
            </w:pPr>
          </w:p>
        </w:tc>
        <w:tc>
          <w:tcPr>
            <w:tcW w:w="671" w:type="pct"/>
            <w:tcBorders>
              <w:top w:val="single" w:sz="4" w:space="0" w:color="auto"/>
              <w:bottom w:val="single" w:sz="12" w:space="0" w:color="auto"/>
            </w:tcBorders>
          </w:tcPr>
          <w:p w14:paraId="0AF95C38" w14:textId="77777777" w:rsidR="002B627A" w:rsidRPr="00A04B51" w:rsidRDefault="002B627A" w:rsidP="002B627A">
            <w:pPr>
              <w:pStyle w:val="Tot"/>
              <w:tabs>
                <w:tab w:val="clear" w:pos="1202"/>
              </w:tabs>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89.735 </w:t>
            </w:r>
          </w:p>
        </w:tc>
        <w:tc>
          <w:tcPr>
            <w:tcW w:w="672" w:type="pct"/>
            <w:tcBorders>
              <w:top w:val="single" w:sz="4" w:space="0" w:color="auto"/>
              <w:bottom w:val="single" w:sz="12" w:space="0" w:color="auto"/>
            </w:tcBorders>
          </w:tcPr>
          <w:p w14:paraId="1B5395BB" w14:textId="77777777" w:rsidR="002B627A" w:rsidRPr="00A04B51" w:rsidRDefault="002B627A" w:rsidP="002B627A">
            <w:pPr>
              <w:pStyle w:val="Tot"/>
              <w:tabs>
                <w:tab w:val="clear" w:pos="1202"/>
              </w:tabs>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177.209 </w:t>
            </w:r>
          </w:p>
        </w:tc>
        <w:tc>
          <w:tcPr>
            <w:tcW w:w="672" w:type="pct"/>
            <w:tcBorders>
              <w:top w:val="single" w:sz="4" w:space="0" w:color="auto"/>
              <w:bottom w:val="single" w:sz="12" w:space="0" w:color="auto"/>
            </w:tcBorders>
            <w:vAlign w:val="bottom"/>
          </w:tcPr>
          <w:p w14:paraId="70A3E20D" w14:textId="77777777" w:rsidR="002B627A" w:rsidRPr="008E626F" w:rsidRDefault="002B627A" w:rsidP="002B627A">
            <w:pPr>
              <w:pStyle w:val="Tot"/>
              <w:tabs>
                <w:tab w:val="clear" w:pos="1202"/>
              </w:tabs>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79.606</w:t>
            </w:r>
          </w:p>
        </w:tc>
        <w:tc>
          <w:tcPr>
            <w:tcW w:w="671" w:type="pct"/>
            <w:tcBorders>
              <w:top w:val="single" w:sz="4" w:space="0" w:color="auto"/>
              <w:bottom w:val="single" w:sz="12" w:space="0" w:color="auto"/>
            </w:tcBorders>
            <w:vAlign w:val="bottom"/>
          </w:tcPr>
          <w:p w14:paraId="5A23F2A0" w14:textId="77777777" w:rsidR="002B627A" w:rsidRPr="008E626F" w:rsidRDefault="002B627A" w:rsidP="002B627A">
            <w:pPr>
              <w:pStyle w:val="Tot"/>
              <w:tabs>
                <w:tab w:val="clear" w:pos="1202"/>
              </w:tabs>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160.817</w:t>
            </w:r>
          </w:p>
        </w:tc>
      </w:tr>
      <w:tr w:rsidR="007E7276" w:rsidRPr="008E626F" w14:paraId="1849C75D" w14:textId="77777777" w:rsidTr="007E7276">
        <w:trPr>
          <w:trHeight w:val="299"/>
        </w:trPr>
        <w:tc>
          <w:tcPr>
            <w:tcW w:w="1813" w:type="pct"/>
            <w:vAlign w:val="bottom"/>
          </w:tcPr>
          <w:p w14:paraId="4CF57C55" w14:textId="77777777" w:rsidR="007E7276" w:rsidRPr="008E626F" w:rsidRDefault="007E7276" w:rsidP="007E7276">
            <w:pPr>
              <w:pStyle w:val="TT"/>
              <w:rPr>
                <w:rFonts w:asciiTheme="minorHAnsi" w:hAnsiTheme="minorHAnsi" w:cs="Arial"/>
                <w:bCs/>
                <w:spacing w:val="-2"/>
                <w:sz w:val="22"/>
                <w:szCs w:val="22"/>
                <w:lang w:val="hr-HR"/>
              </w:rPr>
            </w:pPr>
          </w:p>
        </w:tc>
        <w:tc>
          <w:tcPr>
            <w:tcW w:w="501" w:type="pct"/>
            <w:vAlign w:val="bottom"/>
          </w:tcPr>
          <w:p w14:paraId="00AFAD10" w14:textId="77777777" w:rsidR="007E7276" w:rsidRPr="00700C99" w:rsidRDefault="007E7276" w:rsidP="007E7276">
            <w:pPr>
              <w:pStyle w:val="TT"/>
              <w:jc w:val="center"/>
              <w:rPr>
                <w:rFonts w:asciiTheme="minorHAnsi" w:hAnsiTheme="minorHAnsi"/>
                <w:sz w:val="22"/>
                <w:lang w:val="hr-HR"/>
              </w:rPr>
            </w:pPr>
          </w:p>
        </w:tc>
        <w:tc>
          <w:tcPr>
            <w:tcW w:w="671" w:type="pct"/>
            <w:tcBorders>
              <w:top w:val="single" w:sz="12" w:space="0" w:color="auto"/>
            </w:tcBorders>
            <w:vAlign w:val="bottom"/>
          </w:tcPr>
          <w:p w14:paraId="6E8EECAB" w14:textId="77777777" w:rsidR="007E7276" w:rsidRPr="008E626F" w:rsidRDefault="007E7276" w:rsidP="007E7276">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7C1A3C40" w14:textId="77777777" w:rsidR="007E7276" w:rsidRPr="008E626F" w:rsidRDefault="007E7276" w:rsidP="007E7276">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158670CB" w14:textId="77777777" w:rsidR="007E7276" w:rsidRPr="008E626F" w:rsidRDefault="007E7276" w:rsidP="007E7276">
            <w:pPr>
              <w:pStyle w:val="TT"/>
              <w:tabs>
                <w:tab w:val="clear" w:pos="1202"/>
              </w:tabs>
              <w:jc w:val="right"/>
              <w:rPr>
                <w:rFonts w:asciiTheme="minorHAnsi" w:hAnsiTheme="minorHAnsi" w:cstheme="minorHAnsi"/>
                <w:bCs/>
                <w:spacing w:val="-2"/>
                <w:sz w:val="22"/>
                <w:szCs w:val="22"/>
                <w:lang w:val="hr-HR"/>
              </w:rPr>
            </w:pPr>
          </w:p>
        </w:tc>
        <w:tc>
          <w:tcPr>
            <w:tcW w:w="671" w:type="pct"/>
            <w:tcBorders>
              <w:top w:val="single" w:sz="12" w:space="0" w:color="auto"/>
            </w:tcBorders>
            <w:vAlign w:val="bottom"/>
          </w:tcPr>
          <w:p w14:paraId="61A1D3DE" w14:textId="77777777" w:rsidR="007E7276" w:rsidRPr="008E626F" w:rsidRDefault="007E7276" w:rsidP="007E7276">
            <w:pPr>
              <w:pStyle w:val="TT"/>
              <w:tabs>
                <w:tab w:val="clear" w:pos="1202"/>
              </w:tabs>
              <w:jc w:val="right"/>
              <w:rPr>
                <w:rFonts w:asciiTheme="minorHAnsi" w:hAnsiTheme="minorHAnsi" w:cstheme="minorHAnsi"/>
                <w:bCs/>
                <w:spacing w:val="-2"/>
                <w:sz w:val="22"/>
                <w:szCs w:val="22"/>
                <w:lang w:val="hr-HR"/>
              </w:rPr>
            </w:pPr>
          </w:p>
        </w:tc>
      </w:tr>
      <w:tr w:rsidR="002B627A" w:rsidRPr="008E626F" w14:paraId="374326F1" w14:textId="77777777" w:rsidTr="006B2385">
        <w:trPr>
          <w:trHeight w:val="299"/>
        </w:trPr>
        <w:tc>
          <w:tcPr>
            <w:tcW w:w="1813" w:type="pct"/>
            <w:vAlign w:val="bottom"/>
          </w:tcPr>
          <w:p w14:paraId="6171FAD9" w14:textId="77777777" w:rsidR="002B627A" w:rsidRPr="008E626F" w:rsidRDefault="002B627A" w:rsidP="002B627A">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501" w:type="pct"/>
            <w:vAlign w:val="bottom"/>
          </w:tcPr>
          <w:p w14:paraId="6CB13C48" w14:textId="77777777" w:rsidR="002B627A" w:rsidRPr="00700C99" w:rsidRDefault="002B627A" w:rsidP="002B627A">
            <w:pPr>
              <w:pStyle w:val="TT"/>
              <w:jc w:val="center"/>
              <w:rPr>
                <w:rFonts w:asciiTheme="minorHAnsi" w:hAnsiTheme="minorHAnsi"/>
                <w:sz w:val="22"/>
                <w:lang w:val="hr-HR"/>
              </w:rPr>
            </w:pPr>
          </w:p>
        </w:tc>
        <w:tc>
          <w:tcPr>
            <w:tcW w:w="671" w:type="pct"/>
            <w:tcBorders>
              <w:top w:val="nil"/>
              <w:left w:val="nil"/>
              <w:bottom w:val="nil"/>
              <w:right w:val="nil"/>
            </w:tcBorders>
            <w:shd w:val="clear" w:color="auto" w:fill="auto"/>
            <w:vAlign w:val="bottom"/>
          </w:tcPr>
          <w:p w14:paraId="6662941C" w14:textId="77777777" w:rsidR="002B627A" w:rsidRPr="008E626F" w:rsidRDefault="002B627A" w:rsidP="002B627A">
            <w:pPr>
              <w:spacing w:line="280" w:lineRule="exact"/>
              <w:jc w:val="right"/>
              <w:rPr>
                <w:rFonts w:cstheme="minorHAnsi"/>
                <w:color w:val="000000"/>
              </w:rPr>
            </w:pPr>
            <w:r w:rsidRPr="00941BF3">
              <w:t xml:space="preserve"> 5.432 </w:t>
            </w:r>
          </w:p>
        </w:tc>
        <w:tc>
          <w:tcPr>
            <w:tcW w:w="672" w:type="pct"/>
            <w:tcBorders>
              <w:top w:val="nil"/>
              <w:left w:val="nil"/>
              <w:bottom w:val="nil"/>
              <w:right w:val="nil"/>
            </w:tcBorders>
            <w:shd w:val="clear" w:color="auto" w:fill="auto"/>
            <w:vAlign w:val="bottom"/>
          </w:tcPr>
          <w:p w14:paraId="6ED8DD0C" w14:textId="77777777" w:rsidR="002B627A" w:rsidRPr="008E626F" w:rsidRDefault="002B627A" w:rsidP="002B627A">
            <w:pPr>
              <w:spacing w:line="280" w:lineRule="exact"/>
              <w:jc w:val="right"/>
              <w:rPr>
                <w:rFonts w:cstheme="minorHAnsi"/>
                <w:color w:val="000000"/>
              </w:rPr>
            </w:pPr>
            <w:r w:rsidRPr="00941BF3">
              <w:t xml:space="preserve"> 10.739 </w:t>
            </w:r>
          </w:p>
        </w:tc>
        <w:tc>
          <w:tcPr>
            <w:tcW w:w="672" w:type="pct"/>
            <w:tcBorders>
              <w:top w:val="nil"/>
              <w:left w:val="nil"/>
              <w:bottom w:val="nil"/>
              <w:right w:val="nil"/>
            </w:tcBorders>
            <w:shd w:val="clear" w:color="auto" w:fill="auto"/>
            <w:vAlign w:val="bottom"/>
          </w:tcPr>
          <w:p w14:paraId="10A4FE43" w14:textId="77777777" w:rsidR="002B627A" w:rsidRPr="008E626F" w:rsidRDefault="002B627A" w:rsidP="002B627A">
            <w:pPr>
              <w:spacing w:line="280" w:lineRule="exact"/>
              <w:jc w:val="right"/>
              <w:rPr>
                <w:rFonts w:cstheme="minorHAnsi"/>
                <w:color w:val="000000"/>
              </w:rPr>
            </w:pPr>
            <w:r w:rsidRPr="008E626F">
              <w:rPr>
                <w:rFonts w:cstheme="minorHAnsi"/>
                <w:color w:val="000000"/>
              </w:rPr>
              <w:t xml:space="preserve"> 6.002 </w:t>
            </w:r>
          </w:p>
        </w:tc>
        <w:tc>
          <w:tcPr>
            <w:tcW w:w="671" w:type="pct"/>
            <w:tcBorders>
              <w:top w:val="nil"/>
              <w:left w:val="nil"/>
              <w:bottom w:val="nil"/>
              <w:right w:val="nil"/>
            </w:tcBorders>
            <w:shd w:val="clear" w:color="auto" w:fill="auto"/>
            <w:vAlign w:val="bottom"/>
          </w:tcPr>
          <w:p w14:paraId="24BB0F35" w14:textId="77777777" w:rsidR="002B627A" w:rsidRPr="008E626F" w:rsidRDefault="002B627A" w:rsidP="002B627A">
            <w:pPr>
              <w:jc w:val="right"/>
              <w:rPr>
                <w:rFonts w:cstheme="minorHAnsi"/>
                <w:color w:val="000000"/>
              </w:rPr>
            </w:pPr>
            <w:r w:rsidRPr="008E626F">
              <w:rPr>
                <w:rFonts w:cstheme="minorHAnsi"/>
                <w:color w:val="000000"/>
              </w:rPr>
              <w:t xml:space="preserve"> 13.089 </w:t>
            </w:r>
          </w:p>
        </w:tc>
      </w:tr>
      <w:tr w:rsidR="002B627A" w:rsidRPr="008E626F" w14:paraId="6CB1F422" w14:textId="77777777" w:rsidTr="006B2385">
        <w:trPr>
          <w:trHeight w:val="332"/>
        </w:trPr>
        <w:tc>
          <w:tcPr>
            <w:tcW w:w="1813" w:type="pct"/>
            <w:vAlign w:val="bottom"/>
          </w:tcPr>
          <w:p w14:paraId="2639B85B" w14:textId="77777777" w:rsidR="002B627A" w:rsidRPr="008E626F" w:rsidRDefault="002B627A" w:rsidP="002B627A">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501" w:type="pct"/>
            <w:vAlign w:val="bottom"/>
          </w:tcPr>
          <w:p w14:paraId="0F623582" w14:textId="77777777" w:rsidR="002B627A" w:rsidRPr="00700C99" w:rsidRDefault="002B627A" w:rsidP="002B627A">
            <w:pPr>
              <w:pStyle w:val="TT"/>
              <w:jc w:val="center"/>
              <w:rPr>
                <w:rFonts w:asciiTheme="minorHAnsi" w:hAnsiTheme="minorHAnsi"/>
                <w:spacing w:val="-2"/>
                <w:sz w:val="22"/>
                <w:lang w:val="hr-HR"/>
              </w:rPr>
            </w:pPr>
          </w:p>
        </w:tc>
        <w:tc>
          <w:tcPr>
            <w:tcW w:w="671" w:type="pct"/>
            <w:tcBorders>
              <w:top w:val="nil"/>
              <w:left w:val="nil"/>
              <w:bottom w:val="nil"/>
              <w:right w:val="nil"/>
            </w:tcBorders>
            <w:shd w:val="clear" w:color="auto" w:fill="auto"/>
            <w:vAlign w:val="bottom"/>
          </w:tcPr>
          <w:p w14:paraId="45AB636A" w14:textId="77777777" w:rsidR="002B627A" w:rsidRPr="008E626F" w:rsidRDefault="002B627A" w:rsidP="002B627A">
            <w:pPr>
              <w:spacing w:line="280" w:lineRule="exact"/>
              <w:jc w:val="right"/>
              <w:rPr>
                <w:rFonts w:cstheme="minorHAnsi"/>
                <w:color w:val="000000"/>
              </w:rPr>
            </w:pPr>
            <w:r w:rsidRPr="00941BF3">
              <w:t xml:space="preserve"> (326)</w:t>
            </w:r>
          </w:p>
        </w:tc>
        <w:tc>
          <w:tcPr>
            <w:tcW w:w="672" w:type="pct"/>
            <w:tcBorders>
              <w:top w:val="nil"/>
              <w:left w:val="nil"/>
              <w:bottom w:val="nil"/>
              <w:right w:val="nil"/>
            </w:tcBorders>
            <w:shd w:val="clear" w:color="auto" w:fill="auto"/>
            <w:vAlign w:val="bottom"/>
          </w:tcPr>
          <w:p w14:paraId="5B11B345" w14:textId="77777777" w:rsidR="002B627A" w:rsidRPr="008E626F" w:rsidRDefault="002B627A" w:rsidP="002B627A">
            <w:pPr>
              <w:spacing w:line="280" w:lineRule="exact"/>
              <w:jc w:val="right"/>
              <w:rPr>
                <w:rFonts w:cstheme="minorHAnsi"/>
                <w:color w:val="000000"/>
              </w:rPr>
            </w:pPr>
            <w:r w:rsidRPr="00941BF3">
              <w:t xml:space="preserve"> (617)</w:t>
            </w:r>
          </w:p>
        </w:tc>
        <w:tc>
          <w:tcPr>
            <w:tcW w:w="672" w:type="pct"/>
            <w:tcBorders>
              <w:top w:val="nil"/>
              <w:left w:val="nil"/>
              <w:bottom w:val="nil"/>
              <w:right w:val="nil"/>
            </w:tcBorders>
            <w:shd w:val="clear" w:color="auto" w:fill="auto"/>
            <w:vAlign w:val="bottom"/>
          </w:tcPr>
          <w:p w14:paraId="51174F22" w14:textId="77777777" w:rsidR="002B627A" w:rsidRPr="008E626F" w:rsidRDefault="002B627A" w:rsidP="002B627A">
            <w:pPr>
              <w:spacing w:line="280" w:lineRule="exact"/>
              <w:jc w:val="right"/>
              <w:rPr>
                <w:rFonts w:cstheme="minorHAnsi"/>
                <w:color w:val="000000"/>
              </w:rPr>
            </w:pPr>
            <w:r w:rsidRPr="008E626F">
              <w:rPr>
                <w:rFonts w:cstheme="minorHAnsi"/>
                <w:color w:val="000000"/>
              </w:rPr>
              <w:t xml:space="preserve"> (1.512)</w:t>
            </w:r>
          </w:p>
        </w:tc>
        <w:tc>
          <w:tcPr>
            <w:tcW w:w="671" w:type="pct"/>
            <w:tcBorders>
              <w:top w:val="nil"/>
              <w:left w:val="nil"/>
              <w:bottom w:val="nil"/>
              <w:right w:val="nil"/>
            </w:tcBorders>
            <w:shd w:val="clear" w:color="auto" w:fill="auto"/>
            <w:vAlign w:val="bottom"/>
          </w:tcPr>
          <w:p w14:paraId="0643A8DE" w14:textId="77777777" w:rsidR="002B627A" w:rsidRPr="008E626F" w:rsidRDefault="002B627A" w:rsidP="002B627A">
            <w:pPr>
              <w:jc w:val="right"/>
              <w:rPr>
                <w:rFonts w:cstheme="minorHAnsi"/>
                <w:color w:val="000000"/>
              </w:rPr>
            </w:pPr>
            <w:r w:rsidRPr="008E626F">
              <w:rPr>
                <w:rFonts w:cstheme="minorHAnsi"/>
                <w:color w:val="000000"/>
              </w:rPr>
              <w:t xml:space="preserve"> (1.883)</w:t>
            </w:r>
          </w:p>
        </w:tc>
      </w:tr>
      <w:tr w:rsidR="002B627A" w:rsidRPr="008E626F" w14:paraId="7E18B065" w14:textId="77777777" w:rsidTr="006B2385">
        <w:trPr>
          <w:trHeight w:val="329"/>
        </w:trPr>
        <w:tc>
          <w:tcPr>
            <w:tcW w:w="1813" w:type="pct"/>
            <w:vAlign w:val="bottom"/>
          </w:tcPr>
          <w:p w14:paraId="01EFB1FE" w14:textId="77777777" w:rsidR="002B627A" w:rsidRPr="008E626F" w:rsidRDefault="002B627A" w:rsidP="002B627A">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501" w:type="pct"/>
            <w:vAlign w:val="bottom"/>
          </w:tcPr>
          <w:p w14:paraId="638C17A4" w14:textId="77777777" w:rsidR="002B627A" w:rsidRPr="00700C99" w:rsidRDefault="002B627A" w:rsidP="002B627A">
            <w:pPr>
              <w:pStyle w:val="Tot"/>
              <w:jc w:val="center"/>
              <w:rPr>
                <w:rFonts w:asciiTheme="minorHAnsi" w:hAnsiTheme="minorHAnsi"/>
                <w:b/>
                <w:sz w:val="22"/>
                <w:lang w:val="hr-HR"/>
              </w:rPr>
            </w:pPr>
          </w:p>
        </w:tc>
        <w:tc>
          <w:tcPr>
            <w:tcW w:w="671" w:type="pct"/>
            <w:tcBorders>
              <w:top w:val="single" w:sz="4" w:space="0" w:color="auto"/>
              <w:bottom w:val="single" w:sz="12" w:space="0" w:color="auto"/>
            </w:tcBorders>
            <w:vAlign w:val="bottom"/>
          </w:tcPr>
          <w:p w14:paraId="1073DB88" w14:textId="77777777" w:rsidR="002B627A" w:rsidRPr="00A04B51" w:rsidRDefault="002B627A" w:rsidP="002B627A">
            <w:pPr>
              <w:pStyle w:val="Tot"/>
              <w:tabs>
                <w:tab w:val="clear" w:pos="1202"/>
              </w:tabs>
              <w:jc w:val="right"/>
              <w:rPr>
                <w:rFonts w:asciiTheme="minorHAnsi" w:hAnsiTheme="minorHAnsi" w:cstheme="minorHAnsi"/>
                <w:b/>
                <w:bCs/>
                <w:color w:val="000000"/>
                <w:sz w:val="22"/>
                <w:szCs w:val="22"/>
                <w:lang w:val="hr-HR"/>
              </w:rPr>
            </w:pPr>
            <w:r w:rsidRPr="00FD7F6B">
              <w:rPr>
                <w:rFonts w:asciiTheme="minorHAnsi" w:hAnsiTheme="minorHAnsi" w:cstheme="minorHAnsi"/>
                <w:b/>
                <w:bCs/>
                <w:sz w:val="22"/>
                <w:szCs w:val="22"/>
              </w:rPr>
              <w:t xml:space="preserve"> 5.106 </w:t>
            </w:r>
          </w:p>
        </w:tc>
        <w:tc>
          <w:tcPr>
            <w:tcW w:w="672" w:type="pct"/>
            <w:tcBorders>
              <w:top w:val="single" w:sz="4" w:space="0" w:color="auto"/>
              <w:bottom w:val="single" w:sz="12" w:space="0" w:color="auto"/>
            </w:tcBorders>
            <w:vAlign w:val="bottom"/>
          </w:tcPr>
          <w:p w14:paraId="47B99891" w14:textId="77777777" w:rsidR="002B627A" w:rsidRPr="00A04B51" w:rsidRDefault="002B627A" w:rsidP="002B627A">
            <w:pPr>
              <w:pStyle w:val="Tot"/>
              <w:tabs>
                <w:tab w:val="clear" w:pos="1202"/>
              </w:tabs>
              <w:jc w:val="right"/>
              <w:rPr>
                <w:rFonts w:asciiTheme="minorHAnsi" w:hAnsiTheme="minorHAnsi" w:cstheme="minorHAnsi"/>
                <w:b/>
                <w:bCs/>
                <w:color w:val="000000"/>
                <w:sz w:val="22"/>
                <w:szCs w:val="22"/>
                <w:lang w:val="hr-HR"/>
              </w:rPr>
            </w:pPr>
            <w:r w:rsidRPr="00FD7F6B">
              <w:rPr>
                <w:rFonts w:asciiTheme="minorHAnsi" w:hAnsiTheme="minorHAnsi" w:cstheme="minorHAnsi"/>
                <w:b/>
                <w:bCs/>
                <w:sz w:val="22"/>
                <w:szCs w:val="22"/>
              </w:rPr>
              <w:t xml:space="preserve"> 10.122 </w:t>
            </w:r>
          </w:p>
        </w:tc>
        <w:tc>
          <w:tcPr>
            <w:tcW w:w="672" w:type="pct"/>
            <w:tcBorders>
              <w:top w:val="single" w:sz="4" w:space="0" w:color="auto"/>
              <w:bottom w:val="single" w:sz="12" w:space="0" w:color="auto"/>
            </w:tcBorders>
            <w:vAlign w:val="bottom"/>
          </w:tcPr>
          <w:p w14:paraId="361EDA4D" w14:textId="77777777" w:rsidR="002B627A" w:rsidRPr="008E626F" w:rsidRDefault="002B627A" w:rsidP="002B627A">
            <w:pPr>
              <w:pStyle w:val="Tot"/>
              <w:tabs>
                <w:tab w:val="clear" w:pos="1202"/>
              </w:tabs>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4.490</w:t>
            </w:r>
          </w:p>
        </w:tc>
        <w:tc>
          <w:tcPr>
            <w:tcW w:w="671" w:type="pct"/>
            <w:tcBorders>
              <w:top w:val="single" w:sz="4" w:space="0" w:color="auto"/>
              <w:bottom w:val="single" w:sz="12" w:space="0" w:color="auto"/>
            </w:tcBorders>
            <w:vAlign w:val="bottom"/>
          </w:tcPr>
          <w:p w14:paraId="58A99DD4" w14:textId="77777777" w:rsidR="002B627A" w:rsidRPr="008E626F" w:rsidRDefault="002B627A" w:rsidP="002B627A">
            <w:pPr>
              <w:pStyle w:val="Tot"/>
              <w:tabs>
                <w:tab w:val="clear" w:pos="1202"/>
              </w:tabs>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11.206</w:t>
            </w:r>
          </w:p>
        </w:tc>
      </w:tr>
      <w:tr w:rsidR="007E7276" w:rsidRPr="008E626F" w14:paraId="3B3D889B" w14:textId="77777777" w:rsidTr="007E7276">
        <w:trPr>
          <w:trHeight w:val="299"/>
        </w:trPr>
        <w:tc>
          <w:tcPr>
            <w:tcW w:w="1813" w:type="pct"/>
            <w:vAlign w:val="bottom"/>
          </w:tcPr>
          <w:p w14:paraId="1433FF7E" w14:textId="77777777" w:rsidR="007E7276" w:rsidRPr="008E626F" w:rsidRDefault="007E7276" w:rsidP="007E7276">
            <w:pPr>
              <w:pStyle w:val="TT"/>
              <w:rPr>
                <w:rFonts w:asciiTheme="minorHAnsi" w:hAnsiTheme="minorHAnsi" w:cs="Arial"/>
                <w:sz w:val="22"/>
                <w:szCs w:val="22"/>
                <w:lang w:val="hr-HR"/>
              </w:rPr>
            </w:pPr>
          </w:p>
        </w:tc>
        <w:tc>
          <w:tcPr>
            <w:tcW w:w="501" w:type="pct"/>
            <w:vAlign w:val="bottom"/>
          </w:tcPr>
          <w:p w14:paraId="29DD2E5C" w14:textId="77777777" w:rsidR="007E7276" w:rsidRPr="00700C99" w:rsidRDefault="007E7276" w:rsidP="007E7276">
            <w:pPr>
              <w:pStyle w:val="TT"/>
              <w:jc w:val="center"/>
              <w:rPr>
                <w:rFonts w:asciiTheme="minorHAnsi" w:hAnsiTheme="minorHAnsi"/>
                <w:sz w:val="22"/>
                <w:lang w:val="hr-HR"/>
              </w:rPr>
            </w:pPr>
          </w:p>
        </w:tc>
        <w:tc>
          <w:tcPr>
            <w:tcW w:w="671" w:type="pct"/>
            <w:tcBorders>
              <w:top w:val="single" w:sz="12" w:space="0" w:color="auto"/>
            </w:tcBorders>
            <w:vAlign w:val="bottom"/>
          </w:tcPr>
          <w:p w14:paraId="254851FF" w14:textId="77777777" w:rsidR="007E7276" w:rsidRPr="008E626F" w:rsidRDefault="007E7276" w:rsidP="007E7276">
            <w:pPr>
              <w:pStyle w:val="TT"/>
              <w:jc w:val="right"/>
              <w:rPr>
                <w:rFonts w:asciiTheme="minorHAnsi" w:hAnsiTheme="minorHAnsi" w:cstheme="minorHAnsi"/>
                <w:sz w:val="22"/>
                <w:szCs w:val="22"/>
                <w:lang w:val="hr-HR"/>
              </w:rPr>
            </w:pPr>
          </w:p>
        </w:tc>
        <w:tc>
          <w:tcPr>
            <w:tcW w:w="672" w:type="pct"/>
            <w:tcBorders>
              <w:top w:val="single" w:sz="12" w:space="0" w:color="auto"/>
            </w:tcBorders>
            <w:vAlign w:val="bottom"/>
          </w:tcPr>
          <w:p w14:paraId="627E5D8E" w14:textId="77777777" w:rsidR="007E7276" w:rsidRPr="008E626F" w:rsidRDefault="007E7276" w:rsidP="007E7276">
            <w:pPr>
              <w:pStyle w:val="TT"/>
              <w:jc w:val="right"/>
              <w:rPr>
                <w:rFonts w:asciiTheme="minorHAnsi" w:hAnsiTheme="minorHAnsi" w:cstheme="minorHAnsi"/>
                <w:sz w:val="22"/>
                <w:szCs w:val="22"/>
                <w:lang w:val="hr-HR"/>
              </w:rPr>
            </w:pPr>
          </w:p>
        </w:tc>
        <w:tc>
          <w:tcPr>
            <w:tcW w:w="672" w:type="pct"/>
            <w:tcBorders>
              <w:top w:val="single" w:sz="12" w:space="0" w:color="auto"/>
            </w:tcBorders>
            <w:vAlign w:val="bottom"/>
          </w:tcPr>
          <w:p w14:paraId="24D7FA16" w14:textId="77777777" w:rsidR="007E7276" w:rsidRPr="008E626F" w:rsidRDefault="007E7276" w:rsidP="007E7276">
            <w:pPr>
              <w:pStyle w:val="TT"/>
              <w:jc w:val="right"/>
              <w:rPr>
                <w:rFonts w:asciiTheme="minorHAnsi" w:hAnsiTheme="minorHAnsi" w:cstheme="minorHAnsi"/>
                <w:sz w:val="22"/>
                <w:szCs w:val="22"/>
                <w:lang w:val="hr-HR"/>
              </w:rPr>
            </w:pPr>
          </w:p>
        </w:tc>
        <w:tc>
          <w:tcPr>
            <w:tcW w:w="671" w:type="pct"/>
            <w:tcBorders>
              <w:top w:val="single" w:sz="12" w:space="0" w:color="auto"/>
            </w:tcBorders>
            <w:vAlign w:val="bottom"/>
          </w:tcPr>
          <w:p w14:paraId="0CA1EE3E" w14:textId="77777777" w:rsidR="007E7276" w:rsidRPr="008E626F" w:rsidRDefault="007E7276" w:rsidP="007E7276">
            <w:pPr>
              <w:pStyle w:val="TT"/>
              <w:jc w:val="right"/>
              <w:rPr>
                <w:rFonts w:asciiTheme="minorHAnsi" w:hAnsiTheme="minorHAnsi" w:cstheme="minorHAnsi"/>
                <w:sz w:val="22"/>
                <w:szCs w:val="22"/>
                <w:lang w:val="hr-HR"/>
              </w:rPr>
            </w:pPr>
          </w:p>
        </w:tc>
      </w:tr>
      <w:tr w:rsidR="00E42D33" w:rsidRPr="008E626F" w14:paraId="4E9D7342" w14:textId="77777777" w:rsidTr="006B2385">
        <w:trPr>
          <w:trHeight w:val="613"/>
        </w:trPr>
        <w:tc>
          <w:tcPr>
            <w:tcW w:w="1813" w:type="pct"/>
            <w:vAlign w:val="bottom"/>
          </w:tcPr>
          <w:p w14:paraId="42AE721B" w14:textId="77777777" w:rsidR="00E42D33" w:rsidRPr="008E626F" w:rsidRDefault="00E42D33" w:rsidP="00E42D33">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Neto prihodi/(rashodi) od financijskih aktivnosti </w:t>
            </w:r>
          </w:p>
        </w:tc>
        <w:tc>
          <w:tcPr>
            <w:tcW w:w="501" w:type="pct"/>
            <w:vAlign w:val="bottom"/>
          </w:tcPr>
          <w:p w14:paraId="395C60CF" w14:textId="77777777" w:rsidR="00E42D33" w:rsidRPr="00700C99" w:rsidRDefault="00E42D33" w:rsidP="00E42D33">
            <w:pPr>
              <w:pStyle w:val="TT"/>
              <w:jc w:val="center"/>
              <w:rPr>
                <w:rFonts w:asciiTheme="minorHAnsi" w:hAnsiTheme="minorHAnsi"/>
                <w:sz w:val="22"/>
                <w:lang w:val="hr-HR"/>
              </w:rPr>
            </w:pPr>
          </w:p>
        </w:tc>
        <w:tc>
          <w:tcPr>
            <w:tcW w:w="671" w:type="pct"/>
            <w:tcBorders>
              <w:top w:val="nil"/>
              <w:left w:val="nil"/>
              <w:bottom w:val="nil"/>
              <w:right w:val="nil"/>
            </w:tcBorders>
            <w:shd w:val="clear" w:color="auto" w:fill="auto"/>
            <w:vAlign w:val="bottom"/>
          </w:tcPr>
          <w:p w14:paraId="27FAA75D" w14:textId="77777777" w:rsidR="00E42D33" w:rsidRPr="00A04B51" w:rsidRDefault="00E42D33" w:rsidP="00E42D33">
            <w:pPr>
              <w:pStyle w:val="TT"/>
              <w:jc w:val="right"/>
              <w:rPr>
                <w:rFonts w:asciiTheme="minorHAnsi" w:hAnsiTheme="minorHAnsi" w:cstheme="minorHAnsi"/>
                <w:color w:val="000000"/>
                <w:sz w:val="22"/>
                <w:szCs w:val="22"/>
                <w:lang w:val="hr-HR"/>
              </w:rPr>
            </w:pPr>
            <w:r w:rsidRPr="00FD7F6B">
              <w:rPr>
                <w:rFonts w:asciiTheme="minorHAnsi" w:hAnsiTheme="minorHAnsi" w:cstheme="minorHAnsi"/>
                <w:sz w:val="22"/>
                <w:szCs w:val="22"/>
              </w:rPr>
              <w:t xml:space="preserve"> 7.935 </w:t>
            </w:r>
          </w:p>
        </w:tc>
        <w:tc>
          <w:tcPr>
            <w:tcW w:w="672" w:type="pct"/>
            <w:tcBorders>
              <w:top w:val="nil"/>
              <w:left w:val="nil"/>
              <w:bottom w:val="nil"/>
              <w:right w:val="nil"/>
            </w:tcBorders>
            <w:shd w:val="clear" w:color="auto" w:fill="auto"/>
            <w:vAlign w:val="bottom"/>
          </w:tcPr>
          <w:p w14:paraId="55F35D2C" w14:textId="77777777" w:rsidR="00E42D33" w:rsidRPr="00A04B51" w:rsidRDefault="00E42D33" w:rsidP="00E42D33">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(11.218)</w:t>
            </w:r>
          </w:p>
        </w:tc>
        <w:tc>
          <w:tcPr>
            <w:tcW w:w="672" w:type="pct"/>
            <w:tcBorders>
              <w:top w:val="nil"/>
              <w:left w:val="nil"/>
              <w:bottom w:val="nil"/>
              <w:right w:val="nil"/>
            </w:tcBorders>
            <w:shd w:val="clear" w:color="auto" w:fill="auto"/>
            <w:vAlign w:val="bottom"/>
          </w:tcPr>
          <w:p w14:paraId="744A3846" w14:textId="77777777" w:rsidR="00E42D33" w:rsidRPr="008E626F" w:rsidRDefault="00E42D33" w:rsidP="00E42D33">
            <w:pPr>
              <w:tabs>
                <w:tab w:val="right" w:pos="1202"/>
              </w:tabs>
              <w:spacing w:line="280" w:lineRule="exact"/>
              <w:jc w:val="right"/>
              <w:outlineLvl w:val="0"/>
              <w:rPr>
                <w:rFonts w:cstheme="minorHAnsi"/>
                <w:color w:val="000000"/>
              </w:rPr>
            </w:pPr>
            <w:r w:rsidRPr="008E626F">
              <w:rPr>
                <w:rFonts w:cstheme="minorHAnsi"/>
                <w:color w:val="000000"/>
              </w:rPr>
              <w:t>6.343</w:t>
            </w:r>
          </w:p>
        </w:tc>
        <w:tc>
          <w:tcPr>
            <w:tcW w:w="671" w:type="pct"/>
            <w:tcBorders>
              <w:top w:val="nil"/>
              <w:left w:val="nil"/>
              <w:bottom w:val="nil"/>
              <w:right w:val="nil"/>
            </w:tcBorders>
            <w:shd w:val="clear" w:color="auto" w:fill="auto"/>
            <w:vAlign w:val="bottom"/>
          </w:tcPr>
          <w:p w14:paraId="5E5DC6B8" w14:textId="77777777" w:rsidR="00E42D33" w:rsidRPr="008E626F" w:rsidRDefault="00E42D33" w:rsidP="00E42D33">
            <w:pPr>
              <w:pStyle w:val="TT"/>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9.758</w:t>
            </w:r>
          </w:p>
        </w:tc>
      </w:tr>
      <w:tr w:rsidR="00E42D33" w:rsidRPr="008E626F" w14:paraId="54B0976E" w14:textId="77777777" w:rsidTr="006B2385">
        <w:trPr>
          <w:trHeight w:val="329"/>
        </w:trPr>
        <w:tc>
          <w:tcPr>
            <w:tcW w:w="1813" w:type="pct"/>
            <w:vAlign w:val="bottom"/>
          </w:tcPr>
          <w:p w14:paraId="095B92D5" w14:textId="77777777" w:rsidR="00E42D33" w:rsidRPr="008E626F" w:rsidRDefault="00E42D33" w:rsidP="00E42D33">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501" w:type="pct"/>
            <w:vAlign w:val="bottom"/>
          </w:tcPr>
          <w:p w14:paraId="191C9F6B" w14:textId="77777777" w:rsidR="00E42D33" w:rsidRPr="00700C99" w:rsidRDefault="00E42D33" w:rsidP="00E42D33">
            <w:pPr>
              <w:pStyle w:val="Tot"/>
              <w:jc w:val="center"/>
              <w:rPr>
                <w:rFonts w:asciiTheme="minorHAnsi" w:hAnsiTheme="minorHAnsi"/>
                <w:b/>
                <w:sz w:val="22"/>
                <w:lang w:val="hr-HR"/>
              </w:rPr>
            </w:pPr>
          </w:p>
        </w:tc>
        <w:tc>
          <w:tcPr>
            <w:tcW w:w="671" w:type="pct"/>
            <w:tcBorders>
              <w:top w:val="nil"/>
              <w:left w:val="nil"/>
              <w:bottom w:val="nil"/>
              <w:right w:val="nil"/>
            </w:tcBorders>
            <w:shd w:val="clear" w:color="auto" w:fill="auto"/>
            <w:vAlign w:val="bottom"/>
          </w:tcPr>
          <w:p w14:paraId="7A1C7B86" w14:textId="77777777" w:rsidR="00E42D33" w:rsidRPr="00A04B51" w:rsidRDefault="00E42D33" w:rsidP="00E42D33">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1.579 </w:t>
            </w:r>
          </w:p>
        </w:tc>
        <w:tc>
          <w:tcPr>
            <w:tcW w:w="672" w:type="pct"/>
            <w:tcBorders>
              <w:top w:val="nil"/>
              <w:left w:val="nil"/>
              <w:bottom w:val="nil"/>
              <w:right w:val="nil"/>
            </w:tcBorders>
            <w:shd w:val="clear" w:color="auto" w:fill="auto"/>
            <w:vAlign w:val="bottom"/>
          </w:tcPr>
          <w:p w14:paraId="31BBB19A" w14:textId="77777777" w:rsidR="00E42D33" w:rsidRPr="00A04B51" w:rsidRDefault="00E42D33" w:rsidP="00E42D33">
            <w:pPr>
              <w:pStyle w:val="TT"/>
              <w:jc w:val="right"/>
              <w:rPr>
                <w:rFonts w:asciiTheme="minorHAnsi" w:hAnsiTheme="minorHAnsi" w:cstheme="minorHAnsi"/>
                <w:color w:val="000000"/>
                <w:sz w:val="22"/>
                <w:szCs w:val="22"/>
                <w:lang w:val="hr-HR"/>
              </w:rPr>
            </w:pPr>
            <w:r w:rsidRPr="00FD7F6B">
              <w:rPr>
                <w:rFonts w:asciiTheme="minorHAnsi" w:hAnsiTheme="minorHAnsi" w:cstheme="minorHAnsi"/>
                <w:sz w:val="22"/>
                <w:szCs w:val="22"/>
              </w:rPr>
              <w:t xml:space="preserve"> 3.757 </w:t>
            </w:r>
          </w:p>
        </w:tc>
        <w:tc>
          <w:tcPr>
            <w:tcW w:w="672" w:type="pct"/>
            <w:tcBorders>
              <w:top w:val="nil"/>
              <w:left w:val="nil"/>
              <w:bottom w:val="nil"/>
              <w:right w:val="nil"/>
            </w:tcBorders>
            <w:shd w:val="clear" w:color="auto" w:fill="auto"/>
            <w:vAlign w:val="bottom"/>
          </w:tcPr>
          <w:p w14:paraId="08992668" w14:textId="77777777" w:rsidR="00E42D33" w:rsidRPr="008E626F" w:rsidRDefault="00E42D33" w:rsidP="00E42D33">
            <w:pPr>
              <w:tabs>
                <w:tab w:val="right" w:pos="1202"/>
              </w:tabs>
              <w:spacing w:line="280" w:lineRule="exact"/>
              <w:jc w:val="right"/>
              <w:outlineLvl w:val="0"/>
              <w:rPr>
                <w:rFonts w:cstheme="minorHAnsi"/>
              </w:rPr>
            </w:pPr>
            <w:r w:rsidRPr="008E626F">
              <w:rPr>
                <w:rFonts w:cstheme="minorHAnsi"/>
                <w:color w:val="000000"/>
              </w:rPr>
              <w:t>2.961</w:t>
            </w:r>
          </w:p>
        </w:tc>
        <w:tc>
          <w:tcPr>
            <w:tcW w:w="671" w:type="pct"/>
            <w:tcBorders>
              <w:top w:val="nil"/>
              <w:left w:val="nil"/>
              <w:bottom w:val="nil"/>
              <w:right w:val="nil"/>
            </w:tcBorders>
            <w:shd w:val="clear" w:color="auto" w:fill="auto"/>
            <w:vAlign w:val="bottom"/>
          </w:tcPr>
          <w:p w14:paraId="766325DD" w14:textId="77777777" w:rsidR="00E42D33" w:rsidRPr="008E626F" w:rsidRDefault="00E42D33" w:rsidP="00E42D33">
            <w:pPr>
              <w:pStyle w:val="TT"/>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4.221</w:t>
            </w:r>
          </w:p>
        </w:tc>
      </w:tr>
      <w:tr w:rsidR="00E42D33" w:rsidRPr="008E626F" w14:paraId="1BC8BF89" w14:textId="77777777" w:rsidTr="006B2385">
        <w:trPr>
          <w:trHeight w:val="344"/>
        </w:trPr>
        <w:tc>
          <w:tcPr>
            <w:tcW w:w="1813" w:type="pct"/>
            <w:vAlign w:val="bottom"/>
          </w:tcPr>
          <w:p w14:paraId="15AE3274" w14:textId="77777777" w:rsidR="00E42D33" w:rsidRPr="008E626F" w:rsidRDefault="00E42D33" w:rsidP="00E42D33">
            <w:pPr>
              <w:pStyle w:val="Tot"/>
              <w:rPr>
                <w:rFonts w:asciiTheme="minorHAnsi" w:hAnsiTheme="minorHAnsi" w:cs="Arial"/>
                <w:b/>
                <w:bCs/>
                <w:sz w:val="22"/>
                <w:szCs w:val="22"/>
                <w:lang w:val="hr-HR"/>
              </w:rPr>
            </w:pPr>
          </w:p>
        </w:tc>
        <w:tc>
          <w:tcPr>
            <w:tcW w:w="501" w:type="pct"/>
            <w:vAlign w:val="bottom"/>
          </w:tcPr>
          <w:p w14:paraId="56D2374C" w14:textId="77777777" w:rsidR="00E42D33" w:rsidRPr="00700C99" w:rsidRDefault="00E42D33" w:rsidP="00E42D33">
            <w:pPr>
              <w:pStyle w:val="Tot"/>
              <w:jc w:val="center"/>
              <w:rPr>
                <w:rFonts w:asciiTheme="minorHAnsi" w:hAnsiTheme="minorHAnsi"/>
                <w:b/>
                <w:sz w:val="22"/>
                <w:lang w:val="hr-HR"/>
              </w:rPr>
            </w:pPr>
          </w:p>
        </w:tc>
        <w:tc>
          <w:tcPr>
            <w:tcW w:w="671" w:type="pct"/>
            <w:tcBorders>
              <w:top w:val="single" w:sz="4" w:space="0" w:color="auto"/>
              <w:bottom w:val="single" w:sz="12" w:space="0" w:color="auto"/>
            </w:tcBorders>
            <w:vAlign w:val="bottom"/>
          </w:tcPr>
          <w:p w14:paraId="59A0506D" w14:textId="77777777" w:rsidR="00E42D33" w:rsidRPr="00A04B51" w:rsidRDefault="00E42D33" w:rsidP="00E42D33">
            <w:pPr>
              <w:pStyle w:val="Tot"/>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104.355 </w:t>
            </w:r>
          </w:p>
        </w:tc>
        <w:tc>
          <w:tcPr>
            <w:tcW w:w="672" w:type="pct"/>
            <w:tcBorders>
              <w:top w:val="single" w:sz="4" w:space="0" w:color="auto"/>
              <w:bottom w:val="single" w:sz="12" w:space="0" w:color="auto"/>
            </w:tcBorders>
            <w:vAlign w:val="bottom"/>
          </w:tcPr>
          <w:p w14:paraId="763A3C10" w14:textId="77777777" w:rsidR="00E42D33" w:rsidRPr="00A04B51" w:rsidRDefault="00E42D33" w:rsidP="00E42D33">
            <w:pPr>
              <w:pStyle w:val="Tot"/>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179.870 </w:t>
            </w:r>
          </w:p>
        </w:tc>
        <w:tc>
          <w:tcPr>
            <w:tcW w:w="672" w:type="pct"/>
            <w:tcBorders>
              <w:top w:val="single" w:sz="4" w:space="0" w:color="auto"/>
              <w:bottom w:val="single" w:sz="12" w:space="0" w:color="auto"/>
            </w:tcBorders>
            <w:vAlign w:val="bottom"/>
          </w:tcPr>
          <w:p w14:paraId="331F232E" w14:textId="77777777" w:rsidR="00E42D33" w:rsidRPr="008E626F" w:rsidRDefault="00E42D33" w:rsidP="00E42D33">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93.400</w:t>
            </w:r>
          </w:p>
        </w:tc>
        <w:tc>
          <w:tcPr>
            <w:tcW w:w="671" w:type="pct"/>
            <w:tcBorders>
              <w:top w:val="single" w:sz="4" w:space="0" w:color="auto"/>
              <w:bottom w:val="single" w:sz="12" w:space="0" w:color="auto"/>
            </w:tcBorders>
            <w:vAlign w:val="bottom"/>
          </w:tcPr>
          <w:p w14:paraId="4C956ECE" w14:textId="77777777" w:rsidR="00E42D33" w:rsidRPr="008E626F" w:rsidRDefault="00E42D33" w:rsidP="00E42D33">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186.002</w:t>
            </w:r>
          </w:p>
        </w:tc>
      </w:tr>
      <w:tr w:rsidR="007E7276" w:rsidRPr="008E626F" w14:paraId="2422DF3D" w14:textId="77777777" w:rsidTr="007E7276">
        <w:trPr>
          <w:trHeight w:val="299"/>
        </w:trPr>
        <w:tc>
          <w:tcPr>
            <w:tcW w:w="1813" w:type="pct"/>
            <w:vAlign w:val="bottom"/>
          </w:tcPr>
          <w:p w14:paraId="7F68B76B" w14:textId="77777777" w:rsidR="007E7276" w:rsidRPr="008E626F" w:rsidRDefault="007E7276" w:rsidP="007E7276">
            <w:pPr>
              <w:pStyle w:val="TT"/>
              <w:rPr>
                <w:rFonts w:asciiTheme="minorHAnsi" w:hAnsiTheme="minorHAnsi" w:cs="Arial"/>
                <w:bCs/>
                <w:spacing w:val="-2"/>
                <w:sz w:val="22"/>
                <w:szCs w:val="22"/>
                <w:lang w:val="hr-HR"/>
              </w:rPr>
            </w:pPr>
          </w:p>
        </w:tc>
        <w:tc>
          <w:tcPr>
            <w:tcW w:w="501" w:type="pct"/>
            <w:vAlign w:val="bottom"/>
          </w:tcPr>
          <w:p w14:paraId="6F517D1A" w14:textId="77777777" w:rsidR="007E7276" w:rsidRPr="00700C99" w:rsidRDefault="007E7276" w:rsidP="007E7276">
            <w:pPr>
              <w:pStyle w:val="TT"/>
              <w:jc w:val="center"/>
              <w:rPr>
                <w:rFonts w:asciiTheme="minorHAnsi" w:hAnsiTheme="minorHAnsi"/>
                <w:spacing w:val="-2"/>
                <w:sz w:val="22"/>
                <w:lang w:val="hr-HR"/>
              </w:rPr>
            </w:pPr>
          </w:p>
        </w:tc>
        <w:tc>
          <w:tcPr>
            <w:tcW w:w="671" w:type="pct"/>
            <w:tcBorders>
              <w:top w:val="single" w:sz="12" w:space="0" w:color="auto"/>
            </w:tcBorders>
            <w:vAlign w:val="bottom"/>
          </w:tcPr>
          <w:p w14:paraId="24394AC1" w14:textId="77777777" w:rsidR="007E7276" w:rsidRPr="008E626F" w:rsidRDefault="007E7276" w:rsidP="007E7276">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44F58EC7" w14:textId="77777777" w:rsidR="007E7276" w:rsidRPr="008E626F" w:rsidRDefault="007E7276" w:rsidP="007E7276">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1B7338C5" w14:textId="77777777" w:rsidR="007E7276" w:rsidRPr="008E626F" w:rsidRDefault="007E7276" w:rsidP="007E7276">
            <w:pPr>
              <w:pStyle w:val="TT"/>
              <w:tabs>
                <w:tab w:val="clear" w:pos="1202"/>
              </w:tabs>
              <w:jc w:val="right"/>
              <w:rPr>
                <w:rFonts w:asciiTheme="minorHAnsi" w:hAnsiTheme="minorHAnsi" w:cstheme="minorHAnsi"/>
                <w:bCs/>
                <w:spacing w:val="-2"/>
                <w:sz w:val="22"/>
                <w:szCs w:val="22"/>
                <w:lang w:val="hr-HR"/>
              </w:rPr>
            </w:pPr>
          </w:p>
        </w:tc>
        <w:tc>
          <w:tcPr>
            <w:tcW w:w="671" w:type="pct"/>
            <w:tcBorders>
              <w:top w:val="single" w:sz="12" w:space="0" w:color="auto"/>
            </w:tcBorders>
            <w:vAlign w:val="bottom"/>
          </w:tcPr>
          <w:p w14:paraId="2E559431" w14:textId="77777777" w:rsidR="007E7276" w:rsidRPr="008E626F" w:rsidRDefault="007E7276" w:rsidP="007E7276">
            <w:pPr>
              <w:pStyle w:val="TT"/>
              <w:tabs>
                <w:tab w:val="clear" w:pos="1202"/>
              </w:tabs>
              <w:jc w:val="right"/>
              <w:rPr>
                <w:rFonts w:asciiTheme="minorHAnsi" w:hAnsiTheme="minorHAnsi" w:cstheme="minorHAnsi"/>
                <w:bCs/>
                <w:spacing w:val="-2"/>
                <w:sz w:val="22"/>
                <w:szCs w:val="22"/>
                <w:lang w:val="hr-HR"/>
              </w:rPr>
            </w:pPr>
          </w:p>
        </w:tc>
      </w:tr>
      <w:tr w:rsidR="00CE3EF8" w:rsidRPr="008E626F" w14:paraId="054CF7DB" w14:textId="77777777" w:rsidTr="006B2385">
        <w:trPr>
          <w:trHeight w:val="299"/>
        </w:trPr>
        <w:tc>
          <w:tcPr>
            <w:tcW w:w="1813" w:type="pct"/>
            <w:vAlign w:val="bottom"/>
          </w:tcPr>
          <w:p w14:paraId="68DAECEB" w14:textId="77777777" w:rsidR="00CE3EF8" w:rsidRPr="008E626F" w:rsidRDefault="00CE3EF8" w:rsidP="00CE3EF8">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501" w:type="pct"/>
            <w:vAlign w:val="bottom"/>
          </w:tcPr>
          <w:p w14:paraId="31BFD155" w14:textId="77777777" w:rsidR="00CE3EF8" w:rsidRPr="006B2385" w:rsidRDefault="00CE3EF8" w:rsidP="00CE3EF8">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a)</w:t>
            </w:r>
          </w:p>
        </w:tc>
        <w:tc>
          <w:tcPr>
            <w:tcW w:w="671" w:type="pct"/>
            <w:tcBorders>
              <w:top w:val="nil"/>
              <w:left w:val="nil"/>
              <w:bottom w:val="nil"/>
              <w:right w:val="nil"/>
            </w:tcBorders>
            <w:shd w:val="clear" w:color="auto" w:fill="auto"/>
          </w:tcPr>
          <w:p w14:paraId="26CE7B2E" w14:textId="77777777" w:rsidR="00CE3EF8" w:rsidRPr="00A04B51" w:rsidRDefault="00CE3EF8" w:rsidP="00CE3EF8">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(22.649)</w:t>
            </w:r>
          </w:p>
        </w:tc>
        <w:tc>
          <w:tcPr>
            <w:tcW w:w="672" w:type="pct"/>
            <w:tcBorders>
              <w:top w:val="nil"/>
              <w:left w:val="nil"/>
              <w:bottom w:val="nil"/>
              <w:right w:val="nil"/>
            </w:tcBorders>
            <w:shd w:val="clear" w:color="auto" w:fill="auto"/>
          </w:tcPr>
          <w:p w14:paraId="5A584A42" w14:textId="77777777" w:rsidR="00CE3EF8" w:rsidRPr="00A04B51" w:rsidRDefault="00CE3EF8" w:rsidP="00CE3EF8">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(45.105)</w:t>
            </w:r>
          </w:p>
        </w:tc>
        <w:tc>
          <w:tcPr>
            <w:tcW w:w="672" w:type="pct"/>
            <w:tcBorders>
              <w:top w:val="nil"/>
              <w:left w:val="nil"/>
              <w:bottom w:val="nil"/>
              <w:right w:val="nil"/>
            </w:tcBorders>
            <w:shd w:val="clear" w:color="auto" w:fill="auto"/>
            <w:vAlign w:val="bottom"/>
          </w:tcPr>
          <w:p w14:paraId="0825A8D0" w14:textId="77777777" w:rsidR="00CE3EF8" w:rsidRPr="008E626F" w:rsidRDefault="00CE3EF8" w:rsidP="00CE3EF8">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(22.601)</w:t>
            </w:r>
          </w:p>
        </w:tc>
        <w:tc>
          <w:tcPr>
            <w:tcW w:w="671" w:type="pct"/>
            <w:tcBorders>
              <w:top w:val="nil"/>
              <w:left w:val="nil"/>
              <w:bottom w:val="nil"/>
              <w:right w:val="nil"/>
            </w:tcBorders>
            <w:shd w:val="clear" w:color="auto" w:fill="auto"/>
            <w:vAlign w:val="bottom"/>
          </w:tcPr>
          <w:p w14:paraId="27C9D715" w14:textId="77777777" w:rsidR="00CE3EF8" w:rsidRPr="008E626F" w:rsidRDefault="00CE3EF8" w:rsidP="00CE3EF8">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(45.093)</w:t>
            </w:r>
          </w:p>
        </w:tc>
      </w:tr>
      <w:tr w:rsidR="00CE3EF8" w:rsidRPr="008E626F" w14:paraId="4D949127" w14:textId="77777777" w:rsidTr="006B2385">
        <w:trPr>
          <w:trHeight w:val="299"/>
        </w:trPr>
        <w:tc>
          <w:tcPr>
            <w:tcW w:w="1813" w:type="pct"/>
            <w:vAlign w:val="bottom"/>
          </w:tcPr>
          <w:p w14:paraId="74CD3B03" w14:textId="77777777" w:rsidR="00CE3EF8" w:rsidRPr="008E626F" w:rsidRDefault="00CE3EF8" w:rsidP="00CE3EF8">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501" w:type="pct"/>
            <w:vAlign w:val="bottom"/>
          </w:tcPr>
          <w:p w14:paraId="005DD39C" w14:textId="77777777" w:rsidR="00CE3EF8" w:rsidRPr="006B2385" w:rsidRDefault="00CE3EF8" w:rsidP="00CE3EF8">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b)</w:t>
            </w:r>
          </w:p>
        </w:tc>
        <w:tc>
          <w:tcPr>
            <w:tcW w:w="671" w:type="pct"/>
            <w:tcBorders>
              <w:top w:val="nil"/>
              <w:left w:val="nil"/>
              <w:bottom w:val="nil"/>
              <w:right w:val="nil"/>
            </w:tcBorders>
            <w:shd w:val="clear" w:color="auto" w:fill="auto"/>
          </w:tcPr>
          <w:p w14:paraId="2A8BC258" w14:textId="77777777" w:rsidR="00CE3EF8" w:rsidRPr="00A04B51" w:rsidRDefault="00CE3EF8" w:rsidP="00CE3EF8">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(2.272)</w:t>
            </w:r>
          </w:p>
        </w:tc>
        <w:tc>
          <w:tcPr>
            <w:tcW w:w="672" w:type="pct"/>
            <w:tcBorders>
              <w:top w:val="nil"/>
              <w:left w:val="nil"/>
              <w:bottom w:val="nil"/>
              <w:right w:val="nil"/>
            </w:tcBorders>
            <w:shd w:val="clear" w:color="auto" w:fill="auto"/>
          </w:tcPr>
          <w:p w14:paraId="4EAB6610" w14:textId="77777777" w:rsidR="00CE3EF8" w:rsidRPr="00A04B51" w:rsidRDefault="00CE3EF8" w:rsidP="00CE3EF8">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(4.385)</w:t>
            </w:r>
          </w:p>
        </w:tc>
        <w:tc>
          <w:tcPr>
            <w:tcW w:w="672" w:type="pct"/>
            <w:tcBorders>
              <w:top w:val="nil"/>
              <w:left w:val="nil"/>
              <w:bottom w:val="nil"/>
              <w:right w:val="nil"/>
            </w:tcBorders>
            <w:shd w:val="clear" w:color="auto" w:fill="auto"/>
            <w:vAlign w:val="bottom"/>
          </w:tcPr>
          <w:p w14:paraId="20774F9A" w14:textId="77777777" w:rsidR="00CE3EF8" w:rsidRPr="008E626F" w:rsidRDefault="00CE3EF8" w:rsidP="00CE3EF8">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(1.836)</w:t>
            </w:r>
          </w:p>
        </w:tc>
        <w:tc>
          <w:tcPr>
            <w:tcW w:w="671" w:type="pct"/>
            <w:tcBorders>
              <w:top w:val="nil"/>
              <w:left w:val="nil"/>
              <w:bottom w:val="nil"/>
              <w:right w:val="nil"/>
            </w:tcBorders>
            <w:shd w:val="clear" w:color="auto" w:fill="auto"/>
            <w:vAlign w:val="bottom"/>
          </w:tcPr>
          <w:p w14:paraId="1C358DFB" w14:textId="77777777" w:rsidR="00CE3EF8" w:rsidRPr="008E626F" w:rsidRDefault="00CE3EF8" w:rsidP="00CE3EF8">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(3.695)</w:t>
            </w:r>
          </w:p>
        </w:tc>
      </w:tr>
      <w:tr w:rsidR="00CE3EF8" w:rsidRPr="008E626F" w14:paraId="453A2B94" w14:textId="77777777" w:rsidTr="006B2385">
        <w:trPr>
          <w:trHeight w:val="299"/>
        </w:trPr>
        <w:tc>
          <w:tcPr>
            <w:tcW w:w="1813" w:type="pct"/>
            <w:vAlign w:val="bottom"/>
          </w:tcPr>
          <w:p w14:paraId="57915D22" w14:textId="77777777" w:rsidR="00CE3EF8" w:rsidRPr="008E626F" w:rsidRDefault="00CE3EF8" w:rsidP="00CE3EF8">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501" w:type="pct"/>
            <w:vAlign w:val="bottom"/>
          </w:tcPr>
          <w:p w14:paraId="7EAEC4A1" w14:textId="77777777" w:rsidR="00CE3EF8" w:rsidRPr="006B2385" w:rsidRDefault="00CE3EF8" w:rsidP="00CE3EF8">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c)</w:t>
            </w:r>
          </w:p>
        </w:tc>
        <w:tc>
          <w:tcPr>
            <w:tcW w:w="671" w:type="pct"/>
            <w:tcBorders>
              <w:top w:val="nil"/>
              <w:left w:val="nil"/>
              <w:bottom w:val="nil"/>
              <w:right w:val="nil"/>
            </w:tcBorders>
            <w:shd w:val="clear" w:color="auto" w:fill="auto"/>
          </w:tcPr>
          <w:p w14:paraId="11BA482E" w14:textId="77777777" w:rsidR="00CE3EF8" w:rsidRPr="00A04B51" w:rsidRDefault="00CE3EF8" w:rsidP="00CE3EF8">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(9.423)</w:t>
            </w:r>
          </w:p>
        </w:tc>
        <w:tc>
          <w:tcPr>
            <w:tcW w:w="672" w:type="pct"/>
            <w:tcBorders>
              <w:top w:val="nil"/>
              <w:left w:val="nil"/>
              <w:bottom w:val="nil"/>
              <w:right w:val="nil"/>
            </w:tcBorders>
            <w:shd w:val="clear" w:color="auto" w:fill="auto"/>
          </w:tcPr>
          <w:p w14:paraId="326FD192" w14:textId="77777777" w:rsidR="00CE3EF8" w:rsidRPr="00A04B51" w:rsidRDefault="00CE3EF8" w:rsidP="00CE3EF8">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(20.966)</w:t>
            </w:r>
          </w:p>
        </w:tc>
        <w:tc>
          <w:tcPr>
            <w:tcW w:w="672" w:type="pct"/>
            <w:tcBorders>
              <w:top w:val="nil"/>
              <w:left w:val="nil"/>
              <w:bottom w:val="nil"/>
              <w:right w:val="nil"/>
            </w:tcBorders>
            <w:shd w:val="clear" w:color="auto" w:fill="auto"/>
            <w:vAlign w:val="bottom"/>
          </w:tcPr>
          <w:p w14:paraId="06C7A51C" w14:textId="77777777" w:rsidR="00CE3EF8" w:rsidRPr="008E626F" w:rsidRDefault="00CE3EF8" w:rsidP="00CE3EF8">
            <w:pPr>
              <w:spacing w:line="280" w:lineRule="exact"/>
              <w:jc w:val="right"/>
              <w:outlineLvl w:val="0"/>
              <w:rPr>
                <w:rFonts w:cstheme="minorHAnsi"/>
                <w:color w:val="000000"/>
              </w:rPr>
            </w:pPr>
            <w:r w:rsidRPr="008E626F">
              <w:rPr>
                <w:rFonts w:cstheme="minorHAnsi"/>
                <w:color w:val="000000"/>
              </w:rPr>
              <w:t>(18.669)</w:t>
            </w:r>
          </w:p>
        </w:tc>
        <w:tc>
          <w:tcPr>
            <w:tcW w:w="671" w:type="pct"/>
            <w:tcBorders>
              <w:top w:val="nil"/>
              <w:left w:val="nil"/>
              <w:bottom w:val="nil"/>
              <w:right w:val="nil"/>
            </w:tcBorders>
            <w:shd w:val="clear" w:color="auto" w:fill="auto"/>
            <w:vAlign w:val="bottom"/>
          </w:tcPr>
          <w:p w14:paraId="3415D932" w14:textId="77777777" w:rsidR="00CE3EF8" w:rsidRPr="008E626F" w:rsidRDefault="00CE3EF8" w:rsidP="00CE3EF8">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(29.605)</w:t>
            </w:r>
          </w:p>
        </w:tc>
      </w:tr>
      <w:tr w:rsidR="00CE3EF8" w:rsidRPr="008E626F" w14:paraId="12EF57F4" w14:textId="77777777" w:rsidTr="006B2385">
        <w:trPr>
          <w:trHeight w:val="299"/>
        </w:trPr>
        <w:tc>
          <w:tcPr>
            <w:tcW w:w="1813" w:type="pct"/>
            <w:vAlign w:val="bottom"/>
          </w:tcPr>
          <w:p w14:paraId="63A6B37E" w14:textId="77777777" w:rsidR="00CE3EF8" w:rsidRPr="008E626F" w:rsidRDefault="00CE3EF8" w:rsidP="00CE3EF8">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Gubitak od umanjenja vrijednosti i rezerviranja </w:t>
            </w:r>
          </w:p>
        </w:tc>
        <w:tc>
          <w:tcPr>
            <w:tcW w:w="501" w:type="pct"/>
            <w:vAlign w:val="bottom"/>
          </w:tcPr>
          <w:p w14:paraId="0D40C3BD" w14:textId="77777777" w:rsidR="00CE3EF8" w:rsidRPr="006B2385" w:rsidRDefault="00CE3EF8" w:rsidP="00CE3EF8">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8</w:t>
            </w:r>
          </w:p>
        </w:tc>
        <w:tc>
          <w:tcPr>
            <w:tcW w:w="671" w:type="pct"/>
            <w:tcBorders>
              <w:top w:val="nil"/>
              <w:left w:val="nil"/>
              <w:bottom w:val="nil"/>
              <w:right w:val="nil"/>
            </w:tcBorders>
            <w:shd w:val="clear" w:color="auto" w:fill="auto"/>
            <w:vAlign w:val="bottom"/>
          </w:tcPr>
          <w:p w14:paraId="08A1F0C5" w14:textId="77777777" w:rsidR="00CE3EF8" w:rsidRPr="00A04B51" w:rsidRDefault="00CE3EF8" w:rsidP="00CE3EF8">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(75.775)</w:t>
            </w:r>
          </w:p>
        </w:tc>
        <w:tc>
          <w:tcPr>
            <w:tcW w:w="672" w:type="pct"/>
            <w:tcBorders>
              <w:top w:val="nil"/>
              <w:left w:val="nil"/>
              <w:bottom w:val="nil"/>
              <w:right w:val="nil"/>
            </w:tcBorders>
            <w:shd w:val="clear" w:color="auto" w:fill="auto"/>
            <w:vAlign w:val="bottom"/>
          </w:tcPr>
          <w:p w14:paraId="479E7781" w14:textId="77777777" w:rsidR="00CE3EF8" w:rsidRPr="00A04B51" w:rsidRDefault="00CE3EF8" w:rsidP="00CE3EF8">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(93.425)</w:t>
            </w:r>
          </w:p>
        </w:tc>
        <w:tc>
          <w:tcPr>
            <w:tcW w:w="672" w:type="pct"/>
            <w:tcBorders>
              <w:top w:val="nil"/>
              <w:left w:val="nil"/>
              <w:bottom w:val="nil"/>
              <w:right w:val="nil"/>
            </w:tcBorders>
            <w:shd w:val="clear" w:color="auto" w:fill="auto"/>
            <w:vAlign w:val="bottom"/>
          </w:tcPr>
          <w:p w14:paraId="255B63B6" w14:textId="77777777" w:rsidR="00CE3EF8" w:rsidRPr="008E626F" w:rsidRDefault="00CE3EF8" w:rsidP="00CE3EF8">
            <w:pPr>
              <w:spacing w:line="280" w:lineRule="exact"/>
              <w:jc w:val="right"/>
              <w:outlineLvl w:val="0"/>
              <w:rPr>
                <w:rFonts w:cstheme="minorHAnsi"/>
                <w:color w:val="000000"/>
              </w:rPr>
            </w:pPr>
            <w:r w:rsidRPr="008E626F">
              <w:rPr>
                <w:rFonts w:cstheme="minorHAnsi"/>
                <w:color w:val="000000"/>
              </w:rPr>
              <w:t>5.502</w:t>
            </w:r>
          </w:p>
        </w:tc>
        <w:tc>
          <w:tcPr>
            <w:tcW w:w="671" w:type="pct"/>
            <w:tcBorders>
              <w:top w:val="nil"/>
              <w:left w:val="nil"/>
              <w:bottom w:val="nil"/>
              <w:right w:val="nil"/>
            </w:tcBorders>
            <w:shd w:val="clear" w:color="auto" w:fill="auto"/>
            <w:vAlign w:val="bottom"/>
          </w:tcPr>
          <w:p w14:paraId="3E0CFA69" w14:textId="77777777" w:rsidR="00CE3EF8" w:rsidRPr="008E626F" w:rsidRDefault="00CE3EF8" w:rsidP="00CE3EF8">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(30.550)</w:t>
            </w:r>
          </w:p>
        </w:tc>
      </w:tr>
      <w:tr w:rsidR="00CE3EF8" w:rsidRPr="008E626F" w14:paraId="59D1A5BC" w14:textId="77777777" w:rsidTr="006B2385">
        <w:trPr>
          <w:trHeight w:val="329"/>
        </w:trPr>
        <w:tc>
          <w:tcPr>
            <w:tcW w:w="1813" w:type="pct"/>
            <w:vAlign w:val="bottom"/>
          </w:tcPr>
          <w:p w14:paraId="030DDBE6" w14:textId="1A15CEE7" w:rsidR="00CE3EF8" w:rsidRPr="008E626F" w:rsidRDefault="00446779" w:rsidP="00CE3EF8">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00CE3EF8" w:rsidRPr="008E626F">
              <w:rPr>
                <w:rFonts w:asciiTheme="minorHAnsi" w:hAnsiTheme="minorHAnsi" w:cs="Arial"/>
                <w:b/>
                <w:bCs/>
                <w:sz w:val="22"/>
                <w:szCs w:val="22"/>
                <w:lang w:val="hr-HR"/>
              </w:rPr>
              <w:t>obit</w:t>
            </w:r>
            <w:r>
              <w:rPr>
                <w:rFonts w:asciiTheme="minorHAnsi" w:hAnsiTheme="minorHAnsi" w:cs="Arial"/>
                <w:b/>
                <w:bCs/>
                <w:sz w:val="22"/>
                <w:szCs w:val="22"/>
                <w:lang w:val="hr-HR"/>
              </w:rPr>
              <w:t>/(gubitak)</w:t>
            </w:r>
            <w:r w:rsidR="00CE3EF8" w:rsidRPr="008E626F">
              <w:rPr>
                <w:rFonts w:asciiTheme="minorHAnsi" w:hAnsiTheme="minorHAnsi" w:cs="Arial"/>
                <w:b/>
                <w:bCs/>
                <w:sz w:val="22"/>
                <w:szCs w:val="22"/>
                <w:lang w:val="hr-HR"/>
              </w:rPr>
              <w:t xml:space="preserve"> prije oporezivanja</w:t>
            </w:r>
          </w:p>
        </w:tc>
        <w:tc>
          <w:tcPr>
            <w:tcW w:w="501" w:type="pct"/>
            <w:vAlign w:val="bottom"/>
          </w:tcPr>
          <w:p w14:paraId="45B9B922" w14:textId="77777777" w:rsidR="00CE3EF8" w:rsidRPr="007E7276" w:rsidRDefault="00CE3EF8" w:rsidP="00CE3EF8">
            <w:pPr>
              <w:pStyle w:val="Tot"/>
              <w:jc w:val="center"/>
              <w:rPr>
                <w:rFonts w:asciiTheme="minorHAnsi" w:hAnsiTheme="minorHAnsi" w:cs="Arial"/>
                <w:b/>
                <w:bCs/>
                <w:sz w:val="22"/>
                <w:szCs w:val="22"/>
                <w:highlight w:val="yellow"/>
                <w:lang w:val="hr-HR"/>
              </w:rPr>
            </w:pPr>
          </w:p>
        </w:tc>
        <w:tc>
          <w:tcPr>
            <w:tcW w:w="671" w:type="pct"/>
            <w:tcBorders>
              <w:top w:val="single" w:sz="4" w:space="0" w:color="auto"/>
              <w:bottom w:val="single" w:sz="12" w:space="0" w:color="auto"/>
            </w:tcBorders>
          </w:tcPr>
          <w:p w14:paraId="01001823" w14:textId="77777777" w:rsidR="00CE3EF8" w:rsidRPr="00A04B51" w:rsidRDefault="00CE3EF8" w:rsidP="00CE3EF8">
            <w:pPr>
              <w:pStyle w:val="Tot"/>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(5.764)</w:t>
            </w:r>
          </w:p>
        </w:tc>
        <w:tc>
          <w:tcPr>
            <w:tcW w:w="672" w:type="pct"/>
            <w:tcBorders>
              <w:top w:val="single" w:sz="4" w:space="0" w:color="auto"/>
              <w:bottom w:val="single" w:sz="12" w:space="0" w:color="auto"/>
            </w:tcBorders>
          </w:tcPr>
          <w:p w14:paraId="7BAAA577" w14:textId="77777777" w:rsidR="00CE3EF8" w:rsidRPr="00A04B51" w:rsidRDefault="00CE3EF8" w:rsidP="00CE3EF8">
            <w:pPr>
              <w:pStyle w:val="Tot"/>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15.989 </w:t>
            </w:r>
          </w:p>
        </w:tc>
        <w:tc>
          <w:tcPr>
            <w:tcW w:w="672" w:type="pct"/>
            <w:tcBorders>
              <w:top w:val="single" w:sz="4" w:space="0" w:color="auto"/>
              <w:bottom w:val="single" w:sz="12" w:space="0" w:color="auto"/>
            </w:tcBorders>
            <w:vAlign w:val="bottom"/>
          </w:tcPr>
          <w:p w14:paraId="5C9AD39F" w14:textId="77777777" w:rsidR="00CE3EF8" w:rsidRPr="008E626F" w:rsidRDefault="00CE3EF8" w:rsidP="00CE3EF8">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55.796</w:t>
            </w:r>
          </w:p>
        </w:tc>
        <w:tc>
          <w:tcPr>
            <w:tcW w:w="671" w:type="pct"/>
            <w:tcBorders>
              <w:top w:val="single" w:sz="4" w:space="0" w:color="auto"/>
              <w:bottom w:val="single" w:sz="12" w:space="0" w:color="auto"/>
            </w:tcBorders>
            <w:vAlign w:val="bottom"/>
          </w:tcPr>
          <w:p w14:paraId="3AB556D9" w14:textId="77777777" w:rsidR="00CE3EF8" w:rsidRPr="008E626F" w:rsidRDefault="00CE3EF8" w:rsidP="00CE3EF8">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77.059</w:t>
            </w:r>
          </w:p>
        </w:tc>
      </w:tr>
      <w:tr w:rsidR="007E7276" w:rsidRPr="008E626F" w14:paraId="4730276A" w14:textId="77777777" w:rsidTr="007E7276">
        <w:trPr>
          <w:trHeight w:val="344"/>
        </w:trPr>
        <w:tc>
          <w:tcPr>
            <w:tcW w:w="1813" w:type="pct"/>
            <w:vAlign w:val="bottom"/>
          </w:tcPr>
          <w:p w14:paraId="5AD01482" w14:textId="77777777" w:rsidR="007E7276" w:rsidRPr="008E626F" w:rsidRDefault="007E7276" w:rsidP="007E7276">
            <w:pPr>
              <w:pStyle w:val="Tot"/>
              <w:rPr>
                <w:rFonts w:asciiTheme="minorHAnsi" w:hAnsiTheme="minorHAnsi" w:cs="Arial"/>
                <w:b/>
                <w:bCs/>
                <w:sz w:val="22"/>
                <w:szCs w:val="22"/>
                <w:lang w:val="hr-HR"/>
              </w:rPr>
            </w:pPr>
          </w:p>
        </w:tc>
        <w:tc>
          <w:tcPr>
            <w:tcW w:w="501" w:type="pct"/>
            <w:vAlign w:val="bottom"/>
          </w:tcPr>
          <w:p w14:paraId="7BAF98B0" w14:textId="77777777" w:rsidR="007E7276" w:rsidRPr="007E7276" w:rsidRDefault="007E7276" w:rsidP="007E7276">
            <w:pPr>
              <w:pStyle w:val="Tot"/>
              <w:jc w:val="center"/>
              <w:rPr>
                <w:rFonts w:asciiTheme="minorHAnsi" w:hAnsiTheme="minorHAnsi" w:cs="Arial"/>
                <w:b/>
                <w:bCs/>
                <w:sz w:val="22"/>
                <w:szCs w:val="22"/>
                <w:highlight w:val="yellow"/>
                <w:lang w:val="hr-HR"/>
              </w:rPr>
            </w:pPr>
          </w:p>
        </w:tc>
        <w:tc>
          <w:tcPr>
            <w:tcW w:w="671" w:type="pct"/>
            <w:tcBorders>
              <w:top w:val="single" w:sz="12" w:space="0" w:color="auto"/>
            </w:tcBorders>
            <w:vAlign w:val="bottom"/>
          </w:tcPr>
          <w:p w14:paraId="1A81937F" w14:textId="77777777" w:rsidR="007E7276" w:rsidRPr="008E626F" w:rsidRDefault="007E7276" w:rsidP="007E7276">
            <w:pPr>
              <w:pStyle w:val="Tot"/>
              <w:jc w:val="right"/>
              <w:rPr>
                <w:rFonts w:asciiTheme="minorHAnsi" w:hAnsiTheme="minorHAnsi" w:cstheme="minorHAnsi"/>
                <w:b/>
                <w:bCs/>
                <w:sz w:val="22"/>
                <w:szCs w:val="22"/>
                <w:lang w:val="hr-HR"/>
              </w:rPr>
            </w:pPr>
          </w:p>
        </w:tc>
        <w:tc>
          <w:tcPr>
            <w:tcW w:w="672" w:type="pct"/>
            <w:tcBorders>
              <w:top w:val="single" w:sz="12" w:space="0" w:color="auto"/>
            </w:tcBorders>
            <w:vAlign w:val="bottom"/>
          </w:tcPr>
          <w:p w14:paraId="780436D7" w14:textId="77777777" w:rsidR="007E7276" w:rsidRPr="008E626F" w:rsidRDefault="007E7276" w:rsidP="007E7276">
            <w:pPr>
              <w:pStyle w:val="Tot"/>
              <w:jc w:val="right"/>
              <w:rPr>
                <w:rFonts w:asciiTheme="minorHAnsi" w:hAnsiTheme="minorHAnsi" w:cstheme="minorHAnsi"/>
                <w:b/>
                <w:bCs/>
                <w:sz w:val="22"/>
                <w:szCs w:val="22"/>
                <w:lang w:val="hr-HR"/>
              </w:rPr>
            </w:pPr>
          </w:p>
        </w:tc>
        <w:tc>
          <w:tcPr>
            <w:tcW w:w="672" w:type="pct"/>
            <w:tcBorders>
              <w:top w:val="single" w:sz="12" w:space="0" w:color="auto"/>
            </w:tcBorders>
            <w:vAlign w:val="bottom"/>
          </w:tcPr>
          <w:p w14:paraId="54B8CFCA" w14:textId="77777777" w:rsidR="007E7276" w:rsidRPr="008E626F" w:rsidRDefault="007E7276" w:rsidP="007E7276">
            <w:pPr>
              <w:pStyle w:val="Tot"/>
              <w:jc w:val="right"/>
              <w:rPr>
                <w:rFonts w:asciiTheme="minorHAnsi" w:hAnsiTheme="minorHAnsi" w:cstheme="minorHAnsi"/>
                <w:b/>
                <w:bCs/>
                <w:sz w:val="22"/>
                <w:szCs w:val="22"/>
                <w:lang w:val="hr-HR"/>
              </w:rPr>
            </w:pPr>
          </w:p>
        </w:tc>
        <w:tc>
          <w:tcPr>
            <w:tcW w:w="671" w:type="pct"/>
            <w:tcBorders>
              <w:top w:val="single" w:sz="12" w:space="0" w:color="auto"/>
            </w:tcBorders>
            <w:vAlign w:val="bottom"/>
          </w:tcPr>
          <w:p w14:paraId="5108519F" w14:textId="77777777" w:rsidR="007E7276" w:rsidRPr="008E626F" w:rsidRDefault="007E7276" w:rsidP="007E7276">
            <w:pPr>
              <w:pStyle w:val="Tot"/>
              <w:jc w:val="right"/>
              <w:rPr>
                <w:rFonts w:asciiTheme="minorHAnsi" w:hAnsiTheme="minorHAnsi" w:cstheme="minorHAnsi"/>
                <w:b/>
                <w:bCs/>
                <w:sz w:val="22"/>
                <w:szCs w:val="22"/>
                <w:lang w:val="hr-HR"/>
              </w:rPr>
            </w:pPr>
          </w:p>
        </w:tc>
      </w:tr>
      <w:tr w:rsidR="007E7276" w:rsidRPr="008E626F" w14:paraId="239063E4" w14:textId="77777777" w:rsidTr="007E7276">
        <w:trPr>
          <w:trHeight w:val="344"/>
        </w:trPr>
        <w:tc>
          <w:tcPr>
            <w:tcW w:w="1813" w:type="pct"/>
            <w:vAlign w:val="bottom"/>
          </w:tcPr>
          <w:p w14:paraId="1D64E181" w14:textId="77777777" w:rsidR="007E7276" w:rsidRPr="008E626F" w:rsidRDefault="007E7276" w:rsidP="007E7276">
            <w:pPr>
              <w:pStyle w:val="Tot"/>
              <w:rPr>
                <w:rFonts w:asciiTheme="minorHAnsi" w:hAnsiTheme="minorHAnsi" w:cs="Arial"/>
                <w:sz w:val="22"/>
                <w:szCs w:val="22"/>
                <w:lang w:val="hr-HR"/>
              </w:rPr>
            </w:pPr>
            <w:r w:rsidRPr="008E626F">
              <w:rPr>
                <w:rFonts w:asciiTheme="minorHAnsi" w:hAnsiTheme="minorHAnsi" w:cs="Arial"/>
                <w:sz w:val="22"/>
                <w:szCs w:val="22"/>
                <w:lang w:val="hr-HR"/>
              </w:rPr>
              <w:t>Porez na dobit</w:t>
            </w:r>
          </w:p>
        </w:tc>
        <w:tc>
          <w:tcPr>
            <w:tcW w:w="501" w:type="pct"/>
            <w:vAlign w:val="bottom"/>
          </w:tcPr>
          <w:p w14:paraId="422BDD17" w14:textId="77777777" w:rsidR="007E7276" w:rsidRPr="007E7276" w:rsidRDefault="007E7276" w:rsidP="007E7276">
            <w:pPr>
              <w:pStyle w:val="Tot"/>
              <w:jc w:val="center"/>
              <w:rPr>
                <w:rFonts w:asciiTheme="minorHAnsi" w:hAnsiTheme="minorHAnsi" w:cs="Arial"/>
                <w:sz w:val="22"/>
                <w:szCs w:val="22"/>
                <w:highlight w:val="yellow"/>
                <w:lang w:val="hr-HR"/>
              </w:rPr>
            </w:pPr>
          </w:p>
        </w:tc>
        <w:tc>
          <w:tcPr>
            <w:tcW w:w="671" w:type="pct"/>
            <w:tcBorders>
              <w:bottom w:val="single" w:sz="4" w:space="0" w:color="auto"/>
            </w:tcBorders>
            <w:vAlign w:val="bottom"/>
          </w:tcPr>
          <w:p w14:paraId="27CDA348" w14:textId="77777777" w:rsidR="007E7276" w:rsidRPr="008E626F" w:rsidRDefault="00CE3EF8" w:rsidP="007E7276">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672" w:type="pct"/>
            <w:tcBorders>
              <w:bottom w:val="single" w:sz="4" w:space="0" w:color="auto"/>
            </w:tcBorders>
            <w:vAlign w:val="bottom"/>
          </w:tcPr>
          <w:p w14:paraId="16FDD887" w14:textId="77777777" w:rsidR="007E7276" w:rsidRPr="008E626F" w:rsidRDefault="00CE3EF8" w:rsidP="007E7276">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672" w:type="pct"/>
            <w:tcBorders>
              <w:bottom w:val="single" w:sz="4" w:space="0" w:color="auto"/>
            </w:tcBorders>
            <w:vAlign w:val="bottom"/>
          </w:tcPr>
          <w:p w14:paraId="23685E94" w14:textId="77777777" w:rsidR="007E7276" w:rsidRPr="008E626F" w:rsidRDefault="007E7276" w:rsidP="007E7276">
            <w:pPr>
              <w:pStyle w:val="To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671" w:type="pct"/>
            <w:tcBorders>
              <w:bottom w:val="single" w:sz="4" w:space="0" w:color="auto"/>
            </w:tcBorders>
            <w:vAlign w:val="bottom"/>
          </w:tcPr>
          <w:p w14:paraId="76011BB2" w14:textId="77777777" w:rsidR="007E7276" w:rsidRPr="008E626F" w:rsidRDefault="007E7276" w:rsidP="007E7276">
            <w:pPr>
              <w:pStyle w:val="To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CE3EF8" w:rsidRPr="008E626F" w14:paraId="0CC2201F" w14:textId="77777777" w:rsidTr="006B2385">
        <w:trPr>
          <w:trHeight w:val="329"/>
        </w:trPr>
        <w:tc>
          <w:tcPr>
            <w:tcW w:w="1813" w:type="pct"/>
            <w:vAlign w:val="bottom"/>
          </w:tcPr>
          <w:p w14:paraId="7554EEC7" w14:textId="13D63189" w:rsidR="00CE3EF8" w:rsidRPr="008E626F" w:rsidRDefault="00446779" w:rsidP="00CE3EF8">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/(gubitak)</w:t>
            </w:r>
            <w:r w:rsidRPr="008E626F">
              <w:rPr>
                <w:rFonts w:asciiTheme="minorHAnsi" w:hAnsiTheme="minorHAnsi" w:cs="Arial"/>
                <w:b/>
                <w:bCs/>
                <w:sz w:val="22"/>
                <w:szCs w:val="22"/>
                <w:lang w:val="hr-HR"/>
              </w:rPr>
              <w:t xml:space="preserve"> </w:t>
            </w:r>
            <w:r w:rsidR="00CE3EF8" w:rsidRPr="008E626F">
              <w:rPr>
                <w:rFonts w:asciiTheme="minorHAnsi" w:hAnsiTheme="minorHAnsi" w:cs="Arial"/>
                <w:b/>
                <w:bCs/>
                <w:sz w:val="22"/>
                <w:szCs w:val="22"/>
                <w:lang w:val="hr-HR"/>
              </w:rPr>
              <w:t>tekućeg razdoblja</w:t>
            </w:r>
          </w:p>
        </w:tc>
        <w:tc>
          <w:tcPr>
            <w:tcW w:w="501" w:type="pct"/>
            <w:vAlign w:val="bottom"/>
          </w:tcPr>
          <w:p w14:paraId="56593709" w14:textId="77777777" w:rsidR="00CE3EF8" w:rsidRPr="007E7276" w:rsidRDefault="00CE3EF8" w:rsidP="00CE3EF8">
            <w:pPr>
              <w:pStyle w:val="Tot"/>
              <w:jc w:val="center"/>
              <w:rPr>
                <w:rFonts w:asciiTheme="minorHAnsi" w:hAnsiTheme="minorHAnsi" w:cs="Arial"/>
                <w:b/>
                <w:bCs/>
                <w:sz w:val="22"/>
                <w:szCs w:val="22"/>
                <w:highlight w:val="yellow"/>
                <w:lang w:val="hr-HR"/>
              </w:rPr>
            </w:pPr>
          </w:p>
        </w:tc>
        <w:tc>
          <w:tcPr>
            <w:tcW w:w="671" w:type="pct"/>
            <w:tcBorders>
              <w:top w:val="single" w:sz="4" w:space="0" w:color="auto"/>
              <w:bottom w:val="single" w:sz="12" w:space="0" w:color="auto"/>
            </w:tcBorders>
          </w:tcPr>
          <w:p w14:paraId="37A14018" w14:textId="77777777" w:rsidR="00CE3EF8" w:rsidRPr="008E626F" w:rsidRDefault="00CE3EF8" w:rsidP="00CE3EF8">
            <w:pPr>
              <w:pStyle w:val="Tot"/>
              <w:jc w:val="right"/>
              <w:rPr>
                <w:rFonts w:asciiTheme="minorHAnsi" w:hAnsiTheme="minorHAnsi" w:cstheme="minorHAnsi"/>
                <w:b/>
                <w:bCs/>
                <w:color w:val="000000"/>
                <w:sz w:val="22"/>
                <w:szCs w:val="22"/>
                <w:lang w:val="hr-HR"/>
              </w:rPr>
            </w:pPr>
            <w:r w:rsidRPr="00FD7339">
              <w:rPr>
                <w:rFonts w:asciiTheme="minorHAnsi" w:hAnsiTheme="minorHAnsi" w:cstheme="minorHAnsi"/>
                <w:b/>
                <w:bCs/>
                <w:sz w:val="22"/>
                <w:szCs w:val="22"/>
              </w:rPr>
              <w:t xml:space="preserve"> (5.764)</w:t>
            </w:r>
          </w:p>
        </w:tc>
        <w:tc>
          <w:tcPr>
            <w:tcW w:w="672" w:type="pct"/>
            <w:tcBorders>
              <w:top w:val="single" w:sz="4" w:space="0" w:color="auto"/>
              <w:bottom w:val="single" w:sz="12" w:space="0" w:color="auto"/>
            </w:tcBorders>
          </w:tcPr>
          <w:p w14:paraId="40249ACE" w14:textId="77777777" w:rsidR="00CE3EF8" w:rsidRPr="008E626F" w:rsidRDefault="00CE3EF8" w:rsidP="00CE3EF8">
            <w:pPr>
              <w:pStyle w:val="Tot"/>
              <w:jc w:val="right"/>
              <w:rPr>
                <w:rFonts w:asciiTheme="minorHAnsi" w:hAnsiTheme="minorHAnsi" w:cstheme="minorHAnsi"/>
                <w:b/>
                <w:bCs/>
                <w:color w:val="000000"/>
                <w:sz w:val="22"/>
                <w:szCs w:val="22"/>
                <w:lang w:val="hr-HR"/>
              </w:rPr>
            </w:pPr>
            <w:r w:rsidRPr="00FD7339">
              <w:rPr>
                <w:rFonts w:asciiTheme="minorHAnsi" w:hAnsiTheme="minorHAnsi" w:cstheme="minorHAnsi"/>
                <w:b/>
                <w:bCs/>
                <w:sz w:val="22"/>
                <w:szCs w:val="22"/>
              </w:rPr>
              <w:t xml:space="preserve"> 15.989 </w:t>
            </w:r>
          </w:p>
        </w:tc>
        <w:tc>
          <w:tcPr>
            <w:tcW w:w="672" w:type="pct"/>
            <w:tcBorders>
              <w:top w:val="single" w:sz="4" w:space="0" w:color="auto"/>
              <w:bottom w:val="single" w:sz="12" w:space="0" w:color="auto"/>
            </w:tcBorders>
            <w:vAlign w:val="bottom"/>
          </w:tcPr>
          <w:p w14:paraId="5753B29E" w14:textId="77777777" w:rsidR="00CE3EF8" w:rsidRPr="008E626F" w:rsidRDefault="00CE3EF8" w:rsidP="00CE3EF8">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55.796</w:t>
            </w:r>
          </w:p>
        </w:tc>
        <w:tc>
          <w:tcPr>
            <w:tcW w:w="671" w:type="pct"/>
            <w:tcBorders>
              <w:top w:val="single" w:sz="4" w:space="0" w:color="auto"/>
              <w:bottom w:val="single" w:sz="12" w:space="0" w:color="auto"/>
            </w:tcBorders>
            <w:vAlign w:val="bottom"/>
          </w:tcPr>
          <w:p w14:paraId="40F832D0" w14:textId="77777777" w:rsidR="00CE3EF8" w:rsidRPr="008E626F" w:rsidRDefault="00CE3EF8" w:rsidP="00CE3EF8">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77.059</w:t>
            </w:r>
          </w:p>
        </w:tc>
      </w:tr>
      <w:tr w:rsidR="00CE3EF8" w:rsidRPr="008E626F" w14:paraId="34810D9E" w14:textId="77777777" w:rsidTr="007E7276">
        <w:trPr>
          <w:trHeight w:val="69"/>
        </w:trPr>
        <w:tc>
          <w:tcPr>
            <w:tcW w:w="1813" w:type="pct"/>
            <w:vAlign w:val="bottom"/>
          </w:tcPr>
          <w:p w14:paraId="0E56EE7A" w14:textId="77777777" w:rsidR="00CE3EF8" w:rsidRPr="008E626F" w:rsidRDefault="00CE3EF8" w:rsidP="00CE3EF8">
            <w:pPr>
              <w:pStyle w:val="Thick"/>
              <w:spacing w:line="240" w:lineRule="exact"/>
              <w:rPr>
                <w:rFonts w:asciiTheme="minorHAnsi" w:hAnsiTheme="minorHAnsi" w:cs="Arial"/>
                <w:sz w:val="22"/>
                <w:szCs w:val="22"/>
                <w:lang w:val="hr-HR"/>
              </w:rPr>
            </w:pPr>
          </w:p>
        </w:tc>
        <w:tc>
          <w:tcPr>
            <w:tcW w:w="501" w:type="pct"/>
            <w:vAlign w:val="bottom"/>
          </w:tcPr>
          <w:p w14:paraId="38076E0D" w14:textId="77777777" w:rsidR="00CE3EF8" w:rsidRPr="008E626F" w:rsidRDefault="00CE3EF8" w:rsidP="00CE3EF8">
            <w:pPr>
              <w:pStyle w:val="Thick"/>
              <w:spacing w:line="240" w:lineRule="exact"/>
              <w:jc w:val="center"/>
              <w:rPr>
                <w:rFonts w:asciiTheme="minorHAnsi" w:hAnsiTheme="minorHAnsi" w:cs="Arial"/>
                <w:sz w:val="22"/>
                <w:szCs w:val="22"/>
                <w:lang w:val="hr-HR"/>
              </w:rPr>
            </w:pPr>
          </w:p>
        </w:tc>
        <w:tc>
          <w:tcPr>
            <w:tcW w:w="671" w:type="pct"/>
            <w:tcBorders>
              <w:top w:val="single" w:sz="12" w:space="0" w:color="auto"/>
            </w:tcBorders>
            <w:vAlign w:val="bottom"/>
          </w:tcPr>
          <w:p w14:paraId="1015B740" w14:textId="77777777" w:rsidR="00CE3EF8" w:rsidRPr="008E626F" w:rsidRDefault="00CE3EF8" w:rsidP="00CE3EF8">
            <w:pPr>
              <w:pStyle w:val="Thick"/>
              <w:tabs>
                <w:tab w:val="clear" w:pos="1202"/>
              </w:tabs>
              <w:spacing w:line="240" w:lineRule="exact"/>
              <w:jc w:val="right"/>
              <w:rPr>
                <w:rFonts w:asciiTheme="minorHAnsi" w:hAnsiTheme="minorHAnsi" w:cstheme="minorHAnsi"/>
                <w:sz w:val="22"/>
                <w:szCs w:val="22"/>
                <w:lang w:val="hr-HR"/>
              </w:rPr>
            </w:pPr>
          </w:p>
        </w:tc>
        <w:tc>
          <w:tcPr>
            <w:tcW w:w="672" w:type="pct"/>
            <w:tcBorders>
              <w:top w:val="single" w:sz="12" w:space="0" w:color="auto"/>
            </w:tcBorders>
            <w:vAlign w:val="bottom"/>
          </w:tcPr>
          <w:p w14:paraId="2C23D384" w14:textId="77777777" w:rsidR="00CE3EF8" w:rsidRPr="008E626F" w:rsidRDefault="00CE3EF8" w:rsidP="00CE3EF8">
            <w:pPr>
              <w:pStyle w:val="Thick"/>
              <w:tabs>
                <w:tab w:val="clear" w:pos="1202"/>
              </w:tabs>
              <w:spacing w:line="240" w:lineRule="exact"/>
              <w:jc w:val="right"/>
              <w:rPr>
                <w:rFonts w:asciiTheme="minorHAnsi" w:hAnsiTheme="minorHAnsi" w:cstheme="minorHAnsi"/>
                <w:sz w:val="22"/>
                <w:szCs w:val="22"/>
                <w:lang w:val="hr-HR"/>
              </w:rPr>
            </w:pPr>
          </w:p>
        </w:tc>
        <w:tc>
          <w:tcPr>
            <w:tcW w:w="672" w:type="pct"/>
            <w:tcBorders>
              <w:top w:val="single" w:sz="12" w:space="0" w:color="auto"/>
            </w:tcBorders>
            <w:vAlign w:val="bottom"/>
          </w:tcPr>
          <w:p w14:paraId="75762A71" w14:textId="77777777" w:rsidR="00CE3EF8" w:rsidRPr="008E626F" w:rsidRDefault="00CE3EF8" w:rsidP="00CE3EF8">
            <w:pPr>
              <w:pStyle w:val="Thick"/>
              <w:tabs>
                <w:tab w:val="clear" w:pos="1202"/>
              </w:tabs>
              <w:spacing w:line="240" w:lineRule="exact"/>
              <w:jc w:val="right"/>
              <w:rPr>
                <w:rFonts w:asciiTheme="minorHAnsi" w:hAnsiTheme="minorHAnsi" w:cstheme="minorHAnsi"/>
                <w:sz w:val="22"/>
                <w:szCs w:val="22"/>
                <w:lang w:val="hr-HR"/>
              </w:rPr>
            </w:pPr>
          </w:p>
        </w:tc>
        <w:tc>
          <w:tcPr>
            <w:tcW w:w="671" w:type="pct"/>
            <w:tcBorders>
              <w:top w:val="single" w:sz="12" w:space="0" w:color="auto"/>
            </w:tcBorders>
            <w:vAlign w:val="bottom"/>
          </w:tcPr>
          <w:p w14:paraId="514739CB" w14:textId="77777777" w:rsidR="00CE3EF8" w:rsidRPr="008E626F" w:rsidRDefault="00CE3EF8" w:rsidP="00CE3EF8">
            <w:pPr>
              <w:pStyle w:val="Thick"/>
              <w:tabs>
                <w:tab w:val="clear" w:pos="1202"/>
              </w:tabs>
              <w:spacing w:line="240" w:lineRule="exact"/>
              <w:jc w:val="right"/>
              <w:rPr>
                <w:rFonts w:asciiTheme="minorHAnsi" w:hAnsiTheme="minorHAnsi" w:cstheme="minorHAnsi"/>
                <w:sz w:val="22"/>
                <w:szCs w:val="22"/>
                <w:lang w:val="hr-HR"/>
              </w:rPr>
            </w:pPr>
          </w:p>
        </w:tc>
      </w:tr>
      <w:tr w:rsidR="00CE3EF8" w:rsidRPr="008E626F" w14:paraId="2EAD0212" w14:textId="77777777" w:rsidTr="00FD7F6B">
        <w:trPr>
          <w:trHeight w:val="69"/>
        </w:trPr>
        <w:tc>
          <w:tcPr>
            <w:tcW w:w="1813" w:type="pct"/>
            <w:vAlign w:val="bottom"/>
          </w:tcPr>
          <w:p w14:paraId="55F43D50" w14:textId="77777777" w:rsidR="00CE3EF8" w:rsidRPr="008E626F" w:rsidRDefault="00CE3EF8" w:rsidP="00CE3EF8">
            <w:pPr>
              <w:pStyle w:val="Thick"/>
              <w:spacing w:line="240" w:lineRule="exact"/>
              <w:rPr>
                <w:rFonts w:asciiTheme="minorHAnsi" w:hAnsiTheme="minorHAnsi" w:cs="Arial"/>
                <w:sz w:val="22"/>
                <w:szCs w:val="22"/>
                <w:lang w:val="hr-HR"/>
              </w:rPr>
            </w:pPr>
          </w:p>
        </w:tc>
        <w:tc>
          <w:tcPr>
            <w:tcW w:w="501" w:type="pct"/>
            <w:vAlign w:val="bottom"/>
          </w:tcPr>
          <w:p w14:paraId="15E11AE1" w14:textId="77777777" w:rsidR="00CE3EF8" w:rsidRPr="008E626F" w:rsidRDefault="00CE3EF8" w:rsidP="00CE3EF8">
            <w:pPr>
              <w:pStyle w:val="Thick"/>
              <w:spacing w:line="240" w:lineRule="exact"/>
              <w:jc w:val="center"/>
              <w:rPr>
                <w:rFonts w:asciiTheme="minorHAnsi" w:hAnsiTheme="minorHAnsi" w:cs="Arial"/>
                <w:sz w:val="22"/>
                <w:szCs w:val="22"/>
                <w:lang w:val="hr-HR"/>
              </w:rPr>
            </w:pPr>
          </w:p>
        </w:tc>
        <w:tc>
          <w:tcPr>
            <w:tcW w:w="671" w:type="pct"/>
            <w:vAlign w:val="bottom"/>
          </w:tcPr>
          <w:p w14:paraId="77D0E408" w14:textId="77777777" w:rsidR="00CE3EF8" w:rsidRPr="008E626F" w:rsidRDefault="00CE3EF8" w:rsidP="00CE3EF8">
            <w:pPr>
              <w:pStyle w:val="Thick"/>
              <w:tabs>
                <w:tab w:val="clear" w:pos="1202"/>
              </w:tabs>
              <w:spacing w:line="240" w:lineRule="exact"/>
              <w:jc w:val="right"/>
              <w:rPr>
                <w:rFonts w:asciiTheme="minorHAnsi" w:hAnsiTheme="minorHAnsi" w:cstheme="minorHAnsi"/>
                <w:sz w:val="22"/>
                <w:szCs w:val="22"/>
                <w:lang w:val="hr-HR"/>
              </w:rPr>
            </w:pPr>
          </w:p>
        </w:tc>
        <w:tc>
          <w:tcPr>
            <w:tcW w:w="672" w:type="pct"/>
            <w:vAlign w:val="bottom"/>
          </w:tcPr>
          <w:p w14:paraId="23C8ECE3" w14:textId="77777777" w:rsidR="00CE3EF8" w:rsidRPr="008E626F" w:rsidRDefault="00CE3EF8" w:rsidP="00CE3EF8">
            <w:pPr>
              <w:pStyle w:val="Thick"/>
              <w:tabs>
                <w:tab w:val="clear" w:pos="1202"/>
              </w:tabs>
              <w:spacing w:line="240" w:lineRule="exact"/>
              <w:jc w:val="right"/>
              <w:rPr>
                <w:rFonts w:asciiTheme="minorHAnsi" w:hAnsiTheme="minorHAnsi" w:cstheme="minorHAnsi"/>
                <w:sz w:val="22"/>
                <w:szCs w:val="22"/>
                <w:lang w:val="hr-HR"/>
              </w:rPr>
            </w:pPr>
          </w:p>
        </w:tc>
        <w:tc>
          <w:tcPr>
            <w:tcW w:w="672" w:type="pct"/>
            <w:vAlign w:val="bottom"/>
          </w:tcPr>
          <w:p w14:paraId="6E347C2E" w14:textId="77777777" w:rsidR="00CE3EF8" w:rsidRPr="008E626F" w:rsidRDefault="00CE3EF8" w:rsidP="00CE3EF8">
            <w:pPr>
              <w:pStyle w:val="Thick"/>
              <w:tabs>
                <w:tab w:val="clear" w:pos="1202"/>
              </w:tabs>
              <w:spacing w:line="240" w:lineRule="exact"/>
              <w:jc w:val="right"/>
              <w:rPr>
                <w:rFonts w:asciiTheme="minorHAnsi" w:hAnsiTheme="minorHAnsi" w:cstheme="minorHAnsi"/>
                <w:sz w:val="22"/>
                <w:szCs w:val="22"/>
                <w:lang w:val="hr-HR"/>
              </w:rPr>
            </w:pPr>
          </w:p>
        </w:tc>
        <w:tc>
          <w:tcPr>
            <w:tcW w:w="671" w:type="pct"/>
            <w:vAlign w:val="bottom"/>
          </w:tcPr>
          <w:p w14:paraId="6E8CE7FF" w14:textId="77777777" w:rsidR="00CE3EF8" w:rsidRPr="008E626F" w:rsidRDefault="00CE3EF8" w:rsidP="00CE3EF8">
            <w:pPr>
              <w:pStyle w:val="Thick"/>
              <w:tabs>
                <w:tab w:val="clear" w:pos="1202"/>
              </w:tabs>
              <w:spacing w:line="240" w:lineRule="exact"/>
              <w:jc w:val="right"/>
              <w:rPr>
                <w:rFonts w:asciiTheme="minorHAnsi" w:hAnsiTheme="minorHAnsi" w:cstheme="minorHAnsi"/>
                <w:sz w:val="22"/>
                <w:szCs w:val="22"/>
                <w:lang w:val="hr-HR"/>
              </w:rPr>
            </w:pPr>
          </w:p>
        </w:tc>
      </w:tr>
      <w:tr w:rsidR="00CE3EF8" w:rsidRPr="008E626F" w14:paraId="1F33A5F4" w14:textId="77777777" w:rsidTr="00FD7F6B">
        <w:trPr>
          <w:trHeight w:val="69"/>
        </w:trPr>
        <w:tc>
          <w:tcPr>
            <w:tcW w:w="1813" w:type="pct"/>
            <w:vAlign w:val="bottom"/>
          </w:tcPr>
          <w:p w14:paraId="3E353DB0" w14:textId="34550629" w:rsidR="00CE3EF8" w:rsidRPr="008E626F" w:rsidRDefault="00446779" w:rsidP="00CE3EF8">
            <w:pPr>
              <w:pStyle w:val="Thick"/>
              <w:spacing w:line="301" w:lineRule="exact"/>
              <w:rPr>
                <w:rFonts w:asciiTheme="minorHAnsi" w:hAnsiTheme="minorHAnsi" w:cs="Arial"/>
                <w:sz w:val="22"/>
                <w:szCs w:val="22"/>
                <w:u w:val="none"/>
                <w:lang w:val="hr-HR"/>
              </w:rPr>
            </w:pPr>
            <w:r w:rsidRPr="00D7506F">
              <w:rPr>
                <w:rFonts w:asciiTheme="minorHAnsi" w:hAnsiTheme="minorHAnsi" w:cs="Arial"/>
                <w:sz w:val="22"/>
                <w:szCs w:val="22"/>
                <w:u w:val="none"/>
                <w:lang w:val="hr-HR"/>
              </w:rPr>
              <w:t xml:space="preserve">Dobit/(gubitak) </w:t>
            </w:r>
            <w:r w:rsidR="00CE3EF8" w:rsidRPr="008E626F">
              <w:rPr>
                <w:rFonts w:asciiTheme="minorHAnsi" w:hAnsiTheme="minorHAnsi" w:cs="Arial"/>
                <w:sz w:val="22"/>
                <w:szCs w:val="22"/>
                <w:u w:val="none"/>
                <w:lang w:val="hr-HR"/>
              </w:rPr>
              <w:t>za raspodjelu:</w:t>
            </w:r>
          </w:p>
        </w:tc>
        <w:tc>
          <w:tcPr>
            <w:tcW w:w="501" w:type="pct"/>
            <w:vAlign w:val="bottom"/>
          </w:tcPr>
          <w:p w14:paraId="1B8C57EA" w14:textId="77777777" w:rsidR="00CE3EF8" w:rsidRPr="008E626F" w:rsidRDefault="00CE3EF8" w:rsidP="00CE3EF8">
            <w:pPr>
              <w:pStyle w:val="Thick"/>
              <w:spacing w:line="301" w:lineRule="exact"/>
              <w:jc w:val="center"/>
              <w:rPr>
                <w:rFonts w:asciiTheme="minorHAnsi" w:hAnsiTheme="minorHAnsi" w:cs="Arial"/>
                <w:sz w:val="22"/>
                <w:szCs w:val="22"/>
                <w:lang w:val="hr-HR"/>
              </w:rPr>
            </w:pPr>
          </w:p>
        </w:tc>
        <w:tc>
          <w:tcPr>
            <w:tcW w:w="671" w:type="pct"/>
            <w:vAlign w:val="bottom"/>
          </w:tcPr>
          <w:p w14:paraId="721570B7" w14:textId="77777777" w:rsidR="00CE3EF8" w:rsidRPr="008E626F" w:rsidRDefault="00CE3EF8" w:rsidP="00CE3EF8">
            <w:pPr>
              <w:pStyle w:val="Thick"/>
              <w:tabs>
                <w:tab w:val="clear" w:pos="1202"/>
              </w:tabs>
              <w:spacing w:line="301" w:lineRule="exact"/>
              <w:jc w:val="right"/>
              <w:rPr>
                <w:rFonts w:asciiTheme="minorHAnsi" w:hAnsiTheme="minorHAnsi" w:cstheme="minorHAnsi"/>
                <w:sz w:val="22"/>
                <w:szCs w:val="22"/>
                <w:lang w:val="hr-HR"/>
              </w:rPr>
            </w:pPr>
          </w:p>
        </w:tc>
        <w:tc>
          <w:tcPr>
            <w:tcW w:w="672" w:type="pct"/>
            <w:vAlign w:val="bottom"/>
          </w:tcPr>
          <w:p w14:paraId="3B920BF9" w14:textId="77777777" w:rsidR="00CE3EF8" w:rsidRPr="008E626F" w:rsidRDefault="00CE3EF8" w:rsidP="00CE3EF8">
            <w:pPr>
              <w:pStyle w:val="Thick"/>
              <w:tabs>
                <w:tab w:val="clear" w:pos="1202"/>
              </w:tabs>
              <w:spacing w:line="301" w:lineRule="exact"/>
              <w:jc w:val="right"/>
              <w:rPr>
                <w:rFonts w:asciiTheme="minorHAnsi" w:hAnsiTheme="minorHAnsi" w:cstheme="minorHAnsi"/>
                <w:sz w:val="22"/>
                <w:szCs w:val="22"/>
                <w:lang w:val="hr-HR"/>
              </w:rPr>
            </w:pPr>
          </w:p>
        </w:tc>
        <w:tc>
          <w:tcPr>
            <w:tcW w:w="672" w:type="pct"/>
            <w:vAlign w:val="bottom"/>
          </w:tcPr>
          <w:p w14:paraId="6CE23415" w14:textId="77777777" w:rsidR="00CE3EF8" w:rsidRPr="008E626F" w:rsidRDefault="00CE3EF8" w:rsidP="00CE3EF8">
            <w:pPr>
              <w:pStyle w:val="Thick"/>
              <w:tabs>
                <w:tab w:val="clear" w:pos="1202"/>
              </w:tabs>
              <w:spacing w:line="301" w:lineRule="exact"/>
              <w:jc w:val="right"/>
              <w:rPr>
                <w:rFonts w:asciiTheme="minorHAnsi" w:hAnsiTheme="minorHAnsi" w:cstheme="minorHAnsi"/>
                <w:sz w:val="22"/>
                <w:szCs w:val="22"/>
                <w:lang w:val="hr-HR"/>
              </w:rPr>
            </w:pPr>
          </w:p>
        </w:tc>
        <w:tc>
          <w:tcPr>
            <w:tcW w:w="671" w:type="pct"/>
            <w:vAlign w:val="bottom"/>
          </w:tcPr>
          <w:p w14:paraId="3CF507A9" w14:textId="77777777" w:rsidR="00CE3EF8" w:rsidRPr="008E626F" w:rsidRDefault="00CE3EF8" w:rsidP="00CE3EF8">
            <w:pPr>
              <w:pStyle w:val="Thick"/>
              <w:tabs>
                <w:tab w:val="clear" w:pos="1202"/>
              </w:tabs>
              <w:spacing w:line="301" w:lineRule="exact"/>
              <w:jc w:val="right"/>
              <w:rPr>
                <w:rFonts w:asciiTheme="minorHAnsi" w:hAnsiTheme="minorHAnsi" w:cstheme="minorHAnsi"/>
                <w:sz w:val="22"/>
                <w:szCs w:val="22"/>
                <w:lang w:val="hr-HR"/>
              </w:rPr>
            </w:pPr>
          </w:p>
        </w:tc>
      </w:tr>
      <w:tr w:rsidR="00CE3EF8" w:rsidRPr="008E626F" w14:paraId="0E17FD18" w14:textId="77777777" w:rsidTr="00FD7F6B">
        <w:trPr>
          <w:trHeight w:val="69"/>
        </w:trPr>
        <w:tc>
          <w:tcPr>
            <w:tcW w:w="1813" w:type="pct"/>
            <w:vAlign w:val="bottom"/>
          </w:tcPr>
          <w:p w14:paraId="1B724707" w14:textId="77777777" w:rsidR="00CE3EF8" w:rsidRPr="008E626F" w:rsidRDefault="00CE3EF8" w:rsidP="00CE3EF8">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Vlasniku društva</w:t>
            </w:r>
          </w:p>
        </w:tc>
        <w:tc>
          <w:tcPr>
            <w:tcW w:w="501" w:type="pct"/>
            <w:vAlign w:val="bottom"/>
          </w:tcPr>
          <w:p w14:paraId="0A1B92AA" w14:textId="77777777" w:rsidR="00CE3EF8" w:rsidRPr="008E626F" w:rsidRDefault="00CE3EF8" w:rsidP="00CE3EF8">
            <w:pPr>
              <w:pStyle w:val="Thick"/>
              <w:spacing w:line="301" w:lineRule="exact"/>
              <w:jc w:val="center"/>
              <w:rPr>
                <w:rFonts w:asciiTheme="minorHAnsi" w:hAnsiTheme="minorHAnsi" w:cs="Arial"/>
                <w:sz w:val="22"/>
                <w:szCs w:val="22"/>
                <w:lang w:val="hr-HR"/>
              </w:rPr>
            </w:pPr>
          </w:p>
        </w:tc>
        <w:tc>
          <w:tcPr>
            <w:tcW w:w="671" w:type="pct"/>
            <w:tcBorders>
              <w:bottom w:val="single" w:sz="12" w:space="0" w:color="auto"/>
            </w:tcBorders>
            <w:vAlign w:val="bottom"/>
          </w:tcPr>
          <w:p w14:paraId="5ED6434C" w14:textId="77777777" w:rsidR="00CE3EF8" w:rsidRPr="00A04B51" w:rsidRDefault="00CE3EF8" w:rsidP="00CE3EF8">
            <w:pPr>
              <w:pStyle w:val="Thick"/>
              <w:tabs>
                <w:tab w:val="clear" w:pos="1202"/>
              </w:tabs>
              <w:spacing w:line="301" w:lineRule="exact"/>
              <w:jc w:val="right"/>
              <w:rPr>
                <w:rFonts w:asciiTheme="minorHAnsi" w:hAnsiTheme="minorHAnsi" w:cstheme="minorHAnsi"/>
                <w:sz w:val="22"/>
                <w:szCs w:val="22"/>
                <w:u w:val="none"/>
                <w:lang w:val="hr-HR"/>
              </w:rPr>
            </w:pPr>
            <w:r w:rsidRPr="00FD7F6B">
              <w:rPr>
                <w:rFonts w:asciiTheme="minorHAnsi" w:hAnsiTheme="minorHAnsi" w:cstheme="minorHAnsi"/>
                <w:sz w:val="22"/>
                <w:szCs w:val="22"/>
                <w:u w:val="none"/>
              </w:rPr>
              <w:t xml:space="preserve"> (5.764)</w:t>
            </w:r>
          </w:p>
        </w:tc>
        <w:tc>
          <w:tcPr>
            <w:tcW w:w="672" w:type="pct"/>
            <w:tcBorders>
              <w:bottom w:val="single" w:sz="12" w:space="0" w:color="auto"/>
            </w:tcBorders>
            <w:vAlign w:val="bottom"/>
          </w:tcPr>
          <w:p w14:paraId="5CE095A5" w14:textId="77777777" w:rsidR="00CE3EF8" w:rsidRPr="00A04B51" w:rsidRDefault="00CE3EF8" w:rsidP="00CE3EF8">
            <w:pPr>
              <w:pStyle w:val="Thick"/>
              <w:tabs>
                <w:tab w:val="clear" w:pos="1202"/>
              </w:tabs>
              <w:spacing w:line="301" w:lineRule="exact"/>
              <w:jc w:val="right"/>
              <w:rPr>
                <w:rFonts w:asciiTheme="minorHAnsi" w:hAnsiTheme="minorHAnsi" w:cstheme="minorHAnsi"/>
                <w:sz w:val="22"/>
                <w:szCs w:val="22"/>
                <w:u w:val="none"/>
                <w:lang w:val="hr-HR"/>
              </w:rPr>
            </w:pPr>
            <w:r w:rsidRPr="00FD7F6B">
              <w:rPr>
                <w:rFonts w:asciiTheme="minorHAnsi" w:hAnsiTheme="minorHAnsi" w:cstheme="minorHAnsi"/>
                <w:sz w:val="22"/>
                <w:szCs w:val="22"/>
                <w:u w:val="none"/>
              </w:rPr>
              <w:t xml:space="preserve"> 15.989 </w:t>
            </w:r>
          </w:p>
        </w:tc>
        <w:tc>
          <w:tcPr>
            <w:tcW w:w="672" w:type="pct"/>
            <w:tcBorders>
              <w:bottom w:val="single" w:sz="12" w:space="0" w:color="auto"/>
            </w:tcBorders>
            <w:vAlign w:val="bottom"/>
          </w:tcPr>
          <w:p w14:paraId="2ED9CF62" w14:textId="77777777" w:rsidR="00CE3EF8" w:rsidRPr="00CE3EF8" w:rsidRDefault="00CE3EF8" w:rsidP="00CE3EF8">
            <w:pPr>
              <w:pStyle w:val="Thick"/>
              <w:tabs>
                <w:tab w:val="clear" w:pos="1202"/>
              </w:tabs>
              <w:spacing w:line="301" w:lineRule="exact"/>
              <w:jc w:val="right"/>
              <w:rPr>
                <w:rFonts w:asciiTheme="minorHAnsi" w:hAnsiTheme="minorHAnsi" w:cstheme="minorHAnsi"/>
                <w:sz w:val="22"/>
                <w:szCs w:val="22"/>
                <w:u w:val="none"/>
                <w:lang w:val="hr-HR"/>
              </w:rPr>
            </w:pPr>
            <w:r w:rsidRPr="00CE3EF8">
              <w:rPr>
                <w:rFonts w:asciiTheme="minorHAnsi" w:hAnsiTheme="minorHAnsi" w:cstheme="minorHAnsi"/>
                <w:sz w:val="22"/>
                <w:szCs w:val="22"/>
                <w:u w:val="none"/>
                <w:lang w:val="hr-HR"/>
              </w:rPr>
              <w:t>55.796</w:t>
            </w:r>
          </w:p>
        </w:tc>
        <w:tc>
          <w:tcPr>
            <w:tcW w:w="671" w:type="pct"/>
            <w:tcBorders>
              <w:bottom w:val="single" w:sz="12" w:space="0" w:color="auto"/>
            </w:tcBorders>
            <w:vAlign w:val="bottom"/>
          </w:tcPr>
          <w:p w14:paraId="74F5A06A" w14:textId="77777777" w:rsidR="00CE3EF8" w:rsidRPr="008E626F" w:rsidRDefault="00CE3EF8" w:rsidP="00CE3EF8">
            <w:pPr>
              <w:pStyle w:val="Thick"/>
              <w:tabs>
                <w:tab w:val="clear" w:pos="1202"/>
              </w:tabs>
              <w:spacing w:line="301" w:lineRule="exact"/>
              <w:jc w:val="right"/>
              <w:rPr>
                <w:rFonts w:asciiTheme="minorHAnsi" w:hAnsiTheme="minorHAnsi" w:cstheme="minorHAnsi"/>
                <w:sz w:val="22"/>
                <w:szCs w:val="22"/>
                <w:u w:val="none"/>
                <w:lang w:val="hr-HR"/>
              </w:rPr>
            </w:pPr>
            <w:r w:rsidRPr="008E626F">
              <w:rPr>
                <w:rFonts w:asciiTheme="minorHAnsi" w:hAnsiTheme="minorHAnsi" w:cstheme="minorHAnsi"/>
                <w:sz w:val="22"/>
                <w:szCs w:val="22"/>
                <w:u w:val="none"/>
                <w:lang w:val="hr-HR"/>
              </w:rPr>
              <w:t>77.059</w:t>
            </w:r>
          </w:p>
        </w:tc>
      </w:tr>
      <w:bookmarkEnd w:id="8"/>
    </w:tbl>
    <w:p w14:paraId="49553B7D" w14:textId="77777777" w:rsidR="00B26E18" w:rsidRPr="0075006D" w:rsidRDefault="00B26E18" w:rsidP="006608FA">
      <w:pPr>
        <w:rPr>
          <w:color w:val="000000" w:themeColor="text1"/>
        </w:rPr>
      </w:pPr>
    </w:p>
    <w:p w14:paraId="65D805F8" w14:textId="77777777" w:rsidR="00B26E18" w:rsidRPr="0075006D" w:rsidRDefault="00B26E18" w:rsidP="006608FA">
      <w:pPr>
        <w:rPr>
          <w:color w:val="000000" w:themeColor="text1"/>
        </w:rPr>
      </w:pPr>
    </w:p>
    <w:p w14:paraId="2B69F9F3" w14:textId="77777777" w:rsidR="00B26E18" w:rsidRPr="0075006D" w:rsidRDefault="00B26E18" w:rsidP="00B26E18">
      <w:pPr>
        <w:rPr>
          <w:color w:val="000000" w:themeColor="text1"/>
        </w:rPr>
      </w:pPr>
    </w:p>
    <w:p w14:paraId="1BA6A69D" w14:textId="77777777" w:rsidR="00B26E18" w:rsidRPr="0075006D" w:rsidRDefault="00B26E18" w:rsidP="00B26E18">
      <w:pPr>
        <w:rPr>
          <w:color w:val="000000" w:themeColor="text1"/>
        </w:rPr>
      </w:pPr>
      <w:r w:rsidRPr="0075006D">
        <w:rPr>
          <w:color w:val="000000" w:themeColor="text1"/>
        </w:rPr>
        <w:t>Priložene računovodstvene politike i bilješke sastavni su dio ovih financijskih izvještaja.</w:t>
      </w:r>
    </w:p>
    <w:p w14:paraId="63528583" w14:textId="77777777" w:rsidR="00B26E18" w:rsidRPr="0075006D" w:rsidRDefault="00B26E18" w:rsidP="00B26E18">
      <w:pPr>
        <w:rPr>
          <w:color w:val="000000" w:themeColor="text1"/>
        </w:rPr>
      </w:pPr>
    </w:p>
    <w:p w14:paraId="6FD8E06F" w14:textId="77777777" w:rsidR="00B26E18" w:rsidRPr="0075006D" w:rsidRDefault="00B26E18" w:rsidP="00B26E18">
      <w:pPr>
        <w:rPr>
          <w:color w:val="000000" w:themeColor="text1"/>
        </w:rPr>
        <w:sectPr w:rsidR="00B26E18" w:rsidRPr="0075006D">
          <w:headerReference w:type="default" r:id="rId21"/>
          <w:pgSz w:w="11906" w:h="16838"/>
          <w:pgMar w:top="1417" w:right="1417" w:bottom="1417" w:left="1417" w:header="708" w:footer="708" w:gutter="0"/>
          <w:cols w:space="708"/>
          <w:docGrid w:linePitch="360"/>
        </w:sectPr>
      </w:pPr>
    </w:p>
    <w:p w14:paraId="6E26E71A" w14:textId="77777777" w:rsidR="00B26E18" w:rsidRPr="0075006D" w:rsidRDefault="00B26E18" w:rsidP="00B26E18">
      <w:pPr>
        <w:rPr>
          <w:color w:val="000000" w:themeColor="text1"/>
        </w:rPr>
      </w:pPr>
    </w:p>
    <w:p w14:paraId="657CB61F" w14:textId="77777777" w:rsidR="0066099B" w:rsidRPr="0075006D" w:rsidRDefault="0066099B" w:rsidP="00B26E18">
      <w:pPr>
        <w:rPr>
          <w:color w:val="000000" w:themeColor="text1"/>
        </w:rPr>
      </w:pPr>
    </w:p>
    <w:tbl>
      <w:tblPr>
        <w:tblW w:w="5211" w:type="pct"/>
        <w:tblCellMar>
          <w:left w:w="119" w:type="dxa"/>
          <w:right w:w="119" w:type="dxa"/>
        </w:tblCellMar>
        <w:tblLook w:val="0000" w:firstRow="0" w:lastRow="0" w:firstColumn="0" w:lastColumn="0" w:noHBand="0" w:noVBand="0"/>
      </w:tblPr>
      <w:tblGrid>
        <w:gridCol w:w="4539"/>
        <w:gridCol w:w="1229"/>
        <w:gridCol w:w="1229"/>
        <w:gridCol w:w="1229"/>
        <w:gridCol w:w="1229"/>
      </w:tblGrid>
      <w:tr w:rsidR="007E7276" w:rsidRPr="008E626F" w14:paraId="03CFEFCE" w14:textId="77777777" w:rsidTr="007E7276">
        <w:trPr>
          <w:trHeight w:val="341"/>
        </w:trPr>
        <w:tc>
          <w:tcPr>
            <w:tcW w:w="2400" w:type="pct"/>
            <w:vAlign w:val="center"/>
          </w:tcPr>
          <w:p w14:paraId="7C63AFD4" w14:textId="77777777" w:rsidR="007E7276" w:rsidRPr="008E626F" w:rsidRDefault="007E7276" w:rsidP="007E7276">
            <w:pPr>
              <w:pStyle w:val="TT"/>
              <w:jc w:val="center"/>
              <w:rPr>
                <w:rFonts w:asciiTheme="minorHAnsi" w:hAnsiTheme="minorHAnsi" w:cs="Arial"/>
                <w:b/>
                <w:bCs/>
                <w:sz w:val="20"/>
                <w:lang w:val="hr-HR"/>
              </w:rPr>
            </w:pPr>
          </w:p>
        </w:tc>
        <w:tc>
          <w:tcPr>
            <w:tcW w:w="1300" w:type="pct"/>
            <w:gridSpan w:val="2"/>
            <w:vAlign w:val="center"/>
          </w:tcPr>
          <w:p w14:paraId="175D5FCA" w14:textId="77777777" w:rsidR="007E7276" w:rsidRPr="008E626F" w:rsidRDefault="007E7276" w:rsidP="007E7276">
            <w:pPr>
              <w:pStyle w:val="TT"/>
              <w:tabs>
                <w:tab w:val="clear" w:pos="1202"/>
              </w:tabs>
              <w:jc w:val="center"/>
              <w:rPr>
                <w:rFonts w:asciiTheme="minorHAnsi" w:hAnsiTheme="minorHAnsi" w:cs="Arial"/>
                <w:b/>
                <w:bCs/>
                <w:sz w:val="20"/>
                <w:lang w:val="hr-HR"/>
              </w:rPr>
            </w:pPr>
            <w:r w:rsidRPr="008E626F">
              <w:rPr>
                <w:rFonts w:asciiTheme="minorHAnsi" w:hAnsiTheme="minorHAnsi" w:cs="Arial"/>
                <w:b/>
                <w:bCs/>
                <w:sz w:val="20"/>
                <w:lang w:val="hr-HR"/>
              </w:rPr>
              <w:t>20</w:t>
            </w:r>
            <w:r>
              <w:rPr>
                <w:rFonts w:asciiTheme="minorHAnsi" w:hAnsiTheme="minorHAnsi" w:cs="Arial"/>
                <w:b/>
                <w:bCs/>
                <w:sz w:val="20"/>
                <w:lang w:val="hr-HR"/>
              </w:rPr>
              <w:t>20</w:t>
            </w:r>
            <w:r w:rsidRPr="008E626F">
              <w:rPr>
                <w:rFonts w:asciiTheme="minorHAnsi" w:hAnsiTheme="minorHAnsi" w:cs="Arial"/>
                <w:b/>
                <w:bCs/>
                <w:sz w:val="20"/>
                <w:lang w:val="hr-HR"/>
              </w:rPr>
              <w:t>.</w:t>
            </w:r>
          </w:p>
        </w:tc>
        <w:tc>
          <w:tcPr>
            <w:tcW w:w="1300" w:type="pct"/>
            <w:gridSpan w:val="2"/>
            <w:vAlign w:val="center"/>
          </w:tcPr>
          <w:p w14:paraId="743080F3" w14:textId="77777777" w:rsidR="007E7276" w:rsidRPr="008E626F" w:rsidRDefault="007E7276" w:rsidP="007E7276">
            <w:pPr>
              <w:pStyle w:val="TT"/>
              <w:tabs>
                <w:tab w:val="clear" w:pos="1202"/>
              </w:tabs>
              <w:jc w:val="center"/>
              <w:rPr>
                <w:rFonts w:asciiTheme="minorHAnsi" w:hAnsiTheme="minorHAnsi" w:cs="Arial"/>
                <w:b/>
                <w:bCs/>
                <w:sz w:val="20"/>
                <w:lang w:val="hr-HR"/>
              </w:rPr>
            </w:pPr>
            <w:r w:rsidRPr="008E626F">
              <w:rPr>
                <w:rFonts w:asciiTheme="minorHAnsi" w:hAnsiTheme="minorHAnsi" w:cs="Arial"/>
                <w:b/>
                <w:bCs/>
                <w:sz w:val="20"/>
                <w:lang w:val="hr-HR"/>
              </w:rPr>
              <w:t>201</w:t>
            </w:r>
            <w:r>
              <w:rPr>
                <w:rFonts w:asciiTheme="minorHAnsi" w:hAnsiTheme="minorHAnsi" w:cs="Arial"/>
                <w:b/>
                <w:bCs/>
                <w:sz w:val="20"/>
                <w:lang w:val="hr-HR"/>
              </w:rPr>
              <w:t>9</w:t>
            </w:r>
            <w:r w:rsidRPr="008E626F">
              <w:rPr>
                <w:rFonts w:asciiTheme="minorHAnsi" w:hAnsiTheme="minorHAnsi" w:cs="Arial"/>
                <w:b/>
                <w:bCs/>
                <w:sz w:val="20"/>
                <w:lang w:val="hr-HR"/>
              </w:rPr>
              <w:t>.</w:t>
            </w:r>
          </w:p>
        </w:tc>
      </w:tr>
      <w:tr w:rsidR="007E7276" w:rsidRPr="008E626F" w14:paraId="0319AF0A" w14:textId="77777777" w:rsidTr="007E7276">
        <w:trPr>
          <w:trHeight w:val="337"/>
        </w:trPr>
        <w:tc>
          <w:tcPr>
            <w:tcW w:w="2400" w:type="pct"/>
            <w:vAlign w:val="center"/>
          </w:tcPr>
          <w:p w14:paraId="5B2F5952" w14:textId="77777777" w:rsidR="007E7276" w:rsidRPr="008E626F" w:rsidRDefault="007E7276" w:rsidP="007E7276">
            <w:pPr>
              <w:pStyle w:val="TT"/>
              <w:jc w:val="center"/>
              <w:rPr>
                <w:rFonts w:asciiTheme="minorHAnsi" w:hAnsiTheme="minorHAnsi" w:cs="Arial"/>
                <w:b/>
                <w:bCs/>
                <w:sz w:val="20"/>
                <w:lang w:val="hr-HR"/>
              </w:rPr>
            </w:pPr>
          </w:p>
        </w:tc>
        <w:tc>
          <w:tcPr>
            <w:tcW w:w="650" w:type="pct"/>
            <w:vAlign w:val="bottom"/>
          </w:tcPr>
          <w:p w14:paraId="4282946D"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50" w:type="pct"/>
            <w:vAlign w:val="bottom"/>
          </w:tcPr>
          <w:p w14:paraId="2684FA2F"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c>
          <w:tcPr>
            <w:tcW w:w="650" w:type="pct"/>
            <w:vAlign w:val="bottom"/>
          </w:tcPr>
          <w:p w14:paraId="567E95B8"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50" w:type="pct"/>
            <w:vAlign w:val="bottom"/>
          </w:tcPr>
          <w:p w14:paraId="514299F8"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r>
      <w:tr w:rsidR="007E7276" w:rsidRPr="008E626F" w14:paraId="2A39ED87" w14:textId="77777777" w:rsidTr="007E7276">
        <w:trPr>
          <w:trHeight w:val="337"/>
        </w:trPr>
        <w:tc>
          <w:tcPr>
            <w:tcW w:w="2400" w:type="pct"/>
            <w:vAlign w:val="center"/>
          </w:tcPr>
          <w:p w14:paraId="0B5CD459" w14:textId="77777777" w:rsidR="007E7276" w:rsidRPr="008E626F" w:rsidRDefault="007E7276" w:rsidP="007E7276">
            <w:pPr>
              <w:pStyle w:val="TT"/>
              <w:jc w:val="center"/>
              <w:rPr>
                <w:rFonts w:asciiTheme="minorHAnsi" w:hAnsiTheme="minorHAnsi" w:cs="Arial"/>
                <w:b/>
                <w:bCs/>
                <w:sz w:val="20"/>
                <w:lang w:val="hr-HR"/>
              </w:rPr>
            </w:pPr>
          </w:p>
        </w:tc>
        <w:tc>
          <w:tcPr>
            <w:tcW w:w="650" w:type="pct"/>
            <w:vAlign w:val="bottom"/>
          </w:tcPr>
          <w:p w14:paraId="034B1947"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1.4. - 30.6.</w:t>
            </w:r>
          </w:p>
        </w:tc>
        <w:tc>
          <w:tcPr>
            <w:tcW w:w="650" w:type="pct"/>
            <w:vAlign w:val="bottom"/>
          </w:tcPr>
          <w:p w14:paraId="73157313"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1.1. - 30.6.</w:t>
            </w:r>
          </w:p>
        </w:tc>
        <w:tc>
          <w:tcPr>
            <w:tcW w:w="650" w:type="pct"/>
            <w:vAlign w:val="bottom"/>
          </w:tcPr>
          <w:p w14:paraId="18EC9CFE"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1.4. - 30.6.</w:t>
            </w:r>
          </w:p>
        </w:tc>
        <w:tc>
          <w:tcPr>
            <w:tcW w:w="650" w:type="pct"/>
            <w:vAlign w:val="bottom"/>
          </w:tcPr>
          <w:p w14:paraId="484F6DF3"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1.1. - 30.6.</w:t>
            </w:r>
          </w:p>
        </w:tc>
      </w:tr>
      <w:tr w:rsidR="007E7276" w:rsidRPr="008E626F" w14:paraId="62786200" w14:textId="77777777" w:rsidTr="007E7276">
        <w:trPr>
          <w:trHeight w:val="337"/>
        </w:trPr>
        <w:tc>
          <w:tcPr>
            <w:tcW w:w="2400" w:type="pct"/>
            <w:vAlign w:val="center"/>
          </w:tcPr>
          <w:p w14:paraId="0B5A1D40" w14:textId="77777777" w:rsidR="007E7276" w:rsidRPr="008E626F" w:rsidRDefault="007E7276" w:rsidP="007E7276">
            <w:pPr>
              <w:pStyle w:val="TT"/>
              <w:jc w:val="center"/>
              <w:rPr>
                <w:rFonts w:asciiTheme="minorHAnsi" w:hAnsiTheme="minorHAnsi" w:cs="Arial"/>
                <w:b/>
                <w:bCs/>
                <w:sz w:val="20"/>
                <w:lang w:val="hr-HR"/>
              </w:rPr>
            </w:pPr>
          </w:p>
        </w:tc>
        <w:tc>
          <w:tcPr>
            <w:tcW w:w="650" w:type="pct"/>
            <w:vAlign w:val="bottom"/>
          </w:tcPr>
          <w:p w14:paraId="1B20E57C"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58109997"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0FE12401"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4B2EEE4A"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r>
      <w:tr w:rsidR="007E7276" w:rsidRPr="008E626F" w14:paraId="1D0D1695" w14:textId="77777777" w:rsidTr="007E7276">
        <w:trPr>
          <w:trHeight w:hRule="exact" w:val="283"/>
        </w:trPr>
        <w:tc>
          <w:tcPr>
            <w:tcW w:w="2400" w:type="pct"/>
            <w:vAlign w:val="center"/>
          </w:tcPr>
          <w:p w14:paraId="3F548107" w14:textId="77777777" w:rsidR="007E7276" w:rsidRPr="008E626F" w:rsidRDefault="007E7276" w:rsidP="007E7276">
            <w:pPr>
              <w:pStyle w:val="TT"/>
              <w:jc w:val="center"/>
              <w:rPr>
                <w:rFonts w:asciiTheme="minorHAnsi" w:hAnsiTheme="minorHAnsi" w:cs="Arial"/>
                <w:b/>
                <w:bCs/>
                <w:sz w:val="20"/>
                <w:lang w:val="hr-HR"/>
              </w:rPr>
            </w:pPr>
          </w:p>
        </w:tc>
        <w:tc>
          <w:tcPr>
            <w:tcW w:w="650" w:type="pct"/>
          </w:tcPr>
          <w:p w14:paraId="27E6BA05" w14:textId="77777777" w:rsidR="007E7276" w:rsidRPr="008E626F" w:rsidRDefault="007E7276" w:rsidP="007E7276">
            <w:pPr>
              <w:pStyle w:val="TT"/>
              <w:tabs>
                <w:tab w:val="clear" w:pos="1202"/>
              </w:tabs>
              <w:jc w:val="right"/>
              <w:rPr>
                <w:rFonts w:asciiTheme="minorHAnsi" w:hAnsiTheme="minorHAnsi" w:cs="Arial"/>
                <w:b/>
                <w:bCs/>
                <w:sz w:val="20"/>
                <w:lang w:val="hr-HR"/>
              </w:rPr>
            </w:pPr>
          </w:p>
        </w:tc>
        <w:tc>
          <w:tcPr>
            <w:tcW w:w="650" w:type="pct"/>
          </w:tcPr>
          <w:p w14:paraId="597B0870" w14:textId="77777777" w:rsidR="007E7276" w:rsidRPr="008E626F" w:rsidRDefault="007E7276" w:rsidP="007E7276">
            <w:pPr>
              <w:pStyle w:val="TT"/>
              <w:tabs>
                <w:tab w:val="clear" w:pos="1202"/>
              </w:tabs>
              <w:jc w:val="right"/>
              <w:rPr>
                <w:rFonts w:asciiTheme="minorHAnsi" w:hAnsiTheme="minorHAnsi" w:cs="Arial"/>
                <w:b/>
                <w:bCs/>
                <w:sz w:val="20"/>
                <w:lang w:val="hr-HR"/>
              </w:rPr>
            </w:pPr>
          </w:p>
        </w:tc>
        <w:tc>
          <w:tcPr>
            <w:tcW w:w="650" w:type="pct"/>
          </w:tcPr>
          <w:p w14:paraId="5FFF9A7C" w14:textId="77777777" w:rsidR="007E7276" w:rsidRPr="008E626F" w:rsidRDefault="007E7276" w:rsidP="007E7276">
            <w:pPr>
              <w:pStyle w:val="TT"/>
              <w:tabs>
                <w:tab w:val="clear" w:pos="1202"/>
              </w:tabs>
              <w:jc w:val="right"/>
              <w:rPr>
                <w:rFonts w:asciiTheme="minorHAnsi" w:hAnsiTheme="minorHAnsi" w:cs="Arial"/>
                <w:b/>
                <w:bCs/>
                <w:sz w:val="20"/>
                <w:lang w:val="hr-HR"/>
              </w:rPr>
            </w:pPr>
          </w:p>
        </w:tc>
        <w:tc>
          <w:tcPr>
            <w:tcW w:w="650" w:type="pct"/>
          </w:tcPr>
          <w:p w14:paraId="6BD6732B" w14:textId="77777777" w:rsidR="007E7276" w:rsidRPr="008E626F" w:rsidRDefault="007E7276" w:rsidP="007E7276">
            <w:pPr>
              <w:pStyle w:val="TT"/>
              <w:tabs>
                <w:tab w:val="clear" w:pos="1202"/>
              </w:tabs>
              <w:jc w:val="right"/>
              <w:rPr>
                <w:rFonts w:asciiTheme="minorHAnsi" w:hAnsiTheme="minorHAnsi" w:cs="Arial"/>
                <w:b/>
                <w:bCs/>
                <w:sz w:val="20"/>
                <w:lang w:val="hr-HR"/>
              </w:rPr>
            </w:pPr>
          </w:p>
        </w:tc>
      </w:tr>
      <w:tr w:rsidR="00EB50A7" w:rsidRPr="008E626F" w14:paraId="42A98414" w14:textId="77777777" w:rsidTr="006B2385">
        <w:trPr>
          <w:trHeight w:val="334"/>
        </w:trPr>
        <w:tc>
          <w:tcPr>
            <w:tcW w:w="2400" w:type="pct"/>
            <w:vAlign w:val="center"/>
          </w:tcPr>
          <w:p w14:paraId="1A282394" w14:textId="3CAB77F6" w:rsidR="00EB50A7" w:rsidRPr="008E626F" w:rsidRDefault="00446779" w:rsidP="00EB50A7">
            <w:pPr>
              <w:pStyle w:val="Tot"/>
              <w:spacing w:line="240" w:lineRule="exact"/>
              <w:rPr>
                <w:rFonts w:asciiTheme="minorHAnsi" w:hAnsiTheme="minorHAnsi" w:cs="Arial"/>
                <w:b/>
                <w:bCs/>
                <w:sz w:val="20"/>
                <w:lang w:val="hr-HR"/>
              </w:rPr>
            </w:pPr>
            <w:r>
              <w:rPr>
                <w:rFonts w:asciiTheme="minorHAnsi" w:hAnsiTheme="minorHAnsi" w:cs="Arial"/>
                <w:b/>
                <w:bCs/>
                <w:sz w:val="20"/>
                <w:lang w:val="hr-HR"/>
              </w:rPr>
              <w:t>Dobit/(gubitak) t</w:t>
            </w:r>
            <w:r w:rsidR="00EB50A7" w:rsidRPr="008E626F">
              <w:rPr>
                <w:rFonts w:asciiTheme="minorHAnsi" w:hAnsiTheme="minorHAnsi" w:cs="Arial"/>
                <w:b/>
                <w:bCs/>
                <w:sz w:val="20"/>
                <w:lang w:val="hr-HR"/>
              </w:rPr>
              <w:t>ekućeg razdoblja</w:t>
            </w:r>
          </w:p>
        </w:tc>
        <w:tc>
          <w:tcPr>
            <w:tcW w:w="650" w:type="pct"/>
            <w:tcBorders>
              <w:bottom w:val="single" w:sz="12" w:space="0" w:color="auto"/>
            </w:tcBorders>
            <w:vAlign w:val="bottom"/>
          </w:tcPr>
          <w:p w14:paraId="10E9A941" w14:textId="77777777" w:rsidR="00EB50A7" w:rsidRPr="00A04B51" w:rsidRDefault="00EB50A7" w:rsidP="00EB50A7">
            <w:pPr>
              <w:pStyle w:val="Tot"/>
              <w:jc w:val="right"/>
              <w:rPr>
                <w:rFonts w:asciiTheme="minorHAnsi" w:hAnsiTheme="minorHAnsi" w:cs="Arial"/>
                <w:b/>
                <w:bCs/>
                <w:sz w:val="20"/>
                <w:lang w:val="hr-HR"/>
              </w:rPr>
            </w:pPr>
            <w:r w:rsidRPr="006B2385">
              <w:rPr>
                <w:rFonts w:asciiTheme="minorHAnsi" w:hAnsiTheme="minorHAnsi" w:cstheme="minorHAnsi"/>
                <w:b/>
                <w:bCs/>
                <w:sz w:val="20"/>
              </w:rPr>
              <w:t xml:space="preserve"> (5.764)</w:t>
            </w:r>
          </w:p>
        </w:tc>
        <w:tc>
          <w:tcPr>
            <w:tcW w:w="650" w:type="pct"/>
            <w:tcBorders>
              <w:bottom w:val="single" w:sz="12" w:space="0" w:color="auto"/>
            </w:tcBorders>
            <w:vAlign w:val="bottom"/>
          </w:tcPr>
          <w:p w14:paraId="6F0ED6D6" w14:textId="77777777" w:rsidR="00EB50A7" w:rsidRPr="00A04B51" w:rsidRDefault="00EB50A7" w:rsidP="00EB50A7">
            <w:pPr>
              <w:pStyle w:val="Tot"/>
              <w:jc w:val="right"/>
              <w:rPr>
                <w:rFonts w:asciiTheme="minorHAnsi" w:hAnsiTheme="minorHAnsi" w:cs="Arial"/>
                <w:b/>
                <w:bCs/>
                <w:sz w:val="20"/>
                <w:lang w:val="hr-HR"/>
              </w:rPr>
            </w:pPr>
            <w:r w:rsidRPr="00FD7F6B">
              <w:rPr>
                <w:rFonts w:asciiTheme="minorHAnsi" w:hAnsiTheme="minorHAnsi" w:cstheme="minorHAnsi"/>
                <w:b/>
                <w:bCs/>
                <w:sz w:val="20"/>
              </w:rPr>
              <w:t xml:space="preserve"> 15.989 </w:t>
            </w:r>
          </w:p>
        </w:tc>
        <w:tc>
          <w:tcPr>
            <w:tcW w:w="650" w:type="pct"/>
            <w:tcBorders>
              <w:bottom w:val="single" w:sz="12" w:space="0" w:color="auto"/>
            </w:tcBorders>
            <w:vAlign w:val="center"/>
          </w:tcPr>
          <w:p w14:paraId="2754C0BC" w14:textId="77777777" w:rsidR="00EB50A7" w:rsidRPr="008E626F" w:rsidRDefault="00EB50A7" w:rsidP="00EB50A7">
            <w:pPr>
              <w:pStyle w:val="Tot"/>
              <w:jc w:val="right"/>
              <w:rPr>
                <w:rFonts w:asciiTheme="minorHAnsi" w:hAnsiTheme="minorHAnsi" w:cs="Arial"/>
                <w:b/>
                <w:bCs/>
                <w:sz w:val="20"/>
                <w:lang w:val="hr-HR"/>
              </w:rPr>
            </w:pPr>
            <w:r w:rsidRPr="008E626F">
              <w:rPr>
                <w:rFonts w:asciiTheme="minorHAnsi" w:hAnsiTheme="minorHAnsi" w:cs="Arial"/>
                <w:b/>
                <w:bCs/>
                <w:sz w:val="20"/>
                <w:lang w:val="hr-HR"/>
              </w:rPr>
              <w:t>55.796</w:t>
            </w:r>
          </w:p>
        </w:tc>
        <w:tc>
          <w:tcPr>
            <w:tcW w:w="650" w:type="pct"/>
            <w:tcBorders>
              <w:bottom w:val="single" w:sz="12" w:space="0" w:color="auto"/>
            </w:tcBorders>
            <w:vAlign w:val="center"/>
          </w:tcPr>
          <w:p w14:paraId="7972C2D6" w14:textId="77777777" w:rsidR="00EB50A7" w:rsidRPr="008E626F" w:rsidRDefault="00EB50A7" w:rsidP="00EB50A7">
            <w:pPr>
              <w:pStyle w:val="Tot"/>
              <w:jc w:val="right"/>
              <w:rPr>
                <w:rFonts w:asciiTheme="minorHAnsi" w:hAnsiTheme="minorHAnsi" w:cs="Arial"/>
                <w:b/>
                <w:bCs/>
                <w:sz w:val="20"/>
                <w:lang w:val="hr-HR"/>
              </w:rPr>
            </w:pPr>
            <w:r w:rsidRPr="008E626F">
              <w:rPr>
                <w:rFonts w:asciiTheme="minorHAnsi" w:hAnsiTheme="minorHAnsi" w:cs="Arial"/>
                <w:b/>
                <w:bCs/>
                <w:sz w:val="20"/>
                <w:lang w:val="hr-HR"/>
              </w:rPr>
              <w:t>77.059</w:t>
            </w:r>
          </w:p>
        </w:tc>
      </w:tr>
      <w:tr w:rsidR="00EB50A7" w:rsidRPr="008E626F" w14:paraId="18B2A8E2" w14:textId="77777777" w:rsidTr="007E7276">
        <w:trPr>
          <w:trHeight w:val="323"/>
        </w:trPr>
        <w:tc>
          <w:tcPr>
            <w:tcW w:w="2400" w:type="pct"/>
            <w:vAlign w:val="center"/>
          </w:tcPr>
          <w:p w14:paraId="7C3CC250" w14:textId="77777777" w:rsidR="00EB50A7" w:rsidRPr="008E626F" w:rsidRDefault="00EB50A7" w:rsidP="00EB50A7">
            <w:pPr>
              <w:tabs>
                <w:tab w:val="right" w:pos="1202"/>
              </w:tabs>
              <w:spacing w:line="240" w:lineRule="exact"/>
              <w:outlineLvl w:val="0"/>
              <w:rPr>
                <w:rFonts w:cs="Arial"/>
                <w:b/>
                <w:bCs/>
                <w:sz w:val="20"/>
                <w:szCs w:val="20"/>
              </w:rPr>
            </w:pPr>
            <w:r w:rsidRPr="008E626F">
              <w:rPr>
                <w:rFonts w:cs="Arial"/>
                <w:b/>
                <w:bCs/>
                <w:sz w:val="20"/>
                <w:szCs w:val="20"/>
              </w:rPr>
              <w:t>Ostala sveobuhvatna dobit</w:t>
            </w:r>
          </w:p>
        </w:tc>
        <w:tc>
          <w:tcPr>
            <w:tcW w:w="650" w:type="pct"/>
            <w:vAlign w:val="center"/>
          </w:tcPr>
          <w:p w14:paraId="41F7691B" w14:textId="77777777" w:rsidR="00EB50A7" w:rsidRPr="008E626F" w:rsidRDefault="00EB50A7" w:rsidP="00EB50A7">
            <w:pPr>
              <w:pStyle w:val="Tot"/>
              <w:jc w:val="right"/>
              <w:rPr>
                <w:rFonts w:asciiTheme="minorHAnsi" w:hAnsiTheme="minorHAnsi" w:cs="Arial"/>
                <w:b/>
                <w:bCs/>
                <w:sz w:val="20"/>
                <w:lang w:val="hr-HR"/>
              </w:rPr>
            </w:pPr>
          </w:p>
        </w:tc>
        <w:tc>
          <w:tcPr>
            <w:tcW w:w="650" w:type="pct"/>
            <w:vAlign w:val="center"/>
          </w:tcPr>
          <w:p w14:paraId="4B87F5F8" w14:textId="77777777" w:rsidR="00EB50A7" w:rsidRPr="008E626F" w:rsidRDefault="00EB50A7" w:rsidP="00EB50A7">
            <w:pPr>
              <w:pStyle w:val="Tot"/>
              <w:jc w:val="right"/>
              <w:rPr>
                <w:rFonts w:asciiTheme="minorHAnsi" w:hAnsiTheme="minorHAnsi" w:cs="Arial"/>
                <w:b/>
                <w:bCs/>
                <w:sz w:val="20"/>
                <w:lang w:val="hr-HR"/>
              </w:rPr>
            </w:pPr>
          </w:p>
        </w:tc>
        <w:tc>
          <w:tcPr>
            <w:tcW w:w="650" w:type="pct"/>
            <w:vAlign w:val="center"/>
          </w:tcPr>
          <w:p w14:paraId="39F3F7AC" w14:textId="77777777" w:rsidR="00EB50A7" w:rsidRPr="008E626F" w:rsidRDefault="00EB50A7" w:rsidP="00EB50A7">
            <w:pPr>
              <w:pStyle w:val="Tot"/>
              <w:jc w:val="right"/>
              <w:rPr>
                <w:rFonts w:asciiTheme="minorHAnsi" w:hAnsiTheme="minorHAnsi" w:cs="Arial"/>
                <w:b/>
                <w:bCs/>
                <w:sz w:val="20"/>
                <w:lang w:val="hr-HR"/>
              </w:rPr>
            </w:pPr>
          </w:p>
        </w:tc>
        <w:tc>
          <w:tcPr>
            <w:tcW w:w="650" w:type="pct"/>
            <w:vAlign w:val="center"/>
          </w:tcPr>
          <w:p w14:paraId="5F714D63" w14:textId="77777777" w:rsidR="00EB50A7" w:rsidRPr="008E626F" w:rsidRDefault="00EB50A7" w:rsidP="00EB50A7">
            <w:pPr>
              <w:pStyle w:val="Tot"/>
              <w:jc w:val="right"/>
              <w:rPr>
                <w:rFonts w:asciiTheme="minorHAnsi" w:hAnsiTheme="minorHAnsi" w:cs="Arial"/>
                <w:b/>
                <w:bCs/>
                <w:sz w:val="20"/>
                <w:lang w:val="hr-HR"/>
              </w:rPr>
            </w:pPr>
          </w:p>
        </w:tc>
      </w:tr>
      <w:tr w:rsidR="00EB50A7" w:rsidRPr="008E626F" w14:paraId="1487A485" w14:textId="77777777" w:rsidTr="007E7276">
        <w:trPr>
          <w:trHeight w:hRule="exact" w:val="557"/>
        </w:trPr>
        <w:tc>
          <w:tcPr>
            <w:tcW w:w="2400" w:type="pct"/>
            <w:vAlign w:val="bottom"/>
          </w:tcPr>
          <w:p w14:paraId="19059862" w14:textId="77777777" w:rsidR="00EB50A7" w:rsidRPr="008E626F" w:rsidRDefault="00EB50A7" w:rsidP="00EB50A7">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Stavke koje se kasnije mogu uračunati u dobit ili gubitak:</w:t>
            </w:r>
          </w:p>
        </w:tc>
        <w:tc>
          <w:tcPr>
            <w:tcW w:w="650" w:type="pct"/>
            <w:vAlign w:val="center"/>
          </w:tcPr>
          <w:p w14:paraId="06B39683" w14:textId="77777777" w:rsidR="00EB50A7" w:rsidRPr="008E626F" w:rsidRDefault="00EB50A7" w:rsidP="00EB50A7">
            <w:pPr>
              <w:pStyle w:val="Tot"/>
              <w:jc w:val="right"/>
              <w:rPr>
                <w:rFonts w:asciiTheme="minorHAnsi" w:hAnsiTheme="minorHAnsi" w:cs="Arial"/>
                <w:b/>
                <w:bCs/>
                <w:sz w:val="20"/>
                <w:lang w:val="hr-HR"/>
              </w:rPr>
            </w:pPr>
          </w:p>
        </w:tc>
        <w:tc>
          <w:tcPr>
            <w:tcW w:w="650" w:type="pct"/>
            <w:vAlign w:val="center"/>
          </w:tcPr>
          <w:p w14:paraId="32A1C7D4" w14:textId="77777777" w:rsidR="00EB50A7" w:rsidRPr="008E626F" w:rsidRDefault="00EB50A7" w:rsidP="00EB50A7">
            <w:pPr>
              <w:pStyle w:val="Tot"/>
              <w:jc w:val="right"/>
              <w:rPr>
                <w:rFonts w:asciiTheme="minorHAnsi" w:hAnsiTheme="minorHAnsi" w:cs="Arial"/>
                <w:b/>
                <w:bCs/>
                <w:sz w:val="20"/>
                <w:lang w:val="hr-HR"/>
              </w:rPr>
            </w:pPr>
          </w:p>
        </w:tc>
        <w:tc>
          <w:tcPr>
            <w:tcW w:w="650" w:type="pct"/>
            <w:vAlign w:val="center"/>
          </w:tcPr>
          <w:p w14:paraId="037BD840" w14:textId="77777777" w:rsidR="00EB50A7" w:rsidRPr="008E626F" w:rsidRDefault="00EB50A7" w:rsidP="00EB50A7">
            <w:pPr>
              <w:pStyle w:val="Tot"/>
              <w:jc w:val="right"/>
              <w:rPr>
                <w:rFonts w:asciiTheme="minorHAnsi" w:hAnsiTheme="minorHAnsi" w:cs="Arial"/>
                <w:b/>
                <w:bCs/>
                <w:sz w:val="20"/>
                <w:lang w:val="hr-HR"/>
              </w:rPr>
            </w:pPr>
          </w:p>
        </w:tc>
        <w:tc>
          <w:tcPr>
            <w:tcW w:w="650" w:type="pct"/>
            <w:vAlign w:val="center"/>
          </w:tcPr>
          <w:p w14:paraId="4123C69F" w14:textId="77777777" w:rsidR="00EB50A7" w:rsidRPr="008E626F" w:rsidRDefault="00EB50A7" w:rsidP="00EB50A7">
            <w:pPr>
              <w:pStyle w:val="Tot"/>
              <w:jc w:val="right"/>
              <w:rPr>
                <w:rFonts w:asciiTheme="minorHAnsi" w:hAnsiTheme="minorHAnsi" w:cs="Arial"/>
                <w:b/>
                <w:bCs/>
                <w:sz w:val="20"/>
                <w:lang w:val="hr-HR"/>
              </w:rPr>
            </w:pPr>
          </w:p>
        </w:tc>
      </w:tr>
      <w:tr w:rsidR="00EB50A7" w:rsidRPr="008E626F" w14:paraId="0F6C168F" w14:textId="77777777" w:rsidTr="006B2385">
        <w:trPr>
          <w:trHeight w:val="340"/>
        </w:trPr>
        <w:tc>
          <w:tcPr>
            <w:tcW w:w="2400" w:type="pct"/>
            <w:tcBorders>
              <w:top w:val="nil"/>
              <w:left w:val="nil"/>
              <w:bottom w:val="nil"/>
              <w:right w:val="nil"/>
            </w:tcBorders>
            <w:shd w:val="clear" w:color="auto" w:fill="auto"/>
            <w:vAlign w:val="bottom"/>
          </w:tcPr>
          <w:p w14:paraId="32BF453A" w14:textId="77777777" w:rsidR="00EB50A7" w:rsidRPr="008E626F" w:rsidRDefault="00EB50A7" w:rsidP="00EB50A7">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promjene financijske imovine po fer vrijednosti kroz ostalu sveobuhvatnu dobit</w:t>
            </w:r>
          </w:p>
        </w:tc>
        <w:tc>
          <w:tcPr>
            <w:tcW w:w="650" w:type="pct"/>
            <w:tcBorders>
              <w:top w:val="nil"/>
              <w:left w:val="nil"/>
              <w:bottom w:val="nil"/>
              <w:right w:val="nil"/>
            </w:tcBorders>
            <w:shd w:val="clear" w:color="auto" w:fill="auto"/>
            <w:vAlign w:val="bottom"/>
          </w:tcPr>
          <w:p w14:paraId="6ECFA3C6" w14:textId="77777777" w:rsidR="00EB50A7" w:rsidRPr="00A04B51" w:rsidRDefault="00EB50A7" w:rsidP="00EB50A7">
            <w:pPr>
              <w:pStyle w:val="Tot"/>
              <w:jc w:val="right"/>
              <w:rPr>
                <w:rFonts w:asciiTheme="minorHAnsi" w:hAnsiTheme="minorHAnsi" w:cstheme="minorHAnsi"/>
                <w:bCs/>
                <w:sz w:val="20"/>
                <w:lang w:val="hr-HR"/>
              </w:rPr>
            </w:pPr>
            <w:r w:rsidRPr="00FD7F6B">
              <w:rPr>
                <w:rFonts w:asciiTheme="minorHAnsi" w:hAnsiTheme="minorHAnsi" w:cstheme="minorHAnsi"/>
                <w:sz w:val="20"/>
              </w:rPr>
              <w:t xml:space="preserve"> (1.077)</w:t>
            </w:r>
          </w:p>
        </w:tc>
        <w:tc>
          <w:tcPr>
            <w:tcW w:w="650" w:type="pct"/>
            <w:tcBorders>
              <w:top w:val="nil"/>
              <w:left w:val="nil"/>
              <w:bottom w:val="nil"/>
              <w:right w:val="nil"/>
            </w:tcBorders>
            <w:shd w:val="clear" w:color="auto" w:fill="auto"/>
            <w:vAlign w:val="bottom"/>
          </w:tcPr>
          <w:p w14:paraId="2ECADDBD" w14:textId="77777777" w:rsidR="00EB50A7" w:rsidRPr="00A04B51" w:rsidRDefault="00EB50A7" w:rsidP="00EB50A7">
            <w:pPr>
              <w:pStyle w:val="Tot"/>
              <w:jc w:val="right"/>
              <w:rPr>
                <w:rFonts w:asciiTheme="minorHAnsi" w:hAnsiTheme="minorHAnsi" w:cstheme="minorHAnsi"/>
                <w:bCs/>
                <w:sz w:val="20"/>
                <w:lang w:val="hr-HR"/>
              </w:rPr>
            </w:pPr>
            <w:r w:rsidRPr="006B2385">
              <w:rPr>
                <w:rFonts w:asciiTheme="minorHAnsi" w:hAnsiTheme="minorHAnsi" w:cstheme="minorHAnsi"/>
                <w:sz w:val="20"/>
              </w:rPr>
              <w:t xml:space="preserve"> (20.771)</w:t>
            </w:r>
          </w:p>
        </w:tc>
        <w:tc>
          <w:tcPr>
            <w:tcW w:w="650" w:type="pct"/>
            <w:tcBorders>
              <w:top w:val="nil"/>
              <w:left w:val="nil"/>
              <w:bottom w:val="nil"/>
              <w:right w:val="nil"/>
            </w:tcBorders>
            <w:shd w:val="clear" w:color="auto" w:fill="auto"/>
            <w:vAlign w:val="bottom"/>
          </w:tcPr>
          <w:p w14:paraId="37A96A69" w14:textId="77777777" w:rsidR="00EB50A7" w:rsidRPr="008E626F" w:rsidRDefault="00EB50A7" w:rsidP="00EB50A7">
            <w:pPr>
              <w:pStyle w:val="Tot"/>
              <w:jc w:val="right"/>
              <w:rPr>
                <w:rFonts w:asciiTheme="minorHAnsi" w:hAnsiTheme="minorHAnsi" w:cs="Arial"/>
                <w:bCs/>
                <w:sz w:val="20"/>
                <w:lang w:val="hr-HR"/>
              </w:rPr>
            </w:pPr>
            <w:r w:rsidRPr="008E626F">
              <w:rPr>
                <w:rFonts w:asciiTheme="minorHAnsi" w:hAnsiTheme="minorHAnsi" w:cs="Arial"/>
                <w:bCs/>
                <w:sz w:val="20"/>
                <w:lang w:val="hr-HR"/>
              </w:rPr>
              <w:t>6.380</w:t>
            </w:r>
          </w:p>
        </w:tc>
        <w:tc>
          <w:tcPr>
            <w:tcW w:w="650" w:type="pct"/>
            <w:tcBorders>
              <w:top w:val="nil"/>
              <w:left w:val="nil"/>
              <w:bottom w:val="nil"/>
              <w:right w:val="nil"/>
            </w:tcBorders>
            <w:shd w:val="clear" w:color="auto" w:fill="auto"/>
            <w:vAlign w:val="bottom"/>
          </w:tcPr>
          <w:p w14:paraId="7964144F" w14:textId="77777777" w:rsidR="00EB50A7" w:rsidRPr="008E626F" w:rsidRDefault="00EB50A7" w:rsidP="00EB50A7">
            <w:pPr>
              <w:pStyle w:val="Tot"/>
              <w:jc w:val="right"/>
              <w:rPr>
                <w:rFonts w:asciiTheme="minorHAnsi" w:hAnsiTheme="minorHAnsi" w:cs="Arial"/>
                <w:bCs/>
                <w:sz w:val="20"/>
                <w:lang w:val="hr-HR"/>
              </w:rPr>
            </w:pPr>
            <w:r w:rsidRPr="008E626F">
              <w:rPr>
                <w:rFonts w:asciiTheme="minorHAnsi" w:hAnsiTheme="minorHAnsi" w:cs="Arial"/>
                <w:bCs/>
                <w:sz w:val="20"/>
                <w:lang w:val="hr-HR"/>
              </w:rPr>
              <w:t>16.674</w:t>
            </w:r>
          </w:p>
        </w:tc>
      </w:tr>
      <w:tr w:rsidR="00EB50A7" w:rsidRPr="008E626F" w14:paraId="76F312C0" w14:textId="77777777" w:rsidTr="006B2385">
        <w:trPr>
          <w:trHeight w:val="604"/>
        </w:trPr>
        <w:tc>
          <w:tcPr>
            <w:tcW w:w="2400" w:type="pct"/>
            <w:tcBorders>
              <w:top w:val="nil"/>
              <w:left w:val="nil"/>
              <w:bottom w:val="nil"/>
              <w:right w:val="nil"/>
            </w:tcBorders>
            <w:shd w:val="clear" w:color="auto" w:fill="auto"/>
            <w:vAlign w:val="bottom"/>
          </w:tcPr>
          <w:p w14:paraId="40AA292A" w14:textId="77777777" w:rsidR="00EB50A7" w:rsidRPr="008E626F" w:rsidRDefault="00EB50A7" w:rsidP="00EB50A7">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tečajne razlike po vlasničkim vrijednosnim papirima</w:t>
            </w:r>
          </w:p>
        </w:tc>
        <w:tc>
          <w:tcPr>
            <w:tcW w:w="650" w:type="pct"/>
            <w:tcBorders>
              <w:top w:val="nil"/>
              <w:left w:val="nil"/>
              <w:bottom w:val="nil"/>
              <w:right w:val="nil"/>
            </w:tcBorders>
            <w:shd w:val="clear" w:color="auto" w:fill="auto"/>
            <w:vAlign w:val="bottom"/>
          </w:tcPr>
          <w:p w14:paraId="5AFA1975" w14:textId="77777777" w:rsidR="00EB50A7" w:rsidRPr="00A04B51" w:rsidRDefault="00EB50A7" w:rsidP="00A04B51">
            <w:pPr>
              <w:pStyle w:val="Tot"/>
              <w:jc w:val="right"/>
              <w:rPr>
                <w:rFonts w:asciiTheme="minorHAnsi" w:hAnsiTheme="minorHAnsi" w:cstheme="minorHAnsi"/>
                <w:bCs/>
                <w:sz w:val="20"/>
                <w:lang w:val="hr-HR"/>
              </w:rPr>
            </w:pPr>
            <w:r w:rsidRPr="006B2385">
              <w:rPr>
                <w:rFonts w:asciiTheme="minorHAnsi" w:hAnsiTheme="minorHAnsi" w:cstheme="minorHAnsi"/>
                <w:color w:val="000000"/>
                <w:sz w:val="20"/>
              </w:rPr>
              <w:t xml:space="preserve">     (177)</w:t>
            </w:r>
          </w:p>
        </w:tc>
        <w:tc>
          <w:tcPr>
            <w:tcW w:w="650" w:type="pct"/>
            <w:tcBorders>
              <w:top w:val="nil"/>
              <w:left w:val="nil"/>
              <w:bottom w:val="nil"/>
              <w:right w:val="nil"/>
            </w:tcBorders>
            <w:shd w:val="clear" w:color="auto" w:fill="auto"/>
            <w:vAlign w:val="bottom"/>
          </w:tcPr>
          <w:p w14:paraId="47AF783E" w14:textId="77777777" w:rsidR="00EB50A7" w:rsidRPr="00A04B51" w:rsidRDefault="00EB50A7" w:rsidP="00A04B51">
            <w:pPr>
              <w:pStyle w:val="Tot"/>
              <w:jc w:val="right"/>
              <w:rPr>
                <w:rFonts w:asciiTheme="minorHAnsi" w:hAnsiTheme="minorHAnsi" w:cstheme="minorHAnsi"/>
                <w:bCs/>
                <w:sz w:val="20"/>
                <w:lang w:val="hr-HR"/>
              </w:rPr>
            </w:pPr>
            <w:r w:rsidRPr="006B2385">
              <w:rPr>
                <w:rFonts w:asciiTheme="minorHAnsi" w:hAnsiTheme="minorHAnsi" w:cstheme="minorHAnsi"/>
                <w:color w:val="000000"/>
                <w:sz w:val="20"/>
              </w:rPr>
              <w:t xml:space="preserve">     </w:t>
            </w:r>
            <w:r>
              <w:rPr>
                <w:rFonts w:asciiTheme="minorHAnsi" w:hAnsiTheme="minorHAnsi" w:cstheme="minorHAnsi"/>
                <w:color w:val="000000"/>
                <w:sz w:val="20"/>
              </w:rPr>
              <w:t xml:space="preserve">  </w:t>
            </w:r>
            <w:r w:rsidRPr="006B2385">
              <w:rPr>
                <w:rFonts w:asciiTheme="minorHAnsi" w:hAnsiTheme="minorHAnsi" w:cstheme="minorHAnsi"/>
                <w:color w:val="000000"/>
                <w:sz w:val="20"/>
              </w:rPr>
              <w:t xml:space="preserve">        410 </w:t>
            </w:r>
          </w:p>
        </w:tc>
        <w:tc>
          <w:tcPr>
            <w:tcW w:w="650" w:type="pct"/>
            <w:tcBorders>
              <w:top w:val="nil"/>
              <w:left w:val="nil"/>
              <w:bottom w:val="nil"/>
              <w:right w:val="nil"/>
            </w:tcBorders>
            <w:shd w:val="clear" w:color="auto" w:fill="auto"/>
            <w:vAlign w:val="bottom"/>
          </w:tcPr>
          <w:p w14:paraId="31A4BB17" w14:textId="77777777" w:rsidR="00EB50A7" w:rsidRPr="008E626F" w:rsidRDefault="00EB50A7">
            <w:pPr>
              <w:pStyle w:val="Tot"/>
              <w:jc w:val="right"/>
              <w:rPr>
                <w:rFonts w:asciiTheme="minorHAnsi" w:hAnsiTheme="minorHAnsi" w:cs="Arial"/>
                <w:bCs/>
                <w:sz w:val="20"/>
                <w:lang w:val="hr-HR"/>
              </w:rPr>
            </w:pPr>
            <w:r w:rsidRPr="008E626F">
              <w:rPr>
                <w:rFonts w:asciiTheme="minorHAnsi" w:hAnsiTheme="minorHAnsi" w:cs="Arial"/>
                <w:bCs/>
                <w:sz w:val="20"/>
                <w:lang w:val="hr-HR"/>
              </w:rPr>
              <w:t>(112)</w:t>
            </w:r>
          </w:p>
        </w:tc>
        <w:tc>
          <w:tcPr>
            <w:tcW w:w="650" w:type="pct"/>
            <w:tcBorders>
              <w:top w:val="nil"/>
              <w:left w:val="nil"/>
              <w:bottom w:val="nil"/>
              <w:right w:val="nil"/>
            </w:tcBorders>
            <w:shd w:val="clear" w:color="auto" w:fill="auto"/>
            <w:vAlign w:val="bottom"/>
          </w:tcPr>
          <w:p w14:paraId="17AA2FA9" w14:textId="77777777" w:rsidR="00EB50A7" w:rsidRPr="008E626F" w:rsidRDefault="00EB50A7">
            <w:pPr>
              <w:pStyle w:val="Tot"/>
              <w:jc w:val="right"/>
              <w:rPr>
                <w:rFonts w:asciiTheme="minorHAnsi" w:hAnsiTheme="minorHAnsi" w:cs="Arial"/>
                <w:bCs/>
                <w:sz w:val="20"/>
                <w:lang w:val="hr-HR"/>
              </w:rPr>
            </w:pPr>
            <w:r w:rsidRPr="008E626F">
              <w:rPr>
                <w:rFonts w:asciiTheme="minorHAnsi" w:hAnsiTheme="minorHAnsi" w:cs="Arial"/>
                <w:bCs/>
                <w:sz w:val="20"/>
                <w:lang w:val="hr-HR"/>
              </w:rPr>
              <w:t>(86)</w:t>
            </w:r>
          </w:p>
        </w:tc>
      </w:tr>
      <w:tr w:rsidR="00EB50A7" w:rsidRPr="008E626F" w14:paraId="29EB1B80" w14:textId="77777777" w:rsidTr="006B2385">
        <w:trPr>
          <w:trHeight w:val="319"/>
        </w:trPr>
        <w:tc>
          <w:tcPr>
            <w:tcW w:w="2400" w:type="pct"/>
            <w:vAlign w:val="center"/>
          </w:tcPr>
          <w:p w14:paraId="66233DF8" w14:textId="77777777" w:rsidR="00EB50A7" w:rsidRPr="008E626F" w:rsidRDefault="00EB50A7" w:rsidP="00EB50A7">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Ukupno stavke koje se kasnije mogu uračunati u dobit ili gubitak</w:t>
            </w:r>
          </w:p>
        </w:tc>
        <w:tc>
          <w:tcPr>
            <w:tcW w:w="650" w:type="pct"/>
            <w:tcBorders>
              <w:top w:val="single" w:sz="4" w:space="0" w:color="auto"/>
              <w:bottom w:val="single" w:sz="12" w:space="0" w:color="auto"/>
            </w:tcBorders>
            <w:vAlign w:val="bottom"/>
          </w:tcPr>
          <w:p w14:paraId="710D346C" w14:textId="77777777" w:rsidR="00EB50A7" w:rsidRPr="00A04B51" w:rsidRDefault="00EB50A7" w:rsidP="00EB50A7">
            <w:pPr>
              <w:pStyle w:val="Tot"/>
              <w:jc w:val="right"/>
              <w:rPr>
                <w:rFonts w:asciiTheme="minorHAnsi" w:hAnsiTheme="minorHAnsi" w:cstheme="minorHAnsi"/>
                <w:b/>
                <w:bCs/>
                <w:sz w:val="20"/>
                <w:lang w:val="hr-HR"/>
              </w:rPr>
            </w:pPr>
            <w:r w:rsidRPr="006B2385">
              <w:rPr>
                <w:rFonts w:asciiTheme="minorHAnsi" w:hAnsiTheme="minorHAnsi" w:cstheme="minorHAnsi"/>
                <w:b/>
                <w:bCs/>
                <w:sz w:val="20"/>
              </w:rPr>
              <w:t xml:space="preserve"> (1.254)</w:t>
            </w:r>
          </w:p>
        </w:tc>
        <w:tc>
          <w:tcPr>
            <w:tcW w:w="650" w:type="pct"/>
            <w:tcBorders>
              <w:top w:val="single" w:sz="4" w:space="0" w:color="auto"/>
              <w:bottom w:val="single" w:sz="12" w:space="0" w:color="auto"/>
            </w:tcBorders>
            <w:vAlign w:val="bottom"/>
          </w:tcPr>
          <w:p w14:paraId="22A11191" w14:textId="77777777" w:rsidR="00EB50A7" w:rsidRPr="00A04B51" w:rsidRDefault="00EB50A7" w:rsidP="00EB50A7">
            <w:pPr>
              <w:pStyle w:val="Tot"/>
              <w:jc w:val="right"/>
              <w:rPr>
                <w:rFonts w:asciiTheme="minorHAnsi" w:hAnsiTheme="minorHAnsi" w:cstheme="minorHAnsi"/>
                <w:b/>
                <w:bCs/>
                <w:sz w:val="20"/>
                <w:lang w:val="hr-HR"/>
              </w:rPr>
            </w:pPr>
            <w:r w:rsidRPr="00FD7F6B">
              <w:rPr>
                <w:rFonts w:asciiTheme="minorHAnsi" w:hAnsiTheme="minorHAnsi" w:cstheme="minorHAnsi"/>
                <w:b/>
                <w:bCs/>
                <w:sz w:val="20"/>
              </w:rPr>
              <w:t xml:space="preserve"> (20.361)</w:t>
            </w:r>
          </w:p>
        </w:tc>
        <w:tc>
          <w:tcPr>
            <w:tcW w:w="650" w:type="pct"/>
            <w:tcBorders>
              <w:top w:val="single" w:sz="4" w:space="0" w:color="auto"/>
              <w:bottom w:val="single" w:sz="12" w:space="0" w:color="auto"/>
            </w:tcBorders>
            <w:vAlign w:val="bottom"/>
          </w:tcPr>
          <w:p w14:paraId="182BA4BF" w14:textId="77777777" w:rsidR="00EB50A7" w:rsidRPr="008E626F" w:rsidRDefault="00EB50A7" w:rsidP="00EB50A7">
            <w:pPr>
              <w:pStyle w:val="Tot"/>
              <w:jc w:val="right"/>
              <w:rPr>
                <w:rFonts w:asciiTheme="minorHAnsi" w:hAnsiTheme="minorHAnsi" w:cs="Arial"/>
                <w:b/>
                <w:bCs/>
                <w:sz w:val="20"/>
                <w:lang w:val="hr-HR"/>
              </w:rPr>
            </w:pPr>
            <w:r w:rsidRPr="008E626F">
              <w:rPr>
                <w:rFonts w:asciiTheme="minorHAnsi" w:hAnsiTheme="minorHAnsi" w:cs="Arial"/>
                <w:b/>
                <w:bCs/>
                <w:sz w:val="20"/>
                <w:lang w:val="hr-HR"/>
              </w:rPr>
              <w:t>6.268</w:t>
            </w:r>
          </w:p>
        </w:tc>
        <w:tc>
          <w:tcPr>
            <w:tcW w:w="650" w:type="pct"/>
            <w:tcBorders>
              <w:top w:val="single" w:sz="4" w:space="0" w:color="auto"/>
              <w:bottom w:val="single" w:sz="12" w:space="0" w:color="auto"/>
            </w:tcBorders>
            <w:vAlign w:val="bottom"/>
          </w:tcPr>
          <w:p w14:paraId="5D5BE849" w14:textId="77777777" w:rsidR="00EB50A7" w:rsidRPr="008E626F" w:rsidRDefault="00EB50A7" w:rsidP="00EB50A7">
            <w:pPr>
              <w:pStyle w:val="Tot"/>
              <w:jc w:val="right"/>
              <w:rPr>
                <w:rFonts w:asciiTheme="minorHAnsi" w:hAnsiTheme="minorHAnsi" w:cs="Arial"/>
                <w:b/>
                <w:bCs/>
                <w:sz w:val="20"/>
                <w:lang w:val="hr-HR"/>
              </w:rPr>
            </w:pPr>
            <w:r w:rsidRPr="008E626F">
              <w:rPr>
                <w:rFonts w:asciiTheme="minorHAnsi" w:hAnsiTheme="minorHAnsi" w:cs="Arial"/>
                <w:b/>
                <w:bCs/>
                <w:sz w:val="20"/>
                <w:lang w:val="hr-HR"/>
              </w:rPr>
              <w:t>16.588</w:t>
            </w:r>
          </w:p>
        </w:tc>
      </w:tr>
      <w:tr w:rsidR="00EB50A7" w:rsidRPr="008E626F" w14:paraId="44622613" w14:textId="77777777" w:rsidTr="006B2385">
        <w:trPr>
          <w:trHeight w:val="323"/>
        </w:trPr>
        <w:tc>
          <w:tcPr>
            <w:tcW w:w="2400" w:type="pct"/>
            <w:vAlign w:val="center"/>
          </w:tcPr>
          <w:p w14:paraId="3B8AD551" w14:textId="611AB108" w:rsidR="00EB50A7" w:rsidRPr="008E626F" w:rsidRDefault="00EB50A7" w:rsidP="00EB50A7">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Ostala sveobuhvatna dobit</w:t>
            </w:r>
            <w:r w:rsidR="00C236DE">
              <w:rPr>
                <w:rFonts w:asciiTheme="minorHAnsi" w:hAnsiTheme="minorHAnsi" w:cs="Arial"/>
                <w:b/>
                <w:bCs/>
                <w:sz w:val="20"/>
                <w:lang w:val="hr-HR"/>
              </w:rPr>
              <w:t>/(gubitak)</w:t>
            </w:r>
            <w:r w:rsidRPr="008E626F">
              <w:rPr>
                <w:rFonts w:asciiTheme="minorHAnsi" w:hAnsiTheme="minorHAnsi" w:cs="Arial"/>
                <w:b/>
                <w:bCs/>
                <w:sz w:val="20"/>
                <w:lang w:val="hr-HR"/>
              </w:rPr>
              <w:t xml:space="preserve"> nakon oporezivanja</w:t>
            </w:r>
          </w:p>
        </w:tc>
        <w:tc>
          <w:tcPr>
            <w:tcW w:w="650" w:type="pct"/>
            <w:tcBorders>
              <w:bottom w:val="single" w:sz="8" w:space="0" w:color="auto"/>
            </w:tcBorders>
            <w:vAlign w:val="bottom"/>
          </w:tcPr>
          <w:p w14:paraId="582659C5" w14:textId="77777777" w:rsidR="00EB50A7" w:rsidRPr="00A04B51" w:rsidRDefault="00EB50A7" w:rsidP="00EB50A7">
            <w:pPr>
              <w:pStyle w:val="Tot"/>
              <w:jc w:val="right"/>
              <w:rPr>
                <w:rFonts w:asciiTheme="minorHAnsi" w:hAnsiTheme="minorHAnsi" w:cstheme="minorHAnsi"/>
                <w:b/>
                <w:bCs/>
                <w:sz w:val="20"/>
                <w:lang w:val="hr-HR"/>
              </w:rPr>
            </w:pPr>
            <w:r w:rsidRPr="006B2385">
              <w:rPr>
                <w:rFonts w:asciiTheme="minorHAnsi" w:hAnsiTheme="minorHAnsi" w:cstheme="minorHAnsi"/>
                <w:b/>
                <w:bCs/>
                <w:sz w:val="20"/>
              </w:rPr>
              <w:t xml:space="preserve"> (1.254)</w:t>
            </w:r>
          </w:p>
        </w:tc>
        <w:tc>
          <w:tcPr>
            <w:tcW w:w="650" w:type="pct"/>
            <w:tcBorders>
              <w:bottom w:val="single" w:sz="8" w:space="0" w:color="auto"/>
            </w:tcBorders>
            <w:vAlign w:val="bottom"/>
          </w:tcPr>
          <w:p w14:paraId="524EB022" w14:textId="77777777" w:rsidR="00EB50A7" w:rsidRPr="00A04B51" w:rsidRDefault="00EB50A7" w:rsidP="00EB50A7">
            <w:pPr>
              <w:pStyle w:val="Tot"/>
              <w:jc w:val="right"/>
              <w:rPr>
                <w:rFonts w:asciiTheme="minorHAnsi" w:hAnsiTheme="minorHAnsi" w:cstheme="minorHAnsi"/>
                <w:b/>
                <w:bCs/>
                <w:sz w:val="20"/>
                <w:lang w:val="hr-HR"/>
              </w:rPr>
            </w:pPr>
            <w:r w:rsidRPr="00FD7F6B">
              <w:rPr>
                <w:rFonts w:asciiTheme="minorHAnsi" w:hAnsiTheme="minorHAnsi" w:cstheme="minorHAnsi"/>
                <w:b/>
                <w:bCs/>
                <w:sz w:val="20"/>
              </w:rPr>
              <w:t xml:space="preserve"> (20.361)</w:t>
            </w:r>
          </w:p>
        </w:tc>
        <w:tc>
          <w:tcPr>
            <w:tcW w:w="650" w:type="pct"/>
            <w:tcBorders>
              <w:bottom w:val="single" w:sz="8" w:space="0" w:color="auto"/>
            </w:tcBorders>
            <w:vAlign w:val="bottom"/>
          </w:tcPr>
          <w:p w14:paraId="2FC7F2D3" w14:textId="77777777" w:rsidR="00EB50A7" w:rsidRPr="008E626F" w:rsidRDefault="00EB50A7" w:rsidP="00EB50A7">
            <w:pPr>
              <w:pStyle w:val="Tot"/>
              <w:jc w:val="right"/>
              <w:rPr>
                <w:rFonts w:asciiTheme="minorHAnsi" w:hAnsiTheme="minorHAnsi" w:cs="Arial"/>
                <w:b/>
                <w:bCs/>
                <w:sz w:val="20"/>
                <w:lang w:val="hr-HR"/>
              </w:rPr>
            </w:pPr>
            <w:r w:rsidRPr="008E626F">
              <w:rPr>
                <w:rFonts w:asciiTheme="minorHAnsi" w:hAnsiTheme="minorHAnsi" w:cs="Arial"/>
                <w:b/>
                <w:bCs/>
                <w:sz w:val="20"/>
                <w:lang w:val="hr-HR"/>
              </w:rPr>
              <w:t>6.268</w:t>
            </w:r>
          </w:p>
        </w:tc>
        <w:tc>
          <w:tcPr>
            <w:tcW w:w="650" w:type="pct"/>
            <w:tcBorders>
              <w:bottom w:val="single" w:sz="8" w:space="0" w:color="auto"/>
            </w:tcBorders>
            <w:vAlign w:val="bottom"/>
          </w:tcPr>
          <w:p w14:paraId="24BB66C4" w14:textId="77777777" w:rsidR="00EB50A7" w:rsidRPr="008E626F" w:rsidRDefault="00EB50A7" w:rsidP="00EB50A7">
            <w:pPr>
              <w:pStyle w:val="Tot"/>
              <w:jc w:val="right"/>
              <w:rPr>
                <w:rFonts w:asciiTheme="minorHAnsi" w:hAnsiTheme="minorHAnsi" w:cs="Arial"/>
                <w:b/>
                <w:bCs/>
                <w:sz w:val="20"/>
                <w:lang w:val="hr-HR"/>
              </w:rPr>
            </w:pPr>
            <w:r w:rsidRPr="008E626F">
              <w:rPr>
                <w:rFonts w:asciiTheme="minorHAnsi" w:hAnsiTheme="minorHAnsi" w:cs="Arial"/>
                <w:b/>
                <w:bCs/>
                <w:sz w:val="20"/>
                <w:lang w:val="hr-HR"/>
              </w:rPr>
              <w:t>16.588</w:t>
            </w:r>
          </w:p>
        </w:tc>
      </w:tr>
      <w:tr w:rsidR="00EB50A7" w:rsidRPr="008E626F" w14:paraId="5431A45C" w14:textId="77777777" w:rsidTr="00D7506F">
        <w:trPr>
          <w:trHeight w:hRule="exact" w:val="576"/>
        </w:trPr>
        <w:tc>
          <w:tcPr>
            <w:tcW w:w="2400" w:type="pct"/>
            <w:vAlign w:val="center"/>
          </w:tcPr>
          <w:p w14:paraId="045B7B93" w14:textId="12C3699E" w:rsidR="00EB50A7" w:rsidRPr="008E626F" w:rsidRDefault="00EB50A7" w:rsidP="00EB50A7">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Ukupna sveobuhvatna dobit</w:t>
            </w:r>
            <w:r w:rsidR="00C236DE">
              <w:rPr>
                <w:rFonts w:asciiTheme="minorHAnsi" w:hAnsiTheme="minorHAnsi" w:cs="Arial"/>
                <w:b/>
                <w:bCs/>
                <w:sz w:val="20"/>
                <w:lang w:val="hr-HR"/>
              </w:rPr>
              <w:t>/(gubitak)</w:t>
            </w:r>
            <w:r w:rsidRPr="008E626F">
              <w:rPr>
                <w:rFonts w:asciiTheme="minorHAnsi" w:hAnsiTheme="minorHAnsi" w:cs="Arial"/>
                <w:b/>
                <w:bCs/>
                <w:sz w:val="20"/>
                <w:lang w:val="hr-HR"/>
              </w:rPr>
              <w:t xml:space="preserve"> nakon oporezivanja</w:t>
            </w:r>
          </w:p>
        </w:tc>
        <w:tc>
          <w:tcPr>
            <w:tcW w:w="650" w:type="pct"/>
            <w:tcBorders>
              <w:bottom w:val="single" w:sz="12" w:space="0" w:color="auto"/>
            </w:tcBorders>
            <w:vAlign w:val="bottom"/>
          </w:tcPr>
          <w:p w14:paraId="44A0739E" w14:textId="77777777" w:rsidR="00EB50A7" w:rsidRPr="00A04B51" w:rsidRDefault="00EB50A7" w:rsidP="00EB50A7">
            <w:pPr>
              <w:pStyle w:val="Tot"/>
              <w:jc w:val="right"/>
              <w:rPr>
                <w:rFonts w:asciiTheme="minorHAnsi" w:hAnsiTheme="minorHAnsi" w:cstheme="minorHAnsi"/>
                <w:b/>
                <w:bCs/>
                <w:sz w:val="20"/>
                <w:lang w:val="hr-HR"/>
              </w:rPr>
            </w:pPr>
            <w:r w:rsidRPr="00FD7F6B">
              <w:rPr>
                <w:rFonts w:asciiTheme="minorHAnsi" w:hAnsiTheme="minorHAnsi" w:cstheme="minorHAnsi"/>
                <w:b/>
                <w:bCs/>
                <w:sz w:val="20"/>
              </w:rPr>
              <w:t xml:space="preserve"> (7.018)</w:t>
            </w:r>
          </w:p>
        </w:tc>
        <w:tc>
          <w:tcPr>
            <w:tcW w:w="650" w:type="pct"/>
            <w:tcBorders>
              <w:bottom w:val="single" w:sz="12" w:space="0" w:color="auto"/>
            </w:tcBorders>
            <w:vAlign w:val="bottom"/>
          </w:tcPr>
          <w:p w14:paraId="5A805D99" w14:textId="77777777" w:rsidR="00EB50A7" w:rsidRPr="00A04B51" w:rsidRDefault="00EB50A7" w:rsidP="00EB50A7">
            <w:pPr>
              <w:pStyle w:val="Tot"/>
              <w:jc w:val="right"/>
              <w:rPr>
                <w:rFonts w:asciiTheme="minorHAnsi" w:hAnsiTheme="minorHAnsi" w:cstheme="minorHAnsi"/>
                <w:b/>
                <w:bCs/>
                <w:sz w:val="20"/>
                <w:lang w:val="hr-HR"/>
              </w:rPr>
            </w:pPr>
            <w:r w:rsidRPr="006B2385">
              <w:rPr>
                <w:rFonts w:asciiTheme="minorHAnsi" w:hAnsiTheme="minorHAnsi" w:cstheme="minorHAnsi"/>
                <w:b/>
                <w:bCs/>
                <w:sz w:val="20"/>
              </w:rPr>
              <w:t xml:space="preserve"> (4.372)</w:t>
            </w:r>
          </w:p>
        </w:tc>
        <w:tc>
          <w:tcPr>
            <w:tcW w:w="650" w:type="pct"/>
            <w:tcBorders>
              <w:bottom w:val="single" w:sz="12" w:space="0" w:color="auto"/>
            </w:tcBorders>
            <w:vAlign w:val="bottom"/>
          </w:tcPr>
          <w:p w14:paraId="09939153" w14:textId="77777777" w:rsidR="00EB50A7" w:rsidRPr="008E626F" w:rsidRDefault="00EB50A7" w:rsidP="00EB50A7">
            <w:pPr>
              <w:pStyle w:val="Tot"/>
              <w:jc w:val="right"/>
              <w:rPr>
                <w:rFonts w:asciiTheme="minorHAnsi" w:hAnsiTheme="minorHAnsi" w:cs="Arial"/>
                <w:b/>
                <w:spacing w:val="-2"/>
                <w:sz w:val="20"/>
                <w:lang w:val="hr-HR"/>
              </w:rPr>
            </w:pPr>
            <w:r w:rsidRPr="008E626F">
              <w:rPr>
                <w:rFonts w:asciiTheme="minorHAnsi" w:hAnsiTheme="minorHAnsi" w:cs="Arial"/>
                <w:b/>
                <w:bCs/>
                <w:sz w:val="20"/>
                <w:lang w:val="hr-HR"/>
              </w:rPr>
              <w:t>62.064</w:t>
            </w:r>
          </w:p>
        </w:tc>
        <w:tc>
          <w:tcPr>
            <w:tcW w:w="650" w:type="pct"/>
            <w:tcBorders>
              <w:bottom w:val="single" w:sz="12" w:space="0" w:color="auto"/>
            </w:tcBorders>
            <w:vAlign w:val="bottom"/>
          </w:tcPr>
          <w:p w14:paraId="7D3ACF5A" w14:textId="77777777" w:rsidR="00EB50A7" w:rsidRPr="008E626F" w:rsidRDefault="00EB50A7" w:rsidP="00EB50A7">
            <w:pPr>
              <w:pStyle w:val="Tot"/>
              <w:jc w:val="right"/>
              <w:rPr>
                <w:rFonts w:asciiTheme="minorHAnsi" w:hAnsiTheme="minorHAnsi" w:cs="Arial"/>
                <w:b/>
                <w:bCs/>
                <w:sz w:val="20"/>
                <w:lang w:val="hr-HR"/>
              </w:rPr>
            </w:pPr>
            <w:r w:rsidRPr="008E626F">
              <w:rPr>
                <w:rFonts w:asciiTheme="minorHAnsi" w:hAnsiTheme="minorHAnsi" w:cs="Arial"/>
                <w:b/>
                <w:bCs/>
                <w:sz w:val="20"/>
                <w:lang w:val="hr-HR"/>
              </w:rPr>
              <w:t>93.647</w:t>
            </w:r>
          </w:p>
        </w:tc>
      </w:tr>
      <w:tr w:rsidR="00EB50A7" w:rsidRPr="008E626F" w14:paraId="2C00CC4B" w14:textId="77777777" w:rsidTr="006B2385">
        <w:trPr>
          <w:trHeight w:val="334"/>
        </w:trPr>
        <w:tc>
          <w:tcPr>
            <w:tcW w:w="2400" w:type="pct"/>
            <w:vAlign w:val="center"/>
          </w:tcPr>
          <w:p w14:paraId="0F7B3039" w14:textId="77777777" w:rsidR="00EB50A7" w:rsidRPr="008E626F" w:rsidRDefault="00EB50A7" w:rsidP="00EB50A7">
            <w:pPr>
              <w:pStyle w:val="Tot"/>
              <w:spacing w:line="240" w:lineRule="exact"/>
              <w:rPr>
                <w:rFonts w:asciiTheme="minorHAnsi" w:hAnsiTheme="minorHAnsi" w:cs="Arial"/>
                <w:b/>
                <w:bCs/>
                <w:sz w:val="20"/>
                <w:lang w:val="hr-HR"/>
              </w:rPr>
            </w:pPr>
          </w:p>
        </w:tc>
        <w:tc>
          <w:tcPr>
            <w:tcW w:w="650" w:type="pct"/>
            <w:vAlign w:val="bottom"/>
          </w:tcPr>
          <w:p w14:paraId="03F5A32C" w14:textId="77777777" w:rsidR="00EB50A7" w:rsidRPr="00A04B51" w:rsidRDefault="00EB50A7" w:rsidP="00EB50A7">
            <w:pPr>
              <w:pStyle w:val="Tot"/>
              <w:jc w:val="right"/>
              <w:rPr>
                <w:rFonts w:asciiTheme="minorHAnsi" w:hAnsiTheme="minorHAnsi" w:cstheme="minorHAnsi"/>
                <w:b/>
                <w:bCs/>
                <w:sz w:val="20"/>
                <w:lang w:val="hr-HR"/>
              </w:rPr>
            </w:pPr>
          </w:p>
        </w:tc>
        <w:tc>
          <w:tcPr>
            <w:tcW w:w="650" w:type="pct"/>
            <w:vAlign w:val="bottom"/>
          </w:tcPr>
          <w:p w14:paraId="018185C3" w14:textId="77777777" w:rsidR="00EB50A7" w:rsidRPr="00FD7F6B" w:rsidRDefault="00EB50A7" w:rsidP="00EB50A7">
            <w:pPr>
              <w:pStyle w:val="Tot"/>
              <w:jc w:val="right"/>
              <w:rPr>
                <w:rFonts w:asciiTheme="minorHAnsi" w:hAnsiTheme="minorHAnsi" w:cstheme="minorHAnsi"/>
                <w:b/>
                <w:bCs/>
                <w:sz w:val="20"/>
                <w:lang w:val="hr-HR"/>
              </w:rPr>
            </w:pPr>
          </w:p>
        </w:tc>
        <w:tc>
          <w:tcPr>
            <w:tcW w:w="650" w:type="pct"/>
            <w:vAlign w:val="center"/>
          </w:tcPr>
          <w:p w14:paraId="60F534D9" w14:textId="77777777" w:rsidR="00EB50A7" w:rsidRPr="008E626F" w:rsidRDefault="00EB50A7" w:rsidP="00EB50A7">
            <w:pPr>
              <w:pStyle w:val="Tot"/>
              <w:jc w:val="right"/>
              <w:rPr>
                <w:rFonts w:asciiTheme="minorHAnsi" w:hAnsiTheme="minorHAnsi" w:cs="Arial"/>
                <w:b/>
                <w:bCs/>
                <w:sz w:val="20"/>
                <w:lang w:val="hr-HR"/>
              </w:rPr>
            </w:pPr>
          </w:p>
        </w:tc>
        <w:tc>
          <w:tcPr>
            <w:tcW w:w="650" w:type="pct"/>
            <w:vAlign w:val="center"/>
          </w:tcPr>
          <w:p w14:paraId="39F94CB7" w14:textId="77777777" w:rsidR="00EB50A7" w:rsidRPr="008E626F" w:rsidRDefault="00EB50A7" w:rsidP="00EB50A7">
            <w:pPr>
              <w:pStyle w:val="Tot"/>
              <w:jc w:val="right"/>
              <w:rPr>
                <w:rFonts w:asciiTheme="minorHAnsi" w:hAnsiTheme="minorHAnsi" w:cs="Arial"/>
                <w:b/>
                <w:bCs/>
                <w:sz w:val="20"/>
                <w:lang w:val="hr-HR"/>
              </w:rPr>
            </w:pPr>
          </w:p>
        </w:tc>
      </w:tr>
      <w:tr w:rsidR="00EB50A7" w:rsidRPr="008E626F" w14:paraId="4293F4CA" w14:textId="77777777" w:rsidTr="006B2385">
        <w:trPr>
          <w:trHeight w:val="354"/>
        </w:trPr>
        <w:tc>
          <w:tcPr>
            <w:tcW w:w="2400" w:type="pct"/>
            <w:vAlign w:val="center"/>
          </w:tcPr>
          <w:p w14:paraId="35AA1B7C" w14:textId="1925DE0E" w:rsidR="00EB50A7" w:rsidRPr="008E626F" w:rsidRDefault="00EB50A7" w:rsidP="00EB50A7">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Ukupna sveobuhvatna dobit</w:t>
            </w:r>
            <w:r w:rsidR="00C236DE">
              <w:rPr>
                <w:rFonts w:asciiTheme="minorHAnsi" w:hAnsiTheme="minorHAnsi" w:cs="Arial"/>
                <w:b/>
                <w:bCs/>
                <w:sz w:val="20"/>
                <w:lang w:val="hr-HR"/>
              </w:rPr>
              <w:t>/(gubitak)</w:t>
            </w:r>
            <w:r w:rsidRPr="008E626F">
              <w:rPr>
                <w:rFonts w:asciiTheme="minorHAnsi" w:hAnsiTheme="minorHAnsi" w:cs="Arial"/>
                <w:b/>
                <w:bCs/>
                <w:sz w:val="20"/>
                <w:lang w:val="hr-HR"/>
              </w:rPr>
              <w:t>:</w:t>
            </w:r>
          </w:p>
        </w:tc>
        <w:tc>
          <w:tcPr>
            <w:tcW w:w="650" w:type="pct"/>
            <w:vAlign w:val="bottom"/>
          </w:tcPr>
          <w:p w14:paraId="59ED2D67" w14:textId="77777777" w:rsidR="00EB50A7" w:rsidRPr="00A04B51" w:rsidRDefault="00EB50A7" w:rsidP="00EB50A7">
            <w:pPr>
              <w:pStyle w:val="Tot"/>
              <w:jc w:val="right"/>
              <w:rPr>
                <w:rFonts w:asciiTheme="minorHAnsi" w:hAnsiTheme="minorHAnsi" w:cstheme="minorHAnsi"/>
                <w:b/>
                <w:bCs/>
                <w:sz w:val="20"/>
                <w:lang w:val="hr-HR"/>
              </w:rPr>
            </w:pPr>
          </w:p>
        </w:tc>
        <w:tc>
          <w:tcPr>
            <w:tcW w:w="650" w:type="pct"/>
            <w:vAlign w:val="bottom"/>
          </w:tcPr>
          <w:p w14:paraId="7AF39B96" w14:textId="77777777" w:rsidR="00EB50A7" w:rsidRPr="00FD7F6B" w:rsidRDefault="00EB50A7" w:rsidP="00EB50A7">
            <w:pPr>
              <w:pStyle w:val="Tot"/>
              <w:jc w:val="right"/>
              <w:rPr>
                <w:rFonts w:asciiTheme="minorHAnsi" w:hAnsiTheme="minorHAnsi" w:cstheme="minorHAnsi"/>
                <w:b/>
                <w:bCs/>
                <w:sz w:val="20"/>
                <w:lang w:val="hr-HR"/>
              </w:rPr>
            </w:pPr>
          </w:p>
        </w:tc>
        <w:tc>
          <w:tcPr>
            <w:tcW w:w="650" w:type="pct"/>
            <w:vAlign w:val="center"/>
          </w:tcPr>
          <w:p w14:paraId="6EA4BB28" w14:textId="77777777" w:rsidR="00EB50A7" w:rsidRPr="008E626F" w:rsidRDefault="00EB50A7" w:rsidP="00EB50A7">
            <w:pPr>
              <w:pStyle w:val="Tot"/>
              <w:jc w:val="right"/>
              <w:rPr>
                <w:rFonts w:asciiTheme="minorHAnsi" w:hAnsiTheme="minorHAnsi" w:cs="Arial"/>
                <w:b/>
                <w:bCs/>
                <w:sz w:val="20"/>
                <w:lang w:val="hr-HR"/>
              </w:rPr>
            </w:pPr>
          </w:p>
        </w:tc>
        <w:tc>
          <w:tcPr>
            <w:tcW w:w="650" w:type="pct"/>
            <w:vAlign w:val="center"/>
          </w:tcPr>
          <w:p w14:paraId="40ACDC80" w14:textId="77777777" w:rsidR="00EB50A7" w:rsidRPr="008E626F" w:rsidRDefault="00EB50A7" w:rsidP="00EB50A7">
            <w:pPr>
              <w:pStyle w:val="Tot"/>
              <w:jc w:val="right"/>
              <w:rPr>
                <w:rFonts w:asciiTheme="minorHAnsi" w:hAnsiTheme="minorHAnsi" w:cs="Arial"/>
                <w:b/>
                <w:bCs/>
                <w:sz w:val="20"/>
                <w:lang w:val="hr-HR"/>
              </w:rPr>
            </w:pPr>
          </w:p>
        </w:tc>
      </w:tr>
      <w:tr w:rsidR="00EB50A7" w:rsidRPr="008E626F" w14:paraId="6708E973" w14:textId="77777777" w:rsidTr="006B2385">
        <w:trPr>
          <w:trHeight w:val="356"/>
        </w:trPr>
        <w:tc>
          <w:tcPr>
            <w:tcW w:w="2400" w:type="pct"/>
            <w:vAlign w:val="bottom"/>
          </w:tcPr>
          <w:p w14:paraId="4122BE80" w14:textId="77777777" w:rsidR="00EB50A7" w:rsidRPr="008E626F" w:rsidRDefault="00EB50A7" w:rsidP="00EB50A7">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Vlasniku društva</w:t>
            </w:r>
          </w:p>
        </w:tc>
        <w:tc>
          <w:tcPr>
            <w:tcW w:w="650" w:type="pct"/>
            <w:tcBorders>
              <w:bottom w:val="single" w:sz="12" w:space="0" w:color="auto"/>
            </w:tcBorders>
            <w:vAlign w:val="bottom"/>
          </w:tcPr>
          <w:p w14:paraId="6CF31B86" w14:textId="77777777" w:rsidR="00EB50A7" w:rsidRPr="00A04B51" w:rsidRDefault="00EB50A7" w:rsidP="00EB50A7">
            <w:pPr>
              <w:pStyle w:val="Tot"/>
              <w:jc w:val="right"/>
              <w:rPr>
                <w:rFonts w:asciiTheme="minorHAnsi" w:hAnsiTheme="minorHAnsi" w:cstheme="minorHAnsi"/>
                <w:b/>
                <w:bCs/>
                <w:sz w:val="20"/>
                <w:lang w:val="hr-HR"/>
              </w:rPr>
            </w:pPr>
            <w:r w:rsidRPr="006B2385">
              <w:rPr>
                <w:rFonts w:asciiTheme="minorHAnsi" w:hAnsiTheme="minorHAnsi" w:cstheme="minorHAnsi"/>
                <w:b/>
                <w:bCs/>
                <w:sz w:val="20"/>
              </w:rPr>
              <w:t xml:space="preserve"> (7.018)</w:t>
            </w:r>
          </w:p>
        </w:tc>
        <w:tc>
          <w:tcPr>
            <w:tcW w:w="650" w:type="pct"/>
            <w:tcBorders>
              <w:bottom w:val="single" w:sz="12" w:space="0" w:color="auto"/>
            </w:tcBorders>
            <w:vAlign w:val="bottom"/>
          </w:tcPr>
          <w:p w14:paraId="4573DA84" w14:textId="77777777" w:rsidR="00EB50A7" w:rsidRPr="00A04B51" w:rsidRDefault="00EB50A7" w:rsidP="00EB50A7">
            <w:pPr>
              <w:pStyle w:val="Tot"/>
              <w:jc w:val="right"/>
              <w:rPr>
                <w:rFonts w:asciiTheme="minorHAnsi" w:hAnsiTheme="minorHAnsi" w:cstheme="minorHAnsi"/>
                <w:b/>
                <w:bCs/>
                <w:sz w:val="20"/>
                <w:lang w:val="hr-HR"/>
              </w:rPr>
            </w:pPr>
            <w:r w:rsidRPr="006B2385">
              <w:rPr>
                <w:rFonts w:asciiTheme="minorHAnsi" w:hAnsiTheme="minorHAnsi" w:cstheme="minorHAnsi"/>
                <w:b/>
                <w:bCs/>
                <w:sz w:val="20"/>
              </w:rPr>
              <w:t xml:space="preserve"> (4.372)</w:t>
            </w:r>
          </w:p>
        </w:tc>
        <w:tc>
          <w:tcPr>
            <w:tcW w:w="650" w:type="pct"/>
            <w:tcBorders>
              <w:bottom w:val="single" w:sz="12" w:space="0" w:color="auto"/>
            </w:tcBorders>
            <w:vAlign w:val="bottom"/>
          </w:tcPr>
          <w:p w14:paraId="0892D718" w14:textId="77777777" w:rsidR="00EB50A7" w:rsidRPr="008E626F" w:rsidRDefault="00EB50A7" w:rsidP="00EB50A7">
            <w:pPr>
              <w:pStyle w:val="Tot"/>
              <w:jc w:val="right"/>
              <w:rPr>
                <w:rFonts w:asciiTheme="minorHAnsi" w:hAnsiTheme="minorHAnsi" w:cs="Arial"/>
                <w:b/>
                <w:bCs/>
                <w:sz w:val="20"/>
                <w:lang w:val="hr-HR"/>
              </w:rPr>
            </w:pPr>
            <w:r w:rsidRPr="008E626F">
              <w:rPr>
                <w:rFonts w:asciiTheme="minorHAnsi" w:hAnsiTheme="minorHAnsi" w:cs="Arial"/>
                <w:b/>
                <w:bCs/>
                <w:sz w:val="20"/>
                <w:lang w:val="hr-HR"/>
              </w:rPr>
              <w:t>62.064</w:t>
            </w:r>
          </w:p>
        </w:tc>
        <w:tc>
          <w:tcPr>
            <w:tcW w:w="650" w:type="pct"/>
            <w:tcBorders>
              <w:bottom w:val="single" w:sz="12" w:space="0" w:color="auto"/>
            </w:tcBorders>
            <w:vAlign w:val="bottom"/>
          </w:tcPr>
          <w:p w14:paraId="04525EBB" w14:textId="77777777" w:rsidR="00EB50A7" w:rsidRPr="008E626F" w:rsidRDefault="00EB50A7" w:rsidP="00EB50A7">
            <w:pPr>
              <w:pStyle w:val="Tot"/>
              <w:jc w:val="right"/>
              <w:rPr>
                <w:rFonts w:asciiTheme="minorHAnsi" w:hAnsiTheme="minorHAnsi" w:cs="Arial"/>
                <w:b/>
                <w:bCs/>
                <w:sz w:val="20"/>
                <w:lang w:val="hr-HR"/>
              </w:rPr>
            </w:pPr>
            <w:r w:rsidRPr="008E626F">
              <w:rPr>
                <w:rFonts w:asciiTheme="minorHAnsi" w:hAnsiTheme="minorHAnsi" w:cs="Arial"/>
                <w:b/>
                <w:bCs/>
                <w:sz w:val="20"/>
                <w:lang w:val="hr-HR"/>
              </w:rPr>
              <w:t>93.647</w:t>
            </w:r>
          </w:p>
        </w:tc>
      </w:tr>
    </w:tbl>
    <w:p w14:paraId="5BF0BF7C" w14:textId="77777777" w:rsidR="0066099B" w:rsidRPr="0075006D" w:rsidRDefault="0066099B" w:rsidP="00B26E18">
      <w:pPr>
        <w:rPr>
          <w:color w:val="000000" w:themeColor="text1"/>
        </w:rPr>
      </w:pPr>
    </w:p>
    <w:p w14:paraId="3DEEE8AA" w14:textId="77777777" w:rsidR="0066099B" w:rsidRPr="0075006D" w:rsidRDefault="0066099B" w:rsidP="00B26E18">
      <w:pPr>
        <w:rPr>
          <w:color w:val="000000" w:themeColor="text1"/>
        </w:rPr>
      </w:pPr>
    </w:p>
    <w:p w14:paraId="11609BD3" w14:textId="77777777" w:rsidR="00F47947" w:rsidRPr="0075006D" w:rsidRDefault="00F47947" w:rsidP="00B26E18">
      <w:pPr>
        <w:rPr>
          <w:color w:val="000000" w:themeColor="text1"/>
        </w:rPr>
      </w:pPr>
    </w:p>
    <w:p w14:paraId="4246ADDE" w14:textId="77777777" w:rsidR="0066099B" w:rsidRPr="0075006D" w:rsidRDefault="0066099B" w:rsidP="00B26E18">
      <w:pPr>
        <w:rPr>
          <w:color w:val="000000" w:themeColor="text1"/>
        </w:rPr>
      </w:pPr>
    </w:p>
    <w:p w14:paraId="2C88EAAD" w14:textId="77777777" w:rsidR="0066099B" w:rsidRPr="0075006D" w:rsidRDefault="0066099B" w:rsidP="00B26E18">
      <w:pPr>
        <w:rPr>
          <w:rFonts w:cs="Arial"/>
          <w:bCs/>
          <w:color w:val="000000" w:themeColor="text1"/>
        </w:rPr>
      </w:pPr>
      <w:r w:rsidRPr="0075006D">
        <w:rPr>
          <w:rFonts w:cs="Arial"/>
          <w:bCs/>
          <w:color w:val="000000" w:themeColor="text1"/>
        </w:rPr>
        <w:t>Priložene računovodstvene politike i bilješke sastavni su dio ovih financijskih izvještaja.</w:t>
      </w:r>
    </w:p>
    <w:p w14:paraId="1B9FBE33" w14:textId="77777777" w:rsidR="0066099B" w:rsidRPr="0075006D" w:rsidRDefault="0066099B" w:rsidP="00B26E18">
      <w:pPr>
        <w:rPr>
          <w:color w:val="000000" w:themeColor="text1"/>
        </w:rPr>
      </w:pPr>
    </w:p>
    <w:p w14:paraId="5A506BB7" w14:textId="77777777" w:rsidR="0066099B" w:rsidRPr="0075006D" w:rsidRDefault="0066099B" w:rsidP="00B26E18">
      <w:pPr>
        <w:rPr>
          <w:color w:val="000000" w:themeColor="text1"/>
        </w:rPr>
        <w:sectPr w:rsidR="0066099B" w:rsidRPr="0075006D">
          <w:headerReference w:type="default" r:id="rId22"/>
          <w:pgSz w:w="11906" w:h="16838"/>
          <w:pgMar w:top="1417" w:right="1417" w:bottom="1417" w:left="1417" w:header="708" w:footer="708" w:gutter="0"/>
          <w:cols w:space="708"/>
          <w:docGrid w:linePitch="360"/>
        </w:sectPr>
      </w:pPr>
    </w:p>
    <w:p w14:paraId="5A41265E" w14:textId="77777777" w:rsidR="0066099B" w:rsidRPr="0075006D" w:rsidRDefault="0066099B" w:rsidP="00B26E18">
      <w:pPr>
        <w:rPr>
          <w:color w:val="000000" w:themeColor="text1"/>
        </w:rPr>
      </w:pPr>
    </w:p>
    <w:p w14:paraId="1069CAA7" w14:textId="77777777" w:rsidR="0066099B" w:rsidRPr="0075006D" w:rsidRDefault="0066099B" w:rsidP="00B26E18">
      <w:pPr>
        <w:rPr>
          <w:color w:val="000000" w:themeColor="text1"/>
        </w:rPr>
      </w:pPr>
    </w:p>
    <w:tbl>
      <w:tblPr>
        <w:tblW w:w="5001" w:type="pct"/>
        <w:tblInd w:w="-142" w:type="dxa"/>
        <w:tblLayout w:type="fixed"/>
        <w:tblLook w:val="0000" w:firstRow="0" w:lastRow="0" w:firstColumn="0" w:lastColumn="0" w:noHBand="0" w:noVBand="0"/>
      </w:tblPr>
      <w:tblGrid>
        <w:gridCol w:w="5283"/>
        <w:gridCol w:w="947"/>
        <w:gridCol w:w="1421"/>
        <w:gridCol w:w="1423"/>
      </w:tblGrid>
      <w:tr w:rsidR="0066099B" w:rsidRPr="0075006D" w14:paraId="41A8000E" w14:textId="77777777" w:rsidTr="0066099B">
        <w:trPr>
          <w:trHeight w:val="510"/>
        </w:trPr>
        <w:tc>
          <w:tcPr>
            <w:tcW w:w="2911" w:type="pct"/>
          </w:tcPr>
          <w:p w14:paraId="45902EBA" w14:textId="77777777" w:rsidR="0066099B" w:rsidRPr="0075006D" w:rsidRDefault="0066099B" w:rsidP="0066099B">
            <w:pPr>
              <w:rPr>
                <w:rFonts w:cs="Arial"/>
                <w:color w:val="000000" w:themeColor="text1"/>
              </w:rPr>
            </w:pPr>
          </w:p>
          <w:p w14:paraId="475D690A" w14:textId="77777777" w:rsidR="0066099B" w:rsidRPr="0075006D" w:rsidRDefault="0066099B" w:rsidP="0066099B">
            <w:pPr>
              <w:rPr>
                <w:rFonts w:cs="Arial"/>
                <w:color w:val="000000" w:themeColor="text1"/>
              </w:rPr>
            </w:pPr>
          </w:p>
        </w:tc>
        <w:tc>
          <w:tcPr>
            <w:tcW w:w="522" w:type="pct"/>
            <w:vAlign w:val="bottom"/>
          </w:tcPr>
          <w:p w14:paraId="65938BCF" w14:textId="77777777" w:rsidR="0066099B" w:rsidRPr="0075006D" w:rsidRDefault="0066099B" w:rsidP="0066099B">
            <w:pPr>
              <w:jc w:val="center"/>
              <w:rPr>
                <w:rFonts w:cs="Arial"/>
                <w:b/>
                <w:color w:val="000000" w:themeColor="text1"/>
              </w:rPr>
            </w:pPr>
            <w:r w:rsidRPr="0075006D">
              <w:rPr>
                <w:rFonts w:cs="Arial"/>
                <w:b/>
                <w:color w:val="000000" w:themeColor="text1"/>
              </w:rPr>
              <w:t>Bilješka</w:t>
            </w:r>
          </w:p>
        </w:tc>
        <w:tc>
          <w:tcPr>
            <w:tcW w:w="783" w:type="pct"/>
            <w:vAlign w:val="bottom"/>
          </w:tcPr>
          <w:p w14:paraId="6867629B" w14:textId="77777777" w:rsidR="0066099B" w:rsidRPr="0075006D" w:rsidRDefault="0066099B" w:rsidP="0066099B">
            <w:pPr>
              <w:jc w:val="right"/>
              <w:rPr>
                <w:rFonts w:cs="Arial"/>
                <w:b/>
                <w:color w:val="000000" w:themeColor="text1"/>
              </w:rPr>
            </w:pPr>
            <w:r w:rsidRPr="0075006D">
              <w:rPr>
                <w:rFonts w:cs="Arial"/>
                <w:b/>
                <w:color w:val="000000" w:themeColor="text1"/>
              </w:rPr>
              <w:t>3</w:t>
            </w:r>
            <w:r w:rsidR="007E7276">
              <w:rPr>
                <w:rFonts w:cs="Arial"/>
                <w:b/>
                <w:color w:val="000000" w:themeColor="text1"/>
              </w:rPr>
              <w:t>0</w:t>
            </w:r>
            <w:r w:rsidRPr="0075006D">
              <w:rPr>
                <w:rFonts w:cs="Arial"/>
                <w:b/>
                <w:color w:val="000000" w:themeColor="text1"/>
              </w:rPr>
              <w:t>.</w:t>
            </w:r>
            <w:r w:rsidR="007E7276">
              <w:rPr>
                <w:rFonts w:cs="Arial"/>
                <w:b/>
                <w:color w:val="000000" w:themeColor="text1"/>
              </w:rPr>
              <w:t>6</w:t>
            </w:r>
            <w:r w:rsidRPr="0075006D">
              <w:rPr>
                <w:rFonts w:cs="Arial"/>
                <w:b/>
                <w:color w:val="000000" w:themeColor="text1"/>
              </w:rPr>
              <w:t>.2020.</w:t>
            </w:r>
          </w:p>
        </w:tc>
        <w:tc>
          <w:tcPr>
            <w:tcW w:w="784" w:type="pct"/>
            <w:vAlign w:val="bottom"/>
          </w:tcPr>
          <w:p w14:paraId="613ECF6A" w14:textId="77777777" w:rsidR="0066099B" w:rsidRPr="0075006D" w:rsidRDefault="0066099B" w:rsidP="0066099B">
            <w:pPr>
              <w:jc w:val="right"/>
              <w:rPr>
                <w:rFonts w:cs="Arial"/>
                <w:b/>
                <w:color w:val="000000" w:themeColor="text1"/>
              </w:rPr>
            </w:pPr>
            <w:r w:rsidRPr="0075006D">
              <w:rPr>
                <w:rFonts w:cs="Arial"/>
                <w:b/>
                <w:color w:val="000000" w:themeColor="text1"/>
              </w:rPr>
              <w:t>31.12.2019.</w:t>
            </w:r>
          </w:p>
        </w:tc>
      </w:tr>
      <w:tr w:rsidR="0066099B" w:rsidRPr="0075006D" w14:paraId="522C2E89" w14:textId="77777777" w:rsidTr="0066099B">
        <w:trPr>
          <w:trHeight w:val="248"/>
        </w:trPr>
        <w:tc>
          <w:tcPr>
            <w:tcW w:w="2911" w:type="pct"/>
          </w:tcPr>
          <w:p w14:paraId="6516FE2A" w14:textId="77777777" w:rsidR="0066099B" w:rsidRPr="0075006D" w:rsidRDefault="0066099B" w:rsidP="0066099B">
            <w:pPr>
              <w:rPr>
                <w:rFonts w:cs="Arial"/>
                <w:color w:val="000000" w:themeColor="text1"/>
              </w:rPr>
            </w:pPr>
          </w:p>
        </w:tc>
        <w:tc>
          <w:tcPr>
            <w:tcW w:w="522" w:type="pct"/>
          </w:tcPr>
          <w:p w14:paraId="3E216C5F" w14:textId="77777777" w:rsidR="0066099B" w:rsidRPr="0075006D" w:rsidRDefault="0066099B" w:rsidP="0066099B">
            <w:pPr>
              <w:jc w:val="center"/>
              <w:rPr>
                <w:rFonts w:cs="Arial"/>
                <w:b/>
                <w:color w:val="000000" w:themeColor="text1"/>
              </w:rPr>
            </w:pPr>
          </w:p>
        </w:tc>
        <w:tc>
          <w:tcPr>
            <w:tcW w:w="783" w:type="pct"/>
          </w:tcPr>
          <w:p w14:paraId="23474D8F" w14:textId="77777777" w:rsidR="0066099B" w:rsidRPr="0075006D" w:rsidRDefault="0066099B" w:rsidP="0066099B">
            <w:pPr>
              <w:jc w:val="right"/>
              <w:rPr>
                <w:rFonts w:cs="Arial"/>
                <w:b/>
                <w:color w:val="000000" w:themeColor="text1"/>
              </w:rPr>
            </w:pPr>
            <w:r w:rsidRPr="0075006D">
              <w:rPr>
                <w:rFonts w:cs="Arial"/>
                <w:b/>
                <w:color w:val="000000" w:themeColor="text1"/>
              </w:rPr>
              <w:t>000 kuna</w:t>
            </w:r>
          </w:p>
        </w:tc>
        <w:tc>
          <w:tcPr>
            <w:tcW w:w="784" w:type="pct"/>
          </w:tcPr>
          <w:p w14:paraId="017720A6" w14:textId="77777777" w:rsidR="0066099B" w:rsidRPr="0075006D" w:rsidRDefault="0066099B" w:rsidP="0066099B">
            <w:pPr>
              <w:jc w:val="right"/>
              <w:rPr>
                <w:rFonts w:cs="Arial"/>
                <w:b/>
                <w:color w:val="000000" w:themeColor="text1"/>
              </w:rPr>
            </w:pPr>
            <w:r w:rsidRPr="0075006D">
              <w:rPr>
                <w:rFonts w:cs="Arial"/>
                <w:b/>
                <w:color w:val="000000" w:themeColor="text1"/>
              </w:rPr>
              <w:t>000 kuna</w:t>
            </w:r>
          </w:p>
        </w:tc>
      </w:tr>
      <w:tr w:rsidR="0066099B" w:rsidRPr="0075006D" w14:paraId="0CE468BD" w14:textId="77777777" w:rsidTr="0066099B">
        <w:trPr>
          <w:trHeight w:val="285"/>
        </w:trPr>
        <w:tc>
          <w:tcPr>
            <w:tcW w:w="2911" w:type="pct"/>
          </w:tcPr>
          <w:p w14:paraId="04021A63" w14:textId="77777777" w:rsidR="0066099B" w:rsidRPr="0075006D" w:rsidRDefault="0066099B" w:rsidP="0066099B">
            <w:pPr>
              <w:pStyle w:val="T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Imovina</w:t>
            </w:r>
          </w:p>
        </w:tc>
        <w:tc>
          <w:tcPr>
            <w:tcW w:w="522" w:type="pct"/>
          </w:tcPr>
          <w:p w14:paraId="5FBAF405" w14:textId="77777777" w:rsidR="0066099B" w:rsidRPr="0075006D" w:rsidRDefault="0066099B" w:rsidP="0066099B">
            <w:pPr>
              <w:pStyle w:val="TT"/>
              <w:rPr>
                <w:rFonts w:asciiTheme="minorHAnsi" w:hAnsiTheme="minorHAnsi" w:cs="Arial"/>
                <w:b/>
                <w:bCs/>
                <w:color w:val="000000" w:themeColor="text1"/>
                <w:sz w:val="22"/>
                <w:szCs w:val="22"/>
                <w:lang w:val="hr-HR"/>
              </w:rPr>
            </w:pPr>
          </w:p>
        </w:tc>
        <w:tc>
          <w:tcPr>
            <w:tcW w:w="783" w:type="pct"/>
          </w:tcPr>
          <w:p w14:paraId="22305C87" w14:textId="77777777" w:rsidR="0066099B" w:rsidRPr="0075006D" w:rsidRDefault="0066099B" w:rsidP="0066099B">
            <w:pPr>
              <w:pStyle w:val="TT"/>
              <w:rPr>
                <w:rFonts w:asciiTheme="minorHAnsi" w:hAnsiTheme="minorHAnsi" w:cs="Arial"/>
                <w:b/>
                <w:bCs/>
                <w:color w:val="000000" w:themeColor="text1"/>
                <w:sz w:val="22"/>
                <w:szCs w:val="22"/>
                <w:lang w:val="hr-HR"/>
              </w:rPr>
            </w:pPr>
          </w:p>
        </w:tc>
        <w:tc>
          <w:tcPr>
            <w:tcW w:w="784" w:type="pct"/>
          </w:tcPr>
          <w:p w14:paraId="345A726C" w14:textId="77777777" w:rsidR="0066099B" w:rsidRPr="0075006D" w:rsidRDefault="0066099B" w:rsidP="0066099B">
            <w:pPr>
              <w:pStyle w:val="TT"/>
              <w:rPr>
                <w:rFonts w:asciiTheme="minorHAnsi" w:hAnsiTheme="minorHAnsi" w:cs="Arial"/>
                <w:b/>
                <w:bCs/>
                <w:color w:val="000000" w:themeColor="text1"/>
                <w:sz w:val="22"/>
                <w:szCs w:val="22"/>
                <w:lang w:val="hr-HR"/>
              </w:rPr>
            </w:pPr>
          </w:p>
        </w:tc>
      </w:tr>
      <w:tr w:rsidR="00507BD2" w:rsidRPr="0075006D" w14:paraId="14266082" w14:textId="77777777" w:rsidTr="00FD7F6B">
        <w:trPr>
          <w:trHeight w:val="285"/>
        </w:trPr>
        <w:tc>
          <w:tcPr>
            <w:tcW w:w="2911" w:type="pct"/>
          </w:tcPr>
          <w:p w14:paraId="3192C36C"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Novčana sredstva i računi kod banaka</w:t>
            </w:r>
          </w:p>
        </w:tc>
        <w:tc>
          <w:tcPr>
            <w:tcW w:w="522" w:type="pct"/>
            <w:vAlign w:val="bottom"/>
          </w:tcPr>
          <w:p w14:paraId="665FD8E1" w14:textId="77777777" w:rsidR="00507BD2" w:rsidRPr="006B2385" w:rsidRDefault="00507BD2" w:rsidP="00507BD2">
            <w:pPr>
              <w:pStyle w:val="TT"/>
              <w:jc w:val="center"/>
              <w:rPr>
                <w:rFonts w:asciiTheme="minorHAnsi" w:hAnsiTheme="minorHAnsi" w:cs="Arial"/>
                <w:color w:val="000000" w:themeColor="text1"/>
                <w:sz w:val="22"/>
                <w:szCs w:val="22"/>
                <w:lang w:val="hr-HR"/>
              </w:rPr>
            </w:pPr>
            <w:r w:rsidRPr="006B2385">
              <w:rPr>
                <w:rFonts w:ascii="Calibri" w:hAnsi="Calibri" w:cs="Arial"/>
                <w:noProof/>
                <w:snapToGrid w:val="0"/>
                <w:sz w:val="22"/>
                <w:szCs w:val="22"/>
              </w:rPr>
              <w:t>9</w:t>
            </w:r>
          </w:p>
        </w:tc>
        <w:tc>
          <w:tcPr>
            <w:tcW w:w="783" w:type="pct"/>
            <w:tcBorders>
              <w:top w:val="nil"/>
              <w:left w:val="nil"/>
              <w:bottom w:val="nil"/>
              <w:right w:val="nil"/>
            </w:tcBorders>
            <w:shd w:val="clear" w:color="auto" w:fill="auto"/>
            <w:vAlign w:val="bottom"/>
          </w:tcPr>
          <w:p w14:paraId="061016FE" w14:textId="77777777" w:rsidR="00507BD2" w:rsidRPr="00B15BAD" w:rsidRDefault="00507BD2" w:rsidP="00507BD2">
            <w:pPr>
              <w:jc w:val="right"/>
              <w:rPr>
                <w:rFonts w:ascii="Calibri" w:hAnsi="Calibri" w:cs="Calibri"/>
                <w:color w:val="000000"/>
              </w:rPr>
            </w:pPr>
            <w:r w:rsidRPr="00D8791B">
              <w:t>2.475.962</w:t>
            </w:r>
          </w:p>
        </w:tc>
        <w:tc>
          <w:tcPr>
            <w:tcW w:w="784" w:type="pct"/>
            <w:tcBorders>
              <w:top w:val="nil"/>
              <w:left w:val="nil"/>
              <w:bottom w:val="nil"/>
              <w:right w:val="nil"/>
            </w:tcBorders>
            <w:vAlign w:val="center"/>
          </w:tcPr>
          <w:p w14:paraId="324ECD4A" w14:textId="77777777" w:rsidR="00507BD2" w:rsidRPr="0075006D" w:rsidRDefault="00507BD2" w:rsidP="00507BD2">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881.487</w:t>
            </w:r>
          </w:p>
        </w:tc>
      </w:tr>
      <w:tr w:rsidR="00507BD2" w:rsidRPr="0075006D" w14:paraId="462B8BC8" w14:textId="77777777" w:rsidTr="00FD7F6B">
        <w:trPr>
          <w:trHeight w:val="285"/>
        </w:trPr>
        <w:tc>
          <w:tcPr>
            <w:tcW w:w="2911" w:type="pct"/>
          </w:tcPr>
          <w:p w14:paraId="1F511FCA"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Depoziti kod drugih banaka</w:t>
            </w:r>
          </w:p>
        </w:tc>
        <w:tc>
          <w:tcPr>
            <w:tcW w:w="522" w:type="pct"/>
            <w:vAlign w:val="bottom"/>
          </w:tcPr>
          <w:p w14:paraId="063D4394" w14:textId="77777777" w:rsidR="00507BD2" w:rsidRPr="006B2385" w:rsidRDefault="00507BD2" w:rsidP="00507BD2">
            <w:pPr>
              <w:pStyle w:val="TT"/>
              <w:jc w:val="center"/>
              <w:rPr>
                <w:rFonts w:asciiTheme="minorHAnsi" w:hAnsiTheme="minorHAnsi" w:cs="Arial"/>
                <w:color w:val="000000" w:themeColor="text1"/>
                <w:sz w:val="22"/>
                <w:szCs w:val="22"/>
                <w:lang w:val="hr-HR"/>
              </w:rPr>
            </w:pPr>
            <w:r w:rsidRPr="006B2385">
              <w:rPr>
                <w:rFonts w:ascii="Calibri" w:hAnsi="Calibri" w:cs="Arial"/>
                <w:noProof/>
                <w:snapToGrid w:val="0"/>
                <w:sz w:val="22"/>
                <w:szCs w:val="22"/>
              </w:rPr>
              <w:t>10</w:t>
            </w:r>
          </w:p>
        </w:tc>
        <w:tc>
          <w:tcPr>
            <w:tcW w:w="783" w:type="pct"/>
            <w:tcBorders>
              <w:top w:val="nil"/>
              <w:left w:val="nil"/>
              <w:bottom w:val="nil"/>
              <w:right w:val="nil"/>
            </w:tcBorders>
            <w:shd w:val="clear" w:color="auto" w:fill="auto"/>
            <w:vAlign w:val="bottom"/>
          </w:tcPr>
          <w:p w14:paraId="77564B45" w14:textId="77777777" w:rsidR="00507BD2" w:rsidRPr="00B15BAD" w:rsidRDefault="00507BD2" w:rsidP="00507BD2">
            <w:pPr>
              <w:jc w:val="right"/>
              <w:rPr>
                <w:rFonts w:ascii="Calibri" w:hAnsi="Calibri" w:cs="Calibri"/>
                <w:color w:val="000000"/>
              </w:rPr>
            </w:pPr>
            <w:r w:rsidRPr="00D8791B">
              <w:t>131.894</w:t>
            </w:r>
          </w:p>
        </w:tc>
        <w:tc>
          <w:tcPr>
            <w:tcW w:w="784" w:type="pct"/>
            <w:tcBorders>
              <w:top w:val="nil"/>
              <w:left w:val="nil"/>
              <w:bottom w:val="nil"/>
              <w:right w:val="nil"/>
            </w:tcBorders>
            <w:vAlign w:val="center"/>
          </w:tcPr>
          <w:p w14:paraId="44929359" w14:textId="77777777" w:rsidR="00507BD2" w:rsidRPr="0075006D" w:rsidRDefault="00507BD2" w:rsidP="00507BD2">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553.470</w:t>
            </w:r>
          </w:p>
        </w:tc>
      </w:tr>
      <w:tr w:rsidR="00507BD2" w:rsidRPr="0075006D" w14:paraId="45EB7F09" w14:textId="77777777" w:rsidTr="00FD7F6B">
        <w:trPr>
          <w:trHeight w:val="285"/>
        </w:trPr>
        <w:tc>
          <w:tcPr>
            <w:tcW w:w="2911" w:type="pct"/>
          </w:tcPr>
          <w:p w14:paraId="0F9E5851"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Krediti financijskim institucijama</w:t>
            </w:r>
          </w:p>
        </w:tc>
        <w:tc>
          <w:tcPr>
            <w:tcW w:w="522" w:type="pct"/>
            <w:vAlign w:val="bottom"/>
          </w:tcPr>
          <w:p w14:paraId="48AEDB0A" w14:textId="77777777" w:rsidR="00507BD2" w:rsidRPr="006B2385" w:rsidRDefault="00507BD2" w:rsidP="00507BD2">
            <w:pPr>
              <w:pStyle w:val="TT"/>
              <w:jc w:val="center"/>
              <w:rPr>
                <w:rFonts w:asciiTheme="minorHAnsi" w:hAnsiTheme="minorHAnsi" w:cs="Arial"/>
                <w:color w:val="000000" w:themeColor="text1"/>
                <w:sz w:val="22"/>
                <w:szCs w:val="22"/>
                <w:lang w:val="hr-HR"/>
              </w:rPr>
            </w:pPr>
            <w:r w:rsidRPr="006B2385">
              <w:rPr>
                <w:rFonts w:ascii="Calibri" w:hAnsi="Calibri" w:cs="Arial"/>
                <w:noProof/>
                <w:snapToGrid w:val="0"/>
                <w:sz w:val="22"/>
                <w:szCs w:val="22"/>
              </w:rPr>
              <w:t>11</w:t>
            </w:r>
          </w:p>
        </w:tc>
        <w:tc>
          <w:tcPr>
            <w:tcW w:w="783" w:type="pct"/>
            <w:tcBorders>
              <w:top w:val="nil"/>
              <w:left w:val="nil"/>
              <w:bottom w:val="nil"/>
              <w:right w:val="nil"/>
            </w:tcBorders>
            <w:shd w:val="clear" w:color="auto" w:fill="auto"/>
            <w:vAlign w:val="bottom"/>
          </w:tcPr>
          <w:p w14:paraId="7715F0A3" w14:textId="77777777" w:rsidR="00507BD2" w:rsidRPr="00B15BAD" w:rsidRDefault="00507BD2" w:rsidP="00507BD2">
            <w:pPr>
              <w:jc w:val="right"/>
              <w:rPr>
                <w:rFonts w:ascii="Calibri" w:hAnsi="Calibri" w:cs="Calibri"/>
                <w:color w:val="000000"/>
              </w:rPr>
            </w:pPr>
            <w:r w:rsidRPr="00D8791B">
              <w:t>9.107.681</w:t>
            </w:r>
          </w:p>
        </w:tc>
        <w:tc>
          <w:tcPr>
            <w:tcW w:w="784" w:type="pct"/>
            <w:tcBorders>
              <w:top w:val="nil"/>
              <w:left w:val="nil"/>
              <w:bottom w:val="nil"/>
              <w:right w:val="nil"/>
            </w:tcBorders>
            <w:vAlign w:val="center"/>
          </w:tcPr>
          <w:p w14:paraId="1FBD8D89" w14:textId="77777777" w:rsidR="00507BD2" w:rsidRPr="0075006D" w:rsidRDefault="00507BD2" w:rsidP="00507BD2">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9.447.706</w:t>
            </w:r>
          </w:p>
        </w:tc>
      </w:tr>
      <w:tr w:rsidR="00507BD2" w:rsidRPr="0075006D" w14:paraId="2B52E3C0" w14:textId="77777777" w:rsidTr="00FD7F6B">
        <w:trPr>
          <w:trHeight w:val="297"/>
        </w:trPr>
        <w:tc>
          <w:tcPr>
            <w:tcW w:w="2911" w:type="pct"/>
          </w:tcPr>
          <w:p w14:paraId="767553EF"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Krediti ostalim korisnicima</w:t>
            </w:r>
          </w:p>
        </w:tc>
        <w:tc>
          <w:tcPr>
            <w:tcW w:w="522" w:type="pct"/>
            <w:vAlign w:val="bottom"/>
          </w:tcPr>
          <w:p w14:paraId="0E21E599" w14:textId="77777777" w:rsidR="00507BD2" w:rsidRPr="006B2385" w:rsidRDefault="00507BD2" w:rsidP="00507BD2">
            <w:pPr>
              <w:pStyle w:val="TT"/>
              <w:jc w:val="center"/>
              <w:rPr>
                <w:rFonts w:asciiTheme="minorHAnsi" w:hAnsiTheme="minorHAnsi" w:cs="Arial"/>
                <w:color w:val="000000" w:themeColor="text1"/>
                <w:sz w:val="22"/>
                <w:szCs w:val="22"/>
                <w:lang w:val="hr-HR"/>
              </w:rPr>
            </w:pPr>
            <w:r w:rsidRPr="006B2385">
              <w:rPr>
                <w:rFonts w:ascii="Calibri" w:hAnsi="Calibri" w:cs="Arial"/>
                <w:noProof/>
                <w:spacing w:val="-2"/>
                <w:sz w:val="22"/>
                <w:szCs w:val="22"/>
              </w:rPr>
              <w:t>12</w:t>
            </w:r>
          </w:p>
        </w:tc>
        <w:tc>
          <w:tcPr>
            <w:tcW w:w="783" w:type="pct"/>
            <w:tcBorders>
              <w:top w:val="nil"/>
              <w:left w:val="nil"/>
              <w:bottom w:val="nil"/>
              <w:right w:val="nil"/>
            </w:tcBorders>
            <w:shd w:val="clear" w:color="auto" w:fill="auto"/>
            <w:vAlign w:val="bottom"/>
          </w:tcPr>
          <w:p w14:paraId="4571D61B" w14:textId="77777777" w:rsidR="00507BD2" w:rsidRPr="00B15BAD" w:rsidRDefault="00507BD2" w:rsidP="00507BD2">
            <w:pPr>
              <w:jc w:val="right"/>
              <w:rPr>
                <w:rFonts w:ascii="Calibri" w:hAnsi="Calibri" w:cs="Calibri"/>
                <w:color w:val="000000"/>
              </w:rPr>
            </w:pPr>
            <w:r w:rsidRPr="00D8791B">
              <w:t>12.973.711</w:t>
            </w:r>
          </w:p>
        </w:tc>
        <w:tc>
          <w:tcPr>
            <w:tcW w:w="784" w:type="pct"/>
            <w:tcBorders>
              <w:top w:val="nil"/>
              <w:left w:val="nil"/>
              <w:bottom w:val="nil"/>
              <w:right w:val="nil"/>
            </w:tcBorders>
            <w:vAlign w:val="center"/>
          </w:tcPr>
          <w:p w14:paraId="3B2F9423" w14:textId="77777777" w:rsidR="00507BD2" w:rsidRPr="0075006D" w:rsidRDefault="00507BD2" w:rsidP="00507BD2">
            <w:pPr>
              <w:pStyle w:val="TT"/>
              <w:jc w:val="righ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13.699.634</w:t>
            </w:r>
          </w:p>
        </w:tc>
      </w:tr>
      <w:tr w:rsidR="00507BD2" w:rsidRPr="0075006D" w14:paraId="6FE7837B" w14:textId="77777777" w:rsidTr="00FD7F6B">
        <w:trPr>
          <w:trHeight w:val="297"/>
        </w:trPr>
        <w:tc>
          <w:tcPr>
            <w:tcW w:w="2911" w:type="pct"/>
            <w:tcBorders>
              <w:top w:val="nil"/>
              <w:left w:val="nil"/>
              <w:bottom w:val="nil"/>
              <w:right w:val="nil"/>
            </w:tcBorders>
            <w:shd w:val="clear" w:color="auto" w:fill="auto"/>
            <w:vAlign w:val="center"/>
          </w:tcPr>
          <w:p w14:paraId="25F7F8D8"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Calibri" w:hAnsi="Calibri" w:cs="Calibri"/>
                <w:color w:val="000000" w:themeColor="text1"/>
                <w:sz w:val="22"/>
                <w:szCs w:val="22"/>
                <w:lang w:val="hr-HR"/>
              </w:rPr>
              <w:t>Financijska imovina po fer vrijednosti kroz dobit ili gubitak</w:t>
            </w:r>
          </w:p>
        </w:tc>
        <w:tc>
          <w:tcPr>
            <w:tcW w:w="522" w:type="pct"/>
            <w:vAlign w:val="bottom"/>
          </w:tcPr>
          <w:p w14:paraId="351243DF" w14:textId="77777777" w:rsidR="00507BD2" w:rsidRPr="006B2385" w:rsidRDefault="00507BD2" w:rsidP="00507BD2">
            <w:pPr>
              <w:pStyle w:val="TT"/>
              <w:jc w:val="center"/>
              <w:rPr>
                <w:rFonts w:asciiTheme="minorHAnsi" w:hAnsiTheme="minorHAnsi" w:cs="Arial"/>
                <w:color w:val="000000" w:themeColor="text1"/>
                <w:sz w:val="22"/>
                <w:szCs w:val="22"/>
                <w:lang w:val="hr-HR"/>
              </w:rPr>
            </w:pPr>
            <w:r w:rsidRPr="006B2385">
              <w:rPr>
                <w:rFonts w:ascii="Calibri" w:hAnsi="Calibri" w:cs="Arial"/>
                <w:noProof/>
                <w:spacing w:val="-2"/>
                <w:sz w:val="22"/>
                <w:szCs w:val="22"/>
              </w:rPr>
              <w:t>13</w:t>
            </w:r>
          </w:p>
        </w:tc>
        <w:tc>
          <w:tcPr>
            <w:tcW w:w="783" w:type="pct"/>
            <w:tcBorders>
              <w:top w:val="nil"/>
              <w:left w:val="nil"/>
              <w:bottom w:val="nil"/>
              <w:right w:val="nil"/>
            </w:tcBorders>
            <w:shd w:val="clear" w:color="auto" w:fill="auto"/>
            <w:vAlign w:val="bottom"/>
          </w:tcPr>
          <w:p w14:paraId="18C28DD8" w14:textId="77777777" w:rsidR="00507BD2" w:rsidRPr="00B15BAD" w:rsidRDefault="00507BD2" w:rsidP="00507BD2">
            <w:pPr>
              <w:jc w:val="right"/>
              <w:rPr>
                <w:rFonts w:ascii="Calibri" w:hAnsi="Calibri" w:cs="Calibri"/>
                <w:color w:val="000000"/>
              </w:rPr>
            </w:pPr>
            <w:r w:rsidRPr="00EC7718">
              <w:t>183.057</w:t>
            </w:r>
          </w:p>
        </w:tc>
        <w:tc>
          <w:tcPr>
            <w:tcW w:w="784" w:type="pct"/>
            <w:tcBorders>
              <w:top w:val="nil"/>
              <w:left w:val="nil"/>
              <w:bottom w:val="nil"/>
              <w:right w:val="nil"/>
            </w:tcBorders>
            <w:vAlign w:val="bottom"/>
          </w:tcPr>
          <w:p w14:paraId="7AC8440C" w14:textId="77777777" w:rsidR="00507BD2" w:rsidRPr="0075006D" w:rsidRDefault="00507BD2" w:rsidP="00507BD2">
            <w:pPr>
              <w:pStyle w:val="TT"/>
              <w:jc w:val="righ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193.994</w:t>
            </w:r>
          </w:p>
        </w:tc>
      </w:tr>
      <w:tr w:rsidR="00507BD2" w:rsidRPr="0075006D" w14:paraId="0319EAB0" w14:textId="77777777" w:rsidTr="00FD7F6B">
        <w:trPr>
          <w:trHeight w:val="297"/>
        </w:trPr>
        <w:tc>
          <w:tcPr>
            <w:tcW w:w="2911" w:type="pct"/>
            <w:tcBorders>
              <w:top w:val="nil"/>
              <w:left w:val="nil"/>
              <w:bottom w:val="nil"/>
              <w:right w:val="nil"/>
            </w:tcBorders>
            <w:shd w:val="clear" w:color="auto" w:fill="auto"/>
            <w:vAlign w:val="bottom"/>
          </w:tcPr>
          <w:p w14:paraId="1FAC0118"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Calibri" w:hAnsi="Calibri" w:cs="Calibri"/>
                <w:color w:val="000000" w:themeColor="text1"/>
                <w:sz w:val="22"/>
                <w:szCs w:val="22"/>
                <w:lang w:val="hr-HR"/>
              </w:rPr>
              <w:t>Financijska imovina po fer vrijednosti kroz ostalu sveobuhvatnu dobit</w:t>
            </w:r>
          </w:p>
        </w:tc>
        <w:tc>
          <w:tcPr>
            <w:tcW w:w="522" w:type="pct"/>
            <w:vAlign w:val="bottom"/>
          </w:tcPr>
          <w:p w14:paraId="24B2AF7E" w14:textId="77777777" w:rsidR="00507BD2" w:rsidRPr="006B2385" w:rsidRDefault="00507BD2" w:rsidP="00507BD2">
            <w:pPr>
              <w:pStyle w:val="TT"/>
              <w:jc w:val="center"/>
              <w:rPr>
                <w:rFonts w:asciiTheme="minorHAnsi" w:hAnsiTheme="minorHAnsi" w:cs="Arial"/>
                <w:color w:val="000000" w:themeColor="text1"/>
                <w:sz w:val="22"/>
                <w:szCs w:val="22"/>
                <w:lang w:val="hr-HR"/>
              </w:rPr>
            </w:pPr>
            <w:r w:rsidRPr="006B2385">
              <w:rPr>
                <w:rFonts w:ascii="Calibri" w:hAnsi="Calibri" w:cs="Arial"/>
                <w:noProof/>
                <w:spacing w:val="-2"/>
                <w:sz w:val="22"/>
                <w:szCs w:val="22"/>
              </w:rPr>
              <w:t>14</w:t>
            </w:r>
          </w:p>
        </w:tc>
        <w:tc>
          <w:tcPr>
            <w:tcW w:w="783" w:type="pct"/>
            <w:tcBorders>
              <w:top w:val="nil"/>
              <w:left w:val="nil"/>
              <w:bottom w:val="nil"/>
              <w:right w:val="nil"/>
            </w:tcBorders>
            <w:shd w:val="clear" w:color="auto" w:fill="auto"/>
            <w:vAlign w:val="bottom"/>
          </w:tcPr>
          <w:p w14:paraId="760329F8" w14:textId="77777777" w:rsidR="00507BD2" w:rsidRPr="00B15BAD" w:rsidRDefault="00507BD2" w:rsidP="00507BD2">
            <w:pPr>
              <w:jc w:val="right"/>
              <w:rPr>
                <w:rFonts w:ascii="Calibri" w:hAnsi="Calibri" w:cs="Calibri"/>
                <w:color w:val="000000"/>
              </w:rPr>
            </w:pPr>
            <w:r w:rsidRPr="00EC7718">
              <w:t>2.288.727</w:t>
            </w:r>
          </w:p>
        </w:tc>
        <w:tc>
          <w:tcPr>
            <w:tcW w:w="784" w:type="pct"/>
            <w:tcBorders>
              <w:top w:val="nil"/>
              <w:left w:val="nil"/>
              <w:bottom w:val="nil"/>
              <w:right w:val="nil"/>
            </w:tcBorders>
            <w:vAlign w:val="bottom"/>
          </w:tcPr>
          <w:p w14:paraId="726E0DF2" w14:textId="77777777" w:rsidR="00507BD2" w:rsidRPr="0075006D" w:rsidRDefault="00507BD2" w:rsidP="00507BD2">
            <w:pPr>
              <w:pStyle w:val="TT"/>
              <w:jc w:val="righ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1.538.641</w:t>
            </w:r>
          </w:p>
        </w:tc>
      </w:tr>
      <w:tr w:rsidR="00DE4B98" w:rsidRPr="0075006D" w14:paraId="2D849A6A" w14:textId="77777777" w:rsidTr="00FD7F6B">
        <w:trPr>
          <w:trHeight w:val="285"/>
        </w:trPr>
        <w:tc>
          <w:tcPr>
            <w:tcW w:w="2911" w:type="pct"/>
          </w:tcPr>
          <w:p w14:paraId="144D1976" w14:textId="77777777"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Ulaganja u ovisna društva</w:t>
            </w:r>
          </w:p>
        </w:tc>
        <w:tc>
          <w:tcPr>
            <w:tcW w:w="522" w:type="pct"/>
            <w:vAlign w:val="bottom"/>
          </w:tcPr>
          <w:p w14:paraId="6CD68E32" w14:textId="77777777" w:rsidR="00DE4B98" w:rsidRPr="006B2385" w:rsidRDefault="00DE4B98" w:rsidP="00DE4B98">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7E1A0C32" w14:textId="77777777" w:rsidR="00DE4B98" w:rsidRPr="00B15BAD" w:rsidRDefault="00507BD2" w:rsidP="00DE4B98">
            <w:pPr>
              <w:jc w:val="right"/>
              <w:rPr>
                <w:rFonts w:ascii="Calibri" w:hAnsi="Calibri" w:cs="Calibri"/>
                <w:color w:val="000000"/>
              </w:rPr>
            </w:pPr>
            <w:r>
              <w:rPr>
                <w:rFonts w:ascii="Calibri" w:hAnsi="Calibri" w:cs="Calibri"/>
                <w:color w:val="000000"/>
              </w:rPr>
              <w:t>36.124</w:t>
            </w:r>
          </w:p>
        </w:tc>
        <w:tc>
          <w:tcPr>
            <w:tcW w:w="784" w:type="pct"/>
            <w:tcBorders>
              <w:top w:val="nil"/>
              <w:left w:val="nil"/>
              <w:bottom w:val="nil"/>
              <w:right w:val="nil"/>
            </w:tcBorders>
            <w:vAlign w:val="center"/>
          </w:tcPr>
          <w:p w14:paraId="4852DA11" w14:textId="77777777" w:rsidR="00DE4B98" w:rsidRPr="0075006D" w:rsidRDefault="00DE4B98" w:rsidP="00DE4B98">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36.124</w:t>
            </w:r>
          </w:p>
        </w:tc>
      </w:tr>
      <w:tr w:rsidR="00DE4B98" w:rsidRPr="0075006D" w14:paraId="443FFDB7" w14:textId="77777777" w:rsidTr="00FD7F6B">
        <w:trPr>
          <w:trHeight w:val="285"/>
        </w:trPr>
        <w:tc>
          <w:tcPr>
            <w:tcW w:w="2911" w:type="pct"/>
          </w:tcPr>
          <w:p w14:paraId="53249EFC" w14:textId="77777777"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Ulaganja u pridružena društva</w:t>
            </w:r>
          </w:p>
        </w:tc>
        <w:tc>
          <w:tcPr>
            <w:tcW w:w="522" w:type="pct"/>
            <w:vAlign w:val="bottom"/>
          </w:tcPr>
          <w:p w14:paraId="3EF41884" w14:textId="77777777" w:rsidR="00DE4B98" w:rsidRPr="006B2385" w:rsidRDefault="00DE4B98" w:rsidP="00DE4B98">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355D5A2B" w14:textId="77777777" w:rsidR="00DE4B98" w:rsidRPr="00B15BAD" w:rsidRDefault="00507BD2" w:rsidP="00DE4B98">
            <w:pPr>
              <w:jc w:val="right"/>
              <w:rPr>
                <w:rFonts w:ascii="Calibri" w:hAnsi="Calibri" w:cs="Calibri"/>
                <w:color w:val="000000"/>
              </w:rPr>
            </w:pPr>
            <w:r>
              <w:rPr>
                <w:rFonts w:ascii="Calibri" w:hAnsi="Calibri" w:cs="Calibri"/>
                <w:color w:val="000000"/>
              </w:rPr>
              <w:t>-</w:t>
            </w:r>
          </w:p>
        </w:tc>
        <w:tc>
          <w:tcPr>
            <w:tcW w:w="784" w:type="pct"/>
          </w:tcPr>
          <w:p w14:paraId="5958F1C5" w14:textId="77777777" w:rsidR="00DE4B98" w:rsidRPr="0075006D" w:rsidRDefault="00DE4B98" w:rsidP="00DE4B98">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w:t>
            </w:r>
          </w:p>
        </w:tc>
      </w:tr>
      <w:tr w:rsidR="00507BD2" w:rsidRPr="0075006D" w14:paraId="691C90AC" w14:textId="77777777" w:rsidTr="00FD7F6B">
        <w:trPr>
          <w:trHeight w:val="253"/>
        </w:trPr>
        <w:tc>
          <w:tcPr>
            <w:tcW w:w="2911" w:type="pct"/>
            <w:vAlign w:val="bottom"/>
          </w:tcPr>
          <w:p w14:paraId="65F52594"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Nekretnine, postrojenja i oprema i nematerijalna imovina</w:t>
            </w:r>
          </w:p>
        </w:tc>
        <w:tc>
          <w:tcPr>
            <w:tcW w:w="522" w:type="pct"/>
            <w:vAlign w:val="bottom"/>
          </w:tcPr>
          <w:p w14:paraId="08AF7F47" w14:textId="77777777" w:rsidR="00507BD2" w:rsidRPr="006B2385" w:rsidRDefault="00507BD2" w:rsidP="00507BD2">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4FB27878" w14:textId="77777777" w:rsidR="00507BD2" w:rsidRPr="00B15BAD" w:rsidRDefault="00507BD2" w:rsidP="00507BD2">
            <w:pPr>
              <w:jc w:val="right"/>
              <w:rPr>
                <w:rFonts w:ascii="Calibri" w:hAnsi="Calibri" w:cs="Calibri"/>
              </w:rPr>
            </w:pPr>
            <w:r w:rsidRPr="009A6C98">
              <w:t>47.498</w:t>
            </w:r>
          </w:p>
        </w:tc>
        <w:tc>
          <w:tcPr>
            <w:tcW w:w="784" w:type="pct"/>
            <w:tcBorders>
              <w:top w:val="nil"/>
              <w:left w:val="nil"/>
              <w:bottom w:val="nil"/>
              <w:right w:val="nil"/>
            </w:tcBorders>
            <w:vAlign w:val="bottom"/>
          </w:tcPr>
          <w:p w14:paraId="0CC47DD8" w14:textId="77777777" w:rsidR="00507BD2" w:rsidRPr="0075006D" w:rsidRDefault="00507BD2" w:rsidP="00507BD2">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47.309</w:t>
            </w:r>
          </w:p>
        </w:tc>
      </w:tr>
      <w:tr w:rsidR="00507BD2" w:rsidRPr="0075006D" w14:paraId="1D5749EA" w14:textId="77777777" w:rsidTr="00FD7F6B">
        <w:trPr>
          <w:trHeight w:val="285"/>
        </w:trPr>
        <w:tc>
          <w:tcPr>
            <w:tcW w:w="2911" w:type="pct"/>
          </w:tcPr>
          <w:p w14:paraId="07E70216"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Preuzeta imovina</w:t>
            </w:r>
          </w:p>
        </w:tc>
        <w:tc>
          <w:tcPr>
            <w:tcW w:w="522" w:type="pct"/>
            <w:vAlign w:val="bottom"/>
          </w:tcPr>
          <w:p w14:paraId="4447B32D" w14:textId="77777777" w:rsidR="00507BD2" w:rsidRPr="006B2385" w:rsidRDefault="00507BD2" w:rsidP="00507BD2">
            <w:pPr>
              <w:pStyle w:val="TT"/>
              <w:jc w:val="center"/>
              <w:rPr>
                <w:rFonts w:asciiTheme="minorHAnsi" w:hAnsiTheme="minorHAnsi" w:cs="Arial"/>
                <w:color w:val="000000" w:themeColor="text1"/>
                <w:sz w:val="22"/>
                <w:szCs w:val="22"/>
                <w:lang w:val="hr-HR"/>
              </w:rPr>
            </w:pPr>
            <w:r w:rsidRPr="006B2385">
              <w:rPr>
                <w:rFonts w:asciiTheme="minorHAnsi" w:hAnsiTheme="minorHAnsi" w:cs="Arial"/>
                <w:color w:val="000000" w:themeColor="text1"/>
                <w:sz w:val="22"/>
                <w:szCs w:val="22"/>
                <w:lang w:val="hr-HR"/>
              </w:rPr>
              <w:t>16</w:t>
            </w:r>
          </w:p>
        </w:tc>
        <w:tc>
          <w:tcPr>
            <w:tcW w:w="783" w:type="pct"/>
            <w:tcBorders>
              <w:top w:val="nil"/>
              <w:left w:val="nil"/>
              <w:bottom w:val="nil"/>
              <w:right w:val="nil"/>
            </w:tcBorders>
            <w:shd w:val="clear" w:color="auto" w:fill="auto"/>
            <w:vAlign w:val="bottom"/>
          </w:tcPr>
          <w:p w14:paraId="0DB18D22" w14:textId="77777777" w:rsidR="00507BD2" w:rsidRPr="00B15BAD" w:rsidRDefault="00507BD2" w:rsidP="00507BD2">
            <w:pPr>
              <w:jc w:val="right"/>
              <w:rPr>
                <w:rFonts w:ascii="Calibri" w:hAnsi="Calibri" w:cs="Calibri"/>
                <w:color w:val="000000"/>
              </w:rPr>
            </w:pPr>
            <w:r w:rsidRPr="009A6C98">
              <w:t>23.606</w:t>
            </w:r>
          </w:p>
        </w:tc>
        <w:tc>
          <w:tcPr>
            <w:tcW w:w="784" w:type="pct"/>
            <w:tcBorders>
              <w:top w:val="nil"/>
              <w:left w:val="nil"/>
              <w:bottom w:val="nil"/>
              <w:right w:val="nil"/>
            </w:tcBorders>
            <w:vAlign w:val="center"/>
          </w:tcPr>
          <w:p w14:paraId="6F800546" w14:textId="77777777" w:rsidR="00507BD2" w:rsidRPr="0075006D" w:rsidRDefault="00507BD2" w:rsidP="00507BD2">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24.198</w:t>
            </w:r>
          </w:p>
        </w:tc>
      </w:tr>
      <w:tr w:rsidR="00507BD2" w:rsidRPr="0075006D" w14:paraId="67E041E0" w14:textId="77777777" w:rsidTr="00FD7F6B">
        <w:trPr>
          <w:trHeight w:val="285"/>
        </w:trPr>
        <w:tc>
          <w:tcPr>
            <w:tcW w:w="2911" w:type="pct"/>
          </w:tcPr>
          <w:p w14:paraId="38BB56AC"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Ostala imovina</w:t>
            </w:r>
          </w:p>
        </w:tc>
        <w:tc>
          <w:tcPr>
            <w:tcW w:w="522" w:type="pct"/>
            <w:vAlign w:val="bottom"/>
          </w:tcPr>
          <w:p w14:paraId="05F8D4F6" w14:textId="77777777" w:rsidR="00507BD2" w:rsidRPr="006B2385" w:rsidRDefault="00507BD2" w:rsidP="00507BD2">
            <w:pPr>
              <w:pStyle w:val="TT"/>
              <w:jc w:val="center"/>
              <w:rPr>
                <w:rFonts w:asciiTheme="minorHAnsi" w:hAnsiTheme="minorHAnsi" w:cs="Arial"/>
                <w:color w:val="000000" w:themeColor="text1"/>
                <w:sz w:val="22"/>
                <w:szCs w:val="22"/>
                <w:lang w:val="hr-HR"/>
              </w:rPr>
            </w:pPr>
            <w:r w:rsidRPr="006B2385">
              <w:rPr>
                <w:rFonts w:asciiTheme="minorHAnsi" w:hAnsiTheme="minorHAnsi" w:cs="Arial"/>
                <w:color w:val="000000" w:themeColor="text1"/>
                <w:sz w:val="22"/>
                <w:szCs w:val="22"/>
                <w:lang w:val="hr-HR"/>
              </w:rPr>
              <w:t>17</w:t>
            </w:r>
          </w:p>
        </w:tc>
        <w:tc>
          <w:tcPr>
            <w:tcW w:w="783" w:type="pct"/>
            <w:tcBorders>
              <w:top w:val="nil"/>
              <w:left w:val="nil"/>
              <w:bottom w:val="nil"/>
              <w:right w:val="nil"/>
            </w:tcBorders>
            <w:shd w:val="clear" w:color="auto" w:fill="auto"/>
            <w:vAlign w:val="bottom"/>
          </w:tcPr>
          <w:p w14:paraId="360E97FE" w14:textId="77777777" w:rsidR="00507BD2" w:rsidRPr="00B15BAD" w:rsidRDefault="00507BD2" w:rsidP="00507BD2">
            <w:pPr>
              <w:jc w:val="right"/>
              <w:rPr>
                <w:rFonts w:ascii="Calibri" w:hAnsi="Calibri" w:cs="Calibri"/>
                <w:color w:val="000000"/>
              </w:rPr>
            </w:pPr>
            <w:r w:rsidRPr="009A6C98">
              <w:t>30.772</w:t>
            </w:r>
          </w:p>
        </w:tc>
        <w:tc>
          <w:tcPr>
            <w:tcW w:w="784" w:type="pct"/>
            <w:tcBorders>
              <w:top w:val="nil"/>
              <w:left w:val="nil"/>
              <w:bottom w:val="nil"/>
              <w:right w:val="nil"/>
            </w:tcBorders>
            <w:vAlign w:val="center"/>
          </w:tcPr>
          <w:p w14:paraId="68E9AEB5" w14:textId="77777777" w:rsidR="00507BD2" w:rsidRPr="0075006D" w:rsidRDefault="00507BD2" w:rsidP="00507BD2">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23.922</w:t>
            </w:r>
          </w:p>
        </w:tc>
      </w:tr>
      <w:tr w:rsidR="00DE4B98" w:rsidRPr="0075006D" w14:paraId="1DA369E6" w14:textId="77777777" w:rsidTr="0066099B">
        <w:trPr>
          <w:trHeight w:val="320"/>
        </w:trPr>
        <w:tc>
          <w:tcPr>
            <w:tcW w:w="2911" w:type="pct"/>
          </w:tcPr>
          <w:p w14:paraId="214C0C56" w14:textId="77777777" w:rsidR="00DE4B98" w:rsidRPr="0075006D" w:rsidRDefault="00DE4B98" w:rsidP="00DE4B98">
            <w:pPr>
              <w:pStyle w:val="To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Ukupna imovina</w:t>
            </w:r>
          </w:p>
        </w:tc>
        <w:tc>
          <w:tcPr>
            <w:tcW w:w="522" w:type="pct"/>
            <w:vAlign w:val="bottom"/>
          </w:tcPr>
          <w:p w14:paraId="7D821089" w14:textId="77777777" w:rsidR="00DE4B98" w:rsidRPr="006B2385" w:rsidRDefault="00DE4B98" w:rsidP="00DE4B98">
            <w:pPr>
              <w:pStyle w:val="Tot"/>
              <w:jc w:val="center"/>
              <w:rPr>
                <w:rFonts w:asciiTheme="minorHAnsi" w:hAnsiTheme="minorHAnsi" w:cs="Arial"/>
                <w:b/>
                <w:bCs/>
                <w:color w:val="000000" w:themeColor="text1"/>
                <w:sz w:val="22"/>
                <w:szCs w:val="22"/>
                <w:lang w:val="hr-HR"/>
              </w:rPr>
            </w:pPr>
          </w:p>
        </w:tc>
        <w:tc>
          <w:tcPr>
            <w:tcW w:w="783" w:type="pct"/>
            <w:tcBorders>
              <w:top w:val="single" w:sz="4" w:space="0" w:color="auto"/>
              <w:bottom w:val="single" w:sz="12" w:space="0" w:color="auto"/>
            </w:tcBorders>
            <w:vAlign w:val="bottom"/>
          </w:tcPr>
          <w:p w14:paraId="01C15B0C" w14:textId="77777777" w:rsidR="00DE4B98" w:rsidRPr="0075006D" w:rsidRDefault="00507BD2" w:rsidP="00DE4B98">
            <w:pPr>
              <w:pStyle w:val="Tot"/>
              <w:jc w:val="right"/>
              <w:rPr>
                <w:rFonts w:asciiTheme="minorHAnsi" w:hAnsiTheme="minorHAnsi" w:cs="Arial"/>
                <w:b/>
                <w:bCs/>
                <w:color w:val="000000" w:themeColor="text1"/>
                <w:sz w:val="22"/>
                <w:szCs w:val="22"/>
                <w:lang w:val="hr-HR"/>
              </w:rPr>
            </w:pPr>
            <w:r w:rsidRPr="00507BD2">
              <w:rPr>
                <w:rFonts w:asciiTheme="minorHAnsi" w:hAnsiTheme="minorHAnsi" w:cs="Arial"/>
                <w:b/>
                <w:bCs/>
                <w:color w:val="000000" w:themeColor="text1"/>
                <w:sz w:val="22"/>
                <w:szCs w:val="22"/>
                <w:lang w:val="hr-HR"/>
              </w:rPr>
              <w:t>27.299.032</w:t>
            </w:r>
          </w:p>
        </w:tc>
        <w:tc>
          <w:tcPr>
            <w:tcW w:w="784" w:type="pct"/>
            <w:tcBorders>
              <w:top w:val="single" w:sz="4" w:space="0" w:color="auto"/>
              <w:bottom w:val="single" w:sz="12" w:space="0" w:color="auto"/>
            </w:tcBorders>
            <w:vAlign w:val="bottom"/>
          </w:tcPr>
          <w:p w14:paraId="71CE97D3" w14:textId="77777777" w:rsidR="00DE4B98" w:rsidRPr="0075006D" w:rsidRDefault="00DE4B98" w:rsidP="00DE4B98">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26.446.485</w:t>
            </w:r>
          </w:p>
        </w:tc>
      </w:tr>
      <w:tr w:rsidR="00DE4B98" w:rsidRPr="0075006D" w14:paraId="05780B55" w14:textId="77777777" w:rsidTr="0066099B">
        <w:trPr>
          <w:trHeight w:val="285"/>
        </w:trPr>
        <w:tc>
          <w:tcPr>
            <w:tcW w:w="2911" w:type="pct"/>
          </w:tcPr>
          <w:p w14:paraId="21226ADB" w14:textId="77777777" w:rsidR="00DE4B98" w:rsidRPr="0075006D" w:rsidRDefault="00DE4B98" w:rsidP="00DE4B98">
            <w:pPr>
              <w:pStyle w:val="T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Obveze</w:t>
            </w:r>
          </w:p>
        </w:tc>
        <w:tc>
          <w:tcPr>
            <w:tcW w:w="522" w:type="pct"/>
            <w:vAlign w:val="bottom"/>
          </w:tcPr>
          <w:p w14:paraId="406A2648" w14:textId="77777777" w:rsidR="00DE4B98" w:rsidRPr="00700C99" w:rsidRDefault="00DE4B98" w:rsidP="00DE4B98">
            <w:pPr>
              <w:pStyle w:val="TT"/>
              <w:rPr>
                <w:rFonts w:asciiTheme="minorHAnsi" w:hAnsiTheme="minorHAnsi"/>
                <w:b/>
                <w:color w:val="000000" w:themeColor="text1"/>
                <w:sz w:val="22"/>
                <w:lang w:val="hr-HR"/>
              </w:rPr>
            </w:pPr>
          </w:p>
        </w:tc>
        <w:tc>
          <w:tcPr>
            <w:tcW w:w="783" w:type="pct"/>
            <w:tcBorders>
              <w:top w:val="single" w:sz="12" w:space="0" w:color="auto"/>
            </w:tcBorders>
            <w:vAlign w:val="bottom"/>
          </w:tcPr>
          <w:p w14:paraId="434B6003" w14:textId="77777777" w:rsidR="00DE4B98" w:rsidRPr="0075006D" w:rsidRDefault="00DE4B98" w:rsidP="00DE4B98">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14:paraId="3DAF3459" w14:textId="77777777" w:rsidR="00DE4B98" w:rsidRPr="0075006D" w:rsidRDefault="00DE4B98" w:rsidP="00DE4B98">
            <w:pPr>
              <w:pStyle w:val="TT"/>
              <w:jc w:val="right"/>
              <w:rPr>
                <w:rFonts w:asciiTheme="minorHAnsi" w:hAnsiTheme="minorHAnsi" w:cs="Arial"/>
                <w:b/>
                <w:bCs/>
                <w:color w:val="000000" w:themeColor="text1"/>
                <w:sz w:val="22"/>
                <w:szCs w:val="22"/>
                <w:lang w:val="hr-HR"/>
              </w:rPr>
            </w:pPr>
          </w:p>
        </w:tc>
      </w:tr>
      <w:tr w:rsidR="00C236DE" w:rsidRPr="0075006D" w14:paraId="1F1C1ADB" w14:textId="77777777" w:rsidTr="00FD7F6B">
        <w:trPr>
          <w:trHeight w:val="285"/>
        </w:trPr>
        <w:tc>
          <w:tcPr>
            <w:tcW w:w="2911" w:type="pct"/>
          </w:tcPr>
          <w:p w14:paraId="69577CEA" w14:textId="77777777" w:rsidR="00C236DE" w:rsidRPr="0075006D" w:rsidRDefault="00C236DE" w:rsidP="00C236DE">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po depozitima</w:t>
            </w:r>
          </w:p>
        </w:tc>
        <w:tc>
          <w:tcPr>
            <w:tcW w:w="522" w:type="pct"/>
            <w:vAlign w:val="bottom"/>
          </w:tcPr>
          <w:p w14:paraId="5C601052" w14:textId="71DEAA90" w:rsidR="00C236DE" w:rsidRPr="006B2385" w:rsidRDefault="00C236DE" w:rsidP="00C236DE">
            <w:pPr>
              <w:pStyle w:val="TT"/>
              <w:jc w:val="center"/>
              <w:rPr>
                <w:rFonts w:asciiTheme="minorHAnsi" w:hAnsiTheme="minorHAnsi" w:cs="Arial"/>
                <w:color w:val="000000" w:themeColor="text1"/>
                <w:sz w:val="22"/>
                <w:szCs w:val="22"/>
                <w:lang w:val="hr-HR"/>
              </w:rPr>
            </w:pPr>
            <w:r w:rsidRPr="006B2385">
              <w:rPr>
                <w:rFonts w:asciiTheme="minorHAnsi" w:hAnsiTheme="minorHAnsi" w:cs="Arial"/>
                <w:color w:val="000000" w:themeColor="text1"/>
                <w:sz w:val="22"/>
                <w:szCs w:val="22"/>
                <w:lang w:val="hr-HR"/>
              </w:rPr>
              <w:t>18</w:t>
            </w:r>
          </w:p>
        </w:tc>
        <w:tc>
          <w:tcPr>
            <w:tcW w:w="783" w:type="pct"/>
            <w:tcBorders>
              <w:top w:val="nil"/>
              <w:left w:val="nil"/>
              <w:bottom w:val="nil"/>
              <w:right w:val="nil"/>
            </w:tcBorders>
            <w:shd w:val="clear" w:color="auto" w:fill="auto"/>
          </w:tcPr>
          <w:p w14:paraId="6C5F0888" w14:textId="77777777" w:rsidR="00C236DE" w:rsidRDefault="00C236DE" w:rsidP="00C236DE">
            <w:pPr>
              <w:jc w:val="right"/>
              <w:rPr>
                <w:rFonts w:ascii="Calibri" w:hAnsi="Calibri"/>
                <w:color w:val="000000"/>
              </w:rPr>
            </w:pPr>
            <w:r w:rsidRPr="005B0BA7">
              <w:t>370.550</w:t>
            </w:r>
          </w:p>
        </w:tc>
        <w:tc>
          <w:tcPr>
            <w:tcW w:w="784" w:type="pct"/>
            <w:tcBorders>
              <w:top w:val="nil"/>
              <w:left w:val="nil"/>
              <w:bottom w:val="nil"/>
              <w:right w:val="nil"/>
            </w:tcBorders>
            <w:vAlign w:val="center"/>
          </w:tcPr>
          <w:p w14:paraId="14D73515" w14:textId="77777777" w:rsidR="00C236DE" w:rsidRPr="0075006D" w:rsidRDefault="00C236DE" w:rsidP="00C236DE">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176.769</w:t>
            </w:r>
          </w:p>
        </w:tc>
      </w:tr>
      <w:tr w:rsidR="00C236DE" w:rsidRPr="0075006D" w14:paraId="3AE49111" w14:textId="77777777" w:rsidTr="00FD7F6B">
        <w:trPr>
          <w:trHeight w:val="285"/>
        </w:trPr>
        <w:tc>
          <w:tcPr>
            <w:tcW w:w="2911" w:type="pct"/>
          </w:tcPr>
          <w:p w14:paraId="143F0E31" w14:textId="77777777" w:rsidR="00C236DE" w:rsidRPr="0075006D" w:rsidRDefault="00C236DE" w:rsidP="00C236DE">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po kreditima</w:t>
            </w:r>
          </w:p>
        </w:tc>
        <w:tc>
          <w:tcPr>
            <w:tcW w:w="522" w:type="pct"/>
            <w:vAlign w:val="bottom"/>
          </w:tcPr>
          <w:p w14:paraId="52101DFB" w14:textId="089DE5D3" w:rsidR="00C236DE" w:rsidRPr="006B2385" w:rsidRDefault="00C236DE" w:rsidP="00C236DE">
            <w:pPr>
              <w:pStyle w:val="TT"/>
              <w:jc w:val="center"/>
              <w:rPr>
                <w:rFonts w:asciiTheme="minorHAnsi" w:hAnsiTheme="minorHAnsi" w:cs="Arial"/>
                <w:color w:val="000000" w:themeColor="text1"/>
                <w:sz w:val="22"/>
                <w:szCs w:val="22"/>
                <w:lang w:val="hr-HR"/>
              </w:rPr>
            </w:pPr>
            <w:r w:rsidRPr="006B2385">
              <w:rPr>
                <w:rFonts w:asciiTheme="minorHAnsi" w:hAnsiTheme="minorHAnsi" w:cs="Arial"/>
                <w:color w:val="000000" w:themeColor="text1"/>
                <w:sz w:val="22"/>
                <w:szCs w:val="22"/>
                <w:lang w:val="hr-HR"/>
              </w:rPr>
              <w:t>19</w:t>
            </w:r>
          </w:p>
        </w:tc>
        <w:tc>
          <w:tcPr>
            <w:tcW w:w="783" w:type="pct"/>
            <w:tcBorders>
              <w:top w:val="nil"/>
              <w:left w:val="nil"/>
              <w:bottom w:val="nil"/>
              <w:right w:val="nil"/>
            </w:tcBorders>
            <w:shd w:val="clear" w:color="auto" w:fill="auto"/>
            <w:vAlign w:val="bottom"/>
          </w:tcPr>
          <w:p w14:paraId="4F5AF828" w14:textId="77777777" w:rsidR="00C236DE" w:rsidRDefault="00C236DE" w:rsidP="00C236DE">
            <w:pPr>
              <w:jc w:val="right"/>
              <w:rPr>
                <w:rFonts w:ascii="Calibri" w:hAnsi="Calibri"/>
                <w:color w:val="000000"/>
              </w:rPr>
            </w:pPr>
            <w:r w:rsidRPr="005B0BA7">
              <w:t>16.147.581</w:t>
            </w:r>
          </w:p>
        </w:tc>
        <w:tc>
          <w:tcPr>
            <w:tcW w:w="784" w:type="pct"/>
            <w:tcBorders>
              <w:top w:val="nil"/>
              <w:left w:val="nil"/>
              <w:bottom w:val="nil"/>
              <w:right w:val="nil"/>
            </w:tcBorders>
            <w:vAlign w:val="center"/>
          </w:tcPr>
          <w:p w14:paraId="6FEEE56E" w14:textId="77777777" w:rsidR="00C236DE" w:rsidRPr="0075006D" w:rsidRDefault="00C236DE" w:rsidP="00C236DE">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14.400.453</w:t>
            </w:r>
          </w:p>
        </w:tc>
      </w:tr>
      <w:tr w:rsidR="00C236DE" w:rsidRPr="0075006D" w14:paraId="7D87EEC0" w14:textId="77777777" w:rsidTr="00FD7F6B">
        <w:trPr>
          <w:trHeight w:val="285"/>
        </w:trPr>
        <w:tc>
          <w:tcPr>
            <w:tcW w:w="2911" w:type="pct"/>
          </w:tcPr>
          <w:p w14:paraId="6D9E066D" w14:textId="77777777" w:rsidR="00C236DE" w:rsidRPr="0075006D" w:rsidRDefault="00C236DE" w:rsidP="00C236DE">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za izdane dugoročne vrijednosne papire</w:t>
            </w:r>
          </w:p>
        </w:tc>
        <w:tc>
          <w:tcPr>
            <w:tcW w:w="522" w:type="pct"/>
            <w:vAlign w:val="bottom"/>
          </w:tcPr>
          <w:p w14:paraId="626967DA" w14:textId="2C8694AA" w:rsidR="00C236DE" w:rsidRPr="006B2385" w:rsidRDefault="00C236DE" w:rsidP="00C236DE">
            <w:pPr>
              <w:pStyle w:val="TT"/>
              <w:jc w:val="center"/>
              <w:rPr>
                <w:rFonts w:asciiTheme="minorHAnsi" w:hAnsiTheme="minorHAnsi" w:cs="Arial"/>
                <w:color w:val="000000" w:themeColor="text1"/>
                <w:sz w:val="22"/>
                <w:szCs w:val="22"/>
                <w:lang w:val="hr-HR"/>
              </w:rPr>
            </w:pPr>
            <w:r w:rsidRPr="006B2385">
              <w:rPr>
                <w:rFonts w:asciiTheme="minorHAnsi" w:hAnsiTheme="minorHAnsi" w:cs="Arial"/>
                <w:color w:val="000000" w:themeColor="text1"/>
                <w:sz w:val="22"/>
                <w:szCs w:val="22"/>
                <w:lang w:val="hr-HR"/>
              </w:rPr>
              <w:t>20</w:t>
            </w:r>
          </w:p>
        </w:tc>
        <w:tc>
          <w:tcPr>
            <w:tcW w:w="783" w:type="pct"/>
            <w:tcBorders>
              <w:top w:val="nil"/>
              <w:left w:val="nil"/>
              <w:bottom w:val="nil"/>
              <w:right w:val="nil"/>
            </w:tcBorders>
            <w:shd w:val="clear" w:color="auto" w:fill="auto"/>
            <w:vAlign w:val="bottom"/>
          </w:tcPr>
          <w:p w14:paraId="00C1F189" w14:textId="77777777" w:rsidR="00C236DE" w:rsidRDefault="00C236DE" w:rsidP="00C236DE">
            <w:pPr>
              <w:jc w:val="right"/>
              <w:rPr>
                <w:rFonts w:ascii="Calibri" w:hAnsi="Calibri"/>
                <w:color w:val="000000"/>
              </w:rPr>
            </w:pPr>
            <w:r>
              <w:rPr>
                <w:rFonts w:ascii="Calibri" w:hAnsi="Calibri"/>
                <w:color w:val="000000"/>
              </w:rPr>
              <w:t>-</w:t>
            </w:r>
          </w:p>
        </w:tc>
        <w:tc>
          <w:tcPr>
            <w:tcW w:w="784" w:type="pct"/>
            <w:tcBorders>
              <w:top w:val="nil"/>
              <w:left w:val="nil"/>
              <w:bottom w:val="nil"/>
              <w:right w:val="nil"/>
            </w:tcBorders>
            <w:vAlign w:val="center"/>
          </w:tcPr>
          <w:p w14:paraId="2B5BD85B" w14:textId="77777777" w:rsidR="00C236DE" w:rsidRPr="0075006D" w:rsidRDefault="00C236DE" w:rsidP="00C236DE">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1.158.291</w:t>
            </w:r>
          </w:p>
        </w:tc>
      </w:tr>
      <w:tr w:rsidR="00C236DE" w:rsidRPr="0075006D" w14:paraId="50BC72D9" w14:textId="77777777" w:rsidTr="00FD7F6B">
        <w:trPr>
          <w:trHeight w:val="285"/>
        </w:trPr>
        <w:tc>
          <w:tcPr>
            <w:tcW w:w="2911" w:type="pct"/>
          </w:tcPr>
          <w:p w14:paraId="62DF4355" w14:textId="77777777" w:rsidR="00C236DE" w:rsidRPr="0075006D" w:rsidRDefault="00C236DE" w:rsidP="00C236DE">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garancije, preuzete i ostale obveze</w:t>
            </w:r>
          </w:p>
        </w:tc>
        <w:tc>
          <w:tcPr>
            <w:tcW w:w="522" w:type="pct"/>
            <w:vAlign w:val="bottom"/>
          </w:tcPr>
          <w:p w14:paraId="2A26F49D" w14:textId="4201FC66" w:rsidR="00C236DE" w:rsidRPr="006B2385" w:rsidRDefault="00C236DE" w:rsidP="00C236DE">
            <w:pPr>
              <w:pStyle w:val="TT"/>
              <w:jc w:val="center"/>
              <w:rPr>
                <w:rFonts w:asciiTheme="minorHAnsi" w:hAnsiTheme="minorHAnsi" w:cs="Arial"/>
                <w:color w:val="000000" w:themeColor="text1"/>
                <w:sz w:val="22"/>
                <w:szCs w:val="22"/>
                <w:lang w:val="hr-HR"/>
              </w:rPr>
            </w:pPr>
            <w:r w:rsidRPr="006B2385">
              <w:rPr>
                <w:rFonts w:asciiTheme="minorHAnsi" w:hAnsiTheme="minorHAnsi" w:cs="Arial"/>
                <w:color w:val="000000" w:themeColor="text1"/>
                <w:sz w:val="22"/>
                <w:szCs w:val="22"/>
                <w:lang w:val="hr-HR"/>
              </w:rPr>
              <w:t>21</w:t>
            </w:r>
          </w:p>
        </w:tc>
        <w:tc>
          <w:tcPr>
            <w:tcW w:w="783" w:type="pct"/>
            <w:tcBorders>
              <w:top w:val="nil"/>
              <w:left w:val="nil"/>
              <w:bottom w:val="nil"/>
              <w:right w:val="nil"/>
            </w:tcBorders>
            <w:shd w:val="clear" w:color="auto" w:fill="auto"/>
            <w:vAlign w:val="bottom"/>
          </w:tcPr>
          <w:p w14:paraId="3382F19E" w14:textId="77777777" w:rsidR="00C236DE" w:rsidRDefault="00C236DE" w:rsidP="00C236DE">
            <w:pPr>
              <w:jc w:val="right"/>
              <w:rPr>
                <w:rFonts w:ascii="Calibri" w:hAnsi="Calibri"/>
                <w:color w:val="000000"/>
              </w:rPr>
            </w:pPr>
            <w:r w:rsidRPr="00A13692">
              <w:t>151.031</w:t>
            </w:r>
          </w:p>
        </w:tc>
        <w:tc>
          <w:tcPr>
            <w:tcW w:w="784" w:type="pct"/>
            <w:tcBorders>
              <w:top w:val="nil"/>
              <w:left w:val="nil"/>
              <w:bottom w:val="nil"/>
              <w:right w:val="nil"/>
            </w:tcBorders>
            <w:vAlign w:val="center"/>
          </w:tcPr>
          <w:p w14:paraId="417C1849" w14:textId="77777777" w:rsidR="00C236DE" w:rsidRPr="0075006D" w:rsidDel="007003BC" w:rsidRDefault="00C236DE" w:rsidP="00C236DE">
            <w:pPr>
              <w:pStyle w:val="T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120.631</w:t>
            </w:r>
          </w:p>
        </w:tc>
      </w:tr>
      <w:tr w:rsidR="00507BD2" w:rsidRPr="0075006D" w14:paraId="77741A8A" w14:textId="77777777" w:rsidTr="00FD7F6B">
        <w:trPr>
          <w:trHeight w:val="285"/>
        </w:trPr>
        <w:tc>
          <w:tcPr>
            <w:tcW w:w="2911" w:type="pct"/>
          </w:tcPr>
          <w:p w14:paraId="688ECFDD"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Ostale obveze</w:t>
            </w:r>
          </w:p>
        </w:tc>
        <w:tc>
          <w:tcPr>
            <w:tcW w:w="522" w:type="pct"/>
            <w:vAlign w:val="bottom"/>
          </w:tcPr>
          <w:p w14:paraId="49C933BE" w14:textId="613CA933" w:rsidR="00507BD2" w:rsidRPr="006B2385" w:rsidRDefault="00507BD2" w:rsidP="00507BD2">
            <w:pPr>
              <w:pStyle w:val="TT"/>
              <w:jc w:val="center"/>
              <w:rPr>
                <w:rFonts w:asciiTheme="minorHAnsi" w:hAnsiTheme="minorHAnsi" w:cs="Arial"/>
                <w:color w:val="000000" w:themeColor="text1"/>
                <w:sz w:val="22"/>
                <w:szCs w:val="22"/>
                <w:lang w:val="hr-HR"/>
              </w:rPr>
            </w:pPr>
            <w:r w:rsidRPr="006B2385">
              <w:rPr>
                <w:rFonts w:asciiTheme="minorHAnsi" w:hAnsiTheme="minorHAnsi" w:cs="Arial"/>
                <w:color w:val="000000" w:themeColor="text1"/>
                <w:sz w:val="22"/>
                <w:szCs w:val="22"/>
                <w:lang w:val="hr-HR"/>
              </w:rPr>
              <w:t>2</w:t>
            </w:r>
            <w:r w:rsidR="00C236DE" w:rsidRPr="006B2385">
              <w:rPr>
                <w:rFonts w:asciiTheme="minorHAnsi" w:hAnsiTheme="minorHAnsi" w:cs="Arial"/>
                <w:color w:val="000000" w:themeColor="text1"/>
                <w:sz w:val="22"/>
                <w:szCs w:val="22"/>
                <w:lang w:val="hr-HR"/>
              </w:rPr>
              <w:t>2</w:t>
            </w:r>
          </w:p>
        </w:tc>
        <w:tc>
          <w:tcPr>
            <w:tcW w:w="783" w:type="pct"/>
            <w:tcBorders>
              <w:top w:val="nil"/>
              <w:left w:val="nil"/>
              <w:bottom w:val="nil"/>
              <w:right w:val="nil"/>
            </w:tcBorders>
            <w:shd w:val="clear" w:color="auto" w:fill="auto"/>
            <w:vAlign w:val="bottom"/>
          </w:tcPr>
          <w:p w14:paraId="46D2CD6D" w14:textId="77777777" w:rsidR="00507BD2" w:rsidRDefault="00507BD2" w:rsidP="00507BD2">
            <w:pPr>
              <w:jc w:val="right"/>
              <w:rPr>
                <w:rFonts w:ascii="Calibri" w:hAnsi="Calibri"/>
              </w:rPr>
            </w:pPr>
            <w:r w:rsidRPr="00A13692">
              <w:t>341.957</w:t>
            </w:r>
          </w:p>
        </w:tc>
        <w:tc>
          <w:tcPr>
            <w:tcW w:w="784" w:type="pct"/>
            <w:tcBorders>
              <w:top w:val="nil"/>
              <w:left w:val="nil"/>
              <w:bottom w:val="nil"/>
              <w:right w:val="nil"/>
            </w:tcBorders>
            <w:vAlign w:val="center"/>
          </w:tcPr>
          <w:p w14:paraId="201F9A6D" w14:textId="77777777" w:rsidR="00507BD2" w:rsidRPr="0075006D" w:rsidRDefault="00507BD2" w:rsidP="00507BD2">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323.247</w:t>
            </w:r>
          </w:p>
        </w:tc>
      </w:tr>
      <w:tr w:rsidR="00507BD2" w:rsidRPr="0075006D" w14:paraId="6865BEB4" w14:textId="77777777" w:rsidTr="00FD7F6B">
        <w:trPr>
          <w:trHeight w:val="332"/>
        </w:trPr>
        <w:tc>
          <w:tcPr>
            <w:tcW w:w="2911" w:type="pct"/>
          </w:tcPr>
          <w:p w14:paraId="3C2B2342" w14:textId="77777777" w:rsidR="00507BD2" w:rsidRPr="0075006D" w:rsidRDefault="00507BD2" w:rsidP="00507BD2">
            <w:pPr>
              <w:pStyle w:val="To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Ukupne obveze</w:t>
            </w:r>
          </w:p>
        </w:tc>
        <w:tc>
          <w:tcPr>
            <w:tcW w:w="522" w:type="pct"/>
            <w:vAlign w:val="bottom"/>
          </w:tcPr>
          <w:p w14:paraId="5DF47005" w14:textId="77777777" w:rsidR="00507BD2" w:rsidRPr="007E7276" w:rsidRDefault="00507BD2" w:rsidP="00507BD2">
            <w:pPr>
              <w:pStyle w:val="Tot"/>
              <w:rPr>
                <w:rFonts w:asciiTheme="minorHAnsi" w:hAnsiTheme="minorHAnsi" w:cs="Arial"/>
                <w:b/>
                <w:bCs/>
                <w:color w:val="000000" w:themeColor="text1"/>
                <w:sz w:val="22"/>
                <w:szCs w:val="22"/>
                <w:highlight w:val="yellow"/>
                <w:lang w:val="hr-HR"/>
              </w:rPr>
            </w:pPr>
          </w:p>
        </w:tc>
        <w:tc>
          <w:tcPr>
            <w:tcW w:w="783" w:type="pct"/>
            <w:tcBorders>
              <w:top w:val="single" w:sz="4" w:space="0" w:color="auto"/>
              <w:bottom w:val="single" w:sz="12" w:space="0" w:color="auto"/>
            </w:tcBorders>
            <w:shd w:val="clear" w:color="auto" w:fill="auto"/>
          </w:tcPr>
          <w:p w14:paraId="057A4FE1" w14:textId="77777777" w:rsidR="00507BD2" w:rsidRPr="00A04B51" w:rsidRDefault="00507BD2" w:rsidP="00507BD2">
            <w:pPr>
              <w:pStyle w:val="Tot"/>
              <w:jc w:val="right"/>
              <w:rPr>
                <w:rFonts w:asciiTheme="minorHAnsi" w:hAnsiTheme="minorHAnsi" w:cstheme="minorHAnsi"/>
                <w:b/>
                <w:bCs/>
                <w:color w:val="000000" w:themeColor="text1"/>
                <w:sz w:val="22"/>
                <w:szCs w:val="22"/>
                <w:lang w:val="hr-HR"/>
              </w:rPr>
            </w:pPr>
            <w:r w:rsidRPr="00FD7F6B">
              <w:rPr>
                <w:rFonts w:asciiTheme="minorHAnsi" w:hAnsiTheme="minorHAnsi" w:cstheme="minorHAnsi"/>
                <w:b/>
                <w:bCs/>
                <w:sz w:val="22"/>
                <w:szCs w:val="22"/>
              </w:rPr>
              <w:t>17.011.119</w:t>
            </w:r>
          </w:p>
        </w:tc>
        <w:tc>
          <w:tcPr>
            <w:tcW w:w="784" w:type="pct"/>
            <w:tcBorders>
              <w:top w:val="single" w:sz="4" w:space="0" w:color="auto"/>
              <w:bottom w:val="single" w:sz="12" w:space="0" w:color="auto"/>
            </w:tcBorders>
            <w:vAlign w:val="bottom"/>
          </w:tcPr>
          <w:p w14:paraId="405718F8" w14:textId="77777777" w:rsidR="00507BD2" w:rsidRPr="0075006D" w:rsidRDefault="00507BD2" w:rsidP="00507BD2">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16.179.391</w:t>
            </w:r>
          </w:p>
        </w:tc>
      </w:tr>
      <w:tr w:rsidR="00DE4B98" w:rsidRPr="0075006D" w14:paraId="1BC820CF" w14:textId="77777777" w:rsidTr="00B15BAD">
        <w:trPr>
          <w:trHeight w:val="285"/>
        </w:trPr>
        <w:tc>
          <w:tcPr>
            <w:tcW w:w="2911" w:type="pct"/>
          </w:tcPr>
          <w:p w14:paraId="2251ECB7" w14:textId="77777777" w:rsidR="00DE4B98" w:rsidRPr="0075006D" w:rsidRDefault="00DE4B98" w:rsidP="00DE4B98">
            <w:pPr>
              <w:pStyle w:val="T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Kapital i rezerve</w:t>
            </w:r>
          </w:p>
        </w:tc>
        <w:tc>
          <w:tcPr>
            <w:tcW w:w="522" w:type="pct"/>
            <w:vAlign w:val="bottom"/>
          </w:tcPr>
          <w:p w14:paraId="3BF2DC7B" w14:textId="77777777" w:rsidR="00DE4B98" w:rsidRPr="007E7276" w:rsidRDefault="00DE4B98" w:rsidP="00DE4B98">
            <w:pPr>
              <w:pStyle w:val="TT"/>
              <w:rPr>
                <w:rFonts w:asciiTheme="minorHAnsi" w:hAnsiTheme="minorHAnsi" w:cs="Arial"/>
                <w:b/>
                <w:bCs/>
                <w:color w:val="000000" w:themeColor="text1"/>
                <w:sz w:val="22"/>
                <w:szCs w:val="22"/>
                <w:highlight w:val="yellow"/>
                <w:lang w:val="hr-HR"/>
              </w:rPr>
            </w:pPr>
          </w:p>
        </w:tc>
        <w:tc>
          <w:tcPr>
            <w:tcW w:w="783" w:type="pct"/>
            <w:tcBorders>
              <w:top w:val="single" w:sz="12" w:space="0" w:color="auto"/>
            </w:tcBorders>
            <w:shd w:val="clear" w:color="auto" w:fill="auto"/>
            <w:vAlign w:val="bottom"/>
          </w:tcPr>
          <w:p w14:paraId="6F0136C5" w14:textId="77777777" w:rsidR="00DE4B98" w:rsidRPr="0075006D" w:rsidRDefault="00DE4B98" w:rsidP="00DE4B98">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14:paraId="1C9F0679" w14:textId="77777777" w:rsidR="00DE4B98" w:rsidRPr="0075006D" w:rsidRDefault="00DE4B98" w:rsidP="00DE4B98">
            <w:pPr>
              <w:pStyle w:val="TT"/>
              <w:jc w:val="right"/>
              <w:rPr>
                <w:rFonts w:asciiTheme="minorHAnsi" w:hAnsiTheme="minorHAnsi" w:cs="Arial"/>
                <w:b/>
                <w:bCs/>
                <w:color w:val="000000" w:themeColor="text1"/>
                <w:sz w:val="22"/>
                <w:szCs w:val="22"/>
                <w:lang w:val="hr-HR"/>
              </w:rPr>
            </w:pPr>
          </w:p>
        </w:tc>
      </w:tr>
      <w:tr w:rsidR="00507BD2" w:rsidRPr="0075006D" w14:paraId="59151A17" w14:textId="77777777" w:rsidTr="00FD7F6B">
        <w:trPr>
          <w:trHeight w:val="285"/>
        </w:trPr>
        <w:tc>
          <w:tcPr>
            <w:tcW w:w="2911" w:type="pct"/>
          </w:tcPr>
          <w:p w14:paraId="679F584C"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Osnivački kapital</w:t>
            </w:r>
          </w:p>
        </w:tc>
        <w:tc>
          <w:tcPr>
            <w:tcW w:w="522" w:type="pct"/>
            <w:vAlign w:val="bottom"/>
          </w:tcPr>
          <w:p w14:paraId="670B572A" w14:textId="77777777" w:rsidR="00507BD2" w:rsidRPr="007E7276" w:rsidRDefault="00507BD2" w:rsidP="00507BD2">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391BD441" w14:textId="77777777" w:rsidR="00507BD2" w:rsidRDefault="00507BD2" w:rsidP="00507BD2">
            <w:pPr>
              <w:jc w:val="right"/>
              <w:rPr>
                <w:rFonts w:ascii="Calibri" w:hAnsi="Calibri"/>
                <w:color w:val="000000"/>
              </w:rPr>
            </w:pPr>
            <w:r w:rsidRPr="006D6CE9">
              <w:t>7.134.632</w:t>
            </w:r>
          </w:p>
        </w:tc>
        <w:tc>
          <w:tcPr>
            <w:tcW w:w="784" w:type="pct"/>
            <w:tcBorders>
              <w:top w:val="nil"/>
              <w:left w:val="nil"/>
              <w:bottom w:val="nil"/>
              <w:right w:val="nil"/>
            </w:tcBorders>
            <w:vAlign w:val="center"/>
          </w:tcPr>
          <w:p w14:paraId="7BAA8DF6" w14:textId="77777777" w:rsidR="00507BD2" w:rsidRPr="0075006D" w:rsidRDefault="00507BD2" w:rsidP="00507BD2">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7.109.632</w:t>
            </w:r>
          </w:p>
        </w:tc>
      </w:tr>
      <w:tr w:rsidR="00507BD2" w:rsidRPr="0075006D" w14:paraId="13B90983" w14:textId="77777777" w:rsidTr="00FD7F6B">
        <w:trPr>
          <w:trHeight w:val="285"/>
        </w:trPr>
        <w:tc>
          <w:tcPr>
            <w:tcW w:w="2911" w:type="pct"/>
          </w:tcPr>
          <w:p w14:paraId="1996CAC9"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Zadržana dobit i rezerve</w:t>
            </w:r>
          </w:p>
        </w:tc>
        <w:tc>
          <w:tcPr>
            <w:tcW w:w="522" w:type="pct"/>
            <w:vAlign w:val="bottom"/>
          </w:tcPr>
          <w:p w14:paraId="48EE401C" w14:textId="77777777" w:rsidR="00507BD2" w:rsidRPr="007E7276" w:rsidRDefault="00507BD2" w:rsidP="00507BD2">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771E49C3" w14:textId="77777777" w:rsidR="00507BD2" w:rsidRDefault="00507BD2" w:rsidP="00507BD2">
            <w:pPr>
              <w:jc w:val="right"/>
              <w:rPr>
                <w:rFonts w:ascii="Calibri" w:hAnsi="Calibri"/>
                <w:color w:val="000000"/>
              </w:rPr>
            </w:pPr>
            <w:r w:rsidRPr="006D6CE9">
              <w:t>3.074.406</w:t>
            </w:r>
          </w:p>
        </w:tc>
        <w:tc>
          <w:tcPr>
            <w:tcW w:w="784" w:type="pct"/>
            <w:tcBorders>
              <w:top w:val="nil"/>
              <w:left w:val="nil"/>
              <w:bottom w:val="nil"/>
              <w:right w:val="nil"/>
            </w:tcBorders>
            <w:vAlign w:val="center"/>
          </w:tcPr>
          <w:p w14:paraId="6000A4A4" w14:textId="77777777" w:rsidR="00507BD2" w:rsidRPr="0075006D" w:rsidRDefault="00507BD2" w:rsidP="00507BD2">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2.919.356</w:t>
            </w:r>
          </w:p>
        </w:tc>
      </w:tr>
      <w:tr w:rsidR="00507BD2" w:rsidRPr="0075006D" w14:paraId="298B12F6" w14:textId="77777777" w:rsidTr="00FD7F6B">
        <w:trPr>
          <w:trHeight w:val="285"/>
        </w:trPr>
        <w:tc>
          <w:tcPr>
            <w:tcW w:w="2911" w:type="pct"/>
          </w:tcPr>
          <w:p w14:paraId="3CAEA994"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Ostale rezerve</w:t>
            </w:r>
          </w:p>
        </w:tc>
        <w:tc>
          <w:tcPr>
            <w:tcW w:w="522" w:type="pct"/>
            <w:vAlign w:val="bottom"/>
          </w:tcPr>
          <w:p w14:paraId="13AC5515" w14:textId="77777777" w:rsidR="00507BD2" w:rsidRPr="007E7276" w:rsidRDefault="00507BD2" w:rsidP="00507BD2">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5548B096" w14:textId="77777777" w:rsidR="00507BD2" w:rsidRDefault="00507BD2" w:rsidP="00507BD2">
            <w:pPr>
              <w:jc w:val="right"/>
              <w:rPr>
                <w:rFonts w:ascii="Calibri" w:hAnsi="Calibri"/>
              </w:rPr>
            </w:pPr>
            <w:r w:rsidRPr="006D6CE9">
              <w:t>50.509</w:t>
            </w:r>
          </w:p>
        </w:tc>
        <w:tc>
          <w:tcPr>
            <w:tcW w:w="784" w:type="pct"/>
            <w:tcBorders>
              <w:top w:val="nil"/>
              <w:left w:val="nil"/>
              <w:right w:val="nil"/>
            </w:tcBorders>
            <w:vAlign w:val="center"/>
          </w:tcPr>
          <w:p w14:paraId="60AB5FE7" w14:textId="77777777" w:rsidR="00507BD2" w:rsidRPr="0075006D" w:rsidRDefault="00507BD2" w:rsidP="00507BD2">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70.870</w:t>
            </w:r>
          </w:p>
        </w:tc>
      </w:tr>
      <w:tr w:rsidR="00507BD2" w:rsidRPr="0075006D" w14:paraId="6E0EFD62" w14:textId="77777777" w:rsidTr="00FD7F6B">
        <w:trPr>
          <w:trHeight w:val="285"/>
        </w:trPr>
        <w:tc>
          <w:tcPr>
            <w:tcW w:w="2911" w:type="pct"/>
          </w:tcPr>
          <w:p w14:paraId="57632C60"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Dobit tekućeg razdoblja</w:t>
            </w:r>
          </w:p>
        </w:tc>
        <w:tc>
          <w:tcPr>
            <w:tcW w:w="522" w:type="pct"/>
            <w:vAlign w:val="bottom"/>
          </w:tcPr>
          <w:p w14:paraId="12AA43E2" w14:textId="77777777" w:rsidR="00507BD2" w:rsidRPr="007E7276" w:rsidRDefault="00507BD2" w:rsidP="00507BD2">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28FAE2E2" w14:textId="77777777" w:rsidR="00507BD2" w:rsidRDefault="00507BD2" w:rsidP="00507BD2">
            <w:pPr>
              <w:jc w:val="right"/>
              <w:rPr>
                <w:rFonts w:ascii="Calibri" w:hAnsi="Calibri"/>
              </w:rPr>
            </w:pPr>
            <w:r w:rsidRPr="006D6CE9">
              <w:t>15.989</w:t>
            </w:r>
          </w:p>
        </w:tc>
        <w:tc>
          <w:tcPr>
            <w:tcW w:w="784" w:type="pct"/>
            <w:tcBorders>
              <w:top w:val="nil"/>
              <w:left w:val="nil"/>
              <w:right w:val="nil"/>
            </w:tcBorders>
            <w:vAlign w:val="center"/>
          </w:tcPr>
          <w:p w14:paraId="3BDED144" w14:textId="77777777" w:rsidR="00507BD2" w:rsidRPr="0075006D" w:rsidRDefault="00507BD2" w:rsidP="00507BD2">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155.050</w:t>
            </w:r>
          </w:p>
        </w:tc>
      </w:tr>
      <w:tr w:rsidR="00507BD2" w:rsidRPr="0075006D" w14:paraId="59A39764" w14:textId="77777777" w:rsidTr="00FD7F6B">
        <w:trPr>
          <w:trHeight w:val="285"/>
        </w:trPr>
        <w:tc>
          <w:tcPr>
            <w:tcW w:w="2911" w:type="pct"/>
          </w:tcPr>
          <w:p w14:paraId="501B9714"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Garantni fond</w:t>
            </w:r>
          </w:p>
        </w:tc>
        <w:tc>
          <w:tcPr>
            <w:tcW w:w="522" w:type="pct"/>
            <w:vAlign w:val="bottom"/>
          </w:tcPr>
          <w:p w14:paraId="4D7FCB7B" w14:textId="77777777" w:rsidR="00507BD2" w:rsidRPr="007E7276" w:rsidRDefault="00507BD2" w:rsidP="00507BD2">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single" w:sz="4" w:space="0" w:color="auto"/>
              <w:right w:val="nil"/>
            </w:tcBorders>
            <w:shd w:val="clear" w:color="auto" w:fill="auto"/>
            <w:vAlign w:val="bottom"/>
          </w:tcPr>
          <w:p w14:paraId="3AAE1922" w14:textId="77777777" w:rsidR="00507BD2" w:rsidRDefault="00507BD2" w:rsidP="00507BD2">
            <w:pPr>
              <w:jc w:val="right"/>
              <w:rPr>
                <w:rFonts w:ascii="Calibri" w:hAnsi="Calibri"/>
              </w:rPr>
            </w:pPr>
            <w:r w:rsidRPr="006D6CE9">
              <w:t>12.377</w:t>
            </w:r>
          </w:p>
        </w:tc>
        <w:tc>
          <w:tcPr>
            <w:tcW w:w="784" w:type="pct"/>
            <w:tcBorders>
              <w:top w:val="nil"/>
              <w:left w:val="nil"/>
              <w:right w:val="nil"/>
            </w:tcBorders>
            <w:vAlign w:val="bottom"/>
          </w:tcPr>
          <w:p w14:paraId="4406F2F6" w14:textId="77777777" w:rsidR="00507BD2" w:rsidRPr="0075006D" w:rsidRDefault="00507BD2" w:rsidP="00507BD2">
            <w:pPr>
              <w:pStyle w:val="T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12.186</w:t>
            </w:r>
          </w:p>
        </w:tc>
      </w:tr>
      <w:tr w:rsidR="00507BD2" w:rsidRPr="0075006D" w14:paraId="5B79B61B" w14:textId="77777777" w:rsidTr="00FD7F6B">
        <w:trPr>
          <w:trHeight w:val="285"/>
        </w:trPr>
        <w:tc>
          <w:tcPr>
            <w:tcW w:w="2911" w:type="pct"/>
          </w:tcPr>
          <w:p w14:paraId="73F3B0DD"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b/>
                <w:bCs/>
                <w:color w:val="000000" w:themeColor="text1"/>
                <w:sz w:val="22"/>
                <w:szCs w:val="22"/>
                <w:lang w:val="hr-HR"/>
              </w:rPr>
              <w:t>Ukupni kapital i rezerve</w:t>
            </w:r>
          </w:p>
        </w:tc>
        <w:tc>
          <w:tcPr>
            <w:tcW w:w="522" w:type="pct"/>
            <w:vAlign w:val="bottom"/>
          </w:tcPr>
          <w:p w14:paraId="66D510CF" w14:textId="77777777" w:rsidR="00507BD2" w:rsidRPr="007E7276" w:rsidRDefault="00507BD2" w:rsidP="00507BD2">
            <w:pPr>
              <w:pStyle w:val="TT"/>
              <w:jc w:val="center"/>
              <w:rPr>
                <w:rFonts w:asciiTheme="minorHAnsi" w:hAnsiTheme="minorHAnsi" w:cs="Arial"/>
                <w:color w:val="000000" w:themeColor="text1"/>
                <w:sz w:val="22"/>
                <w:szCs w:val="22"/>
                <w:highlight w:val="yellow"/>
                <w:lang w:val="hr-HR"/>
              </w:rPr>
            </w:pPr>
          </w:p>
        </w:tc>
        <w:tc>
          <w:tcPr>
            <w:tcW w:w="783" w:type="pct"/>
            <w:tcBorders>
              <w:top w:val="single" w:sz="4" w:space="0" w:color="auto"/>
              <w:left w:val="nil"/>
              <w:bottom w:val="single" w:sz="12" w:space="0" w:color="auto"/>
              <w:right w:val="nil"/>
            </w:tcBorders>
            <w:shd w:val="clear" w:color="auto" w:fill="auto"/>
            <w:vAlign w:val="bottom"/>
          </w:tcPr>
          <w:p w14:paraId="16F2BF3A" w14:textId="77777777" w:rsidR="00507BD2" w:rsidRPr="00A04B51" w:rsidRDefault="00507BD2" w:rsidP="00507BD2">
            <w:pPr>
              <w:jc w:val="right"/>
              <w:rPr>
                <w:rFonts w:ascii="Calibri" w:hAnsi="Calibri"/>
                <w:b/>
                <w:bCs/>
                <w:color w:val="000000"/>
              </w:rPr>
            </w:pPr>
            <w:r w:rsidRPr="00FD7F6B">
              <w:rPr>
                <w:b/>
                <w:bCs/>
              </w:rPr>
              <w:t>10.287.913</w:t>
            </w:r>
          </w:p>
        </w:tc>
        <w:tc>
          <w:tcPr>
            <w:tcW w:w="784" w:type="pct"/>
            <w:tcBorders>
              <w:top w:val="single" w:sz="4" w:space="0" w:color="auto"/>
              <w:left w:val="nil"/>
              <w:bottom w:val="single" w:sz="12" w:space="0" w:color="auto"/>
              <w:right w:val="nil"/>
            </w:tcBorders>
            <w:vAlign w:val="center"/>
          </w:tcPr>
          <w:p w14:paraId="799EC85E" w14:textId="77777777" w:rsidR="00507BD2" w:rsidRPr="0075006D" w:rsidRDefault="00507BD2" w:rsidP="00507BD2">
            <w:pPr>
              <w:pStyle w:val="TT"/>
              <w:jc w:val="right"/>
              <w:rPr>
                <w:rFonts w:ascii="Calibri" w:hAnsi="Calibri" w:cs="Calibri"/>
                <w:b/>
                <w:color w:val="000000" w:themeColor="text1"/>
                <w:sz w:val="22"/>
                <w:szCs w:val="22"/>
                <w:lang w:val="hr-HR"/>
              </w:rPr>
            </w:pPr>
            <w:r w:rsidRPr="0075006D">
              <w:rPr>
                <w:rFonts w:ascii="Calibri" w:hAnsi="Calibri" w:cs="Calibri"/>
                <w:b/>
                <w:color w:val="000000" w:themeColor="text1"/>
                <w:sz w:val="22"/>
                <w:szCs w:val="22"/>
                <w:lang w:val="hr-HR"/>
              </w:rPr>
              <w:t>10.267.094</w:t>
            </w:r>
          </w:p>
        </w:tc>
      </w:tr>
      <w:tr w:rsidR="00507BD2" w:rsidRPr="0075006D" w14:paraId="1ABA3DDC" w14:textId="77777777" w:rsidTr="00FD7F6B">
        <w:trPr>
          <w:trHeight w:val="386"/>
        </w:trPr>
        <w:tc>
          <w:tcPr>
            <w:tcW w:w="2911" w:type="pct"/>
            <w:vAlign w:val="bottom"/>
          </w:tcPr>
          <w:p w14:paraId="674C22AA" w14:textId="77777777" w:rsidR="00507BD2" w:rsidRPr="0075006D" w:rsidRDefault="00507BD2" w:rsidP="00507BD2">
            <w:pPr>
              <w:pStyle w:val="Tot"/>
              <w:spacing w:line="240" w:lineRule="auto"/>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Ukupne obveze i kapital i rezerve</w:t>
            </w:r>
          </w:p>
        </w:tc>
        <w:tc>
          <w:tcPr>
            <w:tcW w:w="522" w:type="pct"/>
            <w:vAlign w:val="bottom"/>
          </w:tcPr>
          <w:p w14:paraId="6EDAD36F" w14:textId="77777777" w:rsidR="00507BD2" w:rsidRPr="0075006D" w:rsidRDefault="00507BD2" w:rsidP="00507BD2">
            <w:pPr>
              <w:pStyle w:val="Tot"/>
              <w:spacing w:line="240" w:lineRule="auto"/>
              <w:jc w:val="right"/>
              <w:rPr>
                <w:rFonts w:asciiTheme="minorHAnsi" w:hAnsiTheme="minorHAnsi" w:cs="Arial"/>
                <w:b/>
                <w:bCs/>
                <w:color w:val="000000" w:themeColor="text1"/>
                <w:sz w:val="22"/>
                <w:szCs w:val="22"/>
                <w:lang w:val="hr-HR"/>
              </w:rPr>
            </w:pPr>
          </w:p>
        </w:tc>
        <w:tc>
          <w:tcPr>
            <w:tcW w:w="783" w:type="pct"/>
            <w:tcBorders>
              <w:top w:val="single" w:sz="12" w:space="0" w:color="auto"/>
              <w:left w:val="nil"/>
              <w:bottom w:val="single" w:sz="12" w:space="0" w:color="auto"/>
              <w:right w:val="nil"/>
            </w:tcBorders>
            <w:shd w:val="clear" w:color="auto" w:fill="auto"/>
            <w:vAlign w:val="bottom"/>
          </w:tcPr>
          <w:p w14:paraId="5BEE36F1" w14:textId="77777777" w:rsidR="00507BD2" w:rsidRPr="00A04B51" w:rsidRDefault="00507BD2" w:rsidP="00507BD2">
            <w:pPr>
              <w:jc w:val="right"/>
              <w:rPr>
                <w:rFonts w:ascii="Calibri" w:hAnsi="Calibri"/>
                <w:b/>
                <w:bCs/>
                <w:color w:val="000000"/>
              </w:rPr>
            </w:pPr>
            <w:r w:rsidRPr="00FD7F6B">
              <w:rPr>
                <w:b/>
                <w:bCs/>
              </w:rPr>
              <w:t>27.299.032</w:t>
            </w:r>
          </w:p>
        </w:tc>
        <w:tc>
          <w:tcPr>
            <w:tcW w:w="784" w:type="pct"/>
            <w:tcBorders>
              <w:top w:val="single" w:sz="12" w:space="0" w:color="auto"/>
              <w:bottom w:val="single" w:sz="12" w:space="0" w:color="auto"/>
            </w:tcBorders>
            <w:vAlign w:val="bottom"/>
          </w:tcPr>
          <w:p w14:paraId="5CBEB1DC" w14:textId="77777777" w:rsidR="00507BD2" w:rsidRPr="0075006D" w:rsidRDefault="00507BD2" w:rsidP="00507BD2">
            <w:pPr>
              <w:pStyle w:val="Tot"/>
              <w:spacing w:line="240" w:lineRule="auto"/>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26.446.485</w:t>
            </w:r>
          </w:p>
        </w:tc>
      </w:tr>
    </w:tbl>
    <w:p w14:paraId="75E3DAD7" w14:textId="77777777" w:rsidR="0066099B" w:rsidRPr="0075006D" w:rsidRDefault="0066099B" w:rsidP="00B26E18">
      <w:pPr>
        <w:rPr>
          <w:color w:val="000000" w:themeColor="text1"/>
        </w:rPr>
      </w:pPr>
    </w:p>
    <w:p w14:paraId="414F539B" w14:textId="77777777" w:rsidR="0066099B" w:rsidRPr="0075006D" w:rsidRDefault="0066099B" w:rsidP="00B26E18">
      <w:pPr>
        <w:rPr>
          <w:color w:val="000000" w:themeColor="text1"/>
        </w:rPr>
      </w:pPr>
    </w:p>
    <w:p w14:paraId="1B47318F" w14:textId="77777777" w:rsidR="0066099B" w:rsidRPr="0075006D" w:rsidRDefault="0066099B" w:rsidP="00B26E18">
      <w:pPr>
        <w:rPr>
          <w:color w:val="000000" w:themeColor="text1"/>
        </w:rPr>
      </w:pPr>
    </w:p>
    <w:p w14:paraId="15450308" w14:textId="77777777" w:rsidR="0066099B" w:rsidRPr="0075006D" w:rsidRDefault="0066099B" w:rsidP="0066099B">
      <w:pPr>
        <w:rPr>
          <w:color w:val="000000" w:themeColor="text1"/>
        </w:rPr>
      </w:pPr>
      <w:r w:rsidRPr="0075006D">
        <w:rPr>
          <w:rFonts w:cs="Arial"/>
          <w:bCs/>
          <w:color w:val="000000" w:themeColor="text1"/>
        </w:rPr>
        <w:t>Priložene računovodstvene politike i bilješke sastavni su dio ovih financijskih izvještaja.</w:t>
      </w:r>
    </w:p>
    <w:p w14:paraId="139219B5" w14:textId="77777777" w:rsidR="0066099B" w:rsidRPr="0075006D" w:rsidRDefault="0066099B" w:rsidP="00B26E18">
      <w:pPr>
        <w:rPr>
          <w:color w:val="000000" w:themeColor="text1"/>
        </w:rPr>
      </w:pPr>
    </w:p>
    <w:p w14:paraId="66F0F963" w14:textId="77777777" w:rsidR="0066099B" w:rsidRPr="0075006D" w:rsidRDefault="0066099B" w:rsidP="00B26E18">
      <w:pPr>
        <w:rPr>
          <w:color w:val="000000" w:themeColor="text1"/>
        </w:rPr>
        <w:sectPr w:rsidR="0066099B" w:rsidRPr="0075006D">
          <w:headerReference w:type="default" r:id="rId23"/>
          <w:pgSz w:w="11906" w:h="16838"/>
          <w:pgMar w:top="1417" w:right="1417" w:bottom="1417" w:left="1417" w:header="708" w:footer="708" w:gutter="0"/>
          <w:cols w:space="708"/>
          <w:docGrid w:linePitch="360"/>
        </w:sectPr>
      </w:pPr>
    </w:p>
    <w:p w14:paraId="459C337D" w14:textId="77777777" w:rsidR="0066099B" w:rsidRPr="00E94C90" w:rsidRDefault="0066099B" w:rsidP="00B26E18">
      <w:pPr>
        <w:rPr>
          <w:color w:val="000000" w:themeColor="text1"/>
          <w:sz w:val="14"/>
        </w:rPr>
      </w:pPr>
    </w:p>
    <w:tbl>
      <w:tblPr>
        <w:tblW w:w="5271" w:type="pct"/>
        <w:tblInd w:w="-142" w:type="dxa"/>
        <w:tblLayout w:type="fixed"/>
        <w:tblCellMar>
          <w:left w:w="119" w:type="dxa"/>
          <w:right w:w="119" w:type="dxa"/>
        </w:tblCellMar>
        <w:tblLook w:val="0000" w:firstRow="0" w:lastRow="0" w:firstColumn="0" w:lastColumn="0" w:noHBand="0" w:noVBand="0"/>
      </w:tblPr>
      <w:tblGrid>
        <w:gridCol w:w="7087"/>
        <w:gridCol w:w="1276"/>
        <w:gridCol w:w="1201"/>
      </w:tblGrid>
      <w:tr w:rsidR="0066099B" w:rsidRPr="0075006D" w14:paraId="2B822134" w14:textId="77777777" w:rsidTr="0013322F">
        <w:trPr>
          <w:trHeight w:val="158"/>
        </w:trPr>
        <w:tc>
          <w:tcPr>
            <w:tcW w:w="3705" w:type="pct"/>
          </w:tcPr>
          <w:p w14:paraId="14702B2A" w14:textId="77777777" w:rsidR="0066099B" w:rsidRPr="0075006D" w:rsidRDefault="0066099B" w:rsidP="0066099B">
            <w:pPr>
              <w:pStyle w:val="TH"/>
              <w:keepLines/>
              <w:spacing w:line="220" w:lineRule="exact"/>
              <w:jc w:val="center"/>
              <w:rPr>
                <w:rFonts w:asciiTheme="minorHAnsi" w:hAnsiTheme="minorHAnsi" w:cstheme="minorHAnsi"/>
                <w:color w:val="000000" w:themeColor="text1"/>
                <w:szCs w:val="19"/>
                <w:lang w:val="hr-HR"/>
              </w:rPr>
            </w:pPr>
          </w:p>
        </w:tc>
        <w:tc>
          <w:tcPr>
            <w:tcW w:w="667" w:type="pct"/>
            <w:vAlign w:val="bottom"/>
          </w:tcPr>
          <w:p w14:paraId="2E349B30" w14:textId="77777777" w:rsidR="0066099B" w:rsidRPr="0075006D" w:rsidRDefault="0066099B" w:rsidP="0066099B">
            <w:pPr>
              <w:pStyle w:val="TH"/>
              <w:keepLines/>
              <w:spacing w:line="22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2020.</w:t>
            </w:r>
          </w:p>
        </w:tc>
        <w:tc>
          <w:tcPr>
            <w:tcW w:w="628" w:type="pct"/>
            <w:vAlign w:val="bottom"/>
          </w:tcPr>
          <w:p w14:paraId="33324B5E" w14:textId="77777777" w:rsidR="0066099B" w:rsidRPr="0075006D" w:rsidRDefault="0066099B" w:rsidP="0066099B">
            <w:pPr>
              <w:pStyle w:val="TH"/>
              <w:keepLines/>
              <w:spacing w:line="22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2019.</w:t>
            </w:r>
          </w:p>
        </w:tc>
      </w:tr>
      <w:tr w:rsidR="0066099B" w:rsidRPr="0075006D" w14:paraId="5909AA5A" w14:textId="77777777" w:rsidTr="0013322F">
        <w:trPr>
          <w:trHeight w:val="161"/>
        </w:trPr>
        <w:tc>
          <w:tcPr>
            <w:tcW w:w="3705" w:type="pct"/>
            <w:vAlign w:val="bottom"/>
          </w:tcPr>
          <w:p w14:paraId="3A408961" w14:textId="77777777" w:rsidR="0066099B" w:rsidRPr="0075006D" w:rsidRDefault="00DF7365" w:rsidP="00DF7365">
            <w:pPr>
              <w:pStyle w:val="TH"/>
              <w:keepLines/>
              <w:spacing w:line="220" w:lineRule="exact"/>
              <w:jc w:val="righ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Bilješka</w:t>
            </w:r>
          </w:p>
        </w:tc>
        <w:tc>
          <w:tcPr>
            <w:tcW w:w="667" w:type="pct"/>
            <w:vAlign w:val="bottom"/>
          </w:tcPr>
          <w:p w14:paraId="58E31EA3" w14:textId="77777777" w:rsidR="0066099B" w:rsidRPr="0075006D" w:rsidRDefault="0066099B" w:rsidP="0066099B">
            <w:pPr>
              <w:pStyle w:val="TH"/>
              <w:keepLines/>
              <w:spacing w:line="22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000 kuna</w:t>
            </w:r>
          </w:p>
        </w:tc>
        <w:tc>
          <w:tcPr>
            <w:tcW w:w="628" w:type="pct"/>
            <w:vAlign w:val="bottom"/>
          </w:tcPr>
          <w:p w14:paraId="1C1B293C" w14:textId="77777777" w:rsidR="0066099B" w:rsidRPr="0075006D" w:rsidRDefault="0066099B" w:rsidP="0066099B">
            <w:pPr>
              <w:pStyle w:val="TH"/>
              <w:keepLines/>
              <w:spacing w:line="22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000 kuna</w:t>
            </w:r>
          </w:p>
        </w:tc>
      </w:tr>
      <w:tr w:rsidR="0066099B" w:rsidRPr="0075006D" w14:paraId="18BF9EBD" w14:textId="77777777" w:rsidTr="0013322F">
        <w:trPr>
          <w:trHeight w:val="206"/>
        </w:trPr>
        <w:tc>
          <w:tcPr>
            <w:tcW w:w="3705" w:type="pct"/>
            <w:vAlign w:val="bottom"/>
          </w:tcPr>
          <w:p w14:paraId="62D92A71" w14:textId="77777777" w:rsidR="0066099B" w:rsidRPr="0075006D" w:rsidRDefault="0066099B" w:rsidP="0066099B">
            <w:pPr>
              <w:pStyle w:val="T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Poslovne aktivnosti</w:t>
            </w:r>
          </w:p>
        </w:tc>
        <w:tc>
          <w:tcPr>
            <w:tcW w:w="667" w:type="pct"/>
            <w:vAlign w:val="bottom"/>
          </w:tcPr>
          <w:p w14:paraId="403E1288" w14:textId="77777777" w:rsidR="0066099B" w:rsidRPr="0075006D" w:rsidRDefault="0066099B" w:rsidP="0066099B">
            <w:pPr>
              <w:pStyle w:val="TT"/>
              <w:keepLines/>
              <w:spacing w:line="220" w:lineRule="exact"/>
              <w:jc w:val="right"/>
              <w:rPr>
                <w:rFonts w:asciiTheme="minorHAnsi" w:hAnsiTheme="minorHAnsi" w:cstheme="minorHAnsi"/>
                <w:color w:val="000000" w:themeColor="text1"/>
                <w:szCs w:val="19"/>
                <w:lang w:val="hr-HR"/>
              </w:rPr>
            </w:pPr>
          </w:p>
        </w:tc>
        <w:tc>
          <w:tcPr>
            <w:tcW w:w="628" w:type="pct"/>
            <w:vAlign w:val="bottom"/>
          </w:tcPr>
          <w:p w14:paraId="2859D14F" w14:textId="77777777" w:rsidR="0066099B" w:rsidRPr="0075006D" w:rsidRDefault="0066099B" w:rsidP="0066099B">
            <w:pPr>
              <w:pStyle w:val="TT"/>
              <w:keepLines/>
              <w:spacing w:line="220" w:lineRule="exact"/>
              <w:jc w:val="right"/>
              <w:rPr>
                <w:rFonts w:asciiTheme="minorHAnsi" w:hAnsiTheme="minorHAnsi" w:cstheme="minorHAnsi"/>
                <w:color w:val="000000" w:themeColor="text1"/>
                <w:szCs w:val="19"/>
                <w:lang w:val="hr-HR"/>
              </w:rPr>
            </w:pPr>
          </w:p>
        </w:tc>
      </w:tr>
      <w:tr w:rsidR="00EB08E7" w:rsidRPr="0075006D" w14:paraId="3D73E844" w14:textId="77777777" w:rsidTr="0013322F">
        <w:trPr>
          <w:trHeight w:val="206"/>
        </w:trPr>
        <w:tc>
          <w:tcPr>
            <w:tcW w:w="3705" w:type="pct"/>
            <w:vAlign w:val="bottom"/>
          </w:tcPr>
          <w:p w14:paraId="0A3986BD" w14:textId="77777777" w:rsidR="00EB08E7" w:rsidRPr="0075006D" w:rsidRDefault="00EB08E7" w:rsidP="00EB08E7">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zCs w:val="19"/>
                <w:lang w:val="hr-HR"/>
              </w:rPr>
              <w:t>Dobit prije oporezivanja</w:t>
            </w:r>
          </w:p>
        </w:tc>
        <w:tc>
          <w:tcPr>
            <w:tcW w:w="667" w:type="pct"/>
            <w:vAlign w:val="bottom"/>
          </w:tcPr>
          <w:p w14:paraId="5BF2BE7A" w14:textId="77777777" w:rsidR="00EB08E7" w:rsidRPr="0075006D" w:rsidRDefault="0013322F" w:rsidP="00EB08E7">
            <w:pPr>
              <w:pStyle w:val="TT"/>
              <w:keepLines/>
              <w:spacing w:line="22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15.989</w:t>
            </w:r>
          </w:p>
        </w:tc>
        <w:tc>
          <w:tcPr>
            <w:tcW w:w="628" w:type="pct"/>
            <w:vAlign w:val="bottom"/>
          </w:tcPr>
          <w:p w14:paraId="0A82228B" w14:textId="77777777" w:rsidR="00EB08E7" w:rsidRPr="00CD3A2D" w:rsidRDefault="00804E25" w:rsidP="00EB08E7">
            <w:pPr>
              <w:pStyle w:val="TT"/>
              <w:keepLines/>
              <w:spacing w:line="210" w:lineRule="exact"/>
              <w:jc w:val="right"/>
              <w:rPr>
                <w:rFonts w:asciiTheme="minorHAnsi" w:hAnsiTheme="minorHAnsi" w:cstheme="minorHAnsi"/>
                <w:color w:val="000000"/>
                <w:szCs w:val="19"/>
                <w:lang w:val="hr-HR"/>
              </w:rPr>
            </w:pPr>
            <w:r w:rsidRPr="00804E25">
              <w:rPr>
                <w:rFonts w:asciiTheme="minorHAnsi" w:hAnsiTheme="minorHAnsi" w:cstheme="minorHAnsi"/>
                <w:color w:val="000000"/>
                <w:szCs w:val="19"/>
                <w:lang w:val="hr-HR"/>
              </w:rPr>
              <w:t>77.059</w:t>
            </w:r>
          </w:p>
        </w:tc>
      </w:tr>
      <w:tr w:rsidR="00EB08E7" w:rsidRPr="0075006D" w14:paraId="2C41A4FB" w14:textId="77777777" w:rsidTr="0013322F">
        <w:trPr>
          <w:trHeight w:val="192"/>
        </w:trPr>
        <w:tc>
          <w:tcPr>
            <w:tcW w:w="3705" w:type="pct"/>
            <w:vAlign w:val="bottom"/>
          </w:tcPr>
          <w:p w14:paraId="22A25445" w14:textId="77777777" w:rsidR="00EB08E7" w:rsidRPr="0075006D" w:rsidRDefault="00EB08E7" w:rsidP="00EB08E7">
            <w:pPr>
              <w:pStyle w:val="TT"/>
              <w:keepLines/>
              <w:spacing w:line="220" w:lineRule="exact"/>
              <w:rPr>
                <w:rFonts w:asciiTheme="minorHAnsi" w:hAnsiTheme="minorHAnsi" w:cstheme="minorHAnsi"/>
                <w:i/>
                <w:color w:val="000000" w:themeColor="text1"/>
                <w:szCs w:val="19"/>
                <w:lang w:val="hr-HR"/>
              </w:rPr>
            </w:pPr>
            <w:r w:rsidRPr="0075006D">
              <w:rPr>
                <w:rFonts w:asciiTheme="minorHAnsi" w:hAnsiTheme="minorHAnsi" w:cstheme="minorHAnsi"/>
                <w:i/>
                <w:color w:val="000000" w:themeColor="text1"/>
                <w:szCs w:val="19"/>
                <w:lang w:val="hr-HR"/>
              </w:rPr>
              <w:t>Usklađenje na neto novčana sredstva ostvarena i uporabljena za poslovne aktivnosti:</w:t>
            </w:r>
          </w:p>
        </w:tc>
        <w:tc>
          <w:tcPr>
            <w:tcW w:w="667" w:type="pct"/>
            <w:vAlign w:val="bottom"/>
          </w:tcPr>
          <w:p w14:paraId="48878D31" w14:textId="77777777" w:rsidR="00EB08E7" w:rsidRPr="0075006D" w:rsidRDefault="00EB08E7" w:rsidP="00EB08E7">
            <w:pPr>
              <w:pStyle w:val="TT"/>
              <w:keepLines/>
              <w:spacing w:line="220" w:lineRule="exact"/>
              <w:jc w:val="right"/>
              <w:rPr>
                <w:rFonts w:asciiTheme="minorHAnsi" w:hAnsiTheme="minorHAnsi" w:cstheme="minorHAnsi"/>
                <w:i/>
                <w:color w:val="000000" w:themeColor="text1"/>
                <w:szCs w:val="19"/>
                <w:lang w:val="hr-HR"/>
              </w:rPr>
            </w:pPr>
          </w:p>
        </w:tc>
        <w:tc>
          <w:tcPr>
            <w:tcW w:w="628" w:type="pct"/>
            <w:vAlign w:val="bottom"/>
          </w:tcPr>
          <w:p w14:paraId="13407E80" w14:textId="77777777" w:rsidR="00EB08E7" w:rsidRPr="001567C8" w:rsidRDefault="00EB08E7" w:rsidP="00EB08E7">
            <w:pPr>
              <w:pStyle w:val="TT"/>
              <w:keepLines/>
              <w:spacing w:line="210" w:lineRule="exact"/>
              <w:jc w:val="right"/>
              <w:rPr>
                <w:rFonts w:asciiTheme="minorHAnsi" w:hAnsiTheme="minorHAnsi" w:cstheme="minorHAnsi"/>
                <w:i/>
                <w:szCs w:val="19"/>
                <w:lang w:val="hr-HR"/>
              </w:rPr>
            </w:pPr>
          </w:p>
        </w:tc>
      </w:tr>
      <w:tr w:rsidR="00804E25" w:rsidRPr="0075006D" w14:paraId="0FA540EA" w14:textId="77777777" w:rsidTr="0013322F">
        <w:trPr>
          <w:trHeight w:val="206"/>
        </w:trPr>
        <w:tc>
          <w:tcPr>
            <w:tcW w:w="3705" w:type="pct"/>
            <w:vAlign w:val="bottom"/>
          </w:tcPr>
          <w:p w14:paraId="6D62F8AA" w14:textId="77777777" w:rsidR="00804E25" w:rsidRPr="0075006D" w:rsidRDefault="00804E25" w:rsidP="00804E25">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zCs w:val="19"/>
                <w:lang w:val="hr-HR"/>
              </w:rPr>
              <w:t>Amortizacija</w:t>
            </w:r>
          </w:p>
        </w:tc>
        <w:tc>
          <w:tcPr>
            <w:tcW w:w="667" w:type="pct"/>
            <w:vAlign w:val="bottom"/>
          </w:tcPr>
          <w:p w14:paraId="08EA768A" w14:textId="77777777" w:rsidR="00804E25" w:rsidRPr="0075006D" w:rsidRDefault="0013322F" w:rsidP="00804E25">
            <w:pPr>
              <w:pStyle w:val="TT"/>
              <w:keepLines/>
              <w:spacing w:line="220" w:lineRule="exact"/>
              <w:jc w:val="right"/>
              <w:rPr>
                <w:rFonts w:asciiTheme="minorHAnsi" w:hAnsiTheme="minorHAnsi" w:cstheme="minorHAnsi"/>
                <w:color w:val="000000" w:themeColor="text1"/>
                <w:szCs w:val="19"/>
                <w:lang w:val="hr-HR"/>
              </w:rPr>
            </w:pPr>
            <w:r w:rsidRPr="0013322F">
              <w:rPr>
                <w:rFonts w:asciiTheme="minorHAnsi" w:hAnsiTheme="minorHAnsi" w:cstheme="minorHAnsi"/>
                <w:color w:val="000000" w:themeColor="text1"/>
                <w:szCs w:val="19"/>
                <w:lang w:val="hr-HR"/>
              </w:rPr>
              <w:t>4.385</w:t>
            </w:r>
          </w:p>
        </w:tc>
        <w:tc>
          <w:tcPr>
            <w:tcW w:w="628" w:type="pct"/>
            <w:tcBorders>
              <w:top w:val="nil"/>
              <w:left w:val="nil"/>
              <w:bottom w:val="nil"/>
              <w:right w:val="nil"/>
            </w:tcBorders>
            <w:shd w:val="clear" w:color="auto" w:fill="auto"/>
            <w:vAlign w:val="bottom"/>
          </w:tcPr>
          <w:p w14:paraId="25D24B73" w14:textId="77777777" w:rsidR="00804E25" w:rsidRPr="00CD3A2D" w:rsidRDefault="00804E25" w:rsidP="00804E25">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3.695</w:t>
            </w:r>
          </w:p>
        </w:tc>
      </w:tr>
      <w:tr w:rsidR="0013322F" w:rsidRPr="0075006D" w14:paraId="4EDCB3A5" w14:textId="77777777" w:rsidTr="006B2385">
        <w:trPr>
          <w:trHeight w:val="206"/>
        </w:trPr>
        <w:tc>
          <w:tcPr>
            <w:tcW w:w="3705" w:type="pct"/>
            <w:vAlign w:val="bottom"/>
          </w:tcPr>
          <w:p w14:paraId="51B80515" w14:textId="77777777" w:rsidR="0013322F" w:rsidRPr="0075006D" w:rsidRDefault="0013322F" w:rsidP="0013322F">
            <w:pPr>
              <w:pStyle w:val="TT"/>
              <w:spacing w:line="220" w:lineRule="exact"/>
              <w:rPr>
                <w:rFonts w:asciiTheme="minorHAnsi" w:hAnsiTheme="minorHAnsi" w:cstheme="minorHAnsi"/>
                <w:bCs/>
                <w:color w:val="000000" w:themeColor="text1"/>
                <w:spacing w:val="-2"/>
                <w:szCs w:val="19"/>
                <w:lang w:val="hr-HR"/>
              </w:rPr>
            </w:pPr>
            <w:r w:rsidRPr="0075006D">
              <w:rPr>
                <w:rFonts w:asciiTheme="minorHAnsi" w:hAnsiTheme="minorHAnsi" w:cstheme="minorHAnsi"/>
                <w:bCs/>
                <w:color w:val="000000" w:themeColor="text1"/>
                <w:spacing w:val="-2"/>
                <w:szCs w:val="19"/>
                <w:lang w:val="hr-HR"/>
              </w:rPr>
              <w:t>Gubitak od umanjenja vrijednosti i rezerviranja</w:t>
            </w:r>
          </w:p>
        </w:tc>
        <w:tc>
          <w:tcPr>
            <w:tcW w:w="667" w:type="pct"/>
            <w:shd w:val="clear" w:color="auto" w:fill="auto"/>
          </w:tcPr>
          <w:p w14:paraId="1BA7D9B0" w14:textId="77777777" w:rsidR="0013322F" w:rsidRPr="0013322F" w:rsidRDefault="0013322F" w:rsidP="0013322F">
            <w:pPr>
              <w:jc w:val="right"/>
              <w:rPr>
                <w:rFonts w:cs="Arial"/>
                <w:sz w:val="19"/>
                <w:szCs w:val="19"/>
              </w:rPr>
            </w:pPr>
            <w:r w:rsidRPr="006B2385">
              <w:rPr>
                <w:sz w:val="19"/>
                <w:szCs w:val="19"/>
              </w:rPr>
              <w:t>93.425</w:t>
            </w:r>
          </w:p>
        </w:tc>
        <w:tc>
          <w:tcPr>
            <w:tcW w:w="628" w:type="pct"/>
            <w:tcBorders>
              <w:top w:val="nil"/>
              <w:left w:val="nil"/>
              <w:bottom w:val="nil"/>
              <w:right w:val="nil"/>
            </w:tcBorders>
            <w:shd w:val="clear" w:color="auto" w:fill="auto"/>
            <w:vAlign w:val="bottom"/>
          </w:tcPr>
          <w:p w14:paraId="1156ED5D" w14:textId="77777777" w:rsidR="0013322F" w:rsidRPr="00CD3A2D" w:rsidRDefault="0013322F" w:rsidP="0013322F">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30.550</w:t>
            </w:r>
          </w:p>
        </w:tc>
      </w:tr>
      <w:tr w:rsidR="0013322F" w:rsidRPr="0075006D" w14:paraId="49E8370A" w14:textId="77777777" w:rsidTr="006B2385">
        <w:trPr>
          <w:trHeight w:val="206"/>
        </w:trPr>
        <w:tc>
          <w:tcPr>
            <w:tcW w:w="3705" w:type="pct"/>
            <w:vAlign w:val="bottom"/>
          </w:tcPr>
          <w:p w14:paraId="03E496E3" w14:textId="77777777" w:rsidR="0013322F" w:rsidRPr="0075006D" w:rsidRDefault="0013322F" w:rsidP="0013322F">
            <w:pPr>
              <w:pStyle w:val="TT"/>
              <w:keepLines/>
              <w:spacing w:line="220" w:lineRule="exact"/>
              <w:rPr>
                <w:rFonts w:asciiTheme="minorHAnsi" w:hAnsiTheme="minorHAnsi" w:cstheme="minorHAnsi"/>
                <w:iCs/>
                <w:color w:val="000000" w:themeColor="text1"/>
                <w:szCs w:val="19"/>
                <w:lang w:val="hr-HR"/>
              </w:rPr>
            </w:pPr>
            <w:r w:rsidRPr="0075006D">
              <w:rPr>
                <w:rFonts w:asciiTheme="minorHAnsi" w:hAnsiTheme="minorHAnsi" w:cstheme="minorHAnsi"/>
                <w:iCs/>
                <w:color w:val="000000" w:themeColor="text1"/>
                <w:szCs w:val="19"/>
                <w:lang w:val="hr-HR"/>
              </w:rPr>
              <w:t xml:space="preserve">Obračunane kamate </w:t>
            </w:r>
          </w:p>
        </w:tc>
        <w:tc>
          <w:tcPr>
            <w:tcW w:w="667" w:type="pct"/>
            <w:tcBorders>
              <w:top w:val="nil"/>
            </w:tcBorders>
            <w:shd w:val="clear" w:color="auto" w:fill="auto"/>
          </w:tcPr>
          <w:p w14:paraId="737D430D" w14:textId="77777777" w:rsidR="0013322F" w:rsidRPr="0013322F" w:rsidRDefault="0013322F" w:rsidP="0013322F">
            <w:pPr>
              <w:jc w:val="right"/>
              <w:rPr>
                <w:rFonts w:cs="Arial"/>
                <w:sz w:val="19"/>
                <w:szCs w:val="19"/>
              </w:rPr>
            </w:pPr>
            <w:r>
              <w:rPr>
                <w:sz w:val="19"/>
                <w:szCs w:val="19"/>
              </w:rPr>
              <w:t>(</w:t>
            </w:r>
            <w:r w:rsidRPr="006B2385">
              <w:rPr>
                <w:sz w:val="19"/>
                <w:szCs w:val="19"/>
              </w:rPr>
              <w:t>145.778</w:t>
            </w:r>
            <w:r>
              <w:rPr>
                <w:sz w:val="19"/>
                <w:szCs w:val="19"/>
              </w:rPr>
              <w:t>)</w:t>
            </w:r>
          </w:p>
        </w:tc>
        <w:tc>
          <w:tcPr>
            <w:tcW w:w="628" w:type="pct"/>
            <w:tcBorders>
              <w:top w:val="nil"/>
              <w:left w:val="nil"/>
              <w:bottom w:val="nil"/>
              <w:right w:val="nil"/>
            </w:tcBorders>
            <w:shd w:val="clear" w:color="auto" w:fill="auto"/>
            <w:vAlign w:val="bottom"/>
          </w:tcPr>
          <w:p w14:paraId="27823998" w14:textId="77777777" w:rsidR="0013322F" w:rsidRPr="00CD3A2D" w:rsidRDefault="0013322F" w:rsidP="0013322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(73.998)</w:t>
            </w:r>
          </w:p>
        </w:tc>
      </w:tr>
      <w:tr w:rsidR="0013322F" w:rsidRPr="0075006D" w14:paraId="6AE92F0C" w14:textId="77777777" w:rsidTr="006B2385">
        <w:trPr>
          <w:trHeight w:val="220"/>
        </w:trPr>
        <w:tc>
          <w:tcPr>
            <w:tcW w:w="3705" w:type="pct"/>
            <w:vAlign w:val="bottom"/>
          </w:tcPr>
          <w:p w14:paraId="6C9444A9" w14:textId="77777777" w:rsidR="0013322F" w:rsidRPr="0075006D" w:rsidRDefault="0013322F" w:rsidP="0013322F">
            <w:pPr>
              <w:pStyle w:val="TT"/>
              <w:keepLines/>
              <w:spacing w:line="220" w:lineRule="exact"/>
              <w:rPr>
                <w:rFonts w:asciiTheme="minorHAnsi" w:hAnsiTheme="minorHAnsi" w:cstheme="minorHAnsi"/>
                <w:i/>
                <w:iCs/>
                <w:color w:val="000000" w:themeColor="text1"/>
                <w:szCs w:val="19"/>
                <w:lang w:val="hr-HR"/>
              </w:rPr>
            </w:pPr>
            <w:r w:rsidRPr="0075006D">
              <w:rPr>
                <w:rFonts w:asciiTheme="minorHAnsi" w:hAnsiTheme="minorHAnsi" w:cstheme="minorHAnsi"/>
                <w:iCs/>
                <w:color w:val="000000" w:themeColor="text1"/>
                <w:szCs w:val="19"/>
                <w:lang w:val="hr-HR"/>
              </w:rPr>
              <w:t>Odgođene naknade</w:t>
            </w:r>
          </w:p>
        </w:tc>
        <w:tc>
          <w:tcPr>
            <w:tcW w:w="667" w:type="pct"/>
            <w:tcBorders>
              <w:top w:val="nil"/>
            </w:tcBorders>
            <w:shd w:val="clear" w:color="auto" w:fill="auto"/>
          </w:tcPr>
          <w:p w14:paraId="0F1AF2EC" w14:textId="77777777" w:rsidR="0013322F" w:rsidRPr="0013322F" w:rsidRDefault="0013322F" w:rsidP="0013322F">
            <w:pPr>
              <w:jc w:val="right"/>
              <w:rPr>
                <w:rFonts w:cs="Arial"/>
                <w:sz w:val="19"/>
                <w:szCs w:val="19"/>
              </w:rPr>
            </w:pPr>
            <w:r>
              <w:rPr>
                <w:sz w:val="19"/>
                <w:szCs w:val="19"/>
              </w:rPr>
              <w:t>(</w:t>
            </w:r>
            <w:r w:rsidRPr="006B2385">
              <w:rPr>
                <w:sz w:val="19"/>
                <w:szCs w:val="19"/>
              </w:rPr>
              <w:t>1.395</w:t>
            </w:r>
            <w:r>
              <w:rPr>
                <w:sz w:val="19"/>
                <w:szCs w:val="19"/>
              </w:rPr>
              <w:t>)</w:t>
            </w:r>
          </w:p>
        </w:tc>
        <w:tc>
          <w:tcPr>
            <w:tcW w:w="628" w:type="pct"/>
            <w:tcBorders>
              <w:top w:val="nil"/>
              <w:left w:val="nil"/>
              <w:bottom w:val="nil"/>
              <w:right w:val="nil"/>
            </w:tcBorders>
            <w:shd w:val="clear" w:color="auto" w:fill="auto"/>
            <w:vAlign w:val="bottom"/>
          </w:tcPr>
          <w:p w14:paraId="17E5EE07" w14:textId="77777777" w:rsidR="0013322F" w:rsidRPr="00CD3A2D" w:rsidRDefault="0013322F" w:rsidP="0013322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(1.006)</w:t>
            </w:r>
          </w:p>
        </w:tc>
      </w:tr>
      <w:tr w:rsidR="0013322F" w:rsidRPr="0075006D" w14:paraId="7E6D985A" w14:textId="77777777" w:rsidTr="006B2385">
        <w:trPr>
          <w:trHeight w:val="206"/>
        </w:trPr>
        <w:tc>
          <w:tcPr>
            <w:tcW w:w="3705" w:type="pct"/>
            <w:vAlign w:val="bottom"/>
          </w:tcPr>
          <w:p w14:paraId="0EBEDB85" w14:textId="77777777" w:rsidR="0013322F" w:rsidRPr="0075006D" w:rsidRDefault="0013322F" w:rsidP="0013322F">
            <w:pPr>
              <w:pStyle w:val="TT"/>
              <w:keepLines/>
              <w:spacing w:line="220" w:lineRule="exact"/>
              <w:rPr>
                <w:rFonts w:asciiTheme="minorHAnsi" w:hAnsiTheme="minorHAnsi" w:cstheme="minorHAnsi"/>
                <w:iCs/>
                <w:color w:val="000000" w:themeColor="text1"/>
                <w:szCs w:val="19"/>
                <w:lang w:val="hr-HR"/>
              </w:rPr>
            </w:pPr>
            <w:r w:rsidRPr="0075006D">
              <w:rPr>
                <w:rFonts w:asciiTheme="minorHAnsi" w:hAnsiTheme="minorHAnsi" w:cstheme="minorHAnsi"/>
                <w:iCs/>
                <w:color w:val="000000" w:themeColor="text1"/>
                <w:szCs w:val="19"/>
                <w:lang w:val="hr-HR"/>
              </w:rPr>
              <w:t>Ostale promjene po imovini po fer vrijednosti</w:t>
            </w:r>
          </w:p>
        </w:tc>
        <w:tc>
          <w:tcPr>
            <w:tcW w:w="667" w:type="pct"/>
            <w:tcBorders>
              <w:left w:val="nil"/>
            </w:tcBorders>
            <w:shd w:val="clear" w:color="auto" w:fill="auto"/>
          </w:tcPr>
          <w:p w14:paraId="4AF8300B" w14:textId="77777777" w:rsidR="0013322F" w:rsidRPr="0013322F" w:rsidRDefault="0013322F" w:rsidP="0013322F">
            <w:pPr>
              <w:jc w:val="right"/>
              <w:rPr>
                <w:rFonts w:cs="Arial"/>
                <w:sz w:val="19"/>
                <w:szCs w:val="19"/>
              </w:rPr>
            </w:pPr>
            <w:r>
              <w:rPr>
                <w:sz w:val="19"/>
                <w:szCs w:val="19"/>
              </w:rPr>
              <w:t>(</w:t>
            </w:r>
            <w:r w:rsidRPr="006B2385">
              <w:rPr>
                <w:sz w:val="19"/>
                <w:szCs w:val="19"/>
              </w:rPr>
              <w:t>1.215</w:t>
            </w:r>
            <w:r>
              <w:rPr>
                <w:sz w:val="19"/>
                <w:szCs w:val="19"/>
              </w:rPr>
              <w:t>)</w:t>
            </w:r>
          </w:p>
        </w:tc>
        <w:tc>
          <w:tcPr>
            <w:tcW w:w="628" w:type="pct"/>
            <w:vAlign w:val="bottom"/>
          </w:tcPr>
          <w:p w14:paraId="2E57EEB6" w14:textId="77777777" w:rsidR="0013322F" w:rsidRPr="00CD3A2D" w:rsidRDefault="0013322F" w:rsidP="0013322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(2.115)</w:t>
            </w:r>
          </w:p>
        </w:tc>
      </w:tr>
      <w:tr w:rsidR="0013322F" w:rsidRPr="0075006D" w14:paraId="50E90E75" w14:textId="77777777" w:rsidTr="006B2385">
        <w:trPr>
          <w:trHeight w:val="220"/>
        </w:trPr>
        <w:tc>
          <w:tcPr>
            <w:tcW w:w="3705" w:type="pct"/>
            <w:vAlign w:val="bottom"/>
          </w:tcPr>
          <w:p w14:paraId="4D7AA589" w14:textId="5CC46FB7" w:rsidR="0013322F" w:rsidRPr="0075006D" w:rsidRDefault="008A6971" w:rsidP="0013322F">
            <w:pPr>
              <w:pStyle w:val="TT"/>
              <w:keepLines/>
              <w:spacing w:line="220" w:lineRule="exact"/>
              <w:rPr>
                <w:rFonts w:asciiTheme="minorHAnsi" w:hAnsiTheme="minorHAnsi" w:cstheme="minorHAnsi"/>
                <w:i/>
                <w:iCs/>
                <w:color w:val="000000" w:themeColor="text1"/>
                <w:szCs w:val="19"/>
                <w:lang w:val="hr-HR"/>
              </w:rPr>
            </w:pPr>
            <w:r>
              <w:rPr>
                <w:rFonts w:asciiTheme="minorHAnsi" w:hAnsiTheme="minorHAnsi" w:cstheme="minorHAnsi"/>
                <w:i/>
                <w:iCs/>
                <w:color w:val="000000" w:themeColor="text1"/>
                <w:szCs w:val="19"/>
                <w:lang w:val="hr-HR"/>
              </w:rPr>
              <w:t>(</w:t>
            </w:r>
            <w:r w:rsidR="0013322F">
              <w:rPr>
                <w:rFonts w:asciiTheme="minorHAnsi" w:hAnsiTheme="minorHAnsi" w:cstheme="minorHAnsi"/>
                <w:i/>
                <w:iCs/>
                <w:color w:val="000000" w:themeColor="text1"/>
                <w:szCs w:val="19"/>
                <w:lang w:val="hr-HR"/>
              </w:rPr>
              <w:t>Gubitak</w:t>
            </w:r>
            <w:r>
              <w:rPr>
                <w:rFonts w:asciiTheme="minorHAnsi" w:hAnsiTheme="minorHAnsi" w:cstheme="minorHAnsi"/>
                <w:i/>
                <w:iCs/>
                <w:color w:val="000000" w:themeColor="text1"/>
                <w:szCs w:val="19"/>
                <w:lang w:val="hr-HR"/>
              </w:rPr>
              <w:t>)</w:t>
            </w:r>
            <w:r w:rsidR="0013322F">
              <w:rPr>
                <w:rFonts w:asciiTheme="minorHAnsi" w:hAnsiTheme="minorHAnsi" w:cstheme="minorHAnsi"/>
                <w:i/>
                <w:iCs/>
                <w:color w:val="000000" w:themeColor="text1"/>
                <w:szCs w:val="19"/>
                <w:lang w:val="hr-HR"/>
              </w:rPr>
              <w:t>/</w:t>
            </w:r>
            <w:r w:rsidR="0013322F" w:rsidRPr="0075006D">
              <w:rPr>
                <w:rFonts w:asciiTheme="minorHAnsi" w:hAnsiTheme="minorHAnsi" w:cstheme="minorHAnsi"/>
                <w:i/>
                <w:iCs/>
                <w:color w:val="000000" w:themeColor="text1"/>
                <w:szCs w:val="19"/>
                <w:lang w:val="hr-HR"/>
              </w:rPr>
              <w:t>Dobit iz poslovnih aktivnosti prije promjena radnog kapitala</w:t>
            </w:r>
          </w:p>
        </w:tc>
        <w:tc>
          <w:tcPr>
            <w:tcW w:w="667" w:type="pct"/>
            <w:tcBorders>
              <w:top w:val="nil"/>
            </w:tcBorders>
            <w:shd w:val="clear" w:color="auto" w:fill="auto"/>
          </w:tcPr>
          <w:p w14:paraId="752D67E3" w14:textId="77777777" w:rsidR="0013322F" w:rsidRPr="0013322F" w:rsidRDefault="0013322F" w:rsidP="0013322F">
            <w:pPr>
              <w:jc w:val="right"/>
              <w:rPr>
                <w:rFonts w:cs="Arial"/>
                <w:i/>
                <w:iCs/>
                <w:sz w:val="19"/>
                <w:szCs w:val="19"/>
              </w:rPr>
            </w:pPr>
            <w:r>
              <w:rPr>
                <w:i/>
                <w:iCs/>
                <w:sz w:val="19"/>
                <w:szCs w:val="19"/>
              </w:rPr>
              <w:t>(</w:t>
            </w:r>
            <w:r w:rsidRPr="006B2385">
              <w:rPr>
                <w:i/>
                <w:iCs/>
                <w:sz w:val="19"/>
                <w:szCs w:val="19"/>
              </w:rPr>
              <w:t>34.589</w:t>
            </w:r>
            <w:r>
              <w:rPr>
                <w:i/>
                <w:iCs/>
                <w:sz w:val="19"/>
                <w:szCs w:val="19"/>
              </w:rPr>
              <w:t>)</w:t>
            </w:r>
          </w:p>
        </w:tc>
        <w:tc>
          <w:tcPr>
            <w:tcW w:w="628" w:type="pct"/>
            <w:vAlign w:val="bottom"/>
          </w:tcPr>
          <w:p w14:paraId="69F7579D" w14:textId="77777777" w:rsidR="0013322F" w:rsidRPr="00CD3A2D" w:rsidRDefault="0013322F" w:rsidP="0013322F">
            <w:pPr>
              <w:pStyle w:val="CommentText"/>
              <w:keepLines/>
              <w:spacing w:line="210" w:lineRule="exact"/>
              <w:jc w:val="right"/>
              <w:rPr>
                <w:rFonts w:asciiTheme="minorHAnsi" w:hAnsiTheme="minorHAnsi" w:cstheme="minorHAnsi"/>
                <w:i/>
                <w:iCs/>
                <w:color w:val="000000"/>
                <w:sz w:val="19"/>
                <w:szCs w:val="19"/>
                <w:lang w:val="hr-HR"/>
              </w:rPr>
            </w:pPr>
            <w:r>
              <w:rPr>
                <w:rFonts w:asciiTheme="minorHAnsi" w:hAnsiTheme="minorHAnsi" w:cstheme="minorHAnsi"/>
                <w:i/>
                <w:iCs/>
                <w:color w:val="000000"/>
                <w:sz w:val="19"/>
                <w:szCs w:val="19"/>
                <w:lang w:val="hr-HR"/>
              </w:rPr>
              <w:t>34.185</w:t>
            </w:r>
          </w:p>
        </w:tc>
      </w:tr>
      <w:tr w:rsidR="00804E25" w:rsidRPr="0075006D" w14:paraId="43B1B415" w14:textId="77777777" w:rsidTr="0013322F">
        <w:trPr>
          <w:trHeight w:val="206"/>
        </w:trPr>
        <w:tc>
          <w:tcPr>
            <w:tcW w:w="3705" w:type="pct"/>
            <w:vAlign w:val="bottom"/>
          </w:tcPr>
          <w:p w14:paraId="17DC71FA" w14:textId="77777777" w:rsidR="00804E25" w:rsidRPr="0075006D" w:rsidRDefault="00804E25" w:rsidP="00804E25">
            <w:pPr>
              <w:pStyle w:val="TT"/>
              <w:keepLines/>
              <w:spacing w:line="220" w:lineRule="exact"/>
              <w:rPr>
                <w:rFonts w:asciiTheme="minorHAnsi" w:hAnsiTheme="minorHAnsi" w:cstheme="minorHAnsi"/>
                <w:i/>
                <w:iCs/>
                <w:color w:val="000000" w:themeColor="text1"/>
                <w:szCs w:val="19"/>
                <w:lang w:val="hr-HR"/>
              </w:rPr>
            </w:pPr>
            <w:r w:rsidRPr="0075006D">
              <w:rPr>
                <w:rFonts w:asciiTheme="minorHAnsi" w:hAnsiTheme="minorHAnsi" w:cstheme="minorHAnsi"/>
                <w:i/>
                <w:iCs/>
                <w:color w:val="000000" w:themeColor="text1"/>
                <w:szCs w:val="19"/>
                <w:lang w:val="hr-HR"/>
              </w:rPr>
              <w:t>Promjene u poslovnim sredstvima i izvorima:</w:t>
            </w:r>
          </w:p>
        </w:tc>
        <w:tc>
          <w:tcPr>
            <w:tcW w:w="667" w:type="pct"/>
            <w:shd w:val="clear" w:color="auto" w:fill="auto"/>
            <w:vAlign w:val="bottom"/>
          </w:tcPr>
          <w:p w14:paraId="7F0D44A1" w14:textId="77777777" w:rsidR="00804E25" w:rsidRPr="00EB08E7" w:rsidRDefault="00804E25" w:rsidP="00804E25">
            <w:pPr>
              <w:pStyle w:val="CommentText"/>
              <w:keepLines/>
              <w:jc w:val="right"/>
              <w:rPr>
                <w:rFonts w:asciiTheme="minorHAnsi" w:hAnsiTheme="minorHAnsi" w:cstheme="minorHAnsi"/>
                <w:i/>
                <w:color w:val="000000" w:themeColor="text1"/>
                <w:sz w:val="19"/>
                <w:szCs w:val="19"/>
                <w:lang w:val="hr-HR"/>
              </w:rPr>
            </w:pPr>
          </w:p>
        </w:tc>
        <w:tc>
          <w:tcPr>
            <w:tcW w:w="628" w:type="pct"/>
            <w:vAlign w:val="bottom"/>
          </w:tcPr>
          <w:p w14:paraId="3B0ED943" w14:textId="77777777" w:rsidR="00804E25" w:rsidRPr="001567C8" w:rsidRDefault="00804E25" w:rsidP="00804E25">
            <w:pPr>
              <w:pStyle w:val="CommentText"/>
              <w:keepLines/>
              <w:spacing w:line="210" w:lineRule="exact"/>
              <w:jc w:val="right"/>
              <w:rPr>
                <w:rFonts w:asciiTheme="minorHAnsi" w:hAnsiTheme="minorHAnsi" w:cstheme="minorHAnsi"/>
                <w:i/>
                <w:sz w:val="19"/>
                <w:szCs w:val="19"/>
                <w:lang w:val="hr-HR"/>
              </w:rPr>
            </w:pPr>
          </w:p>
        </w:tc>
      </w:tr>
      <w:tr w:rsidR="0013322F" w:rsidRPr="0075006D" w14:paraId="2FF4CA29" w14:textId="77777777" w:rsidTr="006B2385">
        <w:trPr>
          <w:trHeight w:val="206"/>
        </w:trPr>
        <w:tc>
          <w:tcPr>
            <w:tcW w:w="3705" w:type="pct"/>
            <w:vAlign w:val="bottom"/>
          </w:tcPr>
          <w:p w14:paraId="1356742E" w14:textId="76FE94E5" w:rsidR="0013322F" w:rsidRPr="001567C8" w:rsidRDefault="0013322F" w:rsidP="0013322F">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Pr>
                <w:rFonts w:asciiTheme="minorHAnsi" w:hAnsiTheme="minorHAnsi" w:cstheme="minorHAnsi"/>
                <w:szCs w:val="19"/>
                <w:lang w:val="hr-HR"/>
              </w:rPr>
              <w:t>smanjenje/</w:t>
            </w:r>
            <w:r w:rsidR="008A6971">
              <w:rPr>
                <w:rFonts w:asciiTheme="minorHAnsi" w:hAnsiTheme="minorHAnsi" w:cstheme="minorHAnsi"/>
                <w:szCs w:val="19"/>
                <w:lang w:val="hr-HR"/>
              </w:rPr>
              <w:t>(</w:t>
            </w:r>
            <w:r>
              <w:rPr>
                <w:rFonts w:asciiTheme="minorHAnsi" w:hAnsiTheme="minorHAnsi" w:cstheme="minorHAnsi"/>
                <w:szCs w:val="19"/>
                <w:lang w:val="hr-HR"/>
              </w:rPr>
              <w:t>povećanje</w:t>
            </w:r>
            <w:r w:rsidR="008A6971">
              <w:rPr>
                <w:rFonts w:asciiTheme="minorHAnsi" w:hAnsiTheme="minorHAnsi" w:cstheme="minorHAnsi"/>
                <w:szCs w:val="19"/>
                <w:lang w:val="hr-HR"/>
              </w:rPr>
              <w:t>)</w:t>
            </w:r>
            <w:r>
              <w:rPr>
                <w:rFonts w:asciiTheme="minorHAnsi" w:hAnsiTheme="minorHAnsi" w:cstheme="minorHAnsi"/>
                <w:szCs w:val="19"/>
                <w:lang w:val="hr-HR"/>
              </w:rPr>
              <w:t xml:space="preserve"> </w:t>
            </w:r>
            <w:r w:rsidRPr="001567C8">
              <w:rPr>
                <w:rFonts w:asciiTheme="minorHAnsi" w:hAnsiTheme="minorHAnsi" w:cstheme="minorHAnsi"/>
                <w:szCs w:val="19"/>
                <w:lang w:val="hr-HR"/>
              </w:rPr>
              <w:t>depozita kod drugih banaka, prije rezerviranja za očekivane gubitke</w:t>
            </w:r>
          </w:p>
        </w:tc>
        <w:tc>
          <w:tcPr>
            <w:tcW w:w="667" w:type="pct"/>
            <w:shd w:val="clear" w:color="auto" w:fill="auto"/>
            <w:vAlign w:val="bottom"/>
          </w:tcPr>
          <w:p w14:paraId="76B3C76C" w14:textId="77777777" w:rsidR="0013322F" w:rsidRPr="0013322F" w:rsidRDefault="0013322F" w:rsidP="0013322F">
            <w:pPr>
              <w:jc w:val="right"/>
              <w:rPr>
                <w:rFonts w:cs="Arial"/>
                <w:sz w:val="19"/>
                <w:szCs w:val="19"/>
              </w:rPr>
            </w:pPr>
            <w:r w:rsidRPr="006B2385">
              <w:rPr>
                <w:sz w:val="19"/>
                <w:szCs w:val="19"/>
              </w:rPr>
              <w:t>422.206</w:t>
            </w:r>
          </w:p>
        </w:tc>
        <w:tc>
          <w:tcPr>
            <w:tcW w:w="628" w:type="pct"/>
            <w:tcBorders>
              <w:top w:val="nil"/>
              <w:left w:val="nil"/>
              <w:bottom w:val="nil"/>
              <w:right w:val="nil"/>
            </w:tcBorders>
            <w:shd w:val="clear" w:color="auto" w:fill="auto"/>
            <w:vAlign w:val="bottom"/>
          </w:tcPr>
          <w:p w14:paraId="69F67BB5" w14:textId="77777777" w:rsidR="0013322F" w:rsidRPr="00CD3A2D" w:rsidRDefault="0013322F" w:rsidP="0013322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(69.803)</w:t>
            </w:r>
          </w:p>
        </w:tc>
      </w:tr>
      <w:tr w:rsidR="0013322F" w:rsidRPr="0075006D" w14:paraId="6F600019" w14:textId="77777777" w:rsidTr="006B2385">
        <w:trPr>
          <w:trHeight w:val="207"/>
        </w:trPr>
        <w:tc>
          <w:tcPr>
            <w:tcW w:w="3705" w:type="pct"/>
            <w:vAlign w:val="bottom"/>
          </w:tcPr>
          <w:p w14:paraId="5CFC66F3" w14:textId="1FA31818" w:rsidR="0013322F" w:rsidRPr="001567C8" w:rsidRDefault="0013322F" w:rsidP="0013322F">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smanjenje</w:t>
            </w:r>
            <w:r>
              <w:rPr>
                <w:rFonts w:asciiTheme="minorHAnsi" w:hAnsiTheme="minorHAnsi" w:cstheme="minorHAnsi"/>
                <w:szCs w:val="19"/>
                <w:lang w:val="hr-HR"/>
              </w:rPr>
              <w:t>/</w:t>
            </w:r>
            <w:r w:rsidR="008A6971">
              <w:rPr>
                <w:rFonts w:asciiTheme="minorHAnsi" w:hAnsiTheme="minorHAnsi" w:cstheme="minorHAnsi"/>
                <w:szCs w:val="19"/>
                <w:lang w:val="hr-HR"/>
              </w:rPr>
              <w:t>(</w:t>
            </w:r>
            <w:r>
              <w:rPr>
                <w:rFonts w:asciiTheme="minorHAnsi" w:hAnsiTheme="minorHAnsi" w:cstheme="minorHAnsi"/>
                <w:szCs w:val="19"/>
                <w:lang w:val="hr-HR"/>
              </w:rPr>
              <w:t>povećanje</w:t>
            </w:r>
            <w:r w:rsidR="008A6971">
              <w:rPr>
                <w:rFonts w:asciiTheme="minorHAnsi" w:hAnsiTheme="minorHAnsi" w:cstheme="minorHAnsi"/>
                <w:szCs w:val="19"/>
                <w:lang w:val="hr-HR"/>
              </w:rPr>
              <w:t>)</w:t>
            </w:r>
            <w:r w:rsidRPr="001567C8">
              <w:rPr>
                <w:rFonts w:asciiTheme="minorHAnsi" w:hAnsiTheme="minorHAnsi" w:cstheme="minorHAnsi"/>
                <w:szCs w:val="19"/>
                <w:lang w:val="hr-HR"/>
              </w:rPr>
              <w:t xml:space="preserve"> kredita financijskim institucijama, prije rezerviranja za očekivane gubitke</w:t>
            </w:r>
          </w:p>
        </w:tc>
        <w:tc>
          <w:tcPr>
            <w:tcW w:w="667" w:type="pct"/>
            <w:tcBorders>
              <w:top w:val="nil"/>
            </w:tcBorders>
            <w:shd w:val="clear" w:color="auto" w:fill="auto"/>
            <w:vAlign w:val="bottom"/>
          </w:tcPr>
          <w:p w14:paraId="5A06733C" w14:textId="77777777" w:rsidR="0013322F" w:rsidRPr="0013322F" w:rsidRDefault="0013322F" w:rsidP="0013322F">
            <w:pPr>
              <w:jc w:val="right"/>
              <w:rPr>
                <w:rFonts w:cs="Arial"/>
                <w:sz w:val="19"/>
                <w:szCs w:val="19"/>
              </w:rPr>
            </w:pPr>
            <w:r w:rsidRPr="006B2385">
              <w:rPr>
                <w:sz w:val="19"/>
                <w:szCs w:val="19"/>
              </w:rPr>
              <w:t>353.316</w:t>
            </w:r>
          </w:p>
        </w:tc>
        <w:tc>
          <w:tcPr>
            <w:tcW w:w="628" w:type="pct"/>
            <w:tcBorders>
              <w:top w:val="nil"/>
              <w:left w:val="nil"/>
              <w:bottom w:val="nil"/>
              <w:right w:val="nil"/>
            </w:tcBorders>
            <w:shd w:val="clear" w:color="auto" w:fill="auto"/>
            <w:vAlign w:val="bottom"/>
          </w:tcPr>
          <w:p w14:paraId="447FA169" w14:textId="77777777" w:rsidR="0013322F" w:rsidRPr="00CD3A2D" w:rsidRDefault="0013322F" w:rsidP="0013322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(52.325)</w:t>
            </w:r>
          </w:p>
        </w:tc>
      </w:tr>
      <w:tr w:rsidR="0013322F" w:rsidRPr="0075006D" w14:paraId="0920053B" w14:textId="77777777" w:rsidTr="006B2385">
        <w:trPr>
          <w:trHeight w:val="206"/>
        </w:trPr>
        <w:tc>
          <w:tcPr>
            <w:tcW w:w="3705" w:type="pct"/>
            <w:vAlign w:val="bottom"/>
          </w:tcPr>
          <w:p w14:paraId="50F0BFCF" w14:textId="4EE010C8" w:rsidR="0013322F" w:rsidRPr="0075006D" w:rsidRDefault="0013322F" w:rsidP="0013322F">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Pr="001567C8">
              <w:rPr>
                <w:rFonts w:asciiTheme="minorHAnsi" w:hAnsiTheme="minorHAnsi" w:cstheme="minorHAnsi"/>
                <w:szCs w:val="19"/>
                <w:lang w:val="hr-HR"/>
              </w:rPr>
              <w:t>smanjenje</w:t>
            </w:r>
            <w:r>
              <w:rPr>
                <w:rFonts w:asciiTheme="minorHAnsi" w:hAnsiTheme="minorHAnsi" w:cstheme="minorHAnsi"/>
                <w:szCs w:val="19"/>
                <w:lang w:val="hr-HR"/>
              </w:rPr>
              <w:t>/</w:t>
            </w:r>
            <w:r w:rsidR="008A6971">
              <w:rPr>
                <w:rFonts w:asciiTheme="minorHAnsi" w:hAnsiTheme="minorHAnsi" w:cstheme="minorHAnsi"/>
                <w:szCs w:val="19"/>
                <w:lang w:val="hr-HR"/>
              </w:rPr>
              <w:t>(</w:t>
            </w:r>
            <w:r>
              <w:rPr>
                <w:rFonts w:asciiTheme="minorHAnsi" w:hAnsiTheme="minorHAnsi" w:cstheme="minorHAnsi"/>
                <w:szCs w:val="19"/>
                <w:lang w:val="hr-HR"/>
              </w:rPr>
              <w:t>povećanje</w:t>
            </w:r>
            <w:r w:rsidR="008A6971">
              <w:rPr>
                <w:rFonts w:asciiTheme="minorHAnsi" w:hAnsiTheme="minorHAnsi" w:cstheme="minorHAnsi"/>
                <w:szCs w:val="19"/>
                <w:lang w:val="hr-HR"/>
              </w:rPr>
              <w:t>)</w:t>
            </w:r>
            <w:r w:rsidRPr="001567C8">
              <w:rPr>
                <w:rFonts w:asciiTheme="minorHAnsi" w:hAnsiTheme="minorHAnsi" w:cstheme="minorHAnsi"/>
                <w:szCs w:val="19"/>
                <w:lang w:val="hr-HR"/>
              </w:rPr>
              <w:t xml:space="preserve"> </w:t>
            </w:r>
            <w:r w:rsidRPr="0075006D">
              <w:rPr>
                <w:rFonts w:asciiTheme="minorHAnsi" w:hAnsiTheme="minorHAnsi" w:cstheme="minorHAnsi"/>
                <w:color w:val="000000" w:themeColor="text1"/>
                <w:szCs w:val="19"/>
                <w:lang w:val="hr-HR"/>
              </w:rPr>
              <w:t>kredita ostalim korisnicima, prije rezerviranja za očekivane gubitke</w:t>
            </w:r>
          </w:p>
        </w:tc>
        <w:tc>
          <w:tcPr>
            <w:tcW w:w="667" w:type="pct"/>
            <w:tcBorders>
              <w:top w:val="nil"/>
            </w:tcBorders>
            <w:shd w:val="clear" w:color="auto" w:fill="auto"/>
            <w:vAlign w:val="bottom"/>
          </w:tcPr>
          <w:p w14:paraId="3EFB4470" w14:textId="77777777" w:rsidR="0013322F" w:rsidRPr="0013322F" w:rsidRDefault="0013322F" w:rsidP="0013322F">
            <w:pPr>
              <w:jc w:val="right"/>
              <w:rPr>
                <w:rFonts w:cs="Arial"/>
                <w:sz w:val="19"/>
                <w:szCs w:val="19"/>
              </w:rPr>
            </w:pPr>
            <w:r w:rsidRPr="00FD7F6B">
              <w:rPr>
                <w:sz w:val="19"/>
                <w:szCs w:val="19"/>
              </w:rPr>
              <w:t>763.029</w:t>
            </w:r>
          </w:p>
        </w:tc>
        <w:tc>
          <w:tcPr>
            <w:tcW w:w="628" w:type="pct"/>
            <w:tcBorders>
              <w:top w:val="nil"/>
              <w:left w:val="nil"/>
              <w:bottom w:val="nil"/>
              <w:right w:val="nil"/>
            </w:tcBorders>
            <w:shd w:val="clear" w:color="auto" w:fill="auto"/>
            <w:vAlign w:val="bottom"/>
          </w:tcPr>
          <w:p w14:paraId="487D472B" w14:textId="77777777" w:rsidR="0013322F" w:rsidRPr="00CD3A2D" w:rsidRDefault="0013322F" w:rsidP="0013322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(908.991)</w:t>
            </w:r>
          </w:p>
        </w:tc>
      </w:tr>
      <w:tr w:rsidR="0013322F" w:rsidRPr="0075006D" w14:paraId="21CEA02B" w14:textId="77777777" w:rsidTr="00E94C90">
        <w:trPr>
          <w:trHeight w:val="220"/>
        </w:trPr>
        <w:tc>
          <w:tcPr>
            <w:tcW w:w="3705" w:type="pct"/>
            <w:vAlign w:val="bottom"/>
          </w:tcPr>
          <w:p w14:paraId="2C755C49" w14:textId="52645225" w:rsidR="0013322F" w:rsidRPr="0075006D" w:rsidRDefault="0013322F" w:rsidP="0013322F">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Smanjenje diskonta po izdanim dugoročnim vrijednosnim papirima</w:t>
            </w:r>
            <w:r w:rsidR="00466B85">
              <w:rPr>
                <w:rFonts w:asciiTheme="minorHAnsi" w:hAnsiTheme="minorHAnsi" w:cstheme="minorHAnsi"/>
                <w:color w:val="000000" w:themeColor="text1"/>
                <w:szCs w:val="19"/>
                <w:lang w:val="hr-HR"/>
              </w:rPr>
              <w:t xml:space="preserve"> </w:t>
            </w:r>
            <w:r w:rsidR="00F95033" w:rsidRPr="00F95033">
              <w:rPr>
                <w:rFonts w:asciiTheme="minorHAnsi" w:hAnsiTheme="minorHAnsi" w:cstheme="minorHAnsi"/>
                <w:color w:val="000000" w:themeColor="text1"/>
                <w:szCs w:val="19"/>
                <w:lang w:val="hr-HR"/>
              </w:rPr>
              <w:t>i financijskoj imovini po fer vrijednosti kroz ostalu sveobuhvatnu dobit</w:t>
            </w:r>
          </w:p>
        </w:tc>
        <w:tc>
          <w:tcPr>
            <w:tcW w:w="667" w:type="pct"/>
            <w:tcBorders>
              <w:left w:val="nil"/>
            </w:tcBorders>
            <w:shd w:val="clear" w:color="auto" w:fill="auto"/>
            <w:vAlign w:val="bottom"/>
          </w:tcPr>
          <w:p w14:paraId="2D622AAC" w14:textId="77777777" w:rsidR="0013322F" w:rsidRPr="0013322F" w:rsidRDefault="0013322F" w:rsidP="0013322F">
            <w:pPr>
              <w:jc w:val="right"/>
              <w:rPr>
                <w:rFonts w:cs="Arial"/>
                <w:sz w:val="19"/>
                <w:szCs w:val="19"/>
              </w:rPr>
            </w:pPr>
            <w:r w:rsidRPr="006B2385">
              <w:rPr>
                <w:sz w:val="19"/>
                <w:szCs w:val="19"/>
              </w:rPr>
              <w:t>1.411</w:t>
            </w:r>
          </w:p>
        </w:tc>
        <w:tc>
          <w:tcPr>
            <w:tcW w:w="628" w:type="pct"/>
            <w:tcBorders>
              <w:top w:val="nil"/>
              <w:left w:val="nil"/>
              <w:bottom w:val="nil"/>
              <w:right w:val="nil"/>
            </w:tcBorders>
            <w:shd w:val="clear" w:color="auto" w:fill="auto"/>
            <w:vAlign w:val="bottom"/>
          </w:tcPr>
          <w:p w14:paraId="2A0BCD45" w14:textId="77777777" w:rsidR="0013322F" w:rsidRPr="00DD3F18" w:rsidRDefault="0013322F" w:rsidP="0013322F">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1.875</w:t>
            </w:r>
          </w:p>
        </w:tc>
      </w:tr>
      <w:tr w:rsidR="0013322F" w:rsidRPr="0075006D" w14:paraId="73BBFF22" w14:textId="77777777" w:rsidTr="006B2385">
        <w:trPr>
          <w:trHeight w:val="192"/>
        </w:trPr>
        <w:tc>
          <w:tcPr>
            <w:tcW w:w="3705" w:type="pct"/>
            <w:vAlign w:val="bottom"/>
          </w:tcPr>
          <w:p w14:paraId="0EE34BC5" w14:textId="04F0AE1D" w:rsidR="0013322F" w:rsidRPr="0075006D" w:rsidRDefault="0013322F" w:rsidP="0013322F">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Pr>
                <w:rFonts w:asciiTheme="minorHAnsi" w:hAnsiTheme="minorHAnsi" w:cstheme="minorHAnsi"/>
                <w:color w:val="000000" w:themeColor="text1"/>
                <w:szCs w:val="19"/>
                <w:lang w:val="hr-HR"/>
              </w:rPr>
              <w:t>smanjenje/</w:t>
            </w:r>
            <w:r w:rsidR="008A6971">
              <w:rPr>
                <w:rFonts w:asciiTheme="minorHAnsi" w:hAnsiTheme="minorHAnsi" w:cstheme="minorHAnsi"/>
                <w:color w:val="000000" w:themeColor="text1"/>
                <w:szCs w:val="19"/>
                <w:lang w:val="hr-HR"/>
              </w:rPr>
              <w:t>(</w:t>
            </w:r>
            <w:r w:rsidRPr="0075006D">
              <w:rPr>
                <w:rFonts w:asciiTheme="minorHAnsi" w:hAnsiTheme="minorHAnsi" w:cstheme="minorHAnsi"/>
                <w:color w:val="000000" w:themeColor="text1"/>
                <w:szCs w:val="19"/>
                <w:lang w:val="hr-HR"/>
              </w:rPr>
              <w:t>povećanje</w:t>
            </w:r>
            <w:r w:rsidR="008A6971">
              <w:rPr>
                <w:rFonts w:asciiTheme="minorHAnsi" w:hAnsiTheme="minorHAnsi" w:cstheme="minorHAnsi"/>
                <w:color w:val="000000" w:themeColor="text1"/>
                <w:szCs w:val="19"/>
                <w:lang w:val="hr-HR"/>
              </w:rPr>
              <w:t>)</w:t>
            </w:r>
            <w:r w:rsidRPr="0075006D">
              <w:rPr>
                <w:rFonts w:asciiTheme="minorHAnsi" w:hAnsiTheme="minorHAnsi" w:cstheme="minorHAnsi"/>
                <w:color w:val="000000" w:themeColor="text1"/>
                <w:szCs w:val="19"/>
                <w:lang w:val="hr-HR"/>
              </w:rPr>
              <w:t xml:space="preserve"> preuzete imovine </w:t>
            </w:r>
          </w:p>
        </w:tc>
        <w:tc>
          <w:tcPr>
            <w:tcW w:w="667" w:type="pct"/>
            <w:tcBorders>
              <w:top w:val="nil"/>
            </w:tcBorders>
            <w:shd w:val="clear" w:color="auto" w:fill="auto"/>
          </w:tcPr>
          <w:p w14:paraId="40DE763F" w14:textId="77777777" w:rsidR="0013322F" w:rsidRPr="0013322F" w:rsidRDefault="0013322F" w:rsidP="0013322F">
            <w:pPr>
              <w:jc w:val="right"/>
              <w:rPr>
                <w:rFonts w:cs="Arial"/>
                <w:sz w:val="19"/>
                <w:szCs w:val="19"/>
              </w:rPr>
            </w:pPr>
            <w:r w:rsidRPr="006B2385">
              <w:rPr>
                <w:sz w:val="19"/>
                <w:szCs w:val="19"/>
              </w:rPr>
              <w:t>592</w:t>
            </w:r>
          </w:p>
        </w:tc>
        <w:tc>
          <w:tcPr>
            <w:tcW w:w="628" w:type="pct"/>
            <w:vAlign w:val="bottom"/>
          </w:tcPr>
          <w:p w14:paraId="316B12C6" w14:textId="77777777" w:rsidR="0013322F" w:rsidRPr="00CD3A2D" w:rsidRDefault="0013322F" w:rsidP="0013322F">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(2.183)</w:t>
            </w:r>
          </w:p>
        </w:tc>
      </w:tr>
      <w:tr w:rsidR="0013322F" w:rsidRPr="0075006D" w14:paraId="5ADAAD9D" w14:textId="77777777" w:rsidTr="006B2385">
        <w:trPr>
          <w:trHeight w:val="220"/>
        </w:trPr>
        <w:tc>
          <w:tcPr>
            <w:tcW w:w="3705" w:type="pct"/>
            <w:vAlign w:val="bottom"/>
          </w:tcPr>
          <w:p w14:paraId="0E37A6F4" w14:textId="77777777" w:rsidR="0013322F" w:rsidRPr="0075006D" w:rsidRDefault="0013322F" w:rsidP="0013322F">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Neto povećanje ostale imovine, prije rezerviranja za očekivane gubitke</w:t>
            </w:r>
          </w:p>
        </w:tc>
        <w:tc>
          <w:tcPr>
            <w:tcW w:w="667" w:type="pct"/>
            <w:shd w:val="clear" w:color="auto" w:fill="auto"/>
          </w:tcPr>
          <w:p w14:paraId="080C8BD3" w14:textId="77777777" w:rsidR="0013322F" w:rsidRPr="0013322F" w:rsidRDefault="0013322F" w:rsidP="0013322F">
            <w:pPr>
              <w:jc w:val="right"/>
              <w:rPr>
                <w:rFonts w:cs="Arial"/>
                <w:sz w:val="19"/>
                <w:szCs w:val="19"/>
              </w:rPr>
            </w:pPr>
            <w:r>
              <w:rPr>
                <w:sz w:val="19"/>
                <w:szCs w:val="19"/>
              </w:rPr>
              <w:t>(</w:t>
            </w:r>
            <w:r w:rsidRPr="006B2385">
              <w:rPr>
                <w:sz w:val="19"/>
                <w:szCs w:val="19"/>
              </w:rPr>
              <w:t>9.540</w:t>
            </w:r>
            <w:r>
              <w:rPr>
                <w:sz w:val="19"/>
                <w:szCs w:val="19"/>
              </w:rPr>
              <w:t>)</w:t>
            </w:r>
          </w:p>
        </w:tc>
        <w:tc>
          <w:tcPr>
            <w:tcW w:w="628" w:type="pct"/>
            <w:tcBorders>
              <w:top w:val="nil"/>
              <w:left w:val="nil"/>
              <w:bottom w:val="nil"/>
              <w:right w:val="nil"/>
            </w:tcBorders>
            <w:shd w:val="clear" w:color="auto" w:fill="auto"/>
            <w:vAlign w:val="bottom"/>
          </w:tcPr>
          <w:p w14:paraId="645CE56F" w14:textId="77777777" w:rsidR="0013322F" w:rsidRPr="00CD3A2D" w:rsidRDefault="0013322F" w:rsidP="0013322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(3.955)</w:t>
            </w:r>
          </w:p>
        </w:tc>
      </w:tr>
      <w:tr w:rsidR="0013322F" w:rsidRPr="0075006D" w14:paraId="1A8CA034" w14:textId="77777777" w:rsidTr="006B2385">
        <w:trPr>
          <w:trHeight w:val="206"/>
        </w:trPr>
        <w:tc>
          <w:tcPr>
            <w:tcW w:w="3705" w:type="pct"/>
            <w:vAlign w:val="bottom"/>
          </w:tcPr>
          <w:p w14:paraId="12433528" w14:textId="6B5CB267" w:rsidR="0013322F" w:rsidRPr="0075006D" w:rsidRDefault="0013322F" w:rsidP="0013322F">
            <w:pPr>
              <w:pStyle w:val="TT"/>
              <w:keepLines/>
              <w:spacing w:line="220" w:lineRule="exact"/>
              <w:rPr>
                <w:rFonts w:asciiTheme="minorHAnsi" w:hAnsiTheme="minorHAnsi" w:cstheme="minorHAnsi"/>
                <w:color w:val="000000" w:themeColor="text1"/>
                <w:szCs w:val="19"/>
                <w:lang w:val="hr-HR"/>
              </w:rPr>
            </w:pPr>
            <w:r w:rsidRPr="001567C8">
              <w:rPr>
                <w:rFonts w:asciiTheme="minorHAnsi" w:hAnsiTheme="minorHAnsi" w:cstheme="minorHAnsi"/>
                <w:szCs w:val="19"/>
                <w:lang w:val="hr-HR"/>
              </w:rPr>
              <w:t xml:space="preserve">Neto </w:t>
            </w:r>
            <w:r>
              <w:rPr>
                <w:rFonts w:asciiTheme="minorHAnsi" w:hAnsiTheme="minorHAnsi" w:cstheme="minorHAnsi"/>
                <w:szCs w:val="19"/>
                <w:lang w:val="hr-HR"/>
              </w:rPr>
              <w:t>povećanje</w:t>
            </w:r>
            <w:r w:rsidRPr="001567C8">
              <w:rPr>
                <w:rFonts w:asciiTheme="minorHAnsi" w:hAnsiTheme="minorHAnsi" w:cstheme="minorHAnsi"/>
                <w:szCs w:val="19"/>
                <w:lang w:val="hr-HR"/>
              </w:rPr>
              <w:t xml:space="preserve"> depozita banaka i trgovačkih društava</w:t>
            </w:r>
          </w:p>
        </w:tc>
        <w:tc>
          <w:tcPr>
            <w:tcW w:w="667" w:type="pct"/>
            <w:tcBorders>
              <w:top w:val="nil"/>
            </w:tcBorders>
            <w:shd w:val="clear" w:color="auto" w:fill="auto"/>
          </w:tcPr>
          <w:p w14:paraId="375B0032" w14:textId="77777777" w:rsidR="0013322F" w:rsidRPr="0013322F" w:rsidRDefault="0013322F" w:rsidP="0013322F">
            <w:pPr>
              <w:jc w:val="right"/>
              <w:rPr>
                <w:rFonts w:cs="Arial"/>
                <w:sz w:val="19"/>
                <w:szCs w:val="19"/>
              </w:rPr>
            </w:pPr>
            <w:r w:rsidRPr="00FD7F6B">
              <w:rPr>
                <w:sz w:val="19"/>
                <w:szCs w:val="19"/>
              </w:rPr>
              <w:t>193.781</w:t>
            </w:r>
          </w:p>
        </w:tc>
        <w:tc>
          <w:tcPr>
            <w:tcW w:w="628" w:type="pct"/>
            <w:vAlign w:val="bottom"/>
          </w:tcPr>
          <w:p w14:paraId="39234EA3" w14:textId="77777777" w:rsidR="0013322F" w:rsidRPr="00CD3A2D" w:rsidRDefault="0013322F" w:rsidP="0013322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580.410</w:t>
            </w:r>
          </w:p>
        </w:tc>
      </w:tr>
      <w:tr w:rsidR="0013322F" w:rsidRPr="0075006D" w14:paraId="6F747E9F" w14:textId="77777777" w:rsidTr="006B2385">
        <w:trPr>
          <w:trHeight w:val="220"/>
        </w:trPr>
        <w:tc>
          <w:tcPr>
            <w:tcW w:w="3705" w:type="pct"/>
            <w:vAlign w:val="bottom"/>
          </w:tcPr>
          <w:p w14:paraId="1FEAAE54" w14:textId="20543FC4" w:rsidR="0013322F" w:rsidRPr="0075006D" w:rsidRDefault="0013322F" w:rsidP="0013322F">
            <w:pPr>
              <w:pStyle w:val="TT"/>
              <w:keepLines/>
              <w:spacing w:line="220" w:lineRule="exact"/>
              <w:rPr>
                <w:rFonts w:asciiTheme="minorHAnsi" w:hAnsiTheme="minorHAnsi" w:cstheme="minorHAnsi"/>
                <w:color w:val="000000" w:themeColor="text1"/>
                <w:spacing w:val="-2"/>
                <w:szCs w:val="19"/>
                <w:lang w:val="hr-HR"/>
              </w:rPr>
            </w:pPr>
            <w:r w:rsidRPr="0075006D">
              <w:rPr>
                <w:rFonts w:asciiTheme="minorHAnsi" w:hAnsiTheme="minorHAnsi" w:cstheme="minorHAnsi"/>
                <w:color w:val="000000" w:themeColor="text1"/>
                <w:spacing w:val="-2"/>
                <w:szCs w:val="19"/>
                <w:lang w:val="hr-HR"/>
              </w:rPr>
              <w:t xml:space="preserve">Neto </w:t>
            </w:r>
            <w:r>
              <w:rPr>
                <w:rFonts w:asciiTheme="minorHAnsi" w:hAnsiTheme="minorHAnsi" w:cstheme="minorHAnsi"/>
                <w:color w:val="000000" w:themeColor="text1"/>
                <w:spacing w:val="-2"/>
                <w:szCs w:val="19"/>
                <w:lang w:val="hr-HR"/>
              </w:rPr>
              <w:t>povećanje</w:t>
            </w:r>
            <w:r w:rsidR="008A6971">
              <w:rPr>
                <w:rFonts w:asciiTheme="minorHAnsi" w:hAnsiTheme="minorHAnsi" w:cstheme="minorHAnsi"/>
                <w:color w:val="000000" w:themeColor="text1"/>
                <w:spacing w:val="-2"/>
                <w:szCs w:val="19"/>
                <w:lang w:val="hr-HR"/>
              </w:rPr>
              <w:t>/(smanjenje)</w:t>
            </w:r>
            <w:r w:rsidRPr="0075006D">
              <w:rPr>
                <w:rFonts w:asciiTheme="minorHAnsi" w:hAnsiTheme="minorHAnsi" w:cstheme="minorHAnsi"/>
                <w:color w:val="000000" w:themeColor="text1"/>
                <w:spacing w:val="-2"/>
                <w:szCs w:val="19"/>
                <w:lang w:val="hr-HR"/>
              </w:rPr>
              <w:t xml:space="preserve"> ostalih obveza, prije rezerviranja</w:t>
            </w:r>
          </w:p>
        </w:tc>
        <w:tc>
          <w:tcPr>
            <w:tcW w:w="667" w:type="pct"/>
            <w:tcBorders>
              <w:top w:val="nil"/>
              <w:bottom w:val="single" w:sz="2" w:space="0" w:color="auto"/>
            </w:tcBorders>
            <w:shd w:val="clear" w:color="auto" w:fill="auto"/>
          </w:tcPr>
          <w:p w14:paraId="092E9247" w14:textId="77777777" w:rsidR="0013322F" w:rsidRPr="0013322F" w:rsidRDefault="0013322F" w:rsidP="0013322F">
            <w:pPr>
              <w:jc w:val="right"/>
              <w:rPr>
                <w:rFonts w:cs="Arial"/>
                <w:sz w:val="19"/>
                <w:szCs w:val="19"/>
              </w:rPr>
            </w:pPr>
            <w:r w:rsidRPr="006B2385">
              <w:rPr>
                <w:sz w:val="19"/>
                <w:szCs w:val="19"/>
              </w:rPr>
              <w:t>18.710</w:t>
            </w:r>
          </w:p>
        </w:tc>
        <w:tc>
          <w:tcPr>
            <w:tcW w:w="628" w:type="pct"/>
            <w:tcBorders>
              <w:top w:val="nil"/>
              <w:left w:val="nil"/>
              <w:bottom w:val="single" w:sz="4" w:space="0" w:color="auto"/>
              <w:right w:val="nil"/>
            </w:tcBorders>
            <w:shd w:val="clear" w:color="auto" w:fill="auto"/>
            <w:vAlign w:val="bottom"/>
          </w:tcPr>
          <w:p w14:paraId="5AAE6563" w14:textId="77777777" w:rsidR="0013322F" w:rsidRPr="00CD3A2D" w:rsidRDefault="0013322F" w:rsidP="0013322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(25.272)</w:t>
            </w:r>
          </w:p>
        </w:tc>
      </w:tr>
      <w:tr w:rsidR="00804E25" w:rsidRPr="0075006D" w14:paraId="10190DE4" w14:textId="77777777" w:rsidTr="0013322F">
        <w:trPr>
          <w:trHeight w:val="209"/>
        </w:trPr>
        <w:tc>
          <w:tcPr>
            <w:tcW w:w="3705" w:type="pct"/>
            <w:vAlign w:val="bottom"/>
          </w:tcPr>
          <w:p w14:paraId="632A9D09" w14:textId="7293F728" w:rsidR="00804E25" w:rsidRPr="0075006D" w:rsidRDefault="00804E25" w:rsidP="00804E25">
            <w:pPr>
              <w:pStyle w:val="Tot"/>
              <w:keepLines/>
              <w:spacing w:line="240" w:lineRule="auto"/>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 xml:space="preserve">Neto novčana sredstva </w:t>
            </w:r>
            <w:r w:rsidR="00C10A85">
              <w:rPr>
                <w:rFonts w:asciiTheme="minorHAnsi" w:hAnsiTheme="minorHAnsi" w:cstheme="minorHAnsi"/>
                <w:b/>
                <w:bCs/>
                <w:color w:val="000000" w:themeColor="text1"/>
                <w:szCs w:val="19"/>
                <w:lang w:val="hr-HR"/>
              </w:rPr>
              <w:t>ostvarena/(</w:t>
            </w:r>
            <w:r w:rsidRPr="0075006D">
              <w:rPr>
                <w:rFonts w:asciiTheme="minorHAnsi" w:hAnsiTheme="minorHAnsi" w:cstheme="minorHAnsi"/>
                <w:b/>
                <w:bCs/>
                <w:color w:val="000000" w:themeColor="text1"/>
                <w:szCs w:val="19"/>
                <w:lang w:val="hr-HR"/>
              </w:rPr>
              <w:t>uporabljena</w:t>
            </w:r>
            <w:r w:rsidR="00C10A85">
              <w:rPr>
                <w:rFonts w:asciiTheme="minorHAnsi" w:hAnsiTheme="minorHAnsi" w:cstheme="minorHAnsi"/>
                <w:b/>
                <w:bCs/>
                <w:color w:val="000000" w:themeColor="text1"/>
                <w:szCs w:val="19"/>
                <w:lang w:val="hr-HR"/>
              </w:rPr>
              <w:t>)</w:t>
            </w:r>
            <w:r w:rsidRPr="0075006D">
              <w:rPr>
                <w:rFonts w:asciiTheme="minorHAnsi" w:hAnsiTheme="minorHAnsi" w:cstheme="minorHAnsi"/>
                <w:b/>
                <w:bCs/>
                <w:color w:val="000000" w:themeColor="text1"/>
                <w:szCs w:val="19"/>
                <w:lang w:val="hr-HR"/>
              </w:rPr>
              <w:t xml:space="preserve"> u poslovnim aktivnostima </w:t>
            </w:r>
          </w:p>
        </w:tc>
        <w:tc>
          <w:tcPr>
            <w:tcW w:w="667" w:type="pct"/>
            <w:tcBorders>
              <w:top w:val="single" w:sz="2" w:space="0" w:color="auto"/>
              <w:bottom w:val="single" w:sz="12" w:space="0" w:color="auto"/>
            </w:tcBorders>
            <w:shd w:val="clear" w:color="auto" w:fill="auto"/>
            <w:vAlign w:val="bottom"/>
          </w:tcPr>
          <w:p w14:paraId="74D74519" w14:textId="77777777" w:rsidR="00804E25" w:rsidRPr="00EB08E7" w:rsidRDefault="0013322F" w:rsidP="00804E25">
            <w:pPr>
              <w:pStyle w:val="T2"/>
              <w:keepNext w:val="0"/>
              <w:spacing w:line="240" w:lineRule="auto"/>
              <w:jc w:val="right"/>
              <w:rPr>
                <w:rFonts w:asciiTheme="minorHAnsi" w:hAnsiTheme="minorHAnsi" w:cstheme="minorHAnsi"/>
                <w:b/>
                <w:color w:val="000000" w:themeColor="text1"/>
                <w:spacing w:val="-2"/>
                <w:szCs w:val="19"/>
                <w:lang w:val="hr-HR"/>
              </w:rPr>
            </w:pPr>
            <w:r w:rsidRPr="0013322F">
              <w:rPr>
                <w:rFonts w:asciiTheme="minorHAnsi" w:hAnsiTheme="minorHAnsi" w:cstheme="minorHAnsi"/>
                <w:b/>
                <w:color w:val="000000" w:themeColor="text1"/>
                <w:spacing w:val="-2"/>
                <w:szCs w:val="19"/>
                <w:lang w:val="hr-HR"/>
              </w:rPr>
              <w:t>1.708.916</w:t>
            </w:r>
          </w:p>
        </w:tc>
        <w:tc>
          <w:tcPr>
            <w:tcW w:w="628" w:type="pct"/>
            <w:tcBorders>
              <w:top w:val="single" w:sz="4" w:space="0" w:color="auto"/>
              <w:left w:val="nil"/>
              <w:bottom w:val="single" w:sz="12" w:space="0" w:color="auto"/>
              <w:right w:val="nil"/>
            </w:tcBorders>
            <w:shd w:val="clear" w:color="auto" w:fill="auto"/>
            <w:vAlign w:val="bottom"/>
          </w:tcPr>
          <w:p w14:paraId="0182C054" w14:textId="77777777" w:rsidR="00804E25" w:rsidRPr="001567C8" w:rsidRDefault="00804E25" w:rsidP="00804E25">
            <w:pPr>
              <w:pStyle w:val="T2"/>
              <w:keepNext w:val="0"/>
              <w:spacing w:line="220" w:lineRule="exact"/>
              <w:jc w:val="right"/>
              <w:rPr>
                <w:rFonts w:asciiTheme="minorHAnsi" w:hAnsiTheme="minorHAnsi" w:cstheme="minorHAnsi"/>
                <w:b/>
                <w:spacing w:val="-2"/>
                <w:szCs w:val="19"/>
                <w:lang w:val="hr-HR"/>
              </w:rPr>
            </w:pPr>
            <w:r>
              <w:rPr>
                <w:rFonts w:asciiTheme="minorHAnsi" w:hAnsiTheme="minorHAnsi" w:cstheme="minorHAnsi"/>
                <w:b/>
                <w:spacing w:val="-2"/>
                <w:szCs w:val="19"/>
                <w:lang w:val="hr-HR"/>
              </w:rPr>
              <w:t>(446.059)</w:t>
            </w:r>
          </w:p>
        </w:tc>
      </w:tr>
      <w:tr w:rsidR="00EB08E7" w:rsidRPr="0075006D" w14:paraId="5E6EE66E" w14:textId="77777777" w:rsidTr="00FD7F6B">
        <w:trPr>
          <w:trHeight w:hRule="exact" w:val="170"/>
        </w:trPr>
        <w:tc>
          <w:tcPr>
            <w:tcW w:w="3705" w:type="pct"/>
            <w:vAlign w:val="bottom"/>
          </w:tcPr>
          <w:p w14:paraId="2C36A039" w14:textId="77777777" w:rsidR="00EB08E7" w:rsidRPr="0075006D" w:rsidRDefault="00EB08E7" w:rsidP="00EB08E7">
            <w:pPr>
              <w:pStyle w:val="TT"/>
              <w:keepLines/>
              <w:spacing w:line="220" w:lineRule="exact"/>
              <w:rPr>
                <w:rFonts w:asciiTheme="minorHAnsi" w:hAnsiTheme="minorHAnsi" w:cstheme="minorHAnsi"/>
                <w:b/>
                <w:bCs/>
                <w:color w:val="000000" w:themeColor="text1"/>
                <w:szCs w:val="19"/>
                <w:lang w:val="hr-HR"/>
              </w:rPr>
            </w:pPr>
          </w:p>
        </w:tc>
        <w:tc>
          <w:tcPr>
            <w:tcW w:w="667" w:type="pct"/>
            <w:tcBorders>
              <w:top w:val="single" w:sz="12" w:space="0" w:color="auto"/>
            </w:tcBorders>
            <w:vAlign w:val="bottom"/>
          </w:tcPr>
          <w:p w14:paraId="46AD791F" w14:textId="77777777" w:rsidR="00EB08E7" w:rsidRPr="0075006D" w:rsidRDefault="00EB08E7" w:rsidP="00EB08E7">
            <w:pPr>
              <w:pStyle w:val="TT"/>
              <w:keepLines/>
              <w:spacing w:line="220" w:lineRule="exact"/>
              <w:jc w:val="right"/>
              <w:rPr>
                <w:rFonts w:asciiTheme="minorHAnsi" w:hAnsiTheme="minorHAnsi" w:cstheme="minorHAnsi"/>
                <w:b/>
                <w:bCs/>
                <w:color w:val="000000" w:themeColor="text1"/>
                <w:szCs w:val="19"/>
                <w:lang w:val="hr-HR"/>
              </w:rPr>
            </w:pPr>
          </w:p>
        </w:tc>
        <w:tc>
          <w:tcPr>
            <w:tcW w:w="628" w:type="pct"/>
            <w:tcBorders>
              <w:top w:val="single" w:sz="12" w:space="0" w:color="auto"/>
            </w:tcBorders>
            <w:vAlign w:val="bottom"/>
          </w:tcPr>
          <w:p w14:paraId="080C6442" w14:textId="77777777" w:rsidR="00EB08E7" w:rsidRPr="0075006D" w:rsidRDefault="00EB08E7" w:rsidP="00EB08E7">
            <w:pPr>
              <w:pStyle w:val="TT"/>
              <w:keepLines/>
              <w:spacing w:line="220" w:lineRule="exact"/>
              <w:jc w:val="right"/>
              <w:rPr>
                <w:rFonts w:asciiTheme="minorHAnsi" w:hAnsiTheme="minorHAnsi" w:cstheme="minorHAnsi"/>
                <w:b/>
                <w:bCs/>
                <w:color w:val="000000" w:themeColor="text1"/>
                <w:szCs w:val="19"/>
                <w:lang w:val="hr-HR"/>
              </w:rPr>
            </w:pPr>
          </w:p>
        </w:tc>
      </w:tr>
      <w:tr w:rsidR="00EB08E7" w:rsidRPr="0075006D" w14:paraId="2605D6C1" w14:textId="77777777" w:rsidTr="0013322F">
        <w:trPr>
          <w:trHeight w:val="206"/>
        </w:trPr>
        <w:tc>
          <w:tcPr>
            <w:tcW w:w="3705" w:type="pct"/>
            <w:vAlign w:val="bottom"/>
          </w:tcPr>
          <w:p w14:paraId="5F8AFB7A" w14:textId="77777777" w:rsidR="00EB08E7" w:rsidRPr="0075006D" w:rsidRDefault="00EB08E7" w:rsidP="00EB08E7">
            <w:pPr>
              <w:pStyle w:val="TT"/>
              <w:keepLines/>
              <w:spacing w:line="220" w:lineRule="exact"/>
              <w:rPr>
                <w:rFonts w:asciiTheme="minorHAnsi" w:hAnsiTheme="minorHAnsi" w:cstheme="minorHAnsi"/>
                <w:b/>
                <w:bCs/>
                <w:color w:val="000000" w:themeColor="text1"/>
                <w:szCs w:val="19"/>
                <w:lang w:val="hr-HR"/>
              </w:rPr>
            </w:pPr>
            <w:proofErr w:type="spellStart"/>
            <w:r w:rsidRPr="0075006D">
              <w:rPr>
                <w:rFonts w:asciiTheme="minorHAnsi" w:hAnsiTheme="minorHAnsi" w:cstheme="minorHAnsi"/>
                <w:b/>
                <w:bCs/>
                <w:color w:val="000000" w:themeColor="text1"/>
                <w:szCs w:val="19"/>
                <w:lang w:val="hr-HR"/>
              </w:rPr>
              <w:t>Ulagateljske</w:t>
            </w:r>
            <w:proofErr w:type="spellEnd"/>
            <w:r w:rsidRPr="0075006D">
              <w:rPr>
                <w:rFonts w:asciiTheme="minorHAnsi" w:hAnsiTheme="minorHAnsi" w:cstheme="minorHAnsi"/>
                <w:b/>
                <w:bCs/>
                <w:color w:val="000000" w:themeColor="text1"/>
                <w:szCs w:val="19"/>
                <w:lang w:val="hr-HR"/>
              </w:rPr>
              <w:t xml:space="preserve"> aktivnosti</w:t>
            </w:r>
          </w:p>
        </w:tc>
        <w:tc>
          <w:tcPr>
            <w:tcW w:w="667" w:type="pct"/>
            <w:vAlign w:val="bottom"/>
          </w:tcPr>
          <w:p w14:paraId="71DE5846" w14:textId="77777777" w:rsidR="00EB08E7" w:rsidRPr="0075006D" w:rsidRDefault="00EB08E7" w:rsidP="00EB08E7">
            <w:pPr>
              <w:pStyle w:val="TT"/>
              <w:keepLines/>
              <w:spacing w:line="220" w:lineRule="exact"/>
              <w:jc w:val="right"/>
              <w:rPr>
                <w:rFonts w:asciiTheme="minorHAnsi" w:hAnsiTheme="minorHAnsi" w:cstheme="minorHAnsi"/>
                <w:b/>
                <w:bCs/>
                <w:color w:val="000000" w:themeColor="text1"/>
                <w:szCs w:val="19"/>
                <w:lang w:val="hr-HR"/>
              </w:rPr>
            </w:pPr>
          </w:p>
        </w:tc>
        <w:tc>
          <w:tcPr>
            <w:tcW w:w="628" w:type="pct"/>
            <w:vAlign w:val="bottom"/>
          </w:tcPr>
          <w:p w14:paraId="79ED7747" w14:textId="77777777" w:rsidR="00EB08E7" w:rsidRPr="0075006D" w:rsidRDefault="00EB08E7" w:rsidP="00EB08E7">
            <w:pPr>
              <w:pStyle w:val="TT"/>
              <w:keepLines/>
              <w:spacing w:line="220" w:lineRule="exact"/>
              <w:jc w:val="right"/>
              <w:rPr>
                <w:rFonts w:asciiTheme="minorHAnsi" w:hAnsiTheme="minorHAnsi" w:cstheme="minorHAnsi"/>
                <w:b/>
                <w:bCs/>
                <w:color w:val="000000" w:themeColor="text1"/>
                <w:szCs w:val="19"/>
                <w:lang w:val="hr-HR"/>
              </w:rPr>
            </w:pPr>
          </w:p>
        </w:tc>
      </w:tr>
      <w:tr w:rsidR="009C4C8B" w:rsidRPr="0075006D" w14:paraId="7967BB91" w14:textId="77777777" w:rsidTr="006B2385">
        <w:trPr>
          <w:trHeight w:hRule="exact" w:val="262"/>
        </w:trPr>
        <w:tc>
          <w:tcPr>
            <w:tcW w:w="3705" w:type="pct"/>
            <w:vAlign w:val="bottom"/>
          </w:tcPr>
          <w:p w14:paraId="490C7C9C" w14:textId="77777777" w:rsidR="009C4C8B" w:rsidRPr="0075006D" w:rsidRDefault="009C4C8B" w:rsidP="009C4C8B">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Kupovina financijske imovine po fer vrijednosti kroz dobit ili gubitak</w:t>
            </w:r>
          </w:p>
        </w:tc>
        <w:tc>
          <w:tcPr>
            <w:tcW w:w="667" w:type="pct"/>
            <w:tcBorders>
              <w:left w:val="nil"/>
            </w:tcBorders>
            <w:shd w:val="clear" w:color="auto" w:fill="auto"/>
            <w:vAlign w:val="bottom"/>
          </w:tcPr>
          <w:p w14:paraId="7F1545FC" w14:textId="77777777" w:rsidR="009C4C8B" w:rsidRPr="009C4C8B" w:rsidRDefault="009C4C8B" w:rsidP="009C4C8B">
            <w:pPr>
              <w:jc w:val="right"/>
              <w:rPr>
                <w:rFonts w:cs="Arial"/>
                <w:sz w:val="19"/>
                <w:szCs w:val="19"/>
              </w:rPr>
            </w:pPr>
            <w:r>
              <w:rPr>
                <w:sz w:val="19"/>
                <w:szCs w:val="19"/>
              </w:rPr>
              <w:t>(</w:t>
            </w:r>
            <w:r w:rsidRPr="006B2385">
              <w:rPr>
                <w:sz w:val="19"/>
                <w:szCs w:val="19"/>
              </w:rPr>
              <w:t>1.263</w:t>
            </w:r>
            <w:r>
              <w:rPr>
                <w:sz w:val="19"/>
                <w:szCs w:val="19"/>
              </w:rPr>
              <w:t>)</w:t>
            </w:r>
          </w:p>
        </w:tc>
        <w:tc>
          <w:tcPr>
            <w:tcW w:w="628" w:type="pct"/>
            <w:shd w:val="clear" w:color="auto" w:fill="auto"/>
            <w:vAlign w:val="bottom"/>
          </w:tcPr>
          <w:p w14:paraId="6E2AC22A" w14:textId="77777777" w:rsidR="009C4C8B" w:rsidRPr="00F43626" w:rsidRDefault="009C4C8B" w:rsidP="009C4C8B">
            <w:pPr>
              <w:pStyle w:val="TT"/>
              <w:keepLines/>
              <w:spacing w:line="240" w:lineRule="auto"/>
              <w:jc w:val="right"/>
              <w:rPr>
                <w:rFonts w:asciiTheme="minorHAnsi" w:hAnsiTheme="minorHAnsi" w:cstheme="minorHAnsi"/>
                <w:bCs/>
                <w:szCs w:val="19"/>
                <w:lang w:val="hr-HR"/>
              </w:rPr>
            </w:pPr>
            <w:r>
              <w:rPr>
                <w:rFonts w:asciiTheme="minorHAnsi" w:hAnsiTheme="minorHAnsi" w:cstheme="minorHAnsi"/>
                <w:bCs/>
                <w:szCs w:val="19"/>
                <w:lang w:val="hr-HR"/>
              </w:rPr>
              <w:t>-</w:t>
            </w:r>
          </w:p>
        </w:tc>
      </w:tr>
      <w:tr w:rsidR="009C4C8B" w:rsidRPr="0075006D" w14:paraId="7EE2AB6B" w14:textId="77777777" w:rsidTr="006B2385">
        <w:trPr>
          <w:trHeight w:hRule="exact" w:val="262"/>
        </w:trPr>
        <w:tc>
          <w:tcPr>
            <w:tcW w:w="3705" w:type="pct"/>
            <w:vAlign w:val="bottom"/>
          </w:tcPr>
          <w:p w14:paraId="1B93A2B0" w14:textId="77777777" w:rsidR="009C4C8B" w:rsidRPr="0075006D" w:rsidRDefault="009C4C8B" w:rsidP="009C4C8B">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Prodaja financijske imovine po fer vrijednosti kroz dobit ili gubitak</w:t>
            </w:r>
          </w:p>
        </w:tc>
        <w:tc>
          <w:tcPr>
            <w:tcW w:w="667" w:type="pct"/>
            <w:tcBorders>
              <w:top w:val="nil"/>
              <w:left w:val="nil"/>
            </w:tcBorders>
            <w:shd w:val="clear" w:color="auto" w:fill="auto"/>
            <w:vAlign w:val="bottom"/>
          </w:tcPr>
          <w:p w14:paraId="09D4FAE7" w14:textId="77777777" w:rsidR="009C4C8B" w:rsidRPr="009C4C8B" w:rsidRDefault="009C4C8B" w:rsidP="009C4C8B">
            <w:pPr>
              <w:jc w:val="right"/>
              <w:rPr>
                <w:rFonts w:cs="Arial"/>
                <w:sz w:val="19"/>
                <w:szCs w:val="19"/>
              </w:rPr>
            </w:pPr>
            <w:r w:rsidRPr="00FD7F6B">
              <w:rPr>
                <w:sz w:val="19"/>
                <w:szCs w:val="19"/>
              </w:rPr>
              <w:t>11.100</w:t>
            </w:r>
          </w:p>
        </w:tc>
        <w:tc>
          <w:tcPr>
            <w:tcW w:w="628" w:type="pct"/>
            <w:shd w:val="clear" w:color="auto" w:fill="auto"/>
            <w:vAlign w:val="bottom"/>
          </w:tcPr>
          <w:p w14:paraId="4AAA35E7" w14:textId="77777777" w:rsidR="009C4C8B" w:rsidRPr="00F43626" w:rsidRDefault="009C4C8B" w:rsidP="009C4C8B">
            <w:pPr>
              <w:pStyle w:val="TT"/>
              <w:keepLines/>
              <w:spacing w:line="240" w:lineRule="auto"/>
              <w:jc w:val="right"/>
              <w:rPr>
                <w:rFonts w:asciiTheme="minorHAnsi" w:hAnsiTheme="minorHAnsi" w:cstheme="minorHAnsi"/>
                <w:bCs/>
                <w:szCs w:val="19"/>
                <w:lang w:val="hr-HR"/>
              </w:rPr>
            </w:pPr>
            <w:r>
              <w:rPr>
                <w:rFonts w:asciiTheme="minorHAnsi" w:hAnsiTheme="minorHAnsi" w:cstheme="minorHAnsi"/>
                <w:bCs/>
                <w:szCs w:val="19"/>
                <w:lang w:val="hr-HR"/>
              </w:rPr>
              <w:t>-</w:t>
            </w:r>
          </w:p>
        </w:tc>
      </w:tr>
      <w:tr w:rsidR="009C4C8B" w:rsidRPr="0075006D" w14:paraId="7D2D7365" w14:textId="77777777" w:rsidTr="006B2385">
        <w:trPr>
          <w:trHeight w:hRule="exact" w:val="262"/>
        </w:trPr>
        <w:tc>
          <w:tcPr>
            <w:tcW w:w="3705" w:type="pct"/>
            <w:vAlign w:val="bottom"/>
          </w:tcPr>
          <w:p w14:paraId="58D7132B" w14:textId="77777777" w:rsidR="009C4C8B" w:rsidRPr="0075006D" w:rsidRDefault="009C4C8B" w:rsidP="009C4C8B">
            <w:pPr>
              <w:pStyle w:val="TT"/>
              <w:keepLines/>
              <w:spacing w:line="220" w:lineRule="exact"/>
              <w:rPr>
                <w:rFonts w:asciiTheme="minorHAnsi" w:hAnsiTheme="minorHAnsi" w:cstheme="minorHAnsi"/>
                <w:color w:val="000000" w:themeColor="text1"/>
                <w:szCs w:val="19"/>
                <w:lang w:val="hr-HR"/>
              </w:rPr>
            </w:pPr>
            <w:r w:rsidRPr="00804E25">
              <w:rPr>
                <w:rFonts w:asciiTheme="minorHAnsi" w:hAnsiTheme="minorHAnsi" w:cstheme="minorHAnsi"/>
                <w:color w:val="000000" w:themeColor="text1"/>
                <w:szCs w:val="19"/>
                <w:lang w:val="hr-HR"/>
              </w:rPr>
              <w:t>Ostale promjene financijske imovine po fer vrijednosti kroz dobit ili gubitak</w:t>
            </w:r>
          </w:p>
        </w:tc>
        <w:tc>
          <w:tcPr>
            <w:tcW w:w="667" w:type="pct"/>
            <w:tcBorders>
              <w:top w:val="nil"/>
              <w:left w:val="nil"/>
            </w:tcBorders>
            <w:shd w:val="clear" w:color="auto" w:fill="auto"/>
            <w:vAlign w:val="bottom"/>
          </w:tcPr>
          <w:p w14:paraId="4E0736A8" w14:textId="77777777" w:rsidR="009C4C8B" w:rsidRPr="009C4C8B" w:rsidRDefault="009C4C8B" w:rsidP="009C4C8B">
            <w:pPr>
              <w:jc w:val="right"/>
              <w:rPr>
                <w:rFonts w:cs="Arial"/>
                <w:sz w:val="19"/>
                <w:szCs w:val="19"/>
              </w:rPr>
            </w:pPr>
            <w:r>
              <w:rPr>
                <w:sz w:val="19"/>
                <w:szCs w:val="19"/>
              </w:rPr>
              <w:t>-</w:t>
            </w:r>
          </w:p>
        </w:tc>
        <w:tc>
          <w:tcPr>
            <w:tcW w:w="628" w:type="pct"/>
            <w:vAlign w:val="bottom"/>
          </w:tcPr>
          <w:p w14:paraId="05C8A34D" w14:textId="77777777" w:rsidR="009C4C8B" w:rsidRPr="001567C8" w:rsidRDefault="009C4C8B" w:rsidP="009C4C8B">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161</w:t>
            </w:r>
          </w:p>
        </w:tc>
      </w:tr>
      <w:tr w:rsidR="009C4C8B" w:rsidRPr="0075006D" w14:paraId="4F5EDE6B" w14:textId="77777777" w:rsidTr="006B2385">
        <w:trPr>
          <w:trHeight w:hRule="exact" w:val="262"/>
        </w:trPr>
        <w:tc>
          <w:tcPr>
            <w:tcW w:w="3705" w:type="pct"/>
            <w:vAlign w:val="bottom"/>
          </w:tcPr>
          <w:p w14:paraId="53B0F342" w14:textId="77777777" w:rsidR="009C4C8B" w:rsidRPr="0075006D" w:rsidRDefault="009C4C8B" w:rsidP="009C4C8B">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Kupovina financijske imovine po fer vrijednosti kroz ostalu sveobuhvatnu dobit</w:t>
            </w:r>
          </w:p>
        </w:tc>
        <w:tc>
          <w:tcPr>
            <w:tcW w:w="667" w:type="pct"/>
            <w:tcBorders>
              <w:left w:val="nil"/>
            </w:tcBorders>
            <w:shd w:val="clear" w:color="auto" w:fill="auto"/>
            <w:vAlign w:val="bottom"/>
          </w:tcPr>
          <w:p w14:paraId="467117B3" w14:textId="77777777" w:rsidR="009C4C8B" w:rsidRPr="009C4C8B" w:rsidRDefault="009C4C8B" w:rsidP="009C4C8B">
            <w:pPr>
              <w:jc w:val="right"/>
              <w:rPr>
                <w:rFonts w:cs="Arial"/>
                <w:sz w:val="19"/>
                <w:szCs w:val="19"/>
              </w:rPr>
            </w:pPr>
            <w:r>
              <w:rPr>
                <w:sz w:val="19"/>
                <w:szCs w:val="19"/>
              </w:rPr>
              <w:t>(</w:t>
            </w:r>
            <w:r w:rsidRPr="00FD7339">
              <w:rPr>
                <w:sz w:val="19"/>
                <w:szCs w:val="19"/>
              </w:rPr>
              <w:t>1.216.278</w:t>
            </w:r>
            <w:r>
              <w:rPr>
                <w:sz w:val="19"/>
                <w:szCs w:val="19"/>
              </w:rPr>
              <w:t>)</w:t>
            </w:r>
          </w:p>
        </w:tc>
        <w:tc>
          <w:tcPr>
            <w:tcW w:w="628" w:type="pct"/>
            <w:vAlign w:val="bottom"/>
          </w:tcPr>
          <w:p w14:paraId="7BA6F701" w14:textId="77777777" w:rsidR="009C4C8B" w:rsidRPr="00CD3A2D" w:rsidRDefault="009C4C8B" w:rsidP="009C4C8B">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(487.141)</w:t>
            </w:r>
          </w:p>
        </w:tc>
      </w:tr>
      <w:tr w:rsidR="009C4C8B" w:rsidRPr="0075006D" w14:paraId="1914C7C9" w14:textId="77777777" w:rsidTr="006B2385">
        <w:trPr>
          <w:trHeight w:hRule="exact" w:val="262"/>
        </w:trPr>
        <w:tc>
          <w:tcPr>
            <w:tcW w:w="3705" w:type="pct"/>
            <w:vAlign w:val="bottom"/>
          </w:tcPr>
          <w:p w14:paraId="05878EDC" w14:textId="77777777" w:rsidR="009C4C8B" w:rsidRPr="0075006D" w:rsidRDefault="009C4C8B" w:rsidP="009C4C8B">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Prodaja financijske imovine po fer vrijednosti kroz ostalu sveobuhvatnu dobit</w:t>
            </w:r>
          </w:p>
        </w:tc>
        <w:tc>
          <w:tcPr>
            <w:tcW w:w="667" w:type="pct"/>
            <w:tcBorders>
              <w:top w:val="nil"/>
            </w:tcBorders>
            <w:shd w:val="clear" w:color="auto" w:fill="auto"/>
            <w:vAlign w:val="bottom"/>
          </w:tcPr>
          <w:p w14:paraId="3C80352F" w14:textId="77777777" w:rsidR="009C4C8B" w:rsidRPr="00F43626" w:rsidRDefault="009C4C8B" w:rsidP="009C4C8B">
            <w:pPr>
              <w:jc w:val="right"/>
              <w:rPr>
                <w:rFonts w:cs="Arial"/>
                <w:sz w:val="19"/>
                <w:szCs w:val="19"/>
              </w:rPr>
            </w:pPr>
            <w:r w:rsidRPr="00FD7339">
              <w:rPr>
                <w:sz w:val="19"/>
                <w:szCs w:val="19"/>
              </w:rPr>
              <w:t>446.000</w:t>
            </w:r>
          </w:p>
        </w:tc>
        <w:tc>
          <w:tcPr>
            <w:tcW w:w="628" w:type="pct"/>
            <w:vAlign w:val="bottom"/>
          </w:tcPr>
          <w:p w14:paraId="1D852CCF" w14:textId="77777777" w:rsidR="009C4C8B" w:rsidRPr="00CD3A2D" w:rsidRDefault="009C4C8B" w:rsidP="009C4C8B">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1.616.397</w:t>
            </w:r>
          </w:p>
        </w:tc>
      </w:tr>
      <w:tr w:rsidR="009C4C8B" w:rsidRPr="0075006D" w14:paraId="2D43F208" w14:textId="77777777" w:rsidTr="006B2385">
        <w:trPr>
          <w:trHeight w:hRule="exact" w:val="262"/>
        </w:trPr>
        <w:tc>
          <w:tcPr>
            <w:tcW w:w="3705" w:type="pct"/>
            <w:vAlign w:val="bottom"/>
          </w:tcPr>
          <w:p w14:paraId="4D41218A" w14:textId="77777777" w:rsidR="009C4C8B" w:rsidRPr="0075006D" w:rsidRDefault="009C4C8B" w:rsidP="009C4C8B">
            <w:pPr>
              <w:pStyle w:val="TT"/>
              <w:keepLines/>
              <w:spacing w:line="220" w:lineRule="exact"/>
              <w:rPr>
                <w:rFonts w:asciiTheme="minorHAnsi" w:hAnsiTheme="minorHAnsi" w:cstheme="minorHAnsi"/>
                <w:color w:val="000000" w:themeColor="text1"/>
                <w:spacing w:val="-2"/>
                <w:szCs w:val="19"/>
                <w:lang w:val="hr-HR"/>
              </w:rPr>
            </w:pPr>
            <w:r>
              <w:rPr>
                <w:rFonts w:asciiTheme="minorHAnsi" w:hAnsiTheme="minorHAnsi" w:cstheme="minorHAnsi"/>
                <w:color w:val="000000" w:themeColor="text1"/>
                <w:spacing w:val="-2"/>
                <w:szCs w:val="19"/>
                <w:lang w:val="hr-HR"/>
              </w:rPr>
              <w:t>N</w:t>
            </w:r>
            <w:r w:rsidRPr="0075006D">
              <w:rPr>
                <w:rFonts w:asciiTheme="minorHAnsi" w:hAnsiTheme="minorHAnsi" w:cstheme="minorHAnsi"/>
                <w:color w:val="000000" w:themeColor="text1"/>
                <w:spacing w:val="-2"/>
                <w:szCs w:val="19"/>
                <w:lang w:val="hr-HR"/>
              </w:rPr>
              <w:t>abava nekretnina, postrojenja i opreme i nematerijalne imovine</w:t>
            </w:r>
          </w:p>
        </w:tc>
        <w:tc>
          <w:tcPr>
            <w:tcW w:w="667" w:type="pct"/>
            <w:tcBorders>
              <w:top w:val="nil"/>
              <w:left w:val="nil"/>
              <w:bottom w:val="single" w:sz="4" w:space="0" w:color="auto"/>
              <w:right w:val="nil"/>
            </w:tcBorders>
            <w:shd w:val="clear" w:color="000000" w:fill="auto"/>
            <w:vAlign w:val="bottom"/>
          </w:tcPr>
          <w:p w14:paraId="56B09BD3" w14:textId="77777777" w:rsidR="009C4C8B" w:rsidRPr="009C4C8B" w:rsidRDefault="009C4C8B" w:rsidP="009C4C8B">
            <w:pPr>
              <w:pStyle w:val="CommentText"/>
              <w:keepLines/>
              <w:jc w:val="right"/>
              <w:rPr>
                <w:rFonts w:asciiTheme="minorHAnsi" w:hAnsiTheme="minorHAnsi" w:cstheme="minorHAnsi"/>
                <w:color w:val="000000" w:themeColor="text1"/>
                <w:spacing w:val="-2"/>
                <w:sz w:val="19"/>
                <w:szCs w:val="19"/>
                <w:lang w:val="hr-HR"/>
              </w:rPr>
            </w:pPr>
            <w:r>
              <w:rPr>
                <w:rFonts w:asciiTheme="minorHAnsi" w:hAnsiTheme="minorHAnsi" w:cstheme="minorHAnsi"/>
                <w:sz w:val="19"/>
                <w:szCs w:val="19"/>
              </w:rPr>
              <w:t>(</w:t>
            </w:r>
            <w:r w:rsidRPr="006B2385">
              <w:rPr>
                <w:rFonts w:asciiTheme="minorHAnsi" w:hAnsiTheme="minorHAnsi" w:cstheme="minorHAnsi"/>
                <w:sz w:val="19"/>
                <w:szCs w:val="19"/>
              </w:rPr>
              <w:t>3.524</w:t>
            </w:r>
            <w:r>
              <w:rPr>
                <w:rFonts w:asciiTheme="minorHAnsi" w:hAnsiTheme="minorHAnsi" w:cstheme="minorHAnsi"/>
                <w:sz w:val="19"/>
                <w:szCs w:val="19"/>
              </w:rPr>
              <w:t>)</w:t>
            </w:r>
          </w:p>
        </w:tc>
        <w:tc>
          <w:tcPr>
            <w:tcW w:w="628" w:type="pct"/>
            <w:tcBorders>
              <w:bottom w:val="single" w:sz="4" w:space="0" w:color="auto"/>
            </w:tcBorders>
            <w:vAlign w:val="bottom"/>
          </w:tcPr>
          <w:p w14:paraId="5056CEAF" w14:textId="77777777" w:rsidR="009C4C8B" w:rsidRPr="001567C8" w:rsidRDefault="009C4C8B" w:rsidP="009C4C8B">
            <w:pPr>
              <w:pStyle w:val="CommentText"/>
              <w:keepLines/>
              <w:spacing w:line="210" w:lineRule="exact"/>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(1.130)</w:t>
            </w:r>
          </w:p>
        </w:tc>
      </w:tr>
      <w:tr w:rsidR="009C4C8B" w:rsidRPr="0075006D" w14:paraId="343043AC" w14:textId="77777777" w:rsidTr="006B2385">
        <w:trPr>
          <w:trHeight w:val="180"/>
        </w:trPr>
        <w:tc>
          <w:tcPr>
            <w:tcW w:w="3705" w:type="pct"/>
            <w:vAlign w:val="bottom"/>
          </w:tcPr>
          <w:p w14:paraId="22A8EA4F" w14:textId="317DA475" w:rsidR="009C4C8B" w:rsidRPr="0075006D" w:rsidRDefault="009C4C8B" w:rsidP="009C4C8B">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 xml:space="preserve">Neto novčana sredstva </w:t>
            </w:r>
            <w:r w:rsidR="00D01067">
              <w:rPr>
                <w:rFonts w:asciiTheme="minorHAnsi" w:hAnsiTheme="minorHAnsi" w:cstheme="minorHAnsi"/>
                <w:b/>
                <w:bCs/>
                <w:color w:val="000000" w:themeColor="text1"/>
                <w:szCs w:val="19"/>
                <w:lang w:val="hr-HR"/>
              </w:rPr>
              <w:t>(uporabljena)/</w:t>
            </w:r>
            <w:r w:rsidRPr="0075006D">
              <w:rPr>
                <w:rFonts w:asciiTheme="minorHAnsi" w:hAnsiTheme="minorHAnsi" w:cstheme="minorHAnsi"/>
                <w:b/>
                <w:bCs/>
                <w:color w:val="000000" w:themeColor="text1"/>
                <w:szCs w:val="19"/>
                <w:lang w:val="hr-HR"/>
              </w:rPr>
              <w:t xml:space="preserve">ostvarena u </w:t>
            </w:r>
            <w:proofErr w:type="spellStart"/>
            <w:r w:rsidRPr="0075006D">
              <w:rPr>
                <w:rFonts w:asciiTheme="minorHAnsi" w:hAnsiTheme="minorHAnsi" w:cstheme="minorHAnsi"/>
                <w:b/>
                <w:bCs/>
                <w:color w:val="000000" w:themeColor="text1"/>
                <w:szCs w:val="19"/>
                <w:lang w:val="hr-HR"/>
              </w:rPr>
              <w:t>ulagateljskim</w:t>
            </w:r>
            <w:proofErr w:type="spellEnd"/>
            <w:r w:rsidRPr="0075006D">
              <w:rPr>
                <w:rFonts w:asciiTheme="minorHAnsi" w:hAnsiTheme="minorHAnsi" w:cstheme="minorHAnsi"/>
                <w:b/>
                <w:bCs/>
                <w:color w:val="000000" w:themeColor="text1"/>
                <w:szCs w:val="19"/>
                <w:lang w:val="hr-HR"/>
              </w:rPr>
              <w:t xml:space="preserve"> aktivnostima</w:t>
            </w:r>
          </w:p>
        </w:tc>
        <w:tc>
          <w:tcPr>
            <w:tcW w:w="667" w:type="pct"/>
            <w:tcBorders>
              <w:top w:val="single" w:sz="4" w:space="0" w:color="auto"/>
              <w:bottom w:val="single" w:sz="12" w:space="0" w:color="auto"/>
            </w:tcBorders>
            <w:vAlign w:val="bottom"/>
          </w:tcPr>
          <w:p w14:paraId="4531A487" w14:textId="77777777" w:rsidR="009C4C8B" w:rsidRPr="00D03C1F" w:rsidRDefault="00D03C1F" w:rsidP="009C4C8B">
            <w:pPr>
              <w:pStyle w:val="T2"/>
              <w:keepNext w:val="0"/>
              <w:spacing w:line="220" w:lineRule="exact"/>
              <w:jc w:val="right"/>
              <w:rPr>
                <w:rFonts w:asciiTheme="minorHAnsi" w:hAnsiTheme="minorHAnsi" w:cstheme="minorHAnsi"/>
                <w:b/>
                <w:bCs/>
                <w:color w:val="000000" w:themeColor="text1"/>
                <w:spacing w:val="-2"/>
                <w:szCs w:val="19"/>
                <w:lang w:val="hr-HR"/>
              </w:rPr>
            </w:pPr>
            <w:r w:rsidRPr="00FD7F6B">
              <w:rPr>
                <w:rFonts w:asciiTheme="minorHAnsi" w:hAnsiTheme="minorHAnsi" w:cstheme="minorHAnsi"/>
                <w:b/>
                <w:bCs/>
                <w:szCs w:val="19"/>
              </w:rPr>
              <w:t>(</w:t>
            </w:r>
            <w:r w:rsidR="009C4C8B" w:rsidRPr="006B2385">
              <w:rPr>
                <w:rFonts w:asciiTheme="minorHAnsi" w:hAnsiTheme="minorHAnsi" w:cstheme="minorHAnsi"/>
                <w:b/>
                <w:bCs/>
                <w:szCs w:val="19"/>
              </w:rPr>
              <w:t>763.965</w:t>
            </w:r>
            <w:r w:rsidRPr="006B2385">
              <w:rPr>
                <w:rFonts w:asciiTheme="minorHAnsi" w:hAnsiTheme="minorHAnsi" w:cstheme="minorHAnsi"/>
                <w:b/>
                <w:bCs/>
                <w:szCs w:val="19"/>
              </w:rPr>
              <w:t>)</w:t>
            </w:r>
          </w:p>
        </w:tc>
        <w:tc>
          <w:tcPr>
            <w:tcW w:w="628" w:type="pct"/>
            <w:tcBorders>
              <w:top w:val="single" w:sz="4" w:space="0" w:color="auto"/>
              <w:bottom w:val="single" w:sz="12" w:space="0" w:color="auto"/>
            </w:tcBorders>
            <w:vAlign w:val="bottom"/>
          </w:tcPr>
          <w:p w14:paraId="1C81A1FE" w14:textId="77777777" w:rsidR="009C4C8B" w:rsidRPr="001567C8" w:rsidRDefault="009C4C8B" w:rsidP="009C4C8B">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1.128.287</w:t>
            </w:r>
          </w:p>
        </w:tc>
      </w:tr>
      <w:tr w:rsidR="009C4C8B" w:rsidRPr="0075006D" w14:paraId="20473AD7" w14:textId="77777777" w:rsidTr="006B2385">
        <w:trPr>
          <w:trHeight w:hRule="exact" w:val="170"/>
        </w:trPr>
        <w:tc>
          <w:tcPr>
            <w:tcW w:w="3705" w:type="pct"/>
            <w:vAlign w:val="bottom"/>
          </w:tcPr>
          <w:p w14:paraId="3AA0F261" w14:textId="77777777" w:rsidR="009C4C8B" w:rsidRPr="0075006D" w:rsidRDefault="009C4C8B" w:rsidP="009C4C8B">
            <w:pPr>
              <w:pStyle w:val="TT"/>
              <w:keepLines/>
              <w:spacing w:line="220" w:lineRule="exact"/>
              <w:rPr>
                <w:rFonts w:asciiTheme="minorHAnsi" w:hAnsiTheme="minorHAnsi" w:cstheme="minorHAnsi"/>
                <w:b/>
                <w:bCs/>
                <w:color w:val="000000" w:themeColor="text1"/>
                <w:szCs w:val="19"/>
                <w:lang w:val="hr-HR"/>
              </w:rPr>
            </w:pPr>
          </w:p>
        </w:tc>
        <w:tc>
          <w:tcPr>
            <w:tcW w:w="667" w:type="pct"/>
            <w:tcBorders>
              <w:top w:val="single" w:sz="12" w:space="0" w:color="auto"/>
            </w:tcBorders>
            <w:vAlign w:val="bottom"/>
          </w:tcPr>
          <w:p w14:paraId="4B7F455C" w14:textId="77777777" w:rsidR="009C4C8B" w:rsidRPr="0075006D" w:rsidRDefault="009C4C8B" w:rsidP="009C4C8B">
            <w:pPr>
              <w:pStyle w:val="TT"/>
              <w:keepLines/>
              <w:spacing w:line="220" w:lineRule="exact"/>
              <w:jc w:val="right"/>
              <w:rPr>
                <w:rFonts w:asciiTheme="minorHAnsi" w:hAnsiTheme="minorHAnsi" w:cstheme="minorHAnsi"/>
                <w:b/>
                <w:bCs/>
                <w:color w:val="000000" w:themeColor="text1"/>
                <w:szCs w:val="19"/>
                <w:lang w:val="hr-HR"/>
              </w:rPr>
            </w:pPr>
          </w:p>
        </w:tc>
        <w:tc>
          <w:tcPr>
            <w:tcW w:w="628" w:type="pct"/>
            <w:tcBorders>
              <w:top w:val="single" w:sz="12" w:space="0" w:color="auto"/>
            </w:tcBorders>
            <w:vAlign w:val="bottom"/>
          </w:tcPr>
          <w:p w14:paraId="6C94B741" w14:textId="77777777" w:rsidR="009C4C8B" w:rsidRPr="0075006D" w:rsidRDefault="009C4C8B" w:rsidP="009C4C8B">
            <w:pPr>
              <w:pStyle w:val="TT"/>
              <w:keepLines/>
              <w:spacing w:line="220" w:lineRule="exact"/>
              <w:jc w:val="right"/>
              <w:rPr>
                <w:rFonts w:asciiTheme="minorHAnsi" w:hAnsiTheme="minorHAnsi" w:cstheme="minorHAnsi"/>
                <w:b/>
                <w:bCs/>
                <w:color w:val="000000" w:themeColor="text1"/>
                <w:szCs w:val="19"/>
                <w:lang w:val="hr-HR"/>
              </w:rPr>
            </w:pPr>
          </w:p>
        </w:tc>
      </w:tr>
      <w:tr w:rsidR="009C4C8B" w:rsidRPr="0075006D" w14:paraId="76851FB1" w14:textId="77777777" w:rsidTr="0013322F">
        <w:trPr>
          <w:trHeight w:val="192"/>
        </w:trPr>
        <w:tc>
          <w:tcPr>
            <w:tcW w:w="3705" w:type="pct"/>
            <w:vAlign w:val="bottom"/>
          </w:tcPr>
          <w:p w14:paraId="67A91841" w14:textId="77777777" w:rsidR="009C4C8B" w:rsidRPr="0075006D" w:rsidRDefault="009C4C8B" w:rsidP="009C4C8B">
            <w:pPr>
              <w:pStyle w:val="T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Financijske aktivnosti</w:t>
            </w:r>
          </w:p>
        </w:tc>
        <w:tc>
          <w:tcPr>
            <w:tcW w:w="667" w:type="pct"/>
            <w:vAlign w:val="bottom"/>
          </w:tcPr>
          <w:p w14:paraId="5D1460C2" w14:textId="77777777" w:rsidR="009C4C8B" w:rsidRPr="0075006D" w:rsidRDefault="009C4C8B" w:rsidP="009C4C8B">
            <w:pPr>
              <w:pStyle w:val="TT"/>
              <w:keepLines/>
              <w:spacing w:line="220" w:lineRule="exact"/>
              <w:jc w:val="right"/>
              <w:rPr>
                <w:rFonts w:asciiTheme="minorHAnsi" w:hAnsiTheme="minorHAnsi" w:cstheme="minorHAnsi"/>
                <w:b/>
                <w:bCs/>
                <w:color w:val="000000" w:themeColor="text1"/>
                <w:szCs w:val="19"/>
                <w:lang w:val="hr-HR"/>
              </w:rPr>
            </w:pPr>
          </w:p>
        </w:tc>
        <w:tc>
          <w:tcPr>
            <w:tcW w:w="628" w:type="pct"/>
            <w:vAlign w:val="bottom"/>
          </w:tcPr>
          <w:p w14:paraId="71D0E8EF" w14:textId="77777777" w:rsidR="009C4C8B" w:rsidRPr="0075006D" w:rsidRDefault="009C4C8B" w:rsidP="009C4C8B">
            <w:pPr>
              <w:pStyle w:val="TT"/>
              <w:keepLines/>
              <w:spacing w:line="220" w:lineRule="exact"/>
              <w:jc w:val="right"/>
              <w:rPr>
                <w:rFonts w:asciiTheme="minorHAnsi" w:hAnsiTheme="minorHAnsi" w:cstheme="minorHAnsi"/>
                <w:b/>
                <w:bCs/>
                <w:color w:val="000000" w:themeColor="text1"/>
                <w:szCs w:val="19"/>
                <w:lang w:val="hr-HR"/>
              </w:rPr>
            </w:pPr>
          </w:p>
        </w:tc>
      </w:tr>
      <w:tr w:rsidR="00D03C1F" w:rsidRPr="0075006D" w14:paraId="78A3B803" w14:textId="77777777" w:rsidTr="006B2385">
        <w:trPr>
          <w:trHeight w:hRule="exact" w:val="284"/>
        </w:trPr>
        <w:tc>
          <w:tcPr>
            <w:tcW w:w="3705" w:type="pct"/>
            <w:vAlign w:val="bottom"/>
          </w:tcPr>
          <w:p w14:paraId="6C1DC7B4" w14:textId="77777777" w:rsidR="00D03C1F" w:rsidRPr="00804E25" w:rsidRDefault="00D03C1F" w:rsidP="00D03C1F">
            <w:pPr>
              <w:pStyle w:val="TT"/>
              <w:keepLines/>
              <w:spacing w:line="220" w:lineRule="exact"/>
              <w:rPr>
                <w:rFonts w:asciiTheme="minorHAnsi" w:hAnsiTheme="minorHAnsi" w:cstheme="minorHAnsi"/>
                <w:color w:val="000000" w:themeColor="text1"/>
                <w:spacing w:val="-3"/>
                <w:szCs w:val="19"/>
                <w:lang w:val="hr-HR"/>
              </w:rPr>
            </w:pPr>
            <w:r w:rsidRPr="00804E25">
              <w:rPr>
                <w:rFonts w:asciiTheme="minorHAnsi" w:hAnsiTheme="minorHAnsi" w:cstheme="minorHAnsi"/>
                <w:color w:val="000000" w:themeColor="text1"/>
                <w:spacing w:val="-3"/>
                <w:szCs w:val="19"/>
                <w:lang w:val="hr-HR"/>
              </w:rPr>
              <w:t>Povećanje osnivačkog kapitala</w:t>
            </w:r>
          </w:p>
        </w:tc>
        <w:tc>
          <w:tcPr>
            <w:tcW w:w="667" w:type="pct"/>
            <w:vAlign w:val="bottom"/>
          </w:tcPr>
          <w:p w14:paraId="4D832EB7" w14:textId="77777777" w:rsidR="00D03C1F" w:rsidRPr="00D03C1F" w:rsidRDefault="00D03C1F" w:rsidP="00D03C1F">
            <w:pPr>
              <w:pStyle w:val="TT"/>
              <w:keepLines/>
              <w:spacing w:line="220" w:lineRule="exact"/>
              <w:jc w:val="right"/>
              <w:rPr>
                <w:rFonts w:asciiTheme="minorHAnsi" w:hAnsiTheme="minorHAnsi" w:cstheme="minorHAnsi"/>
                <w:b/>
                <w:bCs/>
                <w:color w:val="000000" w:themeColor="text1"/>
                <w:szCs w:val="19"/>
                <w:lang w:val="hr-HR"/>
              </w:rPr>
            </w:pPr>
            <w:r w:rsidRPr="00FD7F6B">
              <w:rPr>
                <w:rFonts w:asciiTheme="minorHAnsi" w:hAnsiTheme="minorHAnsi" w:cstheme="minorHAnsi"/>
                <w:szCs w:val="19"/>
              </w:rPr>
              <w:t>25.000</w:t>
            </w:r>
          </w:p>
        </w:tc>
        <w:tc>
          <w:tcPr>
            <w:tcW w:w="628" w:type="pct"/>
            <w:vAlign w:val="bottom"/>
          </w:tcPr>
          <w:p w14:paraId="3CA3F2BB" w14:textId="77777777" w:rsidR="00D03C1F" w:rsidRPr="0050345D" w:rsidRDefault="00D03C1F" w:rsidP="00D03C1F">
            <w:pPr>
              <w:pStyle w:val="TT"/>
              <w:keepLines/>
              <w:spacing w:line="210" w:lineRule="exact"/>
              <w:jc w:val="right"/>
              <w:rPr>
                <w:rFonts w:asciiTheme="minorHAnsi" w:hAnsiTheme="minorHAnsi" w:cstheme="minorHAnsi"/>
                <w:bCs/>
                <w:szCs w:val="19"/>
                <w:lang w:val="hr-HR"/>
              </w:rPr>
            </w:pPr>
            <w:r w:rsidRPr="0050345D">
              <w:rPr>
                <w:rFonts w:asciiTheme="minorHAnsi" w:hAnsiTheme="minorHAnsi" w:cstheme="minorHAnsi"/>
                <w:bCs/>
                <w:szCs w:val="19"/>
                <w:lang w:val="hr-HR"/>
              </w:rPr>
              <w:t>25.000</w:t>
            </w:r>
          </w:p>
        </w:tc>
      </w:tr>
      <w:tr w:rsidR="00D03C1F" w:rsidRPr="0075006D" w14:paraId="7B59BAC8" w14:textId="77777777" w:rsidTr="006B2385">
        <w:trPr>
          <w:trHeight w:hRule="exact" w:val="262"/>
        </w:trPr>
        <w:tc>
          <w:tcPr>
            <w:tcW w:w="3705" w:type="pct"/>
            <w:vAlign w:val="bottom"/>
          </w:tcPr>
          <w:p w14:paraId="3BD74141" w14:textId="77777777" w:rsidR="00D03C1F" w:rsidRPr="0075006D" w:rsidRDefault="00D03C1F" w:rsidP="00D03C1F">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Povećanje obveza po kreditima povlačenjem sredstava kredita</w:t>
            </w:r>
          </w:p>
        </w:tc>
        <w:tc>
          <w:tcPr>
            <w:tcW w:w="667" w:type="pct"/>
            <w:tcBorders>
              <w:left w:val="nil"/>
            </w:tcBorders>
            <w:shd w:val="clear" w:color="auto" w:fill="auto"/>
            <w:vAlign w:val="bottom"/>
          </w:tcPr>
          <w:p w14:paraId="4BEF1F52" w14:textId="77777777" w:rsidR="00D03C1F" w:rsidRPr="00FD7F6B" w:rsidRDefault="00D03C1F" w:rsidP="00D03C1F">
            <w:pPr>
              <w:jc w:val="right"/>
              <w:rPr>
                <w:rFonts w:cstheme="minorHAnsi"/>
                <w:sz w:val="19"/>
                <w:szCs w:val="19"/>
              </w:rPr>
            </w:pPr>
            <w:r w:rsidRPr="006B2385">
              <w:rPr>
                <w:rFonts w:cstheme="minorHAnsi"/>
                <w:sz w:val="19"/>
                <w:szCs w:val="19"/>
              </w:rPr>
              <w:t>3.042.715</w:t>
            </w:r>
          </w:p>
        </w:tc>
        <w:tc>
          <w:tcPr>
            <w:tcW w:w="628" w:type="pct"/>
            <w:tcBorders>
              <w:top w:val="nil"/>
              <w:left w:val="nil"/>
              <w:bottom w:val="nil"/>
              <w:right w:val="nil"/>
            </w:tcBorders>
            <w:shd w:val="clear" w:color="auto" w:fill="auto"/>
            <w:vAlign w:val="bottom"/>
          </w:tcPr>
          <w:p w14:paraId="2F917C49" w14:textId="77777777" w:rsidR="00D03C1F" w:rsidRPr="00CD3A2D" w:rsidRDefault="00D03C1F" w:rsidP="00D03C1F">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1.576.108</w:t>
            </w:r>
          </w:p>
        </w:tc>
      </w:tr>
      <w:tr w:rsidR="00D03C1F" w:rsidRPr="0075006D" w14:paraId="68C28FCC" w14:textId="77777777" w:rsidTr="006B2385">
        <w:trPr>
          <w:trHeight w:hRule="exact" w:val="262"/>
        </w:trPr>
        <w:tc>
          <w:tcPr>
            <w:tcW w:w="3705" w:type="pct"/>
            <w:vAlign w:val="bottom"/>
          </w:tcPr>
          <w:p w14:paraId="3C5F88B0" w14:textId="77777777" w:rsidR="00D03C1F" w:rsidRPr="0075006D" w:rsidRDefault="00D03C1F" w:rsidP="00D03C1F">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Smanjenje obveza po kreditima otplatom glavnice kredita</w:t>
            </w:r>
          </w:p>
        </w:tc>
        <w:tc>
          <w:tcPr>
            <w:tcW w:w="667" w:type="pct"/>
            <w:tcBorders>
              <w:top w:val="nil"/>
              <w:left w:val="nil"/>
            </w:tcBorders>
            <w:shd w:val="clear" w:color="auto" w:fill="auto"/>
            <w:vAlign w:val="bottom"/>
          </w:tcPr>
          <w:p w14:paraId="380B8F7F" w14:textId="77777777" w:rsidR="00D03C1F" w:rsidRPr="00FD7F6B" w:rsidRDefault="00D03C1F" w:rsidP="00D03C1F">
            <w:pPr>
              <w:jc w:val="right"/>
              <w:rPr>
                <w:rFonts w:cstheme="minorHAnsi"/>
                <w:sz w:val="19"/>
                <w:szCs w:val="19"/>
              </w:rPr>
            </w:pPr>
            <w:r>
              <w:rPr>
                <w:rFonts w:cstheme="minorHAnsi"/>
                <w:sz w:val="19"/>
                <w:szCs w:val="19"/>
              </w:rPr>
              <w:t>(</w:t>
            </w:r>
            <w:r w:rsidRPr="00FD7F6B">
              <w:rPr>
                <w:rFonts w:cstheme="minorHAnsi"/>
                <w:sz w:val="19"/>
                <w:szCs w:val="19"/>
              </w:rPr>
              <w:t>1.503.478</w:t>
            </w:r>
            <w:r>
              <w:rPr>
                <w:rFonts w:cstheme="minorHAnsi"/>
                <w:sz w:val="19"/>
                <w:szCs w:val="19"/>
              </w:rPr>
              <w:t>)</w:t>
            </w:r>
          </w:p>
        </w:tc>
        <w:tc>
          <w:tcPr>
            <w:tcW w:w="628" w:type="pct"/>
            <w:tcBorders>
              <w:top w:val="nil"/>
              <w:left w:val="nil"/>
              <w:right w:val="nil"/>
            </w:tcBorders>
            <w:shd w:val="clear" w:color="auto" w:fill="auto"/>
            <w:vAlign w:val="bottom"/>
          </w:tcPr>
          <w:p w14:paraId="2E8CC086" w14:textId="77777777" w:rsidR="00D03C1F" w:rsidRPr="00CD3A2D" w:rsidRDefault="00D03C1F" w:rsidP="00D03C1F">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(2.336.476)</w:t>
            </w:r>
          </w:p>
        </w:tc>
      </w:tr>
      <w:tr w:rsidR="00D03C1F" w:rsidRPr="0075006D" w14:paraId="69035EFE" w14:textId="77777777" w:rsidTr="006B2385">
        <w:trPr>
          <w:trHeight w:hRule="exact" w:val="262"/>
        </w:trPr>
        <w:tc>
          <w:tcPr>
            <w:tcW w:w="3705" w:type="pct"/>
            <w:vAlign w:val="bottom"/>
          </w:tcPr>
          <w:p w14:paraId="0B136B04" w14:textId="77777777" w:rsidR="00D03C1F" w:rsidRPr="0075006D" w:rsidRDefault="00D03C1F" w:rsidP="00D03C1F">
            <w:pPr>
              <w:pStyle w:val="TT"/>
              <w:keepLines/>
              <w:spacing w:line="220" w:lineRule="exact"/>
              <w:rPr>
                <w:rFonts w:asciiTheme="minorHAnsi" w:hAnsiTheme="minorHAnsi" w:cstheme="minorHAnsi"/>
                <w:color w:val="000000" w:themeColor="text1"/>
                <w:spacing w:val="-3"/>
                <w:szCs w:val="19"/>
                <w:lang w:val="hr-HR"/>
              </w:rPr>
            </w:pPr>
            <w:r>
              <w:rPr>
                <w:rFonts w:asciiTheme="minorHAnsi" w:hAnsiTheme="minorHAnsi" w:cstheme="minorHAnsi"/>
                <w:color w:val="000000" w:themeColor="text1"/>
                <w:spacing w:val="-3"/>
                <w:szCs w:val="19"/>
                <w:lang w:val="hr-HR"/>
              </w:rPr>
              <w:t>Smanjenje obveza po izdanim dugoročnim vrijednosnim papirima isplatom</w:t>
            </w:r>
          </w:p>
        </w:tc>
        <w:tc>
          <w:tcPr>
            <w:tcW w:w="667" w:type="pct"/>
            <w:shd w:val="clear" w:color="auto" w:fill="auto"/>
            <w:vAlign w:val="bottom"/>
          </w:tcPr>
          <w:p w14:paraId="02FD2D22" w14:textId="77777777" w:rsidR="00D03C1F" w:rsidRPr="00D03C1F" w:rsidRDefault="00D03C1F" w:rsidP="00D03C1F">
            <w:pPr>
              <w:pStyle w:val="CommentText"/>
              <w:keepLines/>
              <w:jc w:val="right"/>
              <w:rPr>
                <w:rFonts w:asciiTheme="minorHAnsi" w:hAnsiTheme="minorHAnsi" w:cstheme="minorHAnsi"/>
                <w:color w:val="000000" w:themeColor="text1"/>
                <w:spacing w:val="-2"/>
                <w:sz w:val="19"/>
                <w:szCs w:val="19"/>
                <w:lang w:val="hr-HR"/>
              </w:rPr>
            </w:pPr>
            <w:r>
              <w:rPr>
                <w:rFonts w:asciiTheme="minorHAnsi" w:hAnsiTheme="minorHAnsi" w:cstheme="minorHAnsi"/>
                <w:sz w:val="19"/>
                <w:szCs w:val="19"/>
              </w:rPr>
              <w:t>(</w:t>
            </w:r>
            <w:r w:rsidRPr="00FD7F6B">
              <w:rPr>
                <w:rFonts w:asciiTheme="minorHAnsi" w:hAnsiTheme="minorHAnsi" w:cstheme="minorHAnsi"/>
                <w:sz w:val="19"/>
                <w:szCs w:val="19"/>
              </w:rPr>
              <w:t>1.135.104</w:t>
            </w:r>
            <w:r>
              <w:rPr>
                <w:rFonts w:asciiTheme="minorHAnsi" w:hAnsiTheme="minorHAnsi" w:cstheme="minorHAnsi"/>
                <w:sz w:val="19"/>
                <w:szCs w:val="19"/>
              </w:rPr>
              <w:t>)</w:t>
            </w:r>
          </w:p>
        </w:tc>
        <w:tc>
          <w:tcPr>
            <w:tcW w:w="628" w:type="pct"/>
            <w:vAlign w:val="bottom"/>
          </w:tcPr>
          <w:p w14:paraId="45B91910" w14:textId="56BFFEFD" w:rsidR="00D03C1F" w:rsidRDefault="00757CE3" w:rsidP="00D03C1F">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w:t>
            </w:r>
          </w:p>
        </w:tc>
      </w:tr>
      <w:tr w:rsidR="00D03C1F" w:rsidRPr="0075006D" w14:paraId="4AB3E335" w14:textId="77777777" w:rsidTr="006B2385">
        <w:trPr>
          <w:trHeight w:hRule="exact" w:val="262"/>
        </w:trPr>
        <w:tc>
          <w:tcPr>
            <w:tcW w:w="3705" w:type="pct"/>
            <w:vAlign w:val="bottom"/>
          </w:tcPr>
          <w:p w14:paraId="4160217F" w14:textId="77777777" w:rsidR="00D03C1F" w:rsidRPr="0075006D" w:rsidRDefault="00D03C1F" w:rsidP="00D03C1F">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Ostalo</w:t>
            </w:r>
          </w:p>
        </w:tc>
        <w:tc>
          <w:tcPr>
            <w:tcW w:w="667" w:type="pct"/>
            <w:tcBorders>
              <w:bottom w:val="single" w:sz="2" w:space="0" w:color="auto"/>
            </w:tcBorders>
            <w:shd w:val="clear" w:color="auto" w:fill="auto"/>
            <w:vAlign w:val="bottom"/>
          </w:tcPr>
          <w:p w14:paraId="1FF1DC35" w14:textId="3F8C1C17" w:rsidR="00D03C1F" w:rsidRPr="00D03C1F" w:rsidRDefault="00D03C1F" w:rsidP="00D03C1F">
            <w:pPr>
              <w:pStyle w:val="CommentText"/>
              <w:keepLines/>
              <w:jc w:val="right"/>
              <w:rPr>
                <w:rFonts w:asciiTheme="minorHAnsi" w:hAnsiTheme="minorHAnsi" w:cstheme="minorHAnsi"/>
                <w:color w:val="000000" w:themeColor="text1"/>
                <w:spacing w:val="-2"/>
                <w:sz w:val="19"/>
                <w:szCs w:val="19"/>
                <w:lang w:val="hr-HR"/>
              </w:rPr>
            </w:pPr>
            <w:r>
              <w:rPr>
                <w:rFonts w:asciiTheme="minorHAnsi" w:hAnsiTheme="minorHAnsi" w:cstheme="minorHAnsi"/>
                <w:sz w:val="19"/>
                <w:szCs w:val="19"/>
              </w:rPr>
              <w:t>(</w:t>
            </w:r>
            <w:r w:rsidR="00C95FE7">
              <w:rPr>
                <w:rFonts w:asciiTheme="minorHAnsi" w:hAnsiTheme="minorHAnsi" w:cstheme="minorHAnsi"/>
                <w:sz w:val="19"/>
                <w:szCs w:val="19"/>
              </w:rPr>
              <w:t>337</w:t>
            </w:r>
            <w:r>
              <w:rPr>
                <w:rFonts w:asciiTheme="minorHAnsi" w:hAnsiTheme="minorHAnsi" w:cstheme="minorHAnsi"/>
                <w:sz w:val="19"/>
                <w:szCs w:val="19"/>
              </w:rPr>
              <w:t>)</w:t>
            </w:r>
          </w:p>
        </w:tc>
        <w:tc>
          <w:tcPr>
            <w:tcW w:w="628" w:type="pct"/>
            <w:tcBorders>
              <w:bottom w:val="single" w:sz="4" w:space="0" w:color="auto"/>
            </w:tcBorders>
            <w:vAlign w:val="bottom"/>
          </w:tcPr>
          <w:p w14:paraId="1C999348" w14:textId="77777777" w:rsidR="00D03C1F" w:rsidRPr="00CD3A2D" w:rsidRDefault="00D03C1F" w:rsidP="00D03C1F">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3</w:t>
            </w:r>
          </w:p>
        </w:tc>
      </w:tr>
      <w:tr w:rsidR="00D03C1F" w:rsidRPr="0075006D" w14:paraId="1584E8B0" w14:textId="77777777" w:rsidTr="006B2385">
        <w:trPr>
          <w:trHeight w:val="192"/>
        </w:trPr>
        <w:tc>
          <w:tcPr>
            <w:tcW w:w="3705" w:type="pct"/>
            <w:vAlign w:val="bottom"/>
          </w:tcPr>
          <w:p w14:paraId="72204EFA" w14:textId="6CD49467" w:rsidR="00D03C1F" w:rsidRPr="0075006D" w:rsidRDefault="00D03C1F" w:rsidP="00D03C1F">
            <w:pPr>
              <w:pStyle w:val="To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 xml:space="preserve">Neto novčana sredstva </w:t>
            </w:r>
            <w:r w:rsidR="00D01067">
              <w:rPr>
                <w:rFonts w:asciiTheme="minorHAnsi" w:hAnsiTheme="minorHAnsi" w:cstheme="minorHAnsi"/>
                <w:b/>
                <w:bCs/>
                <w:color w:val="000000" w:themeColor="text1"/>
                <w:szCs w:val="19"/>
                <w:lang w:val="hr-HR"/>
              </w:rPr>
              <w:t>ostvarena/(</w:t>
            </w:r>
            <w:r w:rsidRPr="0075006D">
              <w:rPr>
                <w:rFonts w:asciiTheme="minorHAnsi" w:hAnsiTheme="minorHAnsi" w:cstheme="minorHAnsi"/>
                <w:b/>
                <w:bCs/>
                <w:color w:val="000000" w:themeColor="text1"/>
                <w:szCs w:val="19"/>
                <w:lang w:val="hr-HR"/>
              </w:rPr>
              <w:t>uporabljena</w:t>
            </w:r>
            <w:r w:rsidR="00D01067">
              <w:rPr>
                <w:rFonts w:asciiTheme="minorHAnsi" w:hAnsiTheme="minorHAnsi" w:cstheme="minorHAnsi"/>
                <w:b/>
                <w:bCs/>
                <w:color w:val="000000" w:themeColor="text1"/>
                <w:szCs w:val="19"/>
                <w:lang w:val="hr-HR"/>
              </w:rPr>
              <w:t>)</w:t>
            </w:r>
            <w:r w:rsidRPr="0075006D">
              <w:rPr>
                <w:rFonts w:asciiTheme="minorHAnsi" w:hAnsiTheme="minorHAnsi" w:cstheme="minorHAnsi"/>
                <w:b/>
                <w:bCs/>
                <w:color w:val="000000" w:themeColor="text1"/>
                <w:szCs w:val="19"/>
                <w:lang w:val="hr-HR"/>
              </w:rPr>
              <w:t xml:space="preserve"> u financijskim aktivnostima </w:t>
            </w:r>
          </w:p>
        </w:tc>
        <w:tc>
          <w:tcPr>
            <w:tcW w:w="667" w:type="pct"/>
            <w:tcBorders>
              <w:top w:val="single" w:sz="2" w:space="0" w:color="auto"/>
              <w:bottom w:val="single" w:sz="12" w:space="0" w:color="auto"/>
            </w:tcBorders>
            <w:shd w:val="clear" w:color="auto" w:fill="auto"/>
            <w:vAlign w:val="bottom"/>
          </w:tcPr>
          <w:p w14:paraId="5C82CE25" w14:textId="47DBA966" w:rsidR="00D03C1F" w:rsidRPr="00620CE4" w:rsidRDefault="00D03C1F" w:rsidP="00D03C1F">
            <w:pPr>
              <w:pStyle w:val="T2"/>
              <w:keepNext w:val="0"/>
              <w:spacing w:line="220" w:lineRule="exact"/>
              <w:jc w:val="right"/>
              <w:rPr>
                <w:rFonts w:asciiTheme="minorHAnsi" w:hAnsiTheme="minorHAnsi" w:cstheme="minorHAnsi"/>
                <w:b/>
                <w:bCs/>
                <w:color w:val="000000" w:themeColor="text1"/>
                <w:szCs w:val="19"/>
                <w:lang w:val="hr-HR"/>
              </w:rPr>
            </w:pPr>
            <w:r w:rsidRPr="00D03C1F">
              <w:rPr>
                <w:rFonts w:asciiTheme="minorHAnsi" w:hAnsiTheme="minorHAnsi" w:cstheme="minorHAnsi"/>
                <w:b/>
                <w:bCs/>
                <w:color w:val="000000" w:themeColor="text1"/>
                <w:szCs w:val="19"/>
                <w:lang w:val="hr-HR"/>
              </w:rPr>
              <w:t>42</w:t>
            </w:r>
            <w:r w:rsidR="00C95FE7">
              <w:rPr>
                <w:rFonts w:asciiTheme="minorHAnsi" w:hAnsiTheme="minorHAnsi" w:cstheme="minorHAnsi"/>
                <w:b/>
                <w:bCs/>
                <w:color w:val="000000" w:themeColor="text1"/>
                <w:szCs w:val="19"/>
                <w:lang w:val="hr-HR"/>
              </w:rPr>
              <w:t>8</w:t>
            </w:r>
            <w:r w:rsidRPr="00D03C1F">
              <w:rPr>
                <w:rFonts w:asciiTheme="minorHAnsi" w:hAnsiTheme="minorHAnsi" w:cstheme="minorHAnsi"/>
                <w:b/>
                <w:bCs/>
                <w:color w:val="000000" w:themeColor="text1"/>
                <w:szCs w:val="19"/>
                <w:lang w:val="hr-HR"/>
              </w:rPr>
              <w:t>.</w:t>
            </w:r>
            <w:r w:rsidR="00C95FE7">
              <w:rPr>
                <w:rFonts w:asciiTheme="minorHAnsi" w:hAnsiTheme="minorHAnsi" w:cstheme="minorHAnsi"/>
                <w:b/>
                <w:bCs/>
                <w:color w:val="000000" w:themeColor="text1"/>
                <w:szCs w:val="19"/>
                <w:lang w:val="hr-HR"/>
              </w:rPr>
              <w:t>796</w:t>
            </w:r>
          </w:p>
        </w:tc>
        <w:tc>
          <w:tcPr>
            <w:tcW w:w="628" w:type="pct"/>
            <w:tcBorders>
              <w:top w:val="single" w:sz="4" w:space="0" w:color="auto"/>
              <w:bottom w:val="single" w:sz="12" w:space="0" w:color="auto"/>
            </w:tcBorders>
            <w:vAlign w:val="bottom"/>
          </w:tcPr>
          <w:p w14:paraId="212B4F10" w14:textId="77777777" w:rsidR="00D03C1F" w:rsidRPr="001567C8" w:rsidRDefault="00D03C1F" w:rsidP="00D03C1F">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(735.365)</w:t>
            </w:r>
          </w:p>
        </w:tc>
      </w:tr>
      <w:tr w:rsidR="00D03C1F" w:rsidRPr="0075006D" w14:paraId="0E4FB5F7" w14:textId="77777777" w:rsidTr="006B2385">
        <w:trPr>
          <w:trHeight w:hRule="exact" w:val="170"/>
        </w:trPr>
        <w:tc>
          <w:tcPr>
            <w:tcW w:w="3705" w:type="pct"/>
            <w:vAlign w:val="bottom"/>
          </w:tcPr>
          <w:p w14:paraId="26DF738B" w14:textId="77777777" w:rsidR="00D03C1F" w:rsidRPr="0075006D" w:rsidRDefault="00D03C1F" w:rsidP="00D03C1F">
            <w:pPr>
              <w:pStyle w:val="Tot"/>
              <w:keepLines/>
              <w:spacing w:line="220" w:lineRule="exact"/>
              <w:rPr>
                <w:rFonts w:asciiTheme="minorHAnsi" w:hAnsiTheme="minorHAnsi" w:cstheme="minorHAnsi"/>
                <w:b/>
                <w:bCs/>
                <w:color w:val="000000" w:themeColor="text1"/>
                <w:szCs w:val="19"/>
                <w:lang w:val="hr-HR"/>
              </w:rPr>
            </w:pPr>
          </w:p>
        </w:tc>
        <w:tc>
          <w:tcPr>
            <w:tcW w:w="667" w:type="pct"/>
            <w:tcBorders>
              <w:top w:val="single" w:sz="12" w:space="0" w:color="auto"/>
            </w:tcBorders>
            <w:vAlign w:val="bottom"/>
          </w:tcPr>
          <w:p w14:paraId="65605989" w14:textId="77777777" w:rsidR="00D03C1F" w:rsidRPr="0075006D" w:rsidRDefault="00D03C1F" w:rsidP="00D03C1F">
            <w:pPr>
              <w:pStyle w:val="T2"/>
              <w:keepNext w:val="0"/>
              <w:spacing w:line="220" w:lineRule="exact"/>
              <w:jc w:val="right"/>
              <w:rPr>
                <w:rFonts w:asciiTheme="minorHAnsi" w:hAnsiTheme="minorHAnsi" w:cstheme="minorHAnsi"/>
                <w:b/>
                <w:bCs/>
                <w:color w:val="000000" w:themeColor="text1"/>
                <w:szCs w:val="19"/>
                <w:lang w:val="hr-HR"/>
              </w:rPr>
            </w:pPr>
          </w:p>
        </w:tc>
        <w:tc>
          <w:tcPr>
            <w:tcW w:w="628" w:type="pct"/>
            <w:tcBorders>
              <w:top w:val="single" w:sz="12" w:space="0" w:color="auto"/>
            </w:tcBorders>
            <w:vAlign w:val="bottom"/>
          </w:tcPr>
          <w:p w14:paraId="3C57C5E5" w14:textId="77777777" w:rsidR="00D03C1F" w:rsidRPr="0075006D" w:rsidRDefault="00D03C1F" w:rsidP="00D03C1F">
            <w:pPr>
              <w:pStyle w:val="T2"/>
              <w:keepNext w:val="0"/>
              <w:spacing w:line="220" w:lineRule="exact"/>
              <w:jc w:val="right"/>
              <w:rPr>
                <w:rFonts w:asciiTheme="minorHAnsi" w:hAnsiTheme="minorHAnsi" w:cstheme="minorHAnsi"/>
                <w:b/>
                <w:bCs/>
                <w:color w:val="000000" w:themeColor="text1"/>
                <w:szCs w:val="19"/>
                <w:lang w:val="hr-HR"/>
              </w:rPr>
            </w:pPr>
          </w:p>
        </w:tc>
      </w:tr>
      <w:tr w:rsidR="00D03C1F" w:rsidRPr="0075006D" w14:paraId="102FE46B" w14:textId="77777777" w:rsidTr="0013322F">
        <w:trPr>
          <w:trHeight w:val="206"/>
        </w:trPr>
        <w:tc>
          <w:tcPr>
            <w:tcW w:w="3705" w:type="pct"/>
            <w:vAlign w:val="bottom"/>
          </w:tcPr>
          <w:p w14:paraId="23047B0E" w14:textId="77777777" w:rsidR="00D03C1F" w:rsidRPr="0075006D" w:rsidRDefault="00D03C1F" w:rsidP="00D03C1F">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Učinci promjene tečajeva na novac i novčane ekvivalente</w:t>
            </w:r>
          </w:p>
        </w:tc>
        <w:tc>
          <w:tcPr>
            <w:tcW w:w="667" w:type="pct"/>
            <w:vAlign w:val="bottom"/>
          </w:tcPr>
          <w:p w14:paraId="7DF19602" w14:textId="77777777" w:rsidR="00D03C1F" w:rsidRPr="0075006D" w:rsidRDefault="00D03C1F" w:rsidP="00D03C1F">
            <w:pPr>
              <w:pStyle w:val="T2"/>
              <w:keepNext w:val="0"/>
              <w:spacing w:line="220" w:lineRule="exact"/>
              <w:jc w:val="right"/>
              <w:rPr>
                <w:rFonts w:asciiTheme="minorHAnsi" w:hAnsiTheme="minorHAnsi" w:cstheme="minorHAnsi"/>
                <w:b/>
                <w:bCs/>
                <w:color w:val="000000" w:themeColor="text1"/>
                <w:szCs w:val="19"/>
                <w:lang w:val="hr-HR"/>
              </w:rPr>
            </w:pPr>
          </w:p>
        </w:tc>
        <w:tc>
          <w:tcPr>
            <w:tcW w:w="628" w:type="pct"/>
            <w:vAlign w:val="bottom"/>
          </w:tcPr>
          <w:p w14:paraId="3814C755" w14:textId="77777777" w:rsidR="00D03C1F" w:rsidRPr="0075006D" w:rsidRDefault="00D03C1F" w:rsidP="00D03C1F">
            <w:pPr>
              <w:pStyle w:val="T2"/>
              <w:keepNext w:val="0"/>
              <w:spacing w:line="220" w:lineRule="exact"/>
              <w:jc w:val="right"/>
              <w:rPr>
                <w:rFonts w:asciiTheme="minorHAnsi" w:hAnsiTheme="minorHAnsi" w:cstheme="minorHAnsi"/>
                <w:b/>
                <w:bCs/>
                <w:color w:val="000000" w:themeColor="text1"/>
                <w:szCs w:val="19"/>
                <w:lang w:val="hr-HR"/>
              </w:rPr>
            </w:pPr>
          </w:p>
        </w:tc>
      </w:tr>
      <w:tr w:rsidR="00D03C1F" w:rsidRPr="0075006D" w14:paraId="5CDAE733" w14:textId="77777777" w:rsidTr="00FD7F6B">
        <w:trPr>
          <w:trHeight w:val="192"/>
        </w:trPr>
        <w:tc>
          <w:tcPr>
            <w:tcW w:w="3705" w:type="pct"/>
            <w:vAlign w:val="bottom"/>
          </w:tcPr>
          <w:p w14:paraId="185A9CDD" w14:textId="77777777" w:rsidR="00D03C1F" w:rsidRPr="0075006D" w:rsidRDefault="00D03C1F" w:rsidP="00D03C1F">
            <w:pPr>
              <w:pStyle w:val="Tot"/>
              <w:keepLines/>
              <w:spacing w:line="220" w:lineRule="exac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Neto tečajne razlike</w:t>
            </w:r>
          </w:p>
        </w:tc>
        <w:tc>
          <w:tcPr>
            <w:tcW w:w="667" w:type="pct"/>
            <w:tcBorders>
              <w:bottom w:val="single" w:sz="4" w:space="0" w:color="auto"/>
            </w:tcBorders>
          </w:tcPr>
          <w:p w14:paraId="67408268" w14:textId="5262889A" w:rsidR="00D03C1F" w:rsidRPr="00D03C1F" w:rsidRDefault="00D03C1F" w:rsidP="00D03C1F">
            <w:pPr>
              <w:pStyle w:val="T2"/>
              <w:keepNext w:val="0"/>
              <w:spacing w:line="220" w:lineRule="exact"/>
              <w:jc w:val="right"/>
              <w:rPr>
                <w:rFonts w:asciiTheme="minorHAnsi" w:hAnsiTheme="minorHAnsi" w:cstheme="minorHAnsi"/>
                <w:bCs/>
                <w:color w:val="000000" w:themeColor="text1"/>
                <w:szCs w:val="19"/>
                <w:lang w:val="hr-HR"/>
              </w:rPr>
            </w:pPr>
            <w:r w:rsidRPr="00FD7F6B">
              <w:rPr>
                <w:rFonts w:asciiTheme="minorHAnsi" w:hAnsiTheme="minorHAnsi" w:cstheme="minorHAnsi"/>
              </w:rPr>
              <w:t>22</w:t>
            </w:r>
            <w:r w:rsidR="00C95FE7">
              <w:rPr>
                <w:rFonts w:asciiTheme="minorHAnsi" w:hAnsiTheme="minorHAnsi" w:cstheme="minorHAnsi"/>
              </w:rPr>
              <w:t>2</w:t>
            </w:r>
            <w:r w:rsidRPr="00757CE3">
              <w:rPr>
                <w:rFonts w:asciiTheme="minorHAnsi" w:hAnsiTheme="minorHAnsi" w:cstheme="minorHAnsi"/>
              </w:rPr>
              <w:t>.</w:t>
            </w:r>
            <w:r w:rsidR="00C95FE7">
              <w:rPr>
                <w:rFonts w:asciiTheme="minorHAnsi" w:hAnsiTheme="minorHAnsi" w:cstheme="minorHAnsi"/>
              </w:rPr>
              <w:t>177</w:t>
            </w:r>
          </w:p>
        </w:tc>
        <w:tc>
          <w:tcPr>
            <w:tcW w:w="628" w:type="pct"/>
            <w:tcBorders>
              <w:bottom w:val="single" w:sz="4" w:space="0" w:color="auto"/>
            </w:tcBorders>
            <w:vAlign w:val="bottom"/>
          </w:tcPr>
          <w:p w14:paraId="30D7AB7F" w14:textId="77777777" w:rsidR="00D03C1F" w:rsidRPr="001567C8" w:rsidRDefault="00D03C1F" w:rsidP="00D03C1F">
            <w:pPr>
              <w:pStyle w:val="T2"/>
              <w:keepNext w:val="0"/>
              <w:spacing w:line="220" w:lineRule="exact"/>
              <w:jc w:val="right"/>
              <w:rPr>
                <w:rFonts w:asciiTheme="minorHAnsi" w:hAnsiTheme="minorHAnsi" w:cstheme="minorHAnsi"/>
                <w:bCs/>
                <w:szCs w:val="19"/>
                <w:lang w:val="hr-HR"/>
              </w:rPr>
            </w:pPr>
            <w:r>
              <w:rPr>
                <w:rFonts w:asciiTheme="minorHAnsi" w:hAnsiTheme="minorHAnsi" w:cstheme="minorHAnsi"/>
                <w:bCs/>
                <w:szCs w:val="19"/>
                <w:lang w:val="hr-HR"/>
              </w:rPr>
              <w:t>(42.836)</w:t>
            </w:r>
          </w:p>
        </w:tc>
      </w:tr>
      <w:tr w:rsidR="00D03C1F" w:rsidRPr="0075006D" w14:paraId="30A349DE" w14:textId="77777777" w:rsidTr="00FD7F6B">
        <w:trPr>
          <w:trHeight w:val="227"/>
        </w:trPr>
        <w:tc>
          <w:tcPr>
            <w:tcW w:w="3705" w:type="pct"/>
            <w:vAlign w:val="bottom"/>
          </w:tcPr>
          <w:p w14:paraId="54E474FB" w14:textId="77777777" w:rsidR="00D03C1F" w:rsidRPr="0075006D" w:rsidRDefault="00D03C1F" w:rsidP="00D03C1F">
            <w:pPr>
              <w:pStyle w:val="TT"/>
              <w:keepLines/>
              <w:spacing w:line="220" w:lineRule="exact"/>
              <w:rPr>
                <w:rFonts w:asciiTheme="minorHAnsi" w:hAnsiTheme="minorHAnsi" w:cstheme="minorHAnsi"/>
                <w:b/>
                <w:color w:val="000000" w:themeColor="text1"/>
                <w:spacing w:val="-3"/>
                <w:szCs w:val="19"/>
                <w:lang w:val="hr-HR"/>
              </w:rPr>
            </w:pPr>
            <w:r w:rsidRPr="0075006D">
              <w:rPr>
                <w:rFonts w:asciiTheme="minorHAnsi" w:hAnsiTheme="minorHAnsi" w:cstheme="minorHAnsi"/>
                <w:b/>
                <w:color w:val="000000" w:themeColor="text1"/>
                <w:spacing w:val="-3"/>
                <w:szCs w:val="19"/>
                <w:lang w:val="hr-HR"/>
              </w:rPr>
              <w:t>Neto učinak</w:t>
            </w:r>
          </w:p>
        </w:tc>
        <w:tc>
          <w:tcPr>
            <w:tcW w:w="667" w:type="pct"/>
            <w:tcBorders>
              <w:top w:val="single" w:sz="4" w:space="0" w:color="auto"/>
              <w:bottom w:val="single" w:sz="12" w:space="0" w:color="auto"/>
            </w:tcBorders>
          </w:tcPr>
          <w:p w14:paraId="5B6898C6" w14:textId="5870C9AB" w:rsidR="00D03C1F" w:rsidRPr="00FD7F6B" w:rsidRDefault="00D03C1F" w:rsidP="00D03C1F">
            <w:pPr>
              <w:pStyle w:val="TT"/>
              <w:keepLines/>
              <w:spacing w:line="220" w:lineRule="exact"/>
              <w:jc w:val="right"/>
              <w:rPr>
                <w:rFonts w:asciiTheme="minorHAnsi" w:hAnsiTheme="minorHAnsi" w:cstheme="minorHAnsi"/>
                <w:b/>
                <w:bCs/>
                <w:color w:val="000000" w:themeColor="text1"/>
                <w:spacing w:val="-3"/>
                <w:szCs w:val="19"/>
                <w:lang w:val="hr-HR"/>
              </w:rPr>
            </w:pPr>
            <w:r w:rsidRPr="00757CE3">
              <w:rPr>
                <w:rFonts w:asciiTheme="minorHAnsi" w:hAnsiTheme="minorHAnsi" w:cstheme="minorHAnsi"/>
                <w:b/>
                <w:bCs/>
              </w:rPr>
              <w:t>22</w:t>
            </w:r>
            <w:r w:rsidR="00C95FE7">
              <w:rPr>
                <w:rFonts w:asciiTheme="minorHAnsi" w:hAnsiTheme="minorHAnsi" w:cstheme="minorHAnsi"/>
                <w:b/>
                <w:bCs/>
              </w:rPr>
              <w:t>2</w:t>
            </w:r>
            <w:r w:rsidRPr="00FD7F6B">
              <w:rPr>
                <w:rFonts w:asciiTheme="minorHAnsi" w:hAnsiTheme="minorHAnsi" w:cstheme="minorHAnsi"/>
                <w:b/>
                <w:bCs/>
              </w:rPr>
              <w:t>.</w:t>
            </w:r>
            <w:r w:rsidR="00C95FE7">
              <w:rPr>
                <w:rFonts w:asciiTheme="minorHAnsi" w:hAnsiTheme="minorHAnsi" w:cstheme="minorHAnsi"/>
                <w:b/>
                <w:bCs/>
              </w:rPr>
              <w:t>177</w:t>
            </w:r>
          </w:p>
        </w:tc>
        <w:tc>
          <w:tcPr>
            <w:tcW w:w="628" w:type="pct"/>
            <w:tcBorders>
              <w:top w:val="single" w:sz="4" w:space="0" w:color="auto"/>
              <w:bottom w:val="single" w:sz="12" w:space="0" w:color="auto"/>
            </w:tcBorders>
            <w:vAlign w:val="bottom"/>
          </w:tcPr>
          <w:p w14:paraId="56B9CABB" w14:textId="77777777" w:rsidR="00D03C1F" w:rsidRPr="001567C8" w:rsidRDefault="00D03C1F" w:rsidP="00D03C1F">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(42.836)</w:t>
            </w:r>
          </w:p>
        </w:tc>
      </w:tr>
      <w:tr w:rsidR="00D03C1F" w:rsidRPr="0075006D" w14:paraId="7CAE8732" w14:textId="77777777" w:rsidTr="006B2385">
        <w:trPr>
          <w:trHeight w:hRule="exact" w:val="113"/>
        </w:trPr>
        <w:tc>
          <w:tcPr>
            <w:tcW w:w="3705" w:type="pct"/>
            <w:vAlign w:val="bottom"/>
          </w:tcPr>
          <w:p w14:paraId="03558CA3" w14:textId="77777777" w:rsidR="00D03C1F" w:rsidRPr="0075006D" w:rsidRDefault="00D03C1F" w:rsidP="00D03C1F">
            <w:pPr>
              <w:pStyle w:val="Tot"/>
              <w:keepLines/>
              <w:spacing w:line="220" w:lineRule="exact"/>
              <w:rPr>
                <w:rFonts w:asciiTheme="minorHAnsi" w:hAnsiTheme="minorHAnsi" w:cstheme="minorHAnsi"/>
                <w:color w:val="000000" w:themeColor="text1"/>
                <w:szCs w:val="19"/>
                <w:lang w:val="hr-HR"/>
              </w:rPr>
            </w:pPr>
          </w:p>
        </w:tc>
        <w:tc>
          <w:tcPr>
            <w:tcW w:w="667" w:type="pct"/>
            <w:tcBorders>
              <w:top w:val="single" w:sz="12" w:space="0" w:color="auto"/>
            </w:tcBorders>
            <w:vAlign w:val="bottom"/>
          </w:tcPr>
          <w:p w14:paraId="04010B88" w14:textId="77777777" w:rsidR="00D03C1F" w:rsidRPr="0075006D" w:rsidRDefault="00D03C1F" w:rsidP="00D03C1F">
            <w:pPr>
              <w:pStyle w:val="CommentText"/>
              <w:keepLines/>
              <w:jc w:val="right"/>
              <w:rPr>
                <w:rFonts w:asciiTheme="minorHAnsi" w:hAnsiTheme="minorHAnsi" w:cstheme="minorHAnsi"/>
                <w:color w:val="000000" w:themeColor="text1"/>
                <w:spacing w:val="-2"/>
                <w:sz w:val="19"/>
                <w:szCs w:val="19"/>
                <w:lang w:val="hr-HR"/>
              </w:rPr>
            </w:pPr>
          </w:p>
        </w:tc>
        <w:tc>
          <w:tcPr>
            <w:tcW w:w="628" w:type="pct"/>
            <w:tcBorders>
              <w:top w:val="single" w:sz="4" w:space="0" w:color="auto"/>
            </w:tcBorders>
            <w:vAlign w:val="bottom"/>
          </w:tcPr>
          <w:p w14:paraId="37240A5E" w14:textId="77777777" w:rsidR="00D03C1F" w:rsidRDefault="00D03C1F" w:rsidP="00D03C1F">
            <w:pPr>
              <w:pStyle w:val="T2"/>
              <w:keepNext w:val="0"/>
              <w:spacing w:line="220" w:lineRule="exact"/>
              <w:jc w:val="right"/>
              <w:rPr>
                <w:rFonts w:asciiTheme="minorHAnsi" w:hAnsiTheme="minorHAnsi" w:cstheme="minorHAnsi"/>
                <w:b/>
                <w:bCs/>
                <w:szCs w:val="19"/>
                <w:lang w:val="hr-HR"/>
              </w:rPr>
            </w:pPr>
          </w:p>
        </w:tc>
      </w:tr>
      <w:tr w:rsidR="00D03C1F" w:rsidRPr="0075006D" w14:paraId="3FC9F80B" w14:textId="77777777" w:rsidTr="0013322F">
        <w:trPr>
          <w:trHeight w:val="111"/>
        </w:trPr>
        <w:tc>
          <w:tcPr>
            <w:tcW w:w="3705" w:type="pct"/>
            <w:vAlign w:val="bottom"/>
          </w:tcPr>
          <w:p w14:paraId="4E857B34" w14:textId="5B1F02A4" w:rsidR="00D03C1F" w:rsidRPr="0075006D" w:rsidRDefault="00D03C1F" w:rsidP="00D03C1F">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Pr>
                <w:rFonts w:asciiTheme="minorHAnsi" w:hAnsiTheme="minorHAnsi" w:cstheme="minorHAnsi"/>
                <w:color w:val="000000" w:themeColor="text1"/>
                <w:szCs w:val="19"/>
                <w:lang w:val="hr-HR"/>
              </w:rPr>
              <w:t>povećanje/</w:t>
            </w:r>
            <w:r w:rsidR="008A6971">
              <w:rPr>
                <w:rFonts w:asciiTheme="minorHAnsi" w:hAnsiTheme="minorHAnsi" w:cstheme="minorHAnsi"/>
                <w:color w:val="000000" w:themeColor="text1"/>
                <w:szCs w:val="19"/>
                <w:lang w:val="hr-HR"/>
              </w:rPr>
              <w:t>(</w:t>
            </w:r>
            <w:r w:rsidRPr="0075006D">
              <w:rPr>
                <w:rFonts w:asciiTheme="minorHAnsi" w:hAnsiTheme="minorHAnsi" w:cstheme="minorHAnsi"/>
                <w:color w:val="000000" w:themeColor="text1"/>
                <w:szCs w:val="19"/>
                <w:lang w:val="hr-HR"/>
              </w:rPr>
              <w:t>smanjenje</w:t>
            </w:r>
            <w:r w:rsidR="008A6971">
              <w:rPr>
                <w:rFonts w:asciiTheme="minorHAnsi" w:hAnsiTheme="minorHAnsi" w:cstheme="minorHAnsi"/>
                <w:color w:val="000000" w:themeColor="text1"/>
                <w:szCs w:val="19"/>
                <w:lang w:val="hr-HR"/>
              </w:rPr>
              <w:t>)</w:t>
            </w:r>
            <w:r w:rsidRPr="0075006D">
              <w:rPr>
                <w:rFonts w:asciiTheme="minorHAnsi" w:hAnsiTheme="minorHAnsi" w:cstheme="minorHAnsi"/>
                <w:color w:val="000000" w:themeColor="text1"/>
                <w:szCs w:val="19"/>
                <w:lang w:val="hr-HR"/>
              </w:rPr>
              <w:t xml:space="preserve"> novca i novčanih ekvivalenata</w:t>
            </w:r>
          </w:p>
        </w:tc>
        <w:tc>
          <w:tcPr>
            <w:tcW w:w="667" w:type="pct"/>
            <w:vAlign w:val="bottom"/>
          </w:tcPr>
          <w:p w14:paraId="71D46569" w14:textId="77777777" w:rsidR="00D03C1F" w:rsidRPr="0075006D" w:rsidRDefault="00D03C1F" w:rsidP="00D03C1F">
            <w:pPr>
              <w:pStyle w:val="CommentText"/>
              <w:keepLines/>
              <w:jc w:val="right"/>
              <w:rPr>
                <w:rFonts w:asciiTheme="minorHAnsi" w:hAnsiTheme="minorHAnsi" w:cstheme="minorHAnsi"/>
                <w:color w:val="000000" w:themeColor="text1"/>
                <w:spacing w:val="-2"/>
                <w:sz w:val="19"/>
                <w:szCs w:val="19"/>
                <w:lang w:val="hr-HR"/>
              </w:rPr>
            </w:pPr>
            <w:r w:rsidRPr="00D03C1F">
              <w:rPr>
                <w:rFonts w:asciiTheme="minorHAnsi" w:hAnsiTheme="minorHAnsi" w:cstheme="minorHAnsi"/>
                <w:color w:val="000000" w:themeColor="text1"/>
                <w:spacing w:val="-2"/>
                <w:sz w:val="19"/>
                <w:szCs w:val="19"/>
                <w:lang w:val="hr-HR"/>
              </w:rPr>
              <w:t>1.595.924</w:t>
            </w:r>
          </w:p>
        </w:tc>
        <w:tc>
          <w:tcPr>
            <w:tcW w:w="628" w:type="pct"/>
            <w:vAlign w:val="bottom"/>
          </w:tcPr>
          <w:p w14:paraId="7C436015" w14:textId="77777777" w:rsidR="00D03C1F" w:rsidRPr="001567C8" w:rsidRDefault="00D03C1F" w:rsidP="00D03C1F">
            <w:pPr>
              <w:pStyle w:val="CommentText"/>
              <w:keepLines/>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(95.973)</w:t>
            </w:r>
          </w:p>
        </w:tc>
      </w:tr>
      <w:tr w:rsidR="00D03C1F" w:rsidRPr="0075006D" w14:paraId="596D48E6" w14:textId="77777777" w:rsidTr="0013322F">
        <w:trPr>
          <w:trHeight w:val="111"/>
        </w:trPr>
        <w:tc>
          <w:tcPr>
            <w:tcW w:w="3705" w:type="pct"/>
            <w:vAlign w:val="bottom"/>
          </w:tcPr>
          <w:p w14:paraId="423DA5EC" w14:textId="77777777" w:rsidR="00D03C1F" w:rsidRPr="0075006D" w:rsidRDefault="00D03C1F" w:rsidP="00D03C1F">
            <w:pPr>
              <w:pStyle w:val="Tot"/>
              <w:keepLines/>
              <w:spacing w:line="140" w:lineRule="exact"/>
              <w:rPr>
                <w:rFonts w:asciiTheme="minorHAnsi" w:hAnsiTheme="minorHAnsi" w:cstheme="minorHAnsi"/>
                <w:color w:val="000000" w:themeColor="text1"/>
                <w:szCs w:val="19"/>
                <w:lang w:val="hr-HR"/>
              </w:rPr>
            </w:pPr>
          </w:p>
        </w:tc>
        <w:tc>
          <w:tcPr>
            <w:tcW w:w="667" w:type="pct"/>
            <w:vAlign w:val="bottom"/>
          </w:tcPr>
          <w:p w14:paraId="5213261A" w14:textId="77777777" w:rsidR="00D03C1F" w:rsidRPr="0075006D" w:rsidRDefault="00D03C1F" w:rsidP="00D03C1F">
            <w:pPr>
              <w:pStyle w:val="CommentText"/>
              <w:keepLines/>
              <w:spacing w:line="140" w:lineRule="exact"/>
              <w:jc w:val="right"/>
              <w:rPr>
                <w:rFonts w:asciiTheme="minorHAnsi" w:hAnsiTheme="minorHAnsi" w:cstheme="minorHAnsi"/>
                <w:color w:val="000000" w:themeColor="text1"/>
                <w:spacing w:val="-2"/>
                <w:sz w:val="19"/>
                <w:szCs w:val="19"/>
                <w:lang w:val="hr-HR"/>
              </w:rPr>
            </w:pPr>
          </w:p>
        </w:tc>
        <w:tc>
          <w:tcPr>
            <w:tcW w:w="628" w:type="pct"/>
            <w:vAlign w:val="bottom"/>
          </w:tcPr>
          <w:p w14:paraId="43A98558" w14:textId="77777777" w:rsidR="00D03C1F" w:rsidRPr="001567C8" w:rsidRDefault="00D03C1F" w:rsidP="00D03C1F">
            <w:pPr>
              <w:pStyle w:val="CommentText"/>
              <w:keepLines/>
              <w:spacing w:line="140" w:lineRule="exact"/>
              <w:jc w:val="right"/>
              <w:rPr>
                <w:rFonts w:asciiTheme="minorHAnsi" w:hAnsiTheme="minorHAnsi" w:cstheme="minorHAnsi"/>
                <w:spacing w:val="-2"/>
                <w:sz w:val="19"/>
                <w:szCs w:val="19"/>
                <w:lang w:val="hr-HR"/>
              </w:rPr>
            </w:pPr>
          </w:p>
        </w:tc>
      </w:tr>
      <w:tr w:rsidR="00D03C1F" w:rsidRPr="0075006D" w14:paraId="1B5BA982" w14:textId="77777777" w:rsidTr="0013322F">
        <w:trPr>
          <w:trHeight w:hRule="exact" w:val="262"/>
        </w:trPr>
        <w:tc>
          <w:tcPr>
            <w:tcW w:w="3705" w:type="pct"/>
            <w:vAlign w:val="bottom"/>
          </w:tcPr>
          <w:p w14:paraId="509287C7" w14:textId="77777777" w:rsidR="00D03C1F" w:rsidRPr="0075006D" w:rsidRDefault="00D03C1F" w:rsidP="00D03C1F">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Novac i novčani ekvivalenti stanje na dan 1. siječnja, prije umanjenja vrijednosti </w:t>
            </w:r>
          </w:p>
        </w:tc>
        <w:tc>
          <w:tcPr>
            <w:tcW w:w="667" w:type="pct"/>
            <w:shd w:val="clear" w:color="auto" w:fill="auto"/>
            <w:vAlign w:val="bottom"/>
          </w:tcPr>
          <w:p w14:paraId="206FD089" w14:textId="77777777" w:rsidR="00D03C1F" w:rsidRPr="007444D1" w:rsidRDefault="00D03C1F" w:rsidP="00D03C1F">
            <w:pPr>
              <w:jc w:val="right"/>
              <w:rPr>
                <w:rFonts w:cs="Arial"/>
                <w:sz w:val="19"/>
                <w:szCs w:val="19"/>
              </w:rPr>
            </w:pPr>
            <w:r w:rsidRPr="00D03C1F">
              <w:rPr>
                <w:rFonts w:cs="Arial"/>
                <w:sz w:val="19"/>
                <w:szCs w:val="19"/>
              </w:rPr>
              <w:t>881.966</w:t>
            </w:r>
          </w:p>
        </w:tc>
        <w:tc>
          <w:tcPr>
            <w:tcW w:w="628" w:type="pct"/>
            <w:vAlign w:val="bottom"/>
          </w:tcPr>
          <w:p w14:paraId="7C9FD92E" w14:textId="77777777" w:rsidR="00D03C1F" w:rsidRPr="00CD3A2D" w:rsidRDefault="00D03C1F" w:rsidP="00D03C1F">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942.722</w:t>
            </w:r>
          </w:p>
        </w:tc>
      </w:tr>
      <w:tr w:rsidR="00D03C1F" w:rsidRPr="0075006D" w14:paraId="54ABFF00" w14:textId="77777777" w:rsidTr="0013322F">
        <w:trPr>
          <w:trHeight w:hRule="exact" w:val="208"/>
        </w:trPr>
        <w:tc>
          <w:tcPr>
            <w:tcW w:w="3705" w:type="pct"/>
            <w:vAlign w:val="bottom"/>
          </w:tcPr>
          <w:p w14:paraId="26829401" w14:textId="4FB52F82" w:rsidR="00D03C1F" w:rsidRPr="0075006D" w:rsidRDefault="00D03C1F" w:rsidP="00D03C1F">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Pr>
                <w:rFonts w:asciiTheme="minorHAnsi" w:hAnsiTheme="minorHAnsi" w:cstheme="minorHAnsi"/>
                <w:color w:val="000000" w:themeColor="text1"/>
                <w:szCs w:val="19"/>
                <w:lang w:val="hr-HR"/>
              </w:rPr>
              <w:t>povećanje/</w:t>
            </w:r>
            <w:r w:rsidR="008A6971">
              <w:rPr>
                <w:rFonts w:asciiTheme="minorHAnsi" w:hAnsiTheme="minorHAnsi" w:cstheme="minorHAnsi"/>
                <w:color w:val="000000" w:themeColor="text1"/>
                <w:szCs w:val="19"/>
                <w:lang w:val="hr-HR"/>
              </w:rPr>
              <w:t>(</w:t>
            </w:r>
            <w:r w:rsidRPr="0075006D">
              <w:rPr>
                <w:rFonts w:asciiTheme="minorHAnsi" w:hAnsiTheme="minorHAnsi" w:cstheme="minorHAnsi"/>
                <w:color w:val="000000" w:themeColor="text1"/>
                <w:szCs w:val="19"/>
                <w:lang w:val="hr-HR"/>
              </w:rPr>
              <w:t>smanjenje</w:t>
            </w:r>
            <w:r w:rsidR="008A6971">
              <w:rPr>
                <w:rFonts w:asciiTheme="minorHAnsi" w:hAnsiTheme="minorHAnsi" w:cstheme="minorHAnsi"/>
                <w:color w:val="000000" w:themeColor="text1"/>
                <w:szCs w:val="19"/>
                <w:lang w:val="hr-HR"/>
              </w:rPr>
              <w:t>)</w:t>
            </w:r>
            <w:r w:rsidRPr="0075006D">
              <w:rPr>
                <w:rFonts w:asciiTheme="minorHAnsi" w:hAnsiTheme="minorHAnsi" w:cstheme="minorHAnsi"/>
                <w:color w:val="000000" w:themeColor="text1"/>
                <w:szCs w:val="19"/>
                <w:lang w:val="hr-HR"/>
              </w:rPr>
              <w:t xml:space="preserve"> novca</w:t>
            </w:r>
            <w:r w:rsidR="008A6971">
              <w:rPr>
                <w:rFonts w:asciiTheme="minorHAnsi" w:hAnsiTheme="minorHAnsi" w:cstheme="minorHAnsi"/>
                <w:color w:val="000000" w:themeColor="text1"/>
                <w:szCs w:val="19"/>
                <w:lang w:val="hr-HR"/>
              </w:rPr>
              <w:t xml:space="preserve"> </w:t>
            </w:r>
            <w:r w:rsidR="008A6971" w:rsidRPr="0075006D">
              <w:rPr>
                <w:rFonts w:asciiTheme="minorHAnsi" w:hAnsiTheme="minorHAnsi" w:cstheme="minorHAnsi"/>
                <w:color w:val="000000" w:themeColor="text1"/>
                <w:szCs w:val="19"/>
                <w:lang w:val="hr-HR"/>
              </w:rPr>
              <w:t>i novčanih ekvivalenata</w:t>
            </w:r>
          </w:p>
        </w:tc>
        <w:tc>
          <w:tcPr>
            <w:tcW w:w="667" w:type="pct"/>
            <w:tcBorders>
              <w:top w:val="nil"/>
              <w:bottom w:val="single" w:sz="2" w:space="0" w:color="auto"/>
            </w:tcBorders>
            <w:shd w:val="clear" w:color="auto" w:fill="auto"/>
            <w:vAlign w:val="bottom"/>
          </w:tcPr>
          <w:p w14:paraId="7A74B18B" w14:textId="77777777" w:rsidR="00D03C1F" w:rsidRPr="007444D1" w:rsidRDefault="00D03C1F" w:rsidP="00D03C1F">
            <w:pPr>
              <w:jc w:val="right"/>
              <w:rPr>
                <w:rFonts w:cs="Arial"/>
                <w:sz w:val="19"/>
                <w:szCs w:val="19"/>
              </w:rPr>
            </w:pPr>
            <w:r w:rsidRPr="00D03C1F">
              <w:rPr>
                <w:rFonts w:cs="Arial"/>
                <w:sz w:val="19"/>
                <w:szCs w:val="19"/>
              </w:rPr>
              <w:t>1.595.924</w:t>
            </w:r>
          </w:p>
        </w:tc>
        <w:tc>
          <w:tcPr>
            <w:tcW w:w="628" w:type="pct"/>
            <w:tcBorders>
              <w:bottom w:val="single" w:sz="4" w:space="0" w:color="auto"/>
            </w:tcBorders>
            <w:vAlign w:val="bottom"/>
          </w:tcPr>
          <w:p w14:paraId="69CC10C3" w14:textId="77777777" w:rsidR="00D03C1F" w:rsidRPr="00CD3A2D" w:rsidRDefault="00D03C1F" w:rsidP="00D03C1F">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(95.973)</w:t>
            </w:r>
          </w:p>
        </w:tc>
      </w:tr>
      <w:tr w:rsidR="00D03C1F" w:rsidRPr="0075006D" w14:paraId="2F1A623C" w14:textId="77777777" w:rsidTr="0013322F">
        <w:trPr>
          <w:trHeight w:val="111"/>
        </w:trPr>
        <w:tc>
          <w:tcPr>
            <w:tcW w:w="3705" w:type="pct"/>
            <w:vAlign w:val="bottom"/>
          </w:tcPr>
          <w:p w14:paraId="65628DFF" w14:textId="77777777" w:rsidR="00D03C1F" w:rsidRPr="0075006D" w:rsidRDefault="00D03C1F" w:rsidP="00D03C1F">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Novac i novčani ekvivalenti stanje na dan 3</w:t>
            </w:r>
            <w:r>
              <w:rPr>
                <w:rFonts w:asciiTheme="minorHAnsi" w:hAnsiTheme="minorHAnsi" w:cstheme="minorHAnsi"/>
                <w:b/>
                <w:bCs/>
                <w:color w:val="000000" w:themeColor="text1"/>
                <w:szCs w:val="19"/>
                <w:lang w:val="hr-HR"/>
              </w:rPr>
              <w:t>0</w:t>
            </w:r>
            <w:r w:rsidRPr="0075006D">
              <w:rPr>
                <w:rFonts w:asciiTheme="minorHAnsi" w:hAnsiTheme="minorHAnsi" w:cstheme="minorHAnsi"/>
                <w:b/>
                <w:bCs/>
                <w:color w:val="000000" w:themeColor="text1"/>
                <w:szCs w:val="19"/>
                <w:lang w:val="hr-HR"/>
              </w:rPr>
              <w:t xml:space="preserve">. </w:t>
            </w:r>
            <w:r>
              <w:rPr>
                <w:rFonts w:asciiTheme="minorHAnsi" w:hAnsiTheme="minorHAnsi" w:cstheme="minorHAnsi"/>
                <w:b/>
                <w:bCs/>
                <w:color w:val="000000" w:themeColor="text1"/>
                <w:szCs w:val="19"/>
                <w:lang w:val="hr-HR"/>
              </w:rPr>
              <w:t>lipnja</w:t>
            </w:r>
            <w:r w:rsidRPr="0075006D">
              <w:rPr>
                <w:rFonts w:asciiTheme="minorHAnsi" w:hAnsiTheme="minorHAnsi" w:cstheme="minorHAnsi"/>
                <w:b/>
                <w:bCs/>
                <w:color w:val="000000" w:themeColor="text1"/>
                <w:szCs w:val="19"/>
                <w:lang w:val="hr-HR"/>
              </w:rPr>
              <w:t xml:space="preserve">, prije umanjenja </w:t>
            </w:r>
            <w:r w:rsidRPr="00C758F1">
              <w:rPr>
                <w:rFonts w:asciiTheme="minorHAnsi" w:hAnsiTheme="minorHAnsi" w:cstheme="minorHAnsi"/>
                <w:b/>
                <w:bCs/>
                <w:color w:val="000000" w:themeColor="text1"/>
                <w:szCs w:val="19"/>
                <w:lang w:val="hr-HR"/>
              </w:rPr>
              <w:t xml:space="preserve">vrijednosti     </w:t>
            </w:r>
            <w:r w:rsidRPr="006B2385">
              <w:rPr>
                <w:rFonts w:asciiTheme="minorHAnsi" w:hAnsiTheme="minorHAnsi" w:cstheme="minorHAnsi"/>
                <w:b/>
                <w:bCs/>
                <w:color w:val="000000" w:themeColor="text1"/>
                <w:szCs w:val="19"/>
                <w:lang w:val="hr-HR"/>
              </w:rPr>
              <w:t>9</w:t>
            </w:r>
          </w:p>
        </w:tc>
        <w:tc>
          <w:tcPr>
            <w:tcW w:w="667" w:type="pct"/>
            <w:tcBorders>
              <w:top w:val="single" w:sz="2" w:space="0" w:color="auto"/>
              <w:bottom w:val="single" w:sz="12" w:space="0" w:color="auto"/>
            </w:tcBorders>
            <w:shd w:val="clear" w:color="auto" w:fill="auto"/>
            <w:vAlign w:val="bottom"/>
          </w:tcPr>
          <w:p w14:paraId="10EE582A" w14:textId="77777777" w:rsidR="00D03C1F" w:rsidRPr="007444D1" w:rsidRDefault="00D03C1F" w:rsidP="00D03C1F">
            <w:pPr>
              <w:jc w:val="right"/>
              <w:rPr>
                <w:rFonts w:cs="Arial"/>
                <w:b/>
                <w:bCs/>
                <w:sz w:val="19"/>
                <w:szCs w:val="19"/>
              </w:rPr>
            </w:pPr>
            <w:r w:rsidRPr="00D03C1F">
              <w:rPr>
                <w:rFonts w:cs="Arial"/>
                <w:b/>
                <w:bCs/>
                <w:sz w:val="19"/>
                <w:szCs w:val="19"/>
              </w:rPr>
              <w:t>2.477.890</w:t>
            </w:r>
          </w:p>
        </w:tc>
        <w:tc>
          <w:tcPr>
            <w:tcW w:w="628" w:type="pct"/>
            <w:tcBorders>
              <w:top w:val="single" w:sz="4" w:space="0" w:color="auto"/>
              <w:bottom w:val="single" w:sz="12" w:space="0" w:color="auto"/>
            </w:tcBorders>
            <w:vAlign w:val="bottom"/>
          </w:tcPr>
          <w:p w14:paraId="22B905A5" w14:textId="77777777" w:rsidR="00D03C1F" w:rsidRPr="001567C8" w:rsidRDefault="00D03C1F" w:rsidP="00D03C1F">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846.749</w:t>
            </w:r>
          </w:p>
        </w:tc>
      </w:tr>
      <w:tr w:rsidR="00D03C1F" w:rsidRPr="0075006D" w14:paraId="0F107370" w14:textId="77777777" w:rsidTr="0013322F">
        <w:trPr>
          <w:trHeight w:val="62"/>
        </w:trPr>
        <w:tc>
          <w:tcPr>
            <w:tcW w:w="3705" w:type="pct"/>
            <w:vAlign w:val="bottom"/>
          </w:tcPr>
          <w:p w14:paraId="223762BA" w14:textId="77777777" w:rsidR="00D03C1F" w:rsidRPr="0075006D" w:rsidRDefault="00D03C1F" w:rsidP="00D03C1F">
            <w:pPr>
              <w:pStyle w:val="Thick"/>
              <w:keepNext w:val="0"/>
              <w:spacing w:line="140" w:lineRule="exact"/>
              <w:rPr>
                <w:rFonts w:asciiTheme="minorHAnsi" w:hAnsiTheme="minorHAnsi" w:cstheme="minorHAnsi"/>
                <w:color w:val="000000" w:themeColor="text1"/>
                <w:sz w:val="19"/>
                <w:szCs w:val="19"/>
                <w:lang w:val="hr-HR"/>
              </w:rPr>
            </w:pPr>
          </w:p>
        </w:tc>
        <w:tc>
          <w:tcPr>
            <w:tcW w:w="667" w:type="pct"/>
            <w:tcBorders>
              <w:top w:val="single" w:sz="12" w:space="0" w:color="auto"/>
            </w:tcBorders>
            <w:vAlign w:val="bottom"/>
          </w:tcPr>
          <w:p w14:paraId="41D3459F" w14:textId="77777777" w:rsidR="00D03C1F" w:rsidRPr="0075006D" w:rsidRDefault="00D03C1F" w:rsidP="00D03C1F">
            <w:pPr>
              <w:pStyle w:val="Thick"/>
              <w:keepNext w:val="0"/>
              <w:tabs>
                <w:tab w:val="clear" w:pos="1202"/>
              </w:tabs>
              <w:spacing w:line="140" w:lineRule="exact"/>
              <w:jc w:val="right"/>
              <w:rPr>
                <w:rFonts w:asciiTheme="minorHAnsi" w:hAnsiTheme="minorHAnsi" w:cstheme="minorHAnsi"/>
                <w:color w:val="000000" w:themeColor="text1"/>
                <w:sz w:val="19"/>
                <w:szCs w:val="19"/>
                <w:lang w:val="hr-HR"/>
              </w:rPr>
            </w:pPr>
          </w:p>
        </w:tc>
        <w:tc>
          <w:tcPr>
            <w:tcW w:w="628" w:type="pct"/>
            <w:tcBorders>
              <w:top w:val="single" w:sz="12" w:space="0" w:color="auto"/>
            </w:tcBorders>
            <w:vAlign w:val="bottom"/>
          </w:tcPr>
          <w:p w14:paraId="6122CC9C" w14:textId="77777777" w:rsidR="00D03C1F" w:rsidRPr="0075006D" w:rsidRDefault="00D03C1F" w:rsidP="00D03C1F">
            <w:pPr>
              <w:pStyle w:val="Thick"/>
              <w:keepNext w:val="0"/>
              <w:tabs>
                <w:tab w:val="clear" w:pos="1202"/>
              </w:tabs>
              <w:spacing w:line="140" w:lineRule="exact"/>
              <w:jc w:val="right"/>
              <w:rPr>
                <w:rFonts w:asciiTheme="minorHAnsi" w:hAnsiTheme="minorHAnsi" w:cstheme="minorHAnsi"/>
                <w:color w:val="000000" w:themeColor="text1"/>
                <w:sz w:val="19"/>
                <w:szCs w:val="19"/>
                <w:lang w:val="hr-HR"/>
              </w:rPr>
            </w:pPr>
          </w:p>
        </w:tc>
      </w:tr>
      <w:tr w:rsidR="00D03C1F" w:rsidRPr="0075006D" w14:paraId="57DE6114" w14:textId="77777777" w:rsidTr="0013322F">
        <w:trPr>
          <w:trHeight w:val="227"/>
        </w:trPr>
        <w:tc>
          <w:tcPr>
            <w:tcW w:w="3705" w:type="pct"/>
            <w:vAlign w:val="bottom"/>
          </w:tcPr>
          <w:p w14:paraId="05293F59" w14:textId="77777777" w:rsidR="00D03C1F" w:rsidRPr="0075006D" w:rsidRDefault="00D03C1F" w:rsidP="00D03C1F">
            <w:pPr>
              <w:pStyle w:val="Thick"/>
              <w:keepNext w:val="0"/>
              <w:spacing w:line="220" w:lineRule="exact"/>
              <w:rPr>
                <w:rFonts w:asciiTheme="minorHAnsi" w:hAnsiTheme="minorHAnsi" w:cstheme="minorHAnsi"/>
                <w:color w:val="000000" w:themeColor="text1"/>
                <w:sz w:val="19"/>
                <w:szCs w:val="19"/>
                <w:u w:val="none"/>
                <w:lang w:val="hr-HR"/>
              </w:rPr>
            </w:pPr>
            <w:r w:rsidRPr="0075006D">
              <w:rPr>
                <w:rFonts w:asciiTheme="minorHAnsi" w:hAnsiTheme="minorHAnsi" w:cstheme="minorHAnsi"/>
                <w:color w:val="000000" w:themeColor="text1"/>
                <w:sz w:val="19"/>
                <w:szCs w:val="19"/>
                <w:u w:val="none"/>
                <w:lang w:val="hr-HR"/>
              </w:rPr>
              <w:t>Dopunski podaci – poslovne aktivnosti</w:t>
            </w:r>
          </w:p>
        </w:tc>
        <w:tc>
          <w:tcPr>
            <w:tcW w:w="667" w:type="pct"/>
            <w:vAlign w:val="bottom"/>
          </w:tcPr>
          <w:p w14:paraId="1A6FDA87" w14:textId="77777777" w:rsidR="00D03C1F" w:rsidRPr="0075006D" w:rsidRDefault="00D03C1F" w:rsidP="00D03C1F">
            <w:pPr>
              <w:pStyle w:val="Thick"/>
              <w:keepNext w:val="0"/>
              <w:tabs>
                <w:tab w:val="clear" w:pos="1202"/>
              </w:tabs>
              <w:spacing w:line="220" w:lineRule="exact"/>
              <w:jc w:val="right"/>
              <w:rPr>
                <w:rFonts w:asciiTheme="minorHAnsi" w:hAnsiTheme="minorHAnsi" w:cstheme="minorHAnsi"/>
                <w:color w:val="000000" w:themeColor="text1"/>
                <w:sz w:val="19"/>
                <w:szCs w:val="19"/>
                <w:u w:val="none"/>
                <w:lang w:val="hr-HR"/>
              </w:rPr>
            </w:pPr>
          </w:p>
        </w:tc>
        <w:tc>
          <w:tcPr>
            <w:tcW w:w="628" w:type="pct"/>
            <w:vAlign w:val="bottom"/>
          </w:tcPr>
          <w:p w14:paraId="501F326D" w14:textId="77777777" w:rsidR="00D03C1F" w:rsidRPr="0075006D" w:rsidRDefault="00D03C1F" w:rsidP="00D03C1F">
            <w:pPr>
              <w:pStyle w:val="Thick"/>
              <w:keepNext w:val="0"/>
              <w:tabs>
                <w:tab w:val="clear" w:pos="1202"/>
              </w:tabs>
              <w:spacing w:line="220" w:lineRule="exact"/>
              <w:jc w:val="right"/>
              <w:rPr>
                <w:rFonts w:asciiTheme="minorHAnsi" w:hAnsiTheme="minorHAnsi" w:cstheme="minorHAnsi"/>
                <w:color w:val="000000" w:themeColor="text1"/>
                <w:sz w:val="19"/>
                <w:szCs w:val="19"/>
                <w:u w:val="none"/>
                <w:lang w:val="hr-HR"/>
              </w:rPr>
            </w:pPr>
          </w:p>
        </w:tc>
      </w:tr>
      <w:tr w:rsidR="00D03C1F" w:rsidRPr="0075006D" w14:paraId="5CED32C5" w14:textId="77777777" w:rsidTr="0013322F">
        <w:trPr>
          <w:trHeight w:val="62"/>
        </w:trPr>
        <w:tc>
          <w:tcPr>
            <w:tcW w:w="3705" w:type="pct"/>
            <w:vAlign w:val="bottom"/>
          </w:tcPr>
          <w:p w14:paraId="093F222C" w14:textId="77777777" w:rsidR="00D03C1F" w:rsidRPr="0075006D" w:rsidRDefault="00D03C1F" w:rsidP="00D03C1F">
            <w:pPr>
              <w:pStyle w:val="Thick"/>
              <w:keepNext w:val="0"/>
              <w:spacing w:line="240" w:lineRule="auto"/>
              <w:rPr>
                <w:rFonts w:asciiTheme="minorHAnsi" w:hAnsiTheme="minorHAnsi" w:cstheme="minorHAnsi"/>
                <w:b w:val="0"/>
                <w:color w:val="000000" w:themeColor="text1"/>
                <w:sz w:val="19"/>
                <w:szCs w:val="19"/>
                <w:u w:val="none"/>
                <w:lang w:val="hr-HR"/>
              </w:rPr>
            </w:pPr>
            <w:r w:rsidRPr="0075006D">
              <w:rPr>
                <w:rFonts w:asciiTheme="minorHAnsi" w:hAnsiTheme="minorHAnsi" w:cstheme="minorHAnsi"/>
                <w:b w:val="0"/>
                <w:color w:val="000000" w:themeColor="text1"/>
                <w:sz w:val="19"/>
                <w:szCs w:val="19"/>
                <w:u w:val="none"/>
                <w:lang w:val="hr-HR"/>
              </w:rPr>
              <w:t>Plaćene kamate</w:t>
            </w:r>
          </w:p>
        </w:tc>
        <w:tc>
          <w:tcPr>
            <w:tcW w:w="667" w:type="pct"/>
            <w:tcBorders>
              <w:top w:val="nil"/>
              <w:left w:val="nil"/>
              <w:bottom w:val="nil"/>
              <w:right w:val="nil"/>
            </w:tcBorders>
            <w:shd w:val="clear" w:color="auto" w:fill="auto"/>
            <w:vAlign w:val="bottom"/>
          </w:tcPr>
          <w:p w14:paraId="560EA6A8" w14:textId="79F5888C" w:rsidR="00D03C1F" w:rsidRPr="00700C99" w:rsidRDefault="00780283" w:rsidP="00D03C1F">
            <w:pPr>
              <w:pStyle w:val="Thick"/>
              <w:keepNext w:val="0"/>
              <w:tabs>
                <w:tab w:val="clear" w:pos="1202"/>
              </w:tabs>
              <w:spacing w:line="240" w:lineRule="auto"/>
              <w:jc w:val="right"/>
              <w:rPr>
                <w:rFonts w:asciiTheme="minorHAnsi" w:hAnsiTheme="minorHAnsi"/>
                <w:b w:val="0"/>
                <w:color w:val="000000" w:themeColor="text1"/>
                <w:sz w:val="19"/>
                <w:u w:val="none"/>
                <w:lang w:val="hr-HR"/>
              </w:rPr>
            </w:pPr>
            <w:r w:rsidRPr="00780283">
              <w:rPr>
                <w:rFonts w:asciiTheme="minorHAnsi" w:hAnsiTheme="minorHAnsi" w:cstheme="minorHAnsi"/>
                <w:b w:val="0"/>
                <w:color w:val="000000" w:themeColor="text1"/>
                <w:sz w:val="19"/>
                <w:szCs w:val="19"/>
                <w:u w:val="none"/>
                <w:lang w:val="hr-HR"/>
              </w:rPr>
              <w:t>175.913</w:t>
            </w:r>
          </w:p>
        </w:tc>
        <w:tc>
          <w:tcPr>
            <w:tcW w:w="628" w:type="pct"/>
            <w:vAlign w:val="bottom"/>
          </w:tcPr>
          <w:p w14:paraId="0B1C6F79" w14:textId="77777777" w:rsidR="00D03C1F" w:rsidRPr="006D2D64" w:rsidRDefault="00D03C1F" w:rsidP="00D03C1F">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189.667</w:t>
            </w:r>
          </w:p>
        </w:tc>
      </w:tr>
      <w:tr w:rsidR="00D03C1F" w:rsidRPr="0075006D" w14:paraId="294B133E" w14:textId="77777777" w:rsidTr="0013322F">
        <w:trPr>
          <w:trHeight w:val="62"/>
        </w:trPr>
        <w:tc>
          <w:tcPr>
            <w:tcW w:w="3705" w:type="pct"/>
            <w:vAlign w:val="bottom"/>
          </w:tcPr>
          <w:p w14:paraId="12C1AA27" w14:textId="77777777" w:rsidR="00D03C1F" w:rsidRPr="0075006D" w:rsidRDefault="00D03C1F" w:rsidP="00D03C1F">
            <w:pPr>
              <w:pStyle w:val="Thick"/>
              <w:keepNext w:val="0"/>
              <w:spacing w:line="240" w:lineRule="auto"/>
              <w:rPr>
                <w:rFonts w:asciiTheme="minorHAnsi" w:hAnsiTheme="minorHAnsi" w:cstheme="minorHAnsi"/>
                <w:b w:val="0"/>
                <w:color w:val="000000" w:themeColor="text1"/>
                <w:sz w:val="19"/>
                <w:szCs w:val="19"/>
                <w:u w:val="none"/>
                <w:lang w:val="hr-HR"/>
              </w:rPr>
            </w:pPr>
            <w:r w:rsidRPr="0075006D">
              <w:rPr>
                <w:rFonts w:asciiTheme="minorHAnsi" w:hAnsiTheme="minorHAnsi" w:cstheme="minorHAnsi"/>
                <w:b w:val="0"/>
                <w:color w:val="000000" w:themeColor="text1"/>
                <w:sz w:val="19"/>
                <w:szCs w:val="19"/>
                <w:u w:val="none"/>
                <w:lang w:val="hr-HR"/>
              </w:rPr>
              <w:t>Primljene kamate</w:t>
            </w:r>
          </w:p>
        </w:tc>
        <w:tc>
          <w:tcPr>
            <w:tcW w:w="667" w:type="pct"/>
            <w:tcBorders>
              <w:top w:val="nil"/>
              <w:left w:val="nil"/>
              <w:bottom w:val="nil"/>
              <w:right w:val="nil"/>
            </w:tcBorders>
            <w:shd w:val="clear" w:color="auto" w:fill="auto"/>
            <w:vAlign w:val="bottom"/>
          </w:tcPr>
          <w:p w14:paraId="2AA953F0" w14:textId="09CD46A5" w:rsidR="00D03C1F" w:rsidRPr="00700C99" w:rsidRDefault="00780283" w:rsidP="00D03C1F">
            <w:pPr>
              <w:pStyle w:val="Thick"/>
              <w:keepNext w:val="0"/>
              <w:tabs>
                <w:tab w:val="clear" w:pos="1202"/>
              </w:tabs>
              <w:spacing w:line="240" w:lineRule="auto"/>
              <w:jc w:val="right"/>
              <w:rPr>
                <w:rFonts w:asciiTheme="minorHAnsi" w:hAnsiTheme="minorHAnsi"/>
                <w:b w:val="0"/>
                <w:color w:val="000000" w:themeColor="text1"/>
                <w:sz w:val="19"/>
                <w:u w:val="none"/>
                <w:lang w:val="hr-HR"/>
              </w:rPr>
            </w:pPr>
            <w:r w:rsidRPr="00780283">
              <w:rPr>
                <w:rFonts w:asciiTheme="minorHAnsi" w:hAnsiTheme="minorHAnsi" w:cstheme="minorHAnsi"/>
                <w:b w:val="0"/>
                <w:color w:val="000000" w:themeColor="text1"/>
                <w:sz w:val="19"/>
                <w:szCs w:val="19"/>
                <w:u w:val="none"/>
                <w:lang w:val="hr-HR"/>
              </w:rPr>
              <w:t>176.841</w:t>
            </w:r>
          </w:p>
        </w:tc>
        <w:tc>
          <w:tcPr>
            <w:tcW w:w="628" w:type="pct"/>
            <w:vAlign w:val="bottom"/>
          </w:tcPr>
          <w:p w14:paraId="3D05F9C0" w14:textId="77777777" w:rsidR="00D03C1F" w:rsidRPr="006D2D64" w:rsidRDefault="00D03C1F" w:rsidP="00D03C1F">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247.723</w:t>
            </w:r>
          </w:p>
        </w:tc>
      </w:tr>
    </w:tbl>
    <w:p w14:paraId="402DF8DB" w14:textId="77777777" w:rsidR="00804E25" w:rsidRPr="00E94C90" w:rsidRDefault="00804E25" w:rsidP="00B26E18">
      <w:pPr>
        <w:rPr>
          <w:color w:val="000000" w:themeColor="text1"/>
          <w:sz w:val="12"/>
        </w:rPr>
      </w:pPr>
    </w:p>
    <w:p w14:paraId="3EB0C067" w14:textId="77777777" w:rsidR="0066099B" w:rsidRPr="0075006D" w:rsidRDefault="0066099B" w:rsidP="00B26E18">
      <w:pPr>
        <w:rPr>
          <w:color w:val="000000" w:themeColor="text1"/>
        </w:rPr>
      </w:pPr>
      <w:r w:rsidRPr="0075006D">
        <w:rPr>
          <w:color w:val="000000" w:themeColor="text1"/>
        </w:rPr>
        <w:t xml:space="preserve">Priložene računovodstvene politike i bilješke sastavni su dio ovih financijskih izvještaja. </w:t>
      </w:r>
    </w:p>
    <w:p w14:paraId="1DD1F6E7" w14:textId="77777777" w:rsidR="0066099B" w:rsidRPr="0075006D" w:rsidRDefault="0066099B" w:rsidP="00B26E18">
      <w:pPr>
        <w:rPr>
          <w:color w:val="000000" w:themeColor="text1"/>
        </w:rPr>
        <w:sectPr w:rsidR="0066099B" w:rsidRPr="0075006D">
          <w:headerReference w:type="default" r:id="rId24"/>
          <w:pgSz w:w="11906" w:h="16838"/>
          <w:pgMar w:top="1417" w:right="1417" w:bottom="1417" w:left="1417" w:header="708" w:footer="708" w:gutter="0"/>
          <w:cols w:space="708"/>
          <w:docGrid w:linePitch="360"/>
        </w:sectPr>
      </w:pPr>
    </w:p>
    <w:p w14:paraId="1AF9BA56" w14:textId="77777777" w:rsidR="0066099B" w:rsidRPr="0075006D" w:rsidRDefault="0066099B" w:rsidP="00B26E18">
      <w:pPr>
        <w:rPr>
          <w:color w:val="000000" w:themeColor="text1"/>
        </w:rPr>
      </w:pPr>
    </w:p>
    <w:p w14:paraId="796E347A" w14:textId="77777777" w:rsidR="0066099B" w:rsidRPr="0075006D" w:rsidRDefault="0066099B" w:rsidP="00B26E18">
      <w:pPr>
        <w:rPr>
          <w:color w:val="000000" w:themeColor="text1"/>
        </w:rPr>
      </w:pPr>
    </w:p>
    <w:tbl>
      <w:tblPr>
        <w:tblpPr w:leftFromText="180" w:rightFromText="180" w:vertAnchor="page" w:horzAnchor="margin" w:tblpY="2746"/>
        <w:tblW w:w="5133" w:type="pct"/>
        <w:tblLayout w:type="fixed"/>
        <w:tblCellMar>
          <w:left w:w="120" w:type="dxa"/>
          <w:right w:w="120" w:type="dxa"/>
        </w:tblCellMar>
        <w:tblLook w:val="0000" w:firstRow="0" w:lastRow="0" w:firstColumn="0" w:lastColumn="0" w:noHBand="0" w:noVBand="0"/>
      </w:tblPr>
      <w:tblGrid>
        <w:gridCol w:w="2696"/>
        <w:gridCol w:w="1067"/>
        <w:gridCol w:w="1069"/>
        <w:gridCol w:w="1069"/>
        <w:gridCol w:w="1069"/>
        <w:gridCol w:w="1069"/>
        <w:gridCol w:w="1274"/>
      </w:tblGrid>
      <w:tr w:rsidR="0066099B" w:rsidRPr="00B8665A" w14:paraId="12DA0A5E" w14:textId="77777777" w:rsidTr="006B2385">
        <w:trPr>
          <w:trHeight w:val="775"/>
        </w:trPr>
        <w:tc>
          <w:tcPr>
            <w:tcW w:w="1447" w:type="pct"/>
            <w:vAlign w:val="bottom"/>
          </w:tcPr>
          <w:p w14:paraId="13E03837" w14:textId="77777777" w:rsidR="0066099B" w:rsidRPr="00B8665A" w:rsidRDefault="0066099B" w:rsidP="0066099B">
            <w:pPr>
              <w:tabs>
                <w:tab w:val="right" w:pos="1202"/>
              </w:tabs>
              <w:spacing w:line="301" w:lineRule="exact"/>
              <w:outlineLvl w:val="0"/>
              <w:rPr>
                <w:rFonts w:eastAsia="Times New Roman" w:cstheme="minorHAnsi"/>
                <w:b/>
                <w:iCs/>
                <w:color w:val="000000" w:themeColor="text1"/>
                <w:sz w:val="20"/>
                <w:szCs w:val="20"/>
              </w:rPr>
            </w:pPr>
          </w:p>
        </w:tc>
        <w:tc>
          <w:tcPr>
            <w:tcW w:w="573" w:type="pct"/>
            <w:vAlign w:val="bottom"/>
          </w:tcPr>
          <w:p w14:paraId="1BD94E41"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Osnivački </w:t>
            </w:r>
          </w:p>
          <w:p w14:paraId="7A9BD6E5"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kapital</w:t>
            </w:r>
          </w:p>
        </w:tc>
        <w:tc>
          <w:tcPr>
            <w:tcW w:w="574" w:type="pct"/>
            <w:vAlign w:val="bottom"/>
          </w:tcPr>
          <w:p w14:paraId="479013BD"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  Zadržana </w:t>
            </w:r>
          </w:p>
          <w:p w14:paraId="7D521FEF"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dobit i rezerve</w:t>
            </w:r>
          </w:p>
        </w:tc>
        <w:tc>
          <w:tcPr>
            <w:tcW w:w="574" w:type="pct"/>
            <w:vAlign w:val="bottom"/>
          </w:tcPr>
          <w:p w14:paraId="52A011B4"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Ostale rezerve</w:t>
            </w:r>
          </w:p>
        </w:tc>
        <w:tc>
          <w:tcPr>
            <w:tcW w:w="574" w:type="pct"/>
            <w:vAlign w:val="bottom"/>
          </w:tcPr>
          <w:p w14:paraId="61D40639"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Neto dobit </w:t>
            </w:r>
          </w:p>
          <w:p w14:paraId="1DFF9EC3"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tekućeg razdoblja</w:t>
            </w:r>
          </w:p>
        </w:tc>
        <w:tc>
          <w:tcPr>
            <w:tcW w:w="574" w:type="pct"/>
            <w:vAlign w:val="bottom"/>
          </w:tcPr>
          <w:p w14:paraId="727A6173"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p>
          <w:p w14:paraId="5BF964F9"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Garantni </w:t>
            </w:r>
          </w:p>
          <w:p w14:paraId="09A38964"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fond</w:t>
            </w:r>
          </w:p>
        </w:tc>
        <w:tc>
          <w:tcPr>
            <w:tcW w:w="684" w:type="pct"/>
            <w:vAlign w:val="bottom"/>
          </w:tcPr>
          <w:p w14:paraId="61DA6824"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Ukupni kapital </w:t>
            </w:r>
          </w:p>
        </w:tc>
      </w:tr>
      <w:tr w:rsidR="0066099B" w:rsidRPr="00B8665A" w14:paraId="7C63B0EA" w14:textId="77777777" w:rsidTr="006B2385">
        <w:trPr>
          <w:trHeight w:val="294"/>
        </w:trPr>
        <w:tc>
          <w:tcPr>
            <w:tcW w:w="1447" w:type="pct"/>
            <w:vAlign w:val="bottom"/>
          </w:tcPr>
          <w:p w14:paraId="51CC7118" w14:textId="77777777" w:rsidR="0066099B" w:rsidRPr="00B8665A" w:rsidRDefault="0066099B" w:rsidP="0066099B">
            <w:pPr>
              <w:tabs>
                <w:tab w:val="right" w:pos="1202"/>
              </w:tabs>
              <w:spacing w:line="301" w:lineRule="exact"/>
              <w:outlineLvl w:val="0"/>
              <w:rPr>
                <w:rFonts w:eastAsia="Times New Roman" w:cstheme="minorHAnsi"/>
                <w:iCs/>
                <w:color w:val="000000" w:themeColor="text1"/>
                <w:sz w:val="20"/>
                <w:szCs w:val="20"/>
              </w:rPr>
            </w:pPr>
          </w:p>
        </w:tc>
        <w:tc>
          <w:tcPr>
            <w:tcW w:w="573" w:type="pct"/>
            <w:vAlign w:val="bottom"/>
          </w:tcPr>
          <w:p w14:paraId="2B1B815C" w14:textId="77777777" w:rsidR="0066099B" w:rsidRPr="00B8665A"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B8665A">
              <w:rPr>
                <w:rFonts w:eastAsia="Times New Roman" w:cstheme="minorHAnsi"/>
                <w:b/>
                <w:bCs/>
                <w:color w:val="000000" w:themeColor="text1"/>
                <w:sz w:val="20"/>
                <w:szCs w:val="20"/>
              </w:rPr>
              <w:t>000 kuna</w:t>
            </w:r>
          </w:p>
        </w:tc>
        <w:tc>
          <w:tcPr>
            <w:tcW w:w="574" w:type="pct"/>
            <w:vAlign w:val="bottom"/>
          </w:tcPr>
          <w:p w14:paraId="593E5F84" w14:textId="77777777" w:rsidR="0066099B" w:rsidRPr="00B8665A"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B8665A">
              <w:rPr>
                <w:rFonts w:eastAsia="Times New Roman" w:cstheme="minorHAnsi"/>
                <w:b/>
                <w:bCs/>
                <w:color w:val="000000" w:themeColor="text1"/>
                <w:sz w:val="20"/>
                <w:szCs w:val="20"/>
              </w:rPr>
              <w:t>000 kuna</w:t>
            </w:r>
          </w:p>
        </w:tc>
        <w:tc>
          <w:tcPr>
            <w:tcW w:w="574" w:type="pct"/>
            <w:vAlign w:val="bottom"/>
          </w:tcPr>
          <w:p w14:paraId="48E33487" w14:textId="77777777" w:rsidR="0066099B" w:rsidRPr="00B8665A"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B8665A">
              <w:rPr>
                <w:rFonts w:eastAsia="Times New Roman" w:cstheme="minorHAnsi"/>
                <w:b/>
                <w:bCs/>
                <w:color w:val="000000" w:themeColor="text1"/>
                <w:sz w:val="20"/>
                <w:szCs w:val="20"/>
              </w:rPr>
              <w:t>000 kuna</w:t>
            </w:r>
          </w:p>
        </w:tc>
        <w:tc>
          <w:tcPr>
            <w:tcW w:w="574" w:type="pct"/>
            <w:vAlign w:val="bottom"/>
          </w:tcPr>
          <w:p w14:paraId="4F62F642" w14:textId="77777777" w:rsidR="0066099B" w:rsidRPr="00B8665A"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B8665A">
              <w:rPr>
                <w:rFonts w:eastAsia="Times New Roman" w:cstheme="minorHAnsi"/>
                <w:b/>
                <w:bCs/>
                <w:color w:val="000000" w:themeColor="text1"/>
                <w:sz w:val="20"/>
                <w:szCs w:val="20"/>
              </w:rPr>
              <w:t>000 kuna</w:t>
            </w:r>
          </w:p>
        </w:tc>
        <w:tc>
          <w:tcPr>
            <w:tcW w:w="574" w:type="pct"/>
            <w:vAlign w:val="bottom"/>
          </w:tcPr>
          <w:p w14:paraId="228E2C4D" w14:textId="77777777" w:rsidR="0066099B" w:rsidRPr="00B8665A"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B8665A">
              <w:rPr>
                <w:rFonts w:eastAsia="Times New Roman" w:cstheme="minorHAnsi"/>
                <w:b/>
                <w:bCs/>
                <w:color w:val="000000" w:themeColor="text1"/>
                <w:sz w:val="20"/>
                <w:szCs w:val="20"/>
              </w:rPr>
              <w:t>000 kuna</w:t>
            </w:r>
          </w:p>
        </w:tc>
        <w:tc>
          <w:tcPr>
            <w:tcW w:w="684" w:type="pct"/>
            <w:vAlign w:val="bottom"/>
          </w:tcPr>
          <w:p w14:paraId="43465625" w14:textId="77777777" w:rsidR="0066099B" w:rsidRPr="00B8665A"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B8665A">
              <w:rPr>
                <w:rFonts w:eastAsia="Times New Roman" w:cstheme="minorHAnsi"/>
                <w:b/>
                <w:bCs/>
                <w:color w:val="000000" w:themeColor="text1"/>
                <w:sz w:val="20"/>
                <w:szCs w:val="20"/>
              </w:rPr>
              <w:t>000 kuna</w:t>
            </w:r>
          </w:p>
        </w:tc>
      </w:tr>
      <w:tr w:rsidR="0066099B" w:rsidRPr="00B8665A" w14:paraId="088F73DC" w14:textId="77777777" w:rsidTr="006B2385">
        <w:trPr>
          <w:trHeight w:hRule="exact" w:val="281"/>
        </w:trPr>
        <w:tc>
          <w:tcPr>
            <w:tcW w:w="1447" w:type="pct"/>
            <w:vAlign w:val="bottom"/>
          </w:tcPr>
          <w:p w14:paraId="1786FB4B" w14:textId="77777777" w:rsidR="0066099B" w:rsidRPr="00B8665A" w:rsidRDefault="0066099B" w:rsidP="0066099B">
            <w:pPr>
              <w:tabs>
                <w:tab w:val="right" w:pos="1202"/>
              </w:tabs>
              <w:spacing w:line="140" w:lineRule="exact"/>
              <w:outlineLvl w:val="0"/>
              <w:rPr>
                <w:rFonts w:eastAsia="Times New Roman" w:cstheme="minorHAnsi"/>
                <w:iCs/>
                <w:color w:val="000000" w:themeColor="text1"/>
                <w:sz w:val="20"/>
                <w:szCs w:val="20"/>
              </w:rPr>
            </w:pPr>
          </w:p>
        </w:tc>
        <w:tc>
          <w:tcPr>
            <w:tcW w:w="573" w:type="pct"/>
            <w:vAlign w:val="bottom"/>
          </w:tcPr>
          <w:p w14:paraId="30633082" w14:textId="77777777" w:rsidR="0066099B" w:rsidRPr="00B8665A"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6848B0E8" w14:textId="77777777" w:rsidR="0066099B" w:rsidRPr="00B8665A"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47B7B1A3" w14:textId="77777777" w:rsidR="0066099B" w:rsidRPr="00B8665A"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6D268FA1" w14:textId="77777777" w:rsidR="0066099B" w:rsidRPr="00B8665A"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7B611662" w14:textId="77777777" w:rsidR="0066099B" w:rsidRPr="00B8665A"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684" w:type="pct"/>
            <w:vAlign w:val="bottom"/>
          </w:tcPr>
          <w:p w14:paraId="56A4BA64" w14:textId="77777777" w:rsidR="0066099B" w:rsidRPr="00B8665A"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r>
      <w:tr w:rsidR="007E7276" w:rsidRPr="00B8665A" w14:paraId="7C72C860" w14:textId="77777777" w:rsidTr="006B2385">
        <w:trPr>
          <w:trHeight w:val="446"/>
        </w:trPr>
        <w:tc>
          <w:tcPr>
            <w:tcW w:w="1447" w:type="pct"/>
            <w:vAlign w:val="bottom"/>
          </w:tcPr>
          <w:p w14:paraId="025C771F" w14:textId="77777777" w:rsidR="007E7276" w:rsidRPr="00B8665A" w:rsidRDefault="007E7276" w:rsidP="007E7276">
            <w:pPr>
              <w:tabs>
                <w:tab w:val="right" w:pos="1202"/>
              </w:tabs>
              <w:spacing w:line="240" w:lineRule="exac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Stanje 1. siječnja 2019. </w:t>
            </w:r>
          </w:p>
        </w:tc>
        <w:tc>
          <w:tcPr>
            <w:tcW w:w="573" w:type="pct"/>
            <w:tcBorders>
              <w:left w:val="nil"/>
              <w:bottom w:val="single" w:sz="12" w:space="0" w:color="auto"/>
              <w:right w:val="nil"/>
            </w:tcBorders>
            <w:shd w:val="clear" w:color="auto" w:fill="auto"/>
            <w:vAlign w:val="bottom"/>
          </w:tcPr>
          <w:p w14:paraId="30529C95" w14:textId="77777777" w:rsidR="007E7276" w:rsidRPr="00B8665A" w:rsidRDefault="007E7276" w:rsidP="007E7276">
            <w:pPr>
              <w:pStyle w:val="TT"/>
              <w:spacing w:line="240" w:lineRule="auto"/>
              <w:jc w:val="right"/>
              <w:rPr>
                <w:rFonts w:asciiTheme="minorHAnsi" w:hAnsiTheme="minorHAnsi" w:cstheme="minorHAnsi"/>
                <w:b/>
                <w:iCs/>
                <w:sz w:val="20"/>
                <w:lang w:val="hr-HR"/>
              </w:rPr>
            </w:pPr>
            <w:r w:rsidRPr="00B8665A">
              <w:rPr>
                <w:rFonts w:asciiTheme="minorHAnsi" w:hAnsiTheme="minorHAnsi" w:cstheme="minorHAnsi"/>
                <w:b/>
                <w:iCs/>
                <w:sz w:val="20"/>
                <w:lang w:val="hr-HR"/>
              </w:rPr>
              <w:t>7.059.632</w:t>
            </w:r>
          </w:p>
        </w:tc>
        <w:tc>
          <w:tcPr>
            <w:tcW w:w="574" w:type="pct"/>
            <w:tcBorders>
              <w:left w:val="nil"/>
              <w:bottom w:val="single" w:sz="12" w:space="0" w:color="auto"/>
              <w:right w:val="nil"/>
            </w:tcBorders>
            <w:shd w:val="clear" w:color="auto" w:fill="auto"/>
            <w:vAlign w:val="bottom"/>
          </w:tcPr>
          <w:p w14:paraId="6C4DBC12" w14:textId="77777777" w:rsidR="007E7276" w:rsidRPr="00B8665A" w:rsidRDefault="007E7276" w:rsidP="007E7276">
            <w:pPr>
              <w:pStyle w:val="TT"/>
              <w:spacing w:line="240" w:lineRule="auto"/>
              <w:jc w:val="right"/>
              <w:rPr>
                <w:rFonts w:asciiTheme="minorHAnsi" w:hAnsiTheme="minorHAnsi" w:cstheme="minorHAnsi"/>
                <w:b/>
                <w:iCs/>
                <w:sz w:val="20"/>
                <w:lang w:val="hr-HR"/>
              </w:rPr>
            </w:pPr>
            <w:r w:rsidRPr="00B8665A">
              <w:rPr>
                <w:rFonts w:asciiTheme="minorHAnsi" w:hAnsiTheme="minorHAnsi" w:cstheme="minorHAnsi"/>
                <w:b/>
                <w:iCs/>
                <w:sz w:val="20"/>
                <w:lang w:val="hr-HR"/>
              </w:rPr>
              <w:t>2.715.028</w:t>
            </w:r>
          </w:p>
        </w:tc>
        <w:tc>
          <w:tcPr>
            <w:tcW w:w="574" w:type="pct"/>
            <w:tcBorders>
              <w:left w:val="nil"/>
              <w:bottom w:val="single" w:sz="12" w:space="0" w:color="auto"/>
              <w:right w:val="nil"/>
            </w:tcBorders>
            <w:shd w:val="clear" w:color="auto" w:fill="auto"/>
            <w:vAlign w:val="bottom"/>
          </w:tcPr>
          <w:p w14:paraId="7D34FB5E" w14:textId="77777777" w:rsidR="007E7276" w:rsidRPr="00B8665A" w:rsidRDefault="007E7276" w:rsidP="007E7276">
            <w:pPr>
              <w:pStyle w:val="TT"/>
              <w:spacing w:line="240" w:lineRule="auto"/>
              <w:jc w:val="right"/>
              <w:rPr>
                <w:rFonts w:asciiTheme="minorHAnsi" w:hAnsiTheme="minorHAnsi" w:cstheme="minorHAnsi"/>
                <w:b/>
                <w:iCs/>
                <w:sz w:val="20"/>
                <w:lang w:val="hr-HR"/>
              </w:rPr>
            </w:pPr>
            <w:r w:rsidRPr="00B8665A">
              <w:rPr>
                <w:rFonts w:asciiTheme="minorHAnsi" w:hAnsiTheme="minorHAnsi" w:cstheme="minorHAnsi"/>
                <w:b/>
                <w:iCs/>
                <w:sz w:val="20"/>
                <w:lang w:val="hr-HR"/>
              </w:rPr>
              <w:t>62.878</w:t>
            </w:r>
          </w:p>
        </w:tc>
        <w:tc>
          <w:tcPr>
            <w:tcW w:w="574" w:type="pct"/>
            <w:tcBorders>
              <w:left w:val="nil"/>
              <w:bottom w:val="single" w:sz="12" w:space="0" w:color="auto"/>
              <w:right w:val="nil"/>
            </w:tcBorders>
            <w:shd w:val="clear" w:color="auto" w:fill="auto"/>
            <w:vAlign w:val="bottom"/>
          </w:tcPr>
          <w:p w14:paraId="749C36A9" w14:textId="77777777" w:rsidR="007E7276" w:rsidRPr="00B8665A" w:rsidRDefault="007E7276" w:rsidP="007E7276">
            <w:pPr>
              <w:pStyle w:val="TT"/>
              <w:spacing w:line="240" w:lineRule="auto"/>
              <w:jc w:val="right"/>
              <w:rPr>
                <w:rFonts w:asciiTheme="minorHAnsi" w:hAnsiTheme="minorHAnsi" w:cstheme="minorHAnsi"/>
                <w:b/>
                <w:iCs/>
                <w:sz w:val="20"/>
                <w:lang w:val="hr-HR"/>
              </w:rPr>
            </w:pPr>
            <w:r w:rsidRPr="00B8665A">
              <w:rPr>
                <w:rFonts w:asciiTheme="minorHAnsi" w:hAnsiTheme="minorHAnsi" w:cstheme="minorHAnsi"/>
                <w:b/>
                <w:iCs/>
                <w:sz w:val="20"/>
                <w:lang w:val="hr-HR"/>
              </w:rPr>
              <w:t>204.328</w:t>
            </w:r>
          </w:p>
        </w:tc>
        <w:tc>
          <w:tcPr>
            <w:tcW w:w="574" w:type="pct"/>
            <w:tcBorders>
              <w:left w:val="nil"/>
              <w:bottom w:val="single" w:sz="12" w:space="0" w:color="auto"/>
              <w:right w:val="nil"/>
            </w:tcBorders>
            <w:vAlign w:val="bottom"/>
          </w:tcPr>
          <w:p w14:paraId="27E9F8CB" w14:textId="77777777" w:rsidR="007E7276" w:rsidRPr="00B8665A" w:rsidRDefault="007E7276" w:rsidP="007E7276">
            <w:pPr>
              <w:pStyle w:val="TT"/>
              <w:spacing w:line="240" w:lineRule="auto"/>
              <w:jc w:val="right"/>
              <w:rPr>
                <w:rFonts w:asciiTheme="minorHAnsi" w:hAnsiTheme="minorHAnsi" w:cstheme="minorHAnsi"/>
                <w:b/>
                <w:iCs/>
                <w:sz w:val="20"/>
                <w:lang w:val="hr-HR"/>
              </w:rPr>
            </w:pPr>
            <w:r w:rsidRPr="00B8665A">
              <w:rPr>
                <w:rFonts w:asciiTheme="minorHAnsi" w:hAnsiTheme="minorHAnsi" w:cstheme="minorHAnsi"/>
                <w:b/>
                <w:iCs/>
                <w:sz w:val="20"/>
                <w:lang w:val="hr-HR"/>
              </w:rPr>
              <w:t>12.146</w:t>
            </w:r>
          </w:p>
        </w:tc>
        <w:tc>
          <w:tcPr>
            <w:tcW w:w="684" w:type="pct"/>
            <w:tcBorders>
              <w:left w:val="nil"/>
              <w:bottom w:val="single" w:sz="12" w:space="0" w:color="auto"/>
              <w:right w:val="nil"/>
            </w:tcBorders>
            <w:shd w:val="clear" w:color="auto" w:fill="auto"/>
            <w:vAlign w:val="bottom"/>
          </w:tcPr>
          <w:p w14:paraId="55FA3FEA" w14:textId="77777777" w:rsidR="007E7276" w:rsidRPr="00B8665A" w:rsidRDefault="007E7276" w:rsidP="007E7276">
            <w:pPr>
              <w:pStyle w:val="TT"/>
              <w:spacing w:line="240" w:lineRule="auto"/>
              <w:jc w:val="right"/>
              <w:rPr>
                <w:rFonts w:asciiTheme="minorHAnsi" w:hAnsiTheme="minorHAnsi" w:cstheme="minorHAnsi"/>
                <w:b/>
                <w:iCs/>
                <w:sz w:val="20"/>
                <w:lang w:val="hr-HR"/>
              </w:rPr>
            </w:pPr>
            <w:r w:rsidRPr="00B8665A">
              <w:rPr>
                <w:rFonts w:asciiTheme="minorHAnsi" w:hAnsiTheme="minorHAnsi" w:cstheme="minorHAnsi"/>
                <w:b/>
                <w:iCs/>
                <w:sz w:val="20"/>
                <w:lang w:val="hr-HR"/>
              </w:rPr>
              <w:t>10.054.012</w:t>
            </w:r>
          </w:p>
        </w:tc>
      </w:tr>
      <w:tr w:rsidR="007E7276" w:rsidRPr="00B8665A" w14:paraId="4C825E97" w14:textId="77777777" w:rsidTr="006B2385">
        <w:trPr>
          <w:trHeight w:val="75"/>
        </w:trPr>
        <w:tc>
          <w:tcPr>
            <w:tcW w:w="1447" w:type="pct"/>
            <w:vAlign w:val="bottom"/>
          </w:tcPr>
          <w:p w14:paraId="5A7DF8F2" w14:textId="77777777" w:rsidR="007E7276" w:rsidRPr="00B8665A" w:rsidRDefault="007E7276" w:rsidP="007E7276">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14:paraId="2DC42F50" w14:textId="77777777" w:rsidR="007E7276" w:rsidRPr="00B8665A" w:rsidDel="003A48C1" w:rsidRDefault="007E7276" w:rsidP="007E7276">
            <w:pPr>
              <w:pStyle w:val="TT"/>
              <w:jc w:val="right"/>
              <w:rPr>
                <w:rFonts w:asciiTheme="minorHAnsi" w:hAnsiTheme="minorHAnsi" w:cstheme="minorHAnsi"/>
                <w:sz w:val="20"/>
                <w:lang w:val="hr-HR"/>
              </w:rPr>
            </w:pPr>
            <w:r w:rsidRPr="00B8665A">
              <w:rPr>
                <w:rFonts w:asciiTheme="minorHAnsi" w:hAnsiTheme="minorHAnsi" w:cstheme="minorHAnsi"/>
                <w:sz w:val="20"/>
                <w:lang w:val="hr-HR"/>
              </w:rPr>
              <w:t>-</w:t>
            </w:r>
          </w:p>
        </w:tc>
        <w:tc>
          <w:tcPr>
            <w:tcW w:w="574" w:type="pct"/>
            <w:tcBorders>
              <w:top w:val="single" w:sz="12" w:space="0" w:color="auto"/>
            </w:tcBorders>
            <w:vAlign w:val="bottom"/>
          </w:tcPr>
          <w:p w14:paraId="5A57C9E8" w14:textId="77777777" w:rsidR="007E7276" w:rsidRPr="00B8665A" w:rsidDel="003A48C1" w:rsidRDefault="007E7276" w:rsidP="007E7276">
            <w:pPr>
              <w:pStyle w:val="TT"/>
              <w:jc w:val="right"/>
              <w:rPr>
                <w:rFonts w:asciiTheme="minorHAnsi" w:hAnsiTheme="minorHAnsi" w:cstheme="minorHAnsi"/>
                <w:sz w:val="20"/>
                <w:lang w:val="hr-HR"/>
              </w:rPr>
            </w:pPr>
            <w:r w:rsidRPr="00B8665A">
              <w:rPr>
                <w:rFonts w:asciiTheme="minorHAnsi" w:hAnsiTheme="minorHAnsi" w:cstheme="minorHAnsi"/>
                <w:sz w:val="20"/>
                <w:lang w:val="hr-HR"/>
              </w:rPr>
              <w:t>-</w:t>
            </w:r>
          </w:p>
        </w:tc>
        <w:tc>
          <w:tcPr>
            <w:tcW w:w="574" w:type="pct"/>
            <w:tcBorders>
              <w:top w:val="single" w:sz="12" w:space="0" w:color="auto"/>
            </w:tcBorders>
            <w:vAlign w:val="bottom"/>
          </w:tcPr>
          <w:p w14:paraId="74E9ABCF" w14:textId="77777777" w:rsidR="007E7276" w:rsidRPr="00B8665A" w:rsidDel="003A48C1" w:rsidRDefault="007E7276" w:rsidP="007E7276">
            <w:pPr>
              <w:pStyle w:val="TT"/>
              <w:jc w:val="right"/>
              <w:rPr>
                <w:rFonts w:asciiTheme="minorHAnsi" w:hAnsiTheme="minorHAnsi" w:cstheme="minorHAnsi"/>
                <w:sz w:val="20"/>
                <w:lang w:val="hr-HR"/>
              </w:rPr>
            </w:pPr>
            <w:r w:rsidRPr="00B8665A">
              <w:rPr>
                <w:rFonts w:asciiTheme="minorHAnsi" w:hAnsiTheme="minorHAnsi" w:cstheme="minorHAnsi"/>
                <w:sz w:val="20"/>
                <w:lang w:val="hr-HR"/>
              </w:rPr>
              <w:t>-</w:t>
            </w:r>
          </w:p>
        </w:tc>
        <w:tc>
          <w:tcPr>
            <w:tcW w:w="574" w:type="pct"/>
            <w:tcBorders>
              <w:top w:val="single" w:sz="12" w:space="0" w:color="auto"/>
            </w:tcBorders>
            <w:vAlign w:val="bottom"/>
          </w:tcPr>
          <w:p w14:paraId="43711EEF" w14:textId="77777777" w:rsidR="007E7276" w:rsidRPr="00B8665A" w:rsidDel="003A48C1" w:rsidRDefault="007E7276" w:rsidP="007E7276">
            <w:pPr>
              <w:pStyle w:val="TT"/>
              <w:jc w:val="right"/>
              <w:rPr>
                <w:rFonts w:asciiTheme="minorHAnsi" w:hAnsiTheme="minorHAnsi" w:cstheme="minorHAnsi"/>
                <w:sz w:val="20"/>
                <w:lang w:val="hr-HR"/>
              </w:rPr>
            </w:pPr>
            <w:r w:rsidRPr="00B8665A">
              <w:rPr>
                <w:rFonts w:asciiTheme="minorHAnsi" w:hAnsiTheme="minorHAnsi" w:cstheme="minorHAnsi"/>
                <w:sz w:val="20"/>
                <w:lang w:val="hr-HR"/>
              </w:rPr>
              <w:t>77.059</w:t>
            </w:r>
          </w:p>
        </w:tc>
        <w:tc>
          <w:tcPr>
            <w:tcW w:w="574" w:type="pct"/>
            <w:tcBorders>
              <w:top w:val="single" w:sz="12" w:space="0" w:color="auto"/>
            </w:tcBorders>
            <w:vAlign w:val="bottom"/>
          </w:tcPr>
          <w:p w14:paraId="65BC7EAE" w14:textId="77777777" w:rsidR="007E7276" w:rsidRPr="00B8665A" w:rsidDel="003A48C1" w:rsidRDefault="007E7276" w:rsidP="007E7276">
            <w:pPr>
              <w:pStyle w:val="TT"/>
              <w:jc w:val="right"/>
              <w:rPr>
                <w:rFonts w:asciiTheme="minorHAnsi" w:hAnsiTheme="minorHAnsi" w:cstheme="minorHAnsi"/>
                <w:sz w:val="20"/>
                <w:lang w:val="hr-HR"/>
              </w:rPr>
            </w:pPr>
            <w:r w:rsidRPr="00B8665A">
              <w:rPr>
                <w:rFonts w:asciiTheme="minorHAnsi" w:hAnsiTheme="minorHAnsi" w:cstheme="minorHAnsi"/>
                <w:sz w:val="20"/>
                <w:lang w:val="hr-HR"/>
              </w:rPr>
              <w:t>-</w:t>
            </w:r>
          </w:p>
        </w:tc>
        <w:tc>
          <w:tcPr>
            <w:tcW w:w="684" w:type="pct"/>
            <w:tcBorders>
              <w:top w:val="single" w:sz="12" w:space="0" w:color="auto"/>
            </w:tcBorders>
            <w:vAlign w:val="bottom"/>
          </w:tcPr>
          <w:p w14:paraId="0B54BA79" w14:textId="77777777" w:rsidR="007E7276" w:rsidRPr="00B8665A" w:rsidDel="003A48C1" w:rsidRDefault="007E7276" w:rsidP="007E7276">
            <w:pPr>
              <w:pStyle w:val="TT"/>
              <w:jc w:val="right"/>
              <w:rPr>
                <w:rFonts w:asciiTheme="minorHAnsi" w:hAnsiTheme="minorHAnsi" w:cstheme="minorHAnsi"/>
                <w:b/>
                <w:sz w:val="20"/>
                <w:lang w:val="hr-HR"/>
              </w:rPr>
            </w:pPr>
            <w:r w:rsidRPr="00B8665A">
              <w:rPr>
                <w:rFonts w:asciiTheme="minorHAnsi" w:hAnsiTheme="minorHAnsi" w:cstheme="minorHAnsi"/>
                <w:b/>
                <w:sz w:val="20"/>
                <w:lang w:val="hr-HR"/>
              </w:rPr>
              <w:t>77.059</w:t>
            </w:r>
          </w:p>
        </w:tc>
      </w:tr>
      <w:tr w:rsidR="007E7276" w:rsidRPr="00B8665A" w14:paraId="3F188D17" w14:textId="77777777" w:rsidTr="006B2385">
        <w:trPr>
          <w:trHeight w:val="75"/>
        </w:trPr>
        <w:tc>
          <w:tcPr>
            <w:tcW w:w="1447" w:type="pct"/>
            <w:vAlign w:val="bottom"/>
          </w:tcPr>
          <w:p w14:paraId="4073AE42" w14:textId="77777777" w:rsidR="007E7276" w:rsidRPr="00B8665A" w:rsidRDefault="007E7276" w:rsidP="007E7276">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14:paraId="30F0E6EE" w14:textId="77777777" w:rsidR="007E7276" w:rsidRPr="00B8665A" w:rsidRDefault="007E7276" w:rsidP="007E7276">
            <w:pPr>
              <w:pStyle w:val="TT"/>
              <w:spacing w:line="240" w:lineRule="exac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tcBorders>
              <w:bottom w:val="single" w:sz="4" w:space="0" w:color="auto"/>
            </w:tcBorders>
            <w:vAlign w:val="bottom"/>
          </w:tcPr>
          <w:p w14:paraId="24D800D8" w14:textId="77777777" w:rsidR="007E7276" w:rsidRPr="00B8665A" w:rsidRDefault="007E7276" w:rsidP="007E7276">
            <w:pPr>
              <w:pStyle w:val="TT"/>
              <w:spacing w:line="240" w:lineRule="exac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tcBorders>
              <w:bottom w:val="single" w:sz="4" w:space="0" w:color="auto"/>
            </w:tcBorders>
            <w:vAlign w:val="bottom"/>
          </w:tcPr>
          <w:p w14:paraId="0DA523C8" w14:textId="77777777" w:rsidR="007E7276" w:rsidRPr="00B8665A" w:rsidRDefault="007E7276" w:rsidP="007E7276">
            <w:pPr>
              <w:pStyle w:val="TT"/>
              <w:spacing w:line="240" w:lineRule="exact"/>
              <w:jc w:val="right"/>
              <w:rPr>
                <w:rFonts w:asciiTheme="minorHAnsi" w:hAnsiTheme="minorHAnsi" w:cstheme="minorHAnsi"/>
                <w:iCs/>
                <w:sz w:val="20"/>
                <w:lang w:val="hr-HR"/>
              </w:rPr>
            </w:pPr>
            <w:r w:rsidRPr="00B8665A">
              <w:rPr>
                <w:rFonts w:asciiTheme="minorHAnsi" w:hAnsiTheme="minorHAnsi" w:cstheme="minorHAnsi"/>
                <w:iCs/>
                <w:sz w:val="20"/>
                <w:lang w:val="hr-HR"/>
              </w:rPr>
              <w:t>16.588</w:t>
            </w:r>
          </w:p>
        </w:tc>
        <w:tc>
          <w:tcPr>
            <w:tcW w:w="574" w:type="pct"/>
            <w:tcBorders>
              <w:bottom w:val="single" w:sz="4" w:space="0" w:color="auto"/>
            </w:tcBorders>
            <w:vAlign w:val="bottom"/>
          </w:tcPr>
          <w:p w14:paraId="135A63CF" w14:textId="77777777" w:rsidR="007E7276" w:rsidRPr="00B8665A" w:rsidRDefault="007E7276" w:rsidP="007E7276">
            <w:pPr>
              <w:pStyle w:val="TT"/>
              <w:spacing w:line="240" w:lineRule="exac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tcBorders>
              <w:bottom w:val="single" w:sz="4" w:space="0" w:color="auto"/>
            </w:tcBorders>
            <w:vAlign w:val="bottom"/>
          </w:tcPr>
          <w:p w14:paraId="0DB3BFDD" w14:textId="77777777" w:rsidR="007E7276" w:rsidRPr="00B8665A" w:rsidDel="003A48C1" w:rsidRDefault="007E7276" w:rsidP="007E7276">
            <w:pPr>
              <w:pStyle w:val="TT"/>
              <w:spacing w:line="240" w:lineRule="exac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684" w:type="pct"/>
            <w:tcBorders>
              <w:bottom w:val="single" w:sz="4" w:space="0" w:color="auto"/>
            </w:tcBorders>
            <w:vAlign w:val="bottom"/>
          </w:tcPr>
          <w:p w14:paraId="43D43596" w14:textId="77777777" w:rsidR="007E7276" w:rsidRPr="00B8665A" w:rsidRDefault="007E7276" w:rsidP="007E7276">
            <w:pPr>
              <w:pStyle w:val="TT"/>
              <w:spacing w:line="240" w:lineRule="exact"/>
              <w:jc w:val="right"/>
              <w:rPr>
                <w:rFonts w:asciiTheme="minorHAnsi" w:hAnsiTheme="minorHAnsi" w:cstheme="minorHAnsi"/>
                <w:b/>
                <w:iCs/>
                <w:sz w:val="20"/>
                <w:lang w:val="hr-HR"/>
              </w:rPr>
            </w:pPr>
            <w:r w:rsidRPr="00B8665A">
              <w:rPr>
                <w:rFonts w:asciiTheme="minorHAnsi" w:hAnsiTheme="minorHAnsi" w:cstheme="minorHAnsi"/>
                <w:b/>
                <w:iCs/>
                <w:sz w:val="20"/>
                <w:lang w:val="hr-HR"/>
              </w:rPr>
              <w:t>16.588</w:t>
            </w:r>
          </w:p>
        </w:tc>
      </w:tr>
      <w:tr w:rsidR="007E7276" w:rsidRPr="00B8665A" w14:paraId="09B56338" w14:textId="77777777" w:rsidTr="006B2385">
        <w:trPr>
          <w:trHeight w:hRule="exact" w:val="270"/>
        </w:trPr>
        <w:tc>
          <w:tcPr>
            <w:tcW w:w="1447" w:type="pct"/>
            <w:vAlign w:val="bottom"/>
          </w:tcPr>
          <w:p w14:paraId="2BE97DC7" w14:textId="77777777" w:rsidR="007E7276" w:rsidRPr="00B8665A" w:rsidRDefault="007E7276" w:rsidP="007E7276">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378B0DA4"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6C9717F4"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7B7EE180"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16.588</w:t>
            </w:r>
          </w:p>
        </w:tc>
        <w:tc>
          <w:tcPr>
            <w:tcW w:w="574" w:type="pct"/>
            <w:tcBorders>
              <w:top w:val="single" w:sz="4" w:space="0" w:color="auto"/>
              <w:left w:val="nil"/>
              <w:bottom w:val="single" w:sz="4" w:space="0" w:color="auto"/>
              <w:right w:val="nil"/>
            </w:tcBorders>
            <w:shd w:val="clear" w:color="auto" w:fill="auto"/>
            <w:vAlign w:val="bottom"/>
          </w:tcPr>
          <w:p w14:paraId="4D9DE110"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77.059</w:t>
            </w:r>
          </w:p>
        </w:tc>
        <w:tc>
          <w:tcPr>
            <w:tcW w:w="574" w:type="pct"/>
            <w:tcBorders>
              <w:top w:val="single" w:sz="4" w:space="0" w:color="auto"/>
              <w:left w:val="nil"/>
              <w:bottom w:val="single" w:sz="4" w:space="0" w:color="auto"/>
              <w:right w:val="nil"/>
            </w:tcBorders>
            <w:shd w:val="clear" w:color="auto" w:fill="auto"/>
            <w:vAlign w:val="bottom"/>
          </w:tcPr>
          <w:p w14:paraId="3CCFFC81" w14:textId="77777777" w:rsidR="007E7276" w:rsidRPr="00B8665A" w:rsidDel="003A48C1" w:rsidRDefault="007E7276" w:rsidP="007E7276">
            <w:pPr>
              <w:pStyle w:val="TT"/>
              <w:jc w:val="right"/>
              <w:rPr>
                <w:rFonts w:asciiTheme="minorHAnsi" w:hAnsiTheme="minorHAnsi" w:cstheme="minorHAnsi"/>
                <w:sz w:val="20"/>
                <w:lang w:val="hr-HR"/>
              </w:rPr>
            </w:pPr>
            <w:r w:rsidRPr="00B8665A">
              <w:rPr>
                <w:rFonts w:asciiTheme="minorHAnsi" w:hAnsiTheme="minorHAnsi" w:cstheme="minorHAnsi"/>
                <w:sz w:val="20"/>
                <w:lang w:val="hr-HR"/>
              </w:rPr>
              <w:t>-</w:t>
            </w:r>
          </w:p>
        </w:tc>
        <w:tc>
          <w:tcPr>
            <w:tcW w:w="684" w:type="pct"/>
            <w:tcBorders>
              <w:top w:val="single" w:sz="4" w:space="0" w:color="auto"/>
              <w:left w:val="nil"/>
              <w:bottom w:val="single" w:sz="4" w:space="0" w:color="auto"/>
              <w:right w:val="nil"/>
            </w:tcBorders>
            <w:shd w:val="clear" w:color="auto" w:fill="auto"/>
            <w:vAlign w:val="bottom"/>
          </w:tcPr>
          <w:p w14:paraId="1216A49A" w14:textId="77777777" w:rsidR="007E7276" w:rsidRPr="00B8665A" w:rsidRDefault="007E7276" w:rsidP="007E7276">
            <w:pPr>
              <w:pStyle w:val="TT"/>
              <w:jc w:val="right"/>
              <w:rPr>
                <w:rFonts w:asciiTheme="minorHAnsi" w:hAnsiTheme="minorHAnsi" w:cstheme="minorHAnsi"/>
                <w:b/>
                <w:iCs/>
                <w:sz w:val="20"/>
                <w:lang w:val="hr-HR"/>
              </w:rPr>
            </w:pPr>
            <w:r w:rsidRPr="00B8665A">
              <w:rPr>
                <w:rFonts w:asciiTheme="minorHAnsi" w:hAnsiTheme="minorHAnsi" w:cstheme="minorHAnsi"/>
                <w:b/>
                <w:iCs/>
                <w:sz w:val="20"/>
                <w:lang w:val="hr-HR"/>
              </w:rPr>
              <w:t>93.647</w:t>
            </w:r>
          </w:p>
        </w:tc>
      </w:tr>
      <w:tr w:rsidR="007E7276" w:rsidRPr="00B8665A" w14:paraId="42188F68" w14:textId="77777777" w:rsidTr="006B2385">
        <w:trPr>
          <w:trHeight w:hRule="exact" w:val="331"/>
        </w:trPr>
        <w:tc>
          <w:tcPr>
            <w:tcW w:w="1447" w:type="pct"/>
            <w:vAlign w:val="bottom"/>
          </w:tcPr>
          <w:p w14:paraId="0EAC0276" w14:textId="77777777" w:rsidR="007E7276" w:rsidRPr="00B8665A" w:rsidRDefault="007E7276" w:rsidP="007E7276">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14:paraId="77E7154C"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tcBorders>
              <w:top w:val="single" w:sz="4" w:space="0" w:color="auto"/>
            </w:tcBorders>
            <w:vAlign w:val="bottom"/>
          </w:tcPr>
          <w:p w14:paraId="7728F9CB"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tcBorders>
              <w:top w:val="single" w:sz="4" w:space="0" w:color="auto"/>
            </w:tcBorders>
            <w:vAlign w:val="bottom"/>
          </w:tcPr>
          <w:p w14:paraId="7A03E43E"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tcBorders>
              <w:top w:val="single" w:sz="4" w:space="0" w:color="auto"/>
            </w:tcBorders>
            <w:vAlign w:val="bottom"/>
          </w:tcPr>
          <w:p w14:paraId="02581656"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tcBorders>
              <w:top w:val="single" w:sz="4" w:space="0" w:color="auto"/>
            </w:tcBorders>
            <w:vAlign w:val="bottom"/>
          </w:tcPr>
          <w:p w14:paraId="085DA5CE" w14:textId="77777777" w:rsidR="007E7276" w:rsidRPr="00B8665A" w:rsidRDefault="007E7276" w:rsidP="007E7276">
            <w:pPr>
              <w:pStyle w:val="TT"/>
              <w:jc w:val="right"/>
              <w:rPr>
                <w:rFonts w:asciiTheme="minorHAnsi" w:hAnsiTheme="minorHAnsi" w:cstheme="minorHAnsi"/>
                <w:sz w:val="20"/>
                <w:lang w:val="hr-HR"/>
              </w:rPr>
            </w:pPr>
            <w:r w:rsidRPr="00B8665A">
              <w:rPr>
                <w:rFonts w:asciiTheme="minorHAnsi" w:hAnsiTheme="minorHAnsi" w:cstheme="minorHAnsi"/>
                <w:sz w:val="20"/>
                <w:lang w:val="hr-HR"/>
              </w:rPr>
              <w:t>(40)</w:t>
            </w:r>
          </w:p>
        </w:tc>
        <w:tc>
          <w:tcPr>
            <w:tcW w:w="684" w:type="pct"/>
            <w:tcBorders>
              <w:top w:val="single" w:sz="4" w:space="0" w:color="auto"/>
            </w:tcBorders>
            <w:vAlign w:val="bottom"/>
          </w:tcPr>
          <w:p w14:paraId="0BAE8B09" w14:textId="77777777" w:rsidR="007E7276" w:rsidRPr="00B8665A" w:rsidRDefault="007E7276" w:rsidP="007E7276">
            <w:pPr>
              <w:pStyle w:val="TT"/>
              <w:jc w:val="right"/>
              <w:rPr>
                <w:rFonts w:asciiTheme="minorHAnsi" w:hAnsiTheme="minorHAnsi" w:cstheme="minorHAnsi"/>
                <w:b/>
                <w:iCs/>
                <w:sz w:val="20"/>
                <w:lang w:val="hr-HR"/>
              </w:rPr>
            </w:pPr>
            <w:r w:rsidRPr="00B8665A">
              <w:rPr>
                <w:rFonts w:asciiTheme="minorHAnsi" w:hAnsiTheme="minorHAnsi" w:cstheme="minorHAnsi"/>
                <w:b/>
                <w:iCs/>
                <w:sz w:val="20"/>
                <w:lang w:val="hr-HR"/>
              </w:rPr>
              <w:t>(40)</w:t>
            </w:r>
          </w:p>
        </w:tc>
      </w:tr>
      <w:tr w:rsidR="007E7276" w:rsidRPr="00B8665A" w14:paraId="41E9C6EF" w14:textId="77777777" w:rsidTr="006B2385">
        <w:trPr>
          <w:trHeight w:hRule="exact" w:val="564"/>
        </w:trPr>
        <w:tc>
          <w:tcPr>
            <w:tcW w:w="1447" w:type="pct"/>
            <w:vAlign w:val="bottom"/>
          </w:tcPr>
          <w:p w14:paraId="43426DBD" w14:textId="77777777" w:rsidR="007E7276" w:rsidRPr="00B8665A" w:rsidRDefault="007E7276" w:rsidP="007E7276">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 xml:space="preserve">Uplate u osnivački kapital iz državnog proračuna    </w:t>
            </w:r>
          </w:p>
        </w:tc>
        <w:tc>
          <w:tcPr>
            <w:tcW w:w="573" w:type="pct"/>
            <w:vAlign w:val="bottom"/>
          </w:tcPr>
          <w:p w14:paraId="6678C041"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25.000</w:t>
            </w:r>
          </w:p>
        </w:tc>
        <w:tc>
          <w:tcPr>
            <w:tcW w:w="574" w:type="pct"/>
            <w:vAlign w:val="bottom"/>
          </w:tcPr>
          <w:p w14:paraId="41745A3A"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vAlign w:val="bottom"/>
          </w:tcPr>
          <w:p w14:paraId="27B62A07"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vAlign w:val="bottom"/>
          </w:tcPr>
          <w:p w14:paraId="127728E9"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vAlign w:val="bottom"/>
          </w:tcPr>
          <w:p w14:paraId="0069285F" w14:textId="77777777" w:rsidR="007E7276" w:rsidRPr="00B8665A" w:rsidRDefault="007E7276" w:rsidP="007E7276">
            <w:pPr>
              <w:pStyle w:val="TT"/>
              <w:jc w:val="right"/>
              <w:rPr>
                <w:rFonts w:asciiTheme="minorHAnsi" w:hAnsiTheme="minorHAnsi" w:cstheme="minorHAnsi"/>
                <w:sz w:val="20"/>
                <w:lang w:val="hr-HR"/>
              </w:rPr>
            </w:pPr>
            <w:r w:rsidRPr="00B8665A">
              <w:rPr>
                <w:rFonts w:asciiTheme="minorHAnsi" w:hAnsiTheme="minorHAnsi" w:cstheme="minorHAnsi"/>
                <w:sz w:val="20"/>
                <w:lang w:val="hr-HR"/>
              </w:rPr>
              <w:t>-</w:t>
            </w:r>
          </w:p>
        </w:tc>
        <w:tc>
          <w:tcPr>
            <w:tcW w:w="684" w:type="pct"/>
            <w:vAlign w:val="bottom"/>
          </w:tcPr>
          <w:p w14:paraId="5D3E810D" w14:textId="77777777" w:rsidR="007E7276" w:rsidRPr="00B8665A" w:rsidRDefault="007E7276" w:rsidP="007E7276">
            <w:pPr>
              <w:pStyle w:val="TT"/>
              <w:jc w:val="right"/>
              <w:rPr>
                <w:rFonts w:asciiTheme="minorHAnsi" w:hAnsiTheme="minorHAnsi" w:cstheme="minorHAnsi"/>
                <w:b/>
                <w:iCs/>
                <w:sz w:val="20"/>
                <w:lang w:val="hr-HR"/>
              </w:rPr>
            </w:pPr>
            <w:r w:rsidRPr="00B8665A">
              <w:rPr>
                <w:rFonts w:asciiTheme="minorHAnsi" w:hAnsiTheme="minorHAnsi" w:cstheme="minorHAnsi"/>
                <w:b/>
                <w:iCs/>
                <w:sz w:val="20"/>
                <w:lang w:val="hr-HR"/>
              </w:rPr>
              <w:t>25.000</w:t>
            </w:r>
          </w:p>
        </w:tc>
      </w:tr>
      <w:tr w:rsidR="007E7276" w:rsidRPr="00B8665A" w14:paraId="096DCA2E" w14:textId="77777777" w:rsidTr="006B2385">
        <w:trPr>
          <w:trHeight w:val="457"/>
        </w:trPr>
        <w:tc>
          <w:tcPr>
            <w:tcW w:w="1447" w:type="pct"/>
            <w:vAlign w:val="bottom"/>
          </w:tcPr>
          <w:p w14:paraId="4081A6AD" w14:textId="77777777" w:rsidR="007E7276" w:rsidRPr="00B8665A" w:rsidRDefault="007E7276" w:rsidP="007E7276">
            <w:pPr>
              <w:tabs>
                <w:tab w:val="right" w:pos="1202"/>
              </w:tabs>
              <w:spacing w:line="240" w:lineRule="exact"/>
              <w:outlineLvl w:val="0"/>
              <w:rPr>
                <w:rFonts w:eastAsia="Times New Roman" w:cstheme="minorHAnsi"/>
                <w:i/>
                <w:iCs/>
                <w:color w:val="000000" w:themeColor="text1"/>
                <w:sz w:val="20"/>
                <w:szCs w:val="20"/>
              </w:rPr>
            </w:pPr>
            <w:r w:rsidRPr="00B8665A">
              <w:rPr>
                <w:rFonts w:eastAsia="Times New Roman" w:cstheme="minorHAnsi"/>
                <w:iCs/>
                <w:color w:val="000000" w:themeColor="text1"/>
                <w:sz w:val="20"/>
                <w:szCs w:val="20"/>
              </w:rPr>
              <w:t>Prijenos dobiti iz 2018. godine u zadržanu dobit</w:t>
            </w:r>
          </w:p>
        </w:tc>
        <w:tc>
          <w:tcPr>
            <w:tcW w:w="573" w:type="pct"/>
            <w:tcBorders>
              <w:bottom w:val="single" w:sz="12" w:space="0" w:color="auto"/>
            </w:tcBorders>
            <w:vAlign w:val="bottom"/>
          </w:tcPr>
          <w:p w14:paraId="48E40B3F"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tcBorders>
              <w:bottom w:val="single" w:sz="12" w:space="0" w:color="auto"/>
            </w:tcBorders>
            <w:vAlign w:val="bottom"/>
          </w:tcPr>
          <w:p w14:paraId="6F9045E7"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204.328</w:t>
            </w:r>
          </w:p>
        </w:tc>
        <w:tc>
          <w:tcPr>
            <w:tcW w:w="574" w:type="pct"/>
            <w:tcBorders>
              <w:bottom w:val="single" w:sz="12" w:space="0" w:color="auto"/>
            </w:tcBorders>
            <w:vAlign w:val="bottom"/>
          </w:tcPr>
          <w:p w14:paraId="0CD69CD7"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w:t>
            </w:r>
          </w:p>
        </w:tc>
        <w:tc>
          <w:tcPr>
            <w:tcW w:w="574" w:type="pct"/>
            <w:tcBorders>
              <w:bottom w:val="single" w:sz="12" w:space="0" w:color="auto"/>
            </w:tcBorders>
            <w:vAlign w:val="bottom"/>
          </w:tcPr>
          <w:p w14:paraId="204BA991" w14:textId="77777777" w:rsidR="007E7276" w:rsidRPr="00B8665A" w:rsidRDefault="007E7276" w:rsidP="007E7276">
            <w:pPr>
              <w:pStyle w:val="TT"/>
              <w:jc w:val="right"/>
              <w:rPr>
                <w:rFonts w:asciiTheme="minorHAnsi" w:hAnsiTheme="minorHAnsi" w:cstheme="minorHAnsi"/>
                <w:iCs/>
                <w:sz w:val="20"/>
                <w:lang w:val="hr-HR"/>
              </w:rPr>
            </w:pPr>
            <w:r w:rsidRPr="00B8665A">
              <w:rPr>
                <w:rFonts w:asciiTheme="minorHAnsi" w:hAnsiTheme="minorHAnsi" w:cstheme="minorHAnsi"/>
                <w:iCs/>
                <w:sz w:val="20"/>
                <w:lang w:val="hr-HR"/>
              </w:rPr>
              <w:t>(204.328)</w:t>
            </w:r>
          </w:p>
        </w:tc>
        <w:tc>
          <w:tcPr>
            <w:tcW w:w="574" w:type="pct"/>
            <w:tcBorders>
              <w:bottom w:val="single" w:sz="12" w:space="0" w:color="auto"/>
            </w:tcBorders>
            <w:vAlign w:val="bottom"/>
          </w:tcPr>
          <w:p w14:paraId="11B4E1C4" w14:textId="77777777" w:rsidR="007E7276" w:rsidRPr="00B8665A" w:rsidRDefault="007E7276" w:rsidP="007E7276">
            <w:pPr>
              <w:pStyle w:val="TT"/>
              <w:jc w:val="right"/>
              <w:rPr>
                <w:rFonts w:asciiTheme="minorHAnsi" w:hAnsiTheme="minorHAnsi" w:cstheme="minorHAnsi"/>
                <w:sz w:val="20"/>
                <w:lang w:val="hr-HR"/>
              </w:rPr>
            </w:pPr>
            <w:r w:rsidRPr="00B8665A">
              <w:rPr>
                <w:rFonts w:asciiTheme="minorHAnsi" w:hAnsiTheme="minorHAnsi" w:cstheme="minorHAnsi"/>
                <w:sz w:val="20"/>
                <w:lang w:val="hr-HR"/>
              </w:rPr>
              <w:t>-</w:t>
            </w:r>
          </w:p>
        </w:tc>
        <w:tc>
          <w:tcPr>
            <w:tcW w:w="684" w:type="pct"/>
            <w:tcBorders>
              <w:bottom w:val="single" w:sz="12" w:space="0" w:color="auto"/>
            </w:tcBorders>
            <w:vAlign w:val="bottom"/>
          </w:tcPr>
          <w:p w14:paraId="6345D79F" w14:textId="77777777" w:rsidR="007E7276" w:rsidRPr="00B8665A" w:rsidRDefault="007E7276" w:rsidP="007E7276">
            <w:pPr>
              <w:pStyle w:val="TT"/>
              <w:jc w:val="right"/>
              <w:rPr>
                <w:rFonts w:asciiTheme="minorHAnsi" w:hAnsiTheme="minorHAnsi" w:cstheme="minorHAnsi"/>
                <w:b/>
                <w:iCs/>
                <w:sz w:val="20"/>
                <w:lang w:val="hr-HR"/>
              </w:rPr>
            </w:pPr>
            <w:r w:rsidRPr="00B8665A">
              <w:rPr>
                <w:rFonts w:asciiTheme="minorHAnsi" w:hAnsiTheme="minorHAnsi" w:cstheme="minorHAnsi"/>
                <w:b/>
                <w:iCs/>
                <w:sz w:val="20"/>
                <w:lang w:val="hr-HR"/>
              </w:rPr>
              <w:t>-</w:t>
            </w:r>
          </w:p>
        </w:tc>
      </w:tr>
      <w:tr w:rsidR="007E7276" w:rsidRPr="00B8665A" w14:paraId="5504E547" w14:textId="77777777" w:rsidTr="006B2385">
        <w:trPr>
          <w:trHeight w:val="334"/>
        </w:trPr>
        <w:tc>
          <w:tcPr>
            <w:tcW w:w="1447" w:type="pct"/>
            <w:vAlign w:val="bottom"/>
          </w:tcPr>
          <w:p w14:paraId="53F1EAE7" w14:textId="77777777" w:rsidR="007E7276" w:rsidRPr="00B8665A" w:rsidRDefault="007E7276" w:rsidP="007E7276">
            <w:pPr>
              <w:tabs>
                <w:tab w:val="right" w:pos="1202"/>
              </w:tabs>
              <w:spacing w:line="240" w:lineRule="exac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Stanje 30.</w:t>
            </w:r>
            <w:r w:rsidR="00A00E0B" w:rsidRPr="00B8665A">
              <w:rPr>
                <w:rFonts w:eastAsia="Times New Roman" w:cstheme="minorHAnsi"/>
                <w:b/>
                <w:iCs/>
                <w:color w:val="000000" w:themeColor="text1"/>
                <w:sz w:val="20"/>
                <w:szCs w:val="20"/>
              </w:rPr>
              <w:t xml:space="preserve"> </w:t>
            </w:r>
            <w:r w:rsidRPr="00B8665A">
              <w:rPr>
                <w:rFonts w:eastAsia="Times New Roman" w:cstheme="minorHAnsi"/>
                <w:b/>
                <w:iCs/>
                <w:color w:val="000000" w:themeColor="text1"/>
                <w:sz w:val="20"/>
                <w:szCs w:val="20"/>
              </w:rPr>
              <w:t xml:space="preserve">lipnja 2019. </w:t>
            </w:r>
          </w:p>
        </w:tc>
        <w:tc>
          <w:tcPr>
            <w:tcW w:w="573" w:type="pct"/>
            <w:tcBorders>
              <w:top w:val="single" w:sz="12" w:space="0" w:color="auto"/>
              <w:left w:val="nil"/>
              <w:bottom w:val="single" w:sz="12" w:space="0" w:color="auto"/>
              <w:right w:val="nil"/>
            </w:tcBorders>
            <w:shd w:val="clear" w:color="auto" w:fill="auto"/>
            <w:vAlign w:val="bottom"/>
          </w:tcPr>
          <w:p w14:paraId="02CD6F7F" w14:textId="77777777" w:rsidR="007E7276" w:rsidRPr="00B8665A" w:rsidRDefault="007E7276" w:rsidP="007E7276">
            <w:pPr>
              <w:pStyle w:val="TT"/>
              <w:jc w:val="right"/>
              <w:rPr>
                <w:rFonts w:asciiTheme="minorHAnsi" w:hAnsiTheme="minorHAnsi" w:cstheme="minorHAnsi"/>
                <w:b/>
                <w:iCs/>
                <w:sz w:val="20"/>
                <w:lang w:val="hr-HR"/>
              </w:rPr>
            </w:pPr>
            <w:r w:rsidRPr="00B8665A">
              <w:rPr>
                <w:rFonts w:asciiTheme="minorHAnsi" w:hAnsiTheme="minorHAnsi" w:cstheme="minorHAnsi"/>
                <w:b/>
                <w:iCs/>
                <w:sz w:val="20"/>
                <w:lang w:val="hr-HR"/>
              </w:rPr>
              <w:t>7.084.632</w:t>
            </w:r>
          </w:p>
        </w:tc>
        <w:tc>
          <w:tcPr>
            <w:tcW w:w="574" w:type="pct"/>
            <w:tcBorders>
              <w:top w:val="single" w:sz="12" w:space="0" w:color="auto"/>
              <w:left w:val="nil"/>
              <w:bottom w:val="single" w:sz="12" w:space="0" w:color="auto"/>
              <w:right w:val="nil"/>
            </w:tcBorders>
            <w:shd w:val="clear" w:color="auto" w:fill="auto"/>
            <w:vAlign w:val="bottom"/>
          </w:tcPr>
          <w:p w14:paraId="1E3B0ADE" w14:textId="77777777" w:rsidR="007E7276" w:rsidRPr="00B8665A" w:rsidRDefault="007E7276" w:rsidP="007E7276">
            <w:pPr>
              <w:pStyle w:val="TT"/>
              <w:jc w:val="right"/>
              <w:rPr>
                <w:rFonts w:asciiTheme="minorHAnsi" w:hAnsiTheme="minorHAnsi" w:cstheme="minorHAnsi"/>
                <w:b/>
                <w:iCs/>
                <w:sz w:val="20"/>
                <w:lang w:val="hr-HR"/>
              </w:rPr>
            </w:pPr>
            <w:r w:rsidRPr="00B8665A">
              <w:rPr>
                <w:rFonts w:asciiTheme="minorHAnsi" w:hAnsiTheme="minorHAnsi" w:cstheme="minorHAnsi"/>
                <w:b/>
                <w:iCs/>
                <w:sz w:val="20"/>
                <w:lang w:val="hr-HR"/>
              </w:rPr>
              <w:t>2.919.356</w:t>
            </w:r>
          </w:p>
        </w:tc>
        <w:tc>
          <w:tcPr>
            <w:tcW w:w="574" w:type="pct"/>
            <w:tcBorders>
              <w:top w:val="single" w:sz="12" w:space="0" w:color="auto"/>
              <w:left w:val="nil"/>
              <w:bottom w:val="single" w:sz="12" w:space="0" w:color="auto"/>
              <w:right w:val="nil"/>
            </w:tcBorders>
            <w:shd w:val="clear" w:color="auto" w:fill="auto"/>
            <w:vAlign w:val="bottom"/>
          </w:tcPr>
          <w:p w14:paraId="5A1CB52D" w14:textId="77777777" w:rsidR="007E7276" w:rsidRPr="00B8665A" w:rsidRDefault="007E7276" w:rsidP="007E7276">
            <w:pPr>
              <w:pStyle w:val="TT"/>
              <w:jc w:val="right"/>
              <w:rPr>
                <w:rFonts w:asciiTheme="minorHAnsi" w:hAnsiTheme="minorHAnsi" w:cstheme="minorHAnsi"/>
                <w:b/>
                <w:iCs/>
                <w:sz w:val="20"/>
                <w:lang w:val="hr-HR"/>
              </w:rPr>
            </w:pPr>
            <w:r w:rsidRPr="00B8665A">
              <w:rPr>
                <w:rFonts w:asciiTheme="minorHAnsi" w:hAnsiTheme="minorHAnsi" w:cstheme="minorHAnsi"/>
                <w:b/>
                <w:iCs/>
                <w:sz w:val="20"/>
                <w:lang w:val="hr-HR"/>
              </w:rPr>
              <w:t>79.466</w:t>
            </w:r>
          </w:p>
        </w:tc>
        <w:tc>
          <w:tcPr>
            <w:tcW w:w="574" w:type="pct"/>
            <w:tcBorders>
              <w:top w:val="single" w:sz="12" w:space="0" w:color="auto"/>
              <w:left w:val="nil"/>
              <w:bottom w:val="single" w:sz="12" w:space="0" w:color="auto"/>
              <w:right w:val="nil"/>
            </w:tcBorders>
            <w:shd w:val="clear" w:color="auto" w:fill="auto"/>
            <w:vAlign w:val="bottom"/>
          </w:tcPr>
          <w:p w14:paraId="1A5F579E" w14:textId="77777777" w:rsidR="007E7276" w:rsidRPr="00B8665A" w:rsidRDefault="007E7276" w:rsidP="007E7276">
            <w:pPr>
              <w:pStyle w:val="TT"/>
              <w:jc w:val="right"/>
              <w:rPr>
                <w:rFonts w:asciiTheme="minorHAnsi" w:hAnsiTheme="minorHAnsi" w:cstheme="minorHAnsi"/>
                <w:b/>
                <w:iCs/>
                <w:sz w:val="20"/>
                <w:lang w:val="hr-HR"/>
              </w:rPr>
            </w:pPr>
            <w:r w:rsidRPr="00B8665A">
              <w:rPr>
                <w:rFonts w:asciiTheme="minorHAnsi" w:hAnsiTheme="minorHAnsi" w:cstheme="minorHAnsi"/>
                <w:b/>
                <w:iCs/>
                <w:sz w:val="20"/>
                <w:lang w:val="hr-HR"/>
              </w:rPr>
              <w:t>77.059</w:t>
            </w:r>
          </w:p>
        </w:tc>
        <w:tc>
          <w:tcPr>
            <w:tcW w:w="574" w:type="pct"/>
            <w:tcBorders>
              <w:top w:val="single" w:sz="12" w:space="0" w:color="auto"/>
              <w:left w:val="nil"/>
              <w:bottom w:val="single" w:sz="12" w:space="0" w:color="auto"/>
              <w:right w:val="nil"/>
            </w:tcBorders>
            <w:shd w:val="clear" w:color="auto" w:fill="auto"/>
            <w:vAlign w:val="bottom"/>
          </w:tcPr>
          <w:p w14:paraId="56B0FAD3" w14:textId="77777777" w:rsidR="007E7276" w:rsidRPr="00B8665A" w:rsidDel="003A48C1" w:rsidRDefault="007E7276" w:rsidP="007E7276">
            <w:pPr>
              <w:pStyle w:val="TT"/>
              <w:jc w:val="right"/>
              <w:rPr>
                <w:rFonts w:asciiTheme="minorHAnsi" w:hAnsiTheme="minorHAnsi" w:cstheme="minorHAnsi"/>
                <w:b/>
                <w:bCs/>
                <w:color w:val="000000"/>
                <w:sz w:val="20"/>
                <w:lang w:val="hr-HR"/>
              </w:rPr>
            </w:pPr>
            <w:r w:rsidRPr="00B8665A">
              <w:rPr>
                <w:rFonts w:asciiTheme="minorHAnsi" w:hAnsiTheme="minorHAnsi" w:cstheme="minorHAnsi"/>
                <w:b/>
                <w:bCs/>
                <w:color w:val="000000"/>
                <w:sz w:val="20"/>
                <w:lang w:val="hr-HR"/>
              </w:rPr>
              <w:t>12.106</w:t>
            </w:r>
          </w:p>
        </w:tc>
        <w:tc>
          <w:tcPr>
            <w:tcW w:w="684" w:type="pct"/>
            <w:tcBorders>
              <w:top w:val="single" w:sz="12" w:space="0" w:color="auto"/>
              <w:left w:val="nil"/>
              <w:bottom w:val="single" w:sz="12" w:space="0" w:color="auto"/>
              <w:right w:val="nil"/>
            </w:tcBorders>
            <w:shd w:val="clear" w:color="auto" w:fill="auto"/>
            <w:vAlign w:val="bottom"/>
          </w:tcPr>
          <w:p w14:paraId="5E9353DB" w14:textId="77777777" w:rsidR="007E7276" w:rsidRPr="00B8665A" w:rsidRDefault="007E7276" w:rsidP="007E7276">
            <w:pPr>
              <w:pStyle w:val="TT"/>
              <w:jc w:val="right"/>
              <w:rPr>
                <w:rFonts w:asciiTheme="minorHAnsi" w:hAnsiTheme="minorHAnsi" w:cstheme="minorHAnsi"/>
                <w:b/>
                <w:iCs/>
                <w:sz w:val="20"/>
                <w:lang w:val="hr-HR"/>
              </w:rPr>
            </w:pPr>
            <w:r w:rsidRPr="00B8665A">
              <w:rPr>
                <w:rFonts w:asciiTheme="minorHAnsi" w:hAnsiTheme="minorHAnsi" w:cstheme="minorHAnsi"/>
                <w:b/>
                <w:iCs/>
                <w:sz w:val="20"/>
                <w:lang w:val="hr-HR"/>
              </w:rPr>
              <w:t>10.172.619</w:t>
            </w:r>
          </w:p>
        </w:tc>
      </w:tr>
      <w:tr w:rsidR="0066099B" w:rsidRPr="00B8665A" w14:paraId="72815B9F" w14:textId="77777777" w:rsidTr="006B2385">
        <w:trPr>
          <w:trHeight w:hRule="exact" w:val="113"/>
        </w:trPr>
        <w:tc>
          <w:tcPr>
            <w:tcW w:w="1447" w:type="pct"/>
            <w:vAlign w:val="bottom"/>
          </w:tcPr>
          <w:p w14:paraId="37DCC423" w14:textId="77777777" w:rsidR="0066099B" w:rsidRPr="00B8665A" w:rsidRDefault="0066099B" w:rsidP="0066099B">
            <w:pPr>
              <w:tabs>
                <w:tab w:val="right" w:pos="1202"/>
              </w:tabs>
              <w:outlineLvl w:val="0"/>
              <w:rPr>
                <w:rFonts w:eastAsia="Times New Roman" w:cstheme="minorHAnsi"/>
                <w:iCs/>
                <w:color w:val="000000" w:themeColor="text1"/>
                <w:sz w:val="20"/>
                <w:szCs w:val="20"/>
              </w:rPr>
            </w:pPr>
          </w:p>
        </w:tc>
        <w:tc>
          <w:tcPr>
            <w:tcW w:w="573" w:type="pct"/>
            <w:tcBorders>
              <w:top w:val="single" w:sz="12" w:space="0" w:color="auto"/>
              <w:left w:val="nil"/>
              <w:right w:val="nil"/>
            </w:tcBorders>
            <w:shd w:val="clear" w:color="auto" w:fill="auto"/>
            <w:vAlign w:val="bottom"/>
          </w:tcPr>
          <w:p w14:paraId="2B5D4969" w14:textId="77777777" w:rsidR="0066099B" w:rsidRPr="00B8665A" w:rsidRDefault="0066099B" w:rsidP="0066099B">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34D5FAB1" w14:textId="77777777" w:rsidR="0066099B" w:rsidRPr="00B8665A" w:rsidRDefault="0066099B" w:rsidP="0066099B">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0FFF1EF6" w14:textId="77777777" w:rsidR="0066099B" w:rsidRPr="00B8665A" w:rsidRDefault="0066099B" w:rsidP="0066099B">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495381DB" w14:textId="77777777" w:rsidR="0066099B" w:rsidRPr="00B8665A" w:rsidRDefault="0066099B" w:rsidP="0066099B">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vAlign w:val="bottom"/>
          </w:tcPr>
          <w:p w14:paraId="23A99B22" w14:textId="77777777" w:rsidR="0066099B" w:rsidRPr="00B8665A" w:rsidRDefault="0066099B" w:rsidP="0066099B">
            <w:pPr>
              <w:tabs>
                <w:tab w:val="right" w:pos="1202"/>
              </w:tabs>
              <w:jc w:val="right"/>
              <w:outlineLvl w:val="0"/>
              <w:rPr>
                <w:rFonts w:eastAsia="Times New Roman" w:cs="Arial"/>
                <w:b/>
                <w:iCs/>
                <w:color w:val="000000" w:themeColor="text1"/>
                <w:sz w:val="20"/>
                <w:szCs w:val="20"/>
              </w:rPr>
            </w:pPr>
          </w:p>
        </w:tc>
        <w:tc>
          <w:tcPr>
            <w:tcW w:w="684" w:type="pct"/>
            <w:tcBorders>
              <w:top w:val="single" w:sz="12" w:space="0" w:color="auto"/>
              <w:left w:val="nil"/>
              <w:right w:val="nil"/>
            </w:tcBorders>
            <w:shd w:val="clear" w:color="auto" w:fill="auto"/>
            <w:vAlign w:val="bottom"/>
          </w:tcPr>
          <w:p w14:paraId="3CB12265" w14:textId="77777777" w:rsidR="0066099B" w:rsidRPr="00B8665A" w:rsidRDefault="0066099B" w:rsidP="0066099B">
            <w:pPr>
              <w:tabs>
                <w:tab w:val="right" w:pos="1202"/>
              </w:tabs>
              <w:spacing w:line="320" w:lineRule="exact"/>
              <w:jc w:val="right"/>
              <w:outlineLvl w:val="0"/>
              <w:rPr>
                <w:rFonts w:eastAsia="Times New Roman" w:cs="Arial"/>
                <w:b/>
                <w:iCs/>
                <w:color w:val="000000" w:themeColor="text1"/>
                <w:sz w:val="20"/>
                <w:szCs w:val="20"/>
              </w:rPr>
            </w:pPr>
          </w:p>
        </w:tc>
      </w:tr>
      <w:tr w:rsidR="008973D7" w:rsidRPr="00B8665A" w14:paraId="0E865A64" w14:textId="77777777" w:rsidTr="006B2385">
        <w:trPr>
          <w:trHeight w:hRule="exact" w:val="392"/>
        </w:trPr>
        <w:tc>
          <w:tcPr>
            <w:tcW w:w="1447" w:type="pct"/>
            <w:vAlign w:val="bottom"/>
          </w:tcPr>
          <w:p w14:paraId="67A4E848" w14:textId="77777777" w:rsidR="008973D7" w:rsidRPr="00B8665A" w:rsidRDefault="008973D7" w:rsidP="008973D7">
            <w:pPr>
              <w:tabs>
                <w:tab w:val="right" w:pos="1202"/>
              </w:tabs>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Stanje 1. siječnja 2020. </w:t>
            </w:r>
          </w:p>
        </w:tc>
        <w:tc>
          <w:tcPr>
            <w:tcW w:w="573" w:type="pct"/>
            <w:tcBorders>
              <w:top w:val="nil"/>
              <w:left w:val="nil"/>
              <w:bottom w:val="single" w:sz="12" w:space="0" w:color="auto"/>
              <w:right w:val="nil"/>
            </w:tcBorders>
            <w:shd w:val="clear" w:color="auto" w:fill="auto"/>
            <w:vAlign w:val="bottom"/>
          </w:tcPr>
          <w:p w14:paraId="3C70065F" w14:textId="77777777" w:rsidR="008973D7" w:rsidRPr="006D02ED" w:rsidRDefault="008973D7" w:rsidP="008973D7">
            <w:pPr>
              <w:pStyle w:val="TT"/>
              <w:jc w:val="right"/>
              <w:rPr>
                <w:rFonts w:ascii="Calibri" w:hAnsi="Calibri" w:cs="Calibri"/>
                <w:b/>
                <w:bCs/>
                <w:color w:val="000000" w:themeColor="text1"/>
                <w:sz w:val="20"/>
                <w:lang w:val="hr-HR"/>
              </w:rPr>
            </w:pPr>
            <w:r w:rsidRPr="006D02ED">
              <w:rPr>
                <w:rFonts w:ascii="Calibri" w:hAnsi="Calibri" w:cs="Calibri"/>
                <w:b/>
                <w:bCs/>
                <w:color w:val="000000" w:themeColor="text1"/>
                <w:sz w:val="20"/>
                <w:lang w:val="hr-HR"/>
              </w:rPr>
              <w:t>7.109.632</w:t>
            </w:r>
          </w:p>
        </w:tc>
        <w:tc>
          <w:tcPr>
            <w:tcW w:w="574" w:type="pct"/>
            <w:tcBorders>
              <w:top w:val="nil"/>
              <w:left w:val="nil"/>
              <w:bottom w:val="single" w:sz="12" w:space="0" w:color="auto"/>
              <w:right w:val="nil"/>
            </w:tcBorders>
            <w:shd w:val="clear" w:color="auto" w:fill="auto"/>
            <w:vAlign w:val="bottom"/>
          </w:tcPr>
          <w:p w14:paraId="30B139CA" w14:textId="77777777" w:rsidR="008973D7" w:rsidRPr="00A82645" w:rsidRDefault="008973D7" w:rsidP="008973D7">
            <w:pPr>
              <w:pStyle w:val="TT"/>
              <w:jc w:val="right"/>
              <w:rPr>
                <w:rFonts w:ascii="Calibri" w:hAnsi="Calibri" w:cs="Calibri"/>
                <w:b/>
                <w:bCs/>
                <w:color w:val="000000" w:themeColor="text1"/>
                <w:sz w:val="20"/>
                <w:lang w:val="hr-HR"/>
              </w:rPr>
            </w:pPr>
            <w:r w:rsidRPr="00DF6344">
              <w:rPr>
                <w:rFonts w:ascii="Calibri" w:hAnsi="Calibri" w:cs="Calibri"/>
                <w:b/>
                <w:bCs/>
                <w:color w:val="000000" w:themeColor="text1"/>
                <w:sz w:val="20"/>
                <w:lang w:val="hr-HR"/>
              </w:rPr>
              <w:t>2.919.356</w:t>
            </w:r>
          </w:p>
        </w:tc>
        <w:tc>
          <w:tcPr>
            <w:tcW w:w="574" w:type="pct"/>
            <w:tcBorders>
              <w:top w:val="nil"/>
              <w:left w:val="nil"/>
              <w:bottom w:val="single" w:sz="12" w:space="0" w:color="auto"/>
              <w:right w:val="nil"/>
            </w:tcBorders>
            <w:shd w:val="clear" w:color="auto" w:fill="auto"/>
            <w:vAlign w:val="bottom"/>
          </w:tcPr>
          <w:p w14:paraId="1A02B49B" w14:textId="77777777" w:rsidR="008973D7" w:rsidRPr="00A82645" w:rsidRDefault="008973D7" w:rsidP="008973D7">
            <w:pPr>
              <w:pStyle w:val="TT"/>
              <w:jc w:val="right"/>
              <w:rPr>
                <w:rFonts w:ascii="Calibri" w:hAnsi="Calibri" w:cs="Calibri"/>
                <w:b/>
                <w:bCs/>
                <w:color w:val="000000" w:themeColor="text1"/>
                <w:sz w:val="20"/>
                <w:lang w:val="hr-HR"/>
              </w:rPr>
            </w:pPr>
            <w:r w:rsidRPr="00A82645">
              <w:rPr>
                <w:rFonts w:ascii="Calibri" w:hAnsi="Calibri" w:cs="Calibri"/>
                <w:b/>
                <w:bCs/>
                <w:color w:val="000000" w:themeColor="text1"/>
                <w:sz w:val="20"/>
                <w:lang w:val="hr-HR"/>
              </w:rPr>
              <w:t>70.870</w:t>
            </w:r>
          </w:p>
        </w:tc>
        <w:tc>
          <w:tcPr>
            <w:tcW w:w="574" w:type="pct"/>
            <w:tcBorders>
              <w:top w:val="nil"/>
              <w:left w:val="nil"/>
              <w:bottom w:val="single" w:sz="12" w:space="0" w:color="auto"/>
              <w:right w:val="nil"/>
            </w:tcBorders>
            <w:shd w:val="clear" w:color="auto" w:fill="auto"/>
            <w:vAlign w:val="bottom"/>
          </w:tcPr>
          <w:p w14:paraId="74D756F4" w14:textId="77777777" w:rsidR="008973D7" w:rsidRPr="000C76B6" w:rsidRDefault="008973D7" w:rsidP="008973D7">
            <w:pPr>
              <w:pStyle w:val="TT"/>
              <w:jc w:val="right"/>
              <w:rPr>
                <w:rFonts w:ascii="Calibri" w:hAnsi="Calibri" w:cs="Calibri"/>
                <w:b/>
                <w:bCs/>
                <w:color w:val="000000" w:themeColor="text1"/>
                <w:sz w:val="20"/>
                <w:lang w:val="hr-HR"/>
              </w:rPr>
            </w:pPr>
            <w:r w:rsidRPr="000C76B6">
              <w:rPr>
                <w:rFonts w:ascii="Calibri" w:hAnsi="Calibri" w:cs="Calibri"/>
                <w:b/>
                <w:bCs/>
                <w:color w:val="000000" w:themeColor="text1"/>
                <w:sz w:val="20"/>
                <w:lang w:val="hr-HR"/>
              </w:rPr>
              <w:t>155.050</w:t>
            </w:r>
          </w:p>
        </w:tc>
        <w:tc>
          <w:tcPr>
            <w:tcW w:w="574" w:type="pct"/>
            <w:tcBorders>
              <w:top w:val="nil"/>
              <w:left w:val="nil"/>
              <w:bottom w:val="single" w:sz="12" w:space="0" w:color="auto"/>
              <w:right w:val="nil"/>
            </w:tcBorders>
            <w:shd w:val="clear" w:color="auto" w:fill="auto"/>
            <w:vAlign w:val="bottom"/>
          </w:tcPr>
          <w:p w14:paraId="042FB4C6" w14:textId="77777777" w:rsidR="008973D7" w:rsidRPr="0003287A" w:rsidRDefault="008973D7" w:rsidP="008973D7">
            <w:pPr>
              <w:pStyle w:val="TT"/>
              <w:jc w:val="right"/>
              <w:rPr>
                <w:rFonts w:ascii="Calibri" w:hAnsi="Calibri" w:cs="Calibri"/>
                <w:b/>
                <w:bCs/>
                <w:color w:val="000000" w:themeColor="text1"/>
                <w:sz w:val="20"/>
                <w:lang w:val="hr-HR"/>
              </w:rPr>
            </w:pPr>
            <w:r w:rsidRPr="0003287A">
              <w:rPr>
                <w:rFonts w:ascii="Calibri" w:hAnsi="Calibri" w:cs="Calibri"/>
                <w:b/>
                <w:bCs/>
                <w:color w:val="000000" w:themeColor="text1"/>
                <w:sz w:val="20"/>
                <w:lang w:val="hr-HR"/>
              </w:rPr>
              <w:t>12.186</w:t>
            </w:r>
          </w:p>
        </w:tc>
        <w:tc>
          <w:tcPr>
            <w:tcW w:w="684" w:type="pct"/>
            <w:tcBorders>
              <w:top w:val="nil"/>
              <w:left w:val="nil"/>
              <w:bottom w:val="single" w:sz="12" w:space="0" w:color="auto"/>
              <w:right w:val="nil"/>
            </w:tcBorders>
            <w:shd w:val="clear" w:color="auto" w:fill="auto"/>
            <w:vAlign w:val="bottom"/>
          </w:tcPr>
          <w:p w14:paraId="3536B339" w14:textId="77777777" w:rsidR="008973D7" w:rsidRPr="00DF10D4" w:rsidRDefault="008973D7" w:rsidP="008973D7">
            <w:pPr>
              <w:pStyle w:val="TT"/>
              <w:jc w:val="right"/>
              <w:rPr>
                <w:rFonts w:ascii="Calibri" w:hAnsi="Calibri" w:cs="Calibri"/>
                <w:b/>
                <w:bCs/>
                <w:color w:val="000000" w:themeColor="text1"/>
                <w:sz w:val="20"/>
                <w:lang w:val="hr-HR"/>
              </w:rPr>
            </w:pPr>
            <w:r w:rsidRPr="00DF10D4">
              <w:rPr>
                <w:rFonts w:ascii="Calibri" w:hAnsi="Calibri" w:cs="Calibri"/>
                <w:b/>
                <w:bCs/>
                <w:color w:val="000000" w:themeColor="text1"/>
                <w:sz w:val="20"/>
                <w:lang w:val="hr-HR"/>
              </w:rPr>
              <w:t>10.267.094</w:t>
            </w:r>
          </w:p>
        </w:tc>
      </w:tr>
      <w:tr w:rsidR="004A79AD" w:rsidRPr="00B8665A" w14:paraId="762B61A8" w14:textId="77777777" w:rsidTr="006B2385">
        <w:trPr>
          <w:trHeight w:val="178"/>
        </w:trPr>
        <w:tc>
          <w:tcPr>
            <w:tcW w:w="1447" w:type="pct"/>
            <w:vAlign w:val="bottom"/>
          </w:tcPr>
          <w:p w14:paraId="53466925" w14:textId="77777777" w:rsidR="004A79AD" w:rsidRPr="00B8665A" w:rsidRDefault="004A79AD" w:rsidP="004A79A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14:paraId="4F3CA0D5" w14:textId="77777777" w:rsidR="004A79AD" w:rsidRPr="00B8665A" w:rsidDel="003A48C1" w:rsidRDefault="004A79AD" w:rsidP="004A79AD">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 </w:t>
            </w:r>
          </w:p>
        </w:tc>
        <w:tc>
          <w:tcPr>
            <w:tcW w:w="574" w:type="pct"/>
            <w:tcBorders>
              <w:top w:val="single" w:sz="12" w:space="0" w:color="auto"/>
            </w:tcBorders>
            <w:vAlign w:val="bottom"/>
          </w:tcPr>
          <w:p w14:paraId="63F2F6E6" w14:textId="77777777" w:rsidR="004A79AD" w:rsidRPr="00B8665A" w:rsidDel="003A48C1" w:rsidRDefault="004A79AD" w:rsidP="004A79AD">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 </w:t>
            </w:r>
          </w:p>
        </w:tc>
        <w:tc>
          <w:tcPr>
            <w:tcW w:w="574" w:type="pct"/>
            <w:tcBorders>
              <w:top w:val="single" w:sz="12" w:space="0" w:color="auto"/>
            </w:tcBorders>
            <w:vAlign w:val="bottom"/>
          </w:tcPr>
          <w:p w14:paraId="7AF6C87E" w14:textId="77777777" w:rsidR="004A79AD" w:rsidRPr="00B8665A" w:rsidDel="003A48C1" w:rsidRDefault="004A79AD" w:rsidP="004A79AD">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 </w:t>
            </w:r>
          </w:p>
        </w:tc>
        <w:tc>
          <w:tcPr>
            <w:tcW w:w="574" w:type="pct"/>
            <w:tcBorders>
              <w:top w:val="single" w:sz="12" w:space="0" w:color="auto"/>
            </w:tcBorders>
            <w:vAlign w:val="bottom"/>
          </w:tcPr>
          <w:p w14:paraId="68767C09" w14:textId="77777777" w:rsidR="004A79AD" w:rsidRPr="00B8665A" w:rsidDel="003A48C1" w:rsidRDefault="004A79AD" w:rsidP="004A79AD">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15.989 </w:t>
            </w:r>
          </w:p>
        </w:tc>
        <w:tc>
          <w:tcPr>
            <w:tcW w:w="574" w:type="pct"/>
            <w:tcBorders>
              <w:top w:val="single" w:sz="12" w:space="0" w:color="auto"/>
            </w:tcBorders>
            <w:vAlign w:val="bottom"/>
          </w:tcPr>
          <w:p w14:paraId="248165A0" w14:textId="77777777" w:rsidR="004A79AD" w:rsidRPr="00B8665A" w:rsidDel="003A48C1" w:rsidRDefault="004A79AD" w:rsidP="004A79AD">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 </w:t>
            </w:r>
          </w:p>
        </w:tc>
        <w:tc>
          <w:tcPr>
            <w:tcW w:w="684" w:type="pct"/>
            <w:tcBorders>
              <w:top w:val="single" w:sz="12" w:space="0" w:color="auto"/>
            </w:tcBorders>
            <w:vAlign w:val="bottom"/>
          </w:tcPr>
          <w:p w14:paraId="13246460" w14:textId="77777777" w:rsidR="004A79AD" w:rsidRPr="006D02ED" w:rsidDel="003A48C1" w:rsidRDefault="004A79AD" w:rsidP="004A79AD">
            <w:pPr>
              <w:tabs>
                <w:tab w:val="right" w:pos="1202"/>
              </w:tabs>
              <w:spacing w:line="301" w:lineRule="exact"/>
              <w:jc w:val="right"/>
              <w:outlineLvl w:val="0"/>
              <w:rPr>
                <w:rFonts w:eastAsia="Times New Roman" w:cstheme="minorHAnsi"/>
                <w:b/>
                <w:bCs/>
                <w:color w:val="000000" w:themeColor="text1"/>
                <w:sz w:val="20"/>
                <w:szCs w:val="20"/>
              </w:rPr>
            </w:pPr>
            <w:r w:rsidRPr="006B2385">
              <w:rPr>
                <w:b/>
                <w:bCs/>
                <w:sz w:val="20"/>
                <w:szCs w:val="20"/>
              </w:rPr>
              <w:t xml:space="preserve"> 15.989 </w:t>
            </w:r>
          </w:p>
        </w:tc>
      </w:tr>
      <w:tr w:rsidR="004A79AD" w:rsidRPr="00B8665A" w14:paraId="7B7499D6" w14:textId="77777777" w:rsidTr="006B2385">
        <w:trPr>
          <w:trHeight w:val="273"/>
        </w:trPr>
        <w:tc>
          <w:tcPr>
            <w:tcW w:w="1447" w:type="pct"/>
            <w:vAlign w:val="bottom"/>
          </w:tcPr>
          <w:p w14:paraId="794E5F5E" w14:textId="77777777" w:rsidR="004A79AD" w:rsidRPr="00B8665A" w:rsidRDefault="004A79AD" w:rsidP="004A79A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14:paraId="4EAD845F" w14:textId="77777777" w:rsidR="004A79AD" w:rsidRPr="00B8665A" w:rsidRDefault="004A79AD" w:rsidP="004A79AD">
            <w:pPr>
              <w:tabs>
                <w:tab w:val="right" w:pos="1202"/>
              </w:tabs>
              <w:spacing w:line="240"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bottom w:val="single" w:sz="4" w:space="0" w:color="auto"/>
            </w:tcBorders>
            <w:vAlign w:val="bottom"/>
          </w:tcPr>
          <w:p w14:paraId="71BC07A7" w14:textId="77777777" w:rsidR="004A79AD" w:rsidRPr="00B8665A" w:rsidRDefault="004A79AD" w:rsidP="004A79AD">
            <w:pPr>
              <w:tabs>
                <w:tab w:val="right" w:pos="1202"/>
              </w:tabs>
              <w:spacing w:line="240" w:lineRule="exact"/>
              <w:jc w:val="right"/>
              <w:outlineLvl w:val="0"/>
              <w:rPr>
                <w:rFonts w:eastAsia="Times New Roman" w:cstheme="minorHAnsi"/>
                <w:iCs/>
                <w:color w:val="000000" w:themeColor="text1"/>
                <w:sz w:val="20"/>
                <w:szCs w:val="20"/>
              </w:rPr>
            </w:pPr>
            <w:r w:rsidRPr="00B8665A">
              <w:rPr>
                <w:sz w:val="20"/>
                <w:szCs w:val="20"/>
              </w:rPr>
              <w:t xml:space="preserve"> - </w:t>
            </w:r>
          </w:p>
        </w:tc>
        <w:tc>
          <w:tcPr>
            <w:tcW w:w="574" w:type="pct"/>
            <w:tcBorders>
              <w:bottom w:val="single" w:sz="4" w:space="0" w:color="auto"/>
            </w:tcBorders>
            <w:vAlign w:val="bottom"/>
          </w:tcPr>
          <w:p w14:paraId="557E7506" w14:textId="77777777" w:rsidR="004A79AD" w:rsidRPr="00B8665A" w:rsidRDefault="004A79AD" w:rsidP="004A79AD">
            <w:pPr>
              <w:tabs>
                <w:tab w:val="right" w:pos="1202"/>
              </w:tabs>
              <w:spacing w:line="240" w:lineRule="exact"/>
              <w:jc w:val="right"/>
              <w:outlineLvl w:val="0"/>
              <w:rPr>
                <w:rFonts w:eastAsia="Times New Roman" w:cstheme="minorHAnsi"/>
                <w:iCs/>
                <w:color w:val="000000" w:themeColor="text1"/>
                <w:sz w:val="20"/>
                <w:szCs w:val="20"/>
              </w:rPr>
            </w:pPr>
            <w:r w:rsidRPr="006B2385">
              <w:rPr>
                <w:sz w:val="20"/>
                <w:szCs w:val="20"/>
              </w:rPr>
              <w:t xml:space="preserve"> (20.361)</w:t>
            </w:r>
          </w:p>
        </w:tc>
        <w:tc>
          <w:tcPr>
            <w:tcW w:w="574" w:type="pct"/>
            <w:tcBorders>
              <w:bottom w:val="single" w:sz="4" w:space="0" w:color="auto"/>
            </w:tcBorders>
            <w:vAlign w:val="bottom"/>
          </w:tcPr>
          <w:p w14:paraId="6F5C3B9F" w14:textId="77777777" w:rsidR="004A79AD" w:rsidRPr="00B8665A" w:rsidRDefault="004A79AD" w:rsidP="004A79AD">
            <w:pPr>
              <w:tabs>
                <w:tab w:val="right" w:pos="1202"/>
              </w:tabs>
              <w:spacing w:line="240"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bottom w:val="single" w:sz="4" w:space="0" w:color="auto"/>
            </w:tcBorders>
            <w:vAlign w:val="bottom"/>
          </w:tcPr>
          <w:p w14:paraId="406837CD" w14:textId="77777777" w:rsidR="004A79AD" w:rsidRPr="00B8665A" w:rsidDel="003A48C1" w:rsidRDefault="004A79AD" w:rsidP="004A79AD">
            <w:pPr>
              <w:tabs>
                <w:tab w:val="right" w:pos="1202"/>
              </w:tabs>
              <w:spacing w:line="240"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684" w:type="pct"/>
            <w:tcBorders>
              <w:bottom w:val="single" w:sz="4" w:space="0" w:color="auto"/>
            </w:tcBorders>
            <w:vAlign w:val="bottom"/>
          </w:tcPr>
          <w:p w14:paraId="793182D2" w14:textId="77777777" w:rsidR="004A79AD" w:rsidRPr="006D02ED" w:rsidRDefault="004A79AD" w:rsidP="004A79AD">
            <w:pPr>
              <w:tabs>
                <w:tab w:val="right" w:pos="1202"/>
              </w:tabs>
              <w:spacing w:line="240" w:lineRule="exact"/>
              <w:jc w:val="right"/>
              <w:outlineLvl w:val="0"/>
              <w:rPr>
                <w:rFonts w:eastAsia="Times New Roman" w:cstheme="minorHAnsi"/>
                <w:b/>
                <w:bCs/>
                <w:iCs/>
                <w:color w:val="000000" w:themeColor="text1"/>
                <w:sz w:val="20"/>
                <w:szCs w:val="20"/>
              </w:rPr>
            </w:pPr>
            <w:r w:rsidRPr="006B2385">
              <w:rPr>
                <w:b/>
                <w:bCs/>
                <w:sz w:val="20"/>
                <w:szCs w:val="20"/>
              </w:rPr>
              <w:t xml:space="preserve"> (20.361)</w:t>
            </w:r>
          </w:p>
        </w:tc>
      </w:tr>
      <w:tr w:rsidR="004A79AD" w:rsidRPr="00B8665A" w14:paraId="1AA81C2F" w14:textId="77777777" w:rsidTr="006B2385">
        <w:trPr>
          <w:trHeight w:val="74"/>
        </w:trPr>
        <w:tc>
          <w:tcPr>
            <w:tcW w:w="1447" w:type="pct"/>
            <w:vAlign w:val="bottom"/>
          </w:tcPr>
          <w:p w14:paraId="433EA825" w14:textId="77777777" w:rsidR="004A79AD" w:rsidRPr="00B8665A" w:rsidRDefault="004A79AD" w:rsidP="004A79A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55C56197"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B8665A">
              <w:rPr>
                <w:sz w:val="20"/>
                <w:szCs w:val="20"/>
              </w:rPr>
              <w:t xml:space="preserve"> - </w:t>
            </w:r>
          </w:p>
        </w:tc>
        <w:tc>
          <w:tcPr>
            <w:tcW w:w="574" w:type="pct"/>
            <w:tcBorders>
              <w:top w:val="single" w:sz="4" w:space="0" w:color="auto"/>
              <w:left w:val="nil"/>
              <w:bottom w:val="single" w:sz="4" w:space="0" w:color="auto"/>
              <w:right w:val="nil"/>
            </w:tcBorders>
            <w:shd w:val="clear" w:color="auto" w:fill="auto"/>
            <w:vAlign w:val="bottom"/>
          </w:tcPr>
          <w:p w14:paraId="103DC902"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top w:val="single" w:sz="4" w:space="0" w:color="auto"/>
              <w:left w:val="nil"/>
              <w:bottom w:val="single" w:sz="4" w:space="0" w:color="auto"/>
              <w:right w:val="nil"/>
            </w:tcBorders>
            <w:shd w:val="clear" w:color="auto" w:fill="auto"/>
            <w:vAlign w:val="bottom"/>
          </w:tcPr>
          <w:p w14:paraId="2D54FB77"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(20.361)</w:t>
            </w:r>
          </w:p>
        </w:tc>
        <w:tc>
          <w:tcPr>
            <w:tcW w:w="574" w:type="pct"/>
            <w:tcBorders>
              <w:top w:val="single" w:sz="4" w:space="0" w:color="auto"/>
              <w:left w:val="nil"/>
              <w:bottom w:val="single" w:sz="4" w:space="0" w:color="auto"/>
              <w:right w:val="nil"/>
            </w:tcBorders>
            <w:shd w:val="clear" w:color="auto" w:fill="auto"/>
            <w:vAlign w:val="bottom"/>
          </w:tcPr>
          <w:p w14:paraId="303FBE60"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15.989 </w:t>
            </w:r>
          </w:p>
        </w:tc>
        <w:tc>
          <w:tcPr>
            <w:tcW w:w="574" w:type="pct"/>
            <w:tcBorders>
              <w:top w:val="single" w:sz="4" w:space="0" w:color="auto"/>
              <w:left w:val="nil"/>
              <w:bottom w:val="single" w:sz="4" w:space="0" w:color="auto"/>
              <w:right w:val="nil"/>
            </w:tcBorders>
            <w:shd w:val="clear" w:color="auto" w:fill="auto"/>
            <w:vAlign w:val="bottom"/>
          </w:tcPr>
          <w:p w14:paraId="187740EB" w14:textId="77777777" w:rsidR="004A79AD" w:rsidRPr="00B8665A" w:rsidDel="003A48C1" w:rsidRDefault="004A79AD" w:rsidP="004A79AD">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 </w:t>
            </w:r>
          </w:p>
        </w:tc>
        <w:tc>
          <w:tcPr>
            <w:tcW w:w="684" w:type="pct"/>
            <w:tcBorders>
              <w:top w:val="single" w:sz="4" w:space="0" w:color="auto"/>
              <w:left w:val="nil"/>
              <w:bottom w:val="single" w:sz="4" w:space="0" w:color="auto"/>
              <w:right w:val="nil"/>
            </w:tcBorders>
            <w:shd w:val="clear" w:color="auto" w:fill="auto"/>
            <w:vAlign w:val="bottom"/>
          </w:tcPr>
          <w:p w14:paraId="32023B42" w14:textId="77777777" w:rsidR="004A79AD" w:rsidRPr="006D02ED" w:rsidRDefault="004A79AD" w:rsidP="004A79AD">
            <w:pPr>
              <w:tabs>
                <w:tab w:val="right" w:pos="1202"/>
              </w:tabs>
              <w:spacing w:line="301" w:lineRule="exact"/>
              <w:jc w:val="right"/>
              <w:outlineLvl w:val="0"/>
              <w:rPr>
                <w:rFonts w:eastAsia="Times New Roman" w:cstheme="minorHAnsi"/>
                <w:b/>
                <w:bCs/>
                <w:iCs/>
                <w:color w:val="000000" w:themeColor="text1"/>
                <w:sz w:val="20"/>
                <w:szCs w:val="20"/>
              </w:rPr>
            </w:pPr>
            <w:r w:rsidRPr="006B2385">
              <w:rPr>
                <w:b/>
                <w:bCs/>
                <w:sz w:val="20"/>
                <w:szCs w:val="20"/>
              </w:rPr>
              <w:t xml:space="preserve"> (4.372)</w:t>
            </w:r>
          </w:p>
        </w:tc>
      </w:tr>
      <w:tr w:rsidR="004A79AD" w:rsidRPr="00B8665A" w14:paraId="5AB904C0" w14:textId="77777777" w:rsidTr="006B2385">
        <w:trPr>
          <w:trHeight w:val="74"/>
        </w:trPr>
        <w:tc>
          <w:tcPr>
            <w:tcW w:w="1447" w:type="pct"/>
            <w:vAlign w:val="bottom"/>
          </w:tcPr>
          <w:p w14:paraId="3E4DFC4F" w14:textId="77777777" w:rsidR="004A79AD" w:rsidRPr="00B8665A" w:rsidRDefault="004A79AD" w:rsidP="004A79A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14:paraId="50D5363E"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top w:val="single" w:sz="4" w:space="0" w:color="auto"/>
            </w:tcBorders>
            <w:vAlign w:val="bottom"/>
          </w:tcPr>
          <w:p w14:paraId="1E8ED6AC"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top w:val="single" w:sz="4" w:space="0" w:color="auto"/>
            </w:tcBorders>
            <w:vAlign w:val="bottom"/>
          </w:tcPr>
          <w:p w14:paraId="68CE3868"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top w:val="single" w:sz="4" w:space="0" w:color="auto"/>
            </w:tcBorders>
            <w:vAlign w:val="bottom"/>
          </w:tcPr>
          <w:p w14:paraId="4A56E943"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top w:val="single" w:sz="4" w:space="0" w:color="auto"/>
            </w:tcBorders>
            <w:vAlign w:val="bottom"/>
          </w:tcPr>
          <w:p w14:paraId="033F965F" w14:textId="77777777" w:rsidR="004A79AD" w:rsidRPr="00B8665A" w:rsidRDefault="004A79AD" w:rsidP="004A79AD">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191 </w:t>
            </w:r>
          </w:p>
        </w:tc>
        <w:tc>
          <w:tcPr>
            <w:tcW w:w="684" w:type="pct"/>
            <w:tcBorders>
              <w:top w:val="single" w:sz="4" w:space="0" w:color="auto"/>
            </w:tcBorders>
            <w:vAlign w:val="bottom"/>
          </w:tcPr>
          <w:p w14:paraId="3978649F" w14:textId="77777777" w:rsidR="004A79AD" w:rsidRPr="006D02ED" w:rsidRDefault="004A79AD" w:rsidP="004A79AD">
            <w:pPr>
              <w:tabs>
                <w:tab w:val="right" w:pos="1202"/>
              </w:tabs>
              <w:spacing w:line="301" w:lineRule="exact"/>
              <w:jc w:val="right"/>
              <w:outlineLvl w:val="0"/>
              <w:rPr>
                <w:rFonts w:eastAsia="Times New Roman" w:cstheme="minorHAnsi"/>
                <w:b/>
                <w:bCs/>
                <w:iCs/>
                <w:color w:val="000000" w:themeColor="text1"/>
                <w:sz w:val="20"/>
                <w:szCs w:val="20"/>
              </w:rPr>
            </w:pPr>
            <w:r w:rsidRPr="006B2385">
              <w:rPr>
                <w:b/>
                <w:bCs/>
                <w:sz w:val="20"/>
                <w:szCs w:val="20"/>
              </w:rPr>
              <w:t xml:space="preserve"> 191 </w:t>
            </w:r>
          </w:p>
        </w:tc>
      </w:tr>
      <w:tr w:rsidR="004A79AD" w:rsidRPr="00B8665A" w14:paraId="573FF0C0" w14:textId="77777777" w:rsidTr="006B2385">
        <w:trPr>
          <w:trHeight w:val="74"/>
        </w:trPr>
        <w:tc>
          <w:tcPr>
            <w:tcW w:w="1447" w:type="pct"/>
            <w:vAlign w:val="bottom"/>
          </w:tcPr>
          <w:p w14:paraId="06F81431" w14:textId="77777777" w:rsidR="004A79AD" w:rsidRPr="00B8665A" w:rsidRDefault="004A79AD" w:rsidP="004A79A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 xml:space="preserve">Uplate u osnivački kapital iz državnog proračuna    </w:t>
            </w:r>
          </w:p>
        </w:tc>
        <w:tc>
          <w:tcPr>
            <w:tcW w:w="573" w:type="pct"/>
            <w:vAlign w:val="bottom"/>
          </w:tcPr>
          <w:p w14:paraId="762B587D"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25.000 </w:t>
            </w:r>
          </w:p>
        </w:tc>
        <w:tc>
          <w:tcPr>
            <w:tcW w:w="574" w:type="pct"/>
            <w:vAlign w:val="bottom"/>
          </w:tcPr>
          <w:p w14:paraId="77EEB88E"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vAlign w:val="bottom"/>
          </w:tcPr>
          <w:p w14:paraId="1C2B1740"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vAlign w:val="bottom"/>
          </w:tcPr>
          <w:p w14:paraId="3C27A8E0"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vAlign w:val="bottom"/>
          </w:tcPr>
          <w:p w14:paraId="58865CCF" w14:textId="77777777" w:rsidR="004A79AD" w:rsidRPr="00B8665A" w:rsidRDefault="004A79AD" w:rsidP="004A79AD">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 </w:t>
            </w:r>
          </w:p>
        </w:tc>
        <w:tc>
          <w:tcPr>
            <w:tcW w:w="684" w:type="pct"/>
            <w:vAlign w:val="bottom"/>
          </w:tcPr>
          <w:p w14:paraId="35A35D52" w14:textId="77777777" w:rsidR="004A79AD" w:rsidRPr="006D02ED" w:rsidRDefault="004A79AD" w:rsidP="004A79AD">
            <w:pPr>
              <w:tabs>
                <w:tab w:val="right" w:pos="1202"/>
              </w:tabs>
              <w:spacing w:line="301" w:lineRule="exact"/>
              <w:jc w:val="right"/>
              <w:outlineLvl w:val="0"/>
              <w:rPr>
                <w:rFonts w:eastAsia="Times New Roman" w:cstheme="minorHAnsi"/>
                <w:b/>
                <w:bCs/>
                <w:iCs/>
                <w:color w:val="000000" w:themeColor="text1"/>
                <w:sz w:val="20"/>
                <w:szCs w:val="20"/>
              </w:rPr>
            </w:pPr>
            <w:r w:rsidRPr="006B2385">
              <w:rPr>
                <w:b/>
                <w:bCs/>
                <w:sz w:val="20"/>
                <w:szCs w:val="20"/>
              </w:rPr>
              <w:t xml:space="preserve"> 25.000 </w:t>
            </w:r>
          </w:p>
        </w:tc>
      </w:tr>
      <w:tr w:rsidR="004A79AD" w:rsidRPr="00B8665A" w14:paraId="1F0277B6" w14:textId="77777777" w:rsidTr="006B2385">
        <w:trPr>
          <w:trHeight w:val="74"/>
        </w:trPr>
        <w:tc>
          <w:tcPr>
            <w:tcW w:w="1447" w:type="pct"/>
            <w:vAlign w:val="bottom"/>
          </w:tcPr>
          <w:p w14:paraId="4B03C70C" w14:textId="77777777" w:rsidR="004A79AD" w:rsidRPr="00B8665A" w:rsidRDefault="004A79AD" w:rsidP="004A79AD">
            <w:pPr>
              <w:tabs>
                <w:tab w:val="right" w:pos="1202"/>
              </w:tabs>
              <w:spacing w:line="240" w:lineRule="exact"/>
              <w:outlineLvl w:val="0"/>
              <w:rPr>
                <w:rFonts w:eastAsia="Times New Roman" w:cstheme="minorHAnsi"/>
                <w:i/>
                <w:iCs/>
                <w:color w:val="000000" w:themeColor="text1"/>
                <w:sz w:val="20"/>
                <w:szCs w:val="20"/>
              </w:rPr>
            </w:pPr>
            <w:r w:rsidRPr="00B8665A">
              <w:rPr>
                <w:rFonts w:eastAsia="Times New Roman" w:cstheme="minorHAnsi"/>
                <w:iCs/>
                <w:color w:val="000000" w:themeColor="text1"/>
                <w:sz w:val="20"/>
                <w:szCs w:val="20"/>
              </w:rPr>
              <w:t>Prijenos dobiti iz 2019. godine u zadržanu dobit</w:t>
            </w:r>
          </w:p>
        </w:tc>
        <w:tc>
          <w:tcPr>
            <w:tcW w:w="573" w:type="pct"/>
            <w:tcBorders>
              <w:bottom w:val="single" w:sz="12" w:space="0" w:color="auto"/>
            </w:tcBorders>
            <w:vAlign w:val="bottom"/>
          </w:tcPr>
          <w:p w14:paraId="6AF7F445"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bottom w:val="single" w:sz="12" w:space="0" w:color="auto"/>
            </w:tcBorders>
            <w:vAlign w:val="bottom"/>
          </w:tcPr>
          <w:p w14:paraId="4562DDE6"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155.050 </w:t>
            </w:r>
          </w:p>
        </w:tc>
        <w:tc>
          <w:tcPr>
            <w:tcW w:w="574" w:type="pct"/>
            <w:tcBorders>
              <w:bottom w:val="single" w:sz="12" w:space="0" w:color="auto"/>
            </w:tcBorders>
            <w:vAlign w:val="bottom"/>
          </w:tcPr>
          <w:p w14:paraId="7CE78A81"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B8665A">
              <w:rPr>
                <w:sz w:val="20"/>
                <w:szCs w:val="20"/>
              </w:rPr>
              <w:t xml:space="preserve"> - </w:t>
            </w:r>
          </w:p>
        </w:tc>
        <w:tc>
          <w:tcPr>
            <w:tcW w:w="574" w:type="pct"/>
            <w:tcBorders>
              <w:bottom w:val="single" w:sz="12" w:space="0" w:color="auto"/>
            </w:tcBorders>
            <w:vAlign w:val="bottom"/>
          </w:tcPr>
          <w:p w14:paraId="59B981C7" w14:textId="77777777" w:rsidR="004A79AD" w:rsidRPr="00B8665A" w:rsidRDefault="004A79AD" w:rsidP="004A79AD">
            <w:pPr>
              <w:tabs>
                <w:tab w:val="right" w:pos="1202"/>
              </w:tabs>
              <w:spacing w:line="301" w:lineRule="exact"/>
              <w:jc w:val="right"/>
              <w:outlineLvl w:val="0"/>
              <w:rPr>
                <w:rFonts w:eastAsia="Times New Roman" w:cstheme="minorHAnsi"/>
                <w:iCs/>
                <w:color w:val="000000" w:themeColor="text1"/>
                <w:sz w:val="20"/>
                <w:szCs w:val="20"/>
              </w:rPr>
            </w:pPr>
            <w:r w:rsidRPr="00B8665A">
              <w:rPr>
                <w:sz w:val="20"/>
                <w:szCs w:val="20"/>
              </w:rPr>
              <w:t xml:space="preserve"> (155.050)</w:t>
            </w:r>
          </w:p>
        </w:tc>
        <w:tc>
          <w:tcPr>
            <w:tcW w:w="574" w:type="pct"/>
            <w:tcBorders>
              <w:bottom w:val="single" w:sz="12" w:space="0" w:color="auto"/>
            </w:tcBorders>
            <w:vAlign w:val="bottom"/>
          </w:tcPr>
          <w:p w14:paraId="3CB4A681" w14:textId="77777777" w:rsidR="004A79AD" w:rsidRPr="00B8665A" w:rsidRDefault="004A79AD" w:rsidP="004A79AD">
            <w:pPr>
              <w:tabs>
                <w:tab w:val="right" w:pos="1202"/>
              </w:tabs>
              <w:spacing w:line="301" w:lineRule="exact"/>
              <w:jc w:val="right"/>
              <w:outlineLvl w:val="0"/>
              <w:rPr>
                <w:rFonts w:eastAsia="Times New Roman" w:cstheme="minorHAnsi"/>
                <w:color w:val="000000" w:themeColor="text1"/>
                <w:sz w:val="20"/>
                <w:szCs w:val="20"/>
              </w:rPr>
            </w:pPr>
            <w:r w:rsidRPr="00B8665A">
              <w:rPr>
                <w:sz w:val="20"/>
                <w:szCs w:val="20"/>
              </w:rPr>
              <w:t xml:space="preserve"> - </w:t>
            </w:r>
          </w:p>
        </w:tc>
        <w:tc>
          <w:tcPr>
            <w:tcW w:w="684" w:type="pct"/>
            <w:tcBorders>
              <w:bottom w:val="single" w:sz="12" w:space="0" w:color="auto"/>
            </w:tcBorders>
            <w:vAlign w:val="bottom"/>
          </w:tcPr>
          <w:p w14:paraId="79647C53" w14:textId="77777777" w:rsidR="004A79AD" w:rsidRPr="006D02ED" w:rsidRDefault="004A79AD" w:rsidP="004A79AD">
            <w:pPr>
              <w:tabs>
                <w:tab w:val="right" w:pos="1202"/>
              </w:tabs>
              <w:spacing w:line="301" w:lineRule="exact"/>
              <w:jc w:val="right"/>
              <w:outlineLvl w:val="0"/>
              <w:rPr>
                <w:rFonts w:eastAsia="Times New Roman" w:cstheme="minorHAnsi"/>
                <w:b/>
                <w:bCs/>
                <w:iCs/>
                <w:color w:val="000000" w:themeColor="text1"/>
                <w:sz w:val="20"/>
                <w:szCs w:val="20"/>
              </w:rPr>
            </w:pPr>
            <w:r w:rsidRPr="006B2385">
              <w:rPr>
                <w:b/>
                <w:bCs/>
                <w:sz w:val="20"/>
                <w:szCs w:val="20"/>
              </w:rPr>
              <w:t xml:space="preserve"> - </w:t>
            </w:r>
          </w:p>
        </w:tc>
      </w:tr>
      <w:tr w:rsidR="006B2385" w:rsidRPr="00B8665A" w14:paraId="2CBAC71D" w14:textId="77777777" w:rsidTr="00E94C90">
        <w:trPr>
          <w:trHeight w:hRule="exact" w:val="340"/>
        </w:trPr>
        <w:tc>
          <w:tcPr>
            <w:tcW w:w="1447" w:type="pct"/>
            <w:vAlign w:val="bottom"/>
          </w:tcPr>
          <w:p w14:paraId="3CB748D3" w14:textId="77777777" w:rsidR="004A79AD" w:rsidRPr="00B8665A" w:rsidRDefault="004A79AD" w:rsidP="004A79A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b/>
                <w:iCs/>
                <w:color w:val="000000" w:themeColor="text1"/>
                <w:sz w:val="20"/>
                <w:szCs w:val="20"/>
              </w:rPr>
              <w:t xml:space="preserve">Stanje 30. lipnja 2020. </w:t>
            </w:r>
          </w:p>
        </w:tc>
        <w:tc>
          <w:tcPr>
            <w:tcW w:w="573" w:type="pct"/>
            <w:tcBorders>
              <w:top w:val="single" w:sz="12" w:space="0" w:color="auto"/>
              <w:left w:val="nil"/>
              <w:bottom w:val="single" w:sz="12" w:space="0" w:color="auto"/>
              <w:right w:val="nil"/>
            </w:tcBorders>
            <w:shd w:val="clear" w:color="auto" w:fill="auto"/>
            <w:vAlign w:val="bottom"/>
          </w:tcPr>
          <w:p w14:paraId="5E7199F9" w14:textId="231BDCFE" w:rsidR="004A79AD" w:rsidRPr="00B8665A" w:rsidRDefault="004A79AD" w:rsidP="006B2385">
            <w:pPr>
              <w:tabs>
                <w:tab w:val="right" w:pos="1202"/>
              </w:tabs>
              <w:spacing w:line="301" w:lineRule="exact"/>
              <w:outlineLvl w:val="0"/>
              <w:rPr>
                <w:rFonts w:eastAsia="Times New Roman" w:cstheme="minorHAnsi"/>
                <w:b/>
                <w:bCs/>
                <w:iCs/>
                <w:color w:val="000000" w:themeColor="text1"/>
                <w:sz w:val="20"/>
                <w:szCs w:val="20"/>
              </w:rPr>
            </w:pPr>
            <w:r w:rsidRPr="00B8665A">
              <w:rPr>
                <w:b/>
                <w:bCs/>
                <w:sz w:val="20"/>
                <w:szCs w:val="20"/>
              </w:rPr>
              <w:t xml:space="preserve">7.134.632 </w:t>
            </w:r>
          </w:p>
        </w:tc>
        <w:tc>
          <w:tcPr>
            <w:tcW w:w="574" w:type="pct"/>
            <w:tcBorders>
              <w:top w:val="single" w:sz="12" w:space="0" w:color="auto"/>
              <w:left w:val="nil"/>
              <w:bottom w:val="single" w:sz="12" w:space="0" w:color="auto"/>
              <w:right w:val="nil"/>
            </w:tcBorders>
            <w:shd w:val="clear" w:color="auto" w:fill="auto"/>
            <w:vAlign w:val="bottom"/>
          </w:tcPr>
          <w:p w14:paraId="472CBEB2" w14:textId="6B97B118" w:rsidR="004A79AD" w:rsidRPr="00B8665A" w:rsidRDefault="004A79AD" w:rsidP="004A79AD">
            <w:pPr>
              <w:tabs>
                <w:tab w:val="right" w:pos="1202"/>
              </w:tabs>
              <w:spacing w:line="301" w:lineRule="exact"/>
              <w:jc w:val="right"/>
              <w:outlineLvl w:val="0"/>
              <w:rPr>
                <w:rFonts w:eastAsia="Times New Roman" w:cstheme="minorHAnsi"/>
                <w:b/>
                <w:bCs/>
                <w:iCs/>
                <w:color w:val="000000" w:themeColor="text1"/>
                <w:sz w:val="20"/>
                <w:szCs w:val="20"/>
              </w:rPr>
            </w:pPr>
            <w:r w:rsidRPr="00B8665A">
              <w:rPr>
                <w:b/>
                <w:bCs/>
                <w:sz w:val="20"/>
                <w:szCs w:val="20"/>
              </w:rPr>
              <w:t xml:space="preserve">3.074.406 </w:t>
            </w:r>
          </w:p>
        </w:tc>
        <w:tc>
          <w:tcPr>
            <w:tcW w:w="574" w:type="pct"/>
            <w:tcBorders>
              <w:top w:val="single" w:sz="12" w:space="0" w:color="auto"/>
              <w:left w:val="nil"/>
              <w:bottom w:val="single" w:sz="12" w:space="0" w:color="auto"/>
              <w:right w:val="nil"/>
            </w:tcBorders>
            <w:shd w:val="clear" w:color="auto" w:fill="auto"/>
            <w:vAlign w:val="bottom"/>
          </w:tcPr>
          <w:p w14:paraId="1A9C9952" w14:textId="77777777" w:rsidR="004A79AD" w:rsidRPr="00B8665A" w:rsidRDefault="004A79AD" w:rsidP="004A79AD">
            <w:pPr>
              <w:tabs>
                <w:tab w:val="right" w:pos="1202"/>
              </w:tabs>
              <w:spacing w:line="301" w:lineRule="exact"/>
              <w:jc w:val="right"/>
              <w:outlineLvl w:val="0"/>
              <w:rPr>
                <w:rFonts w:eastAsia="Times New Roman" w:cstheme="minorHAnsi"/>
                <w:b/>
                <w:bCs/>
                <w:iCs/>
                <w:color w:val="000000" w:themeColor="text1"/>
                <w:sz w:val="20"/>
                <w:szCs w:val="20"/>
              </w:rPr>
            </w:pPr>
            <w:r w:rsidRPr="00B8665A">
              <w:rPr>
                <w:b/>
                <w:bCs/>
                <w:sz w:val="20"/>
                <w:szCs w:val="20"/>
              </w:rPr>
              <w:t xml:space="preserve"> 50.509 </w:t>
            </w:r>
          </w:p>
        </w:tc>
        <w:tc>
          <w:tcPr>
            <w:tcW w:w="574" w:type="pct"/>
            <w:tcBorders>
              <w:top w:val="single" w:sz="12" w:space="0" w:color="auto"/>
              <w:left w:val="nil"/>
              <w:bottom w:val="single" w:sz="12" w:space="0" w:color="auto"/>
              <w:right w:val="nil"/>
            </w:tcBorders>
            <w:shd w:val="clear" w:color="auto" w:fill="auto"/>
            <w:vAlign w:val="bottom"/>
          </w:tcPr>
          <w:p w14:paraId="04B28C6D" w14:textId="77777777" w:rsidR="004A79AD" w:rsidRPr="00B8665A" w:rsidRDefault="004A79AD" w:rsidP="004A79AD">
            <w:pPr>
              <w:tabs>
                <w:tab w:val="right" w:pos="1202"/>
              </w:tabs>
              <w:spacing w:line="301" w:lineRule="exact"/>
              <w:jc w:val="right"/>
              <w:outlineLvl w:val="0"/>
              <w:rPr>
                <w:rFonts w:eastAsia="Times New Roman" w:cstheme="minorHAnsi"/>
                <w:b/>
                <w:bCs/>
                <w:iCs/>
                <w:color w:val="000000" w:themeColor="text1"/>
                <w:sz w:val="20"/>
                <w:szCs w:val="20"/>
              </w:rPr>
            </w:pPr>
            <w:r w:rsidRPr="00B8665A">
              <w:rPr>
                <w:b/>
                <w:bCs/>
                <w:sz w:val="20"/>
                <w:szCs w:val="20"/>
              </w:rPr>
              <w:t xml:space="preserve"> 15.989 </w:t>
            </w:r>
          </w:p>
        </w:tc>
        <w:tc>
          <w:tcPr>
            <w:tcW w:w="574" w:type="pct"/>
            <w:tcBorders>
              <w:top w:val="single" w:sz="12" w:space="0" w:color="auto"/>
              <w:left w:val="nil"/>
              <w:bottom w:val="single" w:sz="12" w:space="0" w:color="auto"/>
              <w:right w:val="nil"/>
            </w:tcBorders>
            <w:shd w:val="clear" w:color="auto" w:fill="auto"/>
            <w:vAlign w:val="bottom"/>
          </w:tcPr>
          <w:p w14:paraId="50C1D676" w14:textId="77777777" w:rsidR="004A79AD" w:rsidRPr="00B8665A" w:rsidDel="003A48C1" w:rsidRDefault="004A79AD" w:rsidP="004A79AD">
            <w:pPr>
              <w:tabs>
                <w:tab w:val="right" w:pos="1202"/>
              </w:tabs>
              <w:spacing w:line="301" w:lineRule="exact"/>
              <w:jc w:val="right"/>
              <w:outlineLvl w:val="0"/>
              <w:rPr>
                <w:rFonts w:eastAsia="Times New Roman" w:cstheme="minorHAnsi"/>
                <w:b/>
                <w:bCs/>
                <w:color w:val="000000" w:themeColor="text1"/>
                <w:sz w:val="20"/>
                <w:szCs w:val="20"/>
              </w:rPr>
            </w:pPr>
            <w:r w:rsidRPr="006B2385">
              <w:rPr>
                <w:b/>
                <w:bCs/>
                <w:sz w:val="20"/>
                <w:szCs w:val="20"/>
              </w:rPr>
              <w:t xml:space="preserve"> 12.377 </w:t>
            </w:r>
          </w:p>
        </w:tc>
        <w:tc>
          <w:tcPr>
            <w:tcW w:w="684" w:type="pct"/>
            <w:tcBorders>
              <w:top w:val="single" w:sz="12" w:space="0" w:color="auto"/>
              <w:left w:val="nil"/>
              <w:bottom w:val="single" w:sz="12" w:space="0" w:color="auto"/>
              <w:right w:val="nil"/>
            </w:tcBorders>
            <w:shd w:val="clear" w:color="auto" w:fill="auto"/>
            <w:vAlign w:val="bottom"/>
          </w:tcPr>
          <w:p w14:paraId="374D54CB" w14:textId="77777777" w:rsidR="004A79AD" w:rsidRPr="00B8665A" w:rsidRDefault="004A79AD" w:rsidP="004A79AD">
            <w:pPr>
              <w:tabs>
                <w:tab w:val="right" w:pos="1202"/>
              </w:tabs>
              <w:spacing w:line="301" w:lineRule="exact"/>
              <w:jc w:val="right"/>
              <w:outlineLvl w:val="0"/>
              <w:rPr>
                <w:rFonts w:eastAsia="Times New Roman" w:cstheme="minorHAnsi"/>
                <w:b/>
                <w:bCs/>
                <w:iCs/>
                <w:color w:val="000000" w:themeColor="text1"/>
                <w:sz w:val="20"/>
                <w:szCs w:val="20"/>
              </w:rPr>
            </w:pPr>
            <w:r w:rsidRPr="006B2385">
              <w:rPr>
                <w:b/>
                <w:bCs/>
                <w:sz w:val="20"/>
                <w:szCs w:val="20"/>
              </w:rPr>
              <w:t xml:space="preserve"> 10.287.913 </w:t>
            </w:r>
          </w:p>
        </w:tc>
      </w:tr>
    </w:tbl>
    <w:p w14:paraId="1475756F" w14:textId="77777777" w:rsidR="0066099B" w:rsidRPr="0075006D" w:rsidRDefault="0066099B" w:rsidP="00B26E18">
      <w:pPr>
        <w:rPr>
          <w:color w:val="000000" w:themeColor="text1"/>
        </w:rPr>
      </w:pPr>
    </w:p>
    <w:p w14:paraId="7926EB41" w14:textId="77777777" w:rsidR="002737C0" w:rsidRPr="0075006D" w:rsidRDefault="002737C0" w:rsidP="00B26E18">
      <w:pPr>
        <w:rPr>
          <w:color w:val="000000" w:themeColor="text1"/>
        </w:rPr>
      </w:pPr>
    </w:p>
    <w:p w14:paraId="651C04D6" w14:textId="77777777" w:rsidR="002737C0" w:rsidRPr="0075006D" w:rsidRDefault="002737C0" w:rsidP="00B26E18">
      <w:pPr>
        <w:rPr>
          <w:color w:val="000000" w:themeColor="text1"/>
        </w:rPr>
      </w:pPr>
    </w:p>
    <w:p w14:paraId="7EF2790E" w14:textId="77777777" w:rsidR="002737C0" w:rsidRPr="0075006D" w:rsidRDefault="002737C0" w:rsidP="00B26E18">
      <w:pPr>
        <w:rPr>
          <w:color w:val="000000" w:themeColor="text1"/>
        </w:rPr>
      </w:pPr>
    </w:p>
    <w:p w14:paraId="371AFCD5" w14:textId="77777777" w:rsidR="002737C0" w:rsidRPr="0075006D" w:rsidRDefault="002737C0" w:rsidP="00B26E18">
      <w:pPr>
        <w:rPr>
          <w:color w:val="000000" w:themeColor="text1"/>
        </w:rPr>
      </w:pPr>
      <w:r w:rsidRPr="0075006D">
        <w:rPr>
          <w:color w:val="000000" w:themeColor="text1"/>
        </w:rPr>
        <w:t>Priložene računovodstvene politike i bilješke sastavni su dio ovih financijskih izvještaja.</w:t>
      </w:r>
    </w:p>
    <w:p w14:paraId="21623CD7" w14:textId="77777777" w:rsidR="002737C0" w:rsidRPr="0075006D" w:rsidRDefault="002737C0" w:rsidP="00B26E18">
      <w:pPr>
        <w:rPr>
          <w:color w:val="000000" w:themeColor="text1"/>
        </w:rPr>
      </w:pPr>
    </w:p>
    <w:p w14:paraId="50C4C631" w14:textId="77777777" w:rsidR="00DF7365" w:rsidRPr="0075006D" w:rsidRDefault="00DF7365" w:rsidP="00B26E18">
      <w:pPr>
        <w:rPr>
          <w:color w:val="000000" w:themeColor="text1"/>
        </w:rPr>
      </w:pPr>
    </w:p>
    <w:p w14:paraId="27F42796" w14:textId="77777777" w:rsidR="002737C0" w:rsidRPr="0075006D" w:rsidRDefault="002737C0" w:rsidP="00B26E18">
      <w:pPr>
        <w:rPr>
          <w:color w:val="000000" w:themeColor="text1"/>
        </w:rPr>
        <w:sectPr w:rsidR="002737C0" w:rsidRPr="0075006D">
          <w:headerReference w:type="default" r:id="rId25"/>
          <w:pgSz w:w="11906" w:h="16838"/>
          <w:pgMar w:top="1417" w:right="1417" w:bottom="1417" w:left="1417" w:header="708" w:footer="708" w:gutter="0"/>
          <w:cols w:space="708"/>
          <w:docGrid w:linePitch="360"/>
        </w:sectPr>
      </w:pPr>
    </w:p>
    <w:p w14:paraId="5C9F5A8A" w14:textId="77777777" w:rsidR="002737C0" w:rsidRPr="0075006D"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6861510C" w14:textId="77777777" w:rsidR="002737C0" w:rsidRPr="0075006D"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75006D">
        <w:rPr>
          <w:rFonts w:asciiTheme="minorHAnsi" w:hAnsiTheme="minorHAnsi" w:cstheme="minorHAnsi"/>
          <w:color w:val="000000" w:themeColor="text1"/>
          <w:sz w:val="22"/>
          <w:szCs w:val="22"/>
          <w:lang w:val="hr-HR"/>
        </w:rPr>
        <w:t>1.</w:t>
      </w:r>
      <w:r w:rsidRPr="0075006D">
        <w:rPr>
          <w:rFonts w:asciiTheme="minorHAnsi" w:hAnsiTheme="minorHAnsi" w:cstheme="minorHAnsi"/>
          <w:color w:val="000000" w:themeColor="text1"/>
          <w:sz w:val="22"/>
          <w:szCs w:val="22"/>
          <w:lang w:val="hr-HR"/>
        </w:rPr>
        <w:tab/>
        <w:t>Opći podaci</w:t>
      </w:r>
    </w:p>
    <w:p w14:paraId="786F2F4B"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5C764CB3"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75006D">
        <w:rPr>
          <w:rFonts w:asciiTheme="minorHAnsi" w:hAnsiTheme="minorHAnsi" w:cstheme="minorHAnsi"/>
          <w:b/>
          <w:color w:val="000000" w:themeColor="text1"/>
          <w:sz w:val="22"/>
          <w:szCs w:val="22"/>
          <w:lang w:val="hr-HR"/>
        </w:rPr>
        <w:t>1.1.</w:t>
      </w:r>
      <w:r w:rsidRPr="0075006D">
        <w:rPr>
          <w:rFonts w:asciiTheme="minorHAnsi" w:hAnsiTheme="minorHAnsi" w:cstheme="minorHAnsi"/>
          <w:b/>
          <w:color w:val="000000" w:themeColor="text1"/>
          <w:sz w:val="22"/>
          <w:szCs w:val="22"/>
          <w:lang w:val="hr-HR"/>
        </w:rPr>
        <w:tab/>
        <w:t>Grupa:</w:t>
      </w:r>
    </w:p>
    <w:p w14:paraId="416963FE" w14:textId="77777777"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032DCF82" w14:textId="74EC7793"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75006D">
        <w:rPr>
          <w:rFonts w:asciiTheme="minorHAnsi" w:hAnsiTheme="minorHAnsi" w:cstheme="minorHAnsi"/>
          <w:b w:val="0"/>
          <w:bCs w:val="0"/>
          <w:color w:val="000000" w:themeColor="text1"/>
          <w:sz w:val="22"/>
          <w:szCs w:val="22"/>
          <w:lang w:val="hr-HR"/>
        </w:rPr>
        <w:t xml:space="preserve">Hrvatska banka za obnovu i razvitak („HBOR“ ili „Banka“) je matično društvo Grupe Hrvatska banka za obnovu i razvitak („Grupa“) koja posluje u Republici Hrvatskoj. Grupa obavlja u najvećem obimu bankarsko poslovanje, a u manjem </w:t>
      </w:r>
      <w:proofErr w:type="spellStart"/>
      <w:r w:rsidRPr="0075006D">
        <w:rPr>
          <w:rFonts w:asciiTheme="minorHAnsi" w:hAnsiTheme="minorHAnsi" w:cstheme="minorHAnsi"/>
          <w:b w:val="0"/>
          <w:bCs w:val="0"/>
          <w:color w:val="000000" w:themeColor="text1"/>
          <w:sz w:val="22"/>
          <w:szCs w:val="22"/>
          <w:lang w:val="hr-HR"/>
        </w:rPr>
        <w:t>osiguravateljske</w:t>
      </w:r>
      <w:proofErr w:type="spellEnd"/>
      <w:r w:rsidRPr="0075006D">
        <w:rPr>
          <w:rFonts w:asciiTheme="minorHAnsi" w:hAnsiTheme="minorHAnsi" w:cstheme="minorHAnsi"/>
          <w:b w:val="0"/>
          <w:bCs w:val="0"/>
          <w:color w:val="000000" w:themeColor="text1"/>
          <w:sz w:val="22"/>
          <w:szCs w:val="22"/>
          <w:lang w:val="hr-HR"/>
        </w:rPr>
        <w:t xml:space="preserve"> aktivnosti te procjenu kreditnih rizika. Ovi financijski izvještaji obuhvaćaju nekonsolidirane  i konsolidirane financijske izvještaje Banke i Grupe</w:t>
      </w:r>
      <w:r w:rsidR="00153D67">
        <w:rPr>
          <w:rFonts w:asciiTheme="minorHAnsi" w:hAnsiTheme="minorHAnsi" w:cstheme="minorHAnsi"/>
          <w:b w:val="0"/>
          <w:bCs w:val="0"/>
          <w:color w:val="000000" w:themeColor="text1"/>
          <w:sz w:val="22"/>
          <w:szCs w:val="22"/>
          <w:lang w:val="hr-HR"/>
        </w:rPr>
        <w:t xml:space="preserve"> </w:t>
      </w:r>
      <w:r w:rsidR="00153D67" w:rsidRPr="00153D67">
        <w:rPr>
          <w:rFonts w:asciiTheme="minorHAnsi" w:hAnsiTheme="minorHAnsi" w:cstheme="minorHAnsi"/>
          <w:b w:val="0"/>
          <w:bCs w:val="0"/>
          <w:color w:val="000000" w:themeColor="text1"/>
          <w:sz w:val="22"/>
          <w:szCs w:val="22"/>
          <w:lang w:val="hr-HR"/>
        </w:rPr>
        <w:t>(„skraćeni financijski izvještaji“).</w:t>
      </w:r>
    </w:p>
    <w:p w14:paraId="0F7E659A" w14:textId="77777777"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7F0C8156" w14:textId="77777777"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75006D">
        <w:rPr>
          <w:rFonts w:asciiTheme="minorHAnsi" w:hAnsiTheme="minorHAnsi" w:cstheme="minorHAnsi"/>
          <w:b w:val="0"/>
          <w:bCs w:val="0"/>
          <w:color w:val="000000" w:themeColor="text1"/>
          <w:sz w:val="22"/>
          <w:szCs w:val="22"/>
          <w:lang w:val="hr-HR"/>
        </w:rPr>
        <w:t>Sjedište Banke je u Zagrebu, Strossmayerov trg 9, Zagreb, Hrvatska.</w:t>
      </w:r>
    </w:p>
    <w:p w14:paraId="1DCAC086" w14:textId="77777777" w:rsidR="002737C0" w:rsidRPr="0075006D" w:rsidRDefault="002737C0" w:rsidP="002737C0">
      <w:pPr>
        <w:rPr>
          <w:rFonts w:cstheme="minorHAnsi"/>
          <w:color w:val="000000" w:themeColor="text1"/>
        </w:rPr>
      </w:pPr>
    </w:p>
    <w:p w14:paraId="064886F6" w14:textId="77777777" w:rsidR="002737C0" w:rsidRPr="0075006D" w:rsidRDefault="002737C0" w:rsidP="002737C0">
      <w:pPr>
        <w:jc w:val="both"/>
        <w:rPr>
          <w:rFonts w:cstheme="minorHAnsi"/>
          <w:color w:val="000000" w:themeColor="text1"/>
        </w:rPr>
      </w:pPr>
      <w:r w:rsidRPr="0075006D">
        <w:rPr>
          <w:rFonts w:cstheme="minorHAnsi"/>
          <w:color w:val="000000" w:themeColor="text1"/>
        </w:rPr>
        <w:t xml:space="preserve">Grupa je formirana tijekom 2010. godine, a ovisna društva Banke su Hrvatsko kreditno osiguranje d.d. i Poslovni info servis d.o.o. koji čine Grupu Hrvatsko kreditno osiguranje („Grupa HKO“). </w:t>
      </w:r>
    </w:p>
    <w:p w14:paraId="276E3A46" w14:textId="77777777" w:rsidR="002737C0" w:rsidRPr="0075006D" w:rsidRDefault="002737C0" w:rsidP="002737C0">
      <w:pPr>
        <w:jc w:val="both"/>
        <w:rPr>
          <w:rFonts w:cstheme="minorHAnsi"/>
          <w:color w:val="000000" w:themeColor="text1"/>
        </w:rPr>
      </w:pPr>
    </w:p>
    <w:p w14:paraId="4ABE5E07" w14:textId="77777777" w:rsidR="002737C0" w:rsidRPr="0075006D" w:rsidRDefault="002737C0" w:rsidP="002737C0">
      <w:pPr>
        <w:jc w:val="both"/>
        <w:rPr>
          <w:rFonts w:cstheme="minorHAnsi"/>
          <w:color w:val="000000" w:themeColor="text1"/>
        </w:rPr>
      </w:pPr>
      <w:r w:rsidRPr="0075006D">
        <w:rPr>
          <w:rFonts w:cstheme="minorHAnsi"/>
          <w:color w:val="000000" w:themeColor="text1"/>
        </w:rPr>
        <w:t>Hrvatska banka za obnovu i razvitak je 100%-</w:t>
      </w:r>
      <w:proofErr w:type="spellStart"/>
      <w:r w:rsidRPr="0075006D">
        <w:rPr>
          <w:rFonts w:cstheme="minorHAnsi"/>
          <w:color w:val="000000" w:themeColor="text1"/>
        </w:rPr>
        <w:t>tni</w:t>
      </w:r>
      <w:proofErr w:type="spellEnd"/>
      <w:r w:rsidRPr="0075006D">
        <w:rPr>
          <w:rFonts w:cstheme="minorHAnsi"/>
          <w:color w:val="000000" w:themeColor="text1"/>
        </w:rPr>
        <w:t xml:space="preserve"> vlasnik HKO-a, koji je 100%-</w:t>
      </w:r>
      <w:proofErr w:type="spellStart"/>
      <w:r w:rsidRPr="0075006D">
        <w:rPr>
          <w:rFonts w:cstheme="minorHAnsi"/>
          <w:color w:val="000000" w:themeColor="text1"/>
        </w:rPr>
        <w:t>tni</w:t>
      </w:r>
      <w:proofErr w:type="spellEnd"/>
      <w:r w:rsidRPr="0075006D">
        <w:rPr>
          <w:rFonts w:cstheme="minorHAnsi"/>
          <w:color w:val="000000" w:themeColor="text1"/>
        </w:rPr>
        <w:t xml:space="preserve"> vlasnik Poslovnog info servisa d.o.o.</w:t>
      </w:r>
    </w:p>
    <w:p w14:paraId="042A2124" w14:textId="77777777" w:rsidR="002737C0" w:rsidRPr="0075006D" w:rsidRDefault="002737C0" w:rsidP="002737C0">
      <w:pPr>
        <w:rPr>
          <w:rFonts w:cstheme="minorHAnsi"/>
          <w:color w:val="000000" w:themeColor="text1"/>
        </w:rPr>
      </w:pPr>
    </w:p>
    <w:p w14:paraId="5F461973" w14:textId="77777777" w:rsidR="002737C0" w:rsidRPr="0075006D" w:rsidRDefault="002737C0" w:rsidP="002737C0">
      <w:pPr>
        <w:rPr>
          <w:rFonts w:cstheme="minorHAnsi"/>
          <w:color w:val="000000" w:themeColor="text1"/>
        </w:rPr>
      </w:pPr>
      <w:r w:rsidRPr="0075006D">
        <w:rPr>
          <w:rFonts w:cstheme="minorHAnsi"/>
          <w:color w:val="000000" w:themeColor="text1"/>
        </w:rPr>
        <w:t>Sjedište Grupe HKO je u Zagrebu, Bednjanska 12.</w:t>
      </w:r>
    </w:p>
    <w:p w14:paraId="1F4B3389" w14:textId="77777777"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2304D1AF" w14:textId="0B53A639"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3E4910">
        <w:rPr>
          <w:rFonts w:asciiTheme="minorHAnsi" w:hAnsiTheme="minorHAnsi" w:cstheme="minorHAnsi"/>
          <w:b w:val="0"/>
          <w:bCs w:val="0"/>
          <w:color w:val="000000" w:themeColor="text1"/>
          <w:sz w:val="22"/>
          <w:szCs w:val="22"/>
          <w:lang w:val="hr-HR"/>
        </w:rPr>
        <w:t>Na dan 3</w:t>
      </w:r>
      <w:r w:rsidR="007E7276" w:rsidRPr="003E4910">
        <w:rPr>
          <w:rFonts w:asciiTheme="minorHAnsi" w:hAnsiTheme="minorHAnsi" w:cstheme="minorHAnsi"/>
          <w:b w:val="0"/>
          <w:bCs w:val="0"/>
          <w:color w:val="000000" w:themeColor="text1"/>
          <w:sz w:val="22"/>
          <w:szCs w:val="22"/>
          <w:lang w:val="hr-HR"/>
        </w:rPr>
        <w:t xml:space="preserve">0. lipnja </w:t>
      </w:r>
      <w:r w:rsidRPr="003E4910">
        <w:rPr>
          <w:rFonts w:asciiTheme="minorHAnsi" w:hAnsiTheme="minorHAnsi" w:cstheme="minorHAnsi"/>
          <w:b w:val="0"/>
          <w:bCs w:val="0"/>
          <w:color w:val="000000" w:themeColor="text1"/>
          <w:sz w:val="22"/>
          <w:szCs w:val="22"/>
          <w:lang w:val="hr-HR"/>
        </w:rPr>
        <w:t>20</w:t>
      </w:r>
      <w:r w:rsidR="00DC49E3" w:rsidRPr="003E4910">
        <w:rPr>
          <w:rFonts w:asciiTheme="minorHAnsi" w:hAnsiTheme="minorHAnsi" w:cstheme="minorHAnsi"/>
          <w:b w:val="0"/>
          <w:bCs w:val="0"/>
          <w:color w:val="000000" w:themeColor="text1"/>
          <w:sz w:val="22"/>
          <w:szCs w:val="22"/>
          <w:lang w:val="hr-HR"/>
        </w:rPr>
        <w:t>20</w:t>
      </w:r>
      <w:r w:rsidRPr="003E4910">
        <w:rPr>
          <w:rFonts w:asciiTheme="minorHAnsi" w:hAnsiTheme="minorHAnsi" w:cstheme="minorHAnsi"/>
          <w:b w:val="0"/>
          <w:bCs w:val="0"/>
          <w:color w:val="000000" w:themeColor="text1"/>
          <w:sz w:val="22"/>
          <w:szCs w:val="22"/>
          <w:lang w:val="hr-HR"/>
        </w:rPr>
        <w:t xml:space="preserve">. Grupa ima </w:t>
      </w:r>
      <w:r w:rsidR="00C93CE9" w:rsidRPr="00FD7F6B">
        <w:rPr>
          <w:rFonts w:asciiTheme="minorHAnsi" w:hAnsiTheme="minorHAnsi" w:cstheme="minorHAnsi"/>
          <w:b w:val="0"/>
          <w:bCs w:val="0"/>
          <w:color w:val="000000" w:themeColor="text1"/>
          <w:sz w:val="22"/>
          <w:szCs w:val="22"/>
          <w:lang w:val="hr-HR"/>
        </w:rPr>
        <w:t>3</w:t>
      </w:r>
      <w:r w:rsidR="003E4910" w:rsidRPr="00FD7F6B">
        <w:rPr>
          <w:rFonts w:asciiTheme="minorHAnsi" w:hAnsiTheme="minorHAnsi" w:cstheme="minorHAnsi"/>
          <w:b w:val="0"/>
          <w:bCs w:val="0"/>
          <w:color w:val="000000" w:themeColor="text1"/>
          <w:sz w:val="22"/>
          <w:szCs w:val="22"/>
          <w:lang w:val="hr-HR"/>
        </w:rPr>
        <w:t>87</w:t>
      </w:r>
      <w:r w:rsidR="00C93CE9" w:rsidRPr="003E4910">
        <w:rPr>
          <w:rFonts w:asciiTheme="minorHAnsi" w:hAnsiTheme="minorHAnsi" w:cstheme="minorHAnsi"/>
          <w:b w:val="0"/>
          <w:bCs w:val="0"/>
          <w:color w:val="000000" w:themeColor="text1"/>
          <w:sz w:val="22"/>
          <w:szCs w:val="22"/>
          <w:lang w:val="hr-HR"/>
        </w:rPr>
        <w:t xml:space="preserve"> </w:t>
      </w:r>
      <w:r w:rsidRPr="003E4910">
        <w:rPr>
          <w:rFonts w:asciiTheme="minorHAnsi" w:hAnsiTheme="minorHAnsi" w:cstheme="minorHAnsi"/>
          <w:b w:val="0"/>
          <w:bCs w:val="0"/>
          <w:color w:val="000000" w:themeColor="text1"/>
          <w:sz w:val="22"/>
          <w:szCs w:val="22"/>
          <w:lang w:val="hr-HR"/>
        </w:rPr>
        <w:t>zaposlenika (3</w:t>
      </w:r>
      <w:r w:rsidR="007E7276" w:rsidRPr="003E4910">
        <w:rPr>
          <w:rFonts w:asciiTheme="minorHAnsi" w:hAnsiTheme="minorHAnsi" w:cstheme="minorHAnsi"/>
          <w:b w:val="0"/>
          <w:bCs w:val="0"/>
          <w:color w:val="000000" w:themeColor="text1"/>
          <w:sz w:val="22"/>
          <w:szCs w:val="22"/>
          <w:lang w:val="hr-HR"/>
        </w:rPr>
        <w:t>0. lipnja</w:t>
      </w:r>
      <w:r w:rsidR="00DC49E3" w:rsidRPr="003E4910">
        <w:rPr>
          <w:rFonts w:asciiTheme="minorHAnsi" w:hAnsiTheme="minorHAnsi" w:cstheme="minorHAnsi"/>
          <w:b w:val="0"/>
          <w:bCs w:val="0"/>
          <w:color w:val="000000" w:themeColor="text1"/>
          <w:sz w:val="22"/>
          <w:szCs w:val="22"/>
          <w:lang w:val="hr-HR"/>
        </w:rPr>
        <w:t xml:space="preserve"> 2019</w:t>
      </w:r>
      <w:r w:rsidRPr="003E4910">
        <w:rPr>
          <w:rFonts w:asciiTheme="minorHAnsi" w:hAnsiTheme="minorHAnsi" w:cstheme="minorHAnsi"/>
          <w:b w:val="0"/>
          <w:bCs w:val="0"/>
          <w:color w:val="000000" w:themeColor="text1"/>
          <w:sz w:val="22"/>
          <w:szCs w:val="22"/>
          <w:lang w:val="hr-HR"/>
        </w:rPr>
        <w:t>. bilo je 3</w:t>
      </w:r>
      <w:r w:rsidR="00DC49E3" w:rsidRPr="003E4910">
        <w:rPr>
          <w:rFonts w:asciiTheme="minorHAnsi" w:hAnsiTheme="minorHAnsi" w:cstheme="minorHAnsi"/>
          <w:b w:val="0"/>
          <w:bCs w:val="0"/>
          <w:color w:val="000000" w:themeColor="text1"/>
          <w:sz w:val="22"/>
          <w:szCs w:val="22"/>
          <w:lang w:val="hr-HR"/>
        </w:rPr>
        <w:t>8</w:t>
      </w:r>
      <w:r w:rsidR="007E7276" w:rsidRPr="003E4910">
        <w:rPr>
          <w:rFonts w:asciiTheme="minorHAnsi" w:hAnsiTheme="minorHAnsi" w:cstheme="minorHAnsi"/>
          <w:b w:val="0"/>
          <w:bCs w:val="0"/>
          <w:color w:val="000000" w:themeColor="text1"/>
          <w:sz w:val="22"/>
          <w:szCs w:val="22"/>
          <w:lang w:val="hr-HR"/>
        </w:rPr>
        <w:t>5</w:t>
      </w:r>
      <w:r w:rsidR="00DC49E3" w:rsidRPr="003E4910">
        <w:rPr>
          <w:rFonts w:asciiTheme="minorHAnsi" w:hAnsiTheme="minorHAnsi" w:cstheme="minorHAnsi"/>
          <w:b w:val="0"/>
          <w:bCs w:val="0"/>
          <w:color w:val="000000" w:themeColor="text1"/>
          <w:sz w:val="22"/>
          <w:szCs w:val="22"/>
          <w:lang w:val="hr-HR"/>
        </w:rPr>
        <w:t xml:space="preserve"> </w:t>
      </w:r>
      <w:r w:rsidRPr="003E4910">
        <w:rPr>
          <w:rFonts w:asciiTheme="minorHAnsi" w:hAnsiTheme="minorHAnsi" w:cstheme="minorHAnsi"/>
          <w:b w:val="0"/>
          <w:bCs w:val="0"/>
          <w:color w:val="000000" w:themeColor="text1"/>
          <w:sz w:val="22"/>
          <w:szCs w:val="22"/>
          <w:lang w:val="hr-HR"/>
        </w:rPr>
        <w:t>zaposlenika).</w:t>
      </w:r>
    </w:p>
    <w:p w14:paraId="0AECE1EC"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CA3C8D1"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75006D">
        <w:rPr>
          <w:rFonts w:asciiTheme="minorHAnsi" w:hAnsiTheme="minorHAnsi" w:cstheme="minorHAnsi"/>
          <w:b/>
          <w:color w:val="000000" w:themeColor="text1"/>
          <w:sz w:val="22"/>
          <w:szCs w:val="22"/>
          <w:lang w:val="hr-HR"/>
        </w:rPr>
        <w:t>1.2.</w:t>
      </w:r>
      <w:r w:rsidRPr="0075006D">
        <w:rPr>
          <w:rFonts w:asciiTheme="minorHAnsi" w:hAnsiTheme="minorHAnsi" w:cstheme="minorHAnsi"/>
          <w:b/>
          <w:color w:val="000000" w:themeColor="text1"/>
          <w:sz w:val="22"/>
          <w:szCs w:val="22"/>
          <w:lang w:val="hr-HR"/>
        </w:rPr>
        <w:tab/>
        <w:t>Banka:</w:t>
      </w:r>
    </w:p>
    <w:p w14:paraId="725BC899" w14:textId="77777777"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462B8B25" w14:textId="77777777"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75006D">
        <w:rPr>
          <w:rFonts w:asciiTheme="minorHAnsi" w:hAnsiTheme="minorHAnsi" w:cstheme="minorHAnsi"/>
          <w:b w:val="0"/>
          <w:bCs w:val="0"/>
          <w:color w:val="000000" w:themeColor="text1"/>
          <w:sz w:val="22"/>
          <w:szCs w:val="22"/>
          <w:lang w:val="hr-HR"/>
        </w:rPr>
        <w:t>Hrvatska banka za obnovu i razvitak (</w:t>
      </w:r>
      <w:r w:rsidRPr="0075006D">
        <w:rPr>
          <w:rFonts w:asciiTheme="minorHAnsi" w:hAnsiTheme="minorHAnsi" w:cstheme="minorHAnsi"/>
          <w:b w:val="0"/>
          <w:color w:val="000000" w:themeColor="text1"/>
          <w:sz w:val="22"/>
          <w:szCs w:val="22"/>
          <w:lang w:val="hr-HR"/>
        </w:rPr>
        <w:t>„</w:t>
      </w:r>
      <w:r w:rsidRPr="0075006D">
        <w:rPr>
          <w:rFonts w:asciiTheme="minorHAnsi" w:hAnsiTheme="minorHAnsi" w:cstheme="minorHAnsi"/>
          <w:b w:val="0"/>
          <w:bCs w:val="0"/>
          <w:color w:val="000000" w:themeColor="text1"/>
          <w:sz w:val="22"/>
          <w:szCs w:val="22"/>
          <w:lang w:val="hr-HR"/>
        </w:rPr>
        <w:t>HBOR</w:t>
      </w:r>
      <w:r w:rsidRPr="0075006D">
        <w:rPr>
          <w:rFonts w:asciiTheme="minorHAnsi" w:hAnsiTheme="minorHAnsi" w:cstheme="minorHAnsi"/>
          <w:b w:val="0"/>
          <w:color w:val="000000" w:themeColor="text1"/>
          <w:sz w:val="22"/>
          <w:szCs w:val="22"/>
          <w:lang w:val="hr-HR"/>
        </w:rPr>
        <w:t>“</w:t>
      </w:r>
      <w:r w:rsidRPr="0075006D">
        <w:rPr>
          <w:rFonts w:asciiTheme="minorHAnsi" w:hAnsiTheme="minorHAnsi" w:cstheme="minorHAnsi"/>
          <w:b w:val="0"/>
          <w:bCs w:val="0"/>
          <w:color w:val="000000" w:themeColor="text1"/>
          <w:sz w:val="22"/>
          <w:szCs w:val="22"/>
          <w:lang w:val="hr-HR"/>
        </w:rPr>
        <w:t xml:space="preserve"> ili </w:t>
      </w:r>
      <w:r w:rsidRPr="0075006D">
        <w:rPr>
          <w:rFonts w:asciiTheme="minorHAnsi" w:hAnsiTheme="minorHAnsi" w:cstheme="minorHAnsi"/>
          <w:b w:val="0"/>
          <w:color w:val="000000" w:themeColor="text1"/>
          <w:sz w:val="22"/>
          <w:szCs w:val="22"/>
          <w:lang w:val="hr-HR"/>
        </w:rPr>
        <w:t>„</w:t>
      </w:r>
      <w:r w:rsidRPr="0075006D">
        <w:rPr>
          <w:rFonts w:asciiTheme="minorHAnsi" w:hAnsiTheme="minorHAnsi" w:cstheme="minorHAnsi"/>
          <w:b w:val="0"/>
          <w:bCs w:val="0"/>
          <w:color w:val="000000" w:themeColor="text1"/>
          <w:sz w:val="22"/>
          <w:szCs w:val="22"/>
          <w:lang w:val="hr-HR"/>
        </w:rPr>
        <w:t>Banka</w:t>
      </w:r>
      <w:r w:rsidRPr="0075006D">
        <w:rPr>
          <w:rFonts w:asciiTheme="minorHAnsi" w:hAnsiTheme="minorHAnsi" w:cstheme="minorHAnsi"/>
          <w:color w:val="000000" w:themeColor="text1"/>
          <w:sz w:val="22"/>
          <w:szCs w:val="22"/>
          <w:lang w:val="hr-HR"/>
        </w:rPr>
        <w:t>“</w:t>
      </w:r>
      <w:r w:rsidRPr="0075006D">
        <w:rPr>
          <w:rFonts w:asciiTheme="minorHAnsi" w:hAnsiTheme="minorHAnsi" w:cstheme="minorHAnsi"/>
          <w:b w:val="0"/>
          <w:bCs w:val="0"/>
          <w:color w:val="000000" w:themeColor="text1"/>
          <w:sz w:val="22"/>
          <w:szCs w:val="22"/>
          <w:lang w:val="hr-HR"/>
        </w:rPr>
        <w:t>) osnovana je 12. lipnja 1992. donošenjem Zakona o Hrvatskoj kreditnoj banci za obnovu (HKBO). U prosincu 1995. godine, Banka mijenja naziv u Hrvatska banka za obnovu i razvitak. Osnivač i 100%-</w:t>
      </w:r>
      <w:proofErr w:type="spellStart"/>
      <w:r w:rsidRPr="0075006D">
        <w:rPr>
          <w:rFonts w:asciiTheme="minorHAnsi" w:hAnsiTheme="minorHAnsi" w:cstheme="minorHAnsi"/>
          <w:b w:val="0"/>
          <w:bCs w:val="0"/>
          <w:color w:val="000000" w:themeColor="text1"/>
          <w:sz w:val="22"/>
          <w:szCs w:val="22"/>
          <w:lang w:val="hr-HR"/>
        </w:rPr>
        <w:t>tni</w:t>
      </w:r>
      <w:proofErr w:type="spellEnd"/>
      <w:r w:rsidRPr="0075006D">
        <w:rPr>
          <w:rFonts w:asciiTheme="minorHAnsi" w:hAnsiTheme="minorHAnsi" w:cstheme="minorHAnsi"/>
          <w:b w:val="0"/>
          <w:bCs w:val="0"/>
          <w:color w:val="000000" w:themeColor="text1"/>
          <w:sz w:val="22"/>
          <w:szCs w:val="22"/>
          <w:lang w:val="hr-HR"/>
        </w:rPr>
        <w:t xml:space="preserve"> vlasnik HBOR-a je Republika Hrvatska. </w:t>
      </w:r>
    </w:p>
    <w:p w14:paraId="0F85E422" w14:textId="77777777" w:rsidR="002737C0" w:rsidRPr="0075006D" w:rsidRDefault="002737C0" w:rsidP="002737C0">
      <w:pPr>
        <w:pStyle w:val="T1"/>
        <w:spacing w:before="0" w:after="0" w:line="240" w:lineRule="auto"/>
        <w:rPr>
          <w:rFonts w:asciiTheme="minorHAnsi" w:hAnsiTheme="minorHAnsi" w:cstheme="minorHAnsi"/>
          <w:color w:val="000000" w:themeColor="text1"/>
          <w:sz w:val="22"/>
          <w:szCs w:val="22"/>
          <w:lang w:val="hr-HR"/>
        </w:rPr>
      </w:pPr>
    </w:p>
    <w:p w14:paraId="1E8DB017" w14:textId="77777777" w:rsidR="002737C0" w:rsidRPr="0075006D"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Republika Hrvatska jamči za obveze Hrvatske banke za obnovu i razvitak bezuvjetno, neopozivo i na prvi poziv te bez izdavanja posebne jamstvene isprave. Odgovornost Republike Hrvatske kao jamca za obveze HBOR-a je solidarna i neograničena.</w:t>
      </w:r>
    </w:p>
    <w:p w14:paraId="3CA91DA0" w14:textId="77777777" w:rsidR="002737C0" w:rsidRPr="0075006D"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p>
    <w:p w14:paraId="3EE2509A" w14:textId="77777777" w:rsidR="002737C0" w:rsidRPr="0075006D"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Zakonom o HBOR-u</w:t>
      </w:r>
      <w:r w:rsidRPr="0075006D">
        <w:rPr>
          <w:rFonts w:asciiTheme="minorHAnsi" w:hAnsiTheme="minorHAnsi" w:cstheme="minorHAnsi"/>
          <w:b/>
          <w:color w:val="000000" w:themeColor="text1"/>
          <w:sz w:val="22"/>
          <w:szCs w:val="22"/>
          <w:lang w:val="hr-HR"/>
        </w:rPr>
        <w:t xml:space="preserve"> </w:t>
      </w:r>
      <w:r w:rsidRPr="0075006D">
        <w:rPr>
          <w:rFonts w:asciiTheme="minorHAnsi" w:hAnsiTheme="minorHAnsi" w:cstheme="minorHAnsi"/>
          <w:color w:val="000000" w:themeColor="text1"/>
          <w:sz w:val="22"/>
          <w:szCs w:val="22"/>
          <w:lang w:val="hr-HR"/>
        </w:rPr>
        <w:t xml:space="preserve">iz prosinca 2006. godine temeljni kapital HBOR-a utvrđen je u visini od 7 milijardi kuna čija se dinamika uplate za pojedinu godinu utvrđuje državnim proračunom. </w:t>
      </w:r>
    </w:p>
    <w:p w14:paraId="0B3AF6BF" w14:textId="77777777" w:rsidR="002737C0" w:rsidRPr="0075006D" w:rsidRDefault="002737C0" w:rsidP="00B26E18">
      <w:pPr>
        <w:rPr>
          <w:rFonts w:cstheme="minorHAnsi"/>
          <w:color w:val="000000" w:themeColor="text1"/>
        </w:rPr>
      </w:pPr>
    </w:p>
    <w:p w14:paraId="7018A5D8" w14:textId="77777777" w:rsidR="002737C0" w:rsidRPr="0075006D" w:rsidRDefault="002737C0" w:rsidP="00B26E18">
      <w:pPr>
        <w:rPr>
          <w:rFonts w:cstheme="minorHAnsi"/>
          <w:color w:val="000000" w:themeColor="text1"/>
        </w:rPr>
        <w:sectPr w:rsidR="002737C0" w:rsidRPr="0075006D">
          <w:headerReference w:type="default" r:id="rId26"/>
          <w:pgSz w:w="11906" w:h="16838"/>
          <w:pgMar w:top="1417" w:right="1417" w:bottom="1417" w:left="1417" w:header="708" w:footer="708" w:gutter="0"/>
          <w:cols w:space="708"/>
          <w:docGrid w:linePitch="360"/>
        </w:sectPr>
      </w:pPr>
    </w:p>
    <w:p w14:paraId="7C9F52F7" w14:textId="77777777" w:rsidR="002737C0" w:rsidRPr="0075006D"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073EC58B" w14:textId="77777777" w:rsidR="002737C0" w:rsidRPr="0075006D"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75006D">
        <w:rPr>
          <w:rFonts w:asciiTheme="minorHAnsi" w:hAnsiTheme="minorHAnsi" w:cstheme="minorHAnsi"/>
          <w:color w:val="000000" w:themeColor="text1"/>
          <w:sz w:val="22"/>
          <w:szCs w:val="22"/>
          <w:lang w:val="hr-HR"/>
        </w:rPr>
        <w:t>1.</w:t>
      </w:r>
      <w:r w:rsidRPr="0075006D">
        <w:rPr>
          <w:rFonts w:asciiTheme="minorHAnsi" w:hAnsiTheme="minorHAnsi" w:cstheme="minorHAnsi"/>
          <w:color w:val="000000" w:themeColor="text1"/>
          <w:sz w:val="22"/>
          <w:szCs w:val="22"/>
          <w:lang w:val="hr-HR"/>
        </w:rPr>
        <w:tab/>
        <w:t>Opći podaci (nastavak)</w:t>
      </w:r>
    </w:p>
    <w:p w14:paraId="0E2D2A0F"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75B33CA4"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75006D">
        <w:rPr>
          <w:rFonts w:asciiTheme="minorHAnsi" w:hAnsiTheme="minorHAnsi" w:cstheme="minorHAnsi"/>
          <w:b/>
          <w:color w:val="000000" w:themeColor="text1"/>
          <w:sz w:val="22"/>
          <w:szCs w:val="22"/>
          <w:lang w:val="hr-HR"/>
        </w:rPr>
        <w:t>1.2.</w:t>
      </w:r>
      <w:r w:rsidRPr="0075006D">
        <w:rPr>
          <w:rFonts w:asciiTheme="minorHAnsi" w:hAnsiTheme="minorHAnsi" w:cstheme="minorHAnsi"/>
          <w:b/>
          <w:color w:val="000000" w:themeColor="text1"/>
          <w:sz w:val="22"/>
          <w:szCs w:val="22"/>
          <w:lang w:val="hr-HR"/>
        </w:rPr>
        <w:tab/>
        <w:t>Banka (nastavak):</w:t>
      </w:r>
    </w:p>
    <w:p w14:paraId="782A4C72"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9C3AEC6"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i/>
          <w:color w:val="000000" w:themeColor="text1"/>
          <w:sz w:val="22"/>
          <w:szCs w:val="22"/>
          <w:lang w:val="hr-HR"/>
        </w:rPr>
      </w:pPr>
      <w:r w:rsidRPr="0075006D">
        <w:rPr>
          <w:rFonts w:asciiTheme="minorHAnsi" w:hAnsiTheme="minorHAnsi" w:cstheme="minorHAnsi"/>
          <w:i/>
          <w:color w:val="000000" w:themeColor="text1"/>
          <w:sz w:val="22"/>
          <w:szCs w:val="22"/>
          <w:lang w:val="hr-HR"/>
        </w:rPr>
        <w:t>Nadzorni odbor</w:t>
      </w:r>
    </w:p>
    <w:p w14:paraId="33149110" w14:textId="77777777" w:rsidR="002737C0" w:rsidRPr="0075006D"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r w:rsidRPr="0075006D">
        <w:rPr>
          <w:rFonts w:asciiTheme="minorHAnsi" w:hAnsiTheme="minorHAnsi" w:cstheme="minorHAnsi"/>
          <w:color w:val="000000" w:themeColor="text1"/>
          <w:sz w:val="22"/>
          <w:szCs w:val="22"/>
        </w:rPr>
        <w:t>Na dan sastavljanja ovih izvještaja Nadzorni odbor djeluje u sljedećem sastavu:</w:t>
      </w:r>
    </w:p>
    <w:p w14:paraId="370DCFF4" w14:textId="77777777" w:rsidR="002737C0" w:rsidRPr="0075006D"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p>
    <w:p w14:paraId="27EFA5E0" w14:textId="77777777" w:rsidR="002737C0" w:rsidRPr="00A82645" w:rsidRDefault="002737C0"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A82645">
        <w:rPr>
          <w:rFonts w:asciiTheme="minorHAnsi" w:hAnsiTheme="minorHAnsi" w:cstheme="minorHAnsi"/>
          <w:color w:val="000000" w:themeColor="text1"/>
          <w:sz w:val="22"/>
          <w:szCs w:val="22"/>
          <w:lang w:val="hr-HR"/>
        </w:rPr>
        <w:t xml:space="preserve">dr. </w:t>
      </w:r>
      <w:proofErr w:type="spellStart"/>
      <w:r w:rsidRPr="00A82645">
        <w:rPr>
          <w:rFonts w:asciiTheme="minorHAnsi" w:hAnsiTheme="minorHAnsi" w:cstheme="minorHAnsi"/>
          <w:color w:val="000000" w:themeColor="text1"/>
          <w:sz w:val="22"/>
          <w:szCs w:val="22"/>
          <w:lang w:val="hr-HR"/>
        </w:rPr>
        <w:t>sc</w:t>
      </w:r>
      <w:proofErr w:type="spellEnd"/>
      <w:r w:rsidRPr="00A82645">
        <w:rPr>
          <w:rFonts w:asciiTheme="minorHAnsi" w:hAnsiTheme="minorHAnsi" w:cstheme="minorHAnsi"/>
          <w:color w:val="000000" w:themeColor="text1"/>
          <w:sz w:val="22"/>
          <w:szCs w:val="22"/>
          <w:lang w:val="hr-HR"/>
        </w:rPr>
        <w:t xml:space="preserve">. Zdravko Marić, potpredsjednik Vlade Republike Hrvatske i ministar financija – po položaju predsjednik Nadzornog odbora, </w:t>
      </w:r>
    </w:p>
    <w:p w14:paraId="2FBB3ADF" w14:textId="74F4864E" w:rsidR="002737C0" w:rsidRPr="000C76B6" w:rsidRDefault="00A82645" w:rsidP="002737C0">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6B2385">
        <w:rPr>
          <w:rFonts w:asciiTheme="minorHAnsi" w:hAnsiTheme="minorHAnsi" w:cstheme="minorHAnsi"/>
          <w:color w:val="000000" w:themeColor="text1"/>
          <w:sz w:val="22"/>
          <w:szCs w:val="22"/>
        </w:rPr>
        <w:t xml:space="preserve">dr. </w:t>
      </w:r>
      <w:proofErr w:type="spellStart"/>
      <w:r w:rsidRPr="006B2385">
        <w:rPr>
          <w:rFonts w:asciiTheme="minorHAnsi" w:hAnsiTheme="minorHAnsi" w:cstheme="minorHAnsi"/>
          <w:color w:val="000000" w:themeColor="text1"/>
          <w:sz w:val="22"/>
          <w:szCs w:val="22"/>
        </w:rPr>
        <w:t>sc</w:t>
      </w:r>
      <w:proofErr w:type="spellEnd"/>
      <w:r w:rsidRPr="006B2385">
        <w:rPr>
          <w:rFonts w:asciiTheme="minorHAnsi" w:hAnsiTheme="minorHAnsi" w:cstheme="minorHAnsi"/>
          <w:color w:val="000000" w:themeColor="text1"/>
          <w:sz w:val="22"/>
          <w:szCs w:val="22"/>
        </w:rPr>
        <w:t>. Tomislav Ćorić,</w:t>
      </w:r>
      <w:r w:rsidR="002737C0" w:rsidRPr="000C76B6">
        <w:rPr>
          <w:rFonts w:asciiTheme="minorHAnsi" w:hAnsiTheme="minorHAnsi" w:cstheme="minorHAnsi"/>
          <w:color w:val="000000" w:themeColor="text1"/>
          <w:sz w:val="22"/>
          <w:szCs w:val="22"/>
        </w:rPr>
        <w:t xml:space="preserve"> ministar gospodarstva</w:t>
      </w:r>
      <w:r w:rsidRPr="006B2385">
        <w:rPr>
          <w:rFonts w:asciiTheme="minorHAnsi" w:hAnsiTheme="minorHAnsi" w:cstheme="minorHAnsi"/>
          <w:color w:val="000000" w:themeColor="text1"/>
          <w:sz w:val="22"/>
          <w:szCs w:val="22"/>
        </w:rPr>
        <w:t xml:space="preserve"> i održivog razvoja</w:t>
      </w:r>
      <w:r w:rsidR="002737C0" w:rsidRPr="000C76B6">
        <w:rPr>
          <w:rFonts w:asciiTheme="minorHAnsi" w:hAnsiTheme="minorHAnsi" w:cstheme="minorHAnsi"/>
          <w:color w:val="000000" w:themeColor="text1"/>
          <w:sz w:val="22"/>
          <w:szCs w:val="22"/>
        </w:rPr>
        <w:t xml:space="preserve"> – po položaju zamjenik predsjednika Nadzornog odbora,</w:t>
      </w:r>
    </w:p>
    <w:p w14:paraId="7E8E9671" w14:textId="14CD197D" w:rsidR="002737C0" w:rsidRPr="000C76B6" w:rsidRDefault="00A82645"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6B2385">
        <w:rPr>
          <w:rFonts w:asciiTheme="minorHAnsi" w:hAnsiTheme="minorHAnsi" w:cstheme="minorHAnsi"/>
          <w:color w:val="000000" w:themeColor="text1"/>
          <w:sz w:val="22"/>
          <w:szCs w:val="22"/>
          <w:lang w:val="hr-HR"/>
        </w:rPr>
        <w:t>d</w:t>
      </w:r>
      <w:r w:rsidR="002737C0" w:rsidRPr="000C76B6">
        <w:rPr>
          <w:rFonts w:asciiTheme="minorHAnsi" w:hAnsiTheme="minorHAnsi" w:cstheme="minorHAnsi"/>
          <w:color w:val="000000" w:themeColor="text1"/>
          <w:sz w:val="22"/>
          <w:szCs w:val="22"/>
          <w:lang w:val="hr-HR"/>
        </w:rPr>
        <w:t xml:space="preserve">r. </w:t>
      </w:r>
      <w:proofErr w:type="spellStart"/>
      <w:r w:rsidR="002737C0" w:rsidRPr="000C76B6">
        <w:rPr>
          <w:rFonts w:asciiTheme="minorHAnsi" w:hAnsiTheme="minorHAnsi" w:cstheme="minorHAnsi"/>
          <w:color w:val="000000" w:themeColor="text1"/>
          <w:sz w:val="22"/>
          <w:szCs w:val="22"/>
          <w:lang w:val="hr-HR"/>
        </w:rPr>
        <w:t>sc</w:t>
      </w:r>
      <w:proofErr w:type="spellEnd"/>
      <w:r w:rsidR="002737C0" w:rsidRPr="000C76B6">
        <w:rPr>
          <w:rFonts w:asciiTheme="minorHAnsi" w:hAnsiTheme="minorHAnsi" w:cstheme="minorHAnsi"/>
          <w:color w:val="000000" w:themeColor="text1"/>
          <w:sz w:val="22"/>
          <w:szCs w:val="22"/>
          <w:lang w:val="hr-HR"/>
        </w:rPr>
        <w:t xml:space="preserve">. </w:t>
      </w:r>
      <w:r w:rsidRPr="006B2385">
        <w:rPr>
          <w:rFonts w:asciiTheme="minorHAnsi" w:hAnsiTheme="minorHAnsi" w:cstheme="minorHAnsi"/>
          <w:color w:val="000000" w:themeColor="text1"/>
          <w:sz w:val="22"/>
          <w:szCs w:val="22"/>
          <w:lang w:val="hr-HR"/>
        </w:rPr>
        <w:t xml:space="preserve">Nikolina </w:t>
      </w:r>
      <w:proofErr w:type="spellStart"/>
      <w:r w:rsidRPr="006B2385">
        <w:rPr>
          <w:rFonts w:asciiTheme="minorHAnsi" w:hAnsiTheme="minorHAnsi" w:cstheme="minorHAnsi"/>
          <w:color w:val="000000" w:themeColor="text1"/>
          <w:sz w:val="22"/>
          <w:szCs w:val="22"/>
          <w:lang w:val="hr-HR"/>
        </w:rPr>
        <w:t>Brnjac</w:t>
      </w:r>
      <w:proofErr w:type="spellEnd"/>
      <w:r w:rsidR="002737C0" w:rsidRPr="000C76B6">
        <w:rPr>
          <w:rFonts w:asciiTheme="minorHAnsi" w:hAnsiTheme="minorHAnsi" w:cstheme="minorHAnsi"/>
          <w:color w:val="000000" w:themeColor="text1"/>
          <w:sz w:val="22"/>
          <w:szCs w:val="22"/>
          <w:lang w:val="hr-HR"/>
        </w:rPr>
        <w:t xml:space="preserve">, ministrica </w:t>
      </w:r>
      <w:r w:rsidRPr="006B2385">
        <w:rPr>
          <w:rFonts w:asciiTheme="minorHAnsi" w:hAnsiTheme="minorHAnsi" w:cstheme="minorHAnsi"/>
          <w:color w:val="000000" w:themeColor="text1"/>
          <w:sz w:val="22"/>
          <w:szCs w:val="22"/>
          <w:lang w:val="hr-HR"/>
        </w:rPr>
        <w:t>turizma i sporta</w:t>
      </w:r>
      <w:r w:rsidR="002737C0" w:rsidRPr="000C76B6">
        <w:rPr>
          <w:rFonts w:asciiTheme="minorHAnsi" w:hAnsiTheme="minorHAnsi" w:cstheme="minorHAnsi"/>
          <w:color w:val="000000" w:themeColor="text1"/>
          <w:sz w:val="22"/>
          <w:szCs w:val="22"/>
          <w:lang w:val="hr-HR"/>
        </w:rPr>
        <w:t>,</w:t>
      </w:r>
    </w:p>
    <w:p w14:paraId="70286AB4" w14:textId="77777777" w:rsidR="00A82645" w:rsidRPr="006B2385" w:rsidRDefault="00A82645" w:rsidP="002737C0">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6B2385">
        <w:rPr>
          <w:rFonts w:asciiTheme="minorHAnsi" w:hAnsiTheme="minorHAnsi" w:cstheme="minorHAnsi"/>
          <w:color w:val="000000" w:themeColor="text1"/>
          <w:sz w:val="22"/>
          <w:szCs w:val="22"/>
        </w:rPr>
        <w:t>Darko Horvat, ministar prostornoga uređenja, graditeljstva i državne imovine,</w:t>
      </w:r>
    </w:p>
    <w:p w14:paraId="599274A0" w14:textId="77777777" w:rsidR="00A82645" w:rsidRPr="006B2385" w:rsidRDefault="00A82645" w:rsidP="002737C0">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6B2385">
        <w:rPr>
          <w:rFonts w:asciiTheme="minorHAnsi" w:hAnsiTheme="minorHAnsi" w:cstheme="minorHAnsi"/>
          <w:color w:val="000000" w:themeColor="text1"/>
          <w:sz w:val="22"/>
          <w:szCs w:val="22"/>
        </w:rPr>
        <w:t xml:space="preserve">Nataša </w:t>
      </w:r>
      <w:proofErr w:type="spellStart"/>
      <w:r w:rsidRPr="006B2385">
        <w:rPr>
          <w:rFonts w:asciiTheme="minorHAnsi" w:hAnsiTheme="minorHAnsi" w:cstheme="minorHAnsi"/>
          <w:color w:val="000000" w:themeColor="text1"/>
          <w:sz w:val="22"/>
          <w:szCs w:val="22"/>
        </w:rPr>
        <w:t>Tramišak</w:t>
      </w:r>
      <w:proofErr w:type="spellEnd"/>
      <w:r w:rsidRPr="006B2385">
        <w:rPr>
          <w:rFonts w:asciiTheme="minorHAnsi" w:hAnsiTheme="minorHAnsi" w:cstheme="minorHAnsi"/>
          <w:color w:val="000000" w:themeColor="text1"/>
          <w:sz w:val="22"/>
          <w:szCs w:val="22"/>
        </w:rPr>
        <w:t>, ministrica</w:t>
      </w:r>
      <w:r w:rsidR="000C76B6" w:rsidRPr="006B2385">
        <w:rPr>
          <w:rFonts w:asciiTheme="minorHAnsi" w:hAnsiTheme="minorHAnsi" w:cstheme="minorHAnsi"/>
          <w:color w:val="000000" w:themeColor="text1"/>
          <w:sz w:val="22"/>
          <w:szCs w:val="22"/>
        </w:rPr>
        <w:t xml:space="preserve"> regionalnoga razvoja i fondova Europske unije,</w:t>
      </w:r>
    </w:p>
    <w:p w14:paraId="6290F411" w14:textId="3EDA3675" w:rsidR="000C76B6" w:rsidRPr="000C76B6" w:rsidRDefault="005C7205" w:rsidP="002737C0">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000C76B6" w:rsidRPr="006B2385">
        <w:rPr>
          <w:rFonts w:asciiTheme="minorHAnsi" w:hAnsiTheme="minorHAnsi" w:cstheme="minorHAnsi"/>
          <w:color w:val="000000" w:themeColor="text1"/>
          <w:sz w:val="22"/>
          <w:szCs w:val="22"/>
        </w:rPr>
        <w:t xml:space="preserve">r. </w:t>
      </w:r>
      <w:proofErr w:type="spellStart"/>
      <w:r w:rsidR="000C76B6" w:rsidRPr="006B2385">
        <w:rPr>
          <w:rFonts w:asciiTheme="minorHAnsi" w:hAnsiTheme="minorHAnsi" w:cstheme="minorHAnsi"/>
          <w:color w:val="000000" w:themeColor="text1"/>
          <w:sz w:val="22"/>
          <w:szCs w:val="22"/>
        </w:rPr>
        <w:t>sc</w:t>
      </w:r>
      <w:proofErr w:type="spellEnd"/>
      <w:r w:rsidR="000C76B6" w:rsidRPr="006B2385">
        <w:rPr>
          <w:rFonts w:asciiTheme="minorHAnsi" w:hAnsiTheme="minorHAnsi" w:cstheme="minorHAnsi"/>
          <w:color w:val="000000" w:themeColor="text1"/>
          <w:sz w:val="22"/>
          <w:szCs w:val="22"/>
        </w:rPr>
        <w:t>. Marija Vučković, ministrica poljoprivrede</w:t>
      </w:r>
      <w:r w:rsidR="00E94C90">
        <w:rPr>
          <w:rFonts w:asciiTheme="minorHAnsi" w:hAnsiTheme="minorHAnsi" w:cstheme="minorHAnsi"/>
          <w:color w:val="000000" w:themeColor="text1"/>
          <w:sz w:val="22"/>
          <w:szCs w:val="22"/>
        </w:rPr>
        <w:t>,</w:t>
      </w:r>
    </w:p>
    <w:p w14:paraId="6DF01720" w14:textId="2EB42B14" w:rsidR="002737C0" w:rsidRPr="000C76B6" w:rsidRDefault="002737C0"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0C76B6">
        <w:rPr>
          <w:rFonts w:asciiTheme="minorHAnsi" w:hAnsiTheme="minorHAnsi" w:cstheme="minorHAnsi"/>
          <w:color w:val="000000" w:themeColor="text1"/>
          <w:sz w:val="22"/>
          <w:szCs w:val="22"/>
          <w:lang w:val="hr-HR"/>
        </w:rPr>
        <w:t xml:space="preserve">dr. </w:t>
      </w:r>
      <w:proofErr w:type="spellStart"/>
      <w:r w:rsidRPr="000C76B6">
        <w:rPr>
          <w:rFonts w:asciiTheme="minorHAnsi" w:hAnsiTheme="minorHAnsi" w:cstheme="minorHAnsi"/>
          <w:color w:val="000000" w:themeColor="text1"/>
          <w:sz w:val="22"/>
          <w:szCs w:val="22"/>
          <w:lang w:val="hr-HR"/>
        </w:rPr>
        <w:t>sc</w:t>
      </w:r>
      <w:proofErr w:type="spellEnd"/>
      <w:r w:rsidRPr="000C76B6">
        <w:rPr>
          <w:rFonts w:asciiTheme="minorHAnsi" w:hAnsiTheme="minorHAnsi" w:cstheme="minorHAnsi"/>
          <w:color w:val="000000" w:themeColor="text1"/>
          <w:sz w:val="22"/>
          <w:szCs w:val="22"/>
          <w:lang w:val="hr-HR"/>
        </w:rPr>
        <w:t xml:space="preserve">. Luka </w:t>
      </w:r>
      <w:proofErr w:type="spellStart"/>
      <w:r w:rsidRPr="000C76B6">
        <w:rPr>
          <w:rFonts w:asciiTheme="minorHAnsi" w:hAnsiTheme="minorHAnsi" w:cstheme="minorHAnsi"/>
          <w:color w:val="000000" w:themeColor="text1"/>
          <w:sz w:val="22"/>
          <w:szCs w:val="22"/>
          <w:lang w:val="hr-HR"/>
        </w:rPr>
        <w:t>Burilović</w:t>
      </w:r>
      <w:proofErr w:type="spellEnd"/>
      <w:r w:rsidRPr="000C76B6">
        <w:rPr>
          <w:rFonts w:asciiTheme="minorHAnsi" w:hAnsiTheme="minorHAnsi" w:cstheme="minorHAnsi"/>
          <w:color w:val="000000" w:themeColor="text1"/>
          <w:sz w:val="22"/>
          <w:szCs w:val="22"/>
          <w:lang w:val="hr-HR"/>
        </w:rPr>
        <w:t>, predsjednik Hrvatske gospodarske komore – po položaju član Nadzornog odbora</w:t>
      </w:r>
      <w:r w:rsidR="00700C99">
        <w:rPr>
          <w:rFonts w:asciiTheme="minorHAnsi" w:hAnsiTheme="minorHAnsi" w:cstheme="minorHAnsi"/>
          <w:color w:val="000000" w:themeColor="text1"/>
          <w:sz w:val="22"/>
          <w:szCs w:val="22"/>
          <w:lang w:val="hr-HR"/>
        </w:rPr>
        <w:t>.</w:t>
      </w:r>
    </w:p>
    <w:p w14:paraId="1FD13392" w14:textId="77777777" w:rsidR="00107CCA" w:rsidRDefault="00107CCA" w:rsidP="002737C0">
      <w:pPr>
        <w:rPr>
          <w:rFonts w:cstheme="minorHAnsi"/>
          <w:color w:val="000000" w:themeColor="text1"/>
        </w:rPr>
      </w:pPr>
    </w:p>
    <w:p w14:paraId="0E0DBB6F" w14:textId="50E56EAA" w:rsidR="00A82645" w:rsidRDefault="00107CCA" w:rsidP="00700C99">
      <w:pPr>
        <w:jc w:val="both"/>
        <w:rPr>
          <w:rFonts w:cstheme="minorHAnsi"/>
          <w:color w:val="000000" w:themeColor="text1"/>
        </w:rPr>
      </w:pPr>
      <w:r>
        <w:rPr>
          <w:rFonts w:cstheme="minorHAnsi"/>
          <w:color w:val="000000" w:themeColor="text1"/>
        </w:rPr>
        <w:t xml:space="preserve">Tijekom </w:t>
      </w:r>
      <w:r w:rsidR="00CF3871">
        <w:rPr>
          <w:rFonts w:cstheme="minorHAnsi"/>
          <w:color w:val="000000" w:themeColor="text1"/>
        </w:rPr>
        <w:t xml:space="preserve">listopada </w:t>
      </w:r>
      <w:r>
        <w:rPr>
          <w:rFonts w:cstheme="minorHAnsi"/>
          <w:color w:val="000000" w:themeColor="text1"/>
        </w:rPr>
        <w:t>2020. godine očekuje se imenovanje tri člana nadzornog odbora iz redova zastupnika Hrvatskog sabora.</w:t>
      </w:r>
    </w:p>
    <w:p w14:paraId="3FDC378A" w14:textId="77777777" w:rsidR="00A82645" w:rsidRPr="0075006D" w:rsidRDefault="00A82645" w:rsidP="002737C0">
      <w:pPr>
        <w:rPr>
          <w:rFonts w:cstheme="minorHAnsi"/>
          <w:color w:val="000000" w:themeColor="text1"/>
        </w:rPr>
      </w:pPr>
    </w:p>
    <w:p w14:paraId="7E4B7508" w14:textId="77777777" w:rsidR="002737C0" w:rsidRPr="0075006D" w:rsidRDefault="002737C0" w:rsidP="002737C0">
      <w:pPr>
        <w:keepNext/>
        <w:tabs>
          <w:tab w:val="left" w:pos="567"/>
        </w:tabs>
        <w:jc w:val="both"/>
        <w:outlineLvl w:val="0"/>
        <w:rPr>
          <w:rFonts w:cstheme="minorHAnsi"/>
          <w:i/>
          <w:caps/>
          <w:color w:val="000000" w:themeColor="text1"/>
        </w:rPr>
      </w:pPr>
      <w:r w:rsidRPr="0075006D">
        <w:rPr>
          <w:rFonts w:cstheme="minorHAnsi"/>
          <w:i/>
          <w:color w:val="000000" w:themeColor="text1"/>
        </w:rPr>
        <w:t>Uprava</w:t>
      </w:r>
      <w:r w:rsidRPr="0075006D">
        <w:rPr>
          <w:rFonts w:cstheme="minorHAnsi"/>
          <w:i/>
          <w:caps/>
          <w:color w:val="000000" w:themeColor="text1"/>
        </w:rPr>
        <w:t xml:space="preserve"> </w:t>
      </w:r>
    </w:p>
    <w:p w14:paraId="2FD5B42F" w14:textId="77777777" w:rsidR="002737C0" w:rsidRPr="0075006D" w:rsidRDefault="002737C0" w:rsidP="002737C0">
      <w:pPr>
        <w:jc w:val="both"/>
        <w:rPr>
          <w:rFonts w:cstheme="minorHAnsi"/>
          <w:color w:val="000000" w:themeColor="text1"/>
          <w:lang w:eastAsia="hr-HR"/>
        </w:rPr>
      </w:pPr>
      <w:r w:rsidRPr="0075006D">
        <w:rPr>
          <w:rFonts w:cstheme="minorHAnsi"/>
          <w:color w:val="000000" w:themeColor="text1"/>
          <w:lang w:eastAsia="hr-HR"/>
        </w:rPr>
        <w:t>Na dan sastavljanja ovih izvještaja Uprava HBOR-a djeluje u sljedećem sastavu:</w:t>
      </w:r>
    </w:p>
    <w:p w14:paraId="346E47B7" w14:textId="77777777" w:rsidR="002737C0" w:rsidRPr="0075006D" w:rsidRDefault="002737C0" w:rsidP="002737C0">
      <w:pPr>
        <w:jc w:val="both"/>
        <w:rPr>
          <w:rFonts w:cstheme="minorHAnsi"/>
          <w:color w:val="000000" w:themeColor="text1"/>
          <w:lang w:eastAsia="hr-HR"/>
        </w:rPr>
      </w:pPr>
    </w:p>
    <w:p w14:paraId="05C20CC1" w14:textId="77777777" w:rsidR="002737C0" w:rsidRPr="0075006D" w:rsidRDefault="002737C0" w:rsidP="002737C0">
      <w:pPr>
        <w:pStyle w:val="ListParagraph"/>
        <w:numPr>
          <w:ilvl w:val="0"/>
          <w:numId w:val="4"/>
        </w:numPr>
        <w:tabs>
          <w:tab w:val="left" w:pos="709"/>
        </w:tabs>
        <w:ind w:left="851" w:hanging="425"/>
        <w:jc w:val="both"/>
        <w:rPr>
          <w:rFonts w:asciiTheme="minorHAnsi" w:hAnsiTheme="minorHAnsi" w:cstheme="minorHAnsi"/>
          <w:color w:val="000000" w:themeColor="text1"/>
          <w:sz w:val="22"/>
          <w:szCs w:val="22"/>
          <w:lang w:val="hr-HR" w:eastAsia="hr-HR"/>
        </w:rPr>
      </w:pPr>
      <w:r w:rsidRPr="0075006D">
        <w:rPr>
          <w:rFonts w:asciiTheme="minorHAnsi" w:hAnsiTheme="minorHAnsi" w:cstheme="minorHAnsi"/>
          <w:color w:val="000000" w:themeColor="text1"/>
          <w:sz w:val="22"/>
          <w:szCs w:val="22"/>
          <w:lang w:val="hr-HR" w:eastAsia="hr-HR"/>
        </w:rPr>
        <w:t xml:space="preserve">mr. </w:t>
      </w:r>
      <w:proofErr w:type="spellStart"/>
      <w:r w:rsidRPr="0075006D">
        <w:rPr>
          <w:rFonts w:asciiTheme="minorHAnsi" w:hAnsiTheme="minorHAnsi" w:cstheme="minorHAnsi"/>
          <w:color w:val="000000" w:themeColor="text1"/>
          <w:sz w:val="22"/>
          <w:szCs w:val="22"/>
          <w:lang w:val="hr-HR" w:eastAsia="hr-HR"/>
        </w:rPr>
        <w:t>sc</w:t>
      </w:r>
      <w:proofErr w:type="spellEnd"/>
      <w:r w:rsidRPr="0075006D">
        <w:rPr>
          <w:rFonts w:asciiTheme="minorHAnsi" w:hAnsiTheme="minorHAnsi" w:cstheme="minorHAnsi"/>
          <w:color w:val="000000" w:themeColor="text1"/>
          <w:sz w:val="22"/>
          <w:szCs w:val="22"/>
          <w:lang w:val="hr-HR" w:eastAsia="hr-HR"/>
        </w:rPr>
        <w:t xml:space="preserve">. Tamara </w:t>
      </w:r>
      <w:proofErr w:type="spellStart"/>
      <w:r w:rsidRPr="0075006D">
        <w:rPr>
          <w:rFonts w:asciiTheme="minorHAnsi" w:hAnsiTheme="minorHAnsi" w:cstheme="minorHAnsi"/>
          <w:color w:val="000000" w:themeColor="text1"/>
          <w:sz w:val="22"/>
          <w:szCs w:val="22"/>
          <w:lang w:val="hr-HR" w:eastAsia="hr-HR"/>
        </w:rPr>
        <w:t>Perko</w:t>
      </w:r>
      <w:proofErr w:type="spellEnd"/>
      <w:r w:rsidRPr="0075006D">
        <w:rPr>
          <w:rFonts w:asciiTheme="minorHAnsi" w:hAnsiTheme="minorHAnsi" w:cstheme="minorHAnsi"/>
          <w:color w:val="000000" w:themeColor="text1"/>
          <w:sz w:val="22"/>
          <w:szCs w:val="22"/>
          <w:lang w:val="hr-HR" w:eastAsia="hr-HR"/>
        </w:rPr>
        <w:t>, predsjednica Uprave i</w:t>
      </w:r>
    </w:p>
    <w:p w14:paraId="006FF05B" w14:textId="77777777" w:rsidR="002737C0" w:rsidRPr="0075006D" w:rsidRDefault="002737C0" w:rsidP="002737C0">
      <w:pPr>
        <w:pStyle w:val="ListParagraph"/>
        <w:numPr>
          <w:ilvl w:val="0"/>
          <w:numId w:val="4"/>
        </w:numPr>
        <w:ind w:left="709" w:hanging="283"/>
        <w:jc w:val="both"/>
        <w:rPr>
          <w:rFonts w:asciiTheme="minorHAnsi" w:hAnsiTheme="minorHAnsi" w:cstheme="minorHAnsi"/>
          <w:color w:val="000000" w:themeColor="text1"/>
          <w:sz w:val="22"/>
          <w:szCs w:val="22"/>
          <w:lang w:val="hr-HR" w:eastAsia="hr-HR"/>
        </w:rPr>
      </w:pPr>
      <w:r w:rsidRPr="0075006D">
        <w:rPr>
          <w:rFonts w:asciiTheme="minorHAnsi" w:hAnsiTheme="minorHAnsi" w:cstheme="minorHAnsi"/>
          <w:color w:val="000000" w:themeColor="text1"/>
          <w:sz w:val="22"/>
          <w:szCs w:val="22"/>
          <w:lang w:val="hr-HR" w:eastAsia="hr-HR"/>
        </w:rPr>
        <w:t xml:space="preserve">mr. </w:t>
      </w:r>
      <w:proofErr w:type="spellStart"/>
      <w:r w:rsidRPr="0075006D">
        <w:rPr>
          <w:rFonts w:asciiTheme="minorHAnsi" w:hAnsiTheme="minorHAnsi" w:cstheme="minorHAnsi"/>
          <w:color w:val="000000" w:themeColor="text1"/>
          <w:sz w:val="22"/>
          <w:szCs w:val="22"/>
          <w:lang w:val="hr-HR" w:eastAsia="hr-HR"/>
        </w:rPr>
        <w:t>sc</w:t>
      </w:r>
      <w:proofErr w:type="spellEnd"/>
      <w:r w:rsidRPr="0075006D">
        <w:rPr>
          <w:rFonts w:asciiTheme="minorHAnsi" w:hAnsiTheme="minorHAnsi" w:cstheme="minorHAnsi"/>
          <w:color w:val="000000" w:themeColor="text1"/>
          <w:sz w:val="22"/>
          <w:szCs w:val="22"/>
          <w:lang w:val="hr-HR" w:eastAsia="hr-HR"/>
        </w:rPr>
        <w:t>. Hrvoje Čuvalo, član Uprave.</w:t>
      </w:r>
    </w:p>
    <w:p w14:paraId="616474ED" w14:textId="77777777" w:rsidR="002737C0" w:rsidRPr="0075006D" w:rsidRDefault="002737C0" w:rsidP="002737C0">
      <w:pPr>
        <w:jc w:val="both"/>
        <w:rPr>
          <w:rFonts w:cstheme="minorHAnsi"/>
          <w:color w:val="000000" w:themeColor="text1"/>
          <w:lang w:eastAsia="hr-HR"/>
        </w:rPr>
      </w:pPr>
    </w:p>
    <w:p w14:paraId="65E685D5" w14:textId="7930E084" w:rsidR="002737C0" w:rsidRPr="0075006D" w:rsidRDefault="002737C0" w:rsidP="002737C0">
      <w:pPr>
        <w:jc w:val="both"/>
        <w:rPr>
          <w:rFonts w:cstheme="minorHAnsi"/>
          <w:color w:val="000000" w:themeColor="text1"/>
        </w:rPr>
      </w:pPr>
      <w:r w:rsidRPr="000221E5">
        <w:rPr>
          <w:rFonts w:cstheme="minorHAnsi"/>
          <w:color w:val="000000" w:themeColor="text1"/>
        </w:rPr>
        <w:t>Na dan 3</w:t>
      </w:r>
      <w:r w:rsidR="007E7276" w:rsidRPr="000221E5">
        <w:rPr>
          <w:rFonts w:cstheme="minorHAnsi"/>
          <w:color w:val="000000" w:themeColor="text1"/>
        </w:rPr>
        <w:t>0</w:t>
      </w:r>
      <w:r w:rsidRPr="000221E5">
        <w:rPr>
          <w:rFonts w:cstheme="minorHAnsi"/>
          <w:color w:val="000000" w:themeColor="text1"/>
        </w:rPr>
        <w:t xml:space="preserve">. </w:t>
      </w:r>
      <w:r w:rsidR="007E7276" w:rsidRPr="000221E5">
        <w:rPr>
          <w:rFonts w:cstheme="minorHAnsi"/>
          <w:color w:val="000000" w:themeColor="text1"/>
        </w:rPr>
        <w:t>lipnja</w:t>
      </w:r>
      <w:r w:rsidRPr="000221E5">
        <w:rPr>
          <w:rFonts w:cstheme="minorHAnsi"/>
          <w:color w:val="000000" w:themeColor="text1"/>
        </w:rPr>
        <w:t xml:space="preserve"> 20</w:t>
      </w:r>
      <w:r w:rsidR="00DC49E3" w:rsidRPr="000221E5">
        <w:rPr>
          <w:rFonts w:cstheme="minorHAnsi"/>
          <w:color w:val="000000" w:themeColor="text1"/>
        </w:rPr>
        <w:t>20</w:t>
      </w:r>
      <w:r w:rsidRPr="000221E5">
        <w:rPr>
          <w:rFonts w:cstheme="minorHAnsi"/>
          <w:color w:val="000000" w:themeColor="text1"/>
        </w:rPr>
        <w:t xml:space="preserve">. HBOR ima </w:t>
      </w:r>
      <w:r w:rsidR="00E62C64" w:rsidRPr="00FD7F6B">
        <w:rPr>
          <w:rFonts w:cstheme="minorHAnsi"/>
          <w:color w:val="000000" w:themeColor="text1"/>
        </w:rPr>
        <w:t>3</w:t>
      </w:r>
      <w:r w:rsidR="000221E5" w:rsidRPr="00FD7F6B">
        <w:rPr>
          <w:rFonts w:cstheme="minorHAnsi"/>
          <w:color w:val="000000" w:themeColor="text1"/>
        </w:rPr>
        <w:t>66</w:t>
      </w:r>
      <w:r w:rsidRPr="000221E5">
        <w:rPr>
          <w:rFonts w:cstheme="minorHAnsi"/>
          <w:color w:val="000000" w:themeColor="text1"/>
        </w:rPr>
        <w:t xml:space="preserve"> zaposlenika (3</w:t>
      </w:r>
      <w:r w:rsidR="007E7276" w:rsidRPr="000221E5">
        <w:rPr>
          <w:rFonts w:cstheme="minorHAnsi"/>
          <w:color w:val="000000" w:themeColor="text1"/>
        </w:rPr>
        <w:t>0</w:t>
      </w:r>
      <w:r w:rsidRPr="000221E5">
        <w:rPr>
          <w:rFonts w:cstheme="minorHAnsi"/>
          <w:color w:val="000000" w:themeColor="text1"/>
        </w:rPr>
        <w:t xml:space="preserve">. </w:t>
      </w:r>
      <w:r w:rsidR="007E7276" w:rsidRPr="000221E5">
        <w:rPr>
          <w:rFonts w:cstheme="minorHAnsi"/>
          <w:color w:val="000000" w:themeColor="text1"/>
        </w:rPr>
        <w:t>lipnja</w:t>
      </w:r>
      <w:r w:rsidR="00DC49E3" w:rsidRPr="000221E5">
        <w:rPr>
          <w:rFonts w:cstheme="minorHAnsi"/>
          <w:color w:val="000000" w:themeColor="text1"/>
        </w:rPr>
        <w:t xml:space="preserve"> 2019</w:t>
      </w:r>
      <w:r w:rsidRPr="000221E5">
        <w:rPr>
          <w:rFonts w:cstheme="minorHAnsi"/>
          <w:color w:val="000000" w:themeColor="text1"/>
        </w:rPr>
        <w:t>. bilo je 3</w:t>
      </w:r>
      <w:r w:rsidR="00DC49E3" w:rsidRPr="000221E5">
        <w:rPr>
          <w:rFonts w:cstheme="minorHAnsi"/>
          <w:color w:val="000000" w:themeColor="text1"/>
        </w:rPr>
        <w:t>6</w:t>
      </w:r>
      <w:r w:rsidR="007E7276" w:rsidRPr="000221E5">
        <w:rPr>
          <w:rFonts w:cstheme="minorHAnsi"/>
          <w:color w:val="000000" w:themeColor="text1"/>
        </w:rPr>
        <w:t>5</w:t>
      </w:r>
      <w:r w:rsidRPr="000221E5">
        <w:rPr>
          <w:rFonts w:cstheme="minorHAnsi"/>
          <w:color w:val="000000" w:themeColor="text1"/>
        </w:rPr>
        <w:t xml:space="preserve"> zaposlenika).</w:t>
      </w:r>
    </w:p>
    <w:p w14:paraId="57A92A99" w14:textId="77777777" w:rsidR="002737C0" w:rsidRPr="0075006D" w:rsidRDefault="002737C0" w:rsidP="002737C0">
      <w:pPr>
        <w:rPr>
          <w:rFonts w:cstheme="minorHAnsi"/>
          <w:b/>
          <w:color w:val="000000" w:themeColor="text1"/>
          <w:spacing w:val="-3"/>
          <w:lang w:eastAsia="hr-HR"/>
        </w:rPr>
      </w:pPr>
    </w:p>
    <w:p w14:paraId="0FD410D8" w14:textId="77777777" w:rsidR="002737C0" w:rsidRPr="0075006D" w:rsidRDefault="002737C0" w:rsidP="002737C0">
      <w:pPr>
        <w:jc w:val="both"/>
        <w:rPr>
          <w:rFonts w:cstheme="minorHAnsi"/>
          <w:i/>
          <w:color w:val="000000" w:themeColor="text1"/>
        </w:rPr>
      </w:pPr>
      <w:r w:rsidRPr="0075006D">
        <w:rPr>
          <w:rFonts w:cstheme="minorHAnsi"/>
          <w:i/>
          <w:color w:val="000000" w:themeColor="text1"/>
        </w:rPr>
        <w:t>Revizijski odbor</w:t>
      </w:r>
    </w:p>
    <w:p w14:paraId="5596D91A" w14:textId="77777777" w:rsidR="002737C0" w:rsidRPr="0075006D" w:rsidRDefault="002737C0" w:rsidP="002737C0">
      <w:pPr>
        <w:tabs>
          <w:tab w:val="left" w:pos="426"/>
        </w:tabs>
        <w:jc w:val="both"/>
        <w:rPr>
          <w:rFonts w:cstheme="minorHAnsi"/>
          <w:color w:val="000000" w:themeColor="text1"/>
          <w:lang w:eastAsia="hr-HR"/>
        </w:rPr>
      </w:pPr>
      <w:r w:rsidRPr="0075006D">
        <w:rPr>
          <w:rFonts w:cstheme="minorHAnsi"/>
          <w:color w:val="000000" w:themeColor="text1"/>
          <w:lang w:eastAsia="hr-HR"/>
        </w:rPr>
        <w:t>Na dan sastavljanja ovih izvještaja Revizijski odbor djeluje u sastavu:</w:t>
      </w:r>
    </w:p>
    <w:p w14:paraId="1713A1D9" w14:textId="77777777" w:rsidR="002737C0" w:rsidRPr="0075006D" w:rsidRDefault="002737C0" w:rsidP="002737C0">
      <w:pPr>
        <w:tabs>
          <w:tab w:val="left" w:pos="426"/>
        </w:tabs>
        <w:jc w:val="both"/>
        <w:rPr>
          <w:rFonts w:cstheme="minorHAnsi"/>
          <w:color w:val="000000" w:themeColor="text1"/>
          <w:lang w:eastAsia="hr-HR"/>
        </w:rPr>
      </w:pPr>
    </w:p>
    <w:p w14:paraId="6734CEC8" w14:textId="77777777" w:rsidR="002737C0" w:rsidRPr="0075006D" w:rsidRDefault="002737C0" w:rsidP="002737C0">
      <w:pPr>
        <w:pStyle w:val="ListParagraph"/>
        <w:numPr>
          <w:ilvl w:val="0"/>
          <w:numId w:val="2"/>
        </w:numPr>
        <w:ind w:left="851"/>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 xml:space="preserve">prof. dr. </w:t>
      </w:r>
      <w:proofErr w:type="spellStart"/>
      <w:r w:rsidRPr="0075006D">
        <w:rPr>
          <w:rFonts w:asciiTheme="minorHAnsi" w:hAnsiTheme="minorHAnsi" w:cstheme="minorHAnsi"/>
          <w:color w:val="000000" w:themeColor="text1"/>
          <w:sz w:val="22"/>
          <w:szCs w:val="22"/>
          <w:lang w:val="hr-HR"/>
        </w:rPr>
        <w:t>sc</w:t>
      </w:r>
      <w:proofErr w:type="spellEnd"/>
      <w:r w:rsidRPr="0075006D">
        <w:rPr>
          <w:rFonts w:asciiTheme="minorHAnsi" w:hAnsiTheme="minorHAnsi" w:cstheme="minorHAnsi"/>
          <w:color w:val="000000" w:themeColor="text1"/>
          <w:sz w:val="22"/>
          <w:szCs w:val="22"/>
          <w:lang w:val="hr-HR"/>
        </w:rPr>
        <w:t xml:space="preserve">. Lajoš </w:t>
      </w:r>
      <w:proofErr w:type="spellStart"/>
      <w:r w:rsidRPr="0075006D">
        <w:rPr>
          <w:rFonts w:asciiTheme="minorHAnsi" w:hAnsiTheme="minorHAnsi" w:cstheme="minorHAnsi"/>
          <w:color w:val="000000" w:themeColor="text1"/>
          <w:sz w:val="22"/>
          <w:szCs w:val="22"/>
          <w:lang w:val="hr-HR"/>
        </w:rPr>
        <w:t>Žager</w:t>
      </w:r>
      <w:proofErr w:type="spellEnd"/>
      <w:r w:rsidRPr="0075006D">
        <w:rPr>
          <w:rFonts w:asciiTheme="minorHAnsi" w:hAnsiTheme="minorHAnsi" w:cstheme="minorHAnsi"/>
          <w:color w:val="000000" w:themeColor="text1"/>
          <w:sz w:val="22"/>
          <w:szCs w:val="22"/>
          <w:lang w:val="hr-HR"/>
        </w:rPr>
        <w:t>, redoviti profesor, Katedra za računovodstvo Ekonomskog fakulteta Sveučilišta u Zagrebu, u svojstvu predsjednika Revizijskog odbora,</w:t>
      </w:r>
    </w:p>
    <w:p w14:paraId="6FEDBD66" w14:textId="77777777" w:rsidR="002737C0" w:rsidRPr="0075006D" w:rsidRDefault="002737C0" w:rsidP="002737C0">
      <w:pPr>
        <w:pStyle w:val="ListParagraph"/>
        <w:numPr>
          <w:ilvl w:val="0"/>
          <w:numId w:val="2"/>
        </w:numPr>
        <w:tabs>
          <w:tab w:val="num" w:pos="993"/>
        </w:tabs>
        <w:ind w:left="851"/>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Grozdana Perić, predsjednica Odbora za financije i državni proračun u Hrvatskom saboru, u svojstvu zamjenice predsjednika Revizijskog odbora,</w:t>
      </w:r>
    </w:p>
    <w:p w14:paraId="0E87DDBB" w14:textId="77777777" w:rsidR="002737C0" w:rsidRPr="0075006D" w:rsidRDefault="002737C0" w:rsidP="002737C0">
      <w:pPr>
        <w:pStyle w:val="ListParagraph"/>
        <w:numPr>
          <w:ilvl w:val="0"/>
          <w:numId w:val="2"/>
        </w:numPr>
        <w:tabs>
          <w:tab w:val="num" w:pos="993"/>
        </w:tabs>
        <w:ind w:left="851"/>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 xml:space="preserve">Aurora Volarević, </w:t>
      </w:r>
      <w:r w:rsidR="00E62C64">
        <w:rPr>
          <w:rFonts w:asciiTheme="minorHAnsi" w:hAnsiTheme="minorHAnsi" w:cstheme="minorHAnsi"/>
          <w:color w:val="000000" w:themeColor="text1"/>
          <w:sz w:val="22"/>
          <w:szCs w:val="22"/>
          <w:lang w:val="hr-HR"/>
        </w:rPr>
        <w:t xml:space="preserve">glavna revizorica u </w:t>
      </w:r>
      <w:proofErr w:type="spellStart"/>
      <w:r w:rsidR="00E62C64">
        <w:rPr>
          <w:rFonts w:asciiTheme="minorHAnsi" w:hAnsiTheme="minorHAnsi" w:cstheme="minorHAnsi"/>
          <w:color w:val="000000" w:themeColor="text1"/>
          <w:sz w:val="22"/>
          <w:szCs w:val="22"/>
          <w:lang w:val="hr-HR"/>
        </w:rPr>
        <w:t>Infobip</w:t>
      </w:r>
      <w:proofErr w:type="spellEnd"/>
      <w:r w:rsidR="00E62C64">
        <w:rPr>
          <w:rFonts w:asciiTheme="minorHAnsi" w:hAnsiTheme="minorHAnsi" w:cstheme="minorHAnsi"/>
          <w:color w:val="000000" w:themeColor="text1"/>
          <w:sz w:val="22"/>
          <w:szCs w:val="22"/>
          <w:lang w:val="hr-HR"/>
        </w:rPr>
        <w:t xml:space="preserve"> </w:t>
      </w:r>
      <w:proofErr w:type="spellStart"/>
      <w:r w:rsidR="00E62C64">
        <w:rPr>
          <w:rFonts w:asciiTheme="minorHAnsi" w:hAnsiTheme="minorHAnsi" w:cstheme="minorHAnsi"/>
          <w:color w:val="000000" w:themeColor="text1"/>
          <w:sz w:val="22"/>
          <w:szCs w:val="22"/>
          <w:lang w:val="hr-HR"/>
        </w:rPr>
        <w:t>ltd</w:t>
      </w:r>
      <w:proofErr w:type="spellEnd"/>
      <w:r w:rsidR="00E62C64" w:rsidRPr="00E62C64">
        <w:rPr>
          <w:rFonts w:asciiTheme="minorHAnsi" w:hAnsiTheme="minorHAnsi" w:cstheme="minorHAnsi"/>
          <w:color w:val="000000" w:themeColor="text1"/>
          <w:sz w:val="22"/>
          <w:szCs w:val="22"/>
          <w:lang w:val="hr-HR"/>
        </w:rPr>
        <w:t xml:space="preserve">.,  </w:t>
      </w:r>
      <w:r w:rsidRPr="00E62C64">
        <w:rPr>
          <w:rFonts w:asciiTheme="minorHAnsi" w:hAnsiTheme="minorHAnsi" w:cstheme="minorHAnsi"/>
          <w:color w:val="000000" w:themeColor="text1"/>
          <w:sz w:val="22"/>
          <w:szCs w:val="22"/>
          <w:lang w:val="hr-HR"/>
        </w:rPr>
        <w:t>u svojstvu članice</w:t>
      </w:r>
      <w:r w:rsidRPr="0075006D">
        <w:rPr>
          <w:rFonts w:asciiTheme="minorHAnsi" w:hAnsiTheme="minorHAnsi" w:cstheme="minorHAnsi"/>
          <w:color w:val="000000" w:themeColor="text1"/>
          <w:sz w:val="22"/>
          <w:szCs w:val="22"/>
          <w:lang w:val="hr-HR"/>
        </w:rPr>
        <w:t xml:space="preserve"> Revizijskog odbora.</w:t>
      </w:r>
    </w:p>
    <w:p w14:paraId="0D520329" w14:textId="77777777" w:rsidR="002737C0" w:rsidRPr="0075006D" w:rsidRDefault="002737C0" w:rsidP="002737C0">
      <w:pPr>
        <w:jc w:val="both"/>
        <w:rPr>
          <w:rFonts w:cstheme="minorHAnsi"/>
          <w:color w:val="000000" w:themeColor="text1"/>
        </w:rPr>
      </w:pPr>
    </w:p>
    <w:p w14:paraId="1E500687" w14:textId="77777777" w:rsidR="002737C0" w:rsidRPr="0075006D" w:rsidRDefault="002737C0" w:rsidP="002737C0">
      <w:pPr>
        <w:jc w:val="both"/>
        <w:rPr>
          <w:rFonts w:cstheme="minorHAnsi"/>
          <w:color w:val="000000" w:themeColor="text1"/>
        </w:rPr>
      </w:pPr>
    </w:p>
    <w:p w14:paraId="7F171938" w14:textId="77777777" w:rsidR="002737C0" w:rsidRPr="0075006D" w:rsidRDefault="002737C0" w:rsidP="002737C0">
      <w:pPr>
        <w:jc w:val="both"/>
        <w:rPr>
          <w:rFonts w:cstheme="minorHAnsi"/>
          <w:color w:val="000000" w:themeColor="text1"/>
        </w:rPr>
        <w:sectPr w:rsidR="002737C0" w:rsidRPr="0075006D">
          <w:headerReference w:type="default" r:id="rId27"/>
          <w:pgSz w:w="11906" w:h="16838"/>
          <w:pgMar w:top="1417" w:right="1417" w:bottom="1417" w:left="1417" w:header="708" w:footer="708" w:gutter="0"/>
          <w:cols w:space="708"/>
          <w:docGrid w:linePitch="360"/>
        </w:sectPr>
      </w:pPr>
    </w:p>
    <w:p w14:paraId="342F71AE" w14:textId="77777777" w:rsidR="002737C0" w:rsidRPr="0075006D"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1B28EF43" w14:textId="77777777" w:rsidR="002737C0" w:rsidRPr="0075006D"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75006D">
        <w:rPr>
          <w:rFonts w:asciiTheme="minorHAnsi" w:hAnsiTheme="minorHAnsi" w:cstheme="minorHAnsi"/>
          <w:color w:val="000000" w:themeColor="text1"/>
          <w:sz w:val="22"/>
          <w:szCs w:val="22"/>
          <w:lang w:val="hr-HR"/>
        </w:rPr>
        <w:t>1.</w:t>
      </w:r>
      <w:r w:rsidRPr="0075006D">
        <w:rPr>
          <w:rFonts w:asciiTheme="minorHAnsi" w:hAnsiTheme="minorHAnsi" w:cstheme="minorHAnsi"/>
          <w:color w:val="000000" w:themeColor="text1"/>
          <w:sz w:val="22"/>
          <w:szCs w:val="22"/>
          <w:lang w:val="hr-HR"/>
        </w:rPr>
        <w:tab/>
        <w:t>Opći podaci (nastavak)</w:t>
      </w:r>
    </w:p>
    <w:p w14:paraId="0C6FA905"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2B3E9D4"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75006D">
        <w:rPr>
          <w:rFonts w:asciiTheme="minorHAnsi" w:hAnsiTheme="minorHAnsi" w:cstheme="minorHAnsi"/>
          <w:b/>
          <w:color w:val="000000" w:themeColor="text1"/>
          <w:sz w:val="22"/>
          <w:szCs w:val="22"/>
          <w:lang w:val="hr-HR"/>
        </w:rPr>
        <w:t>1.2.</w:t>
      </w:r>
      <w:r w:rsidRPr="0075006D">
        <w:rPr>
          <w:rFonts w:asciiTheme="minorHAnsi" w:hAnsiTheme="minorHAnsi" w:cstheme="minorHAnsi"/>
          <w:b/>
          <w:color w:val="000000" w:themeColor="text1"/>
          <w:sz w:val="22"/>
          <w:szCs w:val="22"/>
          <w:lang w:val="hr-HR"/>
        </w:rPr>
        <w:tab/>
        <w:t>Banka (nastavak):</w:t>
      </w:r>
    </w:p>
    <w:p w14:paraId="3B1E28A8"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F0A892E" w14:textId="77777777" w:rsidR="002737C0" w:rsidRPr="0075006D" w:rsidRDefault="002737C0" w:rsidP="002737C0">
      <w:pPr>
        <w:tabs>
          <w:tab w:val="left" w:pos="426"/>
        </w:tabs>
        <w:jc w:val="both"/>
        <w:rPr>
          <w:rFonts w:cstheme="minorHAnsi"/>
          <w:b/>
          <w:color w:val="000000" w:themeColor="text1"/>
          <w:lang w:eastAsia="hr-HR"/>
        </w:rPr>
      </w:pPr>
      <w:r w:rsidRPr="0075006D">
        <w:rPr>
          <w:rFonts w:cstheme="minorHAnsi"/>
          <w:b/>
          <w:color w:val="000000" w:themeColor="text1"/>
          <w:lang w:eastAsia="hr-HR"/>
        </w:rPr>
        <w:t>1.2.1. Djelatnost Banke:</w:t>
      </w:r>
    </w:p>
    <w:p w14:paraId="223D5C84" w14:textId="77777777" w:rsidR="002737C0" w:rsidRPr="0075006D" w:rsidRDefault="002737C0" w:rsidP="002737C0">
      <w:pPr>
        <w:jc w:val="both"/>
        <w:rPr>
          <w:rFonts w:cstheme="minorHAnsi"/>
          <w:b/>
          <w:color w:val="000000" w:themeColor="text1"/>
          <w:lang w:eastAsia="hr-HR"/>
        </w:rPr>
      </w:pPr>
    </w:p>
    <w:p w14:paraId="2712ED46" w14:textId="77777777" w:rsidR="002737C0" w:rsidRPr="0075006D" w:rsidRDefault="002737C0" w:rsidP="002737C0">
      <w:pPr>
        <w:jc w:val="both"/>
        <w:rPr>
          <w:rFonts w:cstheme="minorHAnsi"/>
          <w:color w:val="000000" w:themeColor="text1"/>
          <w:lang w:eastAsia="hr-HR"/>
        </w:rPr>
      </w:pPr>
      <w:r w:rsidRPr="0075006D">
        <w:rPr>
          <w:rFonts w:cstheme="minorHAnsi"/>
          <w:color w:val="000000" w:themeColor="text1"/>
          <w:lang w:eastAsia="hr-HR"/>
        </w:rPr>
        <w:t xml:space="preserve">Glavne poslovne djelatnosti Banke odnose se na: </w:t>
      </w:r>
    </w:p>
    <w:p w14:paraId="1C256E8C" w14:textId="77777777" w:rsidR="002737C0" w:rsidRPr="0075006D" w:rsidRDefault="002737C0" w:rsidP="002737C0">
      <w:pPr>
        <w:numPr>
          <w:ilvl w:val="0"/>
          <w:numId w:val="5"/>
        </w:numPr>
        <w:ind w:left="1077" w:hanging="357"/>
        <w:jc w:val="both"/>
        <w:rPr>
          <w:rFonts w:cstheme="minorHAnsi"/>
          <w:color w:val="000000" w:themeColor="text1"/>
          <w:lang w:eastAsia="hr-HR"/>
        </w:rPr>
      </w:pPr>
      <w:r w:rsidRPr="0075006D">
        <w:rPr>
          <w:rFonts w:cstheme="minorHAnsi"/>
          <w:color w:val="000000" w:themeColor="text1"/>
          <w:lang w:eastAsia="hr-HR"/>
        </w:rPr>
        <w:t xml:space="preserve">financiranje obnove i razvitka hrvatskoga gospodarstva, </w:t>
      </w:r>
    </w:p>
    <w:p w14:paraId="630EBBB6" w14:textId="77777777" w:rsidR="002737C0" w:rsidRPr="0075006D" w:rsidRDefault="002737C0" w:rsidP="002737C0">
      <w:pPr>
        <w:numPr>
          <w:ilvl w:val="0"/>
          <w:numId w:val="5"/>
        </w:numPr>
        <w:jc w:val="both"/>
        <w:rPr>
          <w:rFonts w:cstheme="minorHAnsi"/>
          <w:color w:val="000000" w:themeColor="text1"/>
          <w:lang w:eastAsia="hr-HR"/>
        </w:rPr>
      </w:pPr>
      <w:r w:rsidRPr="0075006D">
        <w:rPr>
          <w:rFonts w:cstheme="minorHAnsi"/>
          <w:color w:val="000000" w:themeColor="text1"/>
          <w:lang w:eastAsia="hr-HR"/>
        </w:rPr>
        <w:t xml:space="preserve">financiranje infrastrukture, </w:t>
      </w:r>
    </w:p>
    <w:p w14:paraId="47442090" w14:textId="77777777" w:rsidR="002737C0" w:rsidRPr="0075006D" w:rsidRDefault="002737C0" w:rsidP="002737C0">
      <w:pPr>
        <w:numPr>
          <w:ilvl w:val="0"/>
          <w:numId w:val="5"/>
        </w:numPr>
        <w:jc w:val="both"/>
        <w:rPr>
          <w:rFonts w:cstheme="minorHAnsi"/>
          <w:color w:val="000000" w:themeColor="text1"/>
          <w:lang w:eastAsia="hr-HR"/>
        </w:rPr>
      </w:pPr>
      <w:r w:rsidRPr="0075006D">
        <w:rPr>
          <w:rFonts w:cstheme="minorHAnsi"/>
          <w:color w:val="000000" w:themeColor="text1"/>
          <w:lang w:eastAsia="hr-HR"/>
        </w:rPr>
        <w:t xml:space="preserve">poticanje izvoza, </w:t>
      </w:r>
    </w:p>
    <w:p w14:paraId="1BA22049" w14:textId="77777777" w:rsidR="002737C0" w:rsidRPr="0075006D" w:rsidRDefault="002737C0" w:rsidP="002737C0">
      <w:pPr>
        <w:numPr>
          <w:ilvl w:val="0"/>
          <w:numId w:val="5"/>
        </w:numPr>
        <w:jc w:val="both"/>
        <w:rPr>
          <w:rFonts w:cstheme="minorHAnsi"/>
          <w:color w:val="000000" w:themeColor="text1"/>
          <w:lang w:eastAsia="hr-HR"/>
        </w:rPr>
      </w:pPr>
      <w:r w:rsidRPr="0075006D">
        <w:rPr>
          <w:rFonts w:cstheme="minorHAnsi"/>
          <w:color w:val="000000" w:themeColor="text1"/>
          <w:lang w:eastAsia="hr-HR"/>
        </w:rPr>
        <w:t xml:space="preserve">potporu razvitku malog i srednjeg poduzetništva, </w:t>
      </w:r>
    </w:p>
    <w:p w14:paraId="35BD608B" w14:textId="77777777" w:rsidR="002737C0" w:rsidRPr="0075006D" w:rsidRDefault="002737C0" w:rsidP="002737C0">
      <w:pPr>
        <w:numPr>
          <w:ilvl w:val="0"/>
          <w:numId w:val="5"/>
        </w:numPr>
        <w:rPr>
          <w:rFonts w:cstheme="minorHAnsi"/>
          <w:b/>
          <w:color w:val="000000" w:themeColor="text1"/>
          <w:spacing w:val="-3"/>
          <w:lang w:eastAsia="hr-HR"/>
        </w:rPr>
      </w:pPr>
      <w:r w:rsidRPr="0075006D">
        <w:rPr>
          <w:rFonts w:cstheme="minorHAnsi"/>
          <w:color w:val="000000" w:themeColor="text1"/>
          <w:lang w:eastAsia="hr-HR"/>
        </w:rPr>
        <w:t>poticanje zaštite okoliša,</w:t>
      </w:r>
    </w:p>
    <w:p w14:paraId="3D2D8E09" w14:textId="77777777" w:rsidR="002737C0" w:rsidRPr="0075006D" w:rsidRDefault="002737C0" w:rsidP="002737C0">
      <w:pPr>
        <w:numPr>
          <w:ilvl w:val="0"/>
          <w:numId w:val="5"/>
        </w:numPr>
        <w:rPr>
          <w:rFonts w:cstheme="minorHAnsi"/>
          <w:b/>
          <w:color w:val="000000" w:themeColor="text1"/>
          <w:spacing w:val="-3"/>
          <w:lang w:eastAsia="hr-HR"/>
        </w:rPr>
      </w:pPr>
      <w:r w:rsidRPr="0075006D">
        <w:rPr>
          <w:rFonts w:cstheme="minorHAnsi"/>
          <w:color w:val="000000" w:themeColor="text1"/>
          <w:lang w:eastAsia="hr-HR"/>
        </w:rPr>
        <w:t>kao i osiguranja izvoza hrvatskih roba i usluga od netržišnih rizika u ime i za račun Republike Hrvatske.</w:t>
      </w:r>
    </w:p>
    <w:p w14:paraId="17AECB6F" w14:textId="77777777" w:rsidR="002737C0" w:rsidRPr="0075006D" w:rsidRDefault="002737C0" w:rsidP="002737C0">
      <w:pPr>
        <w:ind w:left="720"/>
        <w:rPr>
          <w:rFonts w:cstheme="minorHAnsi"/>
          <w:b/>
          <w:color w:val="000000" w:themeColor="text1"/>
          <w:spacing w:val="-3"/>
          <w:lang w:eastAsia="hr-HR"/>
        </w:rPr>
      </w:pPr>
    </w:p>
    <w:p w14:paraId="27BF24D6" w14:textId="77777777" w:rsidR="002737C0" w:rsidRPr="0075006D" w:rsidRDefault="002737C0" w:rsidP="002737C0">
      <w:pPr>
        <w:jc w:val="both"/>
        <w:rPr>
          <w:rFonts w:cstheme="minorHAnsi"/>
          <w:color w:val="000000" w:themeColor="text1"/>
          <w:lang w:eastAsia="hr-HR"/>
        </w:rPr>
      </w:pPr>
      <w:r w:rsidRPr="0075006D">
        <w:rPr>
          <w:rFonts w:cstheme="minorHAnsi"/>
          <w:color w:val="000000" w:themeColor="text1"/>
          <w:lang w:eastAsia="hr-HR"/>
        </w:rPr>
        <w:t>HBOR može obavljati i druge financijske poslove sukladno odlukama Vlade Republike Hrvatske ako ona ocijeni da je to u interesu Republike Hrvatske.</w:t>
      </w:r>
    </w:p>
    <w:p w14:paraId="6AF4F277" w14:textId="77777777" w:rsidR="002737C0" w:rsidRDefault="002737C0" w:rsidP="002737C0">
      <w:pPr>
        <w:jc w:val="both"/>
        <w:rPr>
          <w:rFonts w:cstheme="minorHAnsi"/>
          <w:color w:val="000000" w:themeColor="text1"/>
          <w:lang w:eastAsia="hr-HR"/>
        </w:rPr>
      </w:pPr>
    </w:p>
    <w:p w14:paraId="5206BF6F" w14:textId="77777777" w:rsidR="000F7045" w:rsidRPr="00671014" w:rsidRDefault="000F7045" w:rsidP="00671014">
      <w:pPr>
        <w:tabs>
          <w:tab w:val="left" w:pos="0"/>
        </w:tabs>
        <w:ind w:left="567" w:hanging="567"/>
        <w:jc w:val="both"/>
        <w:rPr>
          <w:rFonts w:cstheme="minorHAnsi"/>
          <w:b/>
        </w:rPr>
      </w:pPr>
      <w:r w:rsidRPr="00DF10D4">
        <w:rPr>
          <w:rFonts w:cstheme="minorHAnsi"/>
          <w:b/>
          <w:bCs/>
          <w:color w:val="000000" w:themeColor="text1"/>
          <w:lang w:eastAsia="hr-HR"/>
        </w:rPr>
        <w:t xml:space="preserve">1.3. </w:t>
      </w:r>
      <w:r w:rsidRPr="00DF10D4">
        <w:rPr>
          <w:rFonts w:cstheme="minorHAnsi"/>
          <w:b/>
          <w:bCs/>
        </w:rPr>
        <w:t>Utjecaj COVID-19 na poslovanje HBOR-a i provođenje Prijedloga mjera za pomoć</w:t>
      </w:r>
      <w:r w:rsidRPr="00DF10D4">
        <w:rPr>
          <w:rFonts w:cstheme="minorHAnsi"/>
          <w:b/>
        </w:rPr>
        <w:t xml:space="preserve"> </w:t>
      </w:r>
      <w:r w:rsidR="00671014" w:rsidRPr="00DF10D4">
        <w:rPr>
          <w:rFonts w:cstheme="minorHAnsi"/>
          <w:b/>
        </w:rPr>
        <w:t xml:space="preserve"> </w:t>
      </w:r>
      <w:r w:rsidRPr="00DF10D4">
        <w:rPr>
          <w:rFonts w:cstheme="minorHAnsi"/>
          <w:b/>
        </w:rPr>
        <w:t xml:space="preserve">gospodarstvu uslijed epidemije </w:t>
      </w:r>
      <w:proofErr w:type="spellStart"/>
      <w:r w:rsidRPr="00DF10D4">
        <w:rPr>
          <w:rFonts w:cstheme="minorHAnsi"/>
          <w:b/>
        </w:rPr>
        <w:t>koronavirusa</w:t>
      </w:r>
      <w:proofErr w:type="spellEnd"/>
      <w:r w:rsidRPr="00671014">
        <w:rPr>
          <w:rFonts w:cstheme="minorHAnsi"/>
          <w:b/>
        </w:rPr>
        <w:t xml:space="preserve"> </w:t>
      </w:r>
    </w:p>
    <w:p w14:paraId="67EAD712" w14:textId="77777777" w:rsidR="00671014" w:rsidRPr="003F49DE" w:rsidRDefault="00671014" w:rsidP="00671014">
      <w:pPr>
        <w:tabs>
          <w:tab w:val="left" w:pos="0"/>
        </w:tabs>
        <w:ind w:left="567" w:hanging="567"/>
        <w:jc w:val="both"/>
        <w:rPr>
          <w:rFonts w:cstheme="minorHAnsi"/>
          <w:b/>
        </w:rPr>
      </w:pPr>
    </w:p>
    <w:p w14:paraId="3749ADE6" w14:textId="2147AE02" w:rsidR="00B43916" w:rsidRDefault="00671014" w:rsidP="00671014">
      <w:pPr>
        <w:pStyle w:val="NormalWeb"/>
        <w:spacing w:before="0" w:beforeAutospacing="0" w:after="0" w:afterAutospacing="0"/>
        <w:jc w:val="both"/>
        <w:rPr>
          <w:rFonts w:asciiTheme="minorHAnsi" w:hAnsiTheme="minorHAnsi" w:cstheme="minorHAnsi"/>
          <w:bCs/>
          <w:color w:val="222222"/>
          <w:sz w:val="22"/>
          <w:szCs w:val="22"/>
          <w:lang w:val="hr-HR"/>
        </w:rPr>
      </w:pPr>
      <w:bookmarkStart w:id="9" w:name="_Hlk49510306"/>
      <w:r w:rsidRPr="003F49DE">
        <w:rPr>
          <w:rFonts w:asciiTheme="minorHAnsi" w:hAnsiTheme="minorHAnsi" w:cstheme="minorHAnsi"/>
          <w:bCs/>
          <w:color w:val="222222"/>
          <w:sz w:val="22"/>
          <w:szCs w:val="22"/>
          <w:lang w:val="hr-HR"/>
        </w:rPr>
        <w:t>Pojava COVID-19 (</w:t>
      </w:r>
      <w:proofErr w:type="spellStart"/>
      <w:r w:rsidRPr="003F49DE">
        <w:rPr>
          <w:rFonts w:asciiTheme="minorHAnsi" w:hAnsiTheme="minorHAnsi" w:cstheme="minorHAnsi"/>
          <w:bCs/>
          <w:color w:val="222222"/>
          <w:sz w:val="22"/>
          <w:szCs w:val="22"/>
          <w:lang w:val="hr-HR"/>
        </w:rPr>
        <w:t>koronavirus</w:t>
      </w:r>
      <w:proofErr w:type="spellEnd"/>
      <w:r w:rsidRPr="003F49DE">
        <w:rPr>
          <w:rFonts w:asciiTheme="minorHAnsi" w:hAnsiTheme="minorHAnsi" w:cstheme="minorHAnsi"/>
          <w:bCs/>
          <w:color w:val="222222"/>
          <w:sz w:val="22"/>
          <w:szCs w:val="22"/>
          <w:lang w:val="hr-HR"/>
        </w:rPr>
        <w:t>) i globalno širenje</w:t>
      </w:r>
      <w:r w:rsidR="003F49DE">
        <w:rPr>
          <w:rFonts w:asciiTheme="minorHAnsi" w:hAnsiTheme="minorHAnsi" w:cstheme="minorHAnsi"/>
          <w:bCs/>
          <w:color w:val="222222"/>
          <w:sz w:val="22"/>
          <w:szCs w:val="22"/>
          <w:lang w:val="hr-HR"/>
        </w:rPr>
        <w:t>,</w:t>
      </w:r>
      <w:r w:rsidR="003F49DE" w:rsidRPr="003F49DE">
        <w:rPr>
          <w:rFonts w:asciiTheme="minorHAnsi" w:hAnsiTheme="minorHAnsi" w:cstheme="minorHAnsi"/>
          <w:bCs/>
          <w:color w:val="222222"/>
          <w:sz w:val="22"/>
          <w:szCs w:val="22"/>
          <w:lang w:val="hr-HR"/>
        </w:rPr>
        <w:t xml:space="preserve"> naročito od sredine ožujka</w:t>
      </w:r>
      <w:r w:rsidR="003F49DE">
        <w:rPr>
          <w:rFonts w:asciiTheme="minorHAnsi" w:hAnsiTheme="minorHAnsi" w:cstheme="minorHAnsi"/>
          <w:bCs/>
          <w:color w:val="222222"/>
          <w:sz w:val="22"/>
          <w:szCs w:val="22"/>
          <w:lang w:val="hr-HR"/>
        </w:rPr>
        <w:t>,</w:t>
      </w:r>
      <w:r w:rsidR="003F49DE" w:rsidRPr="003F49DE">
        <w:rPr>
          <w:rFonts w:asciiTheme="minorHAnsi" w:hAnsiTheme="minorHAnsi" w:cstheme="minorHAnsi"/>
          <w:bCs/>
          <w:color w:val="222222"/>
          <w:sz w:val="22"/>
          <w:szCs w:val="22"/>
          <w:lang w:val="hr-HR"/>
        </w:rPr>
        <w:t xml:space="preserve"> izbijanjem </w:t>
      </w:r>
      <w:proofErr w:type="spellStart"/>
      <w:r w:rsidR="003F49DE" w:rsidRPr="003F49DE">
        <w:rPr>
          <w:rFonts w:asciiTheme="minorHAnsi" w:hAnsiTheme="minorHAnsi" w:cstheme="minorHAnsi"/>
          <w:bCs/>
          <w:color w:val="222222"/>
          <w:sz w:val="22"/>
          <w:szCs w:val="22"/>
          <w:lang w:val="hr-HR"/>
        </w:rPr>
        <w:t>pandemije</w:t>
      </w:r>
      <w:proofErr w:type="spellEnd"/>
      <w:r w:rsidR="003F49DE" w:rsidRPr="006B2385">
        <w:rPr>
          <w:rFonts w:asciiTheme="minorHAnsi" w:hAnsiTheme="minorHAnsi" w:cstheme="minorHAnsi"/>
          <w:color w:val="222222"/>
          <w:sz w:val="22"/>
          <w:szCs w:val="22"/>
          <w:lang w:val="hr-HR"/>
        </w:rPr>
        <w:t xml:space="preserve"> COVID-19 u većini dijelova svijeta</w:t>
      </w:r>
      <w:r w:rsidR="003F49DE">
        <w:rPr>
          <w:rFonts w:asciiTheme="minorHAnsi" w:hAnsiTheme="minorHAnsi" w:cstheme="minorHAnsi"/>
          <w:color w:val="222222"/>
          <w:sz w:val="22"/>
          <w:szCs w:val="22"/>
          <w:lang w:val="hr-HR"/>
        </w:rPr>
        <w:t xml:space="preserve">, </w:t>
      </w:r>
      <w:r w:rsidRPr="003F49DE">
        <w:rPr>
          <w:rFonts w:asciiTheme="minorHAnsi" w:hAnsiTheme="minorHAnsi" w:cstheme="minorHAnsi"/>
          <w:bCs/>
          <w:color w:val="222222"/>
          <w:sz w:val="22"/>
          <w:szCs w:val="22"/>
          <w:lang w:val="hr-HR"/>
        </w:rPr>
        <w:t xml:space="preserve"> stvorili su značajne neposredne izazove i rizike te </w:t>
      </w:r>
      <w:r w:rsidR="003F49DE">
        <w:rPr>
          <w:rFonts w:asciiTheme="minorHAnsi" w:hAnsiTheme="minorHAnsi" w:cstheme="minorHAnsi"/>
          <w:bCs/>
          <w:color w:val="222222"/>
          <w:sz w:val="22"/>
          <w:szCs w:val="22"/>
          <w:lang w:val="hr-HR"/>
        </w:rPr>
        <w:t xml:space="preserve">su </w:t>
      </w:r>
      <w:r w:rsidRPr="003F49DE">
        <w:rPr>
          <w:rFonts w:asciiTheme="minorHAnsi" w:hAnsiTheme="minorHAnsi" w:cstheme="minorHAnsi"/>
          <w:bCs/>
          <w:color w:val="222222"/>
          <w:sz w:val="22"/>
          <w:szCs w:val="22"/>
          <w:lang w:val="hr-HR"/>
        </w:rPr>
        <w:t>nedvojbeno</w:t>
      </w:r>
      <w:r w:rsidR="003F49DE">
        <w:rPr>
          <w:rFonts w:asciiTheme="minorHAnsi" w:hAnsiTheme="minorHAnsi" w:cstheme="minorHAnsi"/>
          <w:bCs/>
          <w:color w:val="222222"/>
          <w:sz w:val="22"/>
          <w:szCs w:val="22"/>
          <w:lang w:val="hr-HR"/>
        </w:rPr>
        <w:t xml:space="preserve"> utjecali</w:t>
      </w:r>
      <w:r w:rsidRPr="003F49DE">
        <w:rPr>
          <w:rFonts w:asciiTheme="minorHAnsi" w:hAnsiTheme="minorHAnsi" w:cstheme="minorHAnsi"/>
          <w:bCs/>
          <w:color w:val="222222"/>
          <w:sz w:val="22"/>
          <w:szCs w:val="22"/>
          <w:lang w:val="hr-HR"/>
        </w:rPr>
        <w:t xml:space="preserve"> na gospodarsku aktivnost u Republici Hrvatskoj, pa tako i na Grupu HBOR. </w:t>
      </w:r>
    </w:p>
    <w:p w14:paraId="5F889185" w14:textId="25652DEB" w:rsidR="00671014" w:rsidRPr="00671014" w:rsidRDefault="00671014" w:rsidP="00671014">
      <w:pPr>
        <w:jc w:val="both"/>
        <w:rPr>
          <w:rFonts w:cstheme="minorHAnsi"/>
          <w:bCs/>
          <w:lang w:eastAsia="hr-HR"/>
        </w:rPr>
      </w:pPr>
      <w:r w:rsidRPr="00711C08">
        <w:rPr>
          <w:rFonts w:cstheme="minorHAnsi"/>
          <w:bCs/>
          <w:lang w:eastAsia="hr-HR"/>
        </w:rPr>
        <w:t>U namjeri da se ova krizna situacija izazvana epidemijom u Republici Hrvatskoj lakše prebrodi, Vlada</w:t>
      </w:r>
      <w:r w:rsidRPr="00671014">
        <w:rPr>
          <w:rFonts w:cstheme="minorHAnsi"/>
          <w:bCs/>
          <w:lang w:eastAsia="hr-HR"/>
        </w:rPr>
        <w:t xml:space="preserve"> Republike Hrvatske donijela je Prijedlog mjera za pomoć gospodarstvu uslijed epidemije </w:t>
      </w:r>
      <w:proofErr w:type="spellStart"/>
      <w:r w:rsidRPr="00671014">
        <w:rPr>
          <w:rFonts w:cstheme="minorHAnsi"/>
          <w:bCs/>
          <w:lang w:eastAsia="hr-HR"/>
        </w:rPr>
        <w:t>koronavirusa</w:t>
      </w:r>
      <w:proofErr w:type="spellEnd"/>
      <w:r w:rsidRPr="00671014">
        <w:rPr>
          <w:rFonts w:cstheme="minorHAnsi"/>
          <w:bCs/>
          <w:lang w:eastAsia="hr-HR"/>
        </w:rPr>
        <w:t xml:space="preserve">  čiji cilj je očuvanje razine gospodarske aktivnosti, likvidnosti gospodarskih subjekata te najvažnije – očuvanje radnih mjesta. HBOR kao razvojna banka</w:t>
      </w:r>
      <w:r w:rsidR="00B43916">
        <w:rPr>
          <w:rFonts w:cstheme="minorHAnsi"/>
          <w:bCs/>
          <w:lang w:eastAsia="hr-HR"/>
        </w:rPr>
        <w:t xml:space="preserve"> ima</w:t>
      </w:r>
      <w:r w:rsidRPr="00671014">
        <w:rPr>
          <w:rFonts w:cstheme="minorHAnsi"/>
          <w:bCs/>
          <w:lang w:eastAsia="hr-HR"/>
        </w:rPr>
        <w:t xml:space="preserve"> izuzetno važnu ulogu te </w:t>
      </w:r>
      <w:r w:rsidR="00B43916">
        <w:rPr>
          <w:rFonts w:cstheme="minorHAnsi"/>
          <w:bCs/>
          <w:lang w:eastAsia="hr-HR"/>
        </w:rPr>
        <w:t>je</w:t>
      </w:r>
      <w:r w:rsidRPr="00671014">
        <w:rPr>
          <w:rFonts w:cstheme="minorHAnsi"/>
          <w:bCs/>
          <w:lang w:eastAsia="hr-HR"/>
        </w:rPr>
        <w:t xml:space="preserve"> i u ovim promijenjenim uvjetima bi</w:t>
      </w:r>
      <w:r w:rsidR="005D0565">
        <w:rPr>
          <w:rFonts w:cstheme="minorHAnsi"/>
          <w:bCs/>
          <w:lang w:eastAsia="hr-HR"/>
        </w:rPr>
        <w:t>la</w:t>
      </w:r>
      <w:r w:rsidRPr="00671014">
        <w:rPr>
          <w:rFonts w:cstheme="minorHAnsi"/>
          <w:bCs/>
          <w:lang w:eastAsia="hr-HR"/>
        </w:rPr>
        <w:t xml:space="preserve"> izuzetno aktivna u provođenju sljedećih mjera:</w:t>
      </w:r>
    </w:p>
    <w:p w14:paraId="15438A23" w14:textId="77777777" w:rsidR="00671014" w:rsidRPr="00711C08" w:rsidRDefault="00671014" w:rsidP="00671014">
      <w:pPr>
        <w:pStyle w:val="ListParagraph"/>
        <w:numPr>
          <w:ilvl w:val="0"/>
          <w:numId w:val="44"/>
        </w:numPr>
        <w:ind w:left="714" w:hanging="357"/>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uvođenje moratorija na kreditne obveze klijenata po postojećim plasmanima,</w:t>
      </w:r>
    </w:p>
    <w:p w14:paraId="5B172CFE" w14:textId="77777777" w:rsidR="00671014" w:rsidRPr="00711C08"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reprogramiranje postojećih kredita klijentima HBOR-a uz uvođenje počeka u otplati glavnice kredita,</w:t>
      </w:r>
    </w:p>
    <w:p w14:paraId="2325E2AB" w14:textId="77777777" w:rsidR="00671014" w:rsidRPr="00711C08"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odobrenje novih kredita za likvidnost gospodarskim subjektima za financiranje plaća, režijskih troškova i ostalih osnovnih troškova poslovanja, tzv. hladni pogon (izuzev kreditnih obveza prema poslovnim bankama i drugim financijskim institucijama) u suradnji s poslovnim bankama</w:t>
      </w:r>
      <w:r w:rsidR="00A0711C">
        <w:rPr>
          <w:rFonts w:asciiTheme="minorHAnsi" w:hAnsiTheme="minorHAnsi" w:cstheme="minorHAnsi"/>
          <w:bCs/>
          <w:sz w:val="22"/>
          <w:szCs w:val="22"/>
          <w:lang w:val="hr-HR"/>
        </w:rPr>
        <w:t xml:space="preserve"> i izravno. </w:t>
      </w:r>
      <w:r w:rsidR="009A4E49">
        <w:rPr>
          <w:rFonts w:asciiTheme="minorHAnsi" w:hAnsiTheme="minorHAnsi" w:cstheme="minorHAnsi"/>
          <w:bCs/>
          <w:sz w:val="22"/>
          <w:szCs w:val="22"/>
          <w:lang w:val="hr-HR"/>
        </w:rPr>
        <w:t>Ovim kreditima HBOR pruža podršku gospodarskim subjektima kroz povoljne uvjete kreditiranja, odnosno, niže kamatne stope, što je omogućeno kroz korištenje sredstava subvencija kamate</w:t>
      </w:r>
      <w:r w:rsidR="00C37F2E">
        <w:rPr>
          <w:rFonts w:asciiTheme="minorHAnsi" w:hAnsiTheme="minorHAnsi" w:cstheme="minorHAnsi"/>
          <w:bCs/>
          <w:sz w:val="22"/>
          <w:szCs w:val="22"/>
          <w:lang w:val="hr-HR"/>
        </w:rPr>
        <w:t xml:space="preserve"> od strane Ministarstva financija, Ministarstva turizma i sporta i Ministarstva poljoprivrede</w:t>
      </w:r>
      <w:r w:rsidRPr="00711C08">
        <w:rPr>
          <w:rFonts w:asciiTheme="minorHAnsi" w:hAnsiTheme="minorHAnsi" w:cstheme="minorHAnsi"/>
          <w:bCs/>
          <w:sz w:val="22"/>
          <w:szCs w:val="22"/>
          <w:lang w:val="hr-HR"/>
        </w:rPr>
        <w:t>,</w:t>
      </w:r>
    </w:p>
    <w:bookmarkEnd w:id="9"/>
    <w:p w14:paraId="7F757E27" w14:textId="77777777" w:rsidR="00671014" w:rsidRPr="00711C08"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odobravanje garancija (polica osiguranja) poslovnim bankama izvoznika i HBOR-u u okviru garantnog fonda osiguranja izvoza s ciljem odobravanja novih kredita za obrtna sredstva – likvidnost,</w:t>
      </w:r>
    </w:p>
    <w:p w14:paraId="59759BAC" w14:textId="77777777" w:rsidR="00671014" w:rsidRPr="00711C08"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 xml:space="preserve">povećanje opsega garantnog fonda za osiguranja izvoza uključivanjem i sektora turizma sa ciljem omogućavanja izdavanja garancija (polica osiguranja) za kredite bankama i HBOR-u, za dodatna sredstva likvidnosti izvoznicima i sektoru turizma, </w:t>
      </w:r>
    </w:p>
    <w:p w14:paraId="0FE1F8EB" w14:textId="77777777" w:rsidR="006C357F"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povećanje opsega garantnog fonda za osiguranja izvoza dodatnim proširivanjem kruga prihvatljivih korisnika polica osiguranja sa izvoza i turizma na gospodarske subjekte koji posredno izvoze ili su dobavljači izravnih izvoznika.</w:t>
      </w:r>
    </w:p>
    <w:p w14:paraId="6B170445" w14:textId="77777777" w:rsidR="00B43916" w:rsidRDefault="00B43916" w:rsidP="00B43916">
      <w:pPr>
        <w:autoSpaceDE w:val="0"/>
        <w:autoSpaceDN w:val="0"/>
        <w:adjustRightInd w:val="0"/>
        <w:jc w:val="both"/>
        <w:rPr>
          <w:rFonts w:cstheme="minorHAnsi"/>
          <w:color w:val="222222"/>
        </w:rPr>
        <w:sectPr w:rsidR="00B43916">
          <w:pgSz w:w="11906" w:h="16838"/>
          <w:pgMar w:top="1417" w:right="1417" w:bottom="1417" w:left="1417" w:header="708" w:footer="708" w:gutter="0"/>
          <w:cols w:space="708"/>
          <w:docGrid w:linePitch="360"/>
        </w:sectPr>
      </w:pPr>
    </w:p>
    <w:p w14:paraId="6D0BAE0B" w14:textId="77777777" w:rsidR="00B43916" w:rsidRDefault="00B43916" w:rsidP="00B43916">
      <w:pPr>
        <w:tabs>
          <w:tab w:val="left" w:pos="0"/>
        </w:tabs>
        <w:ind w:left="567" w:hanging="567"/>
        <w:jc w:val="both"/>
        <w:rPr>
          <w:rFonts w:cstheme="minorHAnsi"/>
          <w:b/>
          <w:bCs/>
          <w:color w:val="000000" w:themeColor="text1"/>
          <w:lang w:eastAsia="hr-HR"/>
        </w:rPr>
      </w:pPr>
    </w:p>
    <w:p w14:paraId="5FF64952" w14:textId="39A2F338" w:rsidR="00C94F8F" w:rsidRDefault="00C94F8F" w:rsidP="00C94F8F">
      <w:pPr>
        <w:pStyle w:val="T1"/>
        <w:numPr>
          <w:ilvl w:val="0"/>
          <w:numId w:val="52"/>
        </w:numPr>
        <w:tabs>
          <w:tab w:val="left" w:pos="567"/>
        </w:tabs>
        <w:spacing w:before="0" w:after="0" w:line="240" w:lineRule="auto"/>
        <w:ind w:left="426" w:hanging="426"/>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Opći podaci (nastavak)</w:t>
      </w:r>
    </w:p>
    <w:p w14:paraId="627EE84E" w14:textId="77777777" w:rsidR="00C94F8F" w:rsidRPr="0075006D" w:rsidRDefault="00C94F8F" w:rsidP="00C94F8F">
      <w:pPr>
        <w:pStyle w:val="T1"/>
        <w:tabs>
          <w:tab w:val="left" w:pos="567"/>
        </w:tabs>
        <w:spacing w:before="0" w:after="0" w:line="240" w:lineRule="auto"/>
        <w:ind w:left="360"/>
        <w:rPr>
          <w:rFonts w:asciiTheme="minorHAnsi" w:hAnsiTheme="minorHAnsi" w:cstheme="minorHAnsi"/>
          <w:strike/>
          <w:color w:val="000000" w:themeColor="text1"/>
          <w:sz w:val="22"/>
          <w:szCs w:val="22"/>
          <w:lang w:val="hr-HR"/>
        </w:rPr>
      </w:pPr>
    </w:p>
    <w:p w14:paraId="7420DA3F" w14:textId="77777777" w:rsidR="00B43916" w:rsidRPr="00671014" w:rsidRDefault="00B43916" w:rsidP="00B43916">
      <w:pPr>
        <w:tabs>
          <w:tab w:val="left" w:pos="0"/>
        </w:tabs>
        <w:ind w:left="567" w:hanging="567"/>
        <w:jc w:val="both"/>
        <w:rPr>
          <w:rFonts w:cstheme="minorHAnsi"/>
          <w:b/>
        </w:rPr>
      </w:pPr>
      <w:r w:rsidRPr="00222CE5">
        <w:rPr>
          <w:rFonts w:cstheme="minorHAnsi"/>
          <w:b/>
          <w:bCs/>
          <w:color w:val="000000" w:themeColor="text1"/>
          <w:lang w:eastAsia="hr-HR"/>
        </w:rPr>
        <w:t xml:space="preserve">1.3. </w:t>
      </w:r>
      <w:r w:rsidRPr="00222CE5">
        <w:rPr>
          <w:rFonts w:cstheme="minorHAnsi"/>
          <w:b/>
          <w:bCs/>
        </w:rPr>
        <w:t>Utjecaj COVID-19 na poslovanje HBOR-a i provođenje Prijedloga mjera za pomoć</w:t>
      </w:r>
      <w:r w:rsidRPr="00222CE5">
        <w:rPr>
          <w:rFonts w:cstheme="minorHAnsi"/>
          <w:b/>
        </w:rPr>
        <w:t xml:space="preserve">  gospodarstvu uslijed epidemije </w:t>
      </w:r>
      <w:proofErr w:type="spellStart"/>
      <w:r w:rsidRPr="00222CE5">
        <w:rPr>
          <w:rFonts w:cstheme="minorHAnsi"/>
          <w:b/>
        </w:rPr>
        <w:t>koronavirusa</w:t>
      </w:r>
      <w:proofErr w:type="spellEnd"/>
      <w:r>
        <w:rPr>
          <w:rFonts w:cstheme="minorHAnsi"/>
          <w:b/>
        </w:rPr>
        <w:t xml:space="preserve"> (nastavak)</w:t>
      </w:r>
      <w:r w:rsidRPr="00671014">
        <w:rPr>
          <w:rFonts w:cstheme="minorHAnsi"/>
          <w:b/>
        </w:rPr>
        <w:t xml:space="preserve"> </w:t>
      </w:r>
    </w:p>
    <w:p w14:paraId="5C1C36B4" w14:textId="77777777" w:rsidR="006C357F" w:rsidRPr="006C357F" w:rsidRDefault="006C357F" w:rsidP="006B2385">
      <w:pPr>
        <w:jc w:val="both"/>
        <w:rPr>
          <w:rFonts w:cstheme="minorHAnsi"/>
          <w:bCs/>
        </w:rPr>
      </w:pPr>
    </w:p>
    <w:p w14:paraId="416B8516" w14:textId="1DBB8916" w:rsidR="003331F9" w:rsidRPr="00700C99" w:rsidRDefault="006C357F" w:rsidP="00700C99">
      <w:pPr>
        <w:autoSpaceDE w:val="0"/>
        <w:autoSpaceDN w:val="0"/>
        <w:adjustRightInd w:val="0"/>
        <w:jc w:val="both"/>
        <w:rPr>
          <w:color w:val="222222"/>
        </w:rPr>
      </w:pPr>
      <w:r w:rsidRPr="00700C99">
        <w:rPr>
          <w:color w:val="222222"/>
        </w:rPr>
        <w:t xml:space="preserve">Do 30. lipnja 2020. u poslovnim knjigama HBOR-a provedeno je </w:t>
      </w:r>
      <w:r w:rsidR="00A8554E">
        <w:rPr>
          <w:rFonts w:cstheme="minorHAnsi"/>
          <w:color w:val="222222"/>
        </w:rPr>
        <w:t>792</w:t>
      </w:r>
      <w:r w:rsidRPr="00700C99">
        <w:rPr>
          <w:color w:val="222222"/>
        </w:rPr>
        <w:t xml:space="preserve"> zahtjeva za moratorij (broj partija kredita u moratoriju)</w:t>
      </w:r>
      <w:r w:rsidR="003331F9" w:rsidRPr="00700C99">
        <w:rPr>
          <w:color w:val="222222"/>
        </w:rPr>
        <w:t xml:space="preserve"> prema inicijalom moratoriju za obveze po kreditima koje su dospijevale od 1. ožujka 2020. do 30. lipnja 2020., dok se nakon izvještajnog razdoblja provode zahtjevi za novi moratorij za obveze po kreditima koje dospijevaju od 1. srpnja 2020. najkasnije do:</w:t>
      </w:r>
    </w:p>
    <w:p w14:paraId="54DD73D5" w14:textId="77777777" w:rsidR="003331F9" w:rsidRPr="006B2385" w:rsidRDefault="003331F9" w:rsidP="006B2385">
      <w:pPr>
        <w:pStyle w:val="NormalWeb"/>
        <w:spacing w:before="0" w:beforeAutospacing="0" w:after="0" w:afterAutospacing="0"/>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a) </w:t>
      </w:r>
      <w:r w:rsidRPr="006B2385">
        <w:rPr>
          <w:rStyle w:val="Strong"/>
          <w:rFonts w:asciiTheme="minorHAnsi" w:hAnsiTheme="minorHAnsi" w:cstheme="minorHAnsi"/>
          <w:b w:val="0"/>
          <w:bCs w:val="0"/>
          <w:sz w:val="22"/>
          <w:szCs w:val="22"/>
          <w:lang w:val="hr-HR"/>
        </w:rPr>
        <w:t>30. 9. 2020.</w:t>
      </w:r>
      <w:r w:rsidRPr="006B2385">
        <w:rPr>
          <w:rFonts w:asciiTheme="minorHAnsi" w:hAnsiTheme="minorHAnsi" w:cstheme="minorHAnsi"/>
          <w:sz w:val="22"/>
          <w:szCs w:val="22"/>
          <w:lang w:val="hr-HR"/>
        </w:rPr>
        <w:t xml:space="preserve"> – za sve klijente HBOR-a,</w:t>
      </w:r>
    </w:p>
    <w:p w14:paraId="4EB1A039" w14:textId="77777777" w:rsidR="003331F9" w:rsidRPr="006B2385" w:rsidRDefault="003331F9" w:rsidP="006B2385">
      <w:pPr>
        <w:pStyle w:val="NormalWeb"/>
        <w:spacing w:before="0" w:beforeAutospacing="0" w:after="0" w:afterAutospacing="0"/>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b) </w:t>
      </w:r>
      <w:r w:rsidRPr="006B2385">
        <w:rPr>
          <w:rStyle w:val="Strong"/>
          <w:rFonts w:asciiTheme="minorHAnsi" w:hAnsiTheme="minorHAnsi" w:cstheme="minorHAnsi"/>
          <w:b w:val="0"/>
          <w:bCs w:val="0"/>
          <w:sz w:val="22"/>
          <w:szCs w:val="22"/>
          <w:lang w:val="hr-HR"/>
        </w:rPr>
        <w:t>31. 12. 2020.</w:t>
      </w:r>
      <w:r w:rsidRPr="006B2385">
        <w:rPr>
          <w:rFonts w:asciiTheme="minorHAnsi" w:hAnsiTheme="minorHAnsi" w:cstheme="minorHAnsi"/>
          <w:sz w:val="22"/>
          <w:szCs w:val="22"/>
          <w:lang w:val="hr-HR"/>
        </w:rPr>
        <w:t xml:space="preserve"> – za sve klijente HBOR-a koji imaju pozitivan COVID </w:t>
      </w:r>
      <w:proofErr w:type="spellStart"/>
      <w:r w:rsidRPr="006B2385">
        <w:rPr>
          <w:rFonts w:asciiTheme="minorHAnsi" w:hAnsiTheme="minorHAnsi" w:cstheme="minorHAnsi"/>
          <w:sz w:val="22"/>
          <w:szCs w:val="22"/>
          <w:lang w:val="hr-HR"/>
        </w:rPr>
        <w:t>score</w:t>
      </w:r>
      <w:proofErr w:type="spellEnd"/>
      <w:r w:rsidRPr="006B2385">
        <w:rPr>
          <w:rFonts w:asciiTheme="minorHAnsi" w:hAnsiTheme="minorHAnsi" w:cstheme="minorHAnsi"/>
          <w:sz w:val="22"/>
          <w:szCs w:val="22"/>
          <w:lang w:val="hr-HR"/>
        </w:rPr>
        <w:t xml:space="preserve"> (s uključenim negativnim informacijama) koji izračunava FINA,</w:t>
      </w:r>
    </w:p>
    <w:p w14:paraId="0F5C8F7D" w14:textId="3F804A66" w:rsidR="003331F9" w:rsidRDefault="003331F9">
      <w:pPr>
        <w:pStyle w:val="NormalWeb"/>
        <w:spacing w:before="0" w:beforeAutospacing="0" w:after="0" w:afterAutospacing="0"/>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c) </w:t>
      </w:r>
      <w:r w:rsidRPr="006B2385">
        <w:rPr>
          <w:rStyle w:val="Strong"/>
          <w:rFonts w:asciiTheme="minorHAnsi" w:hAnsiTheme="minorHAnsi" w:cstheme="minorHAnsi"/>
          <w:b w:val="0"/>
          <w:bCs w:val="0"/>
          <w:sz w:val="22"/>
          <w:szCs w:val="22"/>
          <w:lang w:val="hr-HR"/>
        </w:rPr>
        <w:t>30. 6. 2021</w:t>
      </w:r>
      <w:r w:rsidRPr="006B2385">
        <w:rPr>
          <w:rStyle w:val="Strong"/>
          <w:rFonts w:asciiTheme="minorHAnsi" w:hAnsiTheme="minorHAnsi" w:cstheme="minorHAnsi"/>
          <w:sz w:val="22"/>
          <w:szCs w:val="22"/>
          <w:lang w:val="hr-HR"/>
        </w:rPr>
        <w:t>.</w:t>
      </w:r>
      <w:r w:rsidRPr="006B2385">
        <w:rPr>
          <w:rFonts w:asciiTheme="minorHAnsi" w:hAnsiTheme="minorHAnsi" w:cstheme="minorHAnsi"/>
          <w:sz w:val="22"/>
          <w:szCs w:val="22"/>
          <w:lang w:val="hr-HR"/>
        </w:rPr>
        <w:t xml:space="preserve"> – za sve klijente HBOR-a koji se bave turističkim djelatnostima</w:t>
      </w:r>
      <w:r w:rsidRPr="00573676">
        <w:rPr>
          <w:rFonts w:asciiTheme="minorHAnsi" w:hAnsiTheme="minorHAnsi"/>
          <w:sz w:val="22"/>
          <w:lang w:val="hr-HR"/>
        </w:rPr>
        <w:t xml:space="preserve"> </w:t>
      </w:r>
      <w:r w:rsidRPr="006B2385">
        <w:rPr>
          <w:rFonts w:asciiTheme="minorHAnsi" w:hAnsiTheme="minorHAnsi" w:cstheme="minorHAnsi"/>
          <w:sz w:val="22"/>
          <w:szCs w:val="22"/>
          <w:lang w:val="hr-HR"/>
        </w:rPr>
        <w:t xml:space="preserve">(veza bilješka </w:t>
      </w:r>
      <w:r w:rsidR="00573676">
        <w:rPr>
          <w:rFonts w:asciiTheme="minorHAnsi" w:hAnsiTheme="minorHAnsi" w:cstheme="minorHAnsi"/>
          <w:sz w:val="22"/>
          <w:szCs w:val="22"/>
          <w:lang w:val="hr-HR"/>
        </w:rPr>
        <w:t>29</w:t>
      </w:r>
      <w:r w:rsidRPr="006B2385">
        <w:rPr>
          <w:rFonts w:asciiTheme="minorHAnsi" w:hAnsiTheme="minorHAnsi" w:cstheme="minorHAnsi"/>
          <w:sz w:val="22"/>
          <w:szCs w:val="22"/>
          <w:lang w:val="hr-HR"/>
        </w:rPr>
        <w:t>. Događaji nakon datuma izvještajnog razdoblja).</w:t>
      </w:r>
    </w:p>
    <w:p w14:paraId="6CF96DA6" w14:textId="77777777" w:rsidR="00856043" w:rsidRDefault="00856043">
      <w:pPr>
        <w:pStyle w:val="NormalWeb"/>
        <w:spacing w:before="0" w:beforeAutospacing="0" w:after="0" w:afterAutospacing="0"/>
        <w:jc w:val="both"/>
        <w:rPr>
          <w:rFonts w:asciiTheme="minorHAnsi" w:hAnsiTheme="minorHAnsi" w:cstheme="minorHAnsi"/>
          <w:sz w:val="22"/>
          <w:szCs w:val="22"/>
          <w:lang w:val="hr-HR"/>
        </w:rPr>
      </w:pPr>
    </w:p>
    <w:p w14:paraId="37F05ED5" w14:textId="77777777" w:rsidR="00856043" w:rsidRPr="00B43916" w:rsidRDefault="008E7024" w:rsidP="00856043">
      <w:pPr>
        <w:autoSpaceDE w:val="0"/>
        <w:autoSpaceDN w:val="0"/>
        <w:adjustRightInd w:val="0"/>
        <w:jc w:val="both"/>
        <w:rPr>
          <w:rFonts w:cstheme="minorHAnsi"/>
          <w:color w:val="3B3B3B"/>
        </w:rPr>
      </w:pPr>
      <w:r>
        <w:rPr>
          <w:rFonts w:cstheme="minorHAnsi"/>
          <w:color w:val="222222"/>
        </w:rPr>
        <w:t>U izvještajnom razdoblju, Grupa HBOR i HBOR fokusirale su se na ključne rizike koji proizlaze iz financijskih instrumenata, a naročito na procjenu iznosa koji proizlaze iz očekivanih kreditnih gubitaka. Posljedično, p</w:t>
      </w:r>
      <w:r w:rsidR="00856043">
        <w:rPr>
          <w:rFonts w:cstheme="minorHAnsi"/>
          <w:color w:val="222222"/>
        </w:rPr>
        <w:t xml:space="preserve">romijenjeno </w:t>
      </w:r>
      <w:r w:rsidR="00856043" w:rsidRPr="00EE43A4">
        <w:rPr>
          <w:rFonts w:cstheme="minorHAnsi"/>
          <w:color w:val="222222"/>
        </w:rPr>
        <w:t>okruženje</w:t>
      </w:r>
      <w:r>
        <w:rPr>
          <w:rFonts w:cstheme="minorHAnsi"/>
          <w:color w:val="222222"/>
        </w:rPr>
        <w:t xml:space="preserve"> je</w:t>
      </w:r>
      <w:r w:rsidR="00856043" w:rsidRPr="00EE43A4">
        <w:rPr>
          <w:rFonts w:cstheme="minorHAnsi"/>
          <w:color w:val="222222"/>
        </w:rPr>
        <w:t xml:space="preserve"> utjecalo na rezultate poslovanja </w:t>
      </w:r>
      <w:r w:rsidR="00856043">
        <w:rPr>
          <w:rFonts w:cstheme="minorHAnsi"/>
          <w:color w:val="222222"/>
        </w:rPr>
        <w:t>Grupe HBOR i HBOR-a u polugodišnjem razdoblju 2020. godine zbog veće razine rezerviranja za moguće kreditne gubitke.</w:t>
      </w:r>
    </w:p>
    <w:p w14:paraId="1B72F004" w14:textId="77777777" w:rsidR="00856043" w:rsidRDefault="00856043" w:rsidP="00856043">
      <w:pPr>
        <w:jc w:val="both"/>
        <w:rPr>
          <w:rFonts w:cstheme="minorHAnsi"/>
          <w:bCs/>
        </w:rPr>
      </w:pPr>
    </w:p>
    <w:p w14:paraId="236E8CBE" w14:textId="3150A76C" w:rsidR="00856043" w:rsidRDefault="00856043" w:rsidP="00856043">
      <w:pPr>
        <w:pStyle w:val="NormalWeb"/>
        <w:spacing w:before="0" w:beforeAutospacing="0" w:after="0" w:afterAutospacing="0"/>
        <w:jc w:val="both"/>
        <w:rPr>
          <w:rFonts w:asciiTheme="minorHAnsi" w:hAnsiTheme="minorHAnsi" w:cstheme="minorHAnsi"/>
          <w:bCs/>
          <w:color w:val="222222"/>
          <w:sz w:val="22"/>
          <w:szCs w:val="22"/>
          <w:lang w:val="hr-HR"/>
        </w:rPr>
      </w:pPr>
      <w:r>
        <w:rPr>
          <w:rFonts w:asciiTheme="minorHAnsi" w:hAnsiTheme="minorHAnsi" w:cstheme="minorHAnsi"/>
          <w:bCs/>
          <w:color w:val="222222"/>
          <w:sz w:val="22"/>
          <w:szCs w:val="22"/>
          <w:lang w:val="hr-HR"/>
        </w:rPr>
        <w:t>Iako je d</w:t>
      </w:r>
      <w:r w:rsidRPr="003F49DE">
        <w:rPr>
          <w:rFonts w:asciiTheme="minorHAnsi" w:hAnsiTheme="minorHAnsi" w:cstheme="minorHAnsi"/>
          <w:bCs/>
          <w:color w:val="222222"/>
          <w:sz w:val="22"/>
          <w:szCs w:val="22"/>
          <w:lang w:val="hr-HR"/>
        </w:rPr>
        <w:t xml:space="preserve">ugoročnu razinu utjecaja </w:t>
      </w:r>
      <w:proofErr w:type="spellStart"/>
      <w:r w:rsidR="008E7024">
        <w:rPr>
          <w:rFonts w:asciiTheme="minorHAnsi" w:hAnsiTheme="minorHAnsi" w:cstheme="minorHAnsi"/>
          <w:bCs/>
          <w:color w:val="222222"/>
          <w:sz w:val="22"/>
          <w:szCs w:val="22"/>
          <w:lang w:val="hr-HR"/>
        </w:rPr>
        <w:t>pandemije</w:t>
      </w:r>
      <w:proofErr w:type="spellEnd"/>
      <w:r w:rsidR="008E7024">
        <w:rPr>
          <w:rFonts w:asciiTheme="minorHAnsi" w:hAnsiTheme="minorHAnsi" w:cstheme="minorHAnsi"/>
          <w:bCs/>
          <w:color w:val="222222"/>
          <w:sz w:val="22"/>
          <w:szCs w:val="22"/>
          <w:lang w:val="hr-HR"/>
        </w:rPr>
        <w:t xml:space="preserve"> </w:t>
      </w:r>
      <w:r w:rsidRPr="003F49DE">
        <w:rPr>
          <w:rFonts w:asciiTheme="minorHAnsi" w:hAnsiTheme="minorHAnsi" w:cstheme="minorHAnsi"/>
          <w:bCs/>
          <w:color w:val="222222"/>
          <w:sz w:val="22"/>
          <w:szCs w:val="22"/>
          <w:lang w:val="hr-HR"/>
        </w:rPr>
        <w:t>na poslovanje Grupe trenutno teško kvantificirati</w:t>
      </w:r>
      <w:r>
        <w:rPr>
          <w:rFonts w:asciiTheme="minorHAnsi" w:hAnsiTheme="minorHAnsi" w:cstheme="minorHAnsi"/>
          <w:bCs/>
          <w:color w:val="222222"/>
          <w:sz w:val="22"/>
          <w:szCs w:val="22"/>
          <w:lang w:val="hr-HR"/>
        </w:rPr>
        <w:t xml:space="preserve">, </w:t>
      </w:r>
      <w:r w:rsidRPr="00711C08">
        <w:rPr>
          <w:rFonts w:asciiTheme="minorHAnsi" w:hAnsiTheme="minorHAnsi" w:cstheme="minorHAnsi"/>
          <w:bCs/>
          <w:color w:val="222222"/>
          <w:sz w:val="22"/>
          <w:szCs w:val="22"/>
          <w:lang w:val="hr-HR"/>
        </w:rPr>
        <w:t xml:space="preserve"> Grupa HBOR ima visoku kapitaliziranost i likvidnost te odgovarajuću razinu rezerviranja za izloženosti</w:t>
      </w:r>
      <w:r>
        <w:rPr>
          <w:rFonts w:asciiTheme="minorHAnsi" w:hAnsiTheme="minorHAnsi" w:cstheme="minorHAnsi"/>
          <w:bCs/>
          <w:color w:val="222222"/>
          <w:sz w:val="22"/>
          <w:szCs w:val="22"/>
          <w:lang w:val="hr-HR"/>
        </w:rPr>
        <w:t xml:space="preserve"> te Uprava procjenjuje da je</w:t>
      </w:r>
      <w:r w:rsidRPr="00711C08">
        <w:rPr>
          <w:rFonts w:asciiTheme="minorHAnsi" w:hAnsiTheme="minorHAnsi" w:cstheme="minorHAnsi"/>
          <w:bCs/>
          <w:color w:val="222222"/>
          <w:sz w:val="22"/>
          <w:szCs w:val="22"/>
          <w:lang w:val="hr-HR"/>
        </w:rPr>
        <w:t xml:space="preserve"> kontinuitet poslovanja </w:t>
      </w:r>
      <w:r>
        <w:rPr>
          <w:rFonts w:asciiTheme="minorHAnsi" w:hAnsiTheme="minorHAnsi" w:cstheme="minorHAnsi"/>
          <w:bCs/>
          <w:color w:val="222222"/>
          <w:sz w:val="22"/>
          <w:szCs w:val="22"/>
          <w:lang w:val="hr-HR"/>
        </w:rPr>
        <w:t>Grupe HBOR i HBOR-a</w:t>
      </w:r>
      <w:r w:rsidRPr="00711C08">
        <w:rPr>
          <w:rFonts w:asciiTheme="minorHAnsi" w:hAnsiTheme="minorHAnsi" w:cstheme="minorHAnsi"/>
          <w:bCs/>
          <w:color w:val="222222"/>
          <w:sz w:val="22"/>
          <w:szCs w:val="22"/>
          <w:lang w:val="hr-HR"/>
        </w:rPr>
        <w:t xml:space="preserve"> neupitan.</w:t>
      </w:r>
      <w:r w:rsidR="000D5C26">
        <w:rPr>
          <w:rFonts w:asciiTheme="minorHAnsi" w:hAnsiTheme="minorHAnsi" w:cstheme="minorHAnsi"/>
          <w:bCs/>
          <w:color w:val="222222"/>
          <w:sz w:val="22"/>
          <w:szCs w:val="22"/>
          <w:lang w:val="hr-HR"/>
        </w:rPr>
        <w:t xml:space="preserve"> </w:t>
      </w:r>
    </w:p>
    <w:p w14:paraId="7E33A3A9" w14:textId="1E1A8AE6" w:rsidR="000D5C26" w:rsidRDefault="000D5C26" w:rsidP="00856043">
      <w:pPr>
        <w:pStyle w:val="NormalWeb"/>
        <w:spacing w:before="0" w:beforeAutospacing="0" w:after="0" w:afterAutospacing="0"/>
        <w:jc w:val="both"/>
        <w:rPr>
          <w:rFonts w:asciiTheme="minorHAnsi" w:hAnsiTheme="minorHAnsi" w:cstheme="minorHAnsi"/>
          <w:bCs/>
          <w:color w:val="222222"/>
          <w:sz w:val="22"/>
          <w:szCs w:val="22"/>
          <w:lang w:val="hr-HR"/>
        </w:rPr>
      </w:pPr>
    </w:p>
    <w:p w14:paraId="7B4F60CF" w14:textId="79733306" w:rsidR="000D5C26" w:rsidRDefault="000D5C26" w:rsidP="00856043">
      <w:pPr>
        <w:pStyle w:val="NormalWeb"/>
        <w:spacing w:before="0" w:beforeAutospacing="0" w:after="0" w:afterAutospacing="0"/>
        <w:jc w:val="both"/>
        <w:rPr>
          <w:rFonts w:asciiTheme="minorHAnsi" w:hAnsiTheme="minorHAnsi" w:cstheme="minorHAnsi"/>
          <w:bCs/>
          <w:color w:val="222222"/>
          <w:sz w:val="22"/>
          <w:szCs w:val="22"/>
          <w:lang w:val="hr-HR"/>
        </w:rPr>
      </w:pPr>
      <w:r>
        <w:rPr>
          <w:rFonts w:asciiTheme="minorHAnsi" w:hAnsiTheme="minorHAnsi" w:cstheme="minorHAnsi"/>
          <w:bCs/>
          <w:color w:val="222222"/>
          <w:sz w:val="22"/>
          <w:szCs w:val="22"/>
          <w:lang w:val="hr-HR"/>
        </w:rPr>
        <w:t xml:space="preserve">Kako bi </w:t>
      </w:r>
      <w:proofErr w:type="spellStart"/>
      <w:r>
        <w:rPr>
          <w:rFonts w:asciiTheme="minorHAnsi" w:hAnsiTheme="minorHAnsi" w:cstheme="minorHAnsi"/>
          <w:bCs/>
          <w:color w:val="222222"/>
          <w:sz w:val="22"/>
          <w:szCs w:val="22"/>
          <w:lang w:val="hr-HR"/>
        </w:rPr>
        <w:t>mitigirali</w:t>
      </w:r>
      <w:proofErr w:type="spellEnd"/>
      <w:r>
        <w:rPr>
          <w:rFonts w:asciiTheme="minorHAnsi" w:hAnsiTheme="minorHAnsi" w:cstheme="minorHAnsi"/>
          <w:bCs/>
          <w:color w:val="222222"/>
          <w:sz w:val="22"/>
          <w:szCs w:val="22"/>
          <w:lang w:val="hr-HR"/>
        </w:rPr>
        <w:t xml:space="preserve"> efekte COVID-a 19, EBA je donijela određene preporuke kako bi omogućila veću fleksibilnost u implementaciji računovodstvenih načela. HBOR je uzeo u obzir navedene preporuke u pripremi ovih financijskih izvještaja. Utjecaj COVID-19 efekata na rezultat Banke i Grupe prikazan je u sljedećim bilješkama:</w:t>
      </w:r>
    </w:p>
    <w:p w14:paraId="53795854" w14:textId="6D5AB903" w:rsidR="000D5C26" w:rsidRDefault="000D5C26" w:rsidP="006B2385">
      <w:pPr>
        <w:pStyle w:val="NormalWeb"/>
        <w:numPr>
          <w:ilvl w:val="0"/>
          <w:numId w:val="51"/>
        </w:numPr>
        <w:spacing w:before="0" w:beforeAutospacing="0" w:after="0" w:afterAutospacing="0"/>
        <w:jc w:val="both"/>
        <w:rPr>
          <w:rFonts w:asciiTheme="minorHAnsi" w:hAnsiTheme="minorHAnsi" w:cstheme="minorHAnsi"/>
          <w:bCs/>
          <w:color w:val="222222"/>
          <w:sz w:val="22"/>
          <w:szCs w:val="22"/>
          <w:lang w:val="hr-HR"/>
        </w:rPr>
      </w:pPr>
      <w:r>
        <w:rPr>
          <w:rFonts w:asciiTheme="minorHAnsi" w:hAnsiTheme="minorHAnsi" w:cstheme="minorHAnsi"/>
          <w:bCs/>
          <w:color w:val="222222"/>
          <w:sz w:val="22"/>
          <w:szCs w:val="22"/>
          <w:lang w:val="hr-HR"/>
        </w:rPr>
        <w:t>8. Gubitak od umanjenja vrijednosti i rezerviranja</w:t>
      </w:r>
      <w:r w:rsidR="008F6E07">
        <w:rPr>
          <w:rFonts w:asciiTheme="minorHAnsi" w:hAnsiTheme="minorHAnsi" w:cstheme="minorHAnsi"/>
          <w:bCs/>
          <w:color w:val="222222"/>
          <w:sz w:val="22"/>
          <w:szCs w:val="22"/>
          <w:lang w:val="hr-HR"/>
        </w:rPr>
        <w:t>;</w:t>
      </w:r>
    </w:p>
    <w:p w14:paraId="08CB3C4B" w14:textId="4C788A65" w:rsidR="000D5C26" w:rsidRDefault="000D5C26" w:rsidP="006B2385">
      <w:pPr>
        <w:pStyle w:val="NormalWeb"/>
        <w:numPr>
          <w:ilvl w:val="0"/>
          <w:numId w:val="51"/>
        </w:numPr>
        <w:spacing w:before="0" w:beforeAutospacing="0" w:after="0" w:afterAutospacing="0"/>
        <w:jc w:val="both"/>
        <w:rPr>
          <w:rFonts w:asciiTheme="minorHAnsi" w:hAnsiTheme="minorHAnsi" w:cstheme="minorHAnsi"/>
          <w:bCs/>
          <w:color w:val="222222"/>
          <w:sz w:val="22"/>
          <w:szCs w:val="22"/>
          <w:lang w:val="hr-HR"/>
        </w:rPr>
      </w:pPr>
      <w:r>
        <w:rPr>
          <w:rFonts w:asciiTheme="minorHAnsi" w:hAnsiTheme="minorHAnsi" w:cstheme="minorHAnsi"/>
          <w:bCs/>
          <w:color w:val="222222"/>
          <w:sz w:val="22"/>
          <w:szCs w:val="22"/>
          <w:lang w:val="hr-HR"/>
        </w:rPr>
        <w:t>25.3 Kreditni rizik</w:t>
      </w:r>
      <w:r w:rsidR="008F6E07">
        <w:rPr>
          <w:rFonts w:asciiTheme="minorHAnsi" w:hAnsiTheme="minorHAnsi" w:cstheme="minorHAnsi"/>
          <w:bCs/>
          <w:color w:val="222222"/>
          <w:sz w:val="22"/>
          <w:szCs w:val="22"/>
          <w:lang w:val="hr-HR"/>
        </w:rPr>
        <w:t>;</w:t>
      </w:r>
    </w:p>
    <w:p w14:paraId="0B50CD2E" w14:textId="0CD345C7" w:rsidR="000D5C26" w:rsidRDefault="002348B4" w:rsidP="006B2385">
      <w:pPr>
        <w:pStyle w:val="NormalWeb"/>
        <w:numPr>
          <w:ilvl w:val="0"/>
          <w:numId w:val="51"/>
        </w:numPr>
        <w:spacing w:before="0" w:beforeAutospacing="0" w:after="0" w:afterAutospacing="0"/>
        <w:jc w:val="both"/>
        <w:rPr>
          <w:rFonts w:asciiTheme="minorHAnsi" w:hAnsiTheme="minorHAnsi" w:cstheme="minorHAnsi"/>
          <w:bCs/>
          <w:color w:val="222222"/>
          <w:sz w:val="22"/>
          <w:szCs w:val="22"/>
          <w:lang w:val="hr-HR"/>
        </w:rPr>
      </w:pPr>
      <w:r>
        <w:rPr>
          <w:rFonts w:asciiTheme="minorHAnsi" w:hAnsiTheme="minorHAnsi" w:cstheme="minorHAnsi"/>
          <w:bCs/>
          <w:color w:val="222222"/>
          <w:sz w:val="22"/>
          <w:szCs w:val="22"/>
          <w:lang w:val="hr-HR"/>
        </w:rPr>
        <w:t>2</w:t>
      </w:r>
      <w:r w:rsidR="000D5C26">
        <w:rPr>
          <w:rFonts w:asciiTheme="minorHAnsi" w:hAnsiTheme="minorHAnsi" w:cstheme="minorHAnsi"/>
          <w:bCs/>
          <w:color w:val="222222"/>
          <w:sz w:val="22"/>
          <w:szCs w:val="22"/>
          <w:lang w:val="hr-HR"/>
        </w:rPr>
        <w:t>5.3.3. Analiza inputa za ECL model u okviru utjecaja makroekonomskih uvjeta na PD</w:t>
      </w:r>
      <w:r w:rsidR="008F6E07">
        <w:rPr>
          <w:rFonts w:asciiTheme="minorHAnsi" w:hAnsiTheme="minorHAnsi" w:cstheme="minorHAnsi"/>
          <w:bCs/>
          <w:color w:val="222222"/>
          <w:sz w:val="22"/>
          <w:szCs w:val="22"/>
          <w:lang w:val="hr-HR"/>
        </w:rPr>
        <w:t>;</w:t>
      </w:r>
    </w:p>
    <w:p w14:paraId="1B0B5AFC" w14:textId="6F26A7CF" w:rsidR="000D5C26" w:rsidRDefault="000D5C26" w:rsidP="006B2385">
      <w:pPr>
        <w:pStyle w:val="NormalWeb"/>
        <w:numPr>
          <w:ilvl w:val="0"/>
          <w:numId w:val="51"/>
        </w:numPr>
        <w:spacing w:before="0" w:beforeAutospacing="0" w:after="0" w:afterAutospacing="0"/>
        <w:jc w:val="both"/>
        <w:rPr>
          <w:rFonts w:asciiTheme="minorHAnsi" w:hAnsiTheme="minorHAnsi" w:cstheme="minorHAnsi"/>
          <w:bCs/>
          <w:color w:val="222222"/>
          <w:sz w:val="22"/>
          <w:szCs w:val="22"/>
          <w:lang w:val="hr-HR"/>
        </w:rPr>
      </w:pPr>
      <w:r>
        <w:rPr>
          <w:rFonts w:asciiTheme="minorHAnsi" w:hAnsiTheme="minorHAnsi" w:cstheme="minorHAnsi"/>
          <w:bCs/>
          <w:color w:val="222222"/>
          <w:sz w:val="22"/>
          <w:szCs w:val="22"/>
          <w:lang w:val="hr-HR"/>
        </w:rPr>
        <w:t>25.3.2.5. Značajno povećanja kreditnog rizika</w:t>
      </w:r>
      <w:r w:rsidR="008F6E07">
        <w:rPr>
          <w:rFonts w:asciiTheme="minorHAnsi" w:hAnsiTheme="minorHAnsi" w:cstheme="minorHAnsi"/>
          <w:bCs/>
          <w:color w:val="222222"/>
          <w:sz w:val="22"/>
          <w:szCs w:val="22"/>
          <w:lang w:val="hr-HR"/>
        </w:rPr>
        <w:t xml:space="preserve"> i</w:t>
      </w:r>
    </w:p>
    <w:p w14:paraId="0AB3FF6F" w14:textId="3900A084" w:rsidR="000D5C26" w:rsidRDefault="000D5C26" w:rsidP="006B2385">
      <w:pPr>
        <w:pStyle w:val="NormalWeb"/>
        <w:numPr>
          <w:ilvl w:val="0"/>
          <w:numId w:val="51"/>
        </w:numPr>
        <w:spacing w:before="0" w:beforeAutospacing="0" w:after="0" w:afterAutospacing="0"/>
        <w:jc w:val="both"/>
        <w:rPr>
          <w:rFonts w:asciiTheme="minorHAnsi" w:hAnsiTheme="minorHAnsi" w:cstheme="minorHAnsi"/>
          <w:bCs/>
          <w:color w:val="222222"/>
          <w:sz w:val="22"/>
          <w:szCs w:val="22"/>
          <w:lang w:val="hr-HR"/>
        </w:rPr>
      </w:pPr>
      <w:r>
        <w:rPr>
          <w:rFonts w:asciiTheme="minorHAnsi" w:hAnsiTheme="minorHAnsi" w:cstheme="minorHAnsi"/>
          <w:bCs/>
          <w:color w:val="222222"/>
          <w:sz w:val="22"/>
          <w:szCs w:val="22"/>
          <w:lang w:val="hr-HR"/>
        </w:rPr>
        <w:t>25.1. Rizik likvidnosti</w:t>
      </w:r>
      <w:r w:rsidR="008F6E07">
        <w:rPr>
          <w:rFonts w:asciiTheme="minorHAnsi" w:hAnsiTheme="minorHAnsi" w:cstheme="minorHAnsi"/>
          <w:bCs/>
          <w:color w:val="222222"/>
          <w:sz w:val="22"/>
          <w:szCs w:val="22"/>
          <w:lang w:val="hr-HR"/>
        </w:rPr>
        <w:t>.</w:t>
      </w:r>
    </w:p>
    <w:p w14:paraId="631A0CD8" w14:textId="77777777" w:rsidR="00856043" w:rsidRPr="006B2385" w:rsidRDefault="00856043" w:rsidP="006B2385">
      <w:pPr>
        <w:pStyle w:val="NormalWeb"/>
        <w:spacing w:before="0" w:beforeAutospacing="0" w:after="0" w:afterAutospacing="0"/>
        <w:jc w:val="both"/>
        <w:rPr>
          <w:rFonts w:asciiTheme="minorHAnsi" w:hAnsiTheme="minorHAnsi" w:cstheme="minorHAnsi"/>
          <w:sz w:val="22"/>
          <w:szCs w:val="22"/>
          <w:lang w:val="hr-HR"/>
        </w:rPr>
      </w:pPr>
    </w:p>
    <w:p w14:paraId="4BE064D0" w14:textId="2028AADA" w:rsidR="00671014" w:rsidRPr="00DF10D4" w:rsidRDefault="00671014" w:rsidP="00671014">
      <w:pPr>
        <w:autoSpaceDE w:val="0"/>
        <w:autoSpaceDN w:val="0"/>
        <w:jc w:val="both"/>
        <w:rPr>
          <w:rFonts w:eastAsia="Times New Roman" w:cstheme="minorHAnsi"/>
          <w:bCs/>
          <w:spacing w:val="-3"/>
          <w:lang w:eastAsia="hr-HR"/>
        </w:rPr>
      </w:pPr>
      <w:r w:rsidRPr="00DF10D4">
        <w:rPr>
          <w:rFonts w:eastAsia="Times New Roman" w:cstheme="minorHAnsi"/>
          <w:bCs/>
          <w:spacing w:val="-3"/>
          <w:lang w:eastAsia="hr-HR"/>
        </w:rPr>
        <w:t xml:space="preserve">Nadalje, Grupu HBOR čine HBOR kao matično društvo te ovisna društva: Hrvatsko kreditno osiguranje d.d. (u daljnjem tekstu HKO) i Poslovni info servis d.o.o. koja zajedno čine Grupu HKO što iznosi 0,2% ukupne imovine matičnog društva. </w:t>
      </w:r>
      <w:r w:rsidR="009C5987">
        <w:rPr>
          <w:rFonts w:eastAsia="Times New Roman" w:cstheme="minorHAnsi"/>
          <w:bCs/>
          <w:spacing w:val="-3"/>
          <w:lang w:eastAsia="hr-HR"/>
        </w:rPr>
        <w:t xml:space="preserve">Uprava ovisnih društava poduzima potrebne mjere kako bi se smanjili negativni efekti </w:t>
      </w:r>
      <w:proofErr w:type="spellStart"/>
      <w:r w:rsidR="009C5987">
        <w:rPr>
          <w:rFonts w:eastAsia="Times New Roman" w:cstheme="minorHAnsi"/>
          <w:bCs/>
          <w:spacing w:val="-3"/>
          <w:lang w:eastAsia="hr-HR"/>
        </w:rPr>
        <w:t>pandemije</w:t>
      </w:r>
      <w:proofErr w:type="spellEnd"/>
      <w:r w:rsidR="009C5987">
        <w:rPr>
          <w:rFonts w:eastAsia="Times New Roman" w:cstheme="minorHAnsi"/>
          <w:bCs/>
          <w:spacing w:val="-3"/>
          <w:lang w:eastAsia="hr-HR"/>
        </w:rPr>
        <w:t>.</w:t>
      </w:r>
    </w:p>
    <w:p w14:paraId="7A88701A" w14:textId="77777777" w:rsidR="00671014" w:rsidRPr="00DF10D4" w:rsidRDefault="00671014" w:rsidP="00671014">
      <w:pPr>
        <w:autoSpaceDE w:val="0"/>
        <w:autoSpaceDN w:val="0"/>
        <w:jc w:val="both"/>
        <w:rPr>
          <w:rFonts w:cstheme="minorHAnsi"/>
          <w:bCs/>
          <w:color w:val="000000"/>
        </w:rPr>
      </w:pPr>
    </w:p>
    <w:p w14:paraId="2BEA3FEC" w14:textId="2A0B0DEE" w:rsidR="002558BE" w:rsidRPr="00DF10D4" w:rsidRDefault="00671014" w:rsidP="00671014">
      <w:pPr>
        <w:autoSpaceDE w:val="0"/>
        <w:autoSpaceDN w:val="0"/>
        <w:jc w:val="both"/>
        <w:rPr>
          <w:rFonts w:cstheme="minorHAnsi"/>
          <w:bCs/>
          <w:color w:val="000000"/>
        </w:rPr>
      </w:pPr>
      <w:r w:rsidRPr="00DF10D4">
        <w:rPr>
          <w:rFonts w:cstheme="minorHAnsi"/>
          <w:bCs/>
          <w:color w:val="000000"/>
        </w:rPr>
        <w:t xml:space="preserve"> </w:t>
      </w:r>
    </w:p>
    <w:p w14:paraId="54A30F7C" w14:textId="77777777" w:rsidR="00671014" w:rsidRPr="00671014" w:rsidRDefault="00671014" w:rsidP="00671014">
      <w:pPr>
        <w:tabs>
          <w:tab w:val="left" w:pos="-720"/>
        </w:tabs>
        <w:suppressAutoHyphens/>
        <w:ind w:left="426" w:hanging="426"/>
        <w:jc w:val="both"/>
        <w:rPr>
          <w:rFonts w:eastAsia="Times New Roman" w:cstheme="minorHAnsi"/>
          <w:b/>
          <w:spacing w:val="-3"/>
          <w:lang w:eastAsia="hr-HR"/>
        </w:rPr>
      </w:pPr>
    </w:p>
    <w:p w14:paraId="0E95DE38" w14:textId="77777777" w:rsidR="00EC2B00" w:rsidRDefault="00EC2B00" w:rsidP="002737C0">
      <w:pPr>
        <w:tabs>
          <w:tab w:val="left" w:pos="567"/>
        </w:tabs>
        <w:jc w:val="both"/>
        <w:rPr>
          <w:rFonts w:cstheme="minorHAnsi"/>
          <w:b/>
          <w:color w:val="000000" w:themeColor="text1"/>
          <w:lang w:eastAsia="hr-HR"/>
        </w:rPr>
        <w:sectPr w:rsidR="00EC2B00">
          <w:pgSz w:w="11906" w:h="16838"/>
          <w:pgMar w:top="1417" w:right="1417" w:bottom="1417" w:left="1417" w:header="708" w:footer="708" w:gutter="0"/>
          <w:cols w:space="708"/>
          <w:docGrid w:linePitch="360"/>
        </w:sectPr>
      </w:pPr>
    </w:p>
    <w:p w14:paraId="267AB97A" w14:textId="77777777" w:rsidR="00EC2B00" w:rsidRDefault="00EC2B00" w:rsidP="002737C0">
      <w:pPr>
        <w:tabs>
          <w:tab w:val="left" w:pos="567"/>
        </w:tabs>
        <w:jc w:val="both"/>
        <w:rPr>
          <w:rFonts w:cstheme="minorHAnsi"/>
          <w:b/>
          <w:color w:val="000000" w:themeColor="text1"/>
          <w:lang w:eastAsia="hr-HR"/>
        </w:rPr>
      </w:pPr>
    </w:p>
    <w:p w14:paraId="4D2A3A76" w14:textId="77777777" w:rsidR="002737C0" w:rsidRPr="0075006D" w:rsidRDefault="002737C0" w:rsidP="002737C0">
      <w:pPr>
        <w:tabs>
          <w:tab w:val="left" w:pos="567"/>
        </w:tabs>
        <w:jc w:val="both"/>
        <w:rPr>
          <w:rFonts w:cstheme="minorHAnsi"/>
          <w:b/>
          <w:color w:val="000000" w:themeColor="text1"/>
          <w:lang w:eastAsia="hr-HR"/>
        </w:rPr>
      </w:pPr>
      <w:r w:rsidRPr="0075006D">
        <w:rPr>
          <w:rFonts w:cstheme="minorHAnsi"/>
          <w:b/>
          <w:color w:val="000000" w:themeColor="text1"/>
          <w:lang w:eastAsia="hr-HR"/>
        </w:rPr>
        <w:t>2.</w:t>
      </w:r>
      <w:r w:rsidRPr="0075006D">
        <w:rPr>
          <w:rFonts w:cstheme="minorHAnsi"/>
          <w:b/>
          <w:color w:val="000000" w:themeColor="text1"/>
          <w:lang w:eastAsia="hr-HR"/>
        </w:rPr>
        <w:tab/>
        <w:t xml:space="preserve">Temelj za sastavljanje financijskih izvještaja </w:t>
      </w:r>
    </w:p>
    <w:p w14:paraId="6811A319" w14:textId="77777777" w:rsidR="002737C0" w:rsidRPr="0075006D" w:rsidRDefault="002737C0" w:rsidP="002737C0">
      <w:pPr>
        <w:jc w:val="both"/>
        <w:rPr>
          <w:rFonts w:cstheme="minorHAnsi"/>
          <w:b/>
          <w:color w:val="000000" w:themeColor="text1"/>
          <w:lang w:eastAsia="hr-HR"/>
        </w:rPr>
      </w:pPr>
    </w:p>
    <w:p w14:paraId="07AAD4F2" w14:textId="77777777" w:rsidR="002737C0" w:rsidRPr="0075006D" w:rsidRDefault="002737C0" w:rsidP="002737C0">
      <w:pPr>
        <w:jc w:val="both"/>
        <w:rPr>
          <w:rFonts w:cstheme="minorHAnsi"/>
          <w:b/>
          <w:color w:val="000000" w:themeColor="text1"/>
          <w:lang w:eastAsia="hr-HR"/>
        </w:rPr>
      </w:pPr>
      <w:r w:rsidRPr="0075006D">
        <w:rPr>
          <w:rFonts w:cstheme="minorHAnsi"/>
          <w:b/>
          <w:color w:val="000000" w:themeColor="text1"/>
          <w:lang w:eastAsia="hr-HR"/>
        </w:rPr>
        <w:t>2.1. Izjava o usklađenosti</w:t>
      </w:r>
    </w:p>
    <w:p w14:paraId="3FB7F9BE" w14:textId="77777777" w:rsidR="002737C0" w:rsidRPr="0075006D" w:rsidRDefault="002737C0" w:rsidP="002737C0">
      <w:pPr>
        <w:jc w:val="both"/>
        <w:rPr>
          <w:rFonts w:cstheme="minorHAnsi"/>
          <w:color w:val="000000" w:themeColor="text1"/>
        </w:rPr>
      </w:pPr>
    </w:p>
    <w:p w14:paraId="0FF4BFD9" w14:textId="77777777" w:rsidR="00DC49E3" w:rsidRPr="0075006D" w:rsidRDefault="00DC49E3" w:rsidP="00DC49E3">
      <w:pPr>
        <w:jc w:val="both"/>
        <w:rPr>
          <w:rFonts w:cstheme="minorHAnsi"/>
          <w:color w:val="000000" w:themeColor="text1"/>
        </w:rPr>
      </w:pPr>
      <w:r w:rsidRPr="0075006D">
        <w:rPr>
          <w:rFonts w:cstheme="minorHAnsi"/>
          <w:color w:val="000000" w:themeColor="text1"/>
        </w:rPr>
        <w:t>Skraćeni financijski izvještaji Banke i Grupe HBOR za razdoblje od 1. siječnja do 3</w:t>
      </w:r>
      <w:r w:rsidR="007E7276">
        <w:rPr>
          <w:rFonts w:cstheme="minorHAnsi"/>
          <w:color w:val="000000" w:themeColor="text1"/>
        </w:rPr>
        <w:t>0</w:t>
      </w:r>
      <w:r w:rsidRPr="0075006D">
        <w:rPr>
          <w:rFonts w:cstheme="minorHAnsi"/>
          <w:color w:val="000000" w:themeColor="text1"/>
        </w:rPr>
        <w:t xml:space="preserve">. </w:t>
      </w:r>
      <w:r w:rsidR="007E7276">
        <w:rPr>
          <w:rFonts w:cstheme="minorHAnsi"/>
          <w:color w:val="000000" w:themeColor="text1"/>
        </w:rPr>
        <w:t>lipnja</w:t>
      </w:r>
      <w:r w:rsidRPr="0075006D">
        <w:rPr>
          <w:rFonts w:cstheme="minorHAnsi"/>
          <w:color w:val="000000" w:themeColor="text1"/>
        </w:rPr>
        <w:t xml:space="preserve"> 2020. sastavljeni su primjenom Međunarodnog računovodstvenog standarda 34 Financijsko izvještavanje za razdoblja tijekom godine.</w:t>
      </w:r>
    </w:p>
    <w:p w14:paraId="3B70A8CC" w14:textId="77777777" w:rsidR="00DC49E3" w:rsidRPr="0075006D" w:rsidRDefault="00DC49E3" w:rsidP="00DC49E3">
      <w:pPr>
        <w:jc w:val="both"/>
        <w:rPr>
          <w:rFonts w:cstheme="minorHAnsi"/>
          <w:color w:val="000000" w:themeColor="text1"/>
        </w:rPr>
      </w:pPr>
    </w:p>
    <w:p w14:paraId="6C086017" w14:textId="77777777" w:rsidR="002737C0" w:rsidRPr="0075006D" w:rsidRDefault="00DC49E3" w:rsidP="00DC49E3">
      <w:pPr>
        <w:jc w:val="both"/>
        <w:rPr>
          <w:rFonts w:cstheme="minorHAnsi"/>
          <w:color w:val="000000" w:themeColor="text1"/>
        </w:rPr>
      </w:pPr>
      <w:r w:rsidRPr="0075006D">
        <w:rPr>
          <w:rFonts w:cstheme="minorHAnsi"/>
          <w:color w:val="000000" w:themeColor="text1"/>
        </w:rPr>
        <w:t>Skraćeni financijski izvještaji za razdoblje od 1. siječnja do 3</w:t>
      </w:r>
      <w:r w:rsidR="007E7276">
        <w:rPr>
          <w:rFonts w:cstheme="minorHAnsi"/>
          <w:color w:val="000000" w:themeColor="text1"/>
        </w:rPr>
        <w:t>0</w:t>
      </w:r>
      <w:r w:rsidRPr="0075006D">
        <w:rPr>
          <w:rFonts w:cstheme="minorHAnsi"/>
          <w:color w:val="000000" w:themeColor="text1"/>
        </w:rPr>
        <w:t xml:space="preserve"> </w:t>
      </w:r>
      <w:r w:rsidR="007E7276">
        <w:rPr>
          <w:rFonts w:cstheme="minorHAnsi"/>
          <w:color w:val="000000" w:themeColor="text1"/>
        </w:rPr>
        <w:t>lipnj</w:t>
      </w:r>
      <w:r w:rsidRPr="0075006D">
        <w:rPr>
          <w:rFonts w:cstheme="minorHAnsi"/>
          <w:color w:val="000000" w:themeColor="text1"/>
        </w:rPr>
        <w:t>a 2020. ne uključuju sve informacije i objave koje se zahtijevaju u godišnjim financijskim izvještajima i potrebno ih je čitati u kombinaciji s godišnjim financijskim izvještajima Grupe HBOR za godinu koja je završila 31. prosinca 2019.</w:t>
      </w:r>
    </w:p>
    <w:p w14:paraId="185B4539" w14:textId="77777777" w:rsidR="002737C0" w:rsidRPr="0075006D" w:rsidRDefault="002737C0" w:rsidP="002737C0">
      <w:pPr>
        <w:jc w:val="both"/>
        <w:rPr>
          <w:rFonts w:cstheme="minorHAnsi"/>
          <w:color w:val="000000" w:themeColor="text1"/>
          <w:lang w:eastAsia="hr-HR"/>
        </w:rPr>
      </w:pPr>
    </w:p>
    <w:p w14:paraId="007B60B8" w14:textId="77777777"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75006D">
        <w:rPr>
          <w:rFonts w:cstheme="minorHAnsi"/>
          <w:b/>
          <w:color w:val="000000" w:themeColor="text1"/>
          <w:lang w:eastAsia="hr-HR"/>
        </w:rPr>
        <w:t>2.2 Mjerenje</w:t>
      </w:r>
    </w:p>
    <w:p w14:paraId="183A317D" w14:textId="77777777" w:rsidR="002737C0" w:rsidRPr="0075006D" w:rsidRDefault="002737C0" w:rsidP="002737C0">
      <w:pPr>
        <w:jc w:val="both"/>
        <w:rPr>
          <w:rFonts w:cstheme="minorHAnsi"/>
          <w:color w:val="000000" w:themeColor="text1"/>
          <w:lang w:eastAsia="hr-HR"/>
        </w:rPr>
      </w:pPr>
    </w:p>
    <w:p w14:paraId="0B893632" w14:textId="77777777" w:rsidR="002737C0" w:rsidRPr="0075006D" w:rsidRDefault="002737C0" w:rsidP="002737C0">
      <w:pPr>
        <w:jc w:val="both"/>
        <w:rPr>
          <w:rFonts w:cstheme="minorHAnsi"/>
          <w:color w:val="000000" w:themeColor="text1"/>
        </w:rPr>
      </w:pPr>
      <w:r w:rsidRPr="0075006D">
        <w:rPr>
          <w:rFonts w:cstheme="minorHAnsi"/>
          <w:color w:val="000000" w:themeColor="text1"/>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29F0DA78" w14:textId="77777777" w:rsidR="002737C0" w:rsidRPr="0075006D" w:rsidRDefault="002737C0" w:rsidP="002737C0">
      <w:pPr>
        <w:ind w:right="27"/>
        <w:jc w:val="both"/>
        <w:rPr>
          <w:rFonts w:cstheme="minorHAnsi"/>
          <w:color w:val="000000" w:themeColor="text1"/>
          <w:lang w:eastAsia="hr-HR"/>
        </w:rPr>
      </w:pPr>
    </w:p>
    <w:p w14:paraId="17F9F591" w14:textId="77777777" w:rsidR="002737C0" w:rsidRPr="0075006D" w:rsidRDefault="002737C0" w:rsidP="002737C0">
      <w:pPr>
        <w:ind w:right="27"/>
        <w:jc w:val="both"/>
        <w:rPr>
          <w:rFonts w:cstheme="minorHAnsi"/>
          <w:color w:val="000000" w:themeColor="text1"/>
          <w:lang w:eastAsia="hr-HR"/>
        </w:rPr>
      </w:pPr>
      <w:r w:rsidRPr="0075006D">
        <w:rPr>
          <w:rFonts w:cstheme="minorHAnsi"/>
          <w:color w:val="000000" w:themeColor="text1"/>
          <w:lang w:eastAsia="hr-HR"/>
        </w:rPr>
        <w:t>Financijski izvještaji sastavljeni su po načelu nastanka događaja kao i pod pretpostavkom vremenske neograničenosti poslovanja.</w:t>
      </w:r>
    </w:p>
    <w:p w14:paraId="3AD8AF1B" w14:textId="77777777" w:rsidR="002737C0" w:rsidRPr="0075006D" w:rsidRDefault="002737C0" w:rsidP="002737C0">
      <w:pPr>
        <w:ind w:right="27"/>
        <w:jc w:val="both"/>
        <w:rPr>
          <w:rFonts w:cstheme="minorHAnsi"/>
          <w:color w:val="000000" w:themeColor="text1"/>
          <w:lang w:eastAsia="hr-HR"/>
        </w:rPr>
      </w:pPr>
    </w:p>
    <w:p w14:paraId="25C26086" w14:textId="77777777"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75006D">
        <w:rPr>
          <w:rFonts w:cstheme="minorHAnsi"/>
          <w:b/>
          <w:color w:val="000000" w:themeColor="text1"/>
          <w:lang w:eastAsia="hr-HR"/>
        </w:rPr>
        <w:t>2.3. Funkcijska i prezentacijska valuta</w:t>
      </w:r>
    </w:p>
    <w:p w14:paraId="2CFDB39F" w14:textId="77777777"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p>
    <w:p w14:paraId="1BE0A46B" w14:textId="04FE6C2B" w:rsidR="002737C0" w:rsidRPr="0075006D" w:rsidRDefault="002737C0" w:rsidP="002737C0">
      <w:pPr>
        <w:pStyle w:val="ListParagraph"/>
        <w:ind w:left="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eastAsia="hr-HR"/>
        </w:rPr>
        <w:t>Ovi financijski izvještaji Banke i Grupe iskazani su u hrvatskim kunama (“kn”), što je funkcionalna valuta Banke</w:t>
      </w:r>
      <w:r w:rsidR="00CD39EE">
        <w:rPr>
          <w:rFonts w:asciiTheme="minorHAnsi" w:hAnsiTheme="minorHAnsi" w:cstheme="minorHAnsi"/>
          <w:color w:val="000000" w:themeColor="text1"/>
          <w:sz w:val="22"/>
          <w:szCs w:val="22"/>
          <w:lang w:val="hr-HR" w:eastAsia="hr-HR"/>
        </w:rPr>
        <w:t xml:space="preserve"> i Grupe</w:t>
      </w:r>
      <w:r w:rsidRPr="0075006D">
        <w:rPr>
          <w:rFonts w:asciiTheme="minorHAnsi" w:hAnsiTheme="minorHAnsi" w:cstheme="minorHAnsi"/>
          <w:color w:val="000000" w:themeColor="text1"/>
          <w:sz w:val="22"/>
          <w:szCs w:val="22"/>
          <w:lang w:val="hr-HR" w:eastAsia="hr-HR"/>
        </w:rPr>
        <w:t xml:space="preserve">. </w:t>
      </w:r>
      <w:r w:rsidRPr="0075006D">
        <w:rPr>
          <w:rFonts w:asciiTheme="minorHAnsi" w:hAnsiTheme="minorHAnsi" w:cstheme="minorHAnsi"/>
          <w:color w:val="000000" w:themeColor="text1"/>
          <w:sz w:val="22"/>
          <w:szCs w:val="22"/>
          <w:lang w:val="hr-HR"/>
        </w:rPr>
        <w:t xml:space="preserve">Iznosi su zaokruženi na najbližu tisuću, osim ako nije drugačije navedeno. </w:t>
      </w:r>
    </w:p>
    <w:p w14:paraId="1410658E" w14:textId="77777777" w:rsidR="002737C0" w:rsidRPr="0075006D" w:rsidRDefault="002737C0" w:rsidP="002737C0">
      <w:pPr>
        <w:jc w:val="both"/>
        <w:rPr>
          <w:rFonts w:cstheme="minorHAnsi"/>
          <w:color w:val="000000" w:themeColor="text1"/>
        </w:rPr>
      </w:pPr>
    </w:p>
    <w:p w14:paraId="5414B367" w14:textId="77777777"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themeColor="text1"/>
          <w:lang w:eastAsia="hr-HR"/>
        </w:rPr>
      </w:pPr>
      <w:r w:rsidRPr="0075006D">
        <w:rPr>
          <w:rFonts w:cstheme="minorHAnsi"/>
          <w:b/>
          <w:color w:val="000000" w:themeColor="text1"/>
          <w:lang w:eastAsia="hr-HR"/>
        </w:rPr>
        <w:t>3. Korištenje prosudbi i procjena</w:t>
      </w:r>
    </w:p>
    <w:p w14:paraId="393366D0" w14:textId="77777777"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eastAsia="hr-HR"/>
        </w:rPr>
      </w:pPr>
    </w:p>
    <w:p w14:paraId="03FBFEBA" w14:textId="77777777"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rPr>
      </w:pPr>
      <w:r w:rsidRPr="0075006D">
        <w:rPr>
          <w:rFonts w:cstheme="minorHAnsi"/>
          <w:color w:val="000000" w:themeColor="text1"/>
        </w:rPr>
        <w:t>Prilikom pripreme konsolidiranih i odvojenih financijskih izvještaja u skladu s MSFI-</w:t>
      </w:r>
      <w:proofErr w:type="spellStart"/>
      <w:r w:rsidRPr="0075006D">
        <w:rPr>
          <w:rFonts w:cstheme="minorHAnsi"/>
          <w:color w:val="000000" w:themeColor="text1"/>
        </w:rPr>
        <w:t>jevima</w:t>
      </w:r>
      <w:proofErr w:type="spellEnd"/>
      <w:r w:rsidRPr="0075006D">
        <w:rPr>
          <w:rFonts w:cstheme="minorHAnsi"/>
          <w:color w:val="000000" w:themeColor="text1"/>
        </w:rPr>
        <w:t xml:space="preserve">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w:t>
      </w:r>
      <w:proofErr w:type="spellStart"/>
      <w:r w:rsidRPr="0075006D">
        <w:rPr>
          <w:rFonts w:cstheme="minorHAnsi"/>
          <w:color w:val="000000" w:themeColor="text1"/>
        </w:rPr>
        <w:t>utvrdiva</w:t>
      </w:r>
      <w:proofErr w:type="spellEnd"/>
      <w:r w:rsidRPr="0075006D">
        <w:rPr>
          <w:rFonts w:cstheme="minorHAnsi"/>
          <w:color w:val="000000" w:themeColor="text1"/>
        </w:rPr>
        <w:t xml:space="preserve">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7567CBC8" w14:textId="77777777" w:rsidR="002737C0" w:rsidRPr="0075006D" w:rsidRDefault="002737C0" w:rsidP="002737C0">
      <w:pPr>
        <w:pStyle w:val="ListParagraph"/>
        <w:ind w:left="0"/>
        <w:jc w:val="both"/>
        <w:rPr>
          <w:rFonts w:asciiTheme="minorHAnsi" w:hAnsiTheme="minorHAnsi" w:cstheme="minorHAnsi"/>
          <w:color w:val="000000" w:themeColor="text1"/>
          <w:sz w:val="22"/>
          <w:szCs w:val="22"/>
          <w:lang w:val="hr-HR" w:eastAsia="hr-HR"/>
        </w:rPr>
      </w:pPr>
    </w:p>
    <w:p w14:paraId="2A01A9EC" w14:textId="77777777" w:rsidR="002737C0" w:rsidRPr="00C344A6" w:rsidRDefault="00C344A6" w:rsidP="002737C0">
      <w:pPr>
        <w:pStyle w:val="ListParagraph"/>
        <w:ind w:left="0"/>
        <w:jc w:val="both"/>
        <w:rPr>
          <w:rFonts w:asciiTheme="minorHAnsi" w:hAnsiTheme="minorHAnsi" w:cstheme="minorHAnsi"/>
          <w:sz w:val="22"/>
          <w:szCs w:val="22"/>
          <w:lang w:val="hr-HR"/>
        </w:rPr>
      </w:pPr>
      <w:r w:rsidRPr="00C344A6">
        <w:rPr>
          <w:rFonts w:asciiTheme="minorHAnsi" w:hAnsiTheme="minorHAnsi" w:cs="Courier New"/>
          <w:sz w:val="22"/>
          <w:szCs w:val="22"/>
          <w:lang w:val="hr-HR" w:eastAsia="hr-HR"/>
        </w:rPr>
        <w:t>Značajne računovodstvene prosudbe i procjene</w:t>
      </w:r>
      <w:r w:rsidRPr="00C344A6" w:rsidDel="002A13F4">
        <w:rPr>
          <w:rFonts w:asciiTheme="minorHAnsi" w:hAnsiTheme="minorHAnsi" w:cs="Courier New"/>
          <w:sz w:val="22"/>
          <w:szCs w:val="22"/>
          <w:lang w:val="hr-HR" w:eastAsia="hr-HR"/>
        </w:rPr>
        <w:t xml:space="preserve"> </w:t>
      </w:r>
      <w:r w:rsidRPr="00C344A6">
        <w:rPr>
          <w:rFonts w:asciiTheme="minorHAnsi" w:hAnsiTheme="minorHAnsi" w:cs="Courier New"/>
          <w:sz w:val="22"/>
          <w:szCs w:val="22"/>
          <w:lang w:val="hr-HR" w:eastAsia="hr-HR"/>
        </w:rPr>
        <w:t>bile su iste kao i one koje su opisane u zadnjim godišnjim financijskim izvještajima</w:t>
      </w:r>
      <w:r>
        <w:rPr>
          <w:rFonts w:asciiTheme="minorHAnsi" w:hAnsiTheme="minorHAnsi" w:cs="Courier New"/>
          <w:sz w:val="22"/>
          <w:szCs w:val="22"/>
          <w:lang w:val="hr-HR" w:eastAsia="hr-HR"/>
        </w:rPr>
        <w:t>.</w:t>
      </w:r>
    </w:p>
    <w:p w14:paraId="1CE09CBA" w14:textId="77777777" w:rsidR="00EC2B00" w:rsidRDefault="00EC2B0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sectPr w:rsidR="00EC2B00">
          <w:pgSz w:w="11906" w:h="16838"/>
          <w:pgMar w:top="1417" w:right="1417" w:bottom="1417" w:left="1417" w:header="708" w:footer="708" w:gutter="0"/>
          <w:cols w:space="708"/>
          <w:docGrid w:linePitch="360"/>
        </w:sectPr>
      </w:pPr>
    </w:p>
    <w:p w14:paraId="6FE944D0" w14:textId="77777777" w:rsidR="002737C0" w:rsidRPr="00C344A6"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pPr>
    </w:p>
    <w:p w14:paraId="6301D712" w14:textId="77777777" w:rsidR="00DC49E3" w:rsidRPr="0075006D"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81531">
        <w:rPr>
          <w:b/>
          <w:color w:val="000000" w:themeColor="text1"/>
        </w:rPr>
        <w:t>4. Sažetak značajnih računovodstvenih politika</w:t>
      </w:r>
    </w:p>
    <w:p w14:paraId="58A4C2F3" w14:textId="77777777" w:rsidR="00DC49E3"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14:paraId="43D7D651" w14:textId="77777777" w:rsidR="00281531" w:rsidRPr="00B071B6" w:rsidRDefault="00C34C46" w:rsidP="00281531">
      <w:pPr>
        <w:jc w:val="both"/>
        <w:rPr>
          <w:b/>
        </w:rPr>
      </w:pPr>
      <w:r w:rsidRPr="00B071B6">
        <w:rPr>
          <w:b/>
        </w:rPr>
        <w:t xml:space="preserve">4.1. </w:t>
      </w:r>
      <w:r w:rsidR="00281531" w:rsidRPr="00B071B6">
        <w:rPr>
          <w:b/>
        </w:rPr>
        <w:t>Standardi, dodaci i tumačenja postojećih standarda koja nisu još na snazi i koji nisu bili primijenjeni u pripremi ovih financijskih izvještaja</w:t>
      </w:r>
    </w:p>
    <w:p w14:paraId="4A45CCCC" w14:textId="77777777" w:rsidR="00281531" w:rsidRPr="00B071B6" w:rsidRDefault="00281531" w:rsidP="00281531">
      <w:pPr>
        <w:jc w:val="both"/>
        <w:rPr>
          <w:szCs w:val="20"/>
        </w:rPr>
      </w:pPr>
    </w:p>
    <w:p w14:paraId="72CE931C" w14:textId="77777777" w:rsidR="00281531" w:rsidRPr="00B071B6" w:rsidRDefault="00281531" w:rsidP="00281531">
      <w:pPr>
        <w:jc w:val="both"/>
      </w:pPr>
      <w:r w:rsidRPr="00B071B6">
        <w:t>Brojni novi standardi i dodaci standardima su na snazi za godišnja razdoblja koja počinju nakon 1. siječnja 2020. i ranija primjena je dopuštena; međutim, Grupa ih nije ranije usvojila prilikom pripreme ovih konsolidiranih financijskih izvještaja. Grupa smatra da novi standardi i dodaci standardima neće imati značajan utjecaj na konsolidirane i odvojene financijske izvještaje.</w:t>
      </w:r>
    </w:p>
    <w:p w14:paraId="79EE93AD" w14:textId="77777777" w:rsidR="00281531" w:rsidRPr="00B071B6" w:rsidRDefault="00281531" w:rsidP="00281531">
      <w:pPr>
        <w:jc w:val="both"/>
        <w:rPr>
          <w:szCs w:val="20"/>
        </w:rPr>
      </w:pPr>
    </w:p>
    <w:p w14:paraId="50A45373" w14:textId="77777777" w:rsidR="00281531" w:rsidRPr="00EC2B00" w:rsidRDefault="00281531" w:rsidP="00281531">
      <w:pPr>
        <w:jc w:val="both"/>
        <w:rPr>
          <w:b/>
        </w:rPr>
      </w:pPr>
      <w:r w:rsidRPr="00EC2B00">
        <w:rPr>
          <w:b/>
        </w:rPr>
        <w:t>4.1.1. Ostali standardi</w:t>
      </w:r>
    </w:p>
    <w:p w14:paraId="4B224981" w14:textId="77777777" w:rsidR="00281531" w:rsidRPr="001820EF" w:rsidRDefault="00281531" w:rsidP="00281531">
      <w:pPr>
        <w:jc w:val="both"/>
        <w:rPr>
          <w:szCs w:val="20"/>
        </w:rPr>
      </w:pPr>
    </w:p>
    <w:p w14:paraId="7D6AB4D3" w14:textId="77777777" w:rsidR="001A75DD" w:rsidRPr="001820EF" w:rsidRDefault="001A75DD" w:rsidP="00281531">
      <w:pPr>
        <w:jc w:val="both"/>
        <w:rPr>
          <w:rFonts w:cs="Arial"/>
          <w:color w:val="000000" w:themeColor="text1"/>
        </w:rPr>
      </w:pPr>
      <w:r w:rsidRPr="001820EF">
        <w:rPr>
          <w:rFonts w:cstheme="minorHAnsi"/>
          <w:color w:val="000000" w:themeColor="text1"/>
        </w:rPr>
        <w:t>Ne očekuje se da će sljedeći izmijenjeni standardi imati značajan utjecaj na konsolidirane financijske izvještaje Grupe.</w:t>
      </w:r>
    </w:p>
    <w:p w14:paraId="01A7F020" w14:textId="77777777" w:rsidR="001A75DD" w:rsidRPr="001820EF" w:rsidRDefault="001A75DD" w:rsidP="001A75DD">
      <w:pPr>
        <w:pStyle w:val="HTMLPreformatted"/>
        <w:numPr>
          <w:ilvl w:val="0"/>
          <w:numId w:val="5"/>
        </w:numPr>
        <w:rPr>
          <w:rFonts w:asciiTheme="minorHAnsi" w:hAnsiTheme="minorHAnsi" w:cs="Arial"/>
          <w:color w:val="000000" w:themeColor="text1"/>
          <w:sz w:val="22"/>
          <w:szCs w:val="22"/>
        </w:rPr>
      </w:pPr>
      <w:r w:rsidRPr="001820EF">
        <w:rPr>
          <w:rFonts w:asciiTheme="minorHAnsi" w:hAnsiTheme="minorHAnsi" w:cs="Arial"/>
          <w:color w:val="000000" w:themeColor="text1"/>
          <w:sz w:val="22"/>
          <w:szCs w:val="22"/>
        </w:rPr>
        <w:t>Izmjene MSFI</w:t>
      </w:r>
      <w:r w:rsidR="0018708F" w:rsidRPr="001820EF">
        <w:rPr>
          <w:rFonts w:asciiTheme="minorHAnsi" w:hAnsiTheme="minorHAnsi" w:cs="Arial"/>
          <w:color w:val="000000" w:themeColor="text1"/>
          <w:sz w:val="22"/>
          <w:szCs w:val="22"/>
        </w:rPr>
        <w:t>-ja</w:t>
      </w:r>
      <w:r w:rsidRPr="001820EF">
        <w:rPr>
          <w:rFonts w:asciiTheme="minorHAnsi" w:hAnsiTheme="minorHAnsi" w:cs="Arial"/>
          <w:color w:val="000000" w:themeColor="text1"/>
          <w:sz w:val="22"/>
          <w:szCs w:val="22"/>
        </w:rPr>
        <w:t xml:space="preserve"> 3 Poslovna spajanja,</w:t>
      </w:r>
    </w:p>
    <w:p w14:paraId="22B3BDA4" w14:textId="77777777" w:rsidR="0018708F" w:rsidRPr="001820EF" w:rsidRDefault="0018708F" w:rsidP="0018708F">
      <w:pPr>
        <w:pStyle w:val="HTMLPreformatted"/>
        <w:numPr>
          <w:ilvl w:val="0"/>
          <w:numId w:val="5"/>
        </w:numPr>
        <w:tabs>
          <w:tab w:val="clear" w:pos="916"/>
          <w:tab w:val="clear" w:pos="1080"/>
          <w:tab w:val="left" w:pos="993"/>
        </w:tabs>
        <w:ind w:left="851" w:hanging="142"/>
        <w:rPr>
          <w:rFonts w:asciiTheme="minorHAnsi" w:hAnsiTheme="minorHAnsi" w:cs="Arial"/>
          <w:color w:val="000000" w:themeColor="text1"/>
          <w:sz w:val="22"/>
          <w:szCs w:val="22"/>
        </w:rPr>
      </w:pPr>
      <w:r w:rsidRPr="001820EF">
        <w:rPr>
          <w:rFonts w:asciiTheme="minorHAnsi" w:hAnsiTheme="minorHAnsi" w:cs="Arial"/>
          <w:color w:val="000000" w:themeColor="text1"/>
          <w:sz w:val="22"/>
          <w:szCs w:val="22"/>
        </w:rPr>
        <w:t xml:space="preserve"> Izmjene i dopune MSFI-ja 9, MRS-a 39 i MSFI-ja 7: Reforma referentne vrijednosti kamatnih    </w:t>
      </w:r>
    </w:p>
    <w:p w14:paraId="647EF107" w14:textId="77777777" w:rsidR="0018708F" w:rsidRPr="001820EF" w:rsidRDefault="0018708F" w:rsidP="0018708F">
      <w:pPr>
        <w:pStyle w:val="HTMLPreformatted"/>
        <w:tabs>
          <w:tab w:val="clear" w:pos="916"/>
          <w:tab w:val="left" w:pos="993"/>
        </w:tabs>
        <w:ind w:left="851"/>
        <w:rPr>
          <w:rFonts w:asciiTheme="minorHAnsi" w:hAnsiTheme="minorHAnsi" w:cs="Arial"/>
          <w:color w:val="000000" w:themeColor="text1"/>
          <w:sz w:val="22"/>
          <w:szCs w:val="22"/>
        </w:rPr>
      </w:pPr>
      <w:r w:rsidRPr="001820EF">
        <w:rPr>
          <w:rFonts w:asciiTheme="minorHAnsi" w:hAnsiTheme="minorHAnsi" w:cs="Arial"/>
          <w:color w:val="000000" w:themeColor="text1"/>
          <w:sz w:val="22"/>
          <w:szCs w:val="22"/>
        </w:rPr>
        <w:t xml:space="preserve"> stopa, </w:t>
      </w:r>
    </w:p>
    <w:p w14:paraId="74F18493" w14:textId="77777777" w:rsidR="001A75DD" w:rsidRPr="001820EF" w:rsidRDefault="001A75DD" w:rsidP="001A75DD">
      <w:pPr>
        <w:pStyle w:val="HTMLPreformatted"/>
        <w:numPr>
          <w:ilvl w:val="0"/>
          <w:numId w:val="5"/>
        </w:numPr>
        <w:rPr>
          <w:rFonts w:asciiTheme="minorHAnsi" w:hAnsiTheme="minorHAnsi" w:cstheme="minorHAnsi"/>
          <w:sz w:val="22"/>
          <w:szCs w:val="22"/>
        </w:rPr>
      </w:pPr>
      <w:r w:rsidRPr="001820EF">
        <w:rPr>
          <w:rFonts w:asciiTheme="minorHAnsi" w:hAnsiTheme="minorHAnsi" w:cstheme="minorHAnsi"/>
          <w:sz w:val="22"/>
          <w:szCs w:val="22"/>
        </w:rPr>
        <w:t>Izmjene i dopuna MRS</w:t>
      </w:r>
      <w:r w:rsidR="0018708F" w:rsidRPr="001820EF">
        <w:rPr>
          <w:rFonts w:asciiTheme="minorHAnsi" w:hAnsiTheme="minorHAnsi" w:cstheme="minorHAnsi"/>
          <w:sz w:val="22"/>
          <w:szCs w:val="22"/>
        </w:rPr>
        <w:t>-a</w:t>
      </w:r>
      <w:r w:rsidRPr="001820EF">
        <w:rPr>
          <w:rFonts w:asciiTheme="minorHAnsi" w:hAnsiTheme="minorHAnsi" w:cstheme="minorHAnsi"/>
          <w:sz w:val="22"/>
          <w:szCs w:val="22"/>
        </w:rPr>
        <w:t xml:space="preserve"> 1 i MRS</w:t>
      </w:r>
      <w:r w:rsidR="0018708F" w:rsidRPr="001820EF">
        <w:rPr>
          <w:rFonts w:asciiTheme="minorHAnsi" w:hAnsiTheme="minorHAnsi" w:cstheme="minorHAnsi"/>
          <w:sz w:val="22"/>
          <w:szCs w:val="22"/>
        </w:rPr>
        <w:t>-a</w:t>
      </w:r>
      <w:r w:rsidRPr="001820EF">
        <w:rPr>
          <w:rFonts w:asciiTheme="minorHAnsi" w:hAnsiTheme="minorHAnsi" w:cstheme="minorHAnsi"/>
          <w:sz w:val="22"/>
          <w:szCs w:val="22"/>
        </w:rPr>
        <w:t xml:space="preserve"> 8: Definicija materijal</w:t>
      </w:r>
      <w:r w:rsidR="0018708F" w:rsidRPr="001820EF">
        <w:rPr>
          <w:rFonts w:asciiTheme="minorHAnsi" w:hAnsiTheme="minorHAnsi" w:cstheme="minorHAnsi"/>
          <w:sz w:val="22"/>
          <w:szCs w:val="22"/>
        </w:rPr>
        <w:t>nosti,</w:t>
      </w:r>
    </w:p>
    <w:p w14:paraId="7077FAA1" w14:textId="77777777" w:rsidR="001A75DD" w:rsidRPr="001820EF" w:rsidRDefault="001A75DD" w:rsidP="001A75DD">
      <w:pPr>
        <w:pStyle w:val="HTMLPreformatted"/>
        <w:numPr>
          <w:ilvl w:val="0"/>
          <w:numId w:val="5"/>
        </w:numPr>
        <w:rPr>
          <w:rFonts w:asciiTheme="minorHAnsi" w:hAnsiTheme="minorHAnsi" w:cstheme="minorHAnsi"/>
          <w:sz w:val="22"/>
          <w:szCs w:val="22"/>
        </w:rPr>
      </w:pPr>
      <w:r w:rsidRPr="001820EF">
        <w:rPr>
          <w:rFonts w:asciiTheme="minorHAnsi" w:hAnsiTheme="minorHAnsi" w:cstheme="minorHAnsi"/>
          <w:sz w:val="22"/>
          <w:szCs w:val="22"/>
        </w:rPr>
        <w:t>Izmjene i dopune upućivanja na konceptualni okvir u MSFI standardima.</w:t>
      </w:r>
    </w:p>
    <w:p w14:paraId="45D6DCD0" w14:textId="77777777" w:rsidR="001A75DD" w:rsidRPr="0018708F" w:rsidRDefault="001A75DD" w:rsidP="001A75DD">
      <w:pPr>
        <w:pStyle w:val="HTMLPreformatted"/>
        <w:ind w:left="1080"/>
        <w:rPr>
          <w:rFonts w:asciiTheme="minorHAnsi" w:hAnsiTheme="minorHAnsi" w:cstheme="minorHAnsi"/>
          <w:sz w:val="22"/>
          <w:szCs w:val="22"/>
        </w:rPr>
      </w:pPr>
    </w:p>
    <w:p w14:paraId="5EE1E7CF" w14:textId="77777777" w:rsidR="00193E97" w:rsidRPr="0075006D" w:rsidRDefault="00193E97"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14:paraId="1B86DEA5" w14:textId="77777777" w:rsidR="002737C0" w:rsidRPr="0075006D" w:rsidRDefault="002737C0" w:rsidP="002737C0">
      <w:pPr>
        <w:pStyle w:val="ListParagraph"/>
        <w:ind w:left="0"/>
        <w:jc w:val="both"/>
        <w:rPr>
          <w:rFonts w:asciiTheme="minorHAnsi" w:hAnsiTheme="minorHAnsi" w:cs="Arial"/>
          <w:b/>
          <w:color w:val="000000" w:themeColor="text1"/>
          <w:sz w:val="22"/>
          <w:szCs w:val="22"/>
          <w:lang w:val="hr-HR"/>
        </w:rPr>
      </w:pPr>
    </w:p>
    <w:p w14:paraId="20182FBE" w14:textId="77777777" w:rsidR="00DC49E3" w:rsidRPr="0075006D" w:rsidRDefault="00DC49E3" w:rsidP="002737C0">
      <w:pPr>
        <w:pStyle w:val="ListParagraph"/>
        <w:ind w:left="0"/>
        <w:jc w:val="both"/>
        <w:rPr>
          <w:rFonts w:asciiTheme="minorHAnsi" w:hAnsiTheme="minorHAnsi" w:cs="Arial"/>
          <w:b/>
          <w:color w:val="000000" w:themeColor="text1"/>
          <w:sz w:val="22"/>
          <w:szCs w:val="22"/>
          <w:lang w:val="hr-HR"/>
        </w:rPr>
        <w:sectPr w:rsidR="00DC49E3" w:rsidRPr="0075006D">
          <w:pgSz w:w="11906" w:h="16838"/>
          <w:pgMar w:top="1417" w:right="1417" w:bottom="1417" w:left="1417" w:header="708" w:footer="708" w:gutter="0"/>
          <w:cols w:space="708"/>
          <w:docGrid w:linePitch="360"/>
        </w:sectPr>
      </w:pPr>
    </w:p>
    <w:p w14:paraId="5AEC50A8" w14:textId="77777777" w:rsidR="00DC49E3" w:rsidRPr="0075006D" w:rsidRDefault="00DC49E3" w:rsidP="002737C0">
      <w:pPr>
        <w:pStyle w:val="ListParagraph"/>
        <w:ind w:left="0"/>
        <w:jc w:val="both"/>
        <w:rPr>
          <w:rFonts w:asciiTheme="minorHAnsi" w:hAnsiTheme="minorHAnsi" w:cs="Arial"/>
          <w:b/>
          <w:color w:val="000000" w:themeColor="text1"/>
          <w:sz w:val="22"/>
          <w:szCs w:val="22"/>
          <w:lang w:val="hr-HR"/>
        </w:rPr>
      </w:pPr>
    </w:p>
    <w:p w14:paraId="36DF258F" w14:textId="77777777" w:rsidR="00193E97" w:rsidRPr="0075006D" w:rsidRDefault="00193E97" w:rsidP="00193E97">
      <w:pPr>
        <w:keepNext/>
        <w:tabs>
          <w:tab w:val="left" w:pos="142"/>
          <w:tab w:val="left" w:pos="567"/>
        </w:tabs>
        <w:jc w:val="both"/>
        <w:rPr>
          <w:rFonts w:eastAsia="Times New Roman" w:cs="Arial"/>
          <w:b/>
          <w:bCs/>
          <w:color w:val="000000" w:themeColor="text1"/>
        </w:rPr>
      </w:pPr>
      <w:r w:rsidRPr="0075006D">
        <w:rPr>
          <w:rFonts w:eastAsia="Times New Roman" w:cs="Arial"/>
          <w:b/>
          <w:bCs/>
          <w:color w:val="000000" w:themeColor="text1"/>
        </w:rPr>
        <w:t>5.</w:t>
      </w:r>
      <w:r w:rsidRPr="0075006D">
        <w:rPr>
          <w:rFonts w:eastAsia="Times New Roman" w:cs="Arial"/>
          <w:b/>
          <w:bCs/>
          <w:color w:val="000000" w:themeColor="text1"/>
        </w:rPr>
        <w:tab/>
        <w:t>Prihodi od kamata izračunati metodom efektivne kamatne stope</w:t>
      </w:r>
    </w:p>
    <w:p w14:paraId="29B0A156" w14:textId="77777777" w:rsidR="00193E97" w:rsidRDefault="00193E97" w:rsidP="00193E97">
      <w:pPr>
        <w:keepNext/>
        <w:jc w:val="both"/>
        <w:rPr>
          <w:rFonts w:eastAsia="Times New Roman" w:cs="Arial"/>
          <w:color w:val="000000" w:themeColor="text1"/>
        </w:rPr>
      </w:pPr>
    </w:p>
    <w:p w14:paraId="782A3788" w14:textId="77777777" w:rsidR="008D0CE9" w:rsidRPr="0075006D" w:rsidRDefault="008D0CE9" w:rsidP="00193E97">
      <w:pPr>
        <w:keepNext/>
        <w:jc w:val="both"/>
        <w:rPr>
          <w:rFonts w:eastAsia="Times New Roman" w:cs="Arial"/>
          <w:color w:val="000000" w:themeColor="text1"/>
        </w:rPr>
      </w:pPr>
    </w:p>
    <w:p w14:paraId="06A14DB4" w14:textId="77777777" w:rsidR="00193E97" w:rsidRPr="0075006D" w:rsidRDefault="00193E97" w:rsidP="00193E97">
      <w:pPr>
        <w:keepNext/>
        <w:jc w:val="both"/>
        <w:rPr>
          <w:rFonts w:eastAsia="Times New Roman" w:cs="Arial"/>
          <w:color w:val="000000" w:themeColor="text1"/>
        </w:rPr>
      </w:pPr>
      <w:r w:rsidRPr="0075006D">
        <w:rPr>
          <w:rFonts w:eastAsia="Times New Roman" w:cs="Arial"/>
          <w:color w:val="000000" w:themeColor="text1"/>
        </w:rPr>
        <w:t>Prihodi od kamata po korisnicima:</w:t>
      </w:r>
    </w:p>
    <w:p w14:paraId="752E9814" w14:textId="77777777" w:rsidR="00193E97" w:rsidRDefault="00193E97" w:rsidP="00193E97">
      <w:pPr>
        <w:keepNext/>
        <w:jc w:val="both"/>
        <w:rPr>
          <w:rFonts w:eastAsia="Times New Roman" w:cs="Arial"/>
          <w:color w:val="000000" w:themeColor="text1"/>
        </w:rPr>
      </w:pPr>
    </w:p>
    <w:tbl>
      <w:tblPr>
        <w:tblW w:w="5066" w:type="pct"/>
        <w:tblLayout w:type="fixed"/>
        <w:tblCellMar>
          <w:right w:w="113" w:type="dxa"/>
        </w:tblCellMar>
        <w:tblLook w:val="0000" w:firstRow="0" w:lastRow="0" w:firstColumn="0" w:lastColumn="0" w:noHBand="0" w:noVBand="0"/>
      </w:tblPr>
      <w:tblGrid>
        <w:gridCol w:w="2632"/>
        <w:gridCol w:w="1445"/>
        <w:gridCol w:w="1445"/>
        <w:gridCol w:w="1444"/>
        <w:gridCol w:w="1447"/>
        <w:gridCol w:w="1444"/>
        <w:gridCol w:w="1444"/>
        <w:gridCol w:w="1444"/>
        <w:gridCol w:w="1444"/>
      </w:tblGrid>
      <w:tr w:rsidR="00684E23" w:rsidRPr="008E626F" w14:paraId="23D812D4" w14:textId="77777777" w:rsidTr="00B76A32">
        <w:trPr>
          <w:trHeight w:val="225"/>
        </w:trPr>
        <w:tc>
          <w:tcPr>
            <w:tcW w:w="927" w:type="pct"/>
          </w:tcPr>
          <w:p w14:paraId="178D1F1E" w14:textId="77777777" w:rsidR="00684E23" w:rsidRPr="008E626F" w:rsidRDefault="00684E23" w:rsidP="0057665B">
            <w:pPr>
              <w:tabs>
                <w:tab w:val="left" w:pos="-720"/>
              </w:tabs>
              <w:suppressAutoHyphens/>
              <w:ind w:right="4144"/>
              <w:jc w:val="right"/>
              <w:rPr>
                <w:rFonts w:cs="Arial"/>
              </w:rPr>
            </w:pPr>
          </w:p>
        </w:tc>
        <w:tc>
          <w:tcPr>
            <w:tcW w:w="2037" w:type="pct"/>
            <w:gridSpan w:val="4"/>
          </w:tcPr>
          <w:p w14:paraId="1BEF9273"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2035" w:type="pct"/>
            <w:gridSpan w:val="4"/>
            <w:vAlign w:val="bottom"/>
          </w:tcPr>
          <w:p w14:paraId="50D2035E"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684E23" w:rsidRPr="008E626F" w14:paraId="65DBBF4D" w14:textId="77777777" w:rsidTr="0057665B">
        <w:trPr>
          <w:trHeight w:val="225"/>
        </w:trPr>
        <w:tc>
          <w:tcPr>
            <w:tcW w:w="927" w:type="pct"/>
          </w:tcPr>
          <w:p w14:paraId="33571526" w14:textId="77777777" w:rsidR="00684E23" w:rsidRPr="008E626F" w:rsidRDefault="00684E23" w:rsidP="0057665B">
            <w:pPr>
              <w:tabs>
                <w:tab w:val="left" w:pos="-720"/>
              </w:tabs>
              <w:suppressAutoHyphens/>
              <w:ind w:right="4144"/>
              <w:jc w:val="center"/>
              <w:rPr>
                <w:rFonts w:cs="Arial"/>
              </w:rPr>
            </w:pPr>
          </w:p>
        </w:tc>
        <w:tc>
          <w:tcPr>
            <w:tcW w:w="1018" w:type="pct"/>
            <w:gridSpan w:val="2"/>
            <w:vAlign w:val="bottom"/>
          </w:tcPr>
          <w:p w14:paraId="2ED32D3F"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1019" w:type="pct"/>
            <w:gridSpan w:val="2"/>
            <w:vAlign w:val="bottom"/>
          </w:tcPr>
          <w:p w14:paraId="767B8693"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1018" w:type="pct"/>
            <w:gridSpan w:val="2"/>
            <w:vAlign w:val="bottom"/>
          </w:tcPr>
          <w:p w14:paraId="7BE6BA8C"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1018" w:type="pct"/>
            <w:gridSpan w:val="2"/>
            <w:vAlign w:val="bottom"/>
          </w:tcPr>
          <w:p w14:paraId="5D8F8485"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84E23" w:rsidRPr="008E626F" w14:paraId="2C36B64D" w14:textId="77777777" w:rsidTr="0057665B">
        <w:trPr>
          <w:trHeight w:val="225"/>
        </w:trPr>
        <w:tc>
          <w:tcPr>
            <w:tcW w:w="927" w:type="pct"/>
          </w:tcPr>
          <w:p w14:paraId="3A46D6C6" w14:textId="77777777" w:rsidR="00684E23" w:rsidRPr="008E626F" w:rsidRDefault="00684E23" w:rsidP="0057665B">
            <w:pPr>
              <w:tabs>
                <w:tab w:val="left" w:pos="-720"/>
              </w:tabs>
              <w:suppressAutoHyphens/>
              <w:ind w:right="4144"/>
              <w:jc w:val="right"/>
              <w:rPr>
                <w:rFonts w:cs="Arial"/>
              </w:rPr>
            </w:pPr>
          </w:p>
        </w:tc>
        <w:tc>
          <w:tcPr>
            <w:tcW w:w="509" w:type="pct"/>
            <w:vAlign w:val="bottom"/>
          </w:tcPr>
          <w:p w14:paraId="4AAA2FB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7DF450E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20D058DB"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10" w:type="pct"/>
            <w:vAlign w:val="bottom"/>
          </w:tcPr>
          <w:p w14:paraId="73ED802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795B4E8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3EDFBD5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286FDD5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668C376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684E23" w:rsidRPr="008E626F" w14:paraId="3C509B90" w14:textId="77777777" w:rsidTr="0057665B">
        <w:trPr>
          <w:trHeight w:val="225"/>
        </w:trPr>
        <w:tc>
          <w:tcPr>
            <w:tcW w:w="927" w:type="pct"/>
          </w:tcPr>
          <w:p w14:paraId="49FC64D0" w14:textId="77777777" w:rsidR="00684E23" w:rsidRPr="008E626F" w:rsidRDefault="00684E23" w:rsidP="0057665B">
            <w:pPr>
              <w:tabs>
                <w:tab w:val="left" w:pos="-720"/>
              </w:tabs>
              <w:suppressAutoHyphens/>
              <w:ind w:right="4144"/>
              <w:jc w:val="right"/>
              <w:rPr>
                <w:rFonts w:cs="Arial"/>
              </w:rPr>
            </w:pPr>
          </w:p>
        </w:tc>
        <w:tc>
          <w:tcPr>
            <w:tcW w:w="509" w:type="pct"/>
            <w:vAlign w:val="bottom"/>
          </w:tcPr>
          <w:p w14:paraId="72B46C4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9" w:type="pct"/>
            <w:vAlign w:val="bottom"/>
          </w:tcPr>
          <w:p w14:paraId="0EAAF58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9" w:type="pct"/>
            <w:vAlign w:val="bottom"/>
          </w:tcPr>
          <w:p w14:paraId="4F990657"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10" w:type="pct"/>
            <w:vAlign w:val="bottom"/>
          </w:tcPr>
          <w:p w14:paraId="3C95257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9" w:type="pct"/>
            <w:vAlign w:val="bottom"/>
          </w:tcPr>
          <w:p w14:paraId="40CA918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9" w:type="pct"/>
            <w:vAlign w:val="bottom"/>
          </w:tcPr>
          <w:p w14:paraId="363EDA3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9" w:type="pct"/>
            <w:vAlign w:val="bottom"/>
          </w:tcPr>
          <w:p w14:paraId="244548F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9" w:type="pct"/>
            <w:vAlign w:val="bottom"/>
          </w:tcPr>
          <w:p w14:paraId="110D0A4B"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684E23" w:rsidRPr="008E626F" w14:paraId="3CCE3141" w14:textId="77777777" w:rsidTr="0057665B">
        <w:trPr>
          <w:trHeight w:val="187"/>
        </w:trPr>
        <w:tc>
          <w:tcPr>
            <w:tcW w:w="927" w:type="pct"/>
          </w:tcPr>
          <w:p w14:paraId="7B6CC59D" w14:textId="77777777" w:rsidR="00684E23" w:rsidRPr="008E626F" w:rsidRDefault="00684E23" w:rsidP="0057665B">
            <w:pPr>
              <w:tabs>
                <w:tab w:val="left" w:pos="-720"/>
              </w:tabs>
              <w:suppressAutoHyphens/>
              <w:ind w:right="4144"/>
              <w:jc w:val="right"/>
              <w:rPr>
                <w:rFonts w:cs="Arial"/>
              </w:rPr>
            </w:pPr>
          </w:p>
        </w:tc>
        <w:tc>
          <w:tcPr>
            <w:tcW w:w="509" w:type="pct"/>
            <w:vAlign w:val="bottom"/>
          </w:tcPr>
          <w:p w14:paraId="16E6243B"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1608993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2EAAC2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10" w:type="pct"/>
            <w:vAlign w:val="bottom"/>
          </w:tcPr>
          <w:p w14:paraId="5FDAE72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BE18EB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472DD9E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450C51E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04AEB12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84E23" w:rsidRPr="008E626F" w14:paraId="24000DCB" w14:textId="77777777" w:rsidTr="0057665B">
        <w:trPr>
          <w:trHeight w:val="187"/>
        </w:trPr>
        <w:tc>
          <w:tcPr>
            <w:tcW w:w="927" w:type="pct"/>
          </w:tcPr>
          <w:p w14:paraId="4D446487" w14:textId="77777777" w:rsidR="00684E23" w:rsidRPr="008E626F" w:rsidRDefault="00684E23" w:rsidP="0057665B">
            <w:pPr>
              <w:tabs>
                <w:tab w:val="left" w:pos="-720"/>
              </w:tabs>
              <w:suppressAutoHyphens/>
              <w:ind w:right="4144"/>
              <w:jc w:val="right"/>
              <w:rPr>
                <w:rFonts w:cs="Arial"/>
              </w:rPr>
            </w:pPr>
          </w:p>
        </w:tc>
        <w:tc>
          <w:tcPr>
            <w:tcW w:w="509" w:type="pct"/>
          </w:tcPr>
          <w:p w14:paraId="53D167AF" w14:textId="77777777" w:rsidR="00684E23" w:rsidRPr="008E626F" w:rsidRDefault="00684E23" w:rsidP="0057665B">
            <w:pPr>
              <w:suppressAutoHyphens/>
              <w:jc w:val="right"/>
              <w:rPr>
                <w:rFonts w:cs="Arial"/>
                <w:b/>
              </w:rPr>
            </w:pPr>
          </w:p>
        </w:tc>
        <w:tc>
          <w:tcPr>
            <w:tcW w:w="509" w:type="pct"/>
          </w:tcPr>
          <w:p w14:paraId="238379D8" w14:textId="77777777" w:rsidR="00684E23" w:rsidRPr="008E626F" w:rsidRDefault="00684E23" w:rsidP="0057665B">
            <w:pPr>
              <w:suppressAutoHyphens/>
              <w:jc w:val="right"/>
              <w:rPr>
                <w:rFonts w:cs="Arial"/>
                <w:b/>
              </w:rPr>
            </w:pPr>
          </w:p>
        </w:tc>
        <w:tc>
          <w:tcPr>
            <w:tcW w:w="509" w:type="pct"/>
          </w:tcPr>
          <w:p w14:paraId="05E62213" w14:textId="77777777" w:rsidR="00684E23" w:rsidRPr="008E626F" w:rsidRDefault="00684E23" w:rsidP="0057665B">
            <w:pPr>
              <w:suppressAutoHyphens/>
              <w:jc w:val="right"/>
              <w:rPr>
                <w:rFonts w:cs="Arial"/>
                <w:b/>
              </w:rPr>
            </w:pPr>
          </w:p>
        </w:tc>
        <w:tc>
          <w:tcPr>
            <w:tcW w:w="510" w:type="pct"/>
          </w:tcPr>
          <w:p w14:paraId="68B5D4C5" w14:textId="77777777" w:rsidR="00684E23" w:rsidRPr="008E626F" w:rsidRDefault="00684E23" w:rsidP="0057665B">
            <w:pPr>
              <w:suppressAutoHyphens/>
              <w:jc w:val="right"/>
              <w:rPr>
                <w:rFonts w:cs="Arial"/>
                <w:b/>
              </w:rPr>
            </w:pPr>
          </w:p>
        </w:tc>
        <w:tc>
          <w:tcPr>
            <w:tcW w:w="509" w:type="pct"/>
          </w:tcPr>
          <w:p w14:paraId="22B0674E" w14:textId="77777777" w:rsidR="00684E23" w:rsidRPr="008E626F" w:rsidRDefault="00684E23" w:rsidP="0057665B">
            <w:pPr>
              <w:suppressAutoHyphens/>
              <w:jc w:val="right"/>
              <w:rPr>
                <w:rFonts w:cs="Arial"/>
                <w:b/>
              </w:rPr>
            </w:pPr>
          </w:p>
        </w:tc>
        <w:tc>
          <w:tcPr>
            <w:tcW w:w="509" w:type="pct"/>
          </w:tcPr>
          <w:p w14:paraId="6477D7BA" w14:textId="77777777" w:rsidR="00684E23" w:rsidRPr="008E626F" w:rsidRDefault="00684E23" w:rsidP="0057665B">
            <w:pPr>
              <w:suppressAutoHyphens/>
              <w:jc w:val="right"/>
              <w:rPr>
                <w:rFonts w:cs="Arial"/>
                <w:b/>
              </w:rPr>
            </w:pPr>
          </w:p>
        </w:tc>
        <w:tc>
          <w:tcPr>
            <w:tcW w:w="509" w:type="pct"/>
          </w:tcPr>
          <w:p w14:paraId="649BE3D8" w14:textId="77777777" w:rsidR="00684E23" w:rsidRPr="008E626F" w:rsidRDefault="00684E23" w:rsidP="0057665B">
            <w:pPr>
              <w:suppressAutoHyphens/>
              <w:jc w:val="right"/>
              <w:rPr>
                <w:rFonts w:cs="Arial"/>
                <w:b/>
              </w:rPr>
            </w:pPr>
          </w:p>
        </w:tc>
        <w:tc>
          <w:tcPr>
            <w:tcW w:w="509" w:type="pct"/>
          </w:tcPr>
          <w:p w14:paraId="4B80B72D" w14:textId="77777777" w:rsidR="00684E23" w:rsidRPr="008E626F" w:rsidRDefault="00684E23" w:rsidP="0057665B">
            <w:pPr>
              <w:suppressAutoHyphens/>
              <w:jc w:val="right"/>
              <w:rPr>
                <w:rFonts w:cs="Arial"/>
                <w:b/>
              </w:rPr>
            </w:pPr>
          </w:p>
        </w:tc>
      </w:tr>
      <w:tr w:rsidR="000101D6" w:rsidRPr="008E626F" w14:paraId="60F390F3" w14:textId="77777777" w:rsidTr="006B2385">
        <w:tc>
          <w:tcPr>
            <w:tcW w:w="927" w:type="pct"/>
            <w:vAlign w:val="bottom"/>
          </w:tcPr>
          <w:p w14:paraId="311DF36C" w14:textId="77777777" w:rsidR="000101D6" w:rsidRPr="008E626F" w:rsidRDefault="000101D6" w:rsidP="000101D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Javni sektor</w:t>
            </w:r>
          </w:p>
        </w:tc>
        <w:tc>
          <w:tcPr>
            <w:tcW w:w="509" w:type="pct"/>
            <w:tcBorders>
              <w:top w:val="nil"/>
              <w:left w:val="nil"/>
              <w:bottom w:val="nil"/>
              <w:right w:val="nil"/>
            </w:tcBorders>
            <w:shd w:val="clear" w:color="auto" w:fill="auto"/>
            <w:vAlign w:val="bottom"/>
          </w:tcPr>
          <w:p w14:paraId="6510456F" w14:textId="77777777" w:rsidR="000101D6" w:rsidRPr="00FD7F6B" w:rsidRDefault="000101D6" w:rsidP="000101D6">
            <w:pPr>
              <w:pStyle w:val="TT"/>
              <w:spacing w:line="240" w:lineRule="auto"/>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26.764 </w:t>
            </w:r>
          </w:p>
        </w:tc>
        <w:tc>
          <w:tcPr>
            <w:tcW w:w="509" w:type="pct"/>
            <w:tcBorders>
              <w:top w:val="nil"/>
              <w:left w:val="nil"/>
              <w:bottom w:val="nil"/>
              <w:right w:val="nil"/>
            </w:tcBorders>
            <w:shd w:val="clear" w:color="auto" w:fill="auto"/>
            <w:vAlign w:val="bottom"/>
          </w:tcPr>
          <w:p w14:paraId="3C448CF0" w14:textId="77777777" w:rsidR="000101D6" w:rsidRPr="00FD7F6B" w:rsidRDefault="000101D6" w:rsidP="000101D6">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50.438 </w:t>
            </w:r>
          </w:p>
        </w:tc>
        <w:tc>
          <w:tcPr>
            <w:tcW w:w="509" w:type="pct"/>
            <w:tcBorders>
              <w:top w:val="nil"/>
              <w:left w:val="nil"/>
              <w:bottom w:val="nil"/>
              <w:right w:val="nil"/>
            </w:tcBorders>
            <w:shd w:val="clear" w:color="auto" w:fill="auto"/>
            <w:vAlign w:val="bottom"/>
          </w:tcPr>
          <w:p w14:paraId="2CDFB652" w14:textId="77777777" w:rsidR="000101D6" w:rsidRPr="008E626F" w:rsidRDefault="000101D6" w:rsidP="000101D6">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24.165</w:t>
            </w:r>
          </w:p>
        </w:tc>
        <w:tc>
          <w:tcPr>
            <w:tcW w:w="510" w:type="pct"/>
            <w:tcBorders>
              <w:top w:val="nil"/>
              <w:left w:val="nil"/>
              <w:bottom w:val="nil"/>
              <w:right w:val="nil"/>
            </w:tcBorders>
            <w:shd w:val="clear" w:color="auto" w:fill="auto"/>
            <w:vAlign w:val="bottom"/>
          </w:tcPr>
          <w:p w14:paraId="1D62272E" w14:textId="77777777" w:rsidR="000101D6" w:rsidRPr="008E626F" w:rsidRDefault="000101D6" w:rsidP="000101D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47.933</w:t>
            </w:r>
          </w:p>
        </w:tc>
        <w:tc>
          <w:tcPr>
            <w:tcW w:w="509" w:type="pct"/>
            <w:tcBorders>
              <w:top w:val="nil"/>
              <w:left w:val="nil"/>
              <w:bottom w:val="nil"/>
              <w:right w:val="nil"/>
            </w:tcBorders>
            <w:shd w:val="clear" w:color="auto" w:fill="auto"/>
            <w:vAlign w:val="bottom"/>
          </w:tcPr>
          <w:p w14:paraId="5985DCD0" w14:textId="77777777" w:rsidR="000101D6" w:rsidRPr="006B2385" w:rsidRDefault="000101D6" w:rsidP="000101D6">
            <w:pPr>
              <w:pStyle w:val="TT"/>
              <w:spacing w:line="240" w:lineRule="auto"/>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26.486 </w:t>
            </w:r>
          </w:p>
        </w:tc>
        <w:tc>
          <w:tcPr>
            <w:tcW w:w="509" w:type="pct"/>
            <w:tcBorders>
              <w:top w:val="nil"/>
              <w:left w:val="nil"/>
              <w:bottom w:val="nil"/>
              <w:right w:val="nil"/>
            </w:tcBorders>
            <w:shd w:val="clear" w:color="auto" w:fill="auto"/>
            <w:vAlign w:val="bottom"/>
          </w:tcPr>
          <w:p w14:paraId="7F74EDE0" w14:textId="77777777" w:rsidR="000101D6" w:rsidRPr="006B2385" w:rsidRDefault="000101D6" w:rsidP="000101D6">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49.861 </w:t>
            </w:r>
          </w:p>
        </w:tc>
        <w:tc>
          <w:tcPr>
            <w:tcW w:w="509" w:type="pct"/>
            <w:tcBorders>
              <w:top w:val="nil"/>
              <w:left w:val="nil"/>
              <w:bottom w:val="nil"/>
              <w:right w:val="nil"/>
            </w:tcBorders>
            <w:shd w:val="clear" w:color="auto" w:fill="auto"/>
            <w:vAlign w:val="bottom"/>
          </w:tcPr>
          <w:p w14:paraId="43D6B42B" w14:textId="77777777" w:rsidR="000101D6" w:rsidRPr="008E626F" w:rsidRDefault="000101D6" w:rsidP="000101D6">
            <w:pPr>
              <w:pStyle w:val="TT"/>
              <w:spacing w:line="240" w:lineRule="auto"/>
              <w:jc w:val="right"/>
              <w:rPr>
                <w:rFonts w:asciiTheme="minorHAnsi" w:hAnsiTheme="minorHAnsi" w:cs="Arial"/>
                <w:sz w:val="22"/>
                <w:szCs w:val="22"/>
                <w:lang w:val="hr-HR"/>
              </w:rPr>
            </w:pPr>
            <w:r w:rsidRPr="008E626F">
              <w:rPr>
                <w:rFonts w:ascii="Calibri" w:hAnsi="Calibri"/>
                <w:color w:val="000000"/>
                <w:sz w:val="22"/>
                <w:szCs w:val="22"/>
                <w:lang w:val="hr-HR"/>
              </w:rPr>
              <w:t xml:space="preserve"> 23.833 </w:t>
            </w:r>
          </w:p>
        </w:tc>
        <w:tc>
          <w:tcPr>
            <w:tcW w:w="509" w:type="pct"/>
            <w:tcBorders>
              <w:top w:val="nil"/>
              <w:left w:val="nil"/>
              <w:bottom w:val="nil"/>
              <w:right w:val="nil"/>
            </w:tcBorders>
            <w:shd w:val="clear" w:color="auto" w:fill="auto"/>
            <w:vAlign w:val="bottom"/>
          </w:tcPr>
          <w:p w14:paraId="1ECAB0F6" w14:textId="77777777" w:rsidR="000101D6" w:rsidRPr="008E626F" w:rsidRDefault="000101D6" w:rsidP="000101D6">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47.272 </w:t>
            </w:r>
          </w:p>
        </w:tc>
      </w:tr>
      <w:tr w:rsidR="000101D6" w:rsidRPr="008E626F" w14:paraId="0676611C" w14:textId="77777777" w:rsidTr="006B2385">
        <w:tc>
          <w:tcPr>
            <w:tcW w:w="927" w:type="pct"/>
            <w:vAlign w:val="bottom"/>
          </w:tcPr>
          <w:p w14:paraId="7B0CB455" w14:textId="77777777" w:rsidR="000101D6" w:rsidRPr="008E626F" w:rsidRDefault="000101D6" w:rsidP="000101D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Državna trgovačka društva</w:t>
            </w:r>
          </w:p>
        </w:tc>
        <w:tc>
          <w:tcPr>
            <w:tcW w:w="509" w:type="pct"/>
            <w:tcBorders>
              <w:top w:val="nil"/>
              <w:left w:val="nil"/>
              <w:bottom w:val="nil"/>
              <w:right w:val="nil"/>
            </w:tcBorders>
            <w:shd w:val="clear" w:color="auto" w:fill="auto"/>
            <w:vAlign w:val="bottom"/>
          </w:tcPr>
          <w:p w14:paraId="316F1CF6" w14:textId="77777777" w:rsidR="000101D6" w:rsidRPr="00FD7F6B" w:rsidRDefault="000101D6" w:rsidP="000101D6">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6.316 </w:t>
            </w:r>
          </w:p>
        </w:tc>
        <w:tc>
          <w:tcPr>
            <w:tcW w:w="509" w:type="pct"/>
            <w:tcBorders>
              <w:top w:val="nil"/>
              <w:left w:val="nil"/>
              <w:bottom w:val="nil"/>
              <w:right w:val="nil"/>
            </w:tcBorders>
            <w:shd w:val="clear" w:color="auto" w:fill="auto"/>
            <w:vAlign w:val="bottom"/>
          </w:tcPr>
          <w:p w14:paraId="0EB6DB6B" w14:textId="77777777" w:rsidR="000101D6" w:rsidRPr="00FD7F6B" w:rsidRDefault="000101D6" w:rsidP="000101D6">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15.084 </w:t>
            </w:r>
          </w:p>
        </w:tc>
        <w:tc>
          <w:tcPr>
            <w:tcW w:w="509" w:type="pct"/>
            <w:tcBorders>
              <w:top w:val="nil"/>
              <w:left w:val="nil"/>
              <w:bottom w:val="nil"/>
              <w:right w:val="nil"/>
            </w:tcBorders>
            <w:shd w:val="clear" w:color="auto" w:fill="auto"/>
            <w:vAlign w:val="bottom"/>
          </w:tcPr>
          <w:p w14:paraId="180C4761" w14:textId="77777777" w:rsidR="000101D6" w:rsidRPr="008E626F" w:rsidRDefault="000101D6" w:rsidP="000101D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9.292</w:t>
            </w:r>
          </w:p>
        </w:tc>
        <w:tc>
          <w:tcPr>
            <w:tcW w:w="510" w:type="pct"/>
            <w:tcBorders>
              <w:top w:val="nil"/>
              <w:left w:val="nil"/>
              <w:bottom w:val="nil"/>
              <w:right w:val="nil"/>
            </w:tcBorders>
            <w:shd w:val="clear" w:color="auto" w:fill="auto"/>
            <w:vAlign w:val="bottom"/>
          </w:tcPr>
          <w:p w14:paraId="2A1B0DDC" w14:textId="77777777" w:rsidR="000101D6" w:rsidRPr="008E626F" w:rsidRDefault="000101D6" w:rsidP="000101D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18.080</w:t>
            </w:r>
          </w:p>
        </w:tc>
        <w:tc>
          <w:tcPr>
            <w:tcW w:w="509" w:type="pct"/>
            <w:tcBorders>
              <w:top w:val="nil"/>
              <w:left w:val="nil"/>
              <w:bottom w:val="nil"/>
              <w:right w:val="nil"/>
            </w:tcBorders>
            <w:shd w:val="clear" w:color="auto" w:fill="auto"/>
            <w:vAlign w:val="bottom"/>
          </w:tcPr>
          <w:p w14:paraId="6AEF7E8C" w14:textId="77777777" w:rsidR="000101D6" w:rsidRPr="006B2385" w:rsidRDefault="000101D6" w:rsidP="000101D6">
            <w:pPr>
              <w:pStyle w:val="TT"/>
              <w:spacing w:line="240" w:lineRule="auto"/>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6.316 </w:t>
            </w:r>
          </w:p>
        </w:tc>
        <w:tc>
          <w:tcPr>
            <w:tcW w:w="509" w:type="pct"/>
            <w:tcBorders>
              <w:top w:val="nil"/>
              <w:left w:val="nil"/>
              <w:bottom w:val="nil"/>
              <w:right w:val="nil"/>
            </w:tcBorders>
            <w:shd w:val="clear" w:color="auto" w:fill="auto"/>
            <w:vAlign w:val="bottom"/>
          </w:tcPr>
          <w:p w14:paraId="00D6A199" w14:textId="77777777" w:rsidR="000101D6" w:rsidRPr="006B2385" w:rsidRDefault="000101D6" w:rsidP="000101D6">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15.084 </w:t>
            </w:r>
          </w:p>
        </w:tc>
        <w:tc>
          <w:tcPr>
            <w:tcW w:w="509" w:type="pct"/>
            <w:tcBorders>
              <w:top w:val="nil"/>
              <w:left w:val="nil"/>
              <w:bottom w:val="nil"/>
              <w:right w:val="nil"/>
            </w:tcBorders>
            <w:shd w:val="clear" w:color="auto" w:fill="auto"/>
            <w:vAlign w:val="bottom"/>
          </w:tcPr>
          <w:p w14:paraId="45020AE0" w14:textId="77777777" w:rsidR="000101D6" w:rsidRPr="008E626F" w:rsidRDefault="000101D6" w:rsidP="000101D6">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9.292 </w:t>
            </w:r>
          </w:p>
        </w:tc>
        <w:tc>
          <w:tcPr>
            <w:tcW w:w="509" w:type="pct"/>
            <w:tcBorders>
              <w:top w:val="nil"/>
              <w:left w:val="nil"/>
              <w:bottom w:val="nil"/>
              <w:right w:val="nil"/>
            </w:tcBorders>
            <w:shd w:val="clear" w:color="auto" w:fill="auto"/>
            <w:vAlign w:val="bottom"/>
          </w:tcPr>
          <w:p w14:paraId="7A68183A" w14:textId="77777777" w:rsidR="000101D6" w:rsidRPr="008E626F" w:rsidRDefault="000101D6" w:rsidP="000101D6">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18.080 </w:t>
            </w:r>
          </w:p>
        </w:tc>
      </w:tr>
      <w:tr w:rsidR="000101D6" w:rsidRPr="008E626F" w14:paraId="0B8C9DD5" w14:textId="77777777" w:rsidTr="006B2385">
        <w:tc>
          <w:tcPr>
            <w:tcW w:w="927" w:type="pct"/>
            <w:vAlign w:val="bottom"/>
          </w:tcPr>
          <w:p w14:paraId="0678225A" w14:textId="77777777" w:rsidR="000101D6" w:rsidRPr="008E626F" w:rsidRDefault="000101D6" w:rsidP="000101D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Strane pravne osobe</w:t>
            </w:r>
          </w:p>
        </w:tc>
        <w:tc>
          <w:tcPr>
            <w:tcW w:w="509" w:type="pct"/>
            <w:tcBorders>
              <w:top w:val="nil"/>
              <w:left w:val="nil"/>
              <w:bottom w:val="nil"/>
              <w:right w:val="nil"/>
            </w:tcBorders>
            <w:shd w:val="clear" w:color="auto" w:fill="auto"/>
            <w:vAlign w:val="bottom"/>
          </w:tcPr>
          <w:p w14:paraId="49CA8C7E" w14:textId="77777777" w:rsidR="000101D6" w:rsidRPr="00FD7F6B" w:rsidRDefault="000101D6" w:rsidP="000101D6">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7.943 </w:t>
            </w:r>
          </w:p>
        </w:tc>
        <w:tc>
          <w:tcPr>
            <w:tcW w:w="509" w:type="pct"/>
            <w:tcBorders>
              <w:top w:val="nil"/>
              <w:left w:val="nil"/>
              <w:bottom w:val="nil"/>
              <w:right w:val="nil"/>
            </w:tcBorders>
            <w:shd w:val="clear" w:color="auto" w:fill="auto"/>
            <w:vAlign w:val="bottom"/>
          </w:tcPr>
          <w:p w14:paraId="7A7CA7A5" w14:textId="77777777" w:rsidR="000101D6" w:rsidRPr="00FD7F6B" w:rsidRDefault="000101D6" w:rsidP="000101D6">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18.595 </w:t>
            </w:r>
          </w:p>
        </w:tc>
        <w:tc>
          <w:tcPr>
            <w:tcW w:w="509" w:type="pct"/>
            <w:tcBorders>
              <w:top w:val="nil"/>
              <w:left w:val="nil"/>
              <w:bottom w:val="nil"/>
              <w:right w:val="nil"/>
            </w:tcBorders>
            <w:shd w:val="clear" w:color="auto" w:fill="auto"/>
            <w:vAlign w:val="bottom"/>
          </w:tcPr>
          <w:p w14:paraId="1B385809" w14:textId="77777777" w:rsidR="000101D6" w:rsidRPr="008E626F" w:rsidRDefault="000101D6" w:rsidP="000101D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10.627</w:t>
            </w:r>
          </w:p>
        </w:tc>
        <w:tc>
          <w:tcPr>
            <w:tcW w:w="510" w:type="pct"/>
            <w:tcBorders>
              <w:top w:val="nil"/>
              <w:left w:val="nil"/>
              <w:bottom w:val="nil"/>
              <w:right w:val="nil"/>
            </w:tcBorders>
            <w:shd w:val="clear" w:color="auto" w:fill="auto"/>
            <w:vAlign w:val="bottom"/>
          </w:tcPr>
          <w:p w14:paraId="5B9604BE" w14:textId="77777777" w:rsidR="000101D6" w:rsidRPr="008E626F" w:rsidRDefault="000101D6" w:rsidP="000101D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21.284</w:t>
            </w:r>
          </w:p>
        </w:tc>
        <w:tc>
          <w:tcPr>
            <w:tcW w:w="509" w:type="pct"/>
            <w:tcBorders>
              <w:top w:val="nil"/>
              <w:left w:val="nil"/>
              <w:bottom w:val="nil"/>
              <w:right w:val="nil"/>
            </w:tcBorders>
            <w:shd w:val="clear" w:color="auto" w:fill="auto"/>
            <w:vAlign w:val="bottom"/>
          </w:tcPr>
          <w:p w14:paraId="2540E50F" w14:textId="77777777" w:rsidR="000101D6" w:rsidRPr="006B2385" w:rsidRDefault="000101D6" w:rsidP="000101D6">
            <w:pPr>
              <w:pStyle w:val="TT"/>
              <w:spacing w:line="240" w:lineRule="auto"/>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7.943 </w:t>
            </w:r>
          </w:p>
        </w:tc>
        <w:tc>
          <w:tcPr>
            <w:tcW w:w="509" w:type="pct"/>
            <w:tcBorders>
              <w:top w:val="nil"/>
              <w:left w:val="nil"/>
              <w:bottom w:val="nil"/>
              <w:right w:val="nil"/>
            </w:tcBorders>
            <w:shd w:val="clear" w:color="auto" w:fill="auto"/>
            <w:vAlign w:val="bottom"/>
          </w:tcPr>
          <w:p w14:paraId="45A049D7" w14:textId="77777777" w:rsidR="000101D6" w:rsidRPr="006B2385" w:rsidRDefault="000101D6" w:rsidP="000101D6">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18.595 </w:t>
            </w:r>
          </w:p>
        </w:tc>
        <w:tc>
          <w:tcPr>
            <w:tcW w:w="509" w:type="pct"/>
            <w:tcBorders>
              <w:top w:val="nil"/>
              <w:left w:val="nil"/>
              <w:bottom w:val="nil"/>
              <w:right w:val="nil"/>
            </w:tcBorders>
            <w:shd w:val="clear" w:color="auto" w:fill="auto"/>
            <w:vAlign w:val="bottom"/>
          </w:tcPr>
          <w:p w14:paraId="313D8B55" w14:textId="77777777" w:rsidR="000101D6" w:rsidRPr="008E626F" w:rsidRDefault="000101D6" w:rsidP="000101D6">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10.627 </w:t>
            </w:r>
          </w:p>
        </w:tc>
        <w:tc>
          <w:tcPr>
            <w:tcW w:w="509" w:type="pct"/>
            <w:tcBorders>
              <w:top w:val="nil"/>
              <w:left w:val="nil"/>
              <w:bottom w:val="nil"/>
              <w:right w:val="nil"/>
            </w:tcBorders>
            <w:shd w:val="clear" w:color="auto" w:fill="auto"/>
            <w:vAlign w:val="bottom"/>
          </w:tcPr>
          <w:p w14:paraId="211707A2" w14:textId="77777777" w:rsidR="000101D6" w:rsidRPr="008E626F" w:rsidRDefault="000101D6" w:rsidP="000101D6">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21.284 </w:t>
            </w:r>
          </w:p>
        </w:tc>
      </w:tr>
      <w:tr w:rsidR="00DB008B" w:rsidRPr="008E626F" w14:paraId="444B674C" w14:textId="77777777" w:rsidTr="006B2385">
        <w:tc>
          <w:tcPr>
            <w:tcW w:w="927" w:type="pct"/>
            <w:vAlign w:val="bottom"/>
          </w:tcPr>
          <w:p w14:paraId="2C8FAEE6" w14:textId="77777777" w:rsidR="00DB008B" w:rsidRPr="008E626F" w:rsidRDefault="00DB008B" w:rsidP="00DB008B">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Domaća trgovačka društva</w:t>
            </w:r>
          </w:p>
        </w:tc>
        <w:tc>
          <w:tcPr>
            <w:tcW w:w="509" w:type="pct"/>
            <w:tcBorders>
              <w:top w:val="nil"/>
              <w:left w:val="nil"/>
              <w:bottom w:val="nil"/>
              <w:right w:val="nil"/>
            </w:tcBorders>
            <w:shd w:val="clear" w:color="auto" w:fill="auto"/>
            <w:vAlign w:val="bottom"/>
          </w:tcPr>
          <w:p w14:paraId="1F358213" w14:textId="77777777" w:rsidR="00DB008B" w:rsidRPr="00FD7F6B" w:rsidRDefault="00DB008B" w:rsidP="00DB008B">
            <w:pPr>
              <w:pStyle w:val="TT"/>
              <w:jc w:val="right"/>
              <w:rPr>
                <w:rFonts w:asciiTheme="minorHAnsi" w:hAnsiTheme="minorHAnsi" w:cstheme="minorHAnsi"/>
                <w:sz w:val="22"/>
                <w:szCs w:val="22"/>
                <w:lang w:val="hr-HR"/>
              </w:rPr>
            </w:pPr>
            <w:r w:rsidRPr="00FD7F6B">
              <w:rPr>
                <w:rFonts w:asciiTheme="minorHAnsi" w:hAnsiTheme="minorHAnsi" w:cstheme="minorHAnsi"/>
                <w:sz w:val="22"/>
                <w:szCs w:val="22"/>
              </w:rPr>
              <w:t xml:space="preserve"> 71.000 </w:t>
            </w:r>
          </w:p>
        </w:tc>
        <w:tc>
          <w:tcPr>
            <w:tcW w:w="509" w:type="pct"/>
            <w:tcBorders>
              <w:top w:val="nil"/>
              <w:left w:val="nil"/>
              <w:bottom w:val="nil"/>
              <w:right w:val="nil"/>
            </w:tcBorders>
            <w:shd w:val="clear" w:color="auto" w:fill="auto"/>
            <w:vAlign w:val="bottom"/>
          </w:tcPr>
          <w:p w14:paraId="62CBE88B" w14:textId="77777777" w:rsidR="00DB008B" w:rsidRPr="00FD7F6B" w:rsidRDefault="00DB008B" w:rsidP="00DB008B">
            <w:pPr>
              <w:pStyle w:val="TT"/>
              <w:jc w:val="right"/>
              <w:rPr>
                <w:rFonts w:asciiTheme="minorHAnsi" w:hAnsiTheme="minorHAnsi" w:cstheme="minorHAnsi"/>
                <w:sz w:val="22"/>
                <w:szCs w:val="22"/>
                <w:lang w:val="hr-HR"/>
              </w:rPr>
            </w:pPr>
            <w:r w:rsidRPr="00FD7F6B">
              <w:rPr>
                <w:rFonts w:asciiTheme="minorHAnsi" w:hAnsiTheme="minorHAnsi" w:cstheme="minorHAnsi"/>
                <w:sz w:val="22"/>
                <w:szCs w:val="22"/>
              </w:rPr>
              <w:t xml:space="preserve"> 144.853 </w:t>
            </w:r>
          </w:p>
        </w:tc>
        <w:tc>
          <w:tcPr>
            <w:tcW w:w="509" w:type="pct"/>
            <w:tcBorders>
              <w:top w:val="nil"/>
              <w:left w:val="nil"/>
              <w:bottom w:val="nil"/>
              <w:right w:val="nil"/>
            </w:tcBorders>
            <w:shd w:val="clear" w:color="auto" w:fill="auto"/>
            <w:vAlign w:val="bottom"/>
          </w:tcPr>
          <w:p w14:paraId="43A50DF0" w14:textId="77777777" w:rsidR="00DB008B" w:rsidRPr="008E626F" w:rsidRDefault="00DB008B" w:rsidP="00DB008B">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67.837</w:t>
            </w:r>
          </w:p>
        </w:tc>
        <w:tc>
          <w:tcPr>
            <w:tcW w:w="510" w:type="pct"/>
            <w:tcBorders>
              <w:top w:val="nil"/>
              <w:left w:val="nil"/>
              <w:bottom w:val="nil"/>
              <w:right w:val="nil"/>
            </w:tcBorders>
            <w:shd w:val="clear" w:color="auto" w:fill="auto"/>
            <w:vAlign w:val="bottom"/>
          </w:tcPr>
          <w:p w14:paraId="2E148A2E" w14:textId="77777777" w:rsidR="00DB008B" w:rsidRPr="008E626F" w:rsidRDefault="00DB008B" w:rsidP="00DB008B">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134.720</w:t>
            </w:r>
          </w:p>
        </w:tc>
        <w:tc>
          <w:tcPr>
            <w:tcW w:w="509" w:type="pct"/>
            <w:tcBorders>
              <w:top w:val="nil"/>
              <w:left w:val="nil"/>
              <w:bottom w:val="nil"/>
              <w:right w:val="nil"/>
            </w:tcBorders>
            <w:shd w:val="clear" w:color="auto" w:fill="auto"/>
            <w:vAlign w:val="bottom"/>
          </w:tcPr>
          <w:p w14:paraId="6505BFF4" w14:textId="77777777" w:rsidR="00DB008B" w:rsidRPr="006B2385" w:rsidRDefault="00DB008B" w:rsidP="00DB008B">
            <w:pPr>
              <w:pStyle w:val="TT"/>
              <w:spacing w:line="240" w:lineRule="auto"/>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71.000 </w:t>
            </w:r>
          </w:p>
        </w:tc>
        <w:tc>
          <w:tcPr>
            <w:tcW w:w="509" w:type="pct"/>
            <w:tcBorders>
              <w:top w:val="nil"/>
              <w:left w:val="nil"/>
              <w:bottom w:val="nil"/>
              <w:right w:val="nil"/>
            </w:tcBorders>
            <w:shd w:val="clear" w:color="auto" w:fill="auto"/>
            <w:vAlign w:val="bottom"/>
          </w:tcPr>
          <w:p w14:paraId="28A1EB27" w14:textId="77777777" w:rsidR="00DB008B" w:rsidRPr="006B2385" w:rsidRDefault="00DB008B" w:rsidP="00DB008B">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144.853 </w:t>
            </w:r>
          </w:p>
        </w:tc>
        <w:tc>
          <w:tcPr>
            <w:tcW w:w="509" w:type="pct"/>
            <w:tcBorders>
              <w:top w:val="nil"/>
              <w:left w:val="nil"/>
              <w:bottom w:val="nil"/>
              <w:right w:val="nil"/>
            </w:tcBorders>
            <w:shd w:val="clear" w:color="auto" w:fill="auto"/>
            <w:vAlign w:val="bottom"/>
          </w:tcPr>
          <w:p w14:paraId="66C70624" w14:textId="77777777" w:rsidR="00DB008B" w:rsidRPr="008E626F" w:rsidRDefault="00DB008B" w:rsidP="00DB008B">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67.837 </w:t>
            </w:r>
          </w:p>
        </w:tc>
        <w:tc>
          <w:tcPr>
            <w:tcW w:w="509" w:type="pct"/>
            <w:tcBorders>
              <w:top w:val="nil"/>
              <w:left w:val="nil"/>
              <w:bottom w:val="nil"/>
              <w:right w:val="nil"/>
            </w:tcBorders>
            <w:shd w:val="clear" w:color="auto" w:fill="auto"/>
            <w:vAlign w:val="bottom"/>
          </w:tcPr>
          <w:p w14:paraId="7C437E26" w14:textId="77777777" w:rsidR="00DB008B" w:rsidRPr="008E626F" w:rsidRDefault="00DB008B" w:rsidP="00DB008B">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134.720 </w:t>
            </w:r>
          </w:p>
        </w:tc>
      </w:tr>
      <w:tr w:rsidR="00DB008B" w:rsidRPr="008E626F" w14:paraId="0BF6E14A" w14:textId="77777777" w:rsidTr="006B2385">
        <w:tc>
          <w:tcPr>
            <w:tcW w:w="927" w:type="pct"/>
            <w:vAlign w:val="bottom"/>
          </w:tcPr>
          <w:p w14:paraId="1BC6B33E" w14:textId="77777777" w:rsidR="00DB008B" w:rsidRPr="008E626F" w:rsidRDefault="00DB008B" w:rsidP="00DB008B">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Domaće financijske institucije</w:t>
            </w:r>
          </w:p>
        </w:tc>
        <w:tc>
          <w:tcPr>
            <w:tcW w:w="509" w:type="pct"/>
            <w:tcBorders>
              <w:top w:val="nil"/>
              <w:left w:val="nil"/>
              <w:bottom w:val="nil"/>
              <w:right w:val="nil"/>
            </w:tcBorders>
            <w:shd w:val="clear" w:color="auto" w:fill="auto"/>
            <w:vAlign w:val="bottom"/>
          </w:tcPr>
          <w:p w14:paraId="30D702D4" w14:textId="77777777" w:rsidR="00DB008B" w:rsidRPr="00FD7F6B" w:rsidRDefault="00DB008B" w:rsidP="00DB008B">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34.050 </w:t>
            </w:r>
          </w:p>
        </w:tc>
        <w:tc>
          <w:tcPr>
            <w:tcW w:w="509" w:type="pct"/>
            <w:tcBorders>
              <w:top w:val="nil"/>
              <w:left w:val="nil"/>
              <w:bottom w:val="nil"/>
              <w:right w:val="nil"/>
            </w:tcBorders>
            <w:shd w:val="clear" w:color="auto" w:fill="auto"/>
            <w:vAlign w:val="bottom"/>
          </w:tcPr>
          <w:p w14:paraId="4394466C" w14:textId="77777777" w:rsidR="00DB008B" w:rsidRPr="00FD7F6B" w:rsidRDefault="00DB008B" w:rsidP="00DB008B">
            <w:pPr>
              <w:pStyle w:val="TT"/>
              <w:jc w:val="right"/>
              <w:rPr>
                <w:rFonts w:asciiTheme="minorHAnsi" w:hAnsiTheme="minorHAnsi" w:cstheme="minorHAnsi"/>
                <w:sz w:val="22"/>
                <w:szCs w:val="22"/>
                <w:lang w:val="hr-HR"/>
              </w:rPr>
            </w:pPr>
            <w:r w:rsidRPr="00FD7F6B">
              <w:rPr>
                <w:rFonts w:asciiTheme="minorHAnsi" w:hAnsiTheme="minorHAnsi" w:cstheme="minorHAnsi"/>
                <w:sz w:val="22"/>
                <w:szCs w:val="22"/>
              </w:rPr>
              <w:t xml:space="preserve"> 68.658 </w:t>
            </w:r>
          </w:p>
        </w:tc>
        <w:tc>
          <w:tcPr>
            <w:tcW w:w="509" w:type="pct"/>
            <w:tcBorders>
              <w:top w:val="nil"/>
              <w:left w:val="nil"/>
              <w:bottom w:val="nil"/>
              <w:right w:val="nil"/>
            </w:tcBorders>
            <w:shd w:val="clear" w:color="auto" w:fill="auto"/>
            <w:vAlign w:val="bottom"/>
          </w:tcPr>
          <w:p w14:paraId="2A5E7B0C" w14:textId="77777777" w:rsidR="00DB008B" w:rsidRPr="008E626F" w:rsidRDefault="00DB008B" w:rsidP="00DB008B">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39.039</w:t>
            </w:r>
          </w:p>
        </w:tc>
        <w:tc>
          <w:tcPr>
            <w:tcW w:w="510" w:type="pct"/>
            <w:tcBorders>
              <w:top w:val="nil"/>
              <w:left w:val="nil"/>
              <w:bottom w:val="nil"/>
              <w:right w:val="nil"/>
            </w:tcBorders>
            <w:shd w:val="clear" w:color="auto" w:fill="auto"/>
            <w:vAlign w:val="bottom"/>
          </w:tcPr>
          <w:p w14:paraId="05A33EB9" w14:textId="77777777" w:rsidR="00DB008B" w:rsidRPr="008E626F" w:rsidRDefault="00DB008B" w:rsidP="00DB008B">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80.361</w:t>
            </w:r>
          </w:p>
        </w:tc>
        <w:tc>
          <w:tcPr>
            <w:tcW w:w="509" w:type="pct"/>
            <w:tcBorders>
              <w:top w:val="nil"/>
              <w:left w:val="nil"/>
              <w:bottom w:val="nil"/>
              <w:right w:val="nil"/>
            </w:tcBorders>
            <w:shd w:val="clear" w:color="auto" w:fill="auto"/>
            <w:vAlign w:val="bottom"/>
          </w:tcPr>
          <w:p w14:paraId="62A9FDFF" w14:textId="77777777" w:rsidR="00DB008B" w:rsidRPr="00FD7F6B" w:rsidRDefault="00DB008B" w:rsidP="00DB008B">
            <w:pPr>
              <w:pStyle w:val="TT"/>
              <w:spacing w:line="240" w:lineRule="auto"/>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34.050 </w:t>
            </w:r>
          </w:p>
        </w:tc>
        <w:tc>
          <w:tcPr>
            <w:tcW w:w="509" w:type="pct"/>
            <w:tcBorders>
              <w:top w:val="nil"/>
              <w:left w:val="nil"/>
              <w:bottom w:val="nil"/>
              <w:right w:val="nil"/>
            </w:tcBorders>
            <w:shd w:val="clear" w:color="auto" w:fill="auto"/>
            <w:vAlign w:val="bottom"/>
          </w:tcPr>
          <w:p w14:paraId="2E8201B8" w14:textId="77777777" w:rsidR="00DB008B" w:rsidRPr="00FD7F6B" w:rsidRDefault="00DB008B" w:rsidP="00DB008B">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68.658 </w:t>
            </w:r>
          </w:p>
        </w:tc>
        <w:tc>
          <w:tcPr>
            <w:tcW w:w="509" w:type="pct"/>
            <w:tcBorders>
              <w:top w:val="nil"/>
              <w:left w:val="nil"/>
              <w:bottom w:val="nil"/>
              <w:right w:val="nil"/>
            </w:tcBorders>
            <w:shd w:val="clear" w:color="auto" w:fill="auto"/>
            <w:vAlign w:val="bottom"/>
          </w:tcPr>
          <w:p w14:paraId="4C88C0C4" w14:textId="77777777" w:rsidR="00DB008B" w:rsidRPr="008E626F" w:rsidRDefault="00DB008B" w:rsidP="00DB008B">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39.039 </w:t>
            </w:r>
          </w:p>
        </w:tc>
        <w:tc>
          <w:tcPr>
            <w:tcW w:w="509" w:type="pct"/>
            <w:tcBorders>
              <w:top w:val="nil"/>
              <w:left w:val="nil"/>
              <w:bottom w:val="nil"/>
              <w:right w:val="nil"/>
            </w:tcBorders>
            <w:shd w:val="clear" w:color="auto" w:fill="auto"/>
            <w:vAlign w:val="bottom"/>
          </w:tcPr>
          <w:p w14:paraId="3557FFA3" w14:textId="77777777" w:rsidR="00DB008B" w:rsidRPr="008E626F" w:rsidRDefault="00DB008B" w:rsidP="00DB008B">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80.361 </w:t>
            </w:r>
          </w:p>
        </w:tc>
      </w:tr>
      <w:tr w:rsidR="00DB008B" w:rsidRPr="008E626F" w14:paraId="233630A0" w14:textId="77777777" w:rsidTr="006B2385">
        <w:tc>
          <w:tcPr>
            <w:tcW w:w="927" w:type="pct"/>
            <w:vAlign w:val="bottom"/>
          </w:tcPr>
          <w:p w14:paraId="192D9BE4" w14:textId="77777777" w:rsidR="00DB008B" w:rsidRPr="008E626F" w:rsidRDefault="00DB008B" w:rsidP="00DB008B">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Inozemne financijske institucije</w:t>
            </w:r>
          </w:p>
        </w:tc>
        <w:tc>
          <w:tcPr>
            <w:tcW w:w="509" w:type="pct"/>
            <w:tcBorders>
              <w:top w:val="nil"/>
              <w:left w:val="nil"/>
              <w:bottom w:val="nil"/>
              <w:right w:val="nil"/>
            </w:tcBorders>
            <w:shd w:val="clear" w:color="auto" w:fill="auto"/>
            <w:vAlign w:val="bottom"/>
          </w:tcPr>
          <w:p w14:paraId="05C242AA" w14:textId="77777777" w:rsidR="00DB008B" w:rsidRPr="00FD7F6B" w:rsidRDefault="00DB008B" w:rsidP="00DB008B">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 </w:t>
            </w:r>
          </w:p>
        </w:tc>
        <w:tc>
          <w:tcPr>
            <w:tcW w:w="509" w:type="pct"/>
            <w:tcBorders>
              <w:top w:val="nil"/>
              <w:left w:val="nil"/>
              <w:bottom w:val="nil"/>
              <w:right w:val="nil"/>
            </w:tcBorders>
            <w:shd w:val="clear" w:color="auto" w:fill="auto"/>
            <w:vAlign w:val="bottom"/>
          </w:tcPr>
          <w:p w14:paraId="08841627" w14:textId="77777777" w:rsidR="00DB008B" w:rsidRPr="00FD7F6B" w:rsidRDefault="00DB008B" w:rsidP="00DB008B">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104 </w:t>
            </w:r>
          </w:p>
        </w:tc>
        <w:tc>
          <w:tcPr>
            <w:tcW w:w="509" w:type="pct"/>
            <w:tcBorders>
              <w:top w:val="nil"/>
              <w:left w:val="nil"/>
              <w:bottom w:val="nil"/>
              <w:right w:val="nil"/>
            </w:tcBorders>
            <w:shd w:val="clear" w:color="auto" w:fill="auto"/>
            <w:vAlign w:val="bottom"/>
          </w:tcPr>
          <w:p w14:paraId="4E5297F4" w14:textId="77777777" w:rsidR="00DB008B" w:rsidRPr="008E626F" w:rsidRDefault="00DB008B" w:rsidP="00DB008B">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171</w:t>
            </w:r>
          </w:p>
        </w:tc>
        <w:tc>
          <w:tcPr>
            <w:tcW w:w="510" w:type="pct"/>
            <w:tcBorders>
              <w:top w:val="nil"/>
              <w:left w:val="nil"/>
              <w:bottom w:val="nil"/>
              <w:right w:val="nil"/>
            </w:tcBorders>
            <w:shd w:val="clear" w:color="auto" w:fill="auto"/>
            <w:vAlign w:val="bottom"/>
          </w:tcPr>
          <w:p w14:paraId="519C57E9" w14:textId="77777777" w:rsidR="00DB008B" w:rsidRPr="008E626F" w:rsidRDefault="00DB008B" w:rsidP="00DB008B">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461</w:t>
            </w:r>
          </w:p>
        </w:tc>
        <w:tc>
          <w:tcPr>
            <w:tcW w:w="509" w:type="pct"/>
            <w:tcBorders>
              <w:top w:val="nil"/>
              <w:left w:val="nil"/>
              <w:bottom w:val="nil"/>
              <w:right w:val="nil"/>
            </w:tcBorders>
            <w:shd w:val="clear" w:color="auto" w:fill="auto"/>
            <w:vAlign w:val="bottom"/>
          </w:tcPr>
          <w:p w14:paraId="75E5718A" w14:textId="77777777" w:rsidR="00DB008B" w:rsidRPr="006B2385" w:rsidRDefault="00DB008B" w:rsidP="00DB008B">
            <w:pPr>
              <w:pStyle w:val="TT"/>
              <w:spacing w:line="240" w:lineRule="auto"/>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1 </w:t>
            </w:r>
          </w:p>
        </w:tc>
        <w:tc>
          <w:tcPr>
            <w:tcW w:w="509" w:type="pct"/>
            <w:tcBorders>
              <w:top w:val="nil"/>
              <w:left w:val="nil"/>
              <w:bottom w:val="nil"/>
              <w:right w:val="nil"/>
            </w:tcBorders>
            <w:shd w:val="clear" w:color="auto" w:fill="auto"/>
            <w:vAlign w:val="bottom"/>
          </w:tcPr>
          <w:p w14:paraId="7E41AA8C" w14:textId="77777777" w:rsidR="00DB008B" w:rsidRPr="006B2385" w:rsidRDefault="00DB008B" w:rsidP="00DB008B">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104 </w:t>
            </w:r>
          </w:p>
        </w:tc>
        <w:tc>
          <w:tcPr>
            <w:tcW w:w="509" w:type="pct"/>
            <w:tcBorders>
              <w:top w:val="nil"/>
              <w:left w:val="nil"/>
              <w:bottom w:val="nil"/>
              <w:right w:val="nil"/>
            </w:tcBorders>
            <w:shd w:val="clear" w:color="auto" w:fill="auto"/>
            <w:vAlign w:val="bottom"/>
          </w:tcPr>
          <w:p w14:paraId="3838C0F5" w14:textId="77777777" w:rsidR="00DB008B" w:rsidRPr="008E626F" w:rsidRDefault="00DB008B" w:rsidP="00DB008B">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171 </w:t>
            </w:r>
          </w:p>
        </w:tc>
        <w:tc>
          <w:tcPr>
            <w:tcW w:w="509" w:type="pct"/>
            <w:tcBorders>
              <w:top w:val="nil"/>
              <w:left w:val="nil"/>
              <w:bottom w:val="nil"/>
              <w:right w:val="nil"/>
            </w:tcBorders>
            <w:shd w:val="clear" w:color="auto" w:fill="auto"/>
            <w:vAlign w:val="bottom"/>
          </w:tcPr>
          <w:p w14:paraId="744F59D5" w14:textId="77777777" w:rsidR="00DB008B" w:rsidRPr="008E626F" w:rsidRDefault="00DB008B" w:rsidP="00DB008B">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461 </w:t>
            </w:r>
          </w:p>
        </w:tc>
      </w:tr>
      <w:tr w:rsidR="00DB008B" w:rsidRPr="008E626F" w14:paraId="68C71B70" w14:textId="77777777" w:rsidTr="006B2385">
        <w:tc>
          <w:tcPr>
            <w:tcW w:w="927" w:type="pct"/>
            <w:vAlign w:val="bottom"/>
          </w:tcPr>
          <w:p w14:paraId="70F4217F" w14:textId="77777777" w:rsidR="00DB008B" w:rsidRPr="008E626F" w:rsidRDefault="00DB008B" w:rsidP="00DB008B">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Zatezne kamate</w:t>
            </w:r>
          </w:p>
        </w:tc>
        <w:tc>
          <w:tcPr>
            <w:tcW w:w="509" w:type="pct"/>
            <w:tcBorders>
              <w:top w:val="nil"/>
              <w:left w:val="nil"/>
              <w:bottom w:val="nil"/>
              <w:right w:val="nil"/>
            </w:tcBorders>
            <w:shd w:val="clear" w:color="auto" w:fill="auto"/>
            <w:vAlign w:val="bottom"/>
          </w:tcPr>
          <w:p w14:paraId="60B5E7E4" w14:textId="77777777" w:rsidR="00DB008B" w:rsidRPr="00FD7F6B" w:rsidRDefault="00DB008B" w:rsidP="00DB008B">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1.427 </w:t>
            </w:r>
          </w:p>
        </w:tc>
        <w:tc>
          <w:tcPr>
            <w:tcW w:w="509" w:type="pct"/>
            <w:tcBorders>
              <w:top w:val="nil"/>
              <w:left w:val="nil"/>
              <w:bottom w:val="nil"/>
              <w:right w:val="nil"/>
            </w:tcBorders>
            <w:shd w:val="clear" w:color="auto" w:fill="auto"/>
            <w:vAlign w:val="bottom"/>
          </w:tcPr>
          <w:p w14:paraId="3D8DFF41" w14:textId="77777777" w:rsidR="00DB008B" w:rsidRPr="00FD7F6B" w:rsidRDefault="00DB008B" w:rsidP="00DB008B">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5.659 </w:t>
            </w:r>
          </w:p>
        </w:tc>
        <w:tc>
          <w:tcPr>
            <w:tcW w:w="509" w:type="pct"/>
            <w:tcBorders>
              <w:top w:val="nil"/>
              <w:left w:val="nil"/>
              <w:bottom w:val="nil"/>
              <w:right w:val="nil"/>
            </w:tcBorders>
            <w:shd w:val="clear" w:color="auto" w:fill="auto"/>
            <w:vAlign w:val="bottom"/>
          </w:tcPr>
          <w:p w14:paraId="0B8629E6" w14:textId="77777777" w:rsidR="00DB008B" w:rsidRPr="008E626F" w:rsidRDefault="00DB008B" w:rsidP="00DB008B">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2.785</w:t>
            </w:r>
          </w:p>
        </w:tc>
        <w:tc>
          <w:tcPr>
            <w:tcW w:w="510" w:type="pct"/>
            <w:tcBorders>
              <w:top w:val="nil"/>
              <w:left w:val="nil"/>
              <w:bottom w:val="nil"/>
              <w:right w:val="nil"/>
            </w:tcBorders>
            <w:shd w:val="clear" w:color="auto" w:fill="auto"/>
            <w:vAlign w:val="bottom"/>
          </w:tcPr>
          <w:p w14:paraId="35020265" w14:textId="77777777" w:rsidR="00DB008B" w:rsidRPr="008E626F" w:rsidRDefault="00DB008B" w:rsidP="00DB008B">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9.211</w:t>
            </w:r>
          </w:p>
        </w:tc>
        <w:tc>
          <w:tcPr>
            <w:tcW w:w="509" w:type="pct"/>
            <w:tcBorders>
              <w:top w:val="nil"/>
              <w:left w:val="nil"/>
              <w:bottom w:val="nil"/>
              <w:right w:val="nil"/>
            </w:tcBorders>
            <w:shd w:val="clear" w:color="auto" w:fill="auto"/>
            <w:vAlign w:val="bottom"/>
          </w:tcPr>
          <w:p w14:paraId="2922AC1E" w14:textId="77777777" w:rsidR="00DB008B" w:rsidRPr="006B2385" w:rsidRDefault="00DB008B" w:rsidP="00DB008B">
            <w:pPr>
              <w:pStyle w:val="TT"/>
              <w:spacing w:line="240" w:lineRule="auto"/>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1.427 </w:t>
            </w:r>
          </w:p>
        </w:tc>
        <w:tc>
          <w:tcPr>
            <w:tcW w:w="509" w:type="pct"/>
            <w:tcBorders>
              <w:top w:val="nil"/>
              <w:left w:val="nil"/>
              <w:bottom w:val="nil"/>
              <w:right w:val="nil"/>
            </w:tcBorders>
            <w:shd w:val="clear" w:color="auto" w:fill="auto"/>
            <w:vAlign w:val="bottom"/>
          </w:tcPr>
          <w:p w14:paraId="3231C30E" w14:textId="77777777" w:rsidR="00DB008B" w:rsidRPr="006B2385" w:rsidRDefault="00DB008B" w:rsidP="00DB008B">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5.659 </w:t>
            </w:r>
          </w:p>
        </w:tc>
        <w:tc>
          <w:tcPr>
            <w:tcW w:w="509" w:type="pct"/>
            <w:tcBorders>
              <w:top w:val="nil"/>
              <w:left w:val="nil"/>
              <w:bottom w:val="nil"/>
              <w:right w:val="nil"/>
            </w:tcBorders>
            <w:shd w:val="clear" w:color="auto" w:fill="auto"/>
            <w:vAlign w:val="bottom"/>
          </w:tcPr>
          <w:p w14:paraId="3A14C6DB" w14:textId="77777777" w:rsidR="00DB008B" w:rsidRPr="008E626F" w:rsidRDefault="00DB008B" w:rsidP="00DB008B">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2.785 </w:t>
            </w:r>
          </w:p>
        </w:tc>
        <w:tc>
          <w:tcPr>
            <w:tcW w:w="509" w:type="pct"/>
            <w:tcBorders>
              <w:top w:val="nil"/>
              <w:left w:val="nil"/>
              <w:bottom w:val="nil"/>
              <w:right w:val="nil"/>
            </w:tcBorders>
            <w:shd w:val="clear" w:color="auto" w:fill="auto"/>
            <w:vAlign w:val="bottom"/>
          </w:tcPr>
          <w:p w14:paraId="4A1D8012" w14:textId="77777777" w:rsidR="00DB008B" w:rsidRPr="008E626F" w:rsidRDefault="00DB008B" w:rsidP="00DB008B">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9.211 </w:t>
            </w:r>
          </w:p>
        </w:tc>
      </w:tr>
      <w:tr w:rsidR="00DB008B" w:rsidRPr="008E626F" w14:paraId="33CF5E4E" w14:textId="77777777" w:rsidTr="006B2385">
        <w:trPr>
          <w:trHeight w:val="293"/>
        </w:trPr>
        <w:tc>
          <w:tcPr>
            <w:tcW w:w="927" w:type="pct"/>
            <w:vAlign w:val="bottom"/>
          </w:tcPr>
          <w:p w14:paraId="39747CEB" w14:textId="77777777" w:rsidR="00DB008B" w:rsidRPr="008E626F" w:rsidRDefault="00DB008B" w:rsidP="00DB008B">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Ostalo</w:t>
            </w:r>
          </w:p>
        </w:tc>
        <w:tc>
          <w:tcPr>
            <w:tcW w:w="509" w:type="pct"/>
            <w:tcBorders>
              <w:top w:val="nil"/>
              <w:left w:val="nil"/>
              <w:bottom w:val="nil"/>
              <w:right w:val="nil"/>
            </w:tcBorders>
            <w:shd w:val="clear" w:color="auto" w:fill="auto"/>
            <w:vAlign w:val="bottom"/>
          </w:tcPr>
          <w:p w14:paraId="44E9060F" w14:textId="77777777" w:rsidR="00DB008B" w:rsidRPr="00FD7F6B" w:rsidRDefault="00DB008B" w:rsidP="00DB008B">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4.096 </w:t>
            </w:r>
          </w:p>
        </w:tc>
        <w:tc>
          <w:tcPr>
            <w:tcW w:w="509" w:type="pct"/>
            <w:tcBorders>
              <w:top w:val="nil"/>
              <w:left w:val="nil"/>
              <w:bottom w:val="nil"/>
              <w:right w:val="nil"/>
            </w:tcBorders>
            <w:shd w:val="clear" w:color="auto" w:fill="auto"/>
            <w:vAlign w:val="bottom"/>
          </w:tcPr>
          <w:p w14:paraId="3A9A3A40" w14:textId="77777777" w:rsidR="00DB008B" w:rsidRPr="00FD7F6B" w:rsidRDefault="00DB008B" w:rsidP="00DB008B">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8.728 </w:t>
            </w:r>
          </w:p>
        </w:tc>
        <w:tc>
          <w:tcPr>
            <w:tcW w:w="509" w:type="pct"/>
            <w:tcBorders>
              <w:top w:val="nil"/>
              <w:left w:val="nil"/>
              <w:bottom w:val="nil"/>
              <w:right w:val="nil"/>
            </w:tcBorders>
            <w:shd w:val="clear" w:color="auto" w:fill="auto"/>
            <w:vAlign w:val="bottom"/>
          </w:tcPr>
          <w:p w14:paraId="49B98A0F" w14:textId="77777777" w:rsidR="00DB008B" w:rsidRPr="008E626F" w:rsidRDefault="00DB008B" w:rsidP="00DB008B">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4.767</w:t>
            </w:r>
          </w:p>
        </w:tc>
        <w:tc>
          <w:tcPr>
            <w:tcW w:w="510" w:type="pct"/>
            <w:tcBorders>
              <w:top w:val="nil"/>
              <w:left w:val="nil"/>
              <w:bottom w:val="nil"/>
              <w:right w:val="nil"/>
            </w:tcBorders>
            <w:shd w:val="clear" w:color="auto" w:fill="auto"/>
            <w:vAlign w:val="bottom"/>
          </w:tcPr>
          <w:p w14:paraId="6DF22EFF" w14:textId="77777777" w:rsidR="00DB008B" w:rsidRPr="008E626F" w:rsidRDefault="00DB008B" w:rsidP="00DB008B">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9.933</w:t>
            </w:r>
          </w:p>
        </w:tc>
        <w:tc>
          <w:tcPr>
            <w:tcW w:w="509" w:type="pct"/>
            <w:tcBorders>
              <w:top w:val="nil"/>
              <w:left w:val="nil"/>
              <w:bottom w:val="single" w:sz="4" w:space="0" w:color="auto"/>
              <w:right w:val="nil"/>
            </w:tcBorders>
            <w:shd w:val="clear" w:color="auto" w:fill="auto"/>
            <w:vAlign w:val="bottom"/>
          </w:tcPr>
          <w:p w14:paraId="7F01ECC3" w14:textId="77777777" w:rsidR="00DB008B" w:rsidRPr="006B2385" w:rsidRDefault="00DB008B" w:rsidP="00DB008B">
            <w:pPr>
              <w:pStyle w:val="TT"/>
              <w:spacing w:line="240" w:lineRule="auto"/>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4.096 </w:t>
            </w:r>
          </w:p>
        </w:tc>
        <w:tc>
          <w:tcPr>
            <w:tcW w:w="509" w:type="pct"/>
            <w:tcBorders>
              <w:top w:val="nil"/>
              <w:left w:val="nil"/>
              <w:bottom w:val="nil"/>
              <w:right w:val="nil"/>
            </w:tcBorders>
            <w:shd w:val="clear" w:color="auto" w:fill="auto"/>
            <w:vAlign w:val="bottom"/>
          </w:tcPr>
          <w:p w14:paraId="07E4E60F" w14:textId="77777777" w:rsidR="00DB008B" w:rsidRPr="006B2385" w:rsidRDefault="00DB008B" w:rsidP="00DB008B">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8.728 </w:t>
            </w:r>
          </w:p>
        </w:tc>
        <w:tc>
          <w:tcPr>
            <w:tcW w:w="509" w:type="pct"/>
            <w:tcBorders>
              <w:top w:val="nil"/>
              <w:left w:val="nil"/>
              <w:bottom w:val="single" w:sz="4" w:space="0" w:color="auto"/>
              <w:right w:val="nil"/>
            </w:tcBorders>
            <w:shd w:val="clear" w:color="auto" w:fill="auto"/>
            <w:vAlign w:val="bottom"/>
          </w:tcPr>
          <w:p w14:paraId="735A929B" w14:textId="77777777" w:rsidR="00DB008B" w:rsidRPr="008E626F" w:rsidRDefault="00DB008B" w:rsidP="00DB008B">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4.767 </w:t>
            </w:r>
          </w:p>
        </w:tc>
        <w:tc>
          <w:tcPr>
            <w:tcW w:w="509" w:type="pct"/>
            <w:tcBorders>
              <w:top w:val="nil"/>
              <w:left w:val="nil"/>
              <w:bottom w:val="nil"/>
              <w:right w:val="nil"/>
            </w:tcBorders>
            <w:shd w:val="clear" w:color="auto" w:fill="auto"/>
            <w:vAlign w:val="bottom"/>
          </w:tcPr>
          <w:p w14:paraId="74B7373F" w14:textId="77777777" w:rsidR="00DB008B" w:rsidRPr="008E626F" w:rsidRDefault="00DB008B" w:rsidP="00DB008B">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9.933 </w:t>
            </w:r>
          </w:p>
        </w:tc>
      </w:tr>
      <w:tr w:rsidR="00DB008B" w:rsidRPr="008E626F" w14:paraId="0293C2DE" w14:textId="77777777" w:rsidTr="006B2385">
        <w:tc>
          <w:tcPr>
            <w:tcW w:w="927" w:type="pct"/>
            <w:vAlign w:val="bottom"/>
          </w:tcPr>
          <w:p w14:paraId="356197E6" w14:textId="77777777" w:rsidR="00DB008B" w:rsidRPr="008E626F" w:rsidRDefault="00DB008B" w:rsidP="00DB008B">
            <w:pPr>
              <w:pStyle w:val="Tot"/>
              <w:spacing w:line="240" w:lineRule="auto"/>
              <w:rPr>
                <w:rFonts w:asciiTheme="minorHAnsi" w:hAnsiTheme="minorHAnsi" w:cstheme="minorHAnsi"/>
                <w:b/>
                <w:bCs/>
                <w:sz w:val="22"/>
                <w:szCs w:val="22"/>
                <w:lang w:val="hr-HR"/>
              </w:rPr>
            </w:pPr>
          </w:p>
        </w:tc>
        <w:tc>
          <w:tcPr>
            <w:tcW w:w="509" w:type="pct"/>
            <w:tcBorders>
              <w:top w:val="single" w:sz="4" w:space="0" w:color="auto"/>
              <w:bottom w:val="single" w:sz="12" w:space="0" w:color="auto"/>
            </w:tcBorders>
            <w:vAlign w:val="bottom"/>
          </w:tcPr>
          <w:p w14:paraId="7C0D29EB" w14:textId="77777777" w:rsidR="00DB008B" w:rsidRPr="00B76A32" w:rsidRDefault="00DB008B" w:rsidP="00DB008B">
            <w:pPr>
              <w:pStyle w:val="Tot"/>
              <w:spacing w:line="240" w:lineRule="auto"/>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151.597 </w:t>
            </w:r>
          </w:p>
        </w:tc>
        <w:tc>
          <w:tcPr>
            <w:tcW w:w="509" w:type="pct"/>
            <w:tcBorders>
              <w:top w:val="single" w:sz="4" w:space="0" w:color="auto"/>
              <w:bottom w:val="single" w:sz="12" w:space="0" w:color="auto"/>
            </w:tcBorders>
            <w:vAlign w:val="bottom"/>
          </w:tcPr>
          <w:p w14:paraId="200E14A2" w14:textId="77777777" w:rsidR="00DB008B" w:rsidRPr="00B76A32" w:rsidRDefault="00DB008B" w:rsidP="00DB008B">
            <w:pPr>
              <w:pStyle w:val="Tot"/>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312.119 </w:t>
            </w:r>
          </w:p>
        </w:tc>
        <w:tc>
          <w:tcPr>
            <w:tcW w:w="509" w:type="pct"/>
            <w:tcBorders>
              <w:top w:val="single" w:sz="4" w:space="0" w:color="auto"/>
              <w:bottom w:val="single" w:sz="12" w:space="0" w:color="auto"/>
            </w:tcBorders>
            <w:vAlign w:val="bottom"/>
          </w:tcPr>
          <w:p w14:paraId="573A52DB" w14:textId="77777777" w:rsidR="00DB008B" w:rsidRPr="008E626F" w:rsidRDefault="00DB008B" w:rsidP="00DB008B">
            <w:pPr>
              <w:pStyle w:val="Tot"/>
              <w:spacing w:line="240" w:lineRule="auto"/>
              <w:jc w:val="right"/>
              <w:rPr>
                <w:rFonts w:asciiTheme="minorHAnsi" w:hAnsiTheme="minorHAnsi" w:cstheme="minorHAnsi"/>
                <w:b/>
                <w:bCs/>
                <w:sz w:val="22"/>
                <w:szCs w:val="22"/>
                <w:lang w:val="hr-HR"/>
              </w:rPr>
            </w:pPr>
            <w:r w:rsidRPr="008E626F">
              <w:rPr>
                <w:rFonts w:asciiTheme="minorHAnsi" w:hAnsiTheme="minorHAnsi" w:cstheme="minorHAnsi"/>
                <w:b/>
                <w:bCs/>
                <w:sz w:val="22"/>
                <w:szCs w:val="22"/>
                <w:lang w:val="hr-HR"/>
              </w:rPr>
              <w:t>158.683</w:t>
            </w:r>
          </w:p>
        </w:tc>
        <w:tc>
          <w:tcPr>
            <w:tcW w:w="510" w:type="pct"/>
            <w:tcBorders>
              <w:top w:val="single" w:sz="4" w:space="0" w:color="auto"/>
              <w:bottom w:val="single" w:sz="12" w:space="0" w:color="auto"/>
            </w:tcBorders>
            <w:vAlign w:val="bottom"/>
          </w:tcPr>
          <w:p w14:paraId="73898AC0" w14:textId="77777777" w:rsidR="00DB008B" w:rsidRPr="008E626F" w:rsidRDefault="00DB008B" w:rsidP="00DB008B">
            <w:pPr>
              <w:pStyle w:val="Tot"/>
              <w:spacing w:line="240" w:lineRule="auto"/>
              <w:jc w:val="right"/>
              <w:rPr>
                <w:rFonts w:asciiTheme="minorHAnsi" w:hAnsiTheme="minorHAnsi" w:cstheme="minorHAnsi"/>
                <w:b/>
                <w:bCs/>
                <w:sz w:val="22"/>
                <w:szCs w:val="22"/>
                <w:lang w:val="hr-HR"/>
              </w:rPr>
            </w:pPr>
            <w:r w:rsidRPr="008E626F">
              <w:rPr>
                <w:rFonts w:asciiTheme="minorHAnsi" w:hAnsiTheme="minorHAnsi" w:cstheme="minorHAnsi"/>
                <w:b/>
                <w:bCs/>
                <w:sz w:val="22"/>
                <w:szCs w:val="22"/>
                <w:lang w:val="hr-HR"/>
              </w:rPr>
              <w:t>321.983</w:t>
            </w:r>
          </w:p>
        </w:tc>
        <w:tc>
          <w:tcPr>
            <w:tcW w:w="509" w:type="pct"/>
            <w:tcBorders>
              <w:top w:val="single" w:sz="4" w:space="0" w:color="auto"/>
              <w:bottom w:val="single" w:sz="12" w:space="0" w:color="auto"/>
            </w:tcBorders>
            <w:vAlign w:val="bottom"/>
          </w:tcPr>
          <w:p w14:paraId="7E9CD6DD" w14:textId="77777777" w:rsidR="00DB008B" w:rsidRPr="006B2385" w:rsidRDefault="00DB008B" w:rsidP="00DB008B">
            <w:pPr>
              <w:pStyle w:val="TT"/>
              <w:spacing w:line="240" w:lineRule="auto"/>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151.319 </w:t>
            </w:r>
          </w:p>
        </w:tc>
        <w:tc>
          <w:tcPr>
            <w:tcW w:w="509" w:type="pct"/>
            <w:tcBorders>
              <w:top w:val="single" w:sz="4" w:space="0" w:color="auto"/>
              <w:bottom w:val="single" w:sz="12" w:space="0" w:color="auto"/>
            </w:tcBorders>
            <w:vAlign w:val="bottom"/>
          </w:tcPr>
          <w:p w14:paraId="61EBEADF" w14:textId="77777777" w:rsidR="00DB008B" w:rsidRPr="006B2385" w:rsidRDefault="00DB008B" w:rsidP="00DB008B">
            <w:pPr>
              <w:pStyle w:val="TT"/>
              <w:spacing w:line="240" w:lineRule="auto"/>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311.542 </w:t>
            </w:r>
          </w:p>
        </w:tc>
        <w:tc>
          <w:tcPr>
            <w:tcW w:w="509" w:type="pct"/>
            <w:tcBorders>
              <w:top w:val="single" w:sz="4" w:space="0" w:color="auto"/>
              <w:bottom w:val="single" w:sz="12" w:space="0" w:color="auto"/>
            </w:tcBorders>
            <w:vAlign w:val="bottom"/>
          </w:tcPr>
          <w:p w14:paraId="329E6054" w14:textId="77777777" w:rsidR="00DB008B" w:rsidRPr="008E626F" w:rsidRDefault="00DB008B" w:rsidP="00DB008B">
            <w:pPr>
              <w:pStyle w:val="Tot"/>
              <w:spacing w:line="240" w:lineRule="auto"/>
              <w:jc w:val="right"/>
              <w:rPr>
                <w:rFonts w:asciiTheme="minorHAnsi" w:hAnsiTheme="minorHAnsi" w:cstheme="minorHAnsi"/>
                <w:b/>
                <w:bCs/>
                <w:sz w:val="22"/>
                <w:szCs w:val="22"/>
                <w:lang w:val="hr-HR"/>
              </w:rPr>
            </w:pPr>
            <w:r w:rsidRPr="008E626F">
              <w:rPr>
                <w:rFonts w:ascii="Calibri" w:hAnsi="Calibri"/>
                <w:b/>
                <w:color w:val="000000"/>
                <w:sz w:val="22"/>
                <w:szCs w:val="22"/>
                <w:lang w:val="hr-HR"/>
              </w:rPr>
              <w:t>158.351</w:t>
            </w:r>
          </w:p>
        </w:tc>
        <w:tc>
          <w:tcPr>
            <w:tcW w:w="509" w:type="pct"/>
            <w:tcBorders>
              <w:top w:val="single" w:sz="4" w:space="0" w:color="auto"/>
              <w:bottom w:val="single" w:sz="12" w:space="0" w:color="auto"/>
            </w:tcBorders>
            <w:vAlign w:val="bottom"/>
          </w:tcPr>
          <w:p w14:paraId="00E23EE7" w14:textId="77777777" w:rsidR="00DB008B" w:rsidRPr="008E626F" w:rsidRDefault="00DB008B" w:rsidP="00DB008B">
            <w:pPr>
              <w:pStyle w:val="Tot"/>
              <w:spacing w:line="240" w:lineRule="auto"/>
              <w:jc w:val="right"/>
              <w:rPr>
                <w:rFonts w:asciiTheme="minorHAnsi" w:hAnsiTheme="minorHAnsi" w:cstheme="minorHAnsi"/>
                <w:b/>
                <w:bCs/>
                <w:sz w:val="22"/>
                <w:szCs w:val="22"/>
                <w:lang w:val="hr-HR"/>
              </w:rPr>
            </w:pPr>
            <w:r w:rsidRPr="008E626F">
              <w:rPr>
                <w:rFonts w:ascii="Calibri" w:hAnsi="Calibri"/>
                <w:b/>
                <w:color w:val="000000"/>
                <w:sz w:val="22"/>
                <w:szCs w:val="22"/>
                <w:lang w:val="hr-HR"/>
              </w:rPr>
              <w:t>321.322</w:t>
            </w:r>
          </w:p>
        </w:tc>
      </w:tr>
    </w:tbl>
    <w:p w14:paraId="79A772CC" w14:textId="77777777" w:rsidR="00684E23" w:rsidRDefault="00684E23" w:rsidP="00193E97">
      <w:pPr>
        <w:keepNext/>
        <w:jc w:val="both"/>
        <w:rPr>
          <w:rFonts w:eastAsia="Times New Roman" w:cs="Arial"/>
          <w:color w:val="000000" w:themeColor="text1"/>
        </w:rPr>
      </w:pPr>
    </w:p>
    <w:p w14:paraId="27EBF1A2" w14:textId="77777777" w:rsidR="00684E23" w:rsidRDefault="00684E23" w:rsidP="00193E97">
      <w:pPr>
        <w:keepNext/>
        <w:jc w:val="both"/>
        <w:rPr>
          <w:rFonts w:eastAsia="Times New Roman" w:cs="Arial"/>
          <w:color w:val="000000" w:themeColor="text1"/>
        </w:rPr>
      </w:pPr>
    </w:p>
    <w:p w14:paraId="21A1A633" w14:textId="77777777" w:rsidR="00684E23" w:rsidRDefault="00684E23" w:rsidP="00193E97">
      <w:pPr>
        <w:keepNext/>
        <w:jc w:val="both"/>
        <w:rPr>
          <w:rFonts w:eastAsia="Times New Roman" w:cs="Arial"/>
          <w:color w:val="000000" w:themeColor="text1"/>
        </w:rPr>
        <w:sectPr w:rsidR="00684E23" w:rsidSect="00684E23">
          <w:pgSz w:w="16838" w:h="11906" w:orient="landscape"/>
          <w:pgMar w:top="1417" w:right="1417" w:bottom="1417" w:left="1417" w:header="708" w:footer="708" w:gutter="0"/>
          <w:cols w:space="708"/>
          <w:docGrid w:linePitch="360"/>
        </w:sectPr>
      </w:pPr>
    </w:p>
    <w:p w14:paraId="5171BDE8" w14:textId="77777777" w:rsidR="00684E23" w:rsidRPr="00684E23" w:rsidRDefault="00684E23" w:rsidP="00193E97">
      <w:pPr>
        <w:keepNext/>
        <w:jc w:val="both"/>
        <w:rPr>
          <w:rFonts w:eastAsia="Times New Roman" w:cs="Arial"/>
          <w:color w:val="000000" w:themeColor="text1"/>
          <w:sz w:val="20"/>
          <w:szCs w:val="20"/>
        </w:rPr>
      </w:pPr>
    </w:p>
    <w:p w14:paraId="138F3CC9" w14:textId="77777777" w:rsidR="00684E23" w:rsidRPr="00684E23" w:rsidRDefault="00684E23" w:rsidP="00684E23">
      <w:pPr>
        <w:keepNext/>
        <w:tabs>
          <w:tab w:val="left" w:pos="142"/>
          <w:tab w:val="left" w:pos="567"/>
        </w:tabs>
        <w:jc w:val="both"/>
        <w:rPr>
          <w:rFonts w:eastAsia="Times New Roman" w:cs="Arial"/>
          <w:b/>
          <w:bCs/>
          <w:color w:val="000000" w:themeColor="text1"/>
        </w:rPr>
      </w:pPr>
      <w:r w:rsidRPr="0075006D">
        <w:rPr>
          <w:rFonts w:eastAsia="Times New Roman" w:cs="Arial"/>
          <w:b/>
          <w:bCs/>
          <w:color w:val="000000" w:themeColor="text1"/>
        </w:rPr>
        <w:t>5.</w:t>
      </w:r>
      <w:r w:rsidRPr="0075006D">
        <w:rPr>
          <w:rFonts w:eastAsia="Times New Roman" w:cs="Arial"/>
          <w:b/>
          <w:bCs/>
          <w:color w:val="000000" w:themeColor="text1"/>
        </w:rPr>
        <w:tab/>
        <w:t>Prihodi od kamata izračunati metodom efektivne kamatne stope</w:t>
      </w:r>
      <w:r>
        <w:rPr>
          <w:rFonts w:eastAsia="Times New Roman" w:cs="Arial"/>
          <w:b/>
          <w:bCs/>
          <w:color w:val="000000" w:themeColor="text1"/>
        </w:rPr>
        <w:t xml:space="preserve"> (nastavak)</w:t>
      </w:r>
    </w:p>
    <w:p w14:paraId="791B93C7" w14:textId="77777777" w:rsidR="00684E23" w:rsidRPr="00684E23" w:rsidRDefault="00684E23" w:rsidP="00193E97">
      <w:pPr>
        <w:keepNext/>
        <w:jc w:val="both"/>
        <w:rPr>
          <w:rFonts w:eastAsia="Times New Roman" w:cs="Arial"/>
          <w:color w:val="000000" w:themeColor="text1"/>
          <w:sz w:val="20"/>
          <w:szCs w:val="20"/>
        </w:rPr>
      </w:pPr>
    </w:p>
    <w:p w14:paraId="3201324E" w14:textId="77777777" w:rsidR="00193E97" w:rsidRPr="0075006D" w:rsidRDefault="00193E97" w:rsidP="00193E97">
      <w:pPr>
        <w:keepNext/>
        <w:jc w:val="both"/>
        <w:rPr>
          <w:rFonts w:eastAsia="Times New Roman" w:cs="Arial"/>
          <w:color w:val="000000" w:themeColor="text1"/>
        </w:rPr>
      </w:pPr>
      <w:r w:rsidRPr="0075006D">
        <w:rPr>
          <w:rFonts w:eastAsia="Times New Roman" w:cs="Arial"/>
          <w:color w:val="000000" w:themeColor="text1"/>
        </w:rPr>
        <w:t>Prihodi od kamata po vrstama plasmana:</w:t>
      </w:r>
    </w:p>
    <w:p w14:paraId="72F39B4C" w14:textId="77777777" w:rsidR="00193E97" w:rsidRPr="00684E23" w:rsidRDefault="00193E97" w:rsidP="00193E97">
      <w:pPr>
        <w:jc w:val="both"/>
        <w:rPr>
          <w:rFonts w:eastAsia="Times New Roman" w:cs="Arial"/>
          <w:bCs/>
          <w:color w:val="000000" w:themeColor="text1"/>
          <w:sz w:val="20"/>
          <w:szCs w:val="20"/>
        </w:rPr>
      </w:pPr>
    </w:p>
    <w:tbl>
      <w:tblPr>
        <w:tblW w:w="5045" w:type="pct"/>
        <w:tblLayout w:type="fixed"/>
        <w:tblCellMar>
          <w:left w:w="122" w:type="dxa"/>
          <w:right w:w="122" w:type="dxa"/>
        </w:tblCellMar>
        <w:tblLook w:val="0000" w:firstRow="0" w:lastRow="0" w:firstColumn="0" w:lastColumn="0" w:noHBand="0" w:noVBand="0"/>
      </w:tblPr>
      <w:tblGrid>
        <w:gridCol w:w="3027"/>
        <w:gridCol w:w="1385"/>
        <w:gridCol w:w="1385"/>
        <w:gridCol w:w="17"/>
        <w:gridCol w:w="1368"/>
        <w:gridCol w:w="1385"/>
        <w:gridCol w:w="20"/>
        <w:gridCol w:w="1365"/>
        <w:gridCol w:w="1385"/>
        <w:gridCol w:w="20"/>
        <w:gridCol w:w="1365"/>
        <w:gridCol w:w="1385"/>
        <w:gridCol w:w="23"/>
      </w:tblGrid>
      <w:tr w:rsidR="00684E23" w:rsidRPr="008E626F" w14:paraId="1EDE07B7" w14:textId="77777777" w:rsidTr="00FD7F6B">
        <w:trPr>
          <w:trHeight w:val="262"/>
        </w:trPr>
        <w:tc>
          <w:tcPr>
            <w:tcW w:w="1071" w:type="pct"/>
          </w:tcPr>
          <w:p w14:paraId="06999EF6"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1967" w:type="pct"/>
            <w:gridSpan w:val="6"/>
            <w:vAlign w:val="bottom"/>
          </w:tcPr>
          <w:p w14:paraId="4E73E9A8"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1" w:type="pct"/>
            <w:gridSpan w:val="6"/>
            <w:vAlign w:val="bottom"/>
          </w:tcPr>
          <w:p w14:paraId="4FD7A4E7"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684E23" w:rsidRPr="008E626F" w14:paraId="56795150" w14:textId="77777777" w:rsidTr="00FD7F6B">
        <w:trPr>
          <w:trHeight w:val="262"/>
        </w:trPr>
        <w:tc>
          <w:tcPr>
            <w:tcW w:w="1071" w:type="pct"/>
          </w:tcPr>
          <w:p w14:paraId="46DAAA22"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986" w:type="pct"/>
            <w:gridSpan w:val="3"/>
            <w:vAlign w:val="bottom"/>
          </w:tcPr>
          <w:p w14:paraId="4DBDAC19"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981" w:type="pct"/>
            <w:gridSpan w:val="3"/>
            <w:vAlign w:val="bottom"/>
          </w:tcPr>
          <w:p w14:paraId="00801B72"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980" w:type="pct"/>
            <w:gridSpan w:val="3"/>
            <w:vAlign w:val="bottom"/>
          </w:tcPr>
          <w:p w14:paraId="4DA98828"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981" w:type="pct"/>
            <w:gridSpan w:val="3"/>
            <w:vAlign w:val="bottom"/>
          </w:tcPr>
          <w:p w14:paraId="7BD932A8"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84E23" w:rsidRPr="008E626F" w14:paraId="18FD8EF7" w14:textId="77777777" w:rsidTr="00FD7F6B">
        <w:trPr>
          <w:gridAfter w:val="1"/>
          <w:wAfter w:w="8" w:type="pct"/>
          <w:trHeight w:val="262"/>
        </w:trPr>
        <w:tc>
          <w:tcPr>
            <w:tcW w:w="1071" w:type="pct"/>
          </w:tcPr>
          <w:p w14:paraId="073154B0"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vAlign w:val="bottom"/>
          </w:tcPr>
          <w:p w14:paraId="0A8AA9A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049A0FC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255B348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36FB21F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5B5200E7"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73F97C6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4526572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6AE9736A"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684E23" w:rsidRPr="008E626F" w14:paraId="5BE02136" w14:textId="77777777" w:rsidTr="00FD7F6B">
        <w:trPr>
          <w:gridAfter w:val="1"/>
          <w:wAfter w:w="8" w:type="pct"/>
          <w:trHeight w:val="262"/>
        </w:trPr>
        <w:tc>
          <w:tcPr>
            <w:tcW w:w="1071" w:type="pct"/>
          </w:tcPr>
          <w:p w14:paraId="52624B1B"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vAlign w:val="bottom"/>
          </w:tcPr>
          <w:p w14:paraId="1FE83F8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2BDAB78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0" w:type="pct"/>
            <w:gridSpan w:val="2"/>
            <w:vAlign w:val="bottom"/>
          </w:tcPr>
          <w:p w14:paraId="00C05FF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6F2E1BA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0" w:type="pct"/>
            <w:gridSpan w:val="2"/>
            <w:vAlign w:val="bottom"/>
          </w:tcPr>
          <w:p w14:paraId="56E709B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786BA9A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0" w:type="pct"/>
            <w:gridSpan w:val="2"/>
            <w:vAlign w:val="bottom"/>
          </w:tcPr>
          <w:p w14:paraId="55579FF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1DA19BBB"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684E23" w:rsidRPr="008E626F" w14:paraId="7A2BA581" w14:textId="77777777" w:rsidTr="00FD7F6B">
        <w:tblPrEx>
          <w:tblCellMar>
            <w:left w:w="108" w:type="dxa"/>
            <w:right w:w="108" w:type="dxa"/>
          </w:tblCellMar>
        </w:tblPrEx>
        <w:trPr>
          <w:gridAfter w:val="1"/>
          <w:wAfter w:w="8" w:type="pct"/>
          <w:trHeight w:val="163"/>
        </w:trPr>
        <w:tc>
          <w:tcPr>
            <w:tcW w:w="1071" w:type="pct"/>
          </w:tcPr>
          <w:p w14:paraId="4066EB03" w14:textId="77777777" w:rsidR="00684E23" w:rsidRPr="008E626F" w:rsidRDefault="00684E23" w:rsidP="0057665B">
            <w:pPr>
              <w:tabs>
                <w:tab w:val="left" w:pos="-720"/>
              </w:tabs>
              <w:suppressAutoHyphens/>
              <w:ind w:right="4144"/>
              <w:jc w:val="right"/>
              <w:rPr>
                <w:rFonts w:cs="Arial"/>
              </w:rPr>
            </w:pPr>
          </w:p>
        </w:tc>
        <w:tc>
          <w:tcPr>
            <w:tcW w:w="490" w:type="pct"/>
            <w:vAlign w:val="bottom"/>
          </w:tcPr>
          <w:p w14:paraId="4752962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465620C4"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7133E28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6E875C3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59EA9DB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18B0BA84"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4EF00F4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6A87E36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84E23" w:rsidRPr="008E626F" w14:paraId="6A53E786" w14:textId="77777777" w:rsidTr="00FD7F6B">
        <w:tblPrEx>
          <w:tblCellMar>
            <w:left w:w="108" w:type="dxa"/>
            <w:right w:w="108" w:type="dxa"/>
          </w:tblCellMar>
        </w:tblPrEx>
        <w:trPr>
          <w:gridAfter w:val="1"/>
          <w:wAfter w:w="8" w:type="pct"/>
          <w:trHeight w:val="163"/>
        </w:trPr>
        <w:tc>
          <w:tcPr>
            <w:tcW w:w="1071" w:type="pct"/>
          </w:tcPr>
          <w:p w14:paraId="777943D1" w14:textId="77777777" w:rsidR="00684E23" w:rsidRPr="008E626F" w:rsidRDefault="00684E23" w:rsidP="0057665B">
            <w:pPr>
              <w:tabs>
                <w:tab w:val="left" w:pos="-720"/>
              </w:tabs>
              <w:suppressAutoHyphens/>
              <w:ind w:right="4144"/>
              <w:jc w:val="right"/>
              <w:rPr>
                <w:rFonts w:cs="Arial"/>
              </w:rPr>
            </w:pPr>
          </w:p>
        </w:tc>
        <w:tc>
          <w:tcPr>
            <w:tcW w:w="490" w:type="pct"/>
          </w:tcPr>
          <w:p w14:paraId="022B8FCE"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tcPr>
          <w:p w14:paraId="5C389472"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gridSpan w:val="2"/>
          </w:tcPr>
          <w:p w14:paraId="01A3C59E"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tcPr>
          <w:p w14:paraId="02E0ED9B"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gridSpan w:val="2"/>
          </w:tcPr>
          <w:p w14:paraId="0A08176C"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tcPr>
          <w:p w14:paraId="73774D7A"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gridSpan w:val="2"/>
          </w:tcPr>
          <w:p w14:paraId="42E43E93"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tcPr>
          <w:p w14:paraId="49415482" w14:textId="77777777" w:rsidR="00684E23" w:rsidRPr="008E626F" w:rsidRDefault="00684E23" w:rsidP="0057665B">
            <w:pPr>
              <w:pStyle w:val="TH"/>
              <w:spacing w:line="240" w:lineRule="auto"/>
              <w:jc w:val="right"/>
              <w:rPr>
                <w:rFonts w:asciiTheme="minorHAnsi" w:hAnsiTheme="minorHAnsi" w:cs="Arial"/>
                <w:sz w:val="22"/>
                <w:szCs w:val="22"/>
                <w:lang w:val="hr-HR"/>
              </w:rPr>
            </w:pPr>
          </w:p>
        </w:tc>
      </w:tr>
      <w:tr w:rsidR="00684E23" w:rsidRPr="008E626F" w14:paraId="2D81675D" w14:textId="77777777" w:rsidTr="00FD7F6B">
        <w:trPr>
          <w:gridAfter w:val="1"/>
          <w:wAfter w:w="8" w:type="pct"/>
          <w:trHeight w:val="179"/>
        </w:trPr>
        <w:tc>
          <w:tcPr>
            <w:tcW w:w="1071" w:type="pct"/>
            <w:vAlign w:val="bottom"/>
          </w:tcPr>
          <w:p w14:paraId="2FE5F9E4" w14:textId="77777777" w:rsidR="00684E23" w:rsidRPr="008E626F" w:rsidRDefault="00684E23" w:rsidP="0057665B">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Kamate po kreditima</w:t>
            </w:r>
          </w:p>
        </w:tc>
        <w:tc>
          <w:tcPr>
            <w:tcW w:w="490" w:type="pct"/>
            <w:vAlign w:val="bottom"/>
          </w:tcPr>
          <w:p w14:paraId="24B05D1F"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vAlign w:val="bottom"/>
          </w:tcPr>
          <w:p w14:paraId="1CF13812"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gridSpan w:val="2"/>
          </w:tcPr>
          <w:p w14:paraId="6D00BACA"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tcPr>
          <w:p w14:paraId="500AD6AF"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gridSpan w:val="2"/>
          </w:tcPr>
          <w:p w14:paraId="4ADAE8CA"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tcPr>
          <w:p w14:paraId="4B2178D4"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gridSpan w:val="2"/>
            <w:vAlign w:val="bottom"/>
          </w:tcPr>
          <w:p w14:paraId="5E2548FC"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vAlign w:val="bottom"/>
          </w:tcPr>
          <w:p w14:paraId="576DE1EF"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r>
      <w:tr w:rsidR="00B0007A" w:rsidRPr="008E626F" w14:paraId="5F817846" w14:textId="77777777" w:rsidTr="006B2385">
        <w:trPr>
          <w:gridAfter w:val="1"/>
          <w:wAfter w:w="8" w:type="pct"/>
          <w:trHeight w:val="263"/>
        </w:trPr>
        <w:tc>
          <w:tcPr>
            <w:tcW w:w="1071" w:type="pct"/>
            <w:vAlign w:val="bottom"/>
          </w:tcPr>
          <w:p w14:paraId="586736F2" w14:textId="77777777" w:rsidR="00B0007A" w:rsidRPr="008E626F" w:rsidRDefault="00B0007A" w:rsidP="00B0007A">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financijskim institucijama </w:t>
            </w:r>
          </w:p>
        </w:tc>
        <w:tc>
          <w:tcPr>
            <w:tcW w:w="490" w:type="pct"/>
            <w:tcBorders>
              <w:top w:val="nil"/>
              <w:left w:val="nil"/>
              <w:bottom w:val="nil"/>
              <w:right w:val="nil"/>
            </w:tcBorders>
            <w:shd w:val="clear" w:color="auto" w:fill="auto"/>
            <w:vAlign w:val="bottom"/>
          </w:tcPr>
          <w:p w14:paraId="0AB3CBCB" w14:textId="77777777" w:rsidR="00B0007A" w:rsidRPr="006B2385" w:rsidRDefault="00B0007A" w:rsidP="00B0007A">
            <w:pPr>
              <w:pStyle w:val="TT"/>
              <w:spacing w:line="240" w:lineRule="auto"/>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34.050 </w:t>
            </w:r>
          </w:p>
        </w:tc>
        <w:tc>
          <w:tcPr>
            <w:tcW w:w="490" w:type="pct"/>
            <w:tcBorders>
              <w:top w:val="nil"/>
              <w:left w:val="nil"/>
              <w:bottom w:val="nil"/>
              <w:right w:val="nil"/>
            </w:tcBorders>
            <w:shd w:val="clear" w:color="auto" w:fill="auto"/>
            <w:vAlign w:val="bottom"/>
          </w:tcPr>
          <w:p w14:paraId="2E9DD11C" w14:textId="77777777" w:rsidR="00B0007A" w:rsidRPr="006B2385" w:rsidRDefault="00B0007A" w:rsidP="00B0007A">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68.660 </w:t>
            </w:r>
          </w:p>
        </w:tc>
        <w:tc>
          <w:tcPr>
            <w:tcW w:w="490" w:type="pct"/>
            <w:gridSpan w:val="2"/>
            <w:tcBorders>
              <w:top w:val="nil"/>
              <w:left w:val="nil"/>
              <w:bottom w:val="nil"/>
              <w:right w:val="nil"/>
            </w:tcBorders>
            <w:shd w:val="clear" w:color="auto" w:fill="auto"/>
            <w:vAlign w:val="bottom"/>
          </w:tcPr>
          <w:p w14:paraId="776BF902" w14:textId="77777777" w:rsidR="00B0007A" w:rsidRPr="008E626F" w:rsidRDefault="00B0007A" w:rsidP="00B0007A">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39.051</w:t>
            </w:r>
          </w:p>
        </w:tc>
        <w:tc>
          <w:tcPr>
            <w:tcW w:w="490" w:type="pct"/>
            <w:tcBorders>
              <w:top w:val="nil"/>
              <w:left w:val="nil"/>
              <w:bottom w:val="nil"/>
              <w:right w:val="nil"/>
            </w:tcBorders>
            <w:shd w:val="clear" w:color="auto" w:fill="auto"/>
            <w:vAlign w:val="bottom"/>
          </w:tcPr>
          <w:p w14:paraId="043CB9C4" w14:textId="77777777" w:rsidR="00B0007A" w:rsidRPr="008E626F" w:rsidRDefault="00B0007A" w:rsidP="00B0007A">
            <w:pPr>
              <w:pStyle w:val="TT"/>
              <w:jc w:val="right"/>
              <w:rPr>
                <w:rFonts w:asciiTheme="minorHAnsi" w:hAnsiTheme="minorHAnsi" w:cs="Arial"/>
                <w:spacing w:val="-2"/>
                <w:sz w:val="22"/>
                <w:szCs w:val="22"/>
                <w:lang w:val="hr-HR"/>
              </w:rPr>
            </w:pPr>
            <w:r w:rsidRPr="008E626F">
              <w:rPr>
                <w:rFonts w:ascii="Calibri" w:hAnsi="Calibri" w:cs="Calibri"/>
                <w:color w:val="000000"/>
                <w:sz w:val="22"/>
                <w:szCs w:val="22"/>
                <w:lang w:val="hr-HR"/>
              </w:rPr>
              <w:t>80.367</w:t>
            </w:r>
          </w:p>
        </w:tc>
        <w:tc>
          <w:tcPr>
            <w:tcW w:w="490" w:type="pct"/>
            <w:gridSpan w:val="2"/>
            <w:tcBorders>
              <w:top w:val="nil"/>
              <w:left w:val="nil"/>
              <w:bottom w:val="nil"/>
              <w:right w:val="nil"/>
            </w:tcBorders>
            <w:shd w:val="clear" w:color="auto" w:fill="auto"/>
          </w:tcPr>
          <w:p w14:paraId="28AF4762" w14:textId="77777777" w:rsidR="00B0007A" w:rsidRPr="00B0007A" w:rsidRDefault="00B0007A" w:rsidP="00B0007A">
            <w:pPr>
              <w:pStyle w:val="TT"/>
              <w:jc w:val="right"/>
              <w:rPr>
                <w:rFonts w:asciiTheme="minorHAnsi" w:hAnsiTheme="minorHAnsi" w:cstheme="minorHAnsi"/>
                <w:spacing w:val="-2"/>
                <w:sz w:val="22"/>
                <w:szCs w:val="22"/>
                <w:lang w:val="hr-HR"/>
              </w:rPr>
            </w:pPr>
            <w:r w:rsidRPr="006B2385">
              <w:rPr>
                <w:rFonts w:asciiTheme="minorHAnsi" w:hAnsiTheme="minorHAnsi" w:cstheme="minorHAnsi"/>
                <w:sz w:val="22"/>
                <w:szCs w:val="22"/>
              </w:rPr>
              <w:t xml:space="preserve"> 34.050 </w:t>
            </w:r>
          </w:p>
        </w:tc>
        <w:tc>
          <w:tcPr>
            <w:tcW w:w="490" w:type="pct"/>
            <w:tcBorders>
              <w:top w:val="nil"/>
              <w:left w:val="nil"/>
              <w:bottom w:val="nil"/>
              <w:right w:val="nil"/>
            </w:tcBorders>
            <w:shd w:val="clear" w:color="auto" w:fill="auto"/>
          </w:tcPr>
          <w:p w14:paraId="67523066" w14:textId="77777777" w:rsidR="00B0007A" w:rsidRPr="00B0007A" w:rsidRDefault="00B0007A" w:rsidP="00B0007A">
            <w:pPr>
              <w:pStyle w:val="TT"/>
              <w:jc w:val="right"/>
              <w:rPr>
                <w:rFonts w:asciiTheme="minorHAnsi" w:hAnsiTheme="minorHAnsi" w:cstheme="minorHAnsi"/>
                <w:spacing w:val="-2"/>
                <w:sz w:val="22"/>
                <w:szCs w:val="22"/>
                <w:lang w:val="hr-HR"/>
              </w:rPr>
            </w:pPr>
            <w:r w:rsidRPr="006B2385">
              <w:rPr>
                <w:rFonts w:asciiTheme="minorHAnsi" w:hAnsiTheme="minorHAnsi" w:cstheme="minorHAnsi"/>
                <w:sz w:val="22"/>
                <w:szCs w:val="22"/>
              </w:rPr>
              <w:t xml:space="preserve"> 68.660 </w:t>
            </w:r>
          </w:p>
        </w:tc>
        <w:tc>
          <w:tcPr>
            <w:tcW w:w="490" w:type="pct"/>
            <w:gridSpan w:val="2"/>
            <w:tcBorders>
              <w:top w:val="nil"/>
              <w:left w:val="nil"/>
              <w:bottom w:val="nil"/>
              <w:right w:val="nil"/>
            </w:tcBorders>
            <w:shd w:val="clear" w:color="auto" w:fill="auto"/>
            <w:vAlign w:val="bottom"/>
          </w:tcPr>
          <w:p w14:paraId="5717A2ED" w14:textId="77777777" w:rsidR="00B0007A" w:rsidRPr="008E626F" w:rsidRDefault="00B0007A" w:rsidP="00B0007A">
            <w:pPr>
              <w:pStyle w:val="TT"/>
              <w:spacing w:line="240" w:lineRule="auto"/>
              <w:jc w:val="right"/>
              <w:rPr>
                <w:rFonts w:ascii="Calibri" w:hAnsi="Calibri" w:cs="Calibri"/>
                <w:color w:val="000000"/>
                <w:sz w:val="22"/>
                <w:szCs w:val="22"/>
                <w:lang w:val="hr-HR"/>
              </w:rPr>
            </w:pPr>
            <w:r w:rsidRPr="008E626F">
              <w:rPr>
                <w:rFonts w:asciiTheme="minorHAnsi" w:hAnsiTheme="minorHAnsi" w:cs="Arial"/>
                <w:spacing w:val="-2"/>
                <w:sz w:val="22"/>
                <w:szCs w:val="22"/>
                <w:lang w:val="hr-HR"/>
              </w:rPr>
              <w:t xml:space="preserve"> 39.051 </w:t>
            </w:r>
          </w:p>
        </w:tc>
        <w:tc>
          <w:tcPr>
            <w:tcW w:w="490" w:type="pct"/>
            <w:tcBorders>
              <w:top w:val="nil"/>
              <w:left w:val="nil"/>
              <w:bottom w:val="nil"/>
              <w:right w:val="nil"/>
            </w:tcBorders>
            <w:shd w:val="clear" w:color="auto" w:fill="auto"/>
            <w:vAlign w:val="bottom"/>
          </w:tcPr>
          <w:p w14:paraId="40D25130" w14:textId="77777777" w:rsidR="00B0007A" w:rsidRPr="008E626F" w:rsidRDefault="00B0007A" w:rsidP="00B0007A">
            <w:pPr>
              <w:pStyle w:val="TT"/>
              <w:jc w:val="right"/>
              <w:rPr>
                <w:rFonts w:ascii="Calibri" w:hAnsi="Calibri" w:cs="Calibri"/>
                <w:color w:val="000000"/>
                <w:sz w:val="22"/>
                <w:szCs w:val="22"/>
                <w:lang w:val="hr-HR"/>
              </w:rPr>
            </w:pPr>
            <w:r w:rsidRPr="008E626F">
              <w:rPr>
                <w:rFonts w:asciiTheme="minorHAnsi" w:hAnsiTheme="minorHAnsi" w:cs="Arial"/>
                <w:spacing w:val="-2"/>
                <w:sz w:val="22"/>
                <w:szCs w:val="22"/>
                <w:lang w:val="hr-HR"/>
              </w:rPr>
              <w:t xml:space="preserve"> 80.367 </w:t>
            </w:r>
          </w:p>
        </w:tc>
      </w:tr>
      <w:tr w:rsidR="00B0007A" w:rsidRPr="008E626F" w14:paraId="191104F6" w14:textId="77777777" w:rsidTr="006B2385">
        <w:trPr>
          <w:gridAfter w:val="1"/>
          <w:wAfter w:w="8" w:type="pct"/>
          <w:trHeight w:val="263"/>
        </w:trPr>
        <w:tc>
          <w:tcPr>
            <w:tcW w:w="1071" w:type="pct"/>
            <w:vAlign w:val="bottom"/>
          </w:tcPr>
          <w:p w14:paraId="04F00D78" w14:textId="77777777" w:rsidR="00B0007A" w:rsidRPr="008E626F" w:rsidRDefault="00B0007A" w:rsidP="00B0007A">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ostalim korisnicima </w:t>
            </w:r>
          </w:p>
        </w:tc>
        <w:tc>
          <w:tcPr>
            <w:tcW w:w="490" w:type="pct"/>
            <w:tcBorders>
              <w:top w:val="nil"/>
              <w:left w:val="nil"/>
              <w:bottom w:val="single" w:sz="4" w:space="0" w:color="auto"/>
              <w:right w:val="nil"/>
            </w:tcBorders>
            <w:shd w:val="clear" w:color="auto" w:fill="auto"/>
            <w:vAlign w:val="bottom"/>
          </w:tcPr>
          <w:p w14:paraId="084167A0" w14:textId="77777777" w:rsidR="00B0007A" w:rsidRPr="006B2385" w:rsidRDefault="00B0007A" w:rsidP="00B0007A">
            <w:pPr>
              <w:pStyle w:val="TT"/>
              <w:spacing w:line="240" w:lineRule="auto"/>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110.105 </w:t>
            </w:r>
          </w:p>
        </w:tc>
        <w:tc>
          <w:tcPr>
            <w:tcW w:w="490" w:type="pct"/>
            <w:tcBorders>
              <w:top w:val="nil"/>
              <w:left w:val="nil"/>
              <w:bottom w:val="single" w:sz="4" w:space="0" w:color="auto"/>
              <w:right w:val="nil"/>
            </w:tcBorders>
            <w:shd w:val="clear" w:color="auto" w:fill="auto"/>
            <w:vAlign w:val="bottom"/>
          </w:tcPr>
          <w:p w14:paraId="50310CFC" w14:textId="77777777" w:rsidR="00B0007A" w:rsidRPr="00FD7F6B" w:rsidRDefault="00B0007A" w:rsidP="00B0007A">
            <w:pPr>
              <w:pStyle w:val="TT"/>
              <w:jc w:val="right"/>
              <w:rPr>
                <w:rFonts w:asciiTheme="minorHAnsi" w:hAnsiTheme="minorHAnsi" w:cstheme="minorHAnsi"/>
                <w:spacing w:val="-2"/>
                <w:sz w:val="22"/>
                <w:szCs w:val="22"/>
                <w:lang w:val="hr-HR"/>
              </w:rPr>
            </w:pPr>
            <w:r w:rsidRPr="006B2385">
              <w:rPr>
                <w:rFonts w:asciiTheme="minorHAnsi" w:hAnsiTheme="minorHAnsi" w:cstheme="minorHAnsi"/>
                <w:sz w:val="22"/>
                <w:szCs w:val="22"/>
              </w:rPr>
              <w:t xml:space="preserve"> 228.841 </w:t>
            </w:r>
          </w:p>
        </w:tc>
        <w:tc>
          <w:tcPr>
            <w:tcW w:w="490" w:type="pct"/>
            <w:gridSpan w:val="2"/>
            <w:tcBorders>
              <w:top w:val="nil"/>
              <w:left w:val="nil"/>
              <w:bottom w:val="single" w:sz="4" w:space="0" w:color="auto"/>
              <w:right w:val="nil"/>
            </w:tcBorders>
            <w:shd w:val="clear" w:color="auto" w:fill="auto"/>
            <w:vAlign w:val="bottom"/>
          </w:tcPr>
          <w:p w14:paraId="04CC11AB" w14:textId="77777777" w:rsidR="00B0007A" w:rsidRPr="008E626F" w:rsidRDefault="00B0007A" w:rsidP="00B0007A">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111.770</w:t>
            </w:r>
          </w:p>
        </w:tc>
        <w:tc>
          <w:tcPr>
            <w:tcW w:w="490" w:type="pct"/>
            <w:tcBorders>
              <w:top w:val="nil"/>
              <w:left w:val="nil"/>
              <w:bottom w:val="single" w:sz="4" w:space="0" w:color="auto"/>
              <w:right w:val="nil"/>
            </w:tcBorders>
            <w:shd w:val="clear" w:color="auto" w:fill="auto"/>
            <w:vAlign w:val="bottom"/>
          </w:tcPr>
          <w:p w14:paraId="23CE72BD" w14:textId="77777777" w:rsidR="00B0007A" w:rsidRPr="008E626F" w:rsidRDefault="00B0007A" w:rsidP="00B0007A">
            <w:pPr>
              <w:pStyle w:val="TT"/>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225.759</w:t>
            </w:r>
          </w:p>
        </w:tc>
        <w:tc>
          <w:tcPr>
            <w:tcW w:w="490" w:type="pct"/>
            <w:gridSpan w:val="2"/>
            <w:tcBorders>
              <w:top w:val="nil"/>
              <w:left w:val="nil"/>
              <w:bottom w:val="single" w:sz="4" w:space="0" w:color="auto"/>
              <w:right w:val="nil"/>
            </w:tcBorders>
            <w:shd w:val="clear" w:color="auto" w:fill="auto"/>
          </w:tcPr>
          <w:p w14:paraId="4214772E" w14:textId="77777777" w:rsidR="00B0007A" w:rsidRPr="00B0007A" w:rsidRDefault="00B0007A" w:rsidP="00B0007A">
            <w:pPr>
              <w:pStyle w:val="TT"/>
              <w:jc w:val="right"/>
              <w:rPr>
                <w:rFonts w:asciiTheme="minorHAnsi" w:hAnsiTheme="minorHAnsi" w:cstheme="minorHAnsi"/>
                <w:spacing w:val="-2"/>
                <w:sz w:val="22"/>
                <w:szCs w:val="22"/>
                <w:lang w:val="hr-HR"/>
              </w:rPr>
            </w:pPr>
            <w:r w:rsidRPr="006B2385">
              <w:rPr>
                <w:rFonts w:asciiTheme="minorHAnsi" w:hAnsiTheme="minorHAnsi" w:cstheme="minorHAnsi"/>
                <w:sz w:val="22"/>
                <w:szCs w:val="22"/>
              </w:rPr>
              <w:t xml:space="preserve"> 110.105 </w:t>
            </w:r>
          </w:p>
        </w:tc>
        <w:tc>
          <w:tcPr>
            <w:tcW w:w="490" w:type="pct"/>
            <w:tcBorders>
              <w:top w:val="nil"/>
              <w:left w:val="nil"/>
              <w:bottom w:val="single" w:sz="4" w:space="0" w:color="auto"/>
              <w:right w:val="nil"/>
            </w:tcBorders>
            <w:shd w:val="clear" w:color="auto" w:fill="auto"/>
          </w:tcPr>
          <w:p w14:paraId="262CF43B" w14:textId="77777777" w:rsidR="00B0007A" w:rsidRPr="00B0007A" w:rsidRDefault="00B0007A" w:rsidP="00B0007A">
            <w:pPr>
              <w:pStyle w:val="TT"/>
              <w:jc w:val="right"/>
              <w:rPr>
                <w:rFonts w:asciiTheme="minorHAnsi" w:hAnsiTheme="minorHAnsi" w:cstheme="minorHAnsi"/>
                <w:spacing w:val="-2"/>
                <w:sz w:val="22"/>
                <w:szCs w:val="22"/>
                <w:lang w:val="hr-HR"/>
              </w:rPr>
            </w:pPr>
            <w:r w:rsidRPr="006B2385">
              <w:rPr>
                <w:rFonts w:asciiTheme="minorHAnsi" w:hAnsiTheme="minorHAnsi" w:cstheme="minorHAnsi"/>
                <w:sz w:val="22"/>
                <w:szCs w:val="22"/>
              </w:rPr>
              <w:t xml:space="preserve"> 228.841 </w:t>
            </w:r>
          </w:p>
        </w:tc>
        <w:tc>
          <w:tcPr>
            <w:tcW w:w="490" w:type="pct"/>
            <w:gridSpan w:val="2"/>
            <w:tcBorders>
              <w:top w:val="nil"/>
              <w:left w:val="nil"/>
              <w:bottom w:val="single" w:sz="4" w:space="0" w:color="auto"/>
              <w:right w:val="nil"/>
            </w:tcBorders>
            <w:shd w:val="clear" w:color="auto" w:fill="auto"/>
            <w:vAlign w:val="bottom"/>
          </w:tcPr>
          <w:p w14:paraId="25A25114" w14:textId="77777777" w:rsidR="00B0007A" w:rsidRPr="008E626F" w:rsidRDefault="00B0007A" w:rsidP="00B0007A">
            <w:pPr>
              <w:pStyle w:val="TT"/>
              <w:spacing w:line="240" w:lineRule="auto"/>
              <w:jc w:val="right"/>
              <w:rPr>
                <w:rFonts w:ascii="Calibri" w:hAnsi="Calibri" w:cs="Calibri"/>
                <w:color w:val="000000"/>
                <w:sz w:val="22"/>
                <w:szCs w:val="22"/>
                <w:lang w:val="hr-HR"/>
              </w:rPr>
            </w:pPr>
            <w:r w:rsidRPr="008E626F">
              <w:rPr>
                <w:rFonts w:asciiTheme="minorHAnsi" w:hAnsiTheme="minorHAnsi" w:cs="Arial"/>
                <w:spacing w:val="-2"/>
                <w:sz w:val="22"/>
                <w:szCs w:val="22"/>
                <w:lang w:val="hr-HR"/>
              </w:rPr>
              <w:t xml:space="preserve"> 111.770 </w:t>
            </w:r>
          </w:p>
        </w:tc>
        <w:tc>
          <w:tcPr>
            <w:tcW w:w="490" w:type="pct"/>
            <w:tcBorders>
              <w:top w:val="nil"/>
              <w:left w:val="nil"/>
              <w:bottom w:val="single" w:sz="4" w:space="0" w:color="auto"/>
              <w:right w:val="nil"/>
            </w:tcBorders>
            <w:shd w:val="clear" w:color="auto" w:fill="auto"/>
            <w:vAlign w:val="bottom"/>
          </w:tcPr>
          <w:p w14:paraId="5F0D3758" w14:textId="77777777" w:rsidR="00B0007A" w:rsidRPr="008E626F" w:rsidRDefault="00B0007A" w:rsidP="00B0007A">
            <w:pPr>
              <w:pStyle w:val="TT"/>
              <w:jc w:val="right"/>
              <w:rPr>
                <w:rFonts w:ascii="Calibri" w:hAnsi="Calibri" w:cs="Calibri"/>
                <w:color w:val="000000"/>
                <w:sz w:val="22"/>
                <w:szCs w:val="22"/>
                <w:lang w:val="hr-HR"/>
              </w:rPr>
            </w:pPr>
            <w:r w:rsidRPr="008E626F">
              <w:rPr>
                <w:rFonts w:asciiTheme="minorHAnsi" w:hAnsiTheme="minorHAnsi" w:cs="Arial"/>
                <w:spacing w:val="-2"/>
                <w:sz w:val="22"/>
                <w:szCs w:val="22"/>
                <w:lang w:val="hr-HR"/>
              </w:rPr>
              <w:t xml:space="preserve"> 225.759 </w:t>
            </w:r>
          </w:p>
        </w:tc>
      </w:tr>
      <w:tr w:rsidR="00B0007A" w:rsidRPr="008E626F" w14:paraId="71C9C307" w14:textId="77777777" w:rsidTr="006B2385">
        <w:trPr>
          <w:gridAfter w:val="1"/>
          <w:wAfter w:w="8" w:type="pct"/>
          <w:trHeight w:val="244"/>
        </w:trPr>
        <w:tc>
          <w:tcPr>
            <w:tcW w:w="1071" w:type="pct"/>
            <w:vAlign w:val="bottom"/>
          </w:tcPr>
          <w:p w14:paraId="3CF80A9D" w14:textId="77777777" w:rsidR="00B0007A" w:rsidRPr="008E626F" w:rsidRDefault="00B0007A" w:rsidP="00B0007A">
            <w:pPr>
              <w:pStyle w:val="Tot"/>
              <w:spacing w:line="240" w:lineRule="auto"/>
              <w:rPr>
                <w:rFonts w:asciiTheme="minorHAnsi" w:hAnsiTheme="minorHAnsi" w:cs="Arial"/>
                <w:sz w:val="22"/>
                <w:szCs w:val="22"/>
                <w:lang w:val="hr-HR"/>
              </w:rPr>
            </w:pPr>
          </w:p>
        </w:tc>
        <w:tc>
          <w:tcPr>
            <w:tcW w:w="490" w:type="pct"/>
            <w:tcBorders>
              <w:top w:val="single" w:sz="4" w:space="0" w:color="auto"/>
              <w:left w:val="nil"/>
              <w:bottom w:val="single" w:sz="12" w:space="0" w:color="auto"/>
              <w:right w:val="nil"/>
            </w:tcBorders>
            <w:shd w:val="clear" w:color="auto" w:fill="auto"/>
            <w:vAlign w:val="bottom"/>
          </w:tcPr>
          <w:p w14:paraId="12BBFA30" w14:textId="77777777" w:rsidR="00B0007A" w:rsidRPr="006B2385" w:rsidRDefault="00B0007A" w:rsidP="00B0007A">
            <w:pPr>
              <w:pStyle w:val="TT"/>
              <w:spacing w:line="240" w:lineRule="auto"/>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144.155 </w:t>
            </w:r>
          </w:p>
        </w:tc>
        <w:tc>
          <w:tcPr>
            <w:tcW w:w="490" w:type="pct"/>
            <w:tcBorders>
              <w:top w:val="single" w:sz="4" w:space="0" w:color="auto"/>
              <w:left w:val="nil"/>
              <w:bottom w:val="single" w:sz="12" w:space="0" w:color="auto"/>
              <w:right w:val="nil"/>
            </w:tcBorders>
            <w:shd w:val="clear" w:color="auto" w:fill="auto"/>
            <w:vAlign w:val="bottom"/>
          </w:tcPr>
          <w:p w14:paraId="5079AC0C" w14:textId="77777777" w:rsidR="00B0007A" w:rsidRPr="00FD7F6B" w:rsidRDefault="00B0007A" w:rsidP="00B0007A">
            <w:pPr>
              <w:pStyle w:val="TT"/>
              <w:spacing w:line="240" w:lineRule="auto"/>
              <w:jc w:val="right"/>
              <w:rPr>
                <w:rFonts w:asciiTheme="minorHAnsi" w:hAnsiTheme="minorHAnsi" w:cstheme="minorHAnsi"/>
                <w:spacing w:val="-2"/>
                <w:sz w:val="22"/>
                <w:szCs w:val="22"/>
                <w:lang w:val="hr-HR"/>
              </w:rPr>
            </w:pPr>
            <w:r w:rsidRPr="006B2385">
              <w:rPr>
                <w:rFonts w:asciiTheme="minorHAnsi" w:hAnsiTheme="minorHAnsi" w:cstheme="minorHAnsi"/>
                <w:sz w:val="22"/>
                <w:szCs w:val="22"/>
              </w:rPr>
              <w:t xml:space="preserve"> 297.501 </w:t>
            </w:r>
          </w:p>
        </w:tc>
        <w:tc>
          <w:tcPr>
            <w:tcW w:w="490" w:type="pct"/>
            <w:gridSpan w:val="2"/>
            <w:tcBorders>
              <w:top w:val="single" w:sz="4" w:space="0" w:color="auto"/>
              <w:left w:val="nil"/>
              <w:bottom w:val="single" w:sz="12" w:space="0" w:color="auto"/>
              <w:right w:val="nil"/>
            </w:tcBorders>
            <w:shd w:val="clear" w:color="auto" w:fill="auto"/>
            <w:vAlign w:val="bottom"/>
          </w:tcPr>
          <w:p w14:paraId="66CA336E" w14:textId="77777777" w:rsidR="00B0007A" w:rsidRPr="008E626F" w:rsidRDefault="00B0007A" w:rsidP="00B0007A">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150.821</w:t>
            </w:r>
          </w:p>
        </w:tc>
        <w:tc>
          <w:tcPr>
            <w:tcW w:w="490" w:type="pct"/>
            <w:tcBorders>
              <w:top w:val="single" w:sz="4" w:space="0" w:color="auto"/>
              <w:left w:val="nil"/>
              <w:bottom w:val="single" w:sz="12" w:space="0" w:color="auto"/>
              <w:right w:val="nil"/>
            </w:tcBorders>
            <w:shd w:val="clear" w:color="auto" w:fill="auto"/>
            <w:vAlign w:val="bottom"/>
          </w:tcPr>
          <w:p w14:paraId="7623F274" w14:textId="77777777" w:rsidR="00B0007A" w:rsidRPr="008E626F" w:rsidRDefault="00B0007A" w:rsidP="00B0007A">
            <w:pPr>
              <w:pStyle w:val="TT"/>
              <w:spacing w:line="240" w:lineRule="auto"/>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306.126</w:t>
            </w:r>
          </w:p>
        </w:tc>
        <w:tc>
          <w:tcPr>
            <w:tcW w:w="490" w:type="pct"/>
            <w:gridSpan w:val="2"/>
            <w:tcBorders>
              <w:top w:val="single" w:sz="4" w:space="0" w:color="auto"/>
              <w:left w:val="nil"/>
              <w:bottom w:val="single" w:sz="12" w:space="0" w:color="auto"/>
              <w:right w:val="nil"/>
            </w:tcBorders>
            <w:shd w:val="clear" w:color="auto" w:fill="auto"/>
          </w:tcPr>
          <w:p w14:paraId="5C1930C5" w14:textId="77777777" w:rsidR="00B0007A" w:rsidRPr="00B0007A" w:rsidRDefault="00B0007A" w:rsidP="00B0007A">
            <w:pPr>
              <w:pStyle w:val="TT"/>
              <w:spacing w:line="240" w:lineRule="auto"/>
              <w:jc w:val="right"/>
              <w:rPr>
                <w:rFonts w:asciiTheme="minorHAnsi" w:hAnsiTheme="minorHAnsi" w:cstheme="minorHAnsi"/>
                <w:spacing w:val="-2"/>
                <w:sz w:val="22"/>
                <w:szCs w:val="22"/>
                <w:lang w:val="hr-HR"/>
              </w:rPr>
            </w:pPr>
            <w:r w:rsidRPr="006B2385">
              <w:rPr>
                <w:rFonts w:asciiTheme="minorHAnsi" w:hAnsiTheme="minorHAnsi" w:cstheme="minorHAnsi"/>
                <w:sz w:val="22"/>
                <w:szCs w:val="22"/>
              </w:rPr>
              <w:t xml:space="preserve"> 144.155 </w:t>
            </w:r>
          </w:p>
        </w:tc>
        <w:tc>
          <w:tcPr>
            <w:tcW w:w="490" w:type="pct"/>
            <w:tcBorders>
              <w:top w:val="single" w:sz="4" w:space="0" w:color="auto"/>
              <w:bottom w:val="single" w:sz="12" w:space="0" w:color="auto"/>
            </w:tcBorders>
            <w:shd w:val="clear" w:color="auto" w:fill="auto"/>
          </w:tcPr>
          <w:p w14:paraId="4D70CD4F" w14:textId="77777777" w:rsidR="00B0007A" w:rsidRPr="00B0007A" w:rsidRDefault="00B0007A" w:rsidP="00B0007A">
            <w:pPr>
              <w:pStyle w:val="TT"/>
              <w:spacing w:line="240" w:lineRule="auto"/>
              <w:jc w:val="right"/>
              <w:rPr>
                <w:rFonts w:asciiTheme="minorHAnsi" w:hAnsiTheme="minorHAnsi" w:cstheme="minorHAnsi"/>
                <w:spacing w:val="-2"/>
                <w:sz w:val="22"/>
                <w:szCs w:val="22"/>
                <w:lang w:val="hr-HR"/>
              </w:rPr>
            </w:pPr>
            <w:r w:rsidRPr="006B2385">
              <w:rPr>
                <w:rFonts w:asciiTheme="minorHAnsi" w:hAnsiTheme="minorHAnsi" w:cstheme="minorHAnsi"/>
                <w:sz w:val="22"/>
                <w:szCs w:val="22"/>
              </w:rPr>
              <w:t xml:space="preserve"> 297.501 </w:t>
            </w:r>
          </w:p>
        </w:tc>
        <w:tc>
          <w:tcPr>
            <w:tcW w:w="490" w:type="pct"/>
            <w:gridSpan w:val="2"/>
            <w:tcBorders>
              <w:top w:val="single" w:sz="4" w:space="0" w:color="auto"/>
              <w:left w:val="nil"/>
              <w:bottom w:val="single" w:sz="12" w:space="0" w:color="auto"/>
              <w:right w:val="nil"/>
            </w:tcBorders>
            <w:shd w:val="clear" w:color="auto" w:fill="auto"/>
            <w:vAlign w:val="bottom"/>
          </w:tcPr>
          <w:p w14:paraId="7B811E12" w14:textId="77777777" w:rsidR="00B0007A" w:rsidRPr="00865158" w:rsidRDefault="00B0007A" w:rsidP="00B0007A">
            <w:pPr>
              <w:pStyle w:val="TT"/>
              <w:spacing w:line="240" w:lineRule="auto"/>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150.821</w:t>
            </w:r>
          </w:p>
        </w:tc>
        <w:tc>
          <w:tcPr>
            <w:tcW w:w="490" w:type="pct"/>
            <w:tcBorders>
              <w:top w:val="single" w:sz="4" w:space="0" w:color="auto"/>
              <w:bottom w:val="single" w:sz="12" w:space="0" w:color="auto"/>
            </w:tcBorders>
            <w:shd w:val="clear" w:color="auto" w:fill="auto"/>
            <w:vAlign w:val="bottom"/>
          </w:tcPr>
          <w:p w14:paraId="236B9898" w14:textId="77777777" w:rsidR="00B0007A" w:rsidRPr="008E626F" w:rsidRDefault="00B0007A" w:rsidP="00B0007A">
            <w:pPr>
              <w:pStyle w:val="TT"/>
              <w:spacing w:line="240" w:lineRule="auto"/>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306.126</w:t>
            </w:r>
          </w:p>
        </w:tc>
      </w:tr>
      <w:tr w:rsidR="00684E23" w:rsidRPr="008E626F" w14:paraId="3666572F" w14:textId="77777777" w:rsidTr="00FD7F6B">
        <w:tblPrEx>
          <w:tblCellMar>
            <w:left w:w="119" w:type="dxa"/>
            <w:right w:w="119" w:type="dxa"/>
          </w:tblCellMar>
        </w:tblPrEx>
        <w:trPr>
          <w:gridAfter w:val="1"/>
          <w:wAfter w:w="8" w:type="pct"/>
          <w:trHeight w:val="263"/>
        </w:trPr>
        <w:tc>
          <w:tcPr>
            <w:tcW w:w="1071" w:type="pct"/>
            <w:vAlign w:val="bottom"/>
          </w:tcPr>
          <w:p w14:paraId="644BCC24" w14:textId="77777777" w:rsidR="00684E23" w:rsidRPr="008E626F" w:rsidRDefault="00684E23" w:rsidP="0057665B">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4AE370CC" w14:textId="77777777" w:rsidR="00684E23" w:rsidRPr="008E626F" w:rsidRDefault="00684E23" w:rsidP="0057665B">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126B1548" w14:textId="77777777" w:rsidR="00684E23" w:rsidRPr="008E626F" w:rsidRDefault="00684E23" w:rsidP="0057665B">
            <w:pPr>
              <w:pStyle w:val="TT"/>
              <w:rPr>
                <w:rFonts w:asciiTheme="minorHAnsi" w:hAnsiTheme="minorHAnsi" w:cs="Arial"/>
                <w:sz w:val="16"/>
                <w:szCs w:val="16"/>
                <w:lang w:val="hr-HR"/>
              </w:rPr>
            </w:pPr>
          </w:p>
        </w:tc>
        <w:tc>
          <w:tcPr>
            <w:tcW w:w="490" w:type="pct"/>
            <w:gridSpan w:val="2"/>
            <w:tcBorders>
              <w:top w:val="single" w:sz="12" w:space="0" w:color="auto"/>
            </w:tcBorders>
            <w:vAlign w:val="bottom"/>
          </w:tcPr>
          <w:p w14:paraId="311C3676" w14:textId="77777777" w:rsidR="00684E23" w:rsidRPr="008E626F" w:rsidRDefault="00684E23" w:rsidP="0057665B">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22621566" w14:textId="77777777" w:rsidR="00684E23" w:rsidRPr="008E626F" w:rsidRDefault="00684E23" w:rsidP="0057665B">
            <w:pPr>
              <w:pStyle w:val="TT"/>
              <w:rPr>
                <w:rFonts w:asciiTheme="minorHAnsi" w:hAnsiTheme="minorHAnsi" w:cs="Arial"/>
                <w:sz w:val="16"/>
                <w:szCs w:val="16"/>
                <w:lang w:val="hr-HR"/>
              </w:rPr>
            </w:pPr>
          </w:p>
        </w:tc>
        <w:tc>
          <w:tcPr>
            <w:tcW w:w="490" w:type="pct"/>
            <w:gridSpan w:val="2"/>
            <w:tcBorders>
              <w:top w:val="single" w:sz="12" w:space="0" w:color="auto"/>
            </w:tcBorders>
            <w:vAlign w:val="bottom"/>
          </w:tcPr>
          <w:p w14:paraId="27DBBD4D" w14:textId="77777777" w:rsidR="00684E23" w:rsidRPr="008E626F" w:rsidRDefault="00684E23" w:rsidP="0057665B">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33FA053F" w14:textId="77777777" w:rsidR="00684E23" w:rsidRPr="008E626F" w:rsidRDefault="00684E23" w:rsidP="0057665B">
            <w:pPr>
              <w:pStyle w:val="TT"/>
              <w:rPr>
                <w:rFonts w:asciiTheme="minorHAnsi" w:hAnsiTheme="minorHAnsi" w:cs="Arial"/>
                <w:sz w:val="16"/>
                <w:szCs w:val="16"/>
                <w:lang w:val="hr-HR"/>
              </w:rPr>
            </w:pPr>
          </w:p>
        </w:tc>
        <w:tc>
          <w:tcPr>
            <w:tcW w:w="490" w:type="pct"/>
            <w:gridSpan w:val="2"/>
            <w:tcBorders>
              <w:top w:val="single" w:sz="12" w:space="0" w:color="auto"/>
            </w:tcBorders>
            <w:vAlign w:val="bottom"/>
          </w:tcPr>
          <w:p w14:paraId="19A8064D" w14:textId="77777777" w:rsidR="00684E23" w:rsidRPr="008E626F" w:rsidRDefault="00684E23" w:rsidP="0057665B">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5E06653A" w14:textId="77777777" w:rsidR="00684E23" w:rsidRPr="008E626F" w:rsidRDefault="00684E23" w:rsidP="0057665B">
            <w:pPr>
              <w:pStyle w:val="TT"/>
              <w:rPr>
                <w:rFonts w:asciiTheme="minorHAnsi" w:hAnsiTheme="minorHAnsi" w:cs="Arial"/>
                <w:sz w:val="16"/>
                <w:szCs w:val="16"/>
                <w:lang w:val="hr-HR"/>
              </w:rPr>
            </w:pPr>
          </w:p>
        </w:tc>
      </w:tr>
      <w:tr w:rsidR="00D30897" w:rsidRPr="008E626F" w14:paraId="15CA96A4" w14:textId="77777777" w:rsidTr="006B2385">
        <w:trPr>
          <w:gridAfter w:val="1"/>
          <w:wAfter w:w="8" w:type="pct"/>
          <w:trHeight w:val="263"/>
        </w:trPr>
        <w:tc>
          <w:tcPr>
            <w:tcW w:w="1071" w:type="pct"/>
            <w:vAlign w:val="bottom"/>
          </w:tcPr>
          <w:p w14:paraId="0F2B7C3F" w14:textId="77777777" w:rsidR="00D30897" w:rsidRPr="008E626F" w:rsidRDefault="00D30897" w:rsidP="00D30897">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Plasmani u vrijednosne papire</w:t>
            </w:r>
          </w:p>
        </w:tc>
        <w:tc>
          <w:tcPr>
            <w:tcW w:w="490" w:type="pct"/>
            <w:tcBorders>
              <w:top w:val="nil"/>
              <w:left w:val="nil"/>
              <w:bottom w:val="nil"/>
              <w:right w:val="nil"/>
            </w:tcBorders>
            <w:shd w:val="clear" w:color="auto" w:fill="auto"/>
            <w:vAlign w:val="bottom"/>
          </w:tcPr>
          <w:p w14:paraId="124A2C05" w14:textId="77777777" w:rsidR="00D30897" w:rsidRPr="006F2318" w:rsidRDefault="00D30897" w:rsidP="00D30897">
            <w:pPr>
              <w:pStyle w:val="TT"/>
              <w:spacing w:line="240" w:lineRule="auto"/>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7.439 </w:t>
            </w:r>
          </w:p>
        </w:tc>
        <w:tc>
          <w:tcPr>
            <w:tcW w:w="490" w:type="pct"/>
            <w:tcBorders>
              <w:top w:val="nil"/>
              <w:left w:val="nil"/>
              <w:bottom w:val="nil"/>
              <w:right w:val="nil"/>
            </w:tcBorders>
            <w:shd w:val="clear" w:color="auto" w:fill="auto"/>
            <w:vAlign w:val="bottom"/>
          </w:tcPr>
          <w:p w14:paraId="428778F5" w14:textId="77777777" w:rsidR="00D30897" w:rsidRPr="006F2318" w:rsidRDefault="00D30897" w:rsidP="00D30897">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14.512 </w:t>
            </w:r>
          </w:p>
        </w:tc>
        <w:tc>
          <w:tcPr>
            <w:tcW w:w="490" w:type="pct"/>
            <w:gridSpan w:val="2"/>
            <w:tcBorders>
              <w:top w:val="nil"/>
              <w:left w:val="nil"/>
              <w:bottom w:val="nil"/>
              <w:right w:val="nil"/>
            </w:tcBorders>
            <w:shd w:val="clear" w:color="auto" w:fill="auto"/>
            <w:vAlign w:val="bottom"/>
          </w:tcPr>
          <w:p w14:paraId="6238313C" w14:textId="77777777" w:rsidR="00D30897" w:rsidRPr="008E626F" w:rsidRDefault="00D30897" w:rsidP="00D30897">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7.681</w:t>
            </w:r>
          </w:p>
        </w:tc>
        <w:tc>
          <w:tcPr>
            <w:tcW w:w="490" w:type="pct"/>
            <w:tcBorders>
              <w:top w:val="nil"/>
              <w:left w:val="nil"/>
              <w:bottom w:val="nil"/>
              <w:right w:val="nil"/>
            </w:tcBorders>
            <w:shd w:val="clear" w:color="auto" w:fill="auto"/>
            <w:vAlign w:val="bottom"/>
          </w:tcPr>
          <w:p w14:paraId="20C5A9A9" w14:textId="77777777" w:rsidR="00D30897" w:rsidRPr="008E626F" w:rsidRDefault="00D30897" w:rsidP="00D30897">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15.375</w:t>
            </w:r>
          </w:p>
        </w:tc>
        <w:tc>
          <w:tcPr>
            <w:tcW w:w="490" w:type="pct"/>
            <w:gridSpan w:val="2"/>
            <w:tcBorders>
              <w:top w:val="nil"/>
              <w:left w:val="nil"/>
              <w:bottom w:val="nil"/>
              <w:right w:val="nil"/>
            </w:tcBorders>
            <w:shd w:val="clear" w:color="auto" w:fill="auto"/>
            <w:vAlign w:val="bottom"/>
          </w:tcPr>
          <w:p w14:paraId="5A0A6A38" w14:textId="77777777" w:rsidR="00D30897" w:rsidRPr="00D30897" w:rsidRDefault="00D30897" w:rsidP="00D30897">
            <w:pPr>
              <w:pStyle w:val="TT"/>
              <w:spacing w:line="240" w:lineRule="auto"/>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7.161 </w:t>
            </w:r>
          </w:p>
        </w:tc>
        <w:tc>
          <w:tcPr>
            <w:tcW w:w="490" w:type="pct"/>
            <w:tcBorders>
              <w:top w:val="nil"/>
              <w:left w:val="nil"/>
              <w:bottom w:val="nil"/>
              <w:right w:val="nil"/>
            </w:tcBorders>
            <w:shd w:val="clear" w:color="auto" w:fill="auto"/>
            <w:vAlign w:val="bottom"/>
          </w:tcPr>
          <w:p w14:paraId="5C99DE87" w14:textId="77777777" w:rsidR="00D30897" w:rsidRPr="00D30897" w:rsidRDefault="00D30897" w:rsidP="00D30897">
            <w:pPr>
              <w:pStyle w:val="TT"/>
              <w:spacing w:line="240" w:lineRule="auto"/>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13.935 </w:t>
            </w:r>
          </w:p>
        </w:tc>
        <w:tc>
          <w:tcPr>
            <w:tcW w:w="490" w:type="pct"/>
            <w:gridSpan w:val="2"/>
            <w:tcBorders>
              <w:top w:val="nil"/>
              <w:left w:val="nil"/>
              <w:bottom w:val="nil"/>
              <w:right w:val="nil"/>
            </w:tcBorders>
            <w:shd w:val="clear" w:color="auto" w:fill="auto"/>
            <w:vAlign w:val="bottom"/>
          </w:tcPr>
          <w:p w14:paraId="15FAC85F" w14:textId="77777777" w:rsidR="00D30897" w:rsidRPr="008E626F" w:rsidRDefault="00D30897" w:rsidP="00D30897">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7.349 </w:t>
            </w:r>
          </w:p>
        </w:tc>
        <w:tc>
          <w:tcPr>
            <w:tcW w:w="490" w:type="pct"/>
            <w:tcBorders>
              <w:top w:val="nil"/>
              <w:left w:val="nil"/>
              <w:bottom w:val="nil"/>
              <w:right w:val="nil"/>
            </w:tcBorders>
            <w:shd w:val="clear" w:color="auto" w:fill="auto"/>
            <w:vAlign w:val="bottom"/>
          </w:tcPr>
          <w:p w14:paraId="50E5AA7E" w14:textId="77777777" w:rsidR="00D30897" w:rsidRPr="008E626F" w:rsidRDefault="00D30897" w:rsidP="00D30897">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14.714 </w:t>
            </w:r>
          </w:p>
        </w:tc>
      </w:tr>
      <w:tr w:rsidR="00D30897" w:rsidRPr="008E626F" w14:paraId="7A6F5E7C" w14:textId="77777777" w:rsidTr="006B2385">
        <w:trPr>
          <w:gridAfter w:val="1"/>
          <w:wAfter w:w="8" w:type="pct"/>
          <w:trHeight w:val="263"/>
        </w:trPr>
        <w:tc>
          <w:tcPr>
            <w:tcW w:w="1071" w:type="pct"/>
            <w:tcBorders>
              <w:top w:val="nil"/>
              <w:left w:val="nil"/>
              <w:bottom w:val="nil"/>
              <w:right w:val="nil"/>
            </w:tcBorders>
            <w:shd w:val="clear" w:color="auto" w:fill="auto"/>
            <w:vAlign w:val="bottom"/>
          </w:tcPr>
          <w:p w14:paraId="1801D684" w14:textId="77777777" w:rsidR="00D30897" w:rsidRPr="008E626F" w:rsidRDefault="00D30897" w:rsidP="00D30897">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Republike Hrvatske</w:t>
            </w:r>
          </w:p>
        </w:tc>
        <w:tc>
          <w:tcPr>
            <w:tcW w:w="490" w:type="pct"/>
            <w:tcBorders>
              <w:top w:val="nil"/>
              <w:left w:val="nil"/>
              <w:bottom w:val="nil"/>
              <w:right w:val="nil"/>
            </w:tcBorders>
            <w:shd w:val="clear" w:color="auto" w:fill="auto"/>
            <w:vAlign w:val="bottom"/>
          </w:tcPr>
          <w:p w14:paraId="198F3DA1" w14:textId="77777777" w:rsidR="00D30897" w:rsidRPr="00A36CDB" w:rsidRDefault="00D30897" w:rsidP="00D30897">
            <w:pPr>
              <w:pStyle w:val="TT"/>
              <w:spacing w:line="240" w:lineRule="auto"/>
              <w:jc w:val="right"/>
              <w:rPr>
                <w:rFonts w:asciiTheme="minorHAnsi" w:hAnsiTheme="minorHAnsi" w:cstheme="minorHAnsi"/>
                <w:i/>
                <w:iCs/>
                <w:sz w:val="22"/>
                <w:szCs w:val="22"/>
                <w:lang w:val="hr-HR"/>
              </w:rPr>
            </w:pPr>
            <w:r w:rsidRPr="006B2385">
              <w:rPr>
                <w:rFonts w:asciiTheme="minorHAnsi" w:hAnsiTheme="minorHAnsi" w:cstheme="minorHAnsi"/>
                <w:i/>
                <w:iCs/>
                <w:sz w:val="22"/>
                <w:szCs w:val="22"/>
              </w:rPr>
              <w:t xml:space="preserve"> 7.288 </w:t>
            </w:r>
          </w:p>
        </w:tc>
        <w:tc>
          <w:tcPr>
            <w:tcW w:w="490" w:type="pct"/>
            <w:tcBorders>
              <w:top w:val="nil"/>
              <w:left w:val="nil"/>
              <w:bottom w:val="nil"/>
              <w:right w:val="nil"/>
            </w:tcBorders>
            <w:shd w:val="clear" w:color="auto" w:fill="auto"/>
            <w:vAlign w:val="bottom"/>
          </w:tcPr>
          <w:p w14:paraId="273BFB64" w14:textId="77777777" w:rsidR="00D30897" w:rsidRPr="00A36CDB" w:rsidRDefault="00D30897" w:rsidP="00D30897">
            <w:pPr>
              <w:pStyle w:val="TT"/>
              <w:jc w:val="right"/>
              <w:rPr>
                <w:rFonts w:asciiTheme="minorHAnsi" w:hAnsiTheme="minorHAnsi" w:cstheme="minorHAnsi"/>
                <w:i/>
                <w:iCs/>
                <w:sz w:val="22"/>
                <w:szCs w:val="22"/>
                <w:lang w:val="hr-HR"/>
              </w:rPr>
            </w:pPr>
            <w:r w:rsidRPr="006B2385">
              <w:rPr>
                <w:rFonts w:asciiTheme="minorHAnsi" w:hAnsiTheme="minorHAnsi" w:cstheme="minorHAnsi"/>
                <w:i/>
                <w:iCs/>
                <w:sz w:val="22"/>
                <w:szCs w:val="22"/>
              </w:rPr>
              <w:t xml:space="preserve"> 14.251 </w:t>
            </w:r>
          </w:p>
        </w:tc>
        <w:tc>
          <w:tcPr>
            <w:tcW w:w="490" w:type="pct"/>
            <w:gridSpan w:val="2"/>
            <w:tcBorders>
              <w:top w:val="nil"/>
              <w:left w:val="nil"/>
              <w:bottom w:val="nil"/>
              <w:right w:val="nil"/>
            </w:tcBorders>
            <w:shd w:val="clear" w:color="auto" w:fill="auto"/>
            <w:vAlign w:val="bottom"/>
          </w:tcPr>
          <w:p w14:paraId="4328041E" w14:textId="77777777" w:rsidR="00D30897" w:rsidRPr="00A36CDB" w:rsidRDefault="00D30897" w:rsidP="00D30897">
            <w:pPr>
              <w:pStyle w:val="TT"/>
              <w:spacing w:line="240" w:lineRule="auto"/>
              <w:jc w:val="right"/>
              <w:rPr>
                <w:rFonts w:asciiTheme="minorHAnsi" w:hAnsiTheme="minorHAnsi" w:cs="Arial"/>
                <w:i/>
                <w:iCs/>
                <w:sz w:val="22"/>
                <w:szCs w:val="22"/>
                <w:lang w:val="hr-HR"/>
              </w:rPr>
            </w:pPr>
            <w:r w:rsidRPr="00A36CDB">
              <w:rPr>
                <w:rFonts w:asciiTheme="minorHAnsi" w:hAnsiTheme="minorHAnsi" w:cs="Arial"/>
                <w:i/>
                <w:iCs/>
                <w:sz w:val="22"/>
                <w:szCs w:val="22"/>
                <w:lang w:val="hr-HR"/>
              </w:rPr>
              <w:t>7.525</w:t>
            </w:r>
          </w:p>
        </w:tc>
        <w:tc>
          <w:tcPr>
            <w:tcW w:w="490" w:type="pct"/>
            <w:tcBorders>
              <w:top w:val="nil"/>
              <w:left w:val="nil"/>
              <w:bottom w:val="nil"/>
              <w:right w:val="nil"/>
            </w:tcBorders>
            <w:shd w:val="clear" w:color="auto" w:fill="auto"/>
            <w:vAlign w:val="bottom"/>
          </w:tcPr>
          <w:p w14:paraId="7132D61A" w14:textId="77777777" w:rsidR="00D30897" w:rsidRPr="00A36CDB" w:rsidRDefault="00D30897" w:rsidP="00D30897">
            <w:pPr>
              <w:pStyle w:val="TT"/>
              <w:spacing w:line="240" w:lineRule="auto"/>
              <w:jc w:val="right"/>
              <w:rPr>
                <w:rFonts w:asciiTheme="minorHAnsi" w:hAnsiTheme="minorHAnsi" w:cs="Arial"/>
                <w:i/>
                <w:iCs/>
                <w:sz w:val="22"/>
                <w:szCs w:val="22"/>
                <w:lang w:val="hr-HR"/>
              </w:rPr>
            </w:pPr>
            <w:r w:rsidRPr="00A36CDB">
              <w:rPr>
                <w:rFonts w:asciiTheme="minorHAnsi" w:hAnsiTheme="minorHAnsi" w:cs="Arial"/>
                <w:i/>
                <w:iCs/>
                <w:sz w:val="22"/>
                <w:szCs w:val="22"/>
                <w:lang w:val="hr-HR"/>
              </w:rPr>
              <w:t>14.954</w:t>
            </w:r>
          </w:p>
        </w:tc>
        <w:tc>
          <w:tcPr>
            <w:tcW w:w="490" w:type="pct"/>
            <w:gridSpan w:val="2"/>
            <w:tcBorders>
              <w:top w:val="nil"/>
              <w:left w:val="nil"/>
              <w:bottom w:val="nil"/>
              <w:right w:val="nil"/>
            </w:tcBorders>
            <w:shd w:val="clear" w:color="auto" w:fill="auto"/>
            <w:vAlign w:val="bottom"/>
          </w:tcPr>
          <w:p w14:paraId="464C902B" w14:textId="77777777" w:rsidR="00D30897" w:rsidRPr="00A36CDB" w:rsidRDefault="00D30897" w:rsidP="00D30897">
            <w:pPr>
              <w:pStyle w:val="TT"/>
              <w:spacing w:line="240" w:lineRule="auto"/>
              <w:jc w:val="right"/>
              <w:rPr>
                <w:rFonts w:asciiTheme="minorHAnsi" w:hAnsiTheme="minorHAnsi" w:cstheme="minorHAnsi"/>
                <w:i/>
                <w:iCs/>
                <w:sz w:val="22"/>
                <w:szCs w:val="22"/>
                <w:lang w:val="hr-HR"/>
              </w:rPr>
            </w:pPr>
            <w:r w:rsidRPr="006B2385">
              <w:rPr>
                <w:rFonts w:asciiTheme="minorHAnsi" w:hAnsiTheme="minorHAnsi" w:cstheme="minorHAnsi"/>
                <w:i/>
                <w:iCs/>
                <w:sz w:val="22"/>
                <w:szCs w:val="22"/>
              </w:rPr>
              <w:t xml:space="preserve"> 7.014 </w:t>
            </w:r>
          </w:p>
        </w:tc>
        <w:tc>
          <w:tcPr>
            <w:tcW w:w="490" w:type="pct"/>
            <w:tcBorders>
              <w:top w:val="nil"/>
              <w:left w:val="nil"/>
              <w:bottom w:val="nil"/>
              <w:right w:val="nil"/>
            </w:tcBorders>
            <w:shd w:val="clear" w:color="auto" w:fill="auto"/>
            <w:vAlign w:val="bottom"/>
          </w:tcPr>
          <w:p w14:paraId="02438AAE" w14:textId="77777777" w:rsidR="00D30897" w:rsidRPr="00A36CDB" w:rsidRDefault="00D30897" w:rsidP="00D30897">
            <w:pPr>
              <w:pStyle w:val="TT"/>
              <w:spacing w:line="240" w:lineRule="auto"/>
              <w:jc w:val="right"/>
              <w:rPr>
                <w:rFonts w:asciiTheme="minorHAnsi" w:hAnsiTheme="minorHAnsi" w:cstheme="minorHAnsi"/>
                <w:i/>
                <w:iCs/>
                <w:sz w:val="22"/>
                <w:szCs w:val="22"/>
                <w:lang w:val="hr-HR"/>
              </w:rPr>
            </w:pPr>
            <w:r w:rsidRPr="006B2385">
              <w:rPr>
                <w:rFonts w:asciiTheme="minorHAnsi" w:hAnsiTheme="minorHAnsi" w:cstheme="minorHAnsi"/>
                <w:i/>
                <w:iCs/>
                <w:sz w:val="22"/>
                <w:szCs w:val="22"/>
              </w:rPr>
              <w:t xml:space="preserve"> 13.683 </w:t>
            </w:r>
          </w:p>
        </w:tc>
        <w:tc>
          <w:tcPr>
            <w:tcW w:w="490" w:type="pct"/>
            <w:gridSpan w:val="2"/>
            <w:tcBorders>
              <w:top w:val="nil"/>
              <w:left w:val="nil"/>
              <w:bottom w:val="nil"/>
              <w:right w:val="nil"/>
            </w:tcBorders>
            <w:shd w:val="clear" w:color="auto" w:fill="auto"/>
            <w:vAlign w:val="bottom"/>
          </w:tcPr>
          <w:p w14:paraId="742BEC81" w14:textId="77777777" w:rsidR="00D30897" w:rsidRPr="00A36CDB" w:rsidRDefault="00D30897" w:rsidP="00D30897">
            <w:pPr>
              <w:pStyle w:val="TT"/>
              <w:spacing w:line="240" w:lineRule="auto"/>
              <w:jc w:val="right"/>
              <w:rPr>
                <w:rFonts w:asciiTheme="minorHAnsi" w:hAnsiTheme="minorHAnsi" w:cs="Arial"/>
                <w:i/>
                <w:iCs/>
                <w:sz w:val="22"/>
                <w:szCs w:val="22"/>
                <w:lang w:val="hr-HR"/>
              </w:rPr>
            </w:pPr>
            <w:r w:rsidRPr="00A36CDB">
              <w:rPr>
                <w:rFonts w:asciiTheme="minorHAnsi" w:hAnsiTheme="minorHAnsi" w:cs="Arial"/>
                <w:i/>
                <w:iCs/>
                <w:sz w:val="22"/>
                <w:szCs w:val="22"/>
                <w:lang w:val="hr-HR"/>
              </w:rPr>
              <w:t xml:space="preserve"> 7.204 </w:t>
            </w:r>
          </w:p>
        </w:tc>
        <w:tc>
          <w:tcPr>
            <w:tcW w:w="490" w:type="pct"/>
            <w:tcBorders>
              <w:top w:val="nil"/>
              <w:left w:val="nil"/>
              <w:bottom w:val="nil"/>
              <w:right w:val="nil"/>
            </w:tcBorders>
            <w:shd w:val="clear" w:color="auto" w:fill="auto"/>
            <w:vAlign w:val="bottom"/>
          </w:tcPr>
          <w:p w14:paraId="541D1304" w14:textId="77777777" w:rsidR="00D30897" w:rsidRPr="008E626F" w:rsidRDefault="00D30897" w:rsidP="00D30897">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 xml:space="preserve"> 14.315 </w:t>
            </w:r>
          </w:p>
        </w:tc>
      </w:tr>
      <w:tr w:rsidR="00D30897" w:rsidRPr="008E626F" w14:paraId="4481C88A" w14:textId="77777777" w:rsidTr="006B2385">
        <w:trPr>
          <w:gridAfter w:val="1"/>
          <w:wAfter w:w="8" w:type="pct"/>
          <w:trHeight w:val="469"/>
        </w:trPr>
        <w:tc>
          <w:tcPr>
            <w:tcW w:w="1071" w:type="pct"/>
            <w:tcBorders>
              <w:top w:val="nil"/>
              <w:left w:val="nil"/>
              <w:bottom w:val="nil"/>
              <w:right w:val="nil"/>
            </w:tcBorders>
            <w:shd w:val="clear" w:color="auto" w:fill="auto"/>
            <w:vAlign w:val="bottom"/>
          </w:tcPr>
          <w:p w14:paraId="1D88B9AE" w14:textId="77777777" w:rsidR="00D30897" w:rsidRPr="008E626F" w:rsidRDefault="00D30897" w:rsidP="00D30897">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trgovačkih društava</w:t>
            </w:r>
          </w:p>
        </w:tc>
        <w:tc>
          <w:tcPr>
            <w:tcW w:w="490" w:type="pct"/>
            <w:tcBorders>
              <w:top w:val="nil"/>
              <w:left w:val="nil"/>
              <w:bottom w:val="nil"/>
              <w:right w:val="nil"/>
            </w:tcBorders>
            <w:shd w:val="clear" w:color="auto" w:fill="auto"/>
            <w:vAlign w:val="bottom"/>
          </w:tcPr>
          <w:p w14:paraId="2147FACA" w14:textId="77777777" w:rsidR="00D30897" w:rsidRPr="00A36CDB" w:rsidRDefault="00D30897" w:rsidP="00D30897">
            <w:pPr>
              <w:pStyle w:val="TT"/>
              <w:spacing w:line="240" w:lineRule="auto"/>
              <w:jc w:val="right"/>
              <w:rPr>
                <w:rFonts w:asciiTheme="minorHAnsi" w:hAnsiTheme="minorHAnsi" w:cstheme="minorHAnsi"/>
                <w:i/>
                <w:iCs/>
                <w:sz w:val="22"/>
                <w:szCs w:val="22"/>
                <w:lang w:val="hr-HR"/>
              </w:rPr>
            </w:pPr>
            <w:r w:rsidRPr="006B2385">
              <w:rPr>
                <w:rFonts w:asciiTheme="minorHAnsi" w:hAnsiTheme="minorHAnsi" w:cstheme="minorHAnsi"/>
                <w:i/>
                <w:iCs/>
                <w:sz w:val="22"/>
                <w:szCs w:val="22"/>
              </w:rPr>
              <w:t xml:space="preserve"> 45 </w:t>
            </w:r>
          </w:p>
        </w:tc>
        <w:tc>
          <w:tcPr>
            <w:tcW w:w="490" w:type="pct"/>
            <w:tcBorders>
              <w:top w:val="nil"/>
              <w:left w:val="nil"/>
              <w:bottom w:val="nil"/>
              <w:right w:val="nil"/>
            </w:tcBorders>
            <w:shd w:val="clear" w:color="auto" w:fill="auto"/>
            <w:vAlign w:val="bottom"/>
          </w:tcPr>
          <w:p w14:paraId="616CE229" w14:textId="77777777" w:rsidR="00D30897" w:rsidRPr="00A36CDB" w:rsidRDefault="00D30897" w:rsidP="00D30897">
            <w:pPr>
              <w:pStyle w:val="TT"/>
              <w:jc w:val="right"/>
              <w:rPr>
                <w:rFonts w:asciiTheme="minorHAnsi" w:hAnsiTheme="minorHAnsi" w:cstheme="minorHAnsi"/>
                <w:i/>
                <w:iCs/>
                <w:sz w:val="22"/>
                <w:szCs w:val="22"/>
                <w:lang w:val="hr-HR"/>
              </w:rPr>
            </w:pPr>
            <w:r w:rsidRPr="006B2385">
              <w:rPr>
                <w:rFonts w:asciiTheme="minorHAnsi" w:hAnsiTheme="minorHAnsi" w:cstheme="minorHAnsi"/>
                <w:i/>
                <w:iCs/>
                <w:sz w:val="22"/>
                <w:szCs w:val="22"/>
              </w:rPr>
              <w:t xml:space="preserve"> 90 </w:t>
            </w:r>
          </w:p>
        </w:tc>
        <w:tc>
          <w:tcPr>
            <w:tcW w:w="490" w:type="pct"/>
            <w:gridSpan w:val="2"/>
            <w:tcBorders>
              <w:top w:val="nil"/>
              <w:left w:val="nil"/>
              <w:bottom w:val="nil"/>
              <w:right w:val="nil"/>
            </w:tcBorders>
            <w:shd w:val="clear" w:color="auto" w:fill="auto"/>
            <w:vAlign w:val="bottom"/>
          </w:tcPr>
          <w:p w14:paraId="292D2360" w14:textId="77777777" w:rsidR="00D30897" w:rsidRPr="00A36CDB" w:rsidRDefault="00D30897" w:rsidP="00D30897">
            <w:pPr>
              <w:pStyle w:val="TT"/>
              <w:spacing w:line="240" w:lineRule="auto"/>
              <w:jc w:val="right"/>
              <w:rPr>
                <w:rFonts w:asciiTheme="minorHAnsi" w:hAnsiTheme="minorHAnsi" w:cs="Arial"/>
                <w:i/>
                <w:iCs/>
                <w:sz w:val="22"/>
                <w:szCs w:val="22"/>
                <w:lang w:val="hr-HR"/>
              </w:rPr>
            </w:pPr>
            <w:r w:rsidRPr="00A36CDB">
              <w:rPr>
                <w:rFonts w:asciiTheme="minorHAnsi" w:hAnsiTheme="minorHAnsi" w:cs="Arial"/>
                <w:i/>
                <w:iCs/>
                <w:sz w:val="22"/>
                <w:szCs w:val="22"/>
                <w:lang w:val="hr-HR"/>
              </w:rPr>
              <w:t>28</w:t>
            </w:r>
          </w:p>
        </w:tc>
        <w:tc>
          <w:tcPr>
            <w:tcW w:w="490" w:type="pct"/>
            <w:tcBorders>
              <w:top w:val="nil"/>
              <w:left w:val="nil"/>
              <w:bottom w:val="nil"/>
              <w:right w:val="nil"/>
            </w:tcBorders>
            <w:shd w:val="clear" w:color="auto" w:fill="auto"/>
            <w:vAlign w:val="bottom"/>
          </w:tcPr>
          <w:p w14:paraId="43B2E39B" w14:textId="77777777" w:rsidR="00D30897" w:rsidRPr="00A36CDB" w:rsidRDefault="00D30897" w:rsidP="00D30897">
            <w:pPr>
              <w:pStyle w:val="TT"/>
              <w:spacing w:line="240" w:lineRule="auto"/>
              <w:jc w:val="right"/>
              <w:rPr>
                <w:rFonts w:asciiTheme="minorHAnsi" w:hAnsiTheme="minorHAnsi" w:cs="Arial"/>
                <w:i/>
                <w:iCs/>
                <w:sz w:val="22"/>
                <w:szCs w:val="22"/>
                <w:lang w:val="hr-HR"/>
              </w:rPr>
            </w:pPr>
            <w:r w:rsidRPr="00A36CDB">
              <w:rPr>
                <w:rFonts w:asciiTheme="minorHAnsi" w:hAnsiTheme="minorHAnsi" w:cs="Arial"/>
                <w:i/>
                <w:iCs/>
                <w:sz w:val="22"/>
                <w:szCs w:val="22"/>
                <w:lang w:val="hr-HR"/>
              </w:rPr>
              <w:t>56</w:t>
            </w:r>
          </w:p>
        </w:tc>
        <w:tc>
          <w:tcPr>
            <w:tcW w:w="490" w:type="pct"/>
            <w:gridSpan w:val="2"/>
            <w:tcBorders>
              <w:top w:val="nil"/>
              <w:left w:val="nil"/>
              <w:bottom w:val="nil"/>
              <w:right w:val="nil"/>
            </w:tcBorders>
            <w:shd w:val="clear" w:color="auto" w:fill="auto"/>
            <w:vAlign w:val="bottom"/>
          </w:tcPr>
          <w:p w14:paraId="40D280F5" w14:textId="77777777" w:rsidR="00D30897" w:rsidRPr="00A36CDB" w:rsidRDefault="00D30897" w:rsidP="00D30897">
            <w:pPr>
              <w:pStyle w:val="TT"/>
              <w:spacing w:line="240" w:lineRule="auto"/>
              <w:jc w:val="right"/>
              <w:rPr>
                <w:rFonts w:asciiTheme="minorHAnsi" w:hAnsiTheme="minorHAnsi" w:cstheme="minorHAnsi"/>
                <w:i/>
                <w:iCs/>
                <w:sz w:val="22"/>
                <w:szCs w:val="22"/>
                <w:lang w:val="hr-HR"/>
              </w:rPr>
            </w:pPr>
            <w:r w:rsidRPr="006B2385">
              <w:rPr>
                <w:rFonts w:asciiTheme="minorHAnsi" w:hAnsiTheme="minorHAnsi" w:cstheme="minorHAnsi"/>
                <w:i/>
                <w:iCs/>
                <w:sz w:val="22"/>
                <w:szCs w:val="22"/>
              </w:rPr>
              <w:t xml:space="preserve"> 41 </w:t>
            </w:r>
          </w:p>
        </w:tc>
        <w:tc>
          <w:tcPr>
            <w:tcW w:w="490" w:type="pct"/>
            <w:tcBorders>
              <w:top w:val="nil"/>
              <w:left w:val="nil"/>
              <w:bottom w:val="nil"/>
              <w:right w:val="nil"/>
            </w:tcBorders>
            <w:shd w:val="clear" w:color="auto" w:fill="auto"/>
            <w:vAlign w:val="bottom"/>
          </w:tcPr>
          <w:p w14:paraId="66AA1410" w14:textId="77777777" w:rsidR="00D30897" w:rsidRPr="00A36CDB" w:rsidRDefault="00D30897" w:rsidP="00D30897">
            <w:pPr>
              <w:pStyle w:val="TT"/>
              <w:spacing w:line="240" w:lineRule="auto"/>
              <w:jc w:val="right"/>
              <w:rPr>
                <w:rFonts w:asciiTheme="minorHAnsi" w:hAnsiTheme="minorHAnsi" w:cstheme="minorHAnsi"/>
                <w:i/>
                <w:iCs/>
                <w:sz w:val="22"/>
                <w:szCs w:val="22"/>
                <w:lang w:val="hr-HR"/>
              </w:rPr>
            </w:pPr>
            <w:r w:rsidRPr="006B2385">
              <w:rPr>
                <w:rFonts w:asciiTheme="minorHAnsi" w:hAnsiTheme="minorHAnsi" w:cstheme="minorHAnsi"/>
                <w:i/>
                <w:iCs/>
                <w:sz w:val="22"/>
                <w:szCs w:val="22"/>
              </w:rPr>
              <w:t xml:space="preserve"> 81 </w:t>
            </w:r>
          </w:p>
        </w:tc>
        <w:tc>
          <w:tcPr>
            <w:tcW w:w="490" w:type="pct"/>
            <w:gridSpan w:val="2"/>
            <w:tcBorders>
              <w:top w:val="nil"/>
              <w:left w:val="nil"/>
              <w:bottom w:val="nil"/>
              <w:right w:val="nil"/>
            </w:tcBorders>
            <w:shd w:val="clear" w:color="auto" w:fill="auto"/>
            <w:vAlign w:val="bottom"/>
          </w:tcPr>
          <w:p w14:paraId="25D09A95" w14:textId="77777777" w:rsidR="00D30897" w:rsidRPr="00A36CDB" w:rsidRDefault="00D30897" w:rsidP="00D30897">
            <w:pPr>
              <w:pStyle w:val="TT"/>
              <w:spacing w:line="240" w:lineRule="auto"/>
              <w:jc w:val="right"/>
              <w:rPr>
                <w:rFonts w:asciiTheme="minorHAnsi" w:hAnsiTheme="minorHAnsi" w:cs="Arial"/>
                <w:i/>
                <w:iCs/>
                <w:sz w:val="22"/>
                <w:szCs w:val="22"/>
                <w:lang w:val="hr-HR"/>
              </w:rPr>
            </w:pPr>
            <w:r w:rsidRPr="00A36CDB">
              <w:rPr>
                <w:rFonts w:asciiTheme="minorHAnsi" w:hAnsiTheme="minorHAnsi" w:cs="Arial"/>
                <w:i/>
                <w:iCs/>
                <w:sz w:val="22"/>
                <w:szCs w:val="22"/>
                <w:lang w:val="hr-HR"/>
              </w:rPr>
              <w:t xml:space="preserve"> 17 </w:t>
            </w:r>
          </w:p>
        </w:tc>
        <w:tc>
          <w:tcPr>
            <w:tcW w:w="490" w:type="pct"/>
            <w:tcBorders>
              <w:top w:val="nil"/>
              <w:left w:val="nil"/>
              <w:bottom w:val="nil"/>
              <w:right w:val="nil"/>
            </w:tcBorders>
            <w:shd w:val="clear" w:color="auto" w:fill="auto"/>
            <w:vAlign w:val="bottom"/>
          </w:tcPr>
          <w:p w14:paraId="4EC707C4" w14:textId="77777777" w:rsidR="00D30897" w:rsidRPr="008E626F" w:rsidRDefault="00D30897" w:rsidP="00D30897">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 xml:space="preserve"> 34 </w:t>
            </w:r>
          </w:p>
        </w:tc>
      </w:tr>
      <w:tr w:rsidR="00D30897" w:rsidRPr="008E626F" w14:paraId="5EEA439F" w14:textId="77777777" w:rsidTr="006B2385">
        <w:trPr>
          <w:gridAfter w:val="1"/>
          <w:wAfter w:w="8" w:type="pct"/>
          <w:trHeight w:val="469"/>
        </w:trPr>
        <w:tc>
          <w:tcPr>
            <w:tcW w:w="1071" w:type="pct"/>
            <w:tcBorders>
              <w:top w:val="nil"/>
              <w:left w:val="nil"/>
              <w:bottom w:val="nil"/>
              <w:right w:val="nil"/>
            </w:tcBorders>
            <w:shd w:val="clear" w:color="auto" w:fill="auto"/>
            <w:vAlign w:val="bottom"/>
          </w:tcPr>
          <w:p w14:paraId="41F723E9" w14:textId="77777777" w:rsidR="00D30897" w:rsidRPr="008E626F" w:rsidRDefault="00D30897" w:rsidP="00D30897">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trezorski zapisi Ministarstva financija</w:t>
            </w:r>
          </w:p>
        </w:tc>
        <w:tc>
          <w:tcPr>
            <w:tcW w:w="490" w:type="pct"/>
            <w:tcBorders>
              <w:top w:val="nil"/>
              <w:left w:val="nil"/>
              <w:bottom w:val="nil"/>
              <w:right w:val="nil"/>
            </w:tcBorders>
            <w:shd w:val="clear" w:color="auto" w:fill="auto"/>
            <w:vAlign w:val="bottom"/>
          </w:tcPr>
          <w:p w14:paraId="412969F3" w14:textId="77777777" w:rsidR="00D30897" w:rsidRPr="00A36CDB" w:rsidRDefault="00D30897" w:rsidP="00D30897">
            <w:pPr>
              <w:pStyle w:val="TT"/>
              <w:spacing w:line="240" w:lineRule="auto"/>
              <w:jc w:val="right"/>
              <w:rPr>
                <w:rFonts w:asciiTheme="minorHAnsi" w:hAnsiTheme="minorHAnsi" w:cstheme="minorHAnsi"/>
                <w:i/>
                <w:iCs/>
                <w:sz w:val="22"/>
                <w:szCs w:val="22"/>
                <w:lang w:val="hr-HR"/>
              </w:rPr>
            </w:pPr>
            <w:r w:rsidRPr="006B2385">
              <w:rPr>
                <w:rFonts w:asciiTheme="minorHAnsi" w:hAnsiTheme="minorHAnsi" w:cstheme="minorHAnsi"/>
                <w:i/>
                <w:iCs/>
                <w:sz w:val="22"/>
                <w:szCs w:val="22"/>
              </w:rPr>
              <w:t xml:space="preserve"> 106 </w:t>
            </w:r>
          </w:p>
        </w:tc>
        <w:tc>
          <w:tcPr>
            <w:tcW w:w="490" w:type="pct"/>
            <w:tcBorders>
              <w:top w:val="nil"/>
              <w:left w:val="nil"/>
              <w:bottom w:val="nil"/>
              <w:right w:val="nil"/>
            </w:tcBorders>
            <w:shd w:val="clear" w:color="auto" w:fill="auto"/>
            <w:vAlign w:val="bottom"/>
          </w:tcPr>
          <w:p w14:paraId="6CD273FB" w14:textId="77777777" w:rsidR="00D30897" w:rsidRPr="00A36CDB" w:rsidRDefault="00D30897" w:rsidP="00D30897">
            <w:pPr>
              <w:pStyle w:val="TT"/>
              <w:jc w:val="right"/>
              <w:rPr>
                <w:rFonts w:asciiTheme="minorHAnsi" w:hAnsiTheme="minorHAnsi" w:cstheme="minorHAnsi"/>
                <w:i/>
                <w:iCs/>
                <w:sz w:val="22"/>
                <w:szCs w:val="22"/>
                <w:lang w:val="hr-HR"/>
              </w:rPr>
            </w:pPr>
            <w:r w:rsidRPr="006B2385">
              <w:rPr>
                <w:rFonts w:asciiTheme="minorHAnsi" w:hAnsiTheme="minorHAnsi" w:cstheme="minorHAnsi"/>
                <w:i/>
                <w:iCs/>
                <w:sz w:val="22"/>
                <w:szCs w:val="22"/>
              </w:rPr>
              <w:t xml:space="preserve"> 171 </w:t>
            </w:r>
          </w:p>
        </w:tc>
        <w:tc>
          <w:tcPr>
            <w:tcW w:w="490" w:type="pct"/>
            <w:gridSpan w:val="2"/>
            <w:tcBorders>
              <w:top w:val="nil"/>
              <w:left w:val="nil"/>
              <w:bottom w:val="nil"/>
              <w:right w:val="nil"/>
            </w:tcBorders>
            <w:shd w:val="clear" w:color="auto" w:fill="auto"/>
            <w:vAlign w:val="bottom"/>
          </w:tcPr>
          <w:p w14:paraId="60B842D1" w14:textId="77777777" w:rsidR="00D30897" w:rsidRPr="00A36CDB" w:rsidRDefault="00D30897" w:rsidP="00D30897">
            <w:pPr>
              <w:pStyle w:val="TT"/>
              <w:spacing w:line="240" w:lineRule="auto"/>
              <w:jc w:val="right"/>
              <w:rPr>
                <w:rFonts w:asciiTheme="minorHAnsi" w:hAnsiTheme="minorHAnsi" w:cs="Arial"/>
                <w:i/>
                <w:iCs/>
                <w:sz w:val="22"/>
                <w:szCs w:val="22"/>
                <w:lang w:val="hr-HR"/>
              </w:rPr>
            </w:pPr>
            <w:r w:rsidRPr="00A36CDB">
              <w:rPr>
                <w:rFonts w:asciiTheme="minorHAnsi" w:hAnsiTheme="minorHAnsi" w:cs="Arial"/>
                <w:i/>
                <w:iCs/>
                <w:sz w:val="22"/>
                <w:szCs w:val="22"/>
                <w:lang w:val="hr-HR"/>
              </w:rPr>
              <w:t>128</w:t>
            </w:r>
          </w:p>
        </w:tc>
        <w:tc>
          <w:tcPr>
            <w:tcW w:w="490" w:type="pct"/>
            <w:tcBorders>
              <w:top w:val="nil"/>
              <w:left w:val="nil"/>
              <w:bottom w:val="nil"/>
              <w:right w:val="nil"/>
            </w:tcBorders>
            <w:shd w:val="clear" w:color="auto" w:fill="auto"/>
            <w:vAlign w:val="bottom"/>
          </w:tcPr>
          <w:p w14:paraId="17E835A7" w14:textId="77777777" w:rsidR="00D30897" w:rsidRPr="00A36CDB" w:rsidRDefault="00D30897" w:rsidP="00D30897">
            <w:pPr>
              <w:pStyle w:val="TT"/>
              <w:spacing w:line="240" w:lineRule="auto"/>
              <w:jc w:val="right"/>
              <w:rPr>
                <w:rFonts w:asciiTheme="minorHAnsi" w:hAnsiTheme="minorHAnsi" w:cs="Arial"/>
                <w:i/>
                <w:iCs/>
                <w:sz w:val="22"/>
                <w:szCs w:val="22"/>
                <w:lang w:val="hr-HR"/>
              </w:rPr>
            </w:pPr>
            <w:r w:rsidRPr="00A36CDB">
              <w:rPr>
                <w:rFonts w:asciiTheme="minorHAnsi" w:hAnsiTheme="minorHAnsi" w:cs="Arial"/>
                <w:i/>
                <w:iCs/>
                <w:sz w:val="22"/>
                <w:szCs w:val="22"/>
                <w:lang w:val="hr-HR"/>
              </w:rPr>
              <w:t>365</w:t>
            </w:r>
          </w:p>
        </w:tc>
        <w:tc>
          <w:tcPr>
            <w:tcW w:w="490" w:type="pct"/>
            <w:gridSpan w:val="2"/>
            <w:tcBorders>
              <w:top w:val="nil"/>
              <w:left w:val="nil"/>
              <w:bottom w:val="nil"/>
              <w:right w:val="nil"/>
            </w:tcBorders>
            <w:shd w:val="clear" w:color="auto" w:fill="auto"/>
            <w:vAlign w:val="bottom"/>
          </w:tcPr>
          <w:p w14:paraId="425F0675" w14:textId="77777777" w:rsidR="00D30897" w:rsidRPr="00A36CDB" w:rsidRDefault="00D30897" w:rsidP="00D30897">
            <w:pPr>
              <w:pStyle w:val="TT"/>
              <w:spacing w:line="240" w:lineRule="auto"/>
              <w:jc w:val="right"/>
              <w:rPr>
                <w:rFonts w:asciiTheme="minorHAnsi" w:hAnsiTheme="minorHAnsi" w:cstheme="minorHAnsi"/>
                <w:i/>
                <w:iCs/>
                <w:sz w:val="22"/>
                <w:szCs w:val="22"/>
                <w:lang w:val="hr-HR"/>
              </w:rPr>
            </w:pPr>
            <w:r w:rsidRPr="006B2385">
              <w:rPr>
                <w:rFonts w:asciiTheme="minorHAnsi" w:hAnsiTheme="minorHAnsi" w:cstheme="minorHAnsi"/>
                <w:i/>
                <w:iCs/>
                <w:sz w:val="22"/>
                <w:szCs w:val="22"/>
              </w:rPr>
              <w:t xml:space="preserve"> 106 </w:t>
            </w:r>
          </w:p>
        </w:tc>
        <w:tc>
          <w:tcPr>
            <w:tcW w:w="490" w:type="pct"/>
            <w:tcBorders>
              <w:top w:val="nil"/>
              <w:left w:val="nil"/>
              <w:bottom w:val="nil"/>
              <w:right w:val="nil"/>
            </w:tcBorders>
            <w:shd w:val="clear" w:color="auto" w:fill="auto"/>
            <w:vAlign w:val="bottom"/>
          </w:tcPr>
          <w:p w14:paraId="52879896" w14:textId="77777777" w:rsidR="00D30897" w:rsidRPr="00A36CDB" w:rsidRDefault="00D30897" w:rsidP="00D30897">
            <w:pPr>
              <w:pStyle w:val="TT"/>
              <w:spacing w:line="240" w:lineRule="auto"/>
              <w:jc w:val="right"/>
              <w:rPr>
                <w:rFonts w:asciiTheme="minorHAnsi" w:hAnsiTheme="minorHAnsi" w:cstheme="minorHAnsi"/>
                <w:i/>
                <w:iCs/>
                <w:sz w:val="22"/>
                <w:szCs w:val="22"/>
                <w:lang w:val="hr-HR"/>
              </w:rPr>
            </w:pPr>
            <w:r w:rsidRPr="006B2385">
              <w:rPr>
                <w:rFonts w:asciiTheme="minorHAnsi" w:hAnsiTheme="minorHAnsi" w:cstheme="minorHAnsi"/>
                <w:i/>
                <w:iCs/>
                <w:sz w:val="22"/>
                <w:szCs w:val="22"/>
              </w:rPr>
              <w:t xml:space="preserve"> 171 </w:t>
            </w:r>
          </w:p>
        </w:tc>
        <w:tc>
          <w:tcPr>
            <w:tcW w:w="490" w:type="pct"/>
            <w:gridSpan w:val="2"/>
            <w:tcBorders>
              <w:top w:val="nil"/>
              <w:left w:val="nil"/>
              <w:bottom w:val="nil"/>
              <w:right w:val="nil"/>
            </w:tcBorders>
            <w:shd w:val="clear" w:color="auto" w:fill="auto"/>
            <w:vAlign w:val="bottom"/>
          </w:tcPr>
          <w:p w14:paraId="36F5836A" w14:textId="77777777" w:rsidR="00D30897" w:rsidRPr="00A36CDB" w:rsidRDefault="00D30897" w:rsidP="00D30897">
            <w:pPr>
              <w:pStyle w:val="TT"/>
              <w:spacing w:line="240" w:lineRule="auto"/>
              <w:jc w:val="right"/>
              <w:rPr>
                <w:rFonts w:asciiTheme="minorHAnsi" w:hAnsiTheme="minorHAnsi" w:cs="Arial"/>
                <w:i/>
                <w:iCs/>
                <w:sz w:val="22"/>
                <w:szCs w:val="22"/>
                <w:lang w:val="hr-HR"/>
              </w:rPr>
            </w:pPr>
            <w:r w:rsidRPr="00A36CDB">
              <w:rPr>
                <w:rFonts w:asciiTheme="minorHAnsi" w:hAnsiTheme="minorHAnsi" w:cs="Arial"/>
                <w:i/>
                <w:iCs/>
                <w:sz w:val="22"/>
                <w:szCs w:val="22"/>
                <w:lang w:val="hr-HR"/>
              </w:rPr>
              <w:t xml:space="preserve"> 128 </w:t>
            </w:r>
          </w:p>
        </w:tc>
        <w:tc>
          <w:tcPr>
            <w:tcW w:w="490" w:type="pct"/>
            <w:tcBorders>
              <w:top w:val="nil"/>
              <w:left w:val="nil"/>
              <w:bottom w:val="nil"/>
              <w:right w:val="nil"/>
            </w:tcBorders>
            <w:shd w:val="clear" w:color="auto" w:fill="auto"/>
            <w:vAlign w:val="bottom"/>
          </w:tcPr>
          <w:p w14:paraId="03BF59F2" w14:textId="77777777" w:rsidR="00D30897" w:rsidRPr="008E626F" w:rsidRDefault="00D30897" w:rsidP="00D30897">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 xml:space="preserve"> 365 </w:t>
            </w:r>
          </w:p>
        </w:tc>
      </w:tr>
      <w:tr w:rsidR="00D30897" w:rsidRPr="008E626F" w14:paraId="24C8B581" w14:textId="77777777" w:rsidTr="006B2385">
        <w:trPr>
          <w:gridAfter w:val="1"/>
          <w:wAfter w:w="8" w:type="pct"/>
          <w:trHeight w:val="263"/>
        </w:trPr>
        <w:tc>
          <w:tcPr>
            <w:tcW w:w="1071" w:type="pct"/>
            <w:vAlign w:val="bottom"/>
          </w:tcPr>
          <w:p w14:paraId="5C311921" w14:textId="77777777" w:rsidR="00D30897" w:rsidRPr="008E626F" w:rsidRDefault="00D30897" w:rsidP="00D30897">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0" w:type="pct"/>
            <w:tcBorders>
              <w:top w:val="nil"/>
              <w:left w:val="nil"/>
              <w:bottom w:val="nil"/>
              <w:right w:val="nil"/>
            </w:tcBorders>
            <w:shd w:val="clear" w:color="auto" w:fill="auto"/>
            <w:vAlign w:val="bottom"/>
          </w:tcPr>
          <w:p w14:paraId="629DF62E" w14:textId="77777777" w:rsidR="00D30897" w:rsidRPr="006F2318" w:rsidRDefault="00D30897" w:rsidP="00D30897">
            <w:pPr>
              <w:pStyle w:val="TT"/>
              <w:spacing w:line="240" w:lineRule="auto"/>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3 </w:t>
            </w:r>
          </w:p>
        </w:tc>
        <w:tc>
          <w:tcPr>
            <w:tcW w:w="490" w:type="pct"/>
            <w:tcBorders>
              <w:top w:val="nil"/>
              <w:left w:val="nil"/>
              <w:bottom w:val="nil"/>
              <w:right w:val="nil"/>
            </w:tcBorders>
            <w:shd w:val="clear" w:color="auto" w:fill="auto"/>
            <w:vAlign w:val="bottom"/>
          </w:tcPr>
          <w:p w14:paraId="60FA31D4" w14:textId="77777777" w:rsidR="00D30897" w:rsidRPr="006F2318" w:rsidRDefault="00D30897" w:rsidP="00D30897">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106 </w:t>
            </w:r>
          </w:p>
        </w:tc>
        <w:tc>
          <w:tcPr>
            <w:tcW w:w="490" w:type="pct"/>
            <w:gridSpan w:val="2"/>
            <w:tcBorders>
              <w:top w:val="nil"/>
              <w:left w:val="nil"/>
              <w:bottom w:val="nil"/>
              <w:right w:val="nil"/>
            </w:tcBorders>
            <w:shd w:val="clear" w:color="auto" w:fill="auto"/>
            <w:vAlign w:val="bottom"/>
          </w:tcPr>
          <w:p w14:paraId="79567A2A" w14:textId="77777777" w:rsidR="00D30897" w:rsidRPr="008E626F" w:rsidRDefault="00D30897" w:rsidP="00D30897">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181</w:t>
            </w:r>
          </w:p>
        </w:tc>
        <w:tc>
          <w:tcPr>
            <w:tcW w:w="490" w:type="pct"/>
            <w:tcBorders>
              <w:top w:val="nil"/>
              <w:left w:val="nil"/>
              <w:bottom w:val="nil"/>
              <w:right w:val="nil"/>
            </w:tcBorders>
            <w:shd w:val="clear" w:color="auto" w:fill="auto"/>
            <w:vAlign w:val="bottom"/>
          </w:tcPr>
          <w:p w14:paraId="05998988" w14:textId="77777777" w:rsidR="00D30897" w:rsidRPr="008E626F" w:rsidRDefault="00D30897" w:rsidP="00D30897">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482</w:t>
            </w:r>
          </w:p>
        </w:tc>
        <w:tc>
          <w:tcPr>
            <w:tcW w:w="490" w:type="pct"/>
            <w:gridSpan w:val="2"/>
            <w:tcBorders>
              <w:top w:val="nil"/>
              <w:left w:val="nil"/>
              <w:bottom w:val="nil"/>
              <w:right w:val="nil"/>
            </w:tcBorders>
            <w:shd w:val="clear" w:color="auto" w:fill="auto"/>
            <w:vAlign w:val="bottom"/>
          </w:tcPr>
          <w:p w14:paraId="6E3DEC03" w14:textId="77777777" w:rsidR="00D30897" w:rsidRPr="00D30897" w:rsidRDefault="00D30897" w:rsidP="00D30897">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3 </w:t>
            </w:r>
          </w:p>
        </w:tc>
        <w:tc>
          <w:tcPr>
            <w:tcW w:w="490" w:type="pct"/>
            <w:tcBorders>
              <w:top w:val="nil"/>
              <w:left w:val="nil"/>
              <w:bottom w:val="nil"/>
              <w:right w:val="nil"/>
            </w:tcBorders>
            <w:shd w:val="clear" w:color="auto" w:fill="auto"/>
            <w:vAlign w:val="bottom"/>
          </w:tcPr>
          <w:p w14:paraId="5894257A" w14:textId="77777777" w:rsidR="00D30897" w:rsidRPr="00D30897" w:rsidRDefault="00D30897" w:rsidP="00D30897">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106 </w:t>
            </w:r>
          </w:p>
        </w:tc>
        <w:tc>
          <w:tcPr>
            <w:tcW w:w="490" w:type="pct"/>
            <w:gridSpan w:val="2"/>
            <w:tcBorders>
              <w:top w:val="nil"/>
              <w:left w:val="nil"/>
              <w:bottom w:val="nil"/>
              <w:right w:val="nil"/>
            </w:tcBorders>
            <w:shd w:val="clear" w:color="auto" w:fill="auto"/>
            <w:vAlign w:val="bottom"/>
          </w:tcPr>
          <w:p w14:paraId="466E92DC" w14:textId="77777777" w:rsidR="00D30897" w:rsidRPr="008E626F" w:rsidRDefault="00D30897" w:rsidP="00D30897">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181 </w:t>
            </w:r>
          </w:p>
        </w:tc>
        <w:tc>
          <w:tcPr>
            <w:tcW w:w="490" w:type="pct"/>
            <w:tcBorders>
              <w:top w:val="nil"/>
              <w:left w:val="nil"/>
              <w:bottom w:val="nil"/>
              <w:right w:val="nil"/>
            </w:tcBorders>
            <w:shd w:val="clear" w:color="auto" w:fill="auto"/>
            <w:vAlign w:val="bottom"/>
          </w:tcPr>
          <w:p w14:paraId="1B04DE16" w14:textId="77777777" w:rsidR="00D30897" w:rsidRPr="008E626F" w:rsidRDefault="00D30897" w:rsidP="00D30897">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482 </w:t>
            </w:r>
          </w:p>
        </w:tc>
      </w:tr>
      <w:tr w:rsidR="00D30897" w:rsidRPr="008E626F" w14:paraId="342F583E" w14:textId="77777777" w:rsidTr="006B2385">
        <w:trPr>
          <w:gridAfter w:val="1"/>
          <w:wAfter w:w="8" w:type="pct"/>
          <w:trHeight w:val="262"/>
        </w:trPr>
        <w:tc>
          <w:tcPr>
            <w:tcW w:w="1071" w:type="pct"/>
            <w:vAlign w:val="bottom"/>
          </w:tcPr>
          <w:p w14:paraId="42E7E297" w14:textId="77777777" w:rsidR="00D30897" w:rsidRPr="008E626F" w:rsidRDefault="00D30897" w:rsidP="00D30897">
            <w:pPr>
              <w:pStyle w:val="Tot"/>
              <w:spacing w:line="240" w:lineRule="auto"/>
              <w:jc w:val="right"/>
              <w:rPr>
                <w:rFonts w:asciiTheme="minorHAnsi" w:hAnsiTheme="minorHAnsi" w:cs="Arial"/>
                <w:b/>
                <w:bCs/>
                <w:spacing w:val="-2"/>
                <w:sz w:val="22"/>
                <w:szCs w:val="22"/>
                <w:lang w:val="hr-HR"/>
              </w:rPr>
            </w:pPr>
          </w:p>
        </w:tc>
        <w:tc>
          <w:tcPr>
            <w:tcW w:w="490" w:type="pct"/>
            <w:tcBorders>
              <w:top w:val="single" w:sz="4" w:space="0" w:color="auto"/>
              <w:bottom w:val="single" w:sz="12" w:space="0" w:color="auto"/>
            </w:tcBorders>
          </w:tcPr>
          <w:p w14:paraId="54EC94B2" w14:textId="77777777" w:rsidR="00D30897" w:rsidRPr="006F2318" w:rsidRDefault="00D30897" w:rsidP="00D30897">
            <w:pPr>
              <w:jc w:val="right"/>
              <w:rPr>
                <w:rFonts w:cs="Arial"/>
                <w:b/>
                <w:bCs/>
              </w:rPr>
            </w:pPr>
            <w:r w:rsidRPr="006B2385">
              <w:rPr>
                <w:b/>
                <w:bCs/>
              </w:rPr>
              <w:t xml:space="preserve"> 151.597 </w:t>
            </w:r>
          </w:p>
        </w:tc>
        <w:tc>
          <w:tcPr>
            <w:tcW w:w="490" w:type="pct"/>
            <w:tcBorders>
              <w:top w:val="single" w:sz="4" w:space="0" w:color="auto"/>
              <w:bottom w:val="single" w:sz="12" w:space="0" w:color="auto"/>
            </w:tcBorders>
          </w:tcPr>
          <w:p w14:paraId="13114257" w14:textId="77777777" w:rsidR="00D30897" w:rsidRPr="006F2318" w:rsidRDefault="00D30897" w:rsidP="00D30897">
            <w:pPr>
              <w:jc w:val="right"/>
              <w:rPr>
                <w:rFonts w:cs="Arial"/>
                <w:b/>
                <w:bCs/>
              </w:rPr>
            </w:pPr>
            <w:r w:rsidRPr="006B2385">
              <w:rPr>
                <w:b/>
                <w:bCs/>
              </w:rPr>
              <w:t xml:space="preserve"> 312.119 </w:t>
            </w:r>
          </w:p>
        </w:tc>
        <w:tc>
          <w:tcPr>
            <w:tcW w:w="490" w:type="pct"/>
            <w:gridSpan w:val="2"/>
            <w:tcBorders>
              <w:top w:val="single" w:sz="4" w:space="0" w:color="auto"/>
              <w:bottom w:val="single" w:sz="12" w:space="0" w:color="auto"/>
            </w:tcBorders>
            <w:vAlign w:val="bottom"/>
          </w:tcPr>
          <w:p w14:paraId="182AB6A2" w14:textId="77777777" w:rsidR="00D30897" w:rsidRPr="008E626F" w:rsidRDefault="00D30897" w:rsidP="00D30897">
            <w:pPr>
              <w:jc w:val="right"/>
              <w:rPr>
                <w:rFonts w:cs="Arial"/>
                <w:b/>
                <w:bCs/>
              </w:rPr>
            </w:pPr>
            <w:r w:rsidRPr="008E626F">
              <w:rPr>
                <w:rFonts w:cs="Arial"/>
                <w:b/>
                <w:bCs/>
              </w:rPr>
              <w:t>158.683</w:t>
            </w:r>
          </w:p>
        </w:tc>
        <w:tc>
          <w:tcPr>
            <w:tcW w:w="490" w:type="pct"/>
            <w:tcBorders>
              <w:top w:val="single" w:sz="4" w:space="0" w:color="auto"/>
              <w:bottom w:val="single" w:sz="12" w:space="0" w:color="auto"/>
            </w:tcBorders>
            <w:vAlign w:val="bottom"/>
          </w:tcPr>
          <w:p w14:paraId="39AD3314" w14:textId="77777777" w:rsidR="00D30897" w:rsidRPr="008E626F" w:rsidRDefault="00D30897" w:rsidP="00D30897">
            <w:pPr>
              <w:jc w:val="right"/>
              <w:rPr>
                <w:rFonts w:cs="Arial"/>
                <w:b/>
                <w:bCs/>
              </w:rPr>
            </w:pPr>
            <w:r w:rsidRPr="008E626F">
              <w:rPr>
                <w:rFonts w:cs="Arial"/>
                <w:b/>
                <w:bCs/>
              </w:rPr>
              <w:t>321.983</w:t>
            </w:r>
          </w:p>
        </w:tc>
        <w:tc>
          <w:tcPr>
            <w:tcW w:w="490" w:type="pct"/>
            <w:gridSpan w:val="2"/>
            <w:tcBorders>
              <w:top w:val="single" w:sz="4" w:space="0" w:color="auto"/>
              <w:bottom w:val="single" w:sz="12" w:space="0" w:color="auto"/>
            </w:tcBorders>
            <w:vAlign w:val="bottom"/>
          </w:tcPr>
          <w:p w14:paraId="448D5205" w14:textId="77777777" w:rsidR="00D30897" w:rsidRPr="00D30897" w:rsidRDefault="00D30897" w:rsidP="00D30897">
            <w:pPr>
              <w:jc w:val="right"/>
              <w:rPr>
                <w:rFonts w:cstheme="minorHAnsi"/>
                <w:b/>
                <w:bCs/>
              </w:rPr>
            </w:pPr>
            <w:r w:rsidRPr="006B2385">
              <w:rPr>
                <w:rFonts w:cstheme="minorHAnsi"/>
                <w:b/>
                <w:bCs/>
              </w:rPr>
              <w:t xml:space="preserve"> 151.319 </w:t>
            </w:r>
          </w:p>
        </w:tc>
        <w:tc>
          <w:tcPr>
            <w:tcW w:w="490" w:type="pct"/>
            <w:tcBorders>
              <w:top w:val="single" w:sz="4" w:space="0" w:color="auto"/>
              <w:bottom w:val="single" w:sz="12" w:space="0" w:color="auto"/>
            </w:tcBorders>
            <w:vAlign w:val="bottom"/>
          </w:tcPr>
          <w:p w14:paraId="7C9055CA" w14:textId="77777777" w:rsidR="00D30897" w:rsidRPr="00D30897" w:rsidRDefault="00D30897" w:rsidP="00D30897">
            <w:pPr>
              <w:jc w:val="right"/>
              <w:rPr>
                <w:rFonts w:cstheme="minorHAnsi"/>
                <w:b/>
                <w:bCs/>
              </w:rPr>
            </w:pPr>
            <w:r w:rsidRPr="006B2385">
              <w:rPr>
                <w:rFonts w:cstheme="minorHAnsi"/>
                <w:b/>
                <w:bCs/>
              </w:rPr>
              <w:t xml:space="preserve"> 311.542 </w:t>
            </w:r>
          </w:p>
        </w:tc>
        <w:tc>
          <w:tcPr>
            <w:tcW w:w="490" w:type="pct"/>
            <w:gridSpan w:val="2"/>
            <w:tcBorders>
              <w:top w:val="single" w:sz="4" w:space="0" w:color="auto"/>
              <w:bottom w:val="single" w:sz="12" w:space="0" w:color="auto"/>
            </w:tcBorders>
            <w:vAlign w:val="bottom"/>
          </w:tcPr>
          <w:p w14:paraId="48382DA1" w14:textId="77777777" w:rsidR="00D30897" w:rsidRPr="008E626F" w:rsidRDefault="00D30897" w:rsidP="00D30897">
            <w:pPr>
              <w:jc w:val="right"/>
              <w:rPr>
                <w:rFonts w:cs="Arial"/>
                <w:b/>
                <w:bCs/>
              </w:rPr>
            </w:pPr>
            <w:r w:rsidRPr="008E626F">
              <w:rPr>
                <w:rFonts w:cs="Arial"/>
                <w:b/>
                <w:bCs/>
              </w:rPr>
              <w:t>158.351</w:t>
            </w:r>
          </w:p>
        </w:tc>
        <w:tc>
          <w:tcPr>
            <w:tcW w:w="490" w:type="pct"/>
            <w:tcBorders>
              <w:top w:val="single" w:sz="4" w:space="0" w:color="auto"/>
              <w:bottom w:val="single" w:sz="12" w:space="0" w:color="auto"/>
            </w:tcBorders>
            <w:vAlign w:val="bottom"/>
          </w:tcPr>
          <w:p w14:paraId="2E3B4E15" w14:textId="77777777" w:rsidR="00D30897" w:rsidRPr="008E626F" w:rsidRDefault="00D30897" w:rsidP="00D30897">
            <w:pPr>
              <w:jc w:val="right"/>
              <w:rPr>
                <w:rFonts w:cs="Arial"/>
                <w:b/>
                <w:bCs/>
              </w:rPr>
            </w:pPr>
            <w:r w:rsidRPr="008E626F">
              <w:rPr>
                <w:rFonts w:cs="Arial"/>
                <w:b/>
                <w:bCs/>
              </w:rPr>
              <w:t>321.322</w:t>
            </w:r>
          </w:p>
        </w:tc>
      </w:tr>
    </w:tbl>
    <w:p w14:paraId="1759097C" w14:textId="77777777" w:rsidR="00684E23" w:rsidRPr="00684E23" w:rsidRDefault="00684E23" w:rsidP="00193E97">
      <w:pPr>
        <w:jc w:val="both"/>
        <w:rPr>
          <w:rFonts w:eastAsia="Times New Roman" w:cs="Arial"/>
          <w:bCs/>
          <w:color w:val="000000" w:themeColor="text1"/>
          <w:sz w:val="20"/>
          <w:szCs w:val="20"/>
        </w:rPr>
      </w:pPr>
    </w:p>
    <w:p w14:paraId="4DCD8E0C" w14:textId="05221AFD" w:rsidR="00193E97" w:rsidRPr="0075006D" w:rsidRDefault="007751C1" w:rsidP="00193E97">
      <w:pPr>
        <w:pStyle w:val="ListParagraph"/>
        <w:ind w:left="0"/>
        <w:jc w:val="both"/>
        <w:rPr>
          <w:rFonts w:asciiTheme="minorHAnsi" w:eastAsiaTheme="minorHAnsi" w:hAnsiTheme="minorHAnsi" w:cs="Arial"/>
          <w:color w:val="000000" w:themeColor="text1"/>
          <w:sz w:val="22"/>
          <w:szCs w:val="22"/>
          <w:lang w:val="hr-HR"/>
        </w:rPr>
      </w:pPr>
      <w:r w:rsidRPr="0075006D">
        <w:rPr>
          <w:rFonts w:asciiTheme="minorHAnsi" w:eastAsiaTheme="minorHAnsi" w:hAnsiTheme="minorHAnsi" w:cs="Arial"/>
          <w:color w:val="000000" w:themeColor="text1"/>
          <w:sz w:val="22"/>
          <w:szCs w:val="22"/>
          <w:lang w:val="hr-HR"/>
        </w:rPr>
        <w:t>Glavna razlika</w:t>
      </w:r>
      <w:r w:rsidR="00193E97" w:rsidRPr="0075006D">
        <w:rPr>
          <w:rFonts w:asciiTheme="minorHAnsi" w:eastAsiaTheme="minorHAnsi" w:hAnsiTheme="minorHAnsi" w:cs="Arial"/>
          <w:color w:val="000000" w:themeColor="text1"/>
          <w:sz w:val="22"/>
          <w:szCs w:val="22"/>
          <w:lang w:val="hr-HR"/>
        </w:rPr>
        <w:t xml:space="preserve"> između prihoda od kamata i primljenog odnosno naplaćenog iznosa kamatnih prihoda (vidi Izvještaj o novčanim tokovima) najvećim se dijelom odnosi na prihode s osnova subvencionirane kamatne stope čiji se tok novca bilježi u trenutku uplate. Diskontirani iznos subvencionirane kamate za krajnjeg korisnika iskazan je kao odgođeno priznavanje kamatnih prihoda i priznaje se u izvještaju o dobiti i gubitku te ostaloj sveobuhvatnoj dobiti na vremenskoj osnovi tijekom razdoblja otplate kredita. Prihod od subvencionirane kamate za razdoblje od 1.1. do 3</w:t>
      </w:r>
      <w:r w:rsidR="00AA342C">
        <w:rPr>
          <w:rFonts w:asciiTheme="minorHAnsi" w:eastAsiaTheme="minorHAnsi" w:hAnsiTheme="minorHAnsi" w:cs="Arial"/>
          <w:color w:val="000000" w:themeColor="text1"/>
          <w:sz w:val="22"/>
          <w:szCs w:val="22"/>
          <w:lang w:val="hr-HR"/>
        </w:rPr>
        <w:t>0</w:t>
      </w:r>
      <w:r w:rsidR="00193E97" w:rsidRPr="0075006D">
        <w:rPr>
          <w:rFonts w:asciiTheme="minorHAnsi" w:eastAsiaTheme="minorHAnsi" w:hAnsiTheme="minorHAnsi" w:cs="Arial"/>
          <w:color w:val="000000" w:themeColor="text1"/>
          <w:sz w:val="22"/>
          <w:szCs w:val="22"/>
          <w:lang w:val="hr-HR"/>
        </w:rPr>
        <w:t>.</w:t>
      </w:r>
      <w:r w:rsidR="00684E23">
        <w:rPr>
          <w:rFonts w:asciiTheme="minorHAnsi" w:eastAsiaTheme="minorHAnsi" w:hAnsiTheme="minorHAnsi" w:cs="Arial"/>
          <w:color w:val="000000" w:themeColor="text1"/>
          <w:sz w:val="22"/>
          <w:szCs w:val="22"/>
          <w:lang w:val="hr-HR"/>
        </w:rPr>
        <w:t>6</w:t>
      </w:r>
      <w:r w:rsidR="00193E97" w:rsidRPr="0075006D">
        <w:rPr>
          <w:rFonts w:asciiTheme="minorHAnsi" w:eastAsiaTheme="minorHAnsi" w:hAnsiTheme="minorHAnsi" w:cs="Arial"/>
          <w:color w:val="000000" w:themeColor="text1"/>
          <w:sz w:val="22"/>
          <w:szCs w:val="22"/>
          <w:lang w:val="hr-HR"/>
        </w:rPr>
        <w:t>.20</w:t>
      </w:r>
      <w:r w:rsidR="008B2598" w:rsidRPr="0075006D">
        <w:rPr>
          <w:rFonts w:asciiTheme="minorHAnsi" w:eastAsiaTheme="minorHAnsi" w:hAnsiTheme="minorHAnsi" w:cs="Arial"/>
          <w:color w:val="000000" w:themeColor="text1"/>
          <w:sz w:val="22"/>
          <w:szCs w:val="22"/>
          <w:lang w:val="hr-HR"/>
        </w:rPr>
        <w:t>20</w:t>
      </w:r>
      <w:r w:rsidR="00193E97" w:rsidRPr="0075006D">
        <w:rPr>
          <w:rFonts w:asciiTheme="minorHAnsi" w:eastAsiaTheme="minorHAnsi" w:hAnsiTheme="minorHAnsi" w:cs="Arial"/>
          <w:color w:val="000000" w:themeColor="text1"/>
          <w:sz w:val="22"/>
          <w:szCs w:val="22"/>
          <w:lang w:val="hr-HR"/>
        </w:rPr>
        <w:t>. iznosi</w:t>
      </w:r>
      <w:r w:rsidR="0080053D">
        <w:rPr>
          <w:rFonts w:asciiTheme="minorHAnsi" w:eastAsiaTheme="minorHAnsi" w:hAnsiTheme="minorHAnsi" w:cs="Arial"/>
          <w:color w:val="000000" w:themeColor="text1"/>
          <w:sz w:val="22"/>
          <w:szCs w:val="22"/>
          <w:lang w:val="hr-HR"/>
        </w:rPr>
        <w:t xml:space="preserve"> </w:t>
      </w:r>
      <w:bookmarkStart w:id="10" w:name="_Hlk43199922"/>
      <w:r w:rsidR="00941395">
        <w:rPr>
          <w:rFonts w:asciiTheme="minorHAnsi" w:eastAsiaTheme="minorHAnsi" w:hAnsiTheme="minorHAnsi" w:cs="Arial"/>
          <w:color w:val="000000" w:themeColor="text1"/>
          <w:sz w:val="22"/>
          <w:szCs w:val="22"/>
          <w:lang w:val="hr-HR"/>
        </w:rPr>
        <w:t>19.502</w:t>
      </w:r>
      <w:bookmarkEnd w:id="10"/>
      <w:r w:rsidR="00193E97" w:rsidRPr="0075006D">
        <w:rPr>
          <w:rFonts w:asciiTheme="minorHAnsi" w:eastAsiaTheme="minorHAnsi" w:hAnsiTheme="minorHAnsi" w:cs="Arial"/>
          <w:color w:val="000000" w:themeColor="text1"/>
          <w:sz w:val="22"/>
          <w:szCs w:val="22"/>
          <w:lang w:val="hr-HR"/>
        </w:rPr>
        <w:t xml:space="preserve"> tisuća kuna (1.1. do 3</w:t>
      </w:r>
      <w:r w:rsidR="00684E23">
        <w:rPr>
          <w:rFonts w:asciiTheme="minorHAnsi" w:eastAsiaTheme="minorHAnsi" w:hAnsiTheme="minorHAnsi" w:cs="Arial"/>
          <w:color w:val="000000" w:themeColor="text1"/>
          <w:sz w:val="22"/>
          <w:szCs w:val="22"/>
          <w:lang w:val="hr-HR"/>
        </w:rPr>
        <w:t>0</w:t>
      </w:r>
      <w:r w:rsidR="00193E97" w:rsidRPr="0075006D">
        <w:rPr>
          <w:rFonts w:asciiTheme="minorHAnsi" w:eastAsiaTheme="minorHAnsi" w:hAnsiTheme="minorHAnsi" w:cs="Arial"/>
          <w:color w:val="000000" w:themeColor="text1"/>
          <w:sz w:val="22"/>
          <w:szCs w:val="22"/>
          <w:lang w:val="hr-HR"/>
        </w:rPr>
        <w:t>.</w:t>
      </w:r>
      <w:r w:rsidR="00684E23">
        <w:rPr>
          <w:rFonts w:asciiTheme="minorHAnsi" w:eastAsiaTheme="minorHAnsi" w:hAnsiTheme="minorHAnsi" w:cs="Arial"/>
          <w:color w:val="000000" w:themeColor="text1"/>
          <w:sz w:val="22"/>
          <w:szCs w:val="22"/>
          <w:lang w:val="hr-HR"/>
        </w:rPr>
        <w:t>6</w:t>
      </w:r>
      <w:r w:rsidR="00193E97" w:rsidRPr="0075006D">
        <w:rPr>
          <w:rFonts w:asciiTheme="minorHAnsi" w:eastAsiaTheme="minorHAnsi" w:hAnsiTheme="minorHAnsi" w:cs="Arial"/>
          <w:color w:val="000000" w:themeColor="text1"/>
          <w:sz w:val="22"/>
          <w:szCs w:val="22"/>
          <w:lang w:val="hr-HR"/>
        </w:rPr>
        <w:t>.201</w:t>
      </w:r>
      <w:r w:rsidR="008B2598" w:rsidRPr="0075006D">
        <w:rPr>
          <w:rFonts w:asciiTheme="minorHAnsi" w:eastAsiaTheme="minorHAnsi" w:hAnsiTheme="minorHAnsi" w:cs="Arial"/>
          <w:color w:val="000000" w:themeColor="text1"/>
          <w:sz w:val="22"/>
          <w:szCs w:val="22"/>
          <w:lang w:val="hr-HR"/>
        </w:rPr>
        <w:t>9</w:t>
      </w:r>
      <w:r w:rsidR="00193E97" w:rsidRPr="0075006D">
        <w:rPr>
          <w:rFonts w:asciiTheme="minorHAnsi" w:eastAsiaTheme="minorHAnsi" w:hAnsiTheme="minorHAnsi" w:cs="Arial"/>
          <w:color w:val="000000" w:themeColor="text1"/>
          <w:sz w:val="22"/>
          <w:szCs w:val="22"/>
          <w:lang w:val="hr-HR"/>
        </w:rPr>
        <w:t xml:space="preserve">.: </w:t>
      </w:r>
      <w:r w:rsidR="00684E23">
        <w:rPr>
          <w:rFonts w:asciiTheme="minorHAnsi" w:eastAsiaTheme="minorHAnsi" w:hAnsiTheme="minorHAnsi" w:cs="Arial"/>
          <w:color w:val="000000" w:themeColor="text1"/>
          <w:sz w:val="22"/>
          <w:szCs w:val="22"/>
          <w:lang w:val="hr-HR"/>
        </w:rPr>
        <w:t>25</w:t>
      </w:r>
      <w:r w:rsidR="008B2598" w:rsidRPr="0075006D">
        <w:rPr>
          <w:rFonts w:asciiTheme="minorHAnsi" w:eastAsiaTheme="minorHAnsi" w:hAnsiTheme="minorHAnsi" w:cs="Arial"/>
          <w:color w:val="000000" w:themeColor="text1"/>
          <w:sz w:val="22"/>
          <w:szCs w:val="22"/>
          <w:lang w:val="hr-HR"/>
        </w:rPr>
        <w:t>.</w:t>
      </w:r>
      <w:r w:rsidR="00684E23">
        <w:rPr>
          <w:rFonts w:asciiTheme="minorHAnsi" w:eastAsiaTheme="minorHAnsi" w:hAnsiTheme="minorHAnsi" w:cs="Arial"/>
          <w:color w:val="000000" w:themeColor="text1"/>
          <w:sz w:val="22"/>
          <w:szCs w:val="22"/>
          <w:lang w:val="hr-HR"/>
        </w:rPr>
        <w:t>975</w:t>
      </w:r>
      <w:r w:rsidR="008B2598" w:rsidRPr="0075006D">
        <w:rPr>
          <w:rFonts w:asciiTheme="minorHAnsi" w:eastAsiaTheme="minorHAnsi" w:hAnsiTheme="minorHAnsi" w:cs="Arial"/>
          <w:color w:val="000000" w:themeColor="text1"/>
          <w:sz w:val="22"/>
          <w:szCs w:val="22"/>
          <w:lang w:val="hr-HR"/>
        </w:rPr>
        <w:t xml:space="preserve"> </w:t>
      </w:r>
      <w:r w:rsidR="00193E97" w:rsidRPr="0075006D">
        <w:rPr>
          <w:rFonts w:asciiTheme="minorHAnsi" w:eastAsiaTheme="minorHAnsi" w:hAnsiTheme="minorHAnsi" w:cs="Arial"/>
          <w:color w:val="000000" w:themeColor="text1"/>
          <w:sz w:val="22"/>
          <w:szCs w:val="22"/>
          <w:lang w:val="hr-HR"/>
        </w:rPr>
        <w:t>tisuća kuna).</w:t>
      </w:r>
    </w:p>
    <w:p w14:paraId="61CF3E72" w14:textId="77777777" w:rsidR="008B2598" w:rsidRPr="0075006D" w:rsidRDefault="008B2598" w:rsidP="00193E97">
      <w:pPr>
        <w:pStyle w:val="ListParagraph"/>
        <w:ind w:left="0"/>
        <w:jc w:val="both"/>
        <w:rPr>
          <w:rFonts w:asciiTheme="minorHAnsi" w:eastAsiaTheme="minorHAnsi" w:hAnsiTheme="minorHAnsi" w:cs="Arial"/>
          <w:color w:val="000000" w:themeColor="text1"/>
          <w:sz w:val="22"/>
          <w:szCs w:val="22"/>
          <w:lang w:val="hr-HR"/>
        </w:rPr>
        <w:sectPr w:rsidR="008B2598" w:rsidRPr="0075006D" w:rsidSect="00684E23">
          <w:pgSz w:w="16838" w:h="11906" w:orient="landscape"/>
          <w:pgMar w:top="1417" w:right="1417" w:bottom="1417" w:left="1417" w:header="708" w:footer="708" w:gutter="0"/>
          <w:cols w:space="708"/>
          <w:docGrid w:linePitch="360"/>
        </w:sectPr>
      </w:pPr>
    </w:p>
    <w:p w14:paraId="669B7E51" w14:textId="77777777" w:rsidR="008B2598" w:rsidRPr="0075006D" w:rsidRDefault="008B2598" w:rsidP="008B2598">
      <w:pPr>
        <w:keepNext/>
        <w:jc w:val="both"/>
        <w:rPr>
          <w:rFonts w:eastAsia="Times New Roman" w:cs="Arial"/>
          <w:b/>
          <w:color w:val="000000" w:themeColor="text1"/>
        </w:rPr>
      </w:pPr>
    </w:p>
    <w:p w14:paraId="7649E0A2" w14:textId="77777777" w:rsidR="008B2598" w:rsidRPr="0075006D" w:rsidRDefault="008B2598" w:rsidP="008B2598">
      <w:pPr>
        <w:keepNext/>
        <w:jc w:val="both"/>
        <w:rPr>
          <w:rFonts w:eastAsia="Times New Roman" w:cs="Arial"/>
          <w:b/>
          <w:color w:val="000000" w:themeColor="text1"/>
        </w:rPr>
      </w:pPr>
      <w:r w:rsidRPr="0075006D">
        <w:rPr>
          <w:rFonts w:eastAsia="Times New Roman" w:cs="Arial"/>
          <w:b/>
          <w:color w:val="000000" w:themeColor="text1"/>
        </w:rPr>
        <w:t>6.</w:t>
      </w:r>
      <w:r w:rsidRPr="0075006D">
        <w:rPr>
          <w:rFonts w:eastAsia="Times New Roman" w:cs="Arial"/>
          <w:b/>
          <w:color w:val="000000" w:themeColor="text1"/>
        </w:rPr>
        <w:tab/>
        <w:t>Rashodi od kamata</w:t>
      </w:r>
    </w:p>
    <w:p w14:paraId="0B3BA6AF" w14:textId="77777777" w:rsidR="008B2598" w:rsidRPr="0075006D" w:rsidRDefault="008B2598" w:rsidP="00DF7365">
      <w:pPr>
        <w:pStyle w:val="ListParagraph"/>
        <w:ind w:left="0"/>
        <w:jc w:val="both"/>
        <w:rPr>
          <w:rFonts w:asciiTheme="minorHAnsi" w:eastAsiaTheme="minorHAnsi" w:hAnsiTheme="minorHAnsi" w:cs="Arial"/>
          <w:color w:val="000000" w:themeColor="text1"/>
          <w:sz w:val="22"/>
          <w:szCs w:val="22"/>
          <w:lang w:val="hr-HR"/>
        </w:rPr>
      </w:pPr>
    </w:p>
    <w:p w14:paraId="0A76368F" w14:textId="77777777" w:rsidR="008B2598" w:rsidRPr="0075006D"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75006D">
        <w:rPr>
          <w:rFonts w:asciiTheme="minorHAnsi" w:eastAsiaTheme="minorHAnsi" w:hAnsiTheme="minorHAnsi" w:cs="Arial"/>
          <w:color w:val="000000" w:themeColor="text1"/>
          <w:sz w:val="22"/>
          <w:szCs w:val="22"/>
          <w:lang w:val="hr-HR"/>
        </w:rPr>
        <w:t>Rashodi od kamata prema primateljima:</w:t>
      </w:r>
    </w:p>
    <w:p w14:paraId="7417BB27" w14:textId="77777777" w:rsidR="007751C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32" w:type="pct"/>
        <w:tblLayout w:type="fixed"/>
        <w:tblCellMar>
          <w:left w:w="122" w:type="dxa"/>
          <w:right w:w="122" w:type="dxa"/>
        </w:tblCellMar>
        <w:tblLook w:val="0000" w:firstRow="0" w:lastRow="0" w:firstColumn="0" w:lastColumn="0" w:noHBand="0" w:noVBand="0"/>
      </w:tblPr>
      <w:tblGrid>
        <w:gridCol w:w="3009"/>
        <w:gridCol w:w="1387"/>
        <w:gridCol w:w="1387"/>
        <w:gridCol w:w="1387"/>
        <w:gridCol w:w="1387"/>
        <w:gridCol w:w="1387"/>
        <w:gridCol w:w="1387"/>
        <w:gridCol w:w="1387"/>
        <w:gridCol w:w="1376"/>
      </w:tblGrid>
      <w:tr w:rsidR="00684E23" w:rsidRPr="008E626F" w14:paraId="4652E78B" w14:textId="77777777" w:rsidTr="00BD1139">
        <w:trPr>
          <w:trHeight w:val="359"/>
        </w:trPr>
        <w:tc>
          <w:tcPr>
            <w:tcW w:w="1067" w:type="pct"/>
          </w:tcPr>
          <w:p w14:paraId="4D73B1A4" w14:textId="77777777" w:rsidR="00684E23" w:rsidRPr="008E626F" w:rsidRDefault="00684E23" w:rsidP="0057665B">
            <w:pPr>
              <w:tabs>
                <w:tab w:val="left" w:pos="-720"/>
              </w:tabs>
              <w:suppressAutoHyphens/>
              <w:jc w:val="right"/>
              <w:rPr>
                <w:rFonts w:cs="Arial"/>
                <w:spacing w:val="-3"/>
              </w:rPr>
            </w:pPr>
          </w:p>
        </w:tc>
        <w:tc>
          <w:tcPr>
            <w:tcW w:w="1968" w:type="pct"/>
            <w:gridSpan w:val="4"/>
            <w:vAlign w:val="bottom"/>
          </w:tcPr>
          <w:p w14:paraId="6A72BEC3"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4" w:type="pct"/>
            <w:gridSpan w:val="4"/>
            <w:vAlign w:val="bottom"/>
          </w:tcPr>
          <w:p w14:paraId="4F0D250B"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684E23" w:rsidRPr="008E626F" w14:paraId="7A07AA31" w14:textId="77777777" w:rsidTr="00BD1139">
        <w:trPr>
          <w:trHeight w:val="359"/>
        </w:trPr>
        <w:tc>
          <w:tcPr>
            <w:tcW w:w="1067" w:type="pct"/>
          </w:tcPr>
          <w:p w14:paraId="7589A373" w14:textId="77777777" w:rsidR="00684E23" w:rsidRPr="008E626F" w:rsidRDefault="00684E23" w:rsidP="0057665B">
            <w:pPr>
              <w:tabs>
                <w:tab w:val="left" w:pos="-720"/>
              </w:tabs>
              <w:suppressAutoHyphens/>
              <w:jc w:val="right"/>
              <w:rPr>
                <w:rFonts w:cs="Arial"/>
                <w:spacing w:val="-3"/>
              </w:rPr>
            </w:pPr>
          </w:p>
        </w:tc>
        <w:tc>
          <w:tcPr>
            <w:tcW w:w="984" w:type="pct"/>
            <w:gridSpan w:val="2"/>
            <w:vAlign w:val="center"/>
          </w:tcPr>
          <w:p w14:paraId="3C505875"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984" w:type="pct"/>
            <w:gridSpan w:val="2"/>
            <w:vAlign w:val="center"/>
          </w:tcPr>
          <w:p w14:paraId="715E46B6"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c>
          <w:tcPr>
            <w:tcW w:w="984" w:type="pct"/>
            <w:gridSpan w:val="2"/>
            <w:vAlign w:val="center"/>
          </w:tcPr>
          <w:p w14:paraId="48CB9586"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980" w:type="pct"/>
            <w:gridSpan w:val="2"/>
            <w:vAlign w:val="center"/>
          </w:tcPr>
          <w:p w14:paraId="4534149D"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r>
      <w:tr w:rsidR="00684E23" w:rsidRPr="008E626F" w14:paraId="76E00341" w14:textId="77777777" w:rsidTr="00BD1139">
        <w:trPr>
          <w:trHeight w:val="359"/>
        </w:trPr>
        <w:tc>
          <w:tcPr>
            <w:tcW w:w="1067" w:type="pct"/>
          </w:tcPr>
          <w:p w14:paraId="13190DDE" w14:textId="77777777" w:rsidR="00684E23" w:rsidRPr="008E626F" w:rsidRDefault="00684E23" w:rsidP="0057665B">
            <w:pPr>
              <w:tabs>
                <w:tab w:val="left" w:pos="-720"/>
              </w:tabs>
              <w:suppressAutoHyphens/>
              <w:jc w:val="right"/>
              <w:rPr>
                <w:rFonts w:cs="Arial"/>
                <w:spacing w:val="-3"/>
              </w:rPr>
            </w:pPr>
          </w:p>
        </w:tc>
        <w:tc>
          <w:tcPr>
            <w:tcW w:w="492" w:type="pct"/>
            <w:vAlign w:val="bottom"/>
          </w:tcPr>
          <w:p w14:paraId="4335BF1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7FEF923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24CA2EAA"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7B6CF70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1E4D2454"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1077764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5201010B"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88" w:type="pct"/>
            <w:vAlign w:val="bottom"/>
          </w:tcPr>
          <w:p w14:paraId="0B91E3E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684E23" w:rsidRPr="008E626F" w14:paraId="63AA81E6" w14:textId="77777777" w:rsidTr="00BD1139">
        <w:trPr>
          <w:trHeight w:val="359"/>
        </w:trPr>
        <w:tc>
          <w:tcPr>
            <w:tcW w:w="1067" w:type="pct"/>
          </w:tcPr>
          <w:p w14:paraId="0AE9D0A0" w14:textId="77777777" w:rsidR="00684E23" w:rsidRPr="008E626F" w:rsidRDefault="00684E23" w:rsidP="0057665B">
            <w:pPr>
              <w:tabs>
                <w:tab w:val="left" w:pos="-720"/>
              </w:tabs>
              <w:suppressAutoHyphens/>
              <w:jc w:val="right"/>
              <w:rPr>
                <w:rFonts w:cs="Arial"/>
                <w:spacing w:val="-3"/>
              </w:rPr>
            </w:pPr>
          </w:p>
        </w:tc>
        <w:tc>
          <w:tcPr>
            <w:tcW w:w="492" w:type="pct"/>
            <w:vAlign w:val="bottom"/>
          </w:tcPr>
          <w:p w14:paraId="46F52EEA"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4715A7F7"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24D98A3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489857D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176FAB1B"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3203DAEA"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58F20E0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88" w:type="pct"/>
            <w:vAlign w:val="bottom"/>
          </w:tcPr>
          <w:p w14:paraId="59105C1C"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684E23" w:rsidRPr="008E626F" w14:paraId="2E079215" w14:textId="77777777" w:rsidTr="00BD1139">
        <w:tblPrEx>
          <w:tblCellMar>
            <w:left w:w="108" w:type="dxa"/>
            <w:right w:w="108" w:type="dxa"/>
          </w:tblCellMar>
        </w:tblPrEx>
        <w:trPr>
          <w:trHeight w:val="222"/>
        </w:trPr>
        <w:tc>
          <w:tcPr>
            <w:tcW w:w="1067" w:type="pct"/>
          </w:tcPr>
          <w:p w14:paraId="1F464BB1" w14:textId="77777777" w:rsidR="00684E23" w:rsidRPr="008E626F" w:rsidRDefault="00684E23" w:rsidP="0057665B">
            <w:pPr>
              <w:tabs>
                <w:tab w:val="left" w:pos="-720"/>
              </w:tabs>
              <w:suppressAutoHyphens/>
              <w:ind w:right="4144"/>
              <w:jc w:val="right"/>
              <w:rPr>
                <w:rFonts w:cs="Arial"/>
              </w:rPr>
            </w:pPr>
          </w:p>
        </w:tc>
        <w:tc>
          <w:tcPr>
            <w:tcW w:w="492" w:type="pct"/>
            <w:vAlign w:val="bottom"/>
          </w:tcPr>
          <w:p w14:paraId="66D297CB"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3816466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49988ADB"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7C13C36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1D3D44E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528A1C9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1777237F"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88" w:type="pct"/>
            <w:vAlign w:val="bottom"/>
          </w:tcPr>
          <w:p w14:paraId="50998EC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84E23" w:rsidRPr="008E626F" w14:paraId="11AC6A7E" w14:textId="77777777" w:rsidTr="00BD1139">
        <w:tblPrEx>
          <w:tblCellMar>
            <w:left w:w="108" w:type="dxa"/>
            <w:right w:w="108" w:type="dxa"/>
          </w:tblCellMar>
        </w:tblPrEx>
        <w:trPr>
          <w:trHeight w:val="222"/>
        </w:trPr>
        <w:tc>
          <w:tcPr>
            <w:tcW w:w="1067" w:type="pct"/>
          </w:tcPr>
          <w:p w14:paraId="737BFA08" w14:textId="77777777" w:rsidR="00684E23" w:rsidRPr="008E626F" w:rsidRDefault="00684E23" w:rsidP="0057665B">
            <w:pPr>
              <w:tabs>
                <w:tab w:val="left" w:pos="-720"/>
              </w:tabs>
              <w:suppressAutoHyphens/>
              <w:ind w:right="4144"/>
              <w:jc w:val="right"/>
              <w:rPr>
                <w:rFonts w:cs="Arial"/>
              </w:rPr>
            </w:pPr>
          </w:p>
        </w:tc>
        <w:tc>
          <w:tcPr>
            <w:tcW w:w="492" w:type="pct"/>
            <w:vAlign w:val="bottom"/>
          </w:tcPr>
          <w:p w14:paraId="7633ECE7"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41145E9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457EA14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25FCE387"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71B16C4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3E93255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2E0CAD7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88" w:type="pct"/>
            <w:vAlign w:val="bottom"/>
          </w:tcPr>
          <w:p w14:paraId="3767517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r>
      <w:tr w:rsidR="00BD1139" w:rsidRPr="008E626F" w14:paraId="0D9AE3AB" w14:textId="77777777" w:rsidTr="006B2385">
        <w:trPr>
          <w:trHeight w:val="321"/>
        </w:trPr>
        <w:tc>
          <w:tcPr>
            <w:tcW w:w="1067" w:type="pct"/>
            <w:vAlign w:val="bottom"/>
          </w:tcPr>
          <w:p w14:paraId="1E7E22B7" w14:textId="77777777" w:rsidR="00BD1139" w:rsidRPr="008E626F" w:rsidRDefault="00BD1139" w:rsidP="00BD1139">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Domaće financijske institucije</w:t>
            </w:r>
          </w:p>
        </w:tc>
        <w:tc>
          <w:tcPr>
            <w:tcW w:w="492" w:type="pct"/>
            <w:tcBorders>
              <w:top w:val="nil"/>
              <w:left w:val="nil"/>
              <w:bottom w:val="nil"/>
              <w:right w:val="nil"/>
            </w:tcBorders>
            <w:shd w:val="clear" w:color="auto" w:fill="auto"/>
            <w:vAlign w:val="bottom"/>
          </w:tcPr>
          <w:p w14:paraId="68069022" w14:textId="77777777" w:rsidR="00BD1139" w:rsidRPr="00BD1139" w:rsidRDefault="00BD1139" w:rsidP="00BD1139">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113 </w:t>
            </w:r>
          </w:p>
        </w:tc>
        <w:tc>
          <w:tcPr>
            <w:tcW w:w="492" w:type="pct"/>
            <w:tcBorders>
              <w:top w:val="nil"/>
              <w:left w:val="nil"/>
              <w:bottom w:val="nil"/>
              <w:right w:val="nil"/>
            </w:tcBorders>
            <w:shd w:val="clear" w:color="auto" w:fill="auto"/>
            <w:vAlign w:val="bottom"/>
          </w:tcPr>
          <w:p w14:paraId="5ED45765" w14:textId="77777777" w:rsidR="00BD1139" w:rsidRPr="00BD1139" w:rsidRDefault="00BD1139" w:rsidP="00BD1139">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336 </w:t>
            </w:r>
          </w:p>
        </w:tc>
        <w:tc>
          <w:tcPr>
            <w:tcW w:w="492" w:type="pct"/>
            <w:tcBorders>
              <w:top w:val="nil"/>
              <w:left w:val="nil"/>
              <w:bottom w:val="nil"/>
              <w:right w:val="nil"/>
            </w:tcBorders>
            <w:shd w:val="clear" w:color="auto" w:fill="auto"/>
            <w:vAlign w:val="bottom"/>
          </w:tcPr>
          <w:p w14:paraId="13299EE0" w14:textId="77777777" w:rsidR="00BD1139" w:rsidRPr="009A349C" w:rsidRDefault="00BD1139" w:rsidP="00BD1139">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1.468</w:t>
            </w:r>
          </w:p>
        </w:tc>
        <w:tc>
          <w:tcPr>
            <w:tcW w:w="492" w:type="pct"/>
            <w:tcBorders>
              <w:top w:val="nil"/>
              <w:left w:val="nil"/>
              <w:bottom w:val="nil"/>
              <w:right w:val="nil"/>
            </w:tcBorders>
            <w:shd w:val="clear" w:color="auto" w:fill="auto"/>
            <w:vAlign w:val="bottom"/>
          </w:tcPr>
          <w:p w14:paraId="3EC0C168" w14:textId="77777777" w:rsidR="00BD1139" w:rsidRPr="009A349C" w:rsidRDefault="00BD1139" w:rsidP="00BD1139">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3.657</w:t>
            </w:r>
          </w:p>
        </w:tc>
        <w:tc>
          <w:tcPr>
            <w:tcW w:w="492" w:type="pct"/>
            <w:tcBorders>
              <w:top w:val="nil"/>
              <w:left w:val="nil"/>
              <w:bottom w:val="nil"/>
              <w:right w:val="nil"/>
            </w:tcBorders>
            <w:shd w:val="clear" w:color="auto" w:fill="auto"/>
            <w:vAlign w:val="bottom"/>
          </w:tcPr>
          <w:p w14:paraId="03C877F2" w14:textId="77777777" w:rsidR="00BD1139" w:rsidRPr="00BD1139" w:rsidRDefault="00BD1139" w:rsidP="00BD1139">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113 </w:t>
            </w:r>
          </w:p>
        </w:tc>
        <w:tc>
          <w:tcPr>
            <w:tcW w:w="492" w:type="pct"/>
            <w:tcBorders>
              <w:top w:val="nil"/>
              <w:left w:val="nil"/>
              <w:bottom w:val="nil"/>
              <w:right w:val="nil"/>
            </w:tcBorders>
            <w:shd w:val="clear" w:color="auto" w:fill="auto"/>
            <w:vAlign w:val="bottom"/>
          </w:tcPr>
          <w:p w14:paraId="3CAE2521" w14:textId="77777777" w:rsidR="00BD1139" w:rsidRPr="00BD1139" w:rsidRDefault="00BD1139" w:rsidP="00BD1139">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336 </w:t>
            </w:r>
          </w:p>
        </w:tc>
        <w:tc>
          <w:tcPr>
            <w:tcW w:w="492" w:type="pct"/>
            <w:tcBorders>
              <w:top w:val="nil"/>
              <w:left w:val="nil"/>
              <w:bottom w:val="nil"/>
              <w:right w:val="nil"/>
            </w:tcBorders>
            <w:shd w:val="clear" w:color="auto" w:fill="auto"/>
            <w:vAlign w:val="bottom"/>
          </w:tcPr>
          <w:p w14:paraId="7FD32EE3" w14:textId="77777777" w:rsidR="00BD1139" w:rsidRPr="009A349C" w:rsidRDefault="00BD1139" w:rsidP="00BD1139">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 xml:space="preserve"> 1.468 </w:t>
            </w:r>
          </w:p>
        </w:tc>
        <w:tc>
          <w:tcPr>
            <w:tcW w:w="488" w:type="pct"/>
            <w:tcBorders>
              <w:top w:val="nil"/>
              <w:left w:val="nil"/>
              <w:bottom w:val="nil"/>
              <w:right w:val="nil"/>
            </w:tcBorders>
            <w:shd w:val="clear" w:color="auto" w:fill="auto"/>
            <w:vAlign w:val="bottom"/>
          </w:tcPr>
          <w:p w14:paraId="63BABABD" w14:textId="77777777" w:rsidR="00BD1139" w:rsidRPr="009A349C" w:rsidRDefault="00BD1139" w:rsidP="00BD1139">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 xml:space="preserve"> 3.657 </w:t>
            </w:r>
          </w:p>
        </w:tc>
      </w:tr>
      <w:tr w:rsidR="00BD1139" w:rsidRPr="008E626F" w14:paraId="636B6088" w14:textId="77777777" w:rsidTr="006B2385">
        <w:trPr>
          <w:trHeight w:val="321"/>
        </w:trPr>
        <w:tc>
          <w:tcPr>
            <w:tcW w:w="1067" w:type="pct"/>
            <w:vAlign w:val="bottom"/>
          </w:tcPr>
          <w:p w14:paraId="0A1CC608" w14:textId="77777777" w:rsidR="00BD1139" w:rsidRPr="008E626F" w:rsidRDefault="00BD1139" w:rsidP="00BD1139">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Inozemne financijske institucije</w:t>
            </w:r>
          </w:p>
        </w:tc>
        <w:tc>
          <w:tcPr>
            <w:tcW w:w="492" w:type="pct"/>
            <w:tcBorders>
              <w:top w:val="nil"/>
              <w:left w:val="nil"/>
              <w:bottom w:val="nil"/>
              <w:right w:val="nil"/>
            </w:tcBorders>
            <w:shd w:val="clear" w:color="auto" w:fill="auto"/>
            <w:vAlign w:val="bottom"/>
          </w:tcPr>
          <w:p w14:paraId="0CE5C925" w14:textId="77777777" w:rsidR="00BD1139" w:rsidRPr="00BD1139" w:rsidRDefault="00BD1139" w:rsidP="00BD1139">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61.440 </w:t>
            </w:r>
          </w:p>
        </w:tc>
        <w:tc>
          <w:tcPr>
            <w:tcW w:w="492" w:type="pct"/>
            <w:tcBorders>
              <w:top w:val="nil"/>
              <w:left w:val="nil"/>
              <w:bottom w:val="nil"/>
              <w:right w:val="nil"/>
            </w:tcBorders>
            <w:shd w:val="clear" w:color="auto" w:fill="auto"/>
            <w:vAlign w:val="bottom"/>
          </w:tcPr>
          <w:p w14:paraId="666258AC" w14:textId="77777777" w:rsidR="00BD1139" w:rsidRPr="00BD1139" w:rsidRDefault="00BD1139" w:rsidP="00BD1139">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133.931 </w:t>
            </w:r>
          </w:p>
        </w:tc>
        <w:tc>
          <w:tcPr>
            <w:tcW w:w="492" w:type="pct"/>
            <w:tcBorders>
              <w:top w:val="nil"/>
              <w:left w:val="nil"/>
              <w:bottom w:val="nil"/>
              <w:right w:val="nil"/>
            </w:tcBorders>
            <w:shd w:val="clear" w:color="auto" w:fill="auto"/>
            <w:vAlign w:val="bottom"/>
          </w:tcPr>
          <w:p w14:paraId="65F09C38" w14:textId="77777777" w:rsidR="00BD1139" w:rsidRPr="009A349C" w:rsidRDefault="00BD1139" w:rsidP="00BD1139">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77.263</w:t>
            </w:r>
          </w:p>
        </w:tc>
        <w:tc>
          <w:tcPr>
            <w:tcW w:w="492" w:type="pct"/>
            <w:tcBorders>
              <w:top w:val="nil"/>
              <w:left w:val="nil"/>
              <w:bottom w:val="nil"/>
              <w:right w:val="nil"/>
            </w:tcBorders>
            <w:shd w:val="clear" w:color="auto" w:fill="auto"/>
            <w:vAlign w:val="bottom"/>
          </w:tcPr>
          <w:p w14:paraId="5AA5F319" w14:textId="77777777" w:rsidR="00BD1139" w:rsidRPr="009A349C" w:rsidRDefault="00BD1139" w:rsidP="00BD1139">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156.818</w:t>
            </w:r>
          </w:p>
        </w:tc>
        <w:tc>
          <w:tcPr>
            <w:tcW w:w="492" w:type="pct"/>
            <w:tcBorders>
              <w:top w:val="nil"/>
              <w:left w:val="nil"/>
              <w:bottom w:val="nil"/>
              <w:right w:val="nil"/>
            </w:tcBorders>
            <w:shd w:val="clear" w:color="auto" w:fill="auto"/>
            <w:vAlign w:val="bottom"/>
          </w:tcPr>
          <w:p w14:paraId="2B6BEF5C" w14:textId="77777777" w:rsidR="00BD1139" w:rsidRPr="00BD1139" w:rsidRDefault="00BD1139" w:rsidP="00BD1139">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61.440 </w:t>
            </w:r>
          </w:p>
        </w:tc>
        <w:tc>
          <w:tcPr>
            <w:tcW w:w="492" w:type="pct"/>
            <w:tcBorders>
              <w:top w:val="nil"/>
              <w:left w:val="nil"/>
              <w:bottom w:val="nil"/>
              <w:right w:val="nil"/>
            </w:tcBorders>
            <w:shd w:val="clear" w:color="auto" w:fill="auto"/>
            <w:vAlign w:val="bottom"/>
          </w:tcPr>
          <w:p w14:paraId="66CA57C3" w14:textId="77777777" w:rsidR="00BD1139" w:rsidRPr="00BD1139" w:rsidRDefault="00BD1139" w:rsidP="00BD1139">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133.931 </w:t>
            </w:r>
          </w:p>
        </w:tc>
        <w:tc>
          <w:tcPr>
            <w:tcW w:w="492" w:type="pct"/>
            <w:tcBorders>
              <w:top w:val="nil"/>
              <w:left w:val="nil"/>
              <w:bottom w:val="nil"/>
              <w:right w:val="nil"/>
            </w:tcBorders>
            <w:shd w:val="clear" w:color="auto" w:fill="auto"/>
            <w:vAlign w:val="bottom"/>
          </w:tcPr>
          <w:p w14:paraId="7B95CEA5" w14:textId="77777777" w:rsidR="00BD1139" w:rsidRPr="009A349C" w:rsidRDefault="00BD1139" w:rsidP="00BD1139">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 xml:space="preserve"> 77.263 </w:t>
            </w:r>
          </w:p>
        </w:tc>
        <w:tc>
          <w:tcPr>
            <w:tcW w:w="488" w:type="pct"/>
            <w:tcBorders>
              <w:top w:val="nil"/>
              <w:left w:val="nil"/>
              <w:bottom w:val="nil"/>
              <w:right w:val="nil"/>
            </w:tcBorders>
            <w:shd w:val="clear" w:color="auto" w:fill="auto"/>
            <w:vAlign w:val="bottom"/>
          </w:tcPr>
          <w:p w14:paraId="3D2584FB" w14:textId="77777777" w:rsidR="00BD1139" w:rsidRPr="009A349C" w:rsidRDefault="00BD1139" w:rsidP="00BD1139">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 xml:space="preserve"> 156.818 </w:t>
            </w:r>
          </w:p>
        </w:tc>
      </w:tr>
      <w:tr w:rsidR="00BD1139" w:rsidRPr="008E626F" w14:paraId="031085A5" w14:textId="77777777" w:rsidTr="006B2385">
        <w:trPr>
          <w:trHeight w:val="321"/>
        </w:trPr>
        <w:tc>
          <w:tcPr>
            <w:tcW w:w="1067" w:type="pct"/>
            <w:vAlign w:val="bottom"/>
          </w:tcPr>
          <w:p w14:paraId="296328F5" w14:textId="77777777" w:rsidR="00BD1139" w:rsidRPr="008E626F" w:rsidRDefault="00BD1139" w:rsidP="00BD1139">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Ostalo</w:t>
            </w:r>
          </w:p>
        </w:tc>
        <w:tc>
          <w:tcPr>
            <w:tcW w:w="492" w:type="pct"/>
            <w:tcBorders>
              <w:top w:val="nil"/>
              <w:left w:val="nil"/>
              <w:bottom w:val="nil"/>
              <w:right w:val="nil"/>
            </w:tcBorders>
            <w:shd w:val="clear" w:color="auto" w:fill="auto"/>
            <w:vAlign w:val="bottom"/>
          </w:tcPr>
          <w:p w14:paraId="5C2719E4" w14:textId="77777777" w:rsidR="00BD1139" w:rsidRPr="00BD1139" w:rsidRDefault="00BD1139" w:rsidP="00BD1139">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40 </w:t>
            </w:r>
          </w:p>
        </w:tc>
        <w:tc>
          <w:tcPr>
            <w:tcW w:w="492" w:type="pct"/>
            <w:tcBorders>
              <w:top w:val="nil"/>
              <w:left w:val="nil"/>
              <w:bottom w:val="nil"/>
              <w:right w:val="nil"/>
            </w:tcBorders>
            <w:shd w:val="clear" w:color="auto" w:fill="auto"/>
            <w:vAlign w:val="bottom"/>
          </w:tcPr>
          <w:p w14:paraId="63192654" w14:textId="77777777" w:rsidR="00BD1139" w:rsidRPr="00BD1139" w:rsidRDefault="00BD1139" w:rsidP="00BD1139">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85 </w:t>
            </w:r>
          </w:p>
        </w:tc>
        <w:tc>
          <w:tcPr>
            <w:tcW w:w="492" w:type="pct"/>
            <w:tcBorders>
              <w:top w:val="nil"/>
              <w:left w:val="nil"/>
              <w:bottom w:val="nil"/>
              <w:right w:val="nil"/>
            </w:tcBorders>
            <w:shd w:val="clear" w:color="auto" w:fill="auto"/>
            <w:vAlign w:val="bottom"/>
          </w:tcPr>
          <w:p w14:paraId="56E050F0" w14:textId="77777777" w:rsidR="00BD1139" w:rsidRPr="009A349C" w:rsidRDefault="00BD1139" w:rsidP="00BD1139">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15</w:t>
            </w:r>
          </w:p>
        </w:tc>
        <w:tc>
          <w:tcPr>
            <w:tcW w:w="492" w:type="pct"/>
            <w:tcBorders>
              <w:top w:val="nil"/>
              <w:left w:val="nil"/>
              <w:bottom w:val="nil"/>
              <w:right w:val="nil"/>
            </w:tcBorders>
            <w:shd w:val="clear" w:color="auto" w:fill="auto"/>
            <w:vAlign w:val="bottom"/>
          </w:tcPr>
          <w:p w14:paraId="768DDAA8" w14:textId="77777777" w:rsidR="00BD1139" w:rsidRPr="009A349C" w:rsidRDefault="00BD1139" w:rsidP="00BD1139">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33</w:t>
            </w:r>
          </w:p>
        </w:tc>
        <w:tc>
          <w:tcPr>
            <w:tcW w:w="492" w:type="pct"/>
            <w:tcBorders>
              <w:top w:val="nil"/>
              <w:left w:val="nil"/>
              <w:bottom w:val="nil"/>
              <w:right w:val="nil"/>
            </w:tcBorders>
            <w:shd w:val="clear" w:color="auto" w:fill="auto"/>
            <w:vAlign w:val="bottom"/>
          </w:tcPr>
          <w:p w14:paraId="3B0A4635" w14:textId="77777777" w:rsidR="00BD1139" w:rsidRPr="00BD1139" w:rsidRDefault="00BD1139" w:rsidP="00BD1139">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31 </w:t>
            </w:r>
          </w:p>
        </w:tc>
        <w:tc>
          <w:tcPr>
            <w:tcW w:w="492" w:type="pct"/>
            <w:tcBorders>
              <w:top w:val="nil"/>
              <w:left w:val="nil"/>
              <w:bottom w:val="nil"/>
              <w:right w:val="nil"/>
            </w:tcBorders>
            <w:shd w:val="clear" w:color="auto" w:fill="auto"/>
            <w:vAlign w:val="bottom"/>
          </w:tcPr>
          <w:p w14:paraId="14343DBE" w14:textId="77777777" w:rsidR="00BD1139" w:rsidRPr="00BD1139" w:rsidRDefault="00BD1139" w:rsidP="00BD1139">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66 </w:t>
            </w:r>
          </w:p>
        </w:tc>
        <w:tc>
          <w:tcPr>
            <w:tcW w:w="492" w:type="pct"/>
            <w:tcBorders>
              <w:top w:val="nil"/>
              <w:left w:val="nil"/>
              <w:bottom w:val="nil"/>
              <w:right w:val="nil"/>
            </w:tcBorders>
            <w:shd w:val="clear" w:color="auto" w:fill="auto"/>
            <w:vAlign w:val="bottom"/>
          </w:tcPr>
          <w:p w14:paraId="33315760" w14:textId="77777777" w:rsidR="00BD1139" w:rsidRPr="009A349C" w:rsidRDefault="00BD1139" w:rsidP="00BD1139">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 xml:space="preserve"> 14 </w:t>
            </w:r>
          </w:p>
        </w:tc>
        <w:tc>
          <w:tcPr>
            <w:tcW w:w="488" w:type="pct"/>
            <w:tcBorders>
              <w:top w:val="nil"/>
              <w:left w:val="nil"/>
              <w:bottom w:val="nil"/>
              <w:right w:val="nil"/>
            </w:tcBorders>
            <w:shd w:val="clear" w:color="auto" w:fill="auto"/>
            <w:vAlign w:val="bottom"/>
          </w:tcPr>
          <w:p w14:paraId="06F1BDF1" w14:textId="77777777" w:rsidR="00BD1139" w:rsidRPr="009A349C" w:rsidRDefault="00BD1139" w:rsidP="00BD1139">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 xml:space="preserve"> 30 </w:t>
            </w:r>
          </w:p>
        </w:tc>
      </w:tr>
      <w:tr w:rsidR="00BD1139" w:rsidRPr="008E626F" w14:paraId="7745400D" w14:textId="77777777" w:rsidTr="006B2385">
        <w:trPr>
          <w:trHeight w:val="300"/>
        </w:trPr>
        <w:tc>
          <w:tcPr>
            <w:tcW w:w="1067" w:type="pct"/>
            <w:vAlign w:val="bottom"/>
          </w:tcPr>
          <w:p w14:paraId="2BE3BC2C" w14:textId="77777777" w:rsidR="00BD1139" w:rsidRPr="008E626F" w:rsidRDefault="00BD1139" w:rsidP="00BD1139">
            <w:pPr>
              <w:pStyle w:val="Tot"/>
              <w:spacing w:line="240" w:lineRule="auto"/>
              <w:rPr>
                <w:rFonts w:asciiTheme="minorHAnsi" w:hAnsiTheme="minorHAnsi" w:cstheme="minorHAnsi"/>
                <w:b/>
                <w:bCs/>
                <w:sz w:val="22"/>
                <w:szCs w:val="22"/>
                <w:lang w:val="hr-HR"/>
              </w:rPr>
            </w:pPr>
          </w:p>
        </w:tc>
        <w:tc>
          <w:tcPr>
            <w:tcW w:w="492" w:type="pct"/>
            <w:tcBorders>
              <w:top w:val="single" w:sz="4" w:space="0" w:color="auto"/>
              <w:bottom w:val="single" w:sz="12" w:space="0" w:color="auto"/>
            </w:tcBorders>
            <w:vAlign w:val="bottom"/>
          </w:tcPr>
          <w:p w14:paraId="5AB6A46C" w14:textId="77777777" w:rsidR="00BD1139" w:rsidRPr="00BD1139" w:rsidRDefault="00BD1139" w:rsidP="00BD1139">
            <w:pPr>
              <w:pStyle w:val="Tot"/>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61.593 </w:t>
            </w:r>
          </w:p>
        </w:tc>
        <w:tc>
          <w:tcPr>
            <w:tcW w:w="492" w:type="pct"/>
            <w:tcBorders>
              <w:top w:val="single" w:sz="4" w:space="0" w:color="auto"/>
              <w:bottom w:val="single" w:sz="12" w:space="0" w:color="auto"/>
            </w:tcBorders>
            <w:vAlign w:val="bottom"/>
          </w:tcPr>
          <w:p w14:paraId="2BCEBC2C" w14:textId="77777777" w:rsidR="00BD1139" w:rsidRPr="00BD1139" w:rsidRDefault="00BD1139" w:rsidP="00BD1139">
            <w:pPr>
              <w:pStyle w:val="Tot"/>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134.352 </w:t>
            </w:r>
          </w:p>
        </w:tc>
        <w:tc>
          <w:tcPr>
            <w:tcW w:w="492" w:type="pct"/>
            <w:tcBorders>
              <w:top w:val="single" w:sz="4" w:space="0" w:color="auto"/>
              <w:bottom w:val="single" w:sz="12" w:space="0" w:color="auto"/>
            </w:tcBorders>
          </w:tcPr>
          <w:p w14:paraId="35159DE8" w14:textId="77777777" w:rsidR="00BD1139" w:rsidRPr="008E626F" w:rsidRDefault="00BD1139" w:rsidP="00BD1139">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78.746</w:t>
            </w:r>
          </w:p>
        </w:tc>
        <w:tc>
          <w:tcPr>
            <w:tcW w:w="492" w:type="pct"/>
            <w:tcBorders>
              <w:top w:val="single" w:sz="4" w:space="0" w:color="auto"/>
              <w:bottom w:val="single" w:sz="12" w:space="0" w:color="auto"/>
            </w:tcBorders>
            <w:vAlign w:val="bottom"/>
          </w:tcPr>
          <w:p w14:paraId="1957906B" w14:textId="77777777" w:rsidR="00BD1139" w:rsidRPr="008E626F" w:rsidRDefault="00BD1139" w:rsidP="00BD1139">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160.508</w:t>
            </w:r>
          </w:p>
        </w:tc>
        <w:tc>
          <w:tcPr>
            <w:tcW w:w="492" w:type="pct"/>
            <w:tcBorders>
              <w:top w:val="single" w:sz="4" w:space="0" w:color="auto"/>
              <w:bottom w:val="single" w:sz="12" w:space="0" w:color="auto"/>
            </w:tcBorders>
            <w:vAlign w:val="bottom"/>
          </w:tcPr>
          <w:p w14:paraId="4F4C291E" w14:textId="77777777" w:rsidR="00BD1139" w:rsidRPr="00BD1139" w:rsidRDefault="00BD1139" w:rsidP="00BD1139">
            <w:pPr>
              <w:pStyle w:val="Tot"/>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61.584 </w:t>
            </w:r>
          </w:p>
        </w:tc>
        <w:tc>
          <w:tcPr>
            <w:tcW w:w="492" w:type="pct"/>
            <w:tcBorders>
              <w:top w:val="single" w:sz="4" w:space="0" w:color="auto"/>
              <w:bottom w:val="single" w:sz="12" w:space="0" w:color="auto"/>
            </w:tcBorders>
            <w:vAlign w:val="bottom"/>
          </w:tcPr>
          <w:p w14:paraId="37D25258" w14:textId="77777777" w:rsidR="00BD1139" w:rsidRPr="00BD1139" w:rsidRDefault="00BD1139" w:rsidP="00BD1139">
            <w:pPr>
              <w:pStyle w:val="Tot"/>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134.333 </w:t>
            </w:r>
          </w:p>
        </w:tc>
        <w:tc>
          <w:tcPr>
            <w:tcW w:w="492" w:type="pct"/>
            <w:tcBorders>
              <w:top w:val="single" w:sz="4" w:space="0" w:color="auto"/>
              <w:bottom w:val="single" w:sz="12" w:space="0" w:color="auto"/>
            </w:tcBorders>
            <w:vAlign w:val="bottom"/>
          </w:tcPr>
          <w:p w14:paraId="1AADC9C5" w14:textId="77777777" w:rsidR="00BD1139" w:rsidRPr="008E626F" w:rsidRDefault="00BD1139" w:rsidP="00BD1139">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78.745</w:t>
            </w:r>
          </w:p>
        </w:tc>
        <w:tc>
          <w:tcPr>
            <w:tcW w:w="488" w:type="pct"/>
            <w:tcBorders>
              <w:top w:val="single" w:sz="4" w:space="0" w:color="auto"/>
              <w:bottom w:val="single" w:sz="12" w:space="0" w:color="auto"/>
            </w:tcBorders>
            <w:vAlign w:val="bottom"/>
          </w:tcPr>
          <w:p w14:paraId="18224F34" w14:textId="77777777" w:rsidR="00BD1139" w:rsidRPr="008E626F" w:rsidRDefault="00BD1139" w:rsidP="00BD1139">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160.505</w:t>
            </w:r>
          </w:p>
        </w:tc>
      </w:tr>
    </w:tbl>
    <w:p w14:paraId="36B71B79" w14:textId="77777777" w:rsidR="00684E23" w:rsidRPr="0075006D"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29A5C866" w14:textId="77777777" w:rsidR="007751C1" w:rsidRPr="009E4689" w:rsidRDefault="007751C1" w:rsidP="00DF7365">
      <w:pPr>
        <w:pStyle w:val="ListParagraph"/>
        <w:ind w:left="0"/>
        <w:jc w:val="both"/>
        <w:rPr>
          <w:rFonts w:asciiTheme="minorHAnsi" w:eastAsiaTheme="minorHAnsi" w:hAnsiTheme="minorHAnsi" w:cs="Arial"/>
          <w:color w:val="000000" w:themeColor="text1"/>
          <w:sz w:val="22"/>
          <w:szCs w:val="22"/>
          <w:lang w:val="hr-HR"/>
        </w:rPr>
      </w:pPr>
    </w:p>
    <w:p w14:paraId="5805C9EB" w14:textId="77777777" w:rsidR="00684E23" w:rsidRDefault="00684E23" w:rsidP="00DF7365">
      <w:pPr>
        <w:pStyle w:val="ListParagraph"/>
        <w:ind w:left="0"/>
        <w:jc w:val="both"/>
        <w:rPr>
          <w:rFonts w:asciiTheme="minorHAnsi" w:eastAsiaTheme="minorHAnsi" w:hAnsiTheme="minorHAnsi" w:cs="Arial"/>
          <w:color w:val="000000" w:themeColor="text1"/>
          <w:sz w:val="22"/>
          <w:szCs w:val="22"/>
          <w:lang w:val="hr-HR"/>
        </w:rPr>
        <w:sectPr w:rsidR="00684E23" w:rsidSect="00684E23">
          <w:pgSz w:w="16838" w:h="11906" w:orient="landscape"/>
          <w:pgMar w:top="1417" w:right="1417" w:bottom="1417" w:left="1417" w:header="708" w:footer="708" w:gutter="0"/>
          <w:cols w:space="708"/>
          <w:docGrid w:linePitch="360"/>
        </w:sectPr>
      </w:pPr>
    </w:p>
    <w:p w14:paraId="7120268B" w14:textId="77777777" w:rsidR="00684E23" w:rsidRPr="0075006D" w:rsidRDefault="00684E23" w:rsidP="00684E23">
      <w:pPr>
        <w:keepNext/>
        <w:jc w:val="both"/>
        <w:rPr>
          <w:rFonts w:eastAsia="Times New Roman" w:cs="Arial"/>
          <w:b/>
          <w:color w:val="000000" w:themeColor="text1"/>
        </w:rPr>
      </w:pPr>
    </w:p>
    <w:p w14:paraId="79738B18" w14:textId="77777777" w:rsidR="00684E23" w:rsidRPr="0075006D" w:rsidRDefault="00684E23" w:rsidP="00684E23">
      <w:pPr>
        <w:keepNext/>
        <w:jc w:val="both"/>
        <w:rPr>
          <w:rFonts w:eastAsia="Times New Roman" w:cs="Arial"/>
          <w:b/>
          <w:color w:val="000000" w:themeColor="text1"/>
        </w:rPr>
      </w:pPr>
      <w:r w:rsidRPr="0075006D">
        <w:rPr>
          <w:rFonts w:eastAsia="Times New Roman" w:cs="Arial"/>
          <w:b/>
          <w:color w:val="000000" w:themeColor="text1"/>
        </w:rPr>
        <w:t>6.</w:t>
      </w:r>
      <w:r w:rsidRPr="0075006D">
        <w:rPr>
          <w:rFonts w:eastAsia="Times New Roman" w:cs="Arial"/>
          <w:b/>
          <w:color w:val="000000" w:themeColor="text1"/>
        </w:rPr>
        <w:tab/>
        <w:t>Rashodi od kamata</w:t>
      </w:r>
      <w:r>
        <w:rPr>
          <w:rFonts w:eastAsia="Times New Roman" w:cs="Arial"/>
          <w:b/>
          <w:color w:val="000000" w:themeColor="text1"/>
        </w:rPr>
        <w:t xml:space="preserve"> (nastavak)</w:t>
      </w:r>
    </w:p>
    <w:p w14:paraId="60AC076F" w14:textId="77777777" w:rsidR="00684E23"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42A626EF" w14:textId="77777777" w:rsidR="008B2598" w:rsidRPr="0075006D"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75006D">
        <w:rPr>
          <w:rFonts w:asciiTheme="minorHAnsi" w:eastAsiaTheme="minorHAnsi" w:hAnsiTheme="minorHAnsi" w:cs="Arial"/>
          <w:color w:val="000000" w:themeColor="text1"/>
          <w:sz w:val="22"/>
          <w:szCs w:val="22"/>
          <w:lang w:val="hr-HR"/>
        </w:rPr>
        <w:t>Rashodi od kamata prema vrstama obveza:</w:t>
      </w:r>
    </w:p>
    <w:p w14:paraId="7B307118" w14:textId="77777777" w:rsidR="007751C1" w:rsidRPr="0075006D"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48" w:type="pct"/>
        <w:tblLayout w:type="fixed"/>
        <w:tblCellMar>
          <w:left w:w="122" w:type="dxa"/>
          <w:right w:w="122" w:type="dxa"/>
        </w:tblCellMar>
        <w:tblLook w:val="0000" w:firstRow="0" w:lastRow="0" w:firstColumn="0" w:lastColumn="0" w:noHBand="0" w:noVBand="0"/>
      </w:tblPr>
      <w:tblGrid>
        <w:gridCol w:w="3024"/>
        <w:gridCol w:w="1389"/>
        <w:gridCol w:w="1391"/>
        <w:gridCol w:w="1388"/>
        <w:gridCol w:w="1391"/>
        <w:gridCol w:w="1391"/>
        <w:gridCol w:w="1388"/>
        <w:gridCol w:w="1388"/>
        <w:gridCol w:w="1388"/>
      </w:tblGrid>
      <w:tr w:rsidR="00684E23" w:rsidRPr="008E626F" w14:paraId="5E84A91C" w14:textId="77777777" w:rsidTr="0057665B">
        <w:trPr>
          <w:trHeight w:val="301"/>
        </w:trPr>
        <w:tc>
          <w:tcPr>
            <w:tcW w:w="1069" w:type="pct"/>
          </w:tcPr>
          <w:p w14:paraId="0C6F907F" w14:textId="77777777" w:rsidR="00684E23" w:rsidRPr="008E626F" w:rsidRDefault="00684E23" w:rsidP="0057665B">
            <w:pPr>
              <w:tabs>
                <w:tab w:val="left" w:pos="-720"/>
              </w:tabs>
              <w:suppressAutoHyphens/>
              <w:jc w:val="right"/>
              <w:rPr>
                <w:rFonts w:cs="Arial"/>
                <w:spacing w:val="-3"/>
              </w:rPr>
            </w:pPr>
            <w:bookmarkStart w:id="11" w:name="_Hlk42686544"/>
          </w:p>
        </w:tc>
        <w:tc>
          <w:tcPr>
            <w:tcW w:w="1966" w:type="pct"/>
            <w:gridSpan w:val="4"/>
            <w:vAlign w:val="bottom"/>
          </w:tcPr>
          <w:p w14:paraId="2F070578"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5" w:type="pct"/>
            <w:gridSpan w:val="4"/>
            <w:vAlign w:val="bottom"/>
          </w:tcPr>
          <w:p w14:paraId="3B69A250"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684E23" w:rsidRPr="008E626F" w14:paraId="3218EEBE" w14:textId="77777777" w:rsidTr="0057665B">
        <w:trPr>
          <w:trHeight w:val="301"/>
        </w:trPr>
        <w:tc>
          <w:tcPr>
            <w:tcW w:w="1069" w:type="pct"/>
          </w:tcPr>
          <w:p w14:paraId="22586D0B" w14:textId="77777777" w:rsidR="00684E23" w:rsidRPr="008E626F" w:rsidRDefault="00684E23" w:rsidP="0057665B">
            <w:pPr>
              <w:tabs>
                <w:tab w:val="left" w:pos="-720"/>
              </w:tabs>
              <w:suppressAutoHyphens/>
              <w:jc w:val="right"/>
              <w:rPr>
                <w:rFonts w:cs="Arial"/>
                <w:spacing w:val="-3"/>
              </w:rPr>
            </w:pPr>
          </w:p>
        </w:tc>
        <w:tc>
          <w:tcPr>
            <w:tcW w:w="983" w:type="pct"/>
            <w:gridSpan w:val="2"/>
            <w:vAlign w:val="center"/>
          </w:tcPr>
          <w:p w14:paraId="355BF89E"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983" w:type="pct"/>
            <w:gridSpan w:val="2"/>
            <w:vAlign w:val="center"/>
          </w:tcPr>
          <w:p w14:paraId="245D9307"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c>
          <w:tcPr>
            <w:tcW w:w="983" w:type="pct"/>
            <w:gridSpan w:val="2"/>
            <w:vAlign w:val="center"/>
          </w:tcPr>
          <w:p w14:paraId="34DE2DEA"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982" w:type="pct"/>
            <w:gridSpan w:val="2"/>
            <w:vAlign w:val="center"/>
          </w:tcPr>
          <w:p w14:paraId="4A943097"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r>
      <w:tr w:rsidR="00684E23" w:rsidRPr="008E626F" w14:paraId="69D48BB2" w14:textId="77777777" w:rsidTr="0057665B">
        <w:trPr>
          <w:trHeight w:val="301"/>
        </w:trPr>
        <w:tc>
          <w:tcPr>
            <w:tcW w:w="1069" w:type="pct"/>
          </w:tcPr>
          <w:p w14:paraId="018BB95B" w14:textId="77777777" w:rsidR="00684E23" w:rsidRPr="008E626F" w:rsidRDefault="00684E23" w:rsidP="0057665B">
            <w:pPr>
              <w:tabs>
                <w:tab w:val="left" w:pos="-720"/>
              </w:tabs>
              <w:suppressAutoHyphens/>
              <w:jc w:val="right"/>
              <w:rPr>
                <w:rFonts w:cs="Arial"/>
                <w:spacing w:val="-3"/>
              </w:rPr>
            </w:pPr>
          </w:p>
        </w:tc>
        <w:tc>
          <w:tcPr>
            <w:tcW w:w="491" w:type="pct"/>
            <w:vAlign w:val="bottom"/>
          </w:tcPr>
          <w:p w14:paraId="685292BA"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42D3CC07"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5247016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090DDCF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73E2653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4F52C4E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3557BEFC"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02469BD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684E23" w:rsidRPr="008E626F" w14:paraId="4F0C38B2" w14:textId="77777777" w:rsidTr="0057665B">
        <w:trPr>
          <w:trHeight w:val="301"/>
        </w:trPr>
        <w:tc>
          <w:tcPr>
            <w:tcW w:w="1069" w:type="pct"/>
          </w:tcPr>
          <w:p w14:paraId="1A0025A7" w14:textId="77777777" w:rsidR="00684E23" w:rsidRPr="008E626F" w:rsidRDefault="00684E23" w:rsidP="0057665B">
            <w:pPr>
              <w:tabs>
                <w:tab w:val="left" w:pos="-720"/>
              </w:tabs>
              <w:suppressAutoHyphens/>
              <w:jc w:val="right"/>
              <w:rPr>
                <w:rFonts w:cs="Arial"/>
                <w:spacing w:val="-3"/>
              </w:rPr>
            </w:pPr>
          </w:p>
        </w:tc>
        <w:tc>
          <w:tcPr>
            <w:tcW w:w="491" w:type="pct"/>
            <w:vAlign w:val="bottom"/>
          </w:tcPr>
          <w:p w14:paraId="12B1370F"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339A078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1" w:type="pct"/>
            <w:vAlign w:val="bottom"/>
          </w:tcPr>
          <w:p w14:paraId="3720828A"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753CCB8F"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385A2E9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1" w:type="pct"/>
            <w:vAlign w:val="bottom"/>
          </w:tcPr>
          <w:p w14:paraId="76B9A08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1" w:type="pct"/>
            <w:vAlign w:val="bottom"/>
          </w:tcPr>
          <w:p w14:paraId="4A50672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1" w:type="pct"/>
            <w:vAlign w:val="bottom"/>
          </w:tcPr>
          <w:p w14:paraId="09925D2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684E23" w:rsidRPr="008E626F" w14:paraId="1431F24D" w14:textId="77777777" w:rsidTr="0057665B">
        <w:tblPrEx>
          <w:tblCellMar>
            <w:left w:w="108" w:type="dxa"/>
            <w:right w:w="108" w:type="dxa"/>
          </w:tblCellMar>
        </w:tblPrEx>
        <w:trPr>
          <w:trHeight w:val="187"/>
        </w:trPr>
        <w:tc>
          <w:tcPr>
            <w:tcW w:w="1069" w:type="pct"/>
          </w:tcPr>
          <w:p w14:paraId="22E7DFDB" w14:textId="77777777" w:rsidR="00684E23" w:rsidRPr="008E626F" w:rsidRDefault="00684E23" w:rsidP="0057665B">
            <w:pPr>
              <w:tabs>
                <w:tab w:val="left" w:pos="-720"/>
              </w:tabs>
              <w:suppressAutoHyphens/>
              <w:ind w:right="4144"/>
              <w:jc w:val="right"/>
              <w:rPr>
                <w:rFonts w:cs="Arial"/>
              </w:rPr>
            </w:pPr>
          </w:p>
        </w:tc>
        <w:tc>
          <w:tcPr>
            <w:tcW w:w="491" w:type="pct"/>
            <w:vAlign w:val="bottom"/>
          </w:tcPr>
          <w:p w14:paraId="34838A3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3559EF3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5639FFC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0A1601A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094A62C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05BB15A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7539659A"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35FBB3EA"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84E23" w:rsidRPr="008E626F" w14:paraId="30BC8DE1" w14:textId="77777777" w:rsidTr="0057665B">
        <w:tblPrEx>
          <w:tblCellMar>
            <w:left w:w="108" w:type="dxa"/>
            <w:right w:w="108" w:type="dxa"/>
          </w:tblCellMar>
        </w:tblPrEx>
        <w:trPr>
          <w:trHeight w:val="187"/>
        </w:trPr>
        <w:tc>
          <w:tcPr>
            <w:tcW w:w="1069" w:type="pct"/>
          </w:tcPr>
          <w:p w14:paraId="5B2922BA" w14:textId="77777777" w:rsidR="00684E23" w:rsidRPr="008E626F" w:rsidRDefault="00684E23" w:rsidP="0057665B">
            <w:pPr>
              <w:tabs>
                <w:tab w:val="left" w:pos="-720"/>
              </w:tabs>
              <w:suppressAutoHyphens/>
              <w:ind w:right="4144"/>
              <w:jc w:val="right"/>
              <w:rPr>
                <w:rFonts w:cs="Arial"/>
              </w:rPr>
            </w:pPr>
          </w:p>
        </w:tc>
        <w:tc>
          <w:tcPr>
            <w:tcW w:w="491" w:type="pct"/>
            <w:vAlign w:val="bottom"/>
          </w:tcPr>
          <w:p w14:paraId="5426209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55BD5E0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1" w:type="pct"/>
            <w:vAlign w:val="bottom"/>
          </w:tcPr>
          <w:p w14:paraId="5CCE1C1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6A17C85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2D6D775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1" w:type="pct"/>
            <w:vAlign w:val="bottom"/>
          </w:tcPr>
          <w:p w14:paraId="5B8908B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1" w:type="pct"/>
            <w:vAlign w:val="bottom"/>
          </w:tcPr>
          <w:p w14:paraId="332158AF"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1" w:type="pct"/>
            <w:vAlign w:val="bottom"/>
          </w:tcPr>
          <w:p w14:paraId="21540E7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r>
      <w:tr w:rsidR="007E2E30" w:rsidRPr="008E626F" w14:paraId="57F314AE" w14:textId="77777777" w:rsidTr="006B2385">
        <w:trPr>
          <w:trHeight w:val="120"/>
        </w:trPr>
        <w:tc>
          <w:tcPr>
            <w:tcW w:w="1069" w:type="pct"/>
            <w:vAlign w:val="bottom"/>
          </w:tcPr>
          <w:p w14:paraId="4C9BBA9E" w14:textId="77777777" w:rsidR="007E2E30" w:rsidRPr="008E626F" w:rsidRDefault="007E2E30" w:rsidP="007E2E30">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Obveze po kreditima </w:t>
            </w:r>
          </w:p>
        </w:tc>
        <w:tc>
          <w:tcPr>
            <w:tcW w:w="491" w:type="pct"/>
            <w:tcBorders>
              <w:top w:val="nil"/>
              <w:left w:val="nil"/>
              <w:bottom w:val="nil"/>
              <w:right w:val="nil"/>
            </w:tcBorders>
            <w:shd w:val="clear" w:color="auto" w:fill="auto"/>
            <w:vAlign w:val="bottom"/>
          </w:tcPr>
          <w:p w14:paraId="0D531CFD"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53.552 </w:t>
            </w:r>
          </w:p>
        </w:tc>
        <w:tc>
          <w:tcPr>
            <w:tcW w:w="492" w:type="pct"/>
            <w:tcBorders>
              <w:top w:val="nil"/>
              <w:left w:val="nil"/>
              <w:bottom w:val="nil"/>
              <w:right w:val="nil"/>
            </w:tcBorders>
            <w:shd w:val="clear" w:color="auto" w:fill="auto"/>
            <w:vAlign w:val="bottom"/>
          </w:tcPr>
          <w:p w14:paraId="488BC45E"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107.220 </w:t>
            </w:r>
          </w:p>
        </w:tc>
        <w:tc>
          <w:tcPr>
            <w:tcW w:w="491" w:type="pct"/>
            <w:tcBorders>
              <w:top w:val="nil"/>
              <w:left w:val="nil"/>
              <w:bottom w:val="nil"/>
              <w:right w:val="nil"/>
            </w:tcBorders>
            <w:shd w:val="clear" w:color="auto" w:fill="auto"/>
            <w:vAlign w:val="bottom"/>
          </w:tcPr>
          <w:p w14:paraId="34F9154D" w14:textId="77777777" w:rsidR="007E2E30" w:rsidRPr="008E626F" w:rsidRDefault="007E2E30" w:rsidP="007E2E30">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61.111</w:t>
            </w:r>
          </w:p>
        </w:tc>
        <w:tc>
          <w:tcPr>
            <w:tcW w:w="492" w:type="pct"/>
            <w:tcBorders>
              <w:top w:val="nil"/>
              <w:left w:val="nil"/>
              <w:bottom w:val="nil"/>
              <w:right w:val="nil"/>
            </w:tcBorders>
            <w:shd w:val="clear" w:color="auto" w:fill="auto"/>
            <w:vAlign w:val="bottom"/>
          </w:tcPr>
          <w:p w14:paraId="52B30BEE" w14:textId="77777777" w:rsidR="007E2E30" w:rsidRPr="008E626F" w:rsidRDefault="007E2E30" w:rsidP="007E2E30">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125.182</w:t>
            </w:r>
          </w:p>
        </w:tc>
        <w:tc>
          <w:tcPr>
            <w:tcW w:w="492" w:type="pct"/>
            <w:tcBorders>
              <w:top w:val="nil"/>
              <w:left w:val="nil"/>
              <w:bottom w:val="nil"/>
              <w:right w:val="nil"/>
            </w:tcBorders>
            <w:shd w:val="clear" w:color="auto" w:fill="auto"/>
            <w:vAlign w:val="bottom"/>
          </w:tcPr>
          <w:p w14:paraId="39DD84F3"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53.552 </w:t>
            </w:r>
          </w:p>
        </w:tc>
        <w:tc>
          <w:tcPr>
            <w:tcW w:w="491" w:type="pct"/>
            <w:tcBorders>
              <w:top w:val="nil"/>
              <w:left w:val="nil"/>
              <w:bottom w:val="nil"/>
              <w:right w:val="nil"/>
            </w:tcBorders>
            <w:shd w:val="clear" w:color="auto" w:fill="auto"/>
            <w:vAlign w:val="bottom"/>
          </w:tcPr>
          <w:p w14:paraId="02422FCE"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107.220 </w:t>
            </w:r>
          </w:p>
        </w:tc>
        <w:tc>
          <w:tcPr>
            <w:tcW w:w="491" w:type="pct"/>
            <w:tcBorders>
              <w:top w:val="nil"/>
              <w:left w:val="nil"/>
              <w:bottom w:val="nil"/>
              <w:right w:val="nil"/>
            </w:tcBorders>
            <w:shd w:val="clear" w:color="auto" w:fill="auto"/>
            <w:vAlign w:val="bottom"/>
          </w:tcPr>
          <w:p w14:paraId="403096ED" w14:textId="77777777" w:rsidR="007E2E30" w:rsidRPr="008E626F" w:rsidRDefault="007E2E30" w:rsidP="007E2E30">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61.111 </w:t>
            </w:r>
          </w:p>
        </w:tc>
        <w:tc>
          <w:tcPr>
            <w:tcW w:w="491" w:type="pct"/>
            <w:tcBorders>
              <w:top w:val="nil"/>
              <w:left w:val="nil"/>
              <w:bottom w:val="nil"/>
              <w:right w:val="nil"/>
            </w:tcBorders>
            <w:shd w:val="clear" w:color="auto" w:fill="auto"/>
            <w:vAlign w:val="bottom"/>
          </w:tcPr>
          <w:p w14:paraId="231AD892" w14:textId="77777777" w:rsidR="007E2E30" w:rsidRPr="008E626F" w:rsidRDefault="007E2E30" w:rsidP="007E2E30">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125.182 </w:t>
            </w:r>
          </w:p>
        </w:tc>
      </w:tr>
      <w:tr w:rsidR="007E2E30" w:rsidRPr="008E626F" w14:paraId="1F719EA6" w14:textId="77777777" w:rsidTr="006B2385">
        <w:trPr>
          <w:trHeight w:val="120"/>
        </w:trPr>
        <w:tc>
          <w:tcPr>
            <w:tcW w:w="1069" w:type="pct"/>
            <w:vAlign w:val="bottom"/>
          </w:tcPr>
          <w:p w14:paraId="236D4788" w14:textId="77777777" w:rsidR="007E2E30" w:rsidRPr="008E626F" w:rsidRDefault="007E2E30" w:rsidP="007E2E30">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Dužnički vrijednosni papiri </w:t>
            </w:r>
          </w:p>
        </w:tc>
        <w:tc>
          <w:tcPr>
            <w:tcW w:w="491" w:type="pct"/>
            <w:tcBorders>
              <w:top w:val="nil"/>
              <w:left w:val="nil"/>
              <w:bottom w:val="nil"/>
              <w:right w:val="nil"/>
            </w:tcBorders>
            <w:shd w:val="clear" w:color="auto" w:fill="auto"/>
            <w:vAlign w:val="bottom"/>
          </w:tcPr>
          <w:p w14:paraId="325DEA99"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7.423 </w:t>
            </w:r>
          </w:p>
        </w:tc>
        <w:tc>
          <w:tcPr>
            <w:tcW w:w="492" w:type="pct"/>
            <w:tcBorders>
              <w:top w:val="nil"/>
              <w:left w:val="nil"/>
              <w:bottom w:val="nil"/>
              <w:right w:val="nil"/>
            </w:tcBorders>
            <w:shd w:val="clear" w:color="auto" w:fill="auto"/>
            <w:vAlign w:val="bottom"/>
          </w:tcPr>
          <w:p w14:paraId="57FDC047"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25.334 </w:t>
            </w:r>
          </w:p>
        </w:tc>
        <w:tc>
          <w:tcPr>
            <w:tcW w:w="491" w:type="pct"/>
            <w:tcBorders>
              <w:top w:val="nil"/>
              <w:left w:val="nil"/>
              <w:bottom w:val="nil"/>
              <w:right w:val="nil"/>
            </w:tcBorders>
            <w:shd w:val="clear" w:color="auto" w:fill="auto"/>
            <w:vAlign w:val="bottom"/>
          </w:tcPr>
          <w:p w14:paraId="3CC655AF" w14:textId="77777777" w:rsidR="007E2E30" w:rsidRPr="008E626F" w:rsidRDefault="007E2E30" w:rsidP="007E2E30">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17.573</w:t>
            </w:r>
          </w:p>
        </w:tc>
        <w:tc>
          <w:tcPr>
            <w:tcW w:w="492" w:type="pct"/>
            <w:tcBorders>
              <w:top w:val="nil"/>
              <w:left w:val="nil"/>
              <w:bottom w:val="nil"/>
              <w:right w:val="nil"/>
            </w:tcBorders>
            <w:shd w:val="clear" w:color="auto" w:fill="auto"/>
            <w:vAlign w:val="bottom"/>
          </w:tcPr>
          <w:p w14:paraId="1FD1F803" w14:textId="77777777" w:rsidR="007E2E30" w:rsidRPr="008E626F" w:rsidRDefault="007E2E30" w:rsidP="007E2E30">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35.007</w:t>
            </w:r>
          </w:p>
        </w:tc>
        <w:tc>
          <w:tcPr>
            <w:tcW w:w="492" w:type="pct"/>
            <w:tcBorders>
              <w:top w:val="nil"/>
              <w:left w:val="nil"/>
              <w:bottom w:val="nil"/>
              <w:right w:val="nil"/>
            </w:tcBorders>
            <w:shd w:val="clear" w:color="auto" w:fill="auto"/>
            <w:vAlign w:val="bottom"/>
          </w:tcPr>
          <w:p w14:paraId="552451F9"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7.423 </w:t>
            </w:r>
          </w:p>
        </w:tc>
        <w:tc>
          <w:tcPr>
            <w:tcW w:w="491" w:type="pct"/>
            <w:tcBorders>
              <w:top w:val="nil"/>
              <w:left w:val="nil"/>
              <w:bottom w:val="nil"/>
              <w:right w:val="nil"/>
            </w:tcBorders>
            <w:shd w:val="clear" w:color="auto" w:fill="auto"/>
            <w:vAlign w:val="bottom"/>
          </w:tcPr>
          <w:p w14:paraId="6D6990DA"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25.334 </w:t>
            </w:r>
          </w:p>
        </w:tc>
        <w:tc>
          <w:tcPr>
            <w:tcW w:w="491" w:type="pct"/>
            <w:tcBorders>
              <w:top w:val="nil"/>
              <w:left w:val="nil"/>
              <w:bottom w:val="nil"/>
              <w:right w:val="nil"/>
            </w:tcBorders>
            <w:shd w:val="clear" w:color="auto" w:fill="auto"/>
            <w:vAlign w:val="bottom"/>
          </w:tcPr>
          <w:p w14:paraId="05E6DB68" w14:textId="77777777" w:rsidR="007E2E30" w:rsidRPr="008E626F" w:rsidRDefault="007E2E30" w:rsidP="007E2E30">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17.573 </w:t>
            </w:r>
          </w:p>
        </w:tc>
        <w:tc>
          <w:tcPr>
            <w:tcW w:w="491" w:type="pct"/>
            <w:tcBorders>
              <w:top w:val="nil"/>
              <w:left w:val="nil"/>
              <w:bottom w:val="nil"/>
              <w:right w:val="nil"/>
            </w:tcBorders>
            <w:shd w:val="clear" w:color="auto" w:fill="auto"/>
            <w:vAlign w:val="bottom"/>
          </w:tcPr>
          <w:p w14:paraId="047BE0F4" w14:textId="77777777" w:rsidR="007E2E30" w:rsidRPr="008E626F" w:rsidRDefault="007E2E30" w:rsidP="007E2E30">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35.007 </w:t>
            </w:r>
          </w:p>
        </w:tc>
      </w:tr>
      <w:tr w:rsidR="007E2E30" w:rsidRPr="008E626F" w14:paraId="723C32E0" w14:textId="77777777" w:rsidTr="006B2385">
        <w:trPr>
          <w:trHeight w:val="120"/>
        </w:trPr>
        <w:tc>
          <w:tcPr>
            <w:tcW w:w="1069" w:type="pct"/>
            <w:vAlign w:val="bottom"/>
          </w:tcPr>
          <w:p w14:paraId="64E00E02" w14:textId="77777777" w:rsidR="007E2E30" w:rsidRPr="008E626F" w:rsidRDefault="007E2E30" w:rsidP="007E2E30">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1" w:type="pct"/>
            <w:tcBorders>
              <w:top w:val="nil"/>
              <w:left w:val="nil"/>
              <w:bottom w:val="nil"/>
              <w:right w:val="nil"/>
            </w:tcBorders>
            <w:shd w:val="clear" w:color="auto" w:fill="auto"/>
            <w:vAlign w:val="bottom"/>
          </w:tcPr>
          <w:p w14:paraId="02865C6A"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578 </w:t>
            </w:r>
          </w:p>
        </w:tc>
        <w:tc>
          <w:tcPr>
            <w:tcW w:w="492" w:type="pct"/>
            <w:tcBorders>
              <w:top w:val="nil"/>
              <w:left w:val="nil"/>
              <w:bottom w:val="nil"/>
              <w:right w:val="nil"/>
            </w:tcBorders>
            <w:shd w:val="clear" w:color="auto" w:fill="auto"/>
            <w:vAlign w:val="bottom"/>
          </w:tcPr>
          <w:p w14:paraId="77940162"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1.713 </w:t>
            </w:r>
          </w:p>
        </w:tc>
        <w:tc>
          <w:tcPr>
            <w:tcW w:w="491" w:type="pct"/>
            <w:tcBorders>
              <w:top w:val="nil"/>
              <w:left w:val="nil"/>
              <w:bottom w:val="nil"/>
              <w:right w:val="nil"/>
            </w:tcBorders>
            <w:shd w:val="clear" w:color="auto" w:fill="auto"/>
            <w:vAlign w:val="bottom"/>
          </w:tcPr>
          <w:p w14:paraId="0405F342" w14:textId="77777777" w:rsidR="007E2E30" w:rsidRPr="008E626F" w:rsidRDefault="007E2E30" w:rsidP="007E2E30">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47</w:t>
            </w:r>
          </w:p>
        </w:tc>
        <w:tc>
          <w:tcPr>
            <w:tcW w:w="492" w:type="pct"/>
            <w:tcBorders>
              <w:top w:val="nil"/>
              <w:left w:val="nil"/>
              <w:bottom w:val="nil"/>
              <w:right w:val="nil"/>
            </w:tcBorders>
            <w:shd w:val="clear" w:color="auto" w:fill="auto"/>
            <w:vAlign w:val="bottom"/>
          </w:tcPr>
          <w:p w14:paraId="7351EFAF" w14:textId="77777777" w:rsidR="007E2E30" w:rsidRPr="008E626F" w:rsidRDefault="007E2E30" w:rsidP="007E2E30">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286</w:t>
            </w:r>
          </w:p>
        </w:tc>
        <w:tc>
          <w:tcPr>
            <w:tcW w:w="492" w:type="pct"/>
            <w:tcBorders>
              <w:top w:val="nil"/>
              <w:left w:val="nil"/>
              <w:bottom w:val="nil"/>
              <w:right w:val="nil"/>
            </w:tcBorders>
            <w:shd w:val="clear" w:color="auto" w:fill="auto"/>
            <w:vAlign w:val="bottom"/>
          </w:tcPr>
          <w:p w14:paraId="2964FC12"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578 </w:t>
            </w:r>
          </w:p>
        </w:tc>
        <w:tc>
          <w:tcPr>
            <w:tcW w:w="491" w:type="pct"/>
            <w:tcBorders>
              <w:top w:val="nil"/>
              <w:left w:val="nil"/>
              <w:bottom w:val="nil"/>
              <w:right w:val="nil"/>
            </w:tcBorders>
            <w:shd w:val="clear" w:color="auto" w:fill="auto"/>
            <w:vAlign w:val="bottom"/>
          </w:tcPr>
          <w:p w14:paraId="2226FCCE"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1.713 </w:t>
            </w:r>
          </w:p>
        </w:tc>
        <w:tc>
          <w:tcPr>
            <w:tcW w:w="491" w:type="pct"/>
            <w:tcBorders>
              <w:top w:val="nil"/>
              <w:left w:val="nil"/>
              <w:bottom w:val="nil"/>
              <w:right w:val="nil"/>
            </w:tcBorders>
            <w:shd w:val="clear" w:color="auto" w:fill="auto"/>
            <w:vAlign w:val="bottom"/>
          </w:tcPr>
          <w:p w14:paraId="4CBD4280" w14:textId="77777777" w:rsidR="007E2E30" w:rsidRPr="008E626F" w:rsidRDefault="007E2E30" w:rsidP="007E2E30">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47 </w:t>
            </w:r>
          </w:p>
        </w:tc>
        <w:tc>
          <w:tcPr>
            <w:tcW w:w="491" w:type="pct"/>
            <w:tcBorders>
              <w:top w:val="nil"/>
              <w:left w:val="nil"/>
              <w:bottom w:val="nil"/>
              <w:right w:val="nil"/>
            </w:tcBorders>
            <w:shd w:val="clear" w:color="auto" w:fill="auto"/>
            <w:vAlign w:val="bottom"/>
          </w:tcPr>
          <w:p w14:paraId="13AD1646" w14:textId="77777777" w:rsidR="007E2E30" w:rsidRPr="008E626F" w:rsidRDefault="007E2E30" w:rsidP="007E2E30">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286 </w:t>
            </w:r>
          </w:p>
        </w:tc>
      </w:tr>
      <w:tr w:rsidR="007E2E30" w:rsidRPr="008E626F" w14:paraId="1C23E70D" w14:textId="77777777" w:rsidTr="006B2385">
        <w:trPr>
          <w:trHeight w:val="120"/>
        </w:trPr>
        <w:tc>
          <w:tcPr>
            <w:tcW w:w="1069" w:type="pct"/>
            <w:vAlign w:val="bottom"/>
          </w:tcPr>
          <w:p w14:paraId="0A78A51A" w14:textId="77777777" w:rsidR="007E2E30" w:rsidRPr="008E626F" w:rsidRDefault="007E2E30" w:rsidP="007E2E30">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Najmovi – kamatni troškovi na dugoročne ugovore</w:t>
            </w:r>
          </w:p>
        </w:tc>
        <w:tc>
          <w:tcPr>
            <w:tcW w:w="491" w:type="pct"/>
            <w:tcBorders>
              <w:top w:val="nil"/>
              <w:left w:val="nil"/>
              <w:bottom w:val="nil"/>
              <w:right w:val="nil"/>
            </w:tcBorders>
            <w:shd w:val="clear" w:color="auto" w:fill="auto"/>
            <w:vAlign w:val="bottom"/>
          </w:tcPr>
          <w:p w14:paraId="5162954F" w14:textId="77777777" w:rsidR="007E2E30" w:rsidRPr="007E2E30" w:rsidRDefault="007E2E30" w:rsidP="007E2E30">
            <w:pPr>
              <w:pStyle w:val="TT"/>
              <w:spacing w:line="240" w:lineRule="auto"/>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40 </w:t>
            </w:r>
          </w:p>
        </w:tc>
        <w:tc>
          <w:tcPr>
            <w:tcW w:w="492" w:type="pct"/>
            <w:tcBorders>
              <w:top w:val="nil"/>
              <w:left w:val="nil"/>
              <w:bottom w:val="nil"/>
              <w:right w:val="nil"/>
            </w:tcBorders>
            <w:shd w:val="clear" w:color="auto" w:fill="auto"/>
            <w:vAlign w:val="bottom"/>
          </w:tcPr>
          <w:p w14:paraId="4E06E0C0" w14:textId="77777777" w:rsidR="007E2E30" w:rsidRPr="007E2E30" w:rsidRDefault="007E2E30" w:rsidP="007E2E30">
            <w:pPr>
              <w:pStyle w:val="TT"/>
              <w:spacing w:line="240" w:lineRule="auto"/>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85 </w:t>
            </w:r>
          </w:p>
        </w:tc>
        <w:tc>
          <w:tcPr>
            <w:tcW w:w="491" w:type="pct"/>
            <w:tcBorders>
              <w:top w:val="nil"/>
              <w:left w:val="nil"/>
              <w:bottom w:val="nil"/>
              <w:right w:val="nil"/>
            </w:tcBorders>
            <w:shd w:val="clear" w:color="auto" w:fill="auto"/>
            <w:vAlign w:val="bottom"/>
          </w:tcPr>
          <w:p w14:paraId="78E8F28C" w14:textId="77777777" w:rsidR="007E2E30" w:rsidRPr="008E626F" w:rsidRDefault="007E2E30" w:rsidP="007E2E30">
            <w:pPr>
              <w:pStyle w:val="TT"/>
              <w:spacing w:line="240" w:lineRule="auto"/>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15</w:t>
            </w:r>
          </w:p>
        </w:tc>
        <w:tc>
          <w:tcPr>
            <w:tcW w:w="492" w:type="pct"/>
            <w:tcBorders>
              <w:top w:val="nil"/>
              <w:left w:val="nil"/>
              <w:bottom w:val="nil"/>
              <w:right w:val="nil"/>
            </w:tcBorders>
            <w:shd w:val="clear" w:color="auto" w:fill="auto"/>
            <w:vAlign w:val="bottom"/>
          </w:tcPr>
          <w:p w14:paraId="1BADEC08" w14:textId="77777777" w:rsidR="007E2E30" w:rsidRPr="008E626F" w:rsidRDefault="007E2E30" w:rsidP="007E2E30">
            <w:pPr>
              <w:pStyle w:val="TT"/>
              <w:spacing w:line="240" w:lineRule="auto"/>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33</w:t>
            </w:r>
          </w:p>
        </w:tc>
        <w:tc>
          <w:tcPr>
            <w:tcW w:w="492" w:type="pct"/>
            <w:tcBorders>
              <w:top w:val="nil"/>
              <w:left w:val="nil"/>
              <w:bottom w:val="nil"/>
              <w:right w:val="nil"/>
            </w:tcBorders>
            <w:shd w:val="clear" w:color="auto" w:fill="auto"/>
            <w:vAlign w:val="bottom"/>
          </w:tcPr>
          <w:p w14:paraId="7A44BC74"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31 </w:t>
            </w:r>
          </w:p>
        </w:tc>
        <w:tc>
          <w:tcPr>
            <w:tcW w:w="491" w:type="pct"/>
            <w:tcBorders>
              <w:top w:val="nil"/>
              <w:left w:val="nil"/>
              <w:bottom w:val="nil"/>
              <w:right w:val="nil"/>
            </w:tcBorders>
            <w:shd w:val="clear" w:color="auto" w:fill="auto"/>
            <w:vAlign w:val="bottom"/>
          </w:tcPr>
          <w:p w14:paraId="39FEAE45" w14:textId="77777777" w:rsidR="007E2E30" w:rsidRPr="007E2E30" w:rsidRDefault="007E2E30" w:rsidP="007E2E30">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66 </w:t>
            </w:r>
          </w:p>
        </w:tc>
        <w:tc>
          <w:tcPr>
            <w:tcW w:w="491" w:type="pct"/>
            <w:tcBorders>
              <w:top w:val="nil"/>
              <w:left w:val="nil"/>
              <w:bottom w:val="nil"/>
              <w:right w:val="nil"/>
            </w:tcBorders>
            <w:shd w:val="clear" w:color="auto" w:fill="auto"/>
            <w:vAlign w:val="bottom"/>
          </w:tcPr>
          <w:p w14:paraId="7A7057EB" w14:textId="77777777" w:rsidR="007E2E30" w:rsidRPr="008E626F" w:rsidRDefault="007E2E30" w:rsidP="007E2E30">
            <w:pPr>
              <w:pStyle w:val="TT"/>
              <w:spacing w:line="240" w:lineRule="auto"/>
              <w:jc w:val="right"/>
              <w:rPr>
                <w:rFonts w:asciiTheme="minorHAnsi" w:hAnsiTheme="minorHAnsi" w:cstheme="minorHAnsi"/>
                <w:sz w:val="22"/>
                <w:szCs w:val="22"/>
                <w:lang w:val="hr-HR"/>
              </w:rPr>
            </w:pPr>
            <w:r w:rsidRPr="008E626F">
              <w:rPr>
                <w:rFonts w:asciiTheme="minorHAnsi" w:hAnsiTheme="minorHAnsi" w:cs="Arial"/>
                <w:sz w:val="22"/>
                <w:szCs w:val="22"/>
                <w:lang w:val="hr-HR"/>
              </w:rPr>
              <w:t xml:space="preserve"> 14 </w:t>
            </w:r>
          </w:p>
        </w:tc>
        <w:tc>
          <w:tcPr>
            <w:tcW w:w="491" w:type="pct"/>
            <w:tcBorders>
              <w:top w:val="nil"/>
              <w:left w:val="nil"/>
              <w:bottom w:val="nil"/>
              <w:right w:val="nil"/>
            </w:tcBorders>
            <w:shd w:val="clear" w:color="auto" w:fill="auto"/>
            <w:vAlign w:val="bottom"/>
          </w:tcPr>
          <w:p w14:paraId="42E9BDD2" w14:textId="77777777" w:rsidR="007E2E30" w:rsidRPr="008E626F" w:rsidRDefault="007E2E30" w:rsidP="007E2E30">
            <w:pPr>
              <w:pStyle w:val="TT"/>
              <w:spacing w:line="240" w:lineRule="auto"/>
              <w:jc w:val="right"/>
              <w:rPr>
                <w:rFonts w:asciiTheme="minorHAnsi" w:hAnsiTheme="minorHAnsi" w:cstheme="minorHAnsi"/>
                <w:sz w:val="22"/>
                <w:szCs w:val="22"/>
                <w:lang w:val="hr-HR"/>
              </w:rPr>
            </w:pPr>
            <w:r w:rsidRPr="008E626F">
              <w:rPr>
                <w:rFonts w:asciiTheme="minorHAnsi" w:hAnsiTheme="minorHAnsi" w:cs="Arial"/>
                <w:sz w:val="22"/>
                <w:szCs w:val="22"/>
                <w:lang w:val="hr-HR"/>
              </w:rPr>
              <w:t xml:space="preserve"> 30 </w:t>
            </w:r>
          </w:p>
        </w:tc>
      </w:tr>
      <w:tr w:rsidR="007E2E30" w:rsidRPr="008E626F" w14:paraId="379C70BA" w14:textId="77777777" w:rsidTr="006B2385">
        <w:trPr>
          <w:trHeight w:val="120"/>
        </w:trPr>
        <w:tc>
          <w:tcPr>
            <w:tcW w:w="1069" w:type="pct"/>
            <w:vAlign w:val="bottom"/>
          </w:tcPr>
          <w:p w14:paraId="28639552" w14:textId="77777777" w:rsidR="007E2E30" w:rsidRPr="008E626F" w:rsidRDefault="007E2E30" w:rsidP="007E2E30">
            <w:pPr>
              <w:pStyle w:val="Tot"/>
              <w:spacing w:line="240" w:lineRule="auto"/>
              <w:rPr>
                <w:rFonts w:asciiTheme="minorHAnsi" w:hAnsiTheme="minorHAnsi" w:cs="Arial"/>
                <w:b/>
                <w:bCs/>
                <w:sz w:val="22"/>
                <w:szCs w:val="22"/>
                <w:lang w:val="hr-HR"/>
              </w:rPr>
            </w:pPr>
          </w:p>
        </w:tc>
        <w:tc>
          <w:tcPr>
            <w:tcW w:w="491" w:type="pct"/>
            <w:tcBorders>
              <w:top w:val="single" w:sz="4" w:space="0" w:color="auto"/>
              <w:bottom w:val="single" w:sz="12" w:space="0" w:color="auto"/>
            </w:tcBorders>
            <w:vAlign w:val="bottom"/>
          </w:tcPr>
          <w:p w14:paraId="0F643C17" w14:textId="77777777" w:rsidR="007E2E30" w:rsidRPr="007E2E30" w:rsidRDefault="007E2E30" w:rsidP="007E2E30">
            <w:pPr>
              <w:pStyle w:val="Tot"/>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61.593 </w:t>
            </w:r>
          </w:p>
        </w:tc>
        <w:tc>
          <w:tcPr>
            <w:tcW w:w="492" w:type="pct"/>
            <w:tcBorders>
              <w:top w:val="single" w:sz="4" w:space="0" w:color="auto"/>
              <w:bottom w:val="single" w:sz="12" w:space="0" w:color="auto"/>
            </w:tcBorders>
            <w:vAlign w:val="bottom"/>
          </w:tcPr>
          <w:p w14:paraId="1361F4E8" w14:textId="77777777" w:rsidR="007E2E30" w:rsidRPr="007E2E30" w:rsidRDefault="007E2E30" w:rsidP="007E2E30">
            <w:pPr>
              <w:pStyle w:val="Tot"/>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134.352 </w:t>
            </w:r>
          </w:p>
        </w:tc>
        <w:tc>
          <w:tcPr>
            <w:tcW w:w="491" w:type="pct"/>
            <w:tcBorders>
              <w:top w:val="single" w:sz="4" w:space="0" w:color="auto"/>
              <w:bottom w:val="single" w:sz="12" w:space="0" w:color="auto"/>
            </w:tcBorders>
            <w:vAlign w:val="bottom"/>
          </w:tcPr>
          <w:p w14:paraId="2FFD24C0" w14:textId="77777777" w:rsidR="007E2E30" w:rsidRPr="008E626F" w:rsidRDefault="007E2E30" w:rsidP="007E2E30">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78.746</w:t>
            </w:r>
          </w:p>
        </w:tc>
        <w:tc>
          <w:tcPr>
            <w:tcW w:w="492" w:type="pct"/>
            <w:tcBorders>
              <w:top w:val="single" w:sz="4" w:space="0" w:color="auto"/>
              <w:bottom w:val="single" w:sz="12" w:space="0" w:color="auto"/>
            </w:tcBorders>
            <w:vAlign w:val="bottom"/>
          </w:tcPr>
          <w:p w14:paraId="1D77A3A2" w14:textId="77777777" w:rsidR="007E2E30" w:rsidRPr="008E626F" w:rsidRDefault="007E2E30" w:rsidP="007E2E30">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160.508</w:t>
            </w:r>
          </w:p>
        </w:tc>
        <w:tc>
          <w:tcPr>
            <w:tcW w:w="492" w:type="pct"/>
            <w:tcBorders>
              <w:top w:val="single" w:sz="4" w:space="0" w:color="auto"/>
              <w:bottom w:val="single" w:sz="12" w:space="0" w:color="auto"/>
            </w:tcBorders>
            <w:vAlign w:val="bottom"/>
          </w:tcPr>
          <w:p w14:paraId="11CD3514" w14:textId="77777777" w:rsidR="007E2E30" w:rsidRPr="007E2E30" w:rsidRDefault="007E2E30" w:rsidP="007E2E30">
            <w:pPr>
              <w:pStyle w:val="Tot"/>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61.584 </w:t>
            </w:r>
          </w:p>
        </w:tc>
        <w:tc>
          <w:tcPr>
            <w:tcW w:w="491" w:type="pct"/>
            <w:tcBorders>
              <w:top w:val="single" w:sz="4" w:space="0" w:color="auto"/>
              <w:bottom w:val="single" w:sz="12" w:space="0" w:color="auto"/>
            </w:tcBorders>
            <w:vAlign w:val="bottom"/>
          </w:tcPr>
          <w:p w14:paraId="0879EEBA" w14:textId="77777777" w:rsidR="007E2E30" w:rsidRPr="007E2E30" w:rsidRDefault="007E2E30" w:rsidP="007E2E30">
            <w:pPr>
              <w:pStyle w:val="Tot"/>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134.333 </w:t>
            </w:r>
          </w:p>
        </w:tc>
        <w:tc>
          <w:tcPr>
            <w:tcW w:w="491" w:type="pct"/>
            <w:tcBorders>
              <w:top w:val="single" w:sz="4" w:space="0" w:color="auto"/>
              <w:bottom w:val="single" w:sz="12" w:space="0" w:color="auto"/>
            </w:tcBorders>
            <w:vAlign w:val="bottom"/>
          </w:tcPr>
          <w:p w14:paraId="48C7FA5C" w14:textId="77777777" w:rsidR="007E2E30" w:rsidRPr="008E626F" w:rsidRDefault="007E2E30" w:rsidP="007E2E30">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78.745</w:t>
            </w:r>
          </w:p>
        </w:tc>
        <w:tc>
          <w:tcPr>
            <w:tcW w:w="491" w:type="pct"/>
            <w:tcBorders>
              <w:top w:val="single" w:sz="4" w:space="0" w:color="auto"/>
              <w:bottom w:val="single" w:sz="12" w:space="0" w:color="auto"/>
            </w:tcBorders>
            <w:vAlign w:val="bottom"/>
          </w:tcPr>
          <w:p w14:paraId="3ADC7C61" w14:textId="77777777" w:rsidR="007E2E30" w:rsidRPr="008E626F" w:rsidRDefault="007E2E30" w:rsidP="007E2E30">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160.505</w:t>
            </w:r>
          </w:p>
        </w:tc>
      </w:tr>
      <w:bookmarkEnd w:id="11"/>
    </w:tbl>
    <w:p w14:paraId="079D6119" w14:textId="77777777" w:rsidR="008B2598" w:rsidRDefault="008B2598" w:rsidP="00DF7365">
      <w:pPr>
        <w:pStyle w:val="ListParagraph"/>
        <w:ind w:left="0"/>
        <w:jc w:val="both"/>
        <w:rPr>
          <w:rFonts w:asciiTheme="minorHAnsi" w:eastAsiaTheme="minorHAnsi" w:hAnsiTheme="minorHAnsi" w:cs="Arial"/>
          <w:color w:val="000000" w:themeColor="text1"/>
          <w:sz w:val="22"/>
          <w:szCs w:val="22"/>
          <w:lang w:val="hr-HR"/>
        </w:rPr>
      </w:pPr>
    </w:p>
    <w:p w14:paraId="3BA2A12C" w14:textId="77777777" w:rsidR="00684E23" w:rsidRPr="0075006D"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690DEB73" w14:textId="77777777" w:rsidR="007751C1" w:rsidRPr="0075006D" w:rsidRDefault="007751C1" w:rsidP="00DF7365">
      <w:pPr>
        <w:pStyle w:val="ListParagraph"/>
        <w:ind w:left="0"/>
        <w:jc w:val="both"/>
        <w:rPr>
          <w:rFonts w:asciiTheme="minorHAnsi" w:eastAsiaTheme="minorHAnsi" w:hAnsiTheme="minorHAnsi" w:cs="Arial"/>
          <w:color w:val="000000" w:themeColor="text1"/>
          <w:sz w:val="22"/>
          <w:szCs w:val="22"/>
          <w:lang w:val="hr-HR"/>
        </w:rPr>
      </w:pPr>
      <w:r w:rsidRPr="0075006D">
        <w:rPr>
          <w:rFonts w:asciiTheme="minorHAnsi" w:eastAsiaTheme="minorHAnsi" w:hAnsiTheme="minorHAnsi" w:cs="Arial"/>
          <w:color w:val="000000" w:themeColor="text1"/>
          <w:sz w:val="22"/>
          <w:szCs w:val="22"/>
          <w:lang w:val="hr-HR"/>
        </w:rPr>
        <w:t>Razlika između rashoda od kamata i plaćenih kamata (vidi Izvještaj o novčanim tokovima) najvećim se dijelom odnosi na promjenu iznosa nedospjele kamate u odnosu na prethodnu godinu kao i na amortizaciju diskonta po izdanim dužničkim vrijednosnim papirima.</w:t>
      </w:r>
    </w:p>
    <w:p w14:paraId="560E8C25" w14:textId="77777777" w:rsidR="007751C1" w:rsidRPr="0075006D" w:rsidRDefault="007751C1" w:rsidP="00DF7365">
      <w:pPr>
        <w:pStyle w:val="ListParagraph"/>
        <w:ind w:left="0"/>
        <w:jc w:val="both"/>
        <w:rPr>
          <w:rFonts w:asciiTheme="minorHAnsi" w:eastAsiaTheme="minorHAnsi" w:hAnsiTheme="minorHAnsi" w:cs="Arial"/>
          <w:color w:val="000000" w:themeColor="text1"/>
          <w:sz w:val="22"/>
          <w:szCs w:val="22"/>
          <w:lang w:val="hr-HR"/>
        </w:rPr>
      </w:pPr>
    </w:p>
    <w:p w14:paraId="07233A77" w14:textId="77777777" w:rsidR="00DF7365" w:rsidRPr="0075006D" w:rsidRDefault="00DF7365" w:rsidP="00DF7365">
      <w:pPr>
        <w:pStyle w:val="ListParagraph"/>
        <w:ind w:left="0"/>
        <w:jc w:val="both"/>
        <w:rPr>
          <w:rFonts w:asciiTheme="minorHAnsi" w:eastAsiaTheme="minorHAnsi" w:hAnsiTheme="minorHAnsi" w:cs="Arial"/>
          <w:color w:val="000000" w:themeColor="text1"/>
          <w:sz w:val="22"/>
          <w:szCs w:val="22"/>
          <w:lang w:val="hr-HR"/>
        </w:rPr>
      </w:pPr>
    </w:p>
    <w:p w14:paraId="6D86A498" w14:textId="77777777" w:rsidR="007751C1" w:rsidRPr="0075006D" w:rsidRDefault="007751C1" w:rsidP="008B2598">
      <w:pPr>
        <w:keepNext/>
        <w:jc w:val="both"/>
        <w:rPr>
          <w:rFonts w:eastAsia="Times New Roman" w:cs="Arial"/>
          <w:color w:val="000000" w:themeColor="text1"/>
        </w:rPr>
        <w:sectPr w:rsidR="007751C1" w:rsidRPr="0075006D" w:rsidSect="00684E23">
          <w:pgSz w:w="16838" w:h="11906" w:orient="landscape"/>
          <w:pgMar w:top="1417" w:right="1417" w:bottom="1417" w:left="1417" w:header="708" w:footer="708" w:gutter="0"/>
          <w:cols w:space="708"/>
          <w:docGrid w:linePitch="360"/>
        </w:sectPr>
      </w:pPr>
    </w:p>
    <w:p w14:paraId="6165525A" w14:textId="77777777" w:rsidR="007751C1" w:rsidRPr="0075006D" w:rsidRDefault="007751C1" w:rsidP="00DF7365">
      <w:pPr>
        <w:tabs>
          <w:tab w:val="left" w:pos="-720"/>
          <w:tab w:val="left" w:pos="9600"/>
        </w:tabs>
        <w:suppressAutoHyphens/>
        <w:rPr>
          <w:rFonts w:eastAsia="Times New Roman" w:cs="Arial"/>
          <w:color w:val="000000" w:themeColor="text1"/>
        </w:rPr>
      </w:pPr>
    </w:p>
    <w:p w14:paraId="07153FB5" w14:textId="77777777" w:rsidR="007751C1" w:rsidRPr="0075006D" w:rsidRDefault="007751C1" w:rsidP="007751C1">
      <w:pPr>
        <w:keepNext/>
        <w:jc w:val="both"/>
        <w:rPr>
          <w:rFonts w:eastAsia="Times New Roman" w:cs="Arial"/>
          <w:b/>
          <w:bCs/>
          <w:color w:val="000000" w:themeColor="text1"/>
        </w:rPr>
      </w:pPr>
      <w:bookmarkStart w:id="12" w:name="_Hlk2175999"/>
      <w:r w:rsidRPr="0075006D">
        <w:rPr>
          <w:rFonts w:eastAsia="Times New Roman" w:cs="Arial"/>
          <w:b/>
          <w:bCs/>
          <w:color w:val="000000" w:themeColor="text1"/>
        </w:rPr>
        <w:t>7.</w:t>
      </w:r>
      <w:r w:rsidRPr="0075006D">
        <w:rPr>
          <w:rFonts w:eastAsia="Times New Roman" w:cs="Arial"/>
          <w:b/>
          <w:bCs/>
          <w:color w:val="000000" w:themeColor="text1"/>
        </w:rPr>
        <w:tab/>
        <w:t>Operativni troškovi</w:t>
      </w:r>
    </w:p>
    <w:p w14:paraId="5539C3A4" w14:textId="77777777" w:rsidR="007751C1" w:rsidRPr="0075006D" w:rsidRDefault="007751C1" w:rsidP="007751C1">
      <w:pPr>
        <w:tabs>
          <w:tab w:val="left" w:pos="-720"/>
          <w:tab w:val="left" w:pos="9600"/>
        </w:tabs>
        <w:suppressAutoHyphens/>
        <w:rPr>
          <w:rFonts w:eastAsia="Times New Roman" w:cs="Arial"/>
          <w:color w:val="000000" w:themeColor="text1"/>
          <w:spacing w:val="-3"/>
        </w:rPr>
      </w:pPr>
    </w:p>
    <w:p w14:paraId="24134FF5" w14:textId="77777777" w:rsidR="007751C1" w:rsidRPr="0075006D" w:rsidRDefault="007751C1" w:rsidP="007751C1">
      <w:pPr>
        <w:tabs>
          <w:tab w:val="left" w:pos="-720"/>
          <w:tab w:val="left" w:pos="9600"/>
        </w:tabs>
        <w:suppressAutoHyphens/>
        <w:rPr>
          <w:rFonts w:eastAsia="Times New Roman" w:cs="Arial"/>
          <w:color w:val="000000" w:themeColor="text1"/>
          <w:spacing w:val="-3"/>
        </w:rPr>
      </w:pPr>
      <w:r w:rsidRPr="0075006D">
        <w:rPr>
          <w:rFonts w:eastAsia="Times New Roman" w:cs="Arial"/>
          <w:color w:val="000000" w:themeColor="text1"/>
          <w:spacing w:val="-3"/>
        </w:rPr>
        <w:t>Operativni troškovi mogu se prikazati kako slijedi:</w:t>
      </w:r>
    </w:p>
    <w:p w14:paraId="13EF3AA1" w14:textId="77777777" w:rsidR="007751C1" w:rsidRPr="0075006D" w:rsidRDefault="007751C1" w:rsidP="007751C1">
      <w:pPr>
        <w:tabs>
          <w:tab w:val="left" w:pos="-720"/>
          <w:tab w:val="left" w:pos="9600"/>
        </w:tabs>
        <w:suppressAutoHyphens/>
        <w:rPr>
          <w:rFonts w:eastAsia="Times New Roman" w:cs="Arial"/>
          <w:color w:val="000000" w:themeColor="text1"/>
          <w:spacing w:val="-3"/>
        </w:rPr>
      </w:pPr>
    </w:p>
    <w:tbl>
      <w:tblPr>
        <w:tblW w:w="5000" w:type="pct"/>
        <w:tblCellMar>
          <w:left w:w="122" w:type="dxa"/>
          <w:right w:w="122" w:type="dxa"/>
        </w:tblCellMar>
        <w:tblLook w:val="0000" w:firstRow="0" w:lastRow="0" w:firstColumn="0" w:lastColumn="0" w:noHBand="0" w:noVBand="0"/>
      </w:tblPr>
      <w:tblGrid>
        <w:gridCol w:w="2716"/>
        <w:gridCol w:w="1411"/>
        <w:gridCol w:w="1411"/>
        <w:gridCol w:w="1412"/>
        <w:gridCol w:w="1412"/>
        <w:gridCol w:w="1412"/>
        <w:gridCol w:w="1412"/>
        <w:gridCol w:w="1412"/>
        <w:gridCol w:w="1406"/>
      </w:tblGrid>
      <w:tr w:rsidR="00684E23" w:rsidRPr="008E626F" w14:paraId="22AF1FBB" w14:textId="77777777" w:rsidTr="0057665B">
        <w:trPr>
          <w:trHeight w:val="58"/>
        </w:trPr>
        <w:tc>
          <w:tcPr>
            <w:tcW w:w="970" w:type="pct"/>
          </w:tcPr>
          <w:p w14:paraId="5BA8F70C" w14:textId="77777777" w:rsidR="00684E23" w:rsidRPr="008E626F" w:rsidRDefault="00684E23" w:rsidP="0057665B">
            <w:pPr>
              <w:tabs>
                <w:tab w:val="left" w:pos="-720"/>
              </w:tabs>
              <w:suppressAutoHyphens/>
              <w:jc w:val="right"/>
              <w:rPr>
                <w:rFonts w:cs="Arial"/>
                <w:spacing w:val="-3"/>
              </w:rPr>
            </w:pPr>
            <w:bookmarkStart w:id="13" w:name="_Hlk2176042"/>
            <w:bookmarkEnd w:id="12"/>
          </w:p>
        </w:tc>
        <w:tc>
          <w:tcPr>
            <w:tcW w:w="2016" w:type="pct"/>
            <w:gridSpan w:val="4"/>
            <w:vAlign w:val="bottom"/>
          </w:tcPr>
          <w:p w14:paraId="7C1A68EA"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2014" w:type="pct"/>
            <w:gridSpan w:val="4"/>
            <w:vAlign w:val="bottom"/>
          </w:tcPr>
          <w:p w14:paraId="1C37C5E2"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684E23" w:rsidRPr="008E626F" w14:paraId="7CD522D3" w14:textId="77777777" w:rsidTr="0057665B">
        <w:trPr>
          <w:trHeight w:val="58"/>
        </w:trPr>
        <w:tc>
          <w:tcPr>
            <w:tcW w:w="970" w:type="pct"/>
          </w:tcPr>
          <w:p w14:paraId="33611E5A" w14:textId="77777777" w:rsidR="00684E23" w:rsidRPr="008E626F" w:rsidRDefault="00684E23" w:rsidP="0057665B">
            <w:pPr>
              <w:tabs>
                <w:tab w:val="left" w:pos="-720"/>
              </w:tabs>
              <w:suppressAutoHyphens/>
              <w:jc w:val="right"/>
              <w:rPr>
                <w:rFonts w:cs="Arial"/>
                <w:spacing w:val="-3"/>
              </w:rPr>
            </w:pPr>
          </w:p>
        </w:tc>
        <w:tc>
          <w:tcPr>
            <w:tcW w:w="1008" w:type="pct"/>
            <w:gridSpan w:val="2"/>
            <w:vAlign w:val="center"/>
          </w:tcPr>
          <w:p w14:paraId="2FD63F3C"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1008" w:type="pct"/>
            <w:gridSpan w:val="2"/>
            <w:vAlign w:val="center"/>
          </w:tcPr>
          <w:p w14:paraId="4944A0C9"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c>
          <w:tcPr>
            <w:tcW w:w="1008" w:type="pct"/>
            <w:gridSpan w:val="2"/>
            <w:vAlign w:val="center"/>
          </w:tcPr>
          <w:p w14:paraId="68D91D80"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1006" w:type="pct"/>
            <w:gridSpan w:val="2"/>
            <w:vAlign w:val="center"/>
          </w:tcPr>
          <w:p w14:paraId="6C4DB993"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r>
      <w:tr w:rsidR="00684E23" w:rsidRPr="008E626F" w14:paraId="50E43F71" w14:textId="77777777" w:rsidTr="0057665B">
        <w:trPr>
          <w:trHeight w:val="58"/>
        </w:trPr>
        <w:tc>
          <w:tcPr>
            <w:tcW w:w="970" w:type="pct"/>
          </w:tcPr>
          <w:p w14:paraId="17A6048C" w14:textId="77777777" w:rsidR="00684E23" w:rsidRPr="008E626F" w:rsidRDefault="00684E23" w:rsidP="0057665B">
            <w:pPr>
              <w:tabs>
                <w:tab w:val="left" w:pos="-720"/>
              </w:tabs>
              <w:suppressAutoHyphens/>
              <w:jc w:val="right"/>
              <w:rPr>
                <w:rFonts w:cs="Arial"/>
                <w:spacing w:val="-3"/>
              </w:rPr>
            </w:pPr>
          </w:p>
        </w:tc>
        <w:tc>
          <w:tcPr>
            <w:tcW w:w="504" w:type="pct"/>
            <w:vAlign w:val="bottom"/>
          </w:tcPr>
          <w:p w14:paraId="5709272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152F06A4"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481E796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5424244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098FC887"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6C0CA0A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3B7B4C8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2" w:type="pct"/>
            <w:vAlign w:val="bottom"/>
          </w:tcPr>
          <w:p w14:paraId="0433C39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684E23" w:rsidRPr="008E626F" w14:paraId="6F89F354" w14:textId="77777777" w:rsidTr="0057665B">
        <w:tblPrEx>
          <w:tblCellMar>
            <w:left w:w="108" w:type="dxa"/>
            <w:right w:w="108" w:type="dxa"/>
          </w:tblCellMar>
        </w:tblPrEx>
        <w:trPr>
          <w:trHeight w:val="58"/>
        </w:trPr>
        <w:tc>
          <w:tcPr>
            <w:tcW w:w="970" w:type="pct"/>
          </w:tcPr>
          <w:p w14:paraId="5F62B0FC" w14:textId="77777777" w:rsidR="00684E23" w:rsidRPr="008E626F" w:rsidRDefault="00684E23" w:rsidP="0057665B">
            <w:pPr>
              <w:tabs>
                <w:tab w:val="left" w:pos="-720"/>
              </w:tabs>
              <w:suppressAutoHyphens/>
              <w:ind w:right="4144"/>
              <w:jc w:val="right"/>
              <w:rPr>
                <w:rFonts w:cs="Arial"/>
              </w:rPr>
            </w:pPr>
          </w:p>
        </w:tc>
        <w:tc>
          <w:tcPr>
            <w:tcW w:w="504" w:type="pct"/>
            <w:vAlign w:val="bottom"/>
          </w:tcPr>
          <w:p w14:paraId="682C92B4"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1104F77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4" w:type="pct"/>
            <w:vAlign w:val="bottom"/>
          </w:tcPr>
          <w:p w14:paraId="069604D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444494E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4" w:type="pct"/>
            <w:vAlign w:val="bottom"/>
          </w:tcPr>
          <w:p w14:paraId="16124CB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57161C0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4" w:type="pct"/>
            <w:vAlign w:val="bottom"/>
          </w:tcPr>
          <w:p w14:paraId="063D91E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2" w:type="pct"/>
            <w:vAlign w:val="bottom"/>
          </w:tcPr>
          <w:p w14:paraId="0312491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684E23" w:rsidRPr="008E626F" w14:paraId="57EF23D5" w14:textId="77777777" w:rsidTr="0057665B">
        <w:tblPrEx>
          <w:tblCellMar>
            <w:left w:w="108" w:type="dxa"/>
            <w:right w:w="108" w:type="dxa"/>
          </w:tblCellMar>
        </w:tblPrEx>
        <w:trPr>
          <w:trHeight w:val="58"/>
        </w:trPr>
        <w:tc>
          <w:tcPr>
            <w:tcW w:w="970" w:type="pct"/>
          </w:tcPr>
          <w:p w14:paraId="1A48DBC6" w14:textId="77777777" w:rsidR="00684E23" w:rsidRPr="008E626F" w:rsidRDefault="00684E23" w:rsidP="0057665B">
            <w:pPr>
              <w:tabs>
                <w:tab w:val="left" w:pos="-720"/>
              </w:tabs>
              <w:suppressAutoHyphens/>
              <w:ind w:right="4144"/>
              <w:jc w:val="right"/>
              <w:rPr>
                <w:rFonts w:cs="Arial"/>
              </w:rPr>
            </w:pPr>
          </w:p>
        </w:tc>
        <w:tc>
          <w:tcPr>
            <w:tcW w:w="504" w:type="pct"/>
            <w:vAlign w:val="bottom"/>
          </w:tcPr>
          <w:p w14:paraId="782407E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194F317C"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0E2A278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023A685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15C0A6D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1ACD87E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59E2CAA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2" w:type="pct"/>
            <w:vAlign w:val="bottom"/>
          </w:tcPr>
          <w:p w14:paraId="6C857BE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84E23" w:rsidRPr="008E626F" w14:paraId="2E7A6793" w14:textId="77777777" w:rsidTr="0057665B">
        <w:trPr>
          <w:trHeight w:hRule="exact" w:val="173"/>
        </w:trPr>
        <w:tc>
          <w:tcPr>
            <w:tcW w:w="970" w:type="pct"/>
          </w:tcPr>
          <w:p w14:paraId="0C3E9732" w14:textId="77777777" w:rsidR="00684E23" w:rsidRPr="008E626F" w:rsidRDefault="00684E23" w:rsidP="0057665B">
            <w:pPr>
              <w:pStyle w:val="PH1"/>
              <w:tabs>
                <w:tab w:val="left" w:pos="-720"/>
              </w:tabs>
              <w:suppressAutoHyphens/>
              <w:spacing w:line="240" w:lineRule="auto"/>
              <w:rPr>
                <w:rFonts w:asciiTheme="minorHAnsi" w:hAnsiTheme="minorHAnsi" w:cs="Arial"/>
                <w:bCs/>
                <w:spacing w:val="-3"/>
                <w:sz w:val="22"/>
                <w:szCs w:val="22"/>
                <w:lang w:val="hr-HR"/>
              </w:rPr>
            </w:pPr>
          </w:p>
        </w:tc>
        <w:tc>
          <w:tcPr>
            <w:tcW w:w="504" w:type="pct"/>
          </w:tcPr>
          <w:p w14:paraId="583B1375" w14:textId="77777777" w:rsidR="00684E23" w:rsidRPr="008E626F" w:rsidRDefault="00684E23" w:rsidP="0057665B">
            <w:pPr>
              <w:tabs>
                <w:tab w:val="left" w:pos="-720"/>
              </w:tabs>
              <w:suppressAutoHyphens/>
              <w:jc w:val="right"/>
              <w:rPr>
                <w:rFonts w:cs="Arial"/>
                <w:b/>
                <w:spacing w:val="-3"/>
              </w:rPr>
            </w:pPr>
          </w:p>
        </w:tc>
        <w:tc>
          <w:tcPr>
            <w:tcW w:w="504" w:type="pct"/>
          </w:tcPr>
          <w:p w14:paraId="6D66557B" w14:textId="77777777" w:rsidR="00684E23" w:rsidRPr="008E626F" w:rsidRDefault="00684E23" w:rsidP="0057665B">
            <w:pPr>
              <w:tabs>
                <w:tab w:val="left" w:pos="-720"/>
              </w:tabs>
              <w:suppressAutoHyphens/>
              <w:jc w:val="right"/>
              <w:rPr>
                <w:rFonts w:cs="Arial"/>
                <w:b/>
                <w:spacing w:val="-3"/>
              </w:rPr>
            </w:pPr>
          </w:p>
        </w:tc>
        <w:tc>
          <w:tcPr>
            <w:tcW w:w="504" w:type="pct"/>
          </w:tcPr>
          <w:p w14:paraId="09EA31B2" w14:textId="77777777" w:rsidR="00684E23" w:rsidRPr="008E626F" w:rsidRDefault="00684E23" w:rsidP="0057665B">
            <w:pPr>
              <w:tabs>
                <w:tab w:val="left" w:pos="-720"/>
              </w:tabs>
              <w:suppressAutoHyphens/>
              <w:jc w:val="right"/>
              <w:rPr>
                <w:rFonts w:cs="Arial"/>
                <w:b/>
                <w:spacing w:val="-3"/>
              </w:rPr>
            </w:pPr>
          </w:p>
        </w:tc>
        <w:tc>
          <w:tcPr>
            <w:tcW w:w="504" w:type="pct"/>
          </w:tcPr>
          <w:p w14:paraId="78811D40" w14:textId="77777777" w:rsidR="00684E23" w:rsidRPr="008E626F" w:rsidRDefault="00684E23" w:rsidP="0057665B">
            <w:pPr>
              <w:tabs>
                <w:tab w:val="left" w:pos="-720"/>
              </w:tabs>
              <w:suppressAutoHyphens/>
              <w:jc w:val="right"/>
              <w:rPr>
                <w:rFonts w:cs="Arial"/>
                <w:b/>
                <w:spacing w:val="-3"/>
              </w:rPr>
            </w:pPr>
          </w:p>
        </w:tc>
        <w:tc>
          <w:tcPr>
            <w:tcW w:w="504" w:type="pct"/>
          </w:tcPr>
          <w:p w14:paraId="0C4C2B2C" w14:textId="77777777" w:rsidR="00684E23" w:rsidRPr="008E626F" w:rsidRDefault="00684E23" w:rsidP="0057665B">
            <w:pPr>
              <w:tabs>
                <w:tab w:val="left" w:pos="-720"/>
              </w:tabs>
              <w:suppressAutoHyphens/>
              <w:jc w:val="right"/>
              <w:rPr>
                <w:rFonts w:cs="Arial"/>
                <w:b/>
                <w:spacing w:val="-3"/>
              </w:rPr>
            </w:pPr>
          </w:p>
        </w:tc>
        <w:tc>
          <w:tcPr>
            <w:tcW w:w="504" w:type="pct"/>
          </w:tcPr>
          <w:p w14:paraId="6120E178" w14:textId="77777777" w:rsidR="00684E23" w:rsidRPr="008E626F" w:rsidRDefault="00684E23" w:rsidP="0057665B">
            <w:pPr>
              <w:tabs>
                <w:tab w:val="left" w:pos="-720"/>
              </w:tabs>
              <w:suppressAutoHyphens/>
              <w:jc w:val="right"/>
              <w:rPr>
                <w:rFonts w:cs="Arial"/>
                <w:b/>
                <w:spacing w:val="-3"/>
              </w:rPr>
            </w:pPr>
          </w:p>
        </w:tc>
        <w:tc>
          <w:tcPr>
            <w:tcW w:w="504" w:type="pct"/>
          </w:tcPr>
          <w:p w14:paraId="4576920F" w14:textId="77777777" w:rsidR="00684E23" w:rsidRPr="008E626F" w:rsidRDefault="00684E23" w:rsidP="0057665B">
            <w:pPr>
              <w:tabs>
                <w:tab w:val="left" w:pos="-720"/>
              </w:tabs>
              <w:suppressAutoHyphens/>
              <w:jc w:val="right"/>
              <w:rPr>
                <w:rFonts w:cs="Arial"/>
                <w:b/>
                <w:spacing w:val="-3"/>
              </w:rPr>
            </w:pPr>
          </w:p>
        </w:tc>
        <w:tc>
          <w:tcPr>
            <w:tcW w:w="502" w:type="pct"/>
          </w:tcPr>
          <w:p w14:paraId="70CE1EA4" w14:textId="77777777" w:rsidR="00684E23" w:rsidRPr="008E626F" w:rsidRDefault="00684E23" w:rsidP="0057665B">
            <w:pPr>
              <w:tabs>
                <w:tab w:val="left" w:pos="-720"/>
              </w:tabs>
              <w:suppressAutoHyphens/>
              <w:jc w:val="right"/>
              <w:rPr>
                <w:rFonts w:cs="Arial"/>
                <w:b/>
                <w:spacing w:val="-3"/>
              </w:rPr>
            </w:pPr>
          </w:p>
        </w:tc>
      </w:tr>
      <w:tr w:rsidR="00C96452" w:rsidRPr="008E626F" w14:paraId="461B70BF" w14:textId="77777777" w:rsidTr="006B2385">
        <w:trPr>
          <w:trHeight w:val="468"/>
        </w:trPr>
        <w:tc>
          <w:tcPr>
            <w:tcW w:w="970" w:type="pct"/>
            <w:vAlign w:val="bottom"/>
          </w:tcPr>
          <w:p w14:paraId="28E43EC2" w14:textId="77777777" w:rsidR="00C96452" w:rsidRPr="008E626F" w:rsidRDefault="00C96452" w:rsidP="00C96452">
            <w:pPr>
              <w:pStyle w:val="TT"/>
              <w:rPr>
                <w:rFonts w:asciiTheme="minorHAnsi" w:hAnsiTheme="minorHAnsi" w:cs="Arial"/>
                <w:sz w:val="22"/>
                <w:szCs w:val="22"/>
                <w:lang w:val="hr-HR"/>
              </w:rPr>
            </w:pPr>
            <w:r w:rsidRPr="008E626F">
              <w:rPr>
                <w:rFonts w:asciiTheme="minorHAnsi" w:hAnsiTheme="minorHAnsi" w:cs="Arial"/>
                <w:sz w:val="22"/>
                <w:szCs w:val="22"/>
                <w:lang w:val="hr-HR"/>
              </w:rPr>
              <w:t>7. a) Troškovi osoblja</w:t>
            </w:r>
          </w:p>
        </w:tc>
        <w:tc>
          <w:tcPr>
            <w:tcW w:w="504" w:type="pct"/>
            <w:tcBorders>
              <w:top w:val="nil"/>
              <w:left w:val="nil"/>
              <w:bottom w:val="nil"/>
              <w:right w:val="nil"/>
            </w:tcBorders>
            <w:shd w:val="clear" w:color="auto" w:fill="auto"/>
            <w:vAlign w:val="bottom"/>
          </w:tcPr>
          <w:p w14:paraId="57484F79" w14:textId="77777777" w:rsidR="00C96452" w:rsidRPr="00C96452" w:rsidRDefault="00C96452" w:rsidP="00C96452">
            <w:pPr>
              <w:pStyle w:val="TT"/>
              <w:jc w:val="right"/>
              <w:rPr>
                <w:rFonts w:asciiTheme="minorHAnsi" w:hAnsiTheme="minorHAnsi" w:cstheme="minorHAnsi"/>
                <w:spacing w:val="-3"/>
                <w:sz w:val="22"/>
                <w:szCs w:val="22"/>
                <w:lang w:val="hr-HR"/>
              </w:rPr>
            </w:pPr>
            <w:r w:rsidRPr="006B2385">
              <w:rPr>
                <w:rFonts w:asciiTheme="minorHAnsi" w:hAnsiTheme="minorHAnsi" w:cstheme="minorHAnsi"/>
                <w:sz w:val="22"/>
                <w:szCs w:val="22"/>
              </w:rPr>
              <w:t xml:space="preserve"> 23.774 </w:t>
            </w:r>
          </w:p>
        </w:tc>
        <w:tc>
          <w:tcPr>
            <w:tcW w:w="504" w:type="pct"/>
            <w:tcBorders>
              <w:top w:val="nil"/>
              <w:left w:val="nil"/>
              <w:bottom w:val="nil"/>
              <w:right w:val="nil"/>
            </w:tcBorders>
            <w:shd w:val="clear" w:color="auto" w:fill="auto"/>
            <w:vAlign w:val="bottom"/>
          </w:tcPr>
          <w:p w14:paraId="0C1DBB3D" w14:textId="77777777" w:rsidR="00C96452" w:rsidRPr="00C96452" w:rsidRDefault="00C96452" w:rsidP="00C96452">
            <w:pPr>
              <w:pStyle w:val="TT"/>
              <w:jc w:val="right"/>
              <w:rPr>
                <w:rFonts w:asciiTheme="minorHAnsi" w:hAnsiTheme="minorHAnsi" w:cstheme="minorHAnsi"/>
                <w:spacing w:val="-3"/>
                <w:sz w:val="22"/>
                <w:szCs w:val="22"/>
                <w:lang w:val="hr-HR"/>
              </w:rPr>
            </w:pPr>
            <w:r w:rsidRPr="006B2385">
              <w:rPr>
                <w:rFonts w:asciiTheme="minorHAnsi" w:hAnsiTheme="minorHAnsi" w:cstheme="minorHAnsi"/>
                <w:sz w:val="22"/>
                <w:szCs w:val="22"/>
              </w:rPr>
              <w:t xml:space="preserve"> 47.217 </w:t>
            </w:r>
          </w:p>
        </w:tc>
        <w:tc>
          <w:tcPr>
            <w:tcW w:w="504" w:type="pct"/>
            <w:tcBorders>
              <w:top w:val="nil"/>
              <w:left w:val="nil"/>
              <w:bottom w:val="nil"/>
              <w:right w:val="nil"/>
            </w:tcBorders>
            <w:shd w:val="clear" w:color="auto" w:fill="auto"/>
            <w:vAlign w:val="bottom"/>
          </w:tcPr>
          <w:p w14:paraId="6BA4C450" w14:textId="77777777" w:rsidR="00C96452" w:rsidRPr="008E626F" w:rsidRDefault="00C96452" w:rsidP="00C96452">
            <w:pPr>
              <w:pStyle w:val="TT"/>
              <w:jc w:val="right"/>
              <w:rPr>
                <w:rFonts w:asciiTheme="minorHAnsi" w:hAnsiTheme="minorHAnsi" w:cs="Arial"/>
                <w:spacing w:val="-3"/>
                <w:sz w:val="22"/>
                <w:szCs w:val="22"/>
                <w:lang w:val="hr-HR"/>
              </w:rPr>
            </w:pPr>
            <w:r w:rsidRPr="008E626F">
              <w:rPr>
                <w:rFonts w:asciiTheme="minorHAnsi" w:hAnsiTheme="minorHAnsi" w:cs="Arial"/>
                <w:spacing w:val="-3"/>
                <w:sz w:val="22"/>
                <w:szCs w:val="22"/>
                <w:lang w:val="hr-HR"/>
              </w:rPr>
              <w:t>23.555</w:t>
            </w:r>
          </w:p>
        </w:tc>
        <w:tc>
          <w:tcPr>
            <w:tcW w:w="504" w:type="pct"/>
            <w:tcBorders>
              <w:top w:val="nil"/>
              <w:left w:val="nil"/>
              <w:bottom w:val="nil"/>
              <w:right w:val="nil"/>
            </w:tcBorders>
            <w:shd w:val="clear" w:color="auto" w:fill="auto"/>
            <w:vAlign w:val="bottom"/>
          </w:tcPr>
          <w:p w14:paraId="2B0C10E6" w14:textId="77777777" w:rsidR="00C96452" w:rsidRPr="008E626F" w:rsidRDefault="00C96452" w:rsidP="00C96452">
            <w:pPr>
              <w:pStyle w:val="TT"/>
              <w:jc w:val="right"/>
              <w:rPr>
                <w:rFonts w:asciiTheme="minorHAnsi" w:hAnsiTheme="minorHAnsi" w:cs="Arial"/>
                <w:spacing w:val="-3"/>
                <w:sz w:val="22"/>
                <w:szCs w:val="22"/>
                <w:lang w:val="hr-HR"/>
              </w:rPr>
            </w:pPr>
            <w:r w:rsidRPr="008E626F">
              <w:rPr>
                <w:rFonts w:asciiTheme="minorHAnsi" w:hAnsiTheme="minorHAnsi" w:cs="Arial"/>
                <w:spacing w:val="-3"/>
                <w:sz w:val="22"/>
                <w:szCs w:val="22"/>
                <w:lang w:val="hr-HR"/>
              </w:rPr>
              <w:t>46.936</w:t>
            </w:r>
          </w:p>
        </w:tc>
        <w:tc>
          <w:tcPr>
            <w:tcW w:w="504" w:type="pct"/>
            <w:tcBorders>
              <w:top w:val="nil"/>
              <w:left w:val="nil"/>
              <w:bottom w:val="nil"/>
              <w:right w:val="nil"/>
            </w:tcBorders>
            <w:shd w:val="clear" w:color="auto" w:fill="auto"/>
            <w:vAlign w:val="bottom"/>
          </w:tcPr>
          <w:p w14:paraId="08F10753" w14:textId="77777777" w:rsidR="00C96452" w:rsidRPr="006B2385" w:rsidRDefault="00C96452" w:rsidP="00C96452">
            <w:pPr>
              <w:pStyle w:val="TT"/>
              <w:jc w:val="right"/>
              <w:rPr>
                <w:rFonts w:asciiTheme="minorHAnsi" w:hAnsiTheme="minorHAnsi" w:cstheme="minorHAnsi"/>
                <w:spacing w:val="-3"/>
                <w:sz w:val="22"/>
                <w:szCs w:val="22"/>
                <w:lang w:val="hr-HR"/>
              </w:rPr>
            </w:pPr>
            <w:r w:rsidRPr="006B2385">
              <w:rPr>
                <w:rFonts w:asciiTheme="minorHAnsi" w:hAnsiTheme="minorHAnsi" w:cstheme="minorHAnsi"/>
                <w:sz w:val="22"/>
                <w:szCs w:val="22"/>
              </w:rPr>
              <w:t xml:space="preserve"> 22.649 </w:t>
            </w:r>
          </w:p>
        </w:tc>
        <w:tc>
          <w:tcPr>
            <w:tcW w:w="504" w:type="pct"/>
            <w:tcBorders>
              <w:top w:val="nil"/>
              <w:left w:val="nil"/>
              <w:bottom w:val="nil"/>
              <w:right w:val="nil"/>
            </w:tcBorders>
            <w:shd w:val="clear" w:color="auto" w:fill="auto"/>
            <w:vAlign w:val="bottom"/>
          </w:tcPr>
          <w:p w14:paraId="21B29E5F" w14:textId="77777777" w:rsidR="00C96452" w:rsidRPr="006B2385" w:rsidRDefault="00C96452" w:rsidP="00C96452">
            <w:pPr>
              <w:pStyle w:val="TT"/>
              <w:jc w:val="right"/>
              <w:rPr>
                <w:rFonts w:asciiTheme="minorHAnsi" w:hAnsiTheme="minorHAnsi" w:cstheme="minorHAnsi"/>
                <w:spacing w:val="-3"/>
                <w:sz w:val="22"/>
                <w:szCs w:val="22"/>
                <w:lang w:val="hr-HR"/>
              </w:rPr>
            </w:pPr>
            <w:r w:rsidRPr="006B2385">
              <w:rPr>
                <w:rFonts w:asciiTheme="minorHAnsi" w:hAnsiTheme="minorHAnsi" w:cstheme="minorHAnsi"/>
                <w:sz w:val="22"/>
                <w:szCs w:val="22"/>
              </w:rPr>
              <w:t xml:space="preserve"> 45.105 </w:t>
            </w:r>
          </w:p>
        </w:tc>
        <w:tc>
          <w:tcPr>
            <w:tcW w:w="504" w:type="pct"/>
            <w:tcBorders>
              <w:top w:val="nil"/>
              <w:left w:val="nil"/>
              <w:bottom w:val="nil"/>
              <w:right w:val="nil"/>
            </w:tcBorders>
            <w:shd w:val="clear" w:color="auto" w:fill="auto"/>
            <w:vAlign w:val="bottom"/>
          </w:tcPr>
          <w:p w14:paraId="5C726439" w14:textId="77777777" w:rsidR="00C96452" w:rsidRPr="008E626F" w:rsidRDefault="00C96452" w:rsidP="00C96452">
            <w:pPr>
              <w:pStyle w:val="TT"/>
              <w:jc w:val="right"/>
              <w:rPr>
                <w:rFonts w:asciiTheme="minorHAnsi" w:hAnsiTheme="minorHAnsi" w:cs="Arial"/>
                <w:spacing w:val="-3"/>
                <w:sz w:val="22"/>
                <w:szCs w:val="22"/>
                <w:lang w:val="hr-HR"/>
              </w:rPr>
            </w:pPr>
            <w:r w:rsidRPr="008E626F">
              <w:rPr>
                <w:rFonts w:ascii="Calibri" w:hAnsi="Calibri" w:cs="Calibri"/>
                <w:spacing w:val="-3"/>
                <w:sz w:val="22"/>
                <w:szCs w:val="22"/>
                <w:lang w:val="hr-HR"/>
              </w:rPr>
              <w:t xml:space="preserve"> 22.601 </w:t>
            </w:r>
          </w:p>
        </w:tc>
        <w:tc>
          <w:tcPr>
            <w:tcW w:w="502" w:type="pct"/>
            <w:tcBorders>
              <w:top w:val="nil"/>
              <w:left w:val="nil"/>
              <w:bottom w:val="nil"/>
              <w:right w:val="nil"/>
            </w:tcBorders>
            <w:shd w:val="clear" w:color="auto" w:fill="auto"/>
            <w:vAlign w:val="bottom"/>
          </w:tcPr>
          <w:p w14:paraId="2B7BC403" w14:textId="77777777" w:rsidR="00C96452" w:rsidRPr="008E626F" w:rsidRDefault="00C96452" w:rsidP="00C96452">
            <w:pPr>
              <w:pStyle w:val="TT"/>
              <w:jc w:val="right"/>
              <w:rPr>
                <w:rFonts w:asciiTheme="minorHAnsi" w:hAnsiTheme="minorHAnsi" w:cs="Arial"/>
                <w:spacing w:val="-3"/>
                <w:sz w:val="22"/>
                <w:szCs w:val="22"/>
                <w:lang w:val="hr-HR"/>
              </w:rPr>
            </w:pPr>
            <w:r w:rsidRPr="008E626F">
              <w:rPr>
                <w:rFonts w:ascii="Calibri" w:hAnsi="Calibri" w:cs="Calibri"/>
                <w:spacing w:val="-3"/>
                <w:sz w:val="22"/>
                <w:szCs w:val="22"/>
                <w:lang w:val="hr-HR"/>
              </w:rPr>
              <w:t xml:space="preserve"> 45.093 </w:t>
            </w:r>
          </w:p>
        </w:tc>
      </w:tr>
      <w:tr w:rsidR="00C96452" w:rsidRPr="008E626F" w14:paraId="58964D54" w14:textId="77777777" w:rsidTr="006B2385">
        <w:trPr>
          <w:trHeight w:val="20"/>
        </w:trPr>
        <w:tc>
          <w:tcPr>
            <w:tcW w:w="970" w:type="pct"/>
            <w:vAlign w:val="bottom"/>
          </w:tcPr>
          <w:p w14:paraId="25C11812" w14:textId="77777777" w:rsidR="00C96452" w:rsidRPr="008E626F" w:rsidRDefault="00C96452" w:rsidP="00C96452">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7BC5255B" w14:textId="77777777" w:rsidR="00C96452" w:rsidRPr="006B2385" w:rsidRDefault="00C96452" w:rsidP="00C96452">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55370473" w14:textId="77777777" w:rsidR="00C96452" w:rsidRPr="006B2385" w:rsidRDefault="00C96452" w:rsidP="00C96452">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3AB29B4D" w14:textId="77777777" w:rsidR="00C96452" w:rsidRPr="008E626F" w:rsidRDefault="00C96452" w:rsidP="00C96452">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70FCA58C" w14:textId="77777777" w:rsidR="00C96452" w:rsidRPr="008E626F" w:rsidRDefault="00C96452" w:rsidP="00C96452">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2767DE20" w14:textId="77777777" w:rsidR="00C96452" w:rsidRPr="006B2385" w:rsidRDefault="00C96452" w:rsidP="00C96452">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56C14B9D" w14:textId="77777777" w:rsidR="00C96452" w:rsidRPr="006B2385" w:rsidRDefault="00C96452" w:rsidP="00C96452">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507EA5A5" w14:textId="77777777" w:rsidR="00C96452" w:rsidRPr="008E626F" w:rsidRDefault="00C96452" w:rsidP="00C96452">
            <w:pPr>
              <w:pStyle w:val="TT"/>
              <w:jc w:val="right"/>
              <w:rPr>
                <w:rFonts w:ascii="Calibri" w:hAnsi="Calibri" w:cs="Calibri"/>
                <w:color w:val="000000"/>
                <w:sz w:val="22"/>
                <w:szCs w:val="22"/>
                <w:lang w:val="hr-HR"/>
              </w:rPr>
            </w:pPr>
          </w:p>
        </w:tc>
        <w:tc>
          <w:tcPr>
            <w:tcW w:w="502" w:type="pct"/>
            <w:tcBorders>
              <w:top w:val="nil"/>
              <w:left w:val="nil"/>
              <w:bottom w:val="nil"/>
              <w:right w:val="nil"/>
            </w:tcBorders>
            <w:shd w:val="clear" w:color="auto" w:fill="auto"/>
            <w:vAlign w:val="bottom"/>
          </w:tcPr>
          <w:p w14:paraId="25A57C17" w14:textId="77777777" w:rsidR="00C96452" w:rsidRPr="008E626F" w:rsidRDefault="00C96452" w:rsidP="00C96452">
            <w:pPr>
              <w:pStyle w:val="TT"/>
              <w:jc w:val="right"/>
              <w:rPr>
                <w:rFonts w:ascii="Calibri" w:hAnsi="Calibri" w:cs="Calibri"/>
                <w:color w:val="000000"/>
                <w:sz w:val="22"/>
                <w:szCs w:val="22"/>
                <w:lang w:val="hr-HR"/>
              </w:rPr>
            </w:pPr>
          </w:p>
        </w:tc>
      </w:tr>
      <w:tr w:rsidR="00C96452" w:rsidRPr="008E626F" w14:paraId="47D314EB" w14:textId="77777777" w:rsidTr="006B2385">
        <w:trPr>
          <w:trHeight w:val="20"/>
        </w:trPr>
        <w:tc>
          <w:tcPr>
            <w:tcW w:w="970" w:type="pct"/>
            <w:vAlign w:val="bottom"/>
          </w:tcPr>
          <w:p w14:paraId="19217A97" w14:textId="77777777" w:rsidR="00C96452" w:rsidRPr="008E626F" w:rsidRDefault="00C96452" w:rsidP="00C96452">
            <w:pPr>
              <w:pStyle w:val="TT"/>
              <w:rPr>
                <w:rFonts w:asciiTheme="minorHAnsi" w:hAnsiTheme="minorHAnsi" w:cs="Arial"/>
                <w:sz w:val="22"/>
                <w:szCs w:val="22"/>
                <w:lang w:val="hr-HR"/>
              </w:rPr>
            </w:pPr>
            <w:r w:rsidRPr="008E626F">
              <w:rPr>
                <w:rFonts w:asciiTheme="minorHAnsi" w:hAnsiTheme="minorHAnsi" w:cs="Arial"/>
                <w:sz w:val="22"/>
                <w:szCs w:val="22"/>
                <w:lang w:val="hr-HR"/>
              </w:rPr>
              <w:t>7. b) Amortizacija</w:t>
            </w:r>
          </w:p>
        </w:tc>
        <w:tc>
          <w:tcPr>
            <w:tcW w:w="504" w:type="pct"/>
            <w:tcBorders>
              <w:top w:val="nil"/>
              <w:left w:val="nil"/>
              <w:bottom w:val="nil"/>
              <w:right w:val="nil"/>
            </w:tcBorders>
            <w:shd w:val="clear" w:color="auto" w:fill="auto"/>
            <w:vAlign w:val="bottom"/>
          </w:tcPr>
          <w:p w14:paraId="3468BBFD" w14:textId="77777777" w:rsidR="00C96452" w:rsidRPr="00C96452" w:rsidRDefault="00C96452" w:rsidP="00C96452">
            <w:pPr>
              <w:pStyle w:val="TT"/>
              <w:jc w:val="right"/>
              <w:rPr>
                <w:rFonts w:asciiTheme="minorHAnsi" w:hAnsiTheme="minorHAnsi" w:cstheme="minorHAnsi"/>
                <w:spacing w:val="-3"/>
                <w:sz w:val="22"/>
                <w:szCs w:val="22"/>
                <w:lang w:val="hr-HR"/>
              </w:rPr>
            </w:pPr>
            <w:r w:rsidRPr="006B2385">
              <w:rPr>
                <w:rFonts w:asciiTheme="minorHAnsi" w:hAnsiTheme="minorHAnsi" w:cstheme="minorHAnsi"/>
                <w:sz w:val="22"/>
                <w:szCs w:val="22"/>
              </w:rPr>
              <w:t xml:space="preserve"> 2.372 </w:t>
            </w:r>
          </w:p>
        </w:tc>
        <w:tc>
          <w:tcPr>
            <w:tcW w:w="504" w:type="pct"/>
            <w:tcBorders>
              <w:top w:val="nil"/>
              <w:left w:val="nil"/>
              <w:bottom w:val="nil"/>
              <w:right w:val="nil"/>
            </w:tcBorders>
            <w:shd w:val="clear" w:color="auto" w:fill="auto"/>
            <w:vAlign w:val="bottom"/>
          </w:tcPr>
          <w:p w14:paraId="3100972D" w14:textId="77777777" w:rsidR="00C96452" w:rsidRPr="00C96452" w:rsidRDefault="00C96452" w:rsidP="00C96452">
            <w:pPr>
              <w:pStyle w:val="TT"/>
              <w:jc w:val="right"/>
              <w:rPr>
                <w:rFonts w:asciiTheme="minorHAnsi" w:hAnsiTheme="minorHAnsi" w:cstheme="minorHAnsi"/>
                <w:spacing w:val="-3"/>
                <w:sz w:val="22"/>
                <w:szCs w:val="22"/>
                <w:lang w:val="hr-HR"/>
              </w:rPr>
            </w:pPr>
            <w:r w:rsidRPr="006B2385">
              <w:rPr>
                <w:rFonts w:asciiTheme="minorHAnsi" w:hAnsiTheme="minorHAnsi" w:cstheme="minorHAnsi"/>
                <w:sz w:val="22"/>
                <w:szCs w:val="22"/>
              </w:rPr>
              <w:t xml:space="preserve"> 4.575 </w:t>
            </w:r>
          </w:p>
        </w:tc>
        <w:tc>
          <w:tcPr>
            <w:tcW w:w="504" w:type="pct"/>
            <w:tcBorders>
              <w:top w:val="nil"/>
              <w:left w:val="nil"/>
              <w:bottom w:val="nil"/>
              <w:right w:val="nil"/>
            </w:tcBorders>
            <w:shd w:val="clear" w:color="auto" w:fill="auto"/>
            <w:vAlign w:val="bottom"/>
          </w:tcPr>
          <w:p w14:paraId="7EB47103" w14:textId="77777777" w:rsidR="00C96452" w:rsidRPr="008E626F" w:rsidRDefault="00C96452" w:rsidP="00C96452">
            <w:pPr>
              <w:pStyle w:val="TT"/>
              <w:jc w:val="right"/>
              <w:rPr>
                <w:rFonts w:asciiTheme="minorHAnsi" w:hAnsiTheme="minorHAnsi" w:cs="Arial"/>
                <w:spacing w:val="-3"/>
                <w:sz w:val="22"/>
                <w:szCs w:val="22"/>
                <w:lang w:val="hr-HR"/>
              </w:rPr>
            </w:pPr>
            <w:r w:rsidRPr="008E626F">
              <w:rPr>
                <w:rFonts w:asciiTheme="minorHAnsi" w:hAnsiTheme="minorHAnsi" w:cs="Arial"/>
                <w:spacing w:val="-3"/>
                <w:sz w:val="22"/>
                <w:szCs w:val="22"/>
                <w:lang w:val="hr-HR"/>
              </w:rPr>
              <w:t>1.845</w:t>
            </w:r>
          </w:p>
        </w:tc>
        <w:tc>
          <w:tcPr>
            <w:tcW w:w="504" w:type="pct"/>
            <w:tcBorders>
              <w:top w:val="nil"/>
              <w:left w:val="nil"/>
              <w:bottom w:val="nil"/>
              <w:right w:val="nil"/>
            </w:tcBorders>
            <w:shd w:val="clear" w:color="auto" w:fill="auto"/>
            <w:vAlign w:val="bottom"/>
          </w:tcPr>
          <w:p w14:paraId="6B606DDC" w14:textId="77777777" w:rsidR="00C96452" w:rsidRPr="008E626F" w:rsidRDefault="00C96452" w:rsidP="00C96452">
            <w:pPr>
              <w:pStyle w:val="TT"/>
              <w:jc w:val="right"/>
              <w:rPr>
                <w:rFonts w:asciiTheme="minorHAnsi" w:hAnsiTheme="minorHAnsi" w:cs="Arial"/>
                <w:spacing w:val="-3"/>
                <w:sz w:val="22"/>
                <w:szCs w:val="22"/>
                <w:lang w:val="hr-HR"/>
              </w:rPr>
            </w:pPr>
            <w:r w:rsidRPr="008E626F">
              <w:rPr>
                <w:rFonts w:asciiTheme="minorHAnsi" w:hAnsiTheme="minorHAnsi" w:cs="Arial"/>
                <w:spacing w:val="-3"/>
                <w:sz w:val="22"/>
                <w:szCs w:val="22"/>
                <w:lang w:val="hr-HR"/>
              </w:rPr>
              <w:t>3.712</w:t>
            </w:r>
          </w:p>
        </w:tc>
        <w:tc>
          <w:tcPr>
            <w:tcW w:w="504" w:type="pct"/>
            <w:tcBorders>
              <w:top w:val="nil"/>
              <w:left w:val="nil"/>
              <w:bottom w:val="nil"/>
              <w:right w:val="nil"/>
            </w:tcBorders>
            <w:shd w:val="clear" w:color="auto" w:fill="auto"/>
            <w:vAlign w:val="bottom"/>
          </w:tcPr>
          <w:p w14:paraId="6D636ECE" w14:textId="77777777" w:rsidR="00C96452" w:rsidRPr="006B2385" w:rsidRDefault="00C96452" w:rsidP="00C96452">
            <w:pPr>
              <w:pStyle w:val="TT"/>
              <w:jc w:val="right"/>
              <w:rPr>
                <w:rFonts w:asciiTheme="minorHAnsi" w:hAnsiTheme="minorHAnsi" w:cstheme="minorHAnsi"/>
                <w:spacing w:val="-3"/>
                <w:sz w:val="22"/>
                <w:szCs w:val="22"/>
                <w:lang w:val="hr-HR"/>
              </w:rPr>
            </w:pPr>
            <w:r w:rsidRPr="006B2385">
              <w:rPr>
                <w:rFonts w:asciiTheme="minorHAnsi" w:hAnsiTheme="minorHAnsi" w:cstheme="minorHAnsi"/>
                <w:sz w:val="22"/>
                <w:szCs w:val="22"/>
              </w:rPr>
              <w:t xml:space="preserve"> 2.272 </w:t>
            </w:r>
          </w:p>
        </w:tc>
        <w:tc>
          <w:tcPr>
            <w:tcW w:w="504" w:type="pct"/>
            <w:tcBorders>
              <w:top w:val="nil"/>
              <w:left w:val="nil"/>
              <w:bottom w:val="nil"/>
              <w:right w:val="nil"/>
            </w:tcBorders>
            <w:shd w:val="clear" w:color="auto" w:fill="auto"/>
            <w:vAlign w:val="bottom"/>
          </w:tcPr>
          <w:p w14:paraId="1A9EC59B" w14:textId="77777777" w:rsidR="00C96452" w:rsidRPr="006B2385" w:rsidRDefault="00C96452" w:rsidP="00C96452">
            <w:pPr>
              <w:pStyle w:val="TT"/>
              <w:jc w:val="right"/>
              <w:rPr>
                <w:rFonts w:asciiTheme="minorHAnsi" w:hAnsiTheme="minorHAnsi" w:cstheme="minorHAnsi"/>
                <w:spacing w:val="-3"/>
                <w:sz w:val="22"/>
                <w:szCs w:val="22"/>
                <w:lang w:val="hr-HR"/>
              </w:rPr>
            </w:pPr>
            <w:r w:rsidRPr="006B2385">
              <w:rPr>
                <w:rFonts w:asciiTheme="minorHAnsi" w:hAnsiTheme="minorHAnsi" w:cstheme="minorHAnsi"/>
                <w:sz w:val="22"/>
                <w:szCs w:val="22"/>
              </w:rPr>
              <w:t xml:space="preserve"> 4.385 </w:t>
            </w:r>
          </w:p>
        </w:tc>
        <w:tc>
          <w:tcPr>
            <w:tcW w:w="504" w:type="pct"/>
            <w:tcBorders>
              <w:top w:val="nil"/>
              <w:left w:val="nil"/>
              <w:bottom w:val="nil"/>
              <w:right w:val="nil"/>
            </w:tcBorders>
            <w:shd w:val="clear" w:color="auto" w:fill="auto"/>
            <w:vAlign w:val="bottom"/>
          </w:tcPr>
          <w:p w14:paraId="580F8D05" w14:textId="77777777" w:rsidR="00C96452" w:rsidRPr="008E626F" w:rsidRDefault="00C96452" w:rsidP="00C96452">
            <w:pPr>
              <w:pStyle w:val="TT"/>
              <w:jc w:val="right"/>
              <w:rPr>
                <w:rFonts w:asciiTheme="minorHAnsi" w:hAnsiTheme="minorHAnsi" w:cs="Arial"/>
                <w:spacing w:val="-3"/>
                <w:sz w:val="22"/>
                <w:szCs w:val="22"/>
                <w:lang w:val="hr-HR"/>
              </w:rPr>
            </w:pPr>
            <w:r w:rsidRPr="008E626F">
              <w:rPr>
                <w:rFonts w:ascii="Calibri" w:hAnsi="Calibri" w:cs="Calibri"/>
                <w:spacing w:val="-3"/>
                <w:sz w:val="22"/>
                <w:szCs w:val="22"/>
                <w:lang w:val="hr-HR"/>
              </w:rPr>
              <w:t xml:space="preserve"> 1.836 </w:t>
            </w:r>
          </w:p>
        </w:tc>
        <w:tc>
          <w:tcPr>
            <w:tcW w:w="502" w:type="pct"/>
            <w:tcBorders>
              <w:top w:val="nil"/>
              <w:left w:val="nil"/>
              <w:bottom w:val="nil"/>
              <w:right w:val="nil"/>
            </w:tcBorders>
            <w:shd w:val="clear" w:color="auto" w:fill="auto"/>
            <w:vAlign w:val="bottom"/>
          </w:tcPr>
          <w:p w14:paraId="67A1DE1E" w14:textId="77777777" w:rsidR="00C96452" w:rsidRPr="008E626F" w:rsidRDefault="00C96452" w:rsidP="00C96452">
            <w:pPr>
              <w:pStyle w:val="TT"/>
              <w:jc w:val="right"/>
              <w:rPr>
                <w:rFonts w:asciiTheme="minorHAnsi" w:hAnsiTheme="minorHAnsi" w:cs="Arial"/>
                <w:spacing w:val="-3"/>
                <w:sz w:val="22"/>
                <w:szCs w:val="22"/>
                <w:lang w:val="hr-HR"/>
              </w:rPr>
            </w:pPr>
            <w:r w:rsidRPr="008E626F">
              <w:rPr>
                <w:rFonts w:ascii="Calibri" w:hAnsi="Calibri" w:cs="Calibri"/>
                <w:spacing w:val="-3"/>
                <w:sz w:val="22"/>
                <w:szCs w:val="22"/>
                <w:lang w:val="hr-HR"/>
              </w:rPr>
              <w:t xml:space="preserve"> 3.695 </w:t>
            </w:r>
          </w:p>
        </w:tc>
      </w:tr>
      <w:tr w:rsidR="00C96452" w:rsidRPr="008E626F" w14:paraId="4892172C" w14:textId="77777777" w:rsidTr="006B2385">
        <w:trPr>
          <w:trHeight w:val="20"/>
        </w:trPr>
        <w:tc>
          <w:tcPr>
            <w:tcW w:w="970" w:type="pct"/>
            <w:vAlign w:val="bottom"/>
          </w:tcPr>
          <w:p w14:paraId="07D6440E" w14:textId="77777777" w:rsidR="00C96452" w:rsidRPr="008E626F" w:rsidRDefault="00C96452" w:rsidP="00C96452">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41FD87E8" w14:textId="77777777" w:rsidR="00C96452" w:rsidRPr="006B2385" w:rsidRDefault="00C96452" w:rsidP="00C96452">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36539950" w14:textId="77777777" w:rsidR="00C96452" w:rsidRPr="006B2385" w:rsidRDefault="00C96452" w:rsidP="00C96452">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402D5739" w14:textId="77777777" w:rsidR="00C96452" w:rsidRPr="008E626F" w:rsidRDefault="00C96452" w:rsidP="00C96452">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2677F249" w14:textId="77777777" w:rsidR="00C96452" w:rsidRPr="008E626F" w:rsidRDefault="00C96452" w:rsidP="00C96452">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6296A66C" w14:textId="77777777" w:rsidR="00C96452" w:rsidRPr="006B2385" w:rsidRDefault="00C96452" w:rsidP="00C96452">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487B5726" w14:textId="77777777" w:rsidR="00C96452" w:rsidRPr="006B2385" w:rsidRDefault="00C96452" w:rsidP="00C96452">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3ECB2572" w14:textId="77777777" w:rsidR="00C96452" w:rsidRPr="008E626F" w:rsidRDefault="00C96452" w:rsidP="00C96452">
            <w:pPr>
              <w:pStyle w:val="TT"/>
              <w:jc w:val="right"/>
              <w:rPr>
                <w:rFonts w:ascii="Calibri" w:hAnsi="Calibri" w:cs="Calibri"/>
                <w:color w:val="000000"/>
                <w:sz w:val="22"/>
                <w:szCs w:val="22"/>
                <w:lang w:val="hr-HR"/>
              </w:rPr>
            </w:pPr>
          </w:p>
        </w:tc>
        <w:tc>
          <w:tcPr>
            <w:tcW w:w="502" w:type="pct"/>
            <w:tcBorders>
              <w:top w:val="nil"/>
              <w:left w:val="nil"/>
              <w:bottom w:val="nil"/>
              <w:right w:val="nil"/>
            </w:tcBorders>
            <w:shd w:val="clear" w:color="auto" w:fill="auto"/>
            <w:vAlign w:val="bottom"/>
          </w:tcPr>
          <w:p w14:paraId="12685BB0" w14:textId="77777777" w:rsidR="00C96452" w:rsidRPr="008E626F" w:rsidRDefault="00C96452" w:rsidP="00C96452">
            <w:pPr>
              <w:pStyle w:val="TT"/>
              <w:jc w:val="right"/>
              <w:rPr>
                <w:rFonts w:ascii="Calibri" w:hAnsi="Calibri" w:cs="Calibri"/>
                <w:color w:val="000000"/>
                <w:sz w:val="22"/>
                <w:szCs w:val="22"/>
                <w:lang w:val="hr-HR"/>
              </w:rPr>
            </w:pPr>
          </w:p>
        </w:tc>
      </w:tr>
      <w:tr w:rsidR="00C96452" w:rsidRPr="008E626F" w14:paraId="1417DF65" w14:textId="77777777" w:rsidTr="006B2385">
        <w:trPr>
          <w:trHeight w:val="20"/>
        </w:trPr>
        <w:tc>
          <w:tcPr>
            <w:tcW w:w="970" w:type="pct"/>
            <w:vAlign w:val="bottom"/>
          </w:tcPr>
          <w:p w14:paraId="278FE195" w14:textId="77777777" w:rsidR="00C96452" w:rsidRPr="008E626F" w:rsidRDefault="00C96452" w:rsidP="00C96452">
            <w:pPr>
              <w:pStyle w:val="TT"/>
              <w:rPr>
                <w:rFonts w:asciiTheme="minorHAnsi" w:hAnsiTheme="minorHAnsi" w:cs="Arial"/>
                <w:sz w:val="22"/>
                <w:szCs w:val="22"/>
                <w:lang w:val="hr-HR"/>
              </w:rPr>
            </w:pPr>
            <w:r w:rsidRPr="008E626F">
              <w:rPr>
                <w:rFonts w:asciiTheme="minorHAnsi" w:hAnsiTheme="minorHAnsi" w:cs="Arial"/>
                <w:sz w:val="22"/>
                <w:szCs w:val="22"/>
                <w:lang w:val="hr-HR"/>
              </w:rPr>
              <w:t>7. c) Ostali troškovi</w:t>
            </w:r>
          </w:p>
        </w:tc>
        <w:tc>
          <w:tcPr>
            <w:tcW w:w="504" w:type="pct"/>
            <w:tcBorders>
              <w:top w:val="nil"/>
              <w:left w:val="nil"/>
              <w:bottom w:val="nil"/>
              <w:right w:val="nil"/>
            </w:tcBorders>
            <w:shd w:val="clear" w:color="auto" w:fill="auto"/>
            <w:vAlign w:val="bottom"/>
          </w:tcPr>
          <w:p w14:paraId="55CDC880" w14:textId="77777777" w:rsidR="00C96452" w:rsidRPr="006B2385" w:rsidRDefault="00C96452" w:rsidP="00C96452">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10.070 </w:t>
            </w:r>
          </w:p>
        </w:tc>
        <w:tc>
          <w:tcPr>
            <w:tcW w:w="504" w:type="pct"/>
            <w:tcBorders>
              <w:top w:val="nil"/>
              <w:left w:val="nil"/>
              <w:bottom w:val="nil"/>
              <w:right w:val="nil"/>
            </w:tcBorders>
            <w:shd w:val="clear" w:color="auto" w:fill="auto"/>
            <w:vAlign w:val="bottom"/>
          </w:tcPr>
          <w:p w14:paraId="5291B941" w14:textId="77777777" w:rsidR="00C96452" w:rsidRPr="006B2385" w:rsidRDefault="00C96452" w:rsidP="00C96452">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22.539 </w:t>
            </w:r>
          </w:p>
        </w:tc>
        <w:tc>
          <w:tcPr>
            <w:tcW w:w="504" w:type="pct"/>
            <w:tcBorders>
              <w:top w:val="nil"/>
              <w:left w:val="nil"/>
              <w:bottom w:val="nil"/>
              <w:right w:val="nil"/>
            </w:tcBorders>
            <w:shd w:val="clear" w:color="auto" w:fill="auto"/>
            <w:vAlign w:val="bottom"/>
          </w:tcPr>
          <w:p w14:paraId="3B7CDBE3" w14:textId="77777777" w:rsidR="00C96452" w:rsidRPr="008E626F" w:rsidRDefault="00C96452" w:rsidP="00C96452">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20.282</w:t>
            </w:r>
          </w:p>
        </w:tc>
        <w:tc>
          <w:tcPr>
            <w:tcW w:w="504" w:type="pct"/>
            <w:tcBorders>
              <w:top w:val="nil"/>
              <w:left w:val="nil"/>
              <w:bottom w:val="nil"/>
              <w:right w:val="nil"/>
            </w:tcBorders>
            <w:shd w:val="clear" w:color="auto" w:fill="auto"/>
            <w:vAlign w:val="bottom"/>
          </w:tcPr>
          <w:p w14:paraId="400C752C" w14:textId="77777777" w:rsidR="00C96452" w:rsidRPr="008E626F" w:rsidRDefault="00C96452" w:rsidP="00C96452">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32.627</w:t>
            </w:r>
          </w:p>
        </w:tc>
        <w:tc>
          <w:tcPr>
            <w:tcW w:w="504" w:type="pct"/>
            <w:tcBorders>
              <w:top w:val="nil"/>
              <w:left w:val="nil"/>
              <w:bottom w:val="nil"/>
              <w:right w:val="nil"/>
            </w:tcBorders>
            <w:shd w:val="clear" w:color="auto" w:fill="auto"/>
            <w:vAlign w:val="bottom"/>
          </w:tcPr>
          <w:p w14:paraId="38F7ED6E" w14:textId="77777777" w:rsidR="00C96452" w:rsidRPr="006B2385" w:rsidRDefault="00C96452" w:rsidP="00C96452">
            <w:pPr>
              <w:pStyle w:val="TT"/>
              <w:jc w:val="right"/>
              <w:rPr>
                <w:rFonts w:asciiTheme="minorHAnsi" w:hAnsiTheme="minorHAnsi" w:cstheme="minorHAnsi"/>
                <w:spacing w:val="-3"/>
                <w:sz w:val="22"/>
                <w:szCs w:val="22"/>
                <w:lang w:val="hr-HR"/>
              </w:rPr>
            </w:pPr>
            <w:r w:rsidRPr="006B2385">
              <w:rPr>
                <w:rFonts w:asciiTheme="minorHAnsi" w:hAnsiTheme="minorHAnsi" w:cstheme="minorHAnsi"/>
                <w:sz w:val="22"/>
                <w:szCs w:val="22"/>
              </w:rPr>
              <w:t xml:space="preserve"> 9.423 </w:t>
            </w:r>
          </w:p>
        </w:tc>
        <w:tc>
          <w:tcPr>
            <w:tcW w:w="504" w:type="pct"/>
            <w:tcBorders>
              <w:top w:val="nil"/>
              <w:left w:val="nil"/>
              <w:bottom w:val="nil"/>
              <w:right w:val="nil"/>
            </w:tcBorders>
            <w:shd w:val="clear" w:color="auto" w:fill="auto"/>
            <w:vAlign w:val="bottom"/>
          </w:tcPr>
          <w:p w14:paraId="1A5C63A3" w14:textId="77777777" w:rsidR="00C96452" w:rsidRPr="006B2385" w:rsidRDefault="00C96452" w:rsidP="00C96452">
            <w:pPr>
              <w:pStyle w:val="TT"/>
              <w:jc w:val="right"/>
              <w:rPr>
                <w:rFonts w:asciiTheme="minorHAnsi" w:hAnsiTheme="minorHAnsi" w:cstheme="minorHAnsi"/>
                <w:spacing w:val="-3"/>
                <w:sz w:val="22"/>
                <w:szCs w:val="22"/>
                <w:lang w:val="hr-HR"/>
              </w:rPr>
            </w:pPr>
            <w:r w:rsidRPr="006B2385">
              <w:rPr>
                <w:rFonts w:asciiTheme="minorHAnsi" w:hAnsiTheme="minorHAnsi" w:cstheme="minorHAnsi"/>
                <w:sz w:val="22"/>
                <w:szCs w:val="22"/>
              </w:rPr>
              <w:t xml:space="preserve"> 20.966 </w:t>
            </w:r>
          </w:p>
        </w:tc>
        <w:tc>
          <w:tcPr>
            <w:tcW w:w="504" w:type="pct"/>
            <w:tcBorders>
              <w:top w:val="nil"/>
              <w:left w:val="nil"/>
              <w:bottom w:val="nil"/>
              <w:right w:val="nil"/>
            </w:tcBorders>
            <w:shd w:val="clear" w:color="auto" w:fill="auto"/>
            <w:vAlign w:val="bottom"/>
          </w:tcPr>
          <w:p w14:paraId="65673369" w14:textId="77777777" w:rsidR="00C96452" w:rsidRPr="008E626F" w:rsidRDefault="00C96452" w:rsidP="00C96452">
            <w:pPr>
              <w:pStyle w:val="TT"/>
              <w:jc w:val="right"/>
              <w:rPr>
                <w:rFonts w:ascii="Calibri" w:hAnsi="Calibri" w:cs="Calibri"/>
                <w:color w:val="000000"/>
                <w:sz w:val="22"/>
                <w:szCs w:val="22"/>
                <w:lang w:val="hr-HR"/>
              </w:rPr>
            </w:pPr>
            <w:r w:rsidRPr="008E626F">
              <w:rPr>
                <w:rFonts w:ascii="Calibri" w:hAnsi="Calibri" w:cs="Calibri"/>
                <w:spacing w:val="-3"/>
                <w:sz w:val="22"/>
                <w:szCs w:val="22"/>
                <w:lang w:val="hr-HR"/>
              </w:rPr>
              <w:t xml:space="preserve"> 18.669 </w:t>
            </w:r>
          </w:p>
        </w:tc>
        <w:tc>
          <w:tcPr>
            <w:tcW w:w="502" w:type="pct"/>
            <w:tcBorders>
              <w:top w:val="nil"/>
              <w:left w:val="nil"/>
              <w:bottom w:val="nil"/>
              <w:right w:val="nil"/>
            </w:tcBorders>
            <w:shd w:val="clear" w:color="auto" w:fill="auto"/>
            <w:vAlign w:val="bottom"/>
          </w:tcPr>
          <w:p w14:paraId="432C431F" w14:textId="77777777" w:rsidR="00C96452" w:rsidRPr="008E626F" w:rsidRDefault="00C96452" w:rsidP="00C96452">
            <w:pPr>
              <w:pStyle w:val="TT"/>
              <w:jc w:val="right"/>
              <w:rPr>
                <w:rFonts w:ascii="Calibri" w:hAnsi="Calibri" w:cs="Calibri"/>
                <w:color w:val="000000"/>
                <w:sz w:val="22"/>
                <w:szCs w:val="22"/>
                <w:lang w:val="hr-HR"/>
              </w:rPr>
            </w:pPr>
            <w:r w:rsidRPr="008E626F">
              <w:rPr>
                <w:rFonts w:ascii="Calibri" w:hAnsi="Calibri" w:cs="Calibri"/>
                <w:spacing w:val="-3"/>
                <w:sz w:val="22"/>
                <w:szCs w:val="22"/>
                <w:lang w:val="hr-HR"/>
              </w:rPr>
              <w:t xml:space="preserve"> 29.605 </w:t>
            </w:r>
          </w:p>
        </w:tc>
      </w:tr>
      <w:tr w:rsidR="00684E23" w:rsidRPr="008E626F" w14:paraId="38039330" w14:textId="77777777" w:rsidTr="006B2385">
        <w:trPr>
          <w:trHeight w:hRule="exact" w:val="115"/>
        </w:trPr>
        <w:tc>
          <w:tcPr>
            <w:tcW w:w="970" w:type="pct"/>
            <w:vAlign w:val="bottom"/>
          </w:tcPr>
          <w:p w14:paraId="72E1E514" w14:textId="77777777" w:rsidR="00684E23" w:rsidRPr="008E626F" w:rsidRDefault="00684E23" w:rsidP="0057665B">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5F1E23BB" w14:textId="77777777" w:rsidR="00684E23" w:rsidRPr="006B2385" w:rsidRDefault="00684E23" w:rsidP="0057665B">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224D9354" w14:textId="77777777" w:rsidR="00684E23" w:rsidRPr="006B2385" w:rsidRDefault="00684E23" w:rsidP="0057665B">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1519C18E" w14:textId="77777777" w:rsidR="00684E23" w:rsidRPr="008E626F" w:rsidRDefault="00684E23" w:rsidP="0057665B">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1823155E" w14:textId="77777777" w:rsidR="00684E23" w:rsidRPr="008E626F" w:rsidRDefault="00684E23" w:rsidP="0057665B">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14F77425" w14:textId="77777777" w:rsidR="00684E23" w:rsidRPr="006B2385" w:rsidRDefault="00684E23" w:rsidP="0057665B">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742F5D5F" w14:textId="77777777" w:rsidR="00684E23" w:rsidRPr="006B2385" w:rsidRDefault="00684E23" w:rsidP="0057665B">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581DEC9D" w14:textId="77777777" w:rsidR="00684E23" w:rsidRPr="008E626F" w:rsidRDefault="00684E23" w:rsidP="0057665B">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0F0B1A7B" w14:textId="77777777" w:rsidR="00684E23" w:rsidRPr="008E626F" w:rsidRDefault="00684E23" w:rsidP="0057665B">
            <w:pPr>
              <w:pStyle w:val="TT"/>
              <w:jc w:val="right"/>
              <w:rPr>
                <w:rFonts w:ascii="Calibri" w:hAnsi="Calibri"/>
                <w:color w:val="000000"/>
                <w:sz w:val="22"/>
                <w:szCs w:val="22"/>
                <w:lang w:val="hr-HR"/>
              </w:rPr>
            </w:pPr>
          </w:p>
        </w:tc>
      </w:tr>
      <w:tr w:rsidR="00684E23" w:rsidRPr="008E626F" w14:paraId="73C0DF76" w14:textId="77777777" w:rsidTr="006B2385">
        <w:trPr>
          <w:trHeight w:val="20"/>
        </w:trPr>
        <w:tc>
          <w:tcPr>
            <w:tcW w:w="970" w:type="pct"/>
            <w:vAlign w:val="bottom"/>
          </w:tcPr>
          <w:p w14:paraId="7C325C3F" w14:textId="77777777" w:rsidR="00684E23" w:rsidRPr="008E626F" w:rsidRDefault="00684E23" w:rsidP="0057665B">
            <w:pPr>
              <w:pStyle w:val="TT"/>
              <w:rPr>
                <w:rFonts w:asciiTheme="minorHAnsi" w:hAnsiTheme="minorHAnsi" w:cs="Arial"/>
                <w:sz w:val="22"/>
                <w:szCs w:val="22"/>
                <w:lang w:val="hr-HR"/>
              </w:rPr>
            </w:pPr>
            <w:r w:rsidRPr="008E626F">
              <w:rPr>
                <w:rFonts w:asciiTheme="minorHAnsi" w:hAnsiTheme="minorHAnsi" w:cs="Arial"/>
                <w:sz w:val="22"/>
                <w:szCs w:val="22"/>
                <w:lang w:val="hr-HR"/>
              </w:rPr>
              <w:t>Od čega:</w:t>
            </w:r>
          </w:p>
        </w:tc>
        <w:tc>
          <w:tcPr>
            <w:tcW w:w="504" w:type="pct"/>
            <w:tcBorders>
              <w:top w:val="nil"/>
              <w:left w:val="nil"/>
              <w:bottom w:val="nil"/>
              <w:right w:val="nil"/>
            </w:tcBorders>
            <w:shd w:val="clear" w:color="auto" w:fill="auto"/>
            <w:vAlign w:val="bottom"/>
          </w:tcPr>
          <w:p w14:paraId="3309C57D" w14:textId="77777777" w:rsidR="00684E23" w:rsidRPr="006B2385" w:rsidRDefault="00684E23" w:rsidP="0057665B">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18EA15C5" w14:textId="77777777" w:rsidR="00684E23" w:rsidRPr="006B2385" w:rsidRDefault="00684E23" w:rsidP="0057665B">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6751D35F" w14:textId="77777777" w:rsidR="00684E23" w:rsidRPr="008E626F" w:rsidRDefault="00684E23" w:rsidP="0057665B">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4926D52D" w14:textId="77777777" w:rsidR="00684E23" w:rsidRPr="008E626F" w:rsidRDefault="00684E23" w:rsidP="0057665B">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71CD0E3D" w14:textId="77777777" w:rsidR="00684E23" w:rsidRPr="006B2385" w:rsidRDefault="00684E23" w:rsidP="0057665B">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62A833C4" w14:textId="77777777" w:rsidR="00684E23" w:rsidRPr="006B2385" w:rsidRDefault="00684E23" w:rsidP="0057665B">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69D6DEE9" w14:textId="77777777" w:rsidR="00684E23" w:rsidRPr="008E626F" w:rsidRDefault="00684E23" w:rsidP="0057665B">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73328262" w14:textId="77777777" w:rsidR="00684E23" w:rsidRPr="008E626F" w:rsidRDefault="00684E23" w:rsidP="0057665B">
            <w:pPr>
              <w:pStyle w:val="TT"/>
              <w:jc w:val="right"/>
              <w:rPr>
                <w:rFonts w:ascii="Calibri" w:hAnsi="Calibri"/>
                <w:color w:val="000000"/>
                <w:sz w:val="22"/>
                <w:szCs w:val="22"/>
                <w:lang w:val="hr-HR"/>
              </w:rPr>
            </w:pPr>
          </w:p>
        </w:tc>
      </w:tr>
      <w:tr w:rsidR="00C96452" w:rsidRPr="008E626F" w14:paraId="26D8C1F6" w14:textId="77777777" w:rsidTr="006B2385">
        <w:trPr>
          <w:trHeight w:val="20"/>
        </w:trPr>
        <w:tc>
          <w:tcPr>
            <w:tcW w:w="970" w:type="pct"/>
            <w:vAlign w:val="bottom"/>
          </w:tcPr>
          <w:p w14:paraId="4949A76E" w14:textId="77777777" w:rsidR="00C96452" w:rsidRPr="008E626F" w:rsidRDefault="00C96452" w:rsidP="00C96452">
            <w:pPr>
              <w:pStyle w:val="TT"/>
              <w:rPr>
                <w:rFonts w:asciiTheme="minorHAnsi" w:hAnsiTheme="minorHAnsi" w:cs="Arial"/>
                <w:i/>
                <w:szCs w:val="19"/>
                <w:lang w:val="hr-HR"/>
              </w:rPr>
            </w:pPr>
            <w:r w:rsidRPr="008E626F">
              <w:rPr>
                <w:rFonts w:asciiTheme="minorHAnsi" w:hAnsiTheme="minorHAnsi" w:cs="Arial"/>
                <w:i/>
                <w:szCs w:val="19"/>
                <w:lang w:val="hr-HR"/>
              </w:rPr>
              <w:t xml:space="preserve">Troškovi administracije </w:t>
            </w:r>
          </w:p>
        </w:tc>
        <w:tc>
          <w:tcPr>
            <w:tcW w:w="504" w:type="pct"/>
            <w:tcBorders>
              <w:top w:val="nil"/>
              <w:left w:val="nil"/>
              <w:bottom w:val="nil"/>
              <w:right w:val="nil"/>
            </w:tcBorders>
            <w:shd w:val="clear" w:color="auto" w:fill="auto"/>
            <w:vAlign w:val="bottom"/>
          </w:tcPr>
          <w:p w14:paraId="29A900A7" w14:textId="77777777" w:rsidR="00C96452" w:rsidRPr="00573676" w:rsidRDefault="00C96452" w:rsidP="00C96452">
            <w:pPr>
              <w:pStyle w:val="TT"/>
              <w:jc w:val="right"/>
              <w:rPr>
                <w:rFonts w:ascii="Calibri" w:hAnsi="Calibri"/>
                <w:i/>
                <w:color w:val="000000"/>
                <w:sz w:val="20"/>
                <w:lang w:val="hr-HR"/>
              </w:rPr>
            </w:pPr>
            <w:r w:rsidRPr="00573676">
              <w:rPr>
                <w:rFonts w:ascii="Calibri" w:hAnsi="Calibri"/>
                <w:i/>
                <w:color w:val="000000"/>
                <w:sz w:val="20"/>
                <w:lang w:val="hr-HR"/>
              </w:rPr>
              <w:t xml:space="preserve"> 1.470 </w:t>
            </w:r>
          </w:p>
        </w:tc>
        <w:tc>
          <w:tcPr>
            <w:tcW w:w="504" w:type="pct"/>
            <w:tcBorders>
              <w:top w:val="nil"/>
              <w:left w:val="nil"/>
              <w:bottom w:val="nil"/>
              <w:right w:val="nil"/>
            </w:tcBorders>
            <w:shd w:val="clear" w:color="auto" w:fill="auto"/>
            <w:vAlign w:val="bottom"/>
          </w:tcPr>
          <w:p w14:paraId="538ACA67" w14:textId="77777777" w:rsidR="00C96452" w:rsidRPr="00573676" w:rsidRDefault="00C96452" w:rsidP="00C96452">
            <w:pPr>
              <w:pStyle w:val="TT"/>
              <w:jc w:val="right"/>
              <w:rPr>
                <w:rFonts w:ascii="Calibri" w:hAnsi="Calibri"/>
                <w:i/>
                <w:color w:val="000000"/>
                <w:sz w:val="20"/>
                <w:lang w:val="hr-HR"/>
              </w:rPr>
            </w:pPr>
            <w:r w:rsidRPr="00573676">
              <w:rPr>
                <w:rFonts w:ascii="Calibri" w:hAnsi="Calibri"/>
                <w:i/>
                <w:color w:val="000000"/>
                <w:sz w:val="20"/>
                <w:lang w:val="hr-HR"/>
              </w:rPr>
              <w:t xml:space="preserve"> 4.496 </w:t>
            </w:r>
          </w:p>
        </w:tc>
        <w:tc>
          <w:tcPr>
            <w:tcW w:w="504" w:type="pct"/>
            <w:tcBorders>
              <w:top w:val="nil"/>
              <w:left w:val="nil"/>
              <w:bottom w:val="nil"/>
              <w:right w:val="nil"/>
            </w:tcBorders>
            <w:shd w:val="clear" w:color="auto" w:fill="auto"/>
            <w:vAlign w:val="bottom"/>
          </w:tcPr>
          <w:p w14:paraId="0E83B30E" w14:textId="77777777" w:rsidR="00C96452" w:rsidRPr="008E626F" w:rsidRDefault="00C96452" w:rsidP="00C96452">
            <w:pPr>
              <w:pStyle w:val="TT"/>
              <w:jc w:val="right"/>
              <w:rPr>
                <w:rFonts w:ascii="Calibri" w:hAnsi="Calibri"/>
                <w:i/>
                <w:color w:val="000000"/>
                <w:sz w:val="20"/>
                <w:lang w:val="hr-HR"/>
              </w:rPr>
            </w:pPr>
            <w:r w:rsidRPr="008E626F">
              <w:rPr>
                <w:rFonts w:ascii="Calibri" w:hAnsi="Calibri"/>
                <w:i/>
                <w:color w:val="000000"/>
                <w:sz w:val="20"/>
                <w:lang w:val="hr-HR"/>
              </w:rPr>
              <w:t>11.089</w:t>
            </w:r>
          </w:p>
        </w:tc>
        <w:tc>
          <w:tcPr>
            <w:tcW w:w="504" w:type="pct"/>
            <w:tcBorders>
              <w:top w:val="nil"/>
              <w:left w:val="nil"/>
              <w:bottom w:val="nil"/>
              <w:right w:val="nil"/>
            </w:tcBorders>
            <w:shd w:val="clear" w:color="auto" w:fill="auto"/>
            <w:vAlign w:val="bottom"/>
          </w:tcPr>
          <w:p w14:paraId="6D78C732" w14:textId="77777777" w:rsidR="00C96452" w:rsidRPr="008E626F" w:rsidRDefault="00C96452" w:rsidP="00C96452">
            <w:pPr>
              <w:pStyle w:val="TT"/>
              <w:jc w:val="right"/>
              <w:rPr>
                <w:rFonts w:ascii="Calibri" w:hAnsi="Calibri"/>
                <w:i/>
                <w:color w:val="000000"/>
                <w:sz w:val="20"/>
                <w:lang w:val="hr-HR"/>
              </w:rPr>
            </w:pPr>
            <w:r w:rsidRPr="008E626F">
              <w:rPr>
                <w:rFonts w:ascii="Calibri" w:hAnsi="Calibri"/>
                <w:i/>
                <w:color w:val="000000"/>
                <w:sz w:val="20"/>
                <w:lang w:val="hr-HR"/>
              </w:rPr>
              <w:t>13.924</w:t>
            </w:r>
          </w:p>
        </w:tc>
        <w:tc>
          <w:tcPr>
            <w:tcW w:w="504" w:type="pct"/>
            <w:tcBorders>
              <w:top w:val="nil"/>
              <w:left w:val="nil"/>
              <w:bottom w:val="nil"/>
              <w:right w:val="nil"/>
            </w:tcBorders>
            <w:shd w:val="clear" w:color="auto" w:fill="auto"/>
            <w:vAlign w:val="bottom"/>
          </w:tcPr>
          <w:p w14:paraId="4D7EC253" w14:textId="77777777" w:rsidR="00C96452" w:rsidRPr="00573676" w:rsidRDefault="00C96452" w:rsidP="00C96452">
            <w:pPr>
              <w:pStyle w:val="TT"/>
              <w:jc w:val="right"/>
              <w:rPr>
                <w:rFonts w:ascii="Calibri" w:hAnsi="Calibri"/>
                <w:i/>
                <w:color w:val="000000"/>
                <w:sz w:val="20"/>
                <w:lang w:val="hr-HR"/>
              </w:rPr>
            </w:pPr>
            <w:r w:rsidRPr="00573676">
              <w:rPr>
                <w:rFonts w:ascii="Calibri" w:hAnsi="Calibri"/>
                <w:i/>
                <w:color w:val="000000"/>
                <w:sz w:val="20"/>
                <w:lang w:val="hr-HR"/>
              </w:rPr>
              <w:t xml:space="preserve"> 1.396 </w:t>
            </w:r>
          </w:p>
        </w:tc>
        <w:tc>
          <w:tcPr>
            <w:tcW w:w="504" w:type="pct"/>
            <w:tcBorders>
              <w:top w:val="nil"/>
              <w:left w:val="nil"/>
              <w:bottom w:val="nil"/>
              <w:right w:val="nil"/>
            </w:tcBorders>
            <w:shd w:val="clear" w:color="auto" w:fill="auto"/>
            <w:vAlign w:val="bottom"/>
          </w:tcPr>
          <w:p w14:paraId="12F1B90E" w14:textId="77777777" w:rsidR="00C96452" w:rsidRPr="00573676" w:rsidRDefault="00C96452" w:rsidP="00C96452">
            <w:pPr>
              <w:pStyle w:val="TT"/>
              <w:jc w:val="right"/>
              <w:rPr>
                <w:rFonts w:ascii="Calibri" w:hAnsi="Calibri"/>
                <w:i/>
                <w:color w:val="000000"/>
                <w:sz w:val="20"/>
                <w:lang w:val="hr-HR"/>
              </w:rPr>
            </w:pPr>
            <w:r w:rsidRPr="00573676">
              <w:rPr>
                <w:rFonts w:ascii="Calibri" w:hAnsi="Calibri"/>
                <w:i/>
                <w:color w:val="000000"/>
                <w:sz w:val="20"/>
                <w:lang w:val="hr-HR"/>
              </w:rPr>
              <w:t xml:space="preserve"> 4.348 </w:t>
            </w:r>
          </w:p>
        </w:tc>
        <w:tc>
          <w:tcPr>
            <w:tcW w:w="504" w:type="pct"/>
            <w:tcBorders>
              <w:top w:val="nil"/>
              <w:left w:val="nil"/>
              <w:bottom w:val="nil"/>
              <w:right w:val="nil"/>
            </w:tcBorders>
            <w:shd w:val="clear" w:color="auto" w:fill="auto"/>
            <w:vAlign w:val="bottom"/>
          </w:tcPr>
          <w:p w14:paraId="5E550BD3" w14:textId="77777777" w:rsidR="00C96452" w:rsidRPr="004D3E92" w:rsidRDefault="00C96452" w:rsidP="00C96452">
            <w:pPr>
              <w:pStyle w:val="TT"/>
              <w:jc w:val="right"/>
              <w:rPr>
                <w:rFonts w:ascii="Calibri" w:hAnsi="Calibri"/>
                <w:i/>
                <w:spacing w:val="-3"/>
                <w:sz w:val="20"/>
                <w:lang w:val="hr-HR"/>
              </w:rPr>
            </w:pPr>
            <w:r w:rsidRPr="004D3E92">
              <w:rPr>
                <w:rFonts w:ascii="Calibri" w:hAnsi="Calibri"/>
                <w:i/>
                <w:spacing w:val="-3"/>
                <w:sz w:val="20"/>
                <w:lang w:val="hr-HR"/>
              </w:rPr>
              <w:t xml:space="preserve"> 10.975 </w:t>
            </w:r>
          </w:p>
        </w:tc>
        <w:tc>
          <w:tcPr>
            <w:tcW w:w="502" w:type="pct"/>
            <w:tcBorders>
              <w:top w:val="nil"/>
              <w:left w:val="nil"/>
              <w:bottom w:val="nil"/>
              <w:right w:val="nil"/>
            </w:tcBorders>
            <w:shd w:val="clear" w:color="auto" w:fill="auto"/>
            <w:vAlign w:val="bottom"/>
          </w:tcPr>
          <w:p w14:paraId="7FB39143" w14:textId="77777777" w:rsidR="00C96452" w:rsidRPr="004D3E92" w:rsidRDefault="00C96452" w:rsidP="00C96452">
            <w:pPr>
              <w:pStyle w:val="TT"/>
              <w:jc w:val="right"/>
              <w:rPr>
                <w:rFonts w:ascii="Calibri" w:hAnsi="Calibri"/>
                <w:i/>
                <w:spacing w:val="-3"/>
                <w:sz w:val="20"/>
                <w:lang w:val="hr-HR"/>
              </w:rPr>
            </w:pPr>
            <w:r w:rsidRPr="004D3E92">
              <w:rPr>
                <w:rFonts w:ascii="Calibri" w:hAnsi="Calibri"/>
                <w:i/>
                <w:spacing w:val="-3"/>
                <w:sz w:val="20"/>
                <w:lang w:val="hr-HR"/>
              </w:rPr>
              <w:t xml:space="preserve"> 13.715 </w:t>
            </w:r>
          </w:p>
        </w:tc>
      </w:tr>
      <w:tr w:rsidR="00C96452" w:rsidRPr="008E626F" w14:paraId="69E070A7" w14:textId="77777777" w:rsidTr="006B2385">
        <w:trPr>
          <w:trHeight w:val="20"/>
        </w:trPr>
        <w:tc>
          <w:tcPr>
            <w:tcW w:w="970" w:type="pct"/>
            <w:vAlign w:val="bottom"/>
          </w:tcPr>
          <w:p w14:paraId="6495AF57" w14:textId="77777777" w:rsidR="00C96452" w:rsidRPr="008E626F" w:rsidRDefault="00C96452" w:rsidP="00C96452">
            <w:pPr>
              <w:pStyle w:val="TT"/>
              <w:rPr>
                <w:rFonts w:asciiTheme="minorHAnsi" w:hAnsiTheme="minorHAnsi" w:cs="Arial"/>
                <w:i/>
                <w:szCs w:val="19"/>
                <w:lang w:val="hr-HR"/>
              </w:rPr>
            </w:pPr>
            <w:r w:rsidRPr="008E626F">
              <w:rPr>
                <w:rFonts w:asciiTheme="minorHAnsi" w:hAnsiTheme="minorHAnsi" w:cs="Arial"/>
                <w:i/>
                <w:szCs w:val="19"/>
                <w:lang w:val="hr-HR"/>
              </w:rPr>
              <w:t>Utrošeni materijal i usluge</w:t>
            </w:r>
          </w:p>
        </w:tc>
        <w:tc>
          <w:tcPr>
            <w:tcW w:w="504" w:type="pct"/>
            <w:tcBorders>
              <w:top w:val="nil"/>
              <w:left w:val="nil"/>
              <w:bottom w:val="nil"/>
              <w:right w:val="nil"/>
            </w:tcBorders>
            <w:shd w:val="clear" w:color="auto" w:fill="auto"/>
            <w:vAlign w:val="bottom"/>
          </w:tcPr>
          <w:p w14:paraId="5D74868D" w14:textId="77777777" w:rsidR="00C96452" w:rsidRPr="00573676" w:rsidRDefault="00C96452" w:rsidP="00C96452">
            <w:pPr>
              <w:pStyle w:val="TT"/>
              <w:jc w:val="right"/>
              <w:rPr>
                <w:rFonts w:ascii="Calibri" w:hAnsi="Calibri"/>
                <w:i/>
                <w:color w:val="000000"/>
                <w:sz w:val="20"/>
                <w:lang w:val="hr-HR"/>
              </w:rPr>
            </w:pPr>
            <w:r w:rsidRPr="00573676">
              <w:rPr>
                <w:rFonts w:ascii="Calibri" w:hAnsi="Calibri"/>
                <w:i/>
                <w:color w:val="000000"/>
                <w:sz w:val="20"/>
                <w:lang w:val="hr-HR"/>
              </w:rPr>
              <w:t xml:space="preserve"> 7.481 </w:t>
            </w:r>
          </w:p>
        </w:tc>
        <w:tc>
          <w:tcPr>
            <w:tcW w:w="504" w:type="pct"/>
            <w:tcBorders>
              <w:top w:val="nil"/>
              <w:left w:val="nil"/>
              <w:bottom w:val="nil"/>
              <w:right w:val="nil"/>
            </w:tcBorders>
            <w:shd w:val="clear" w:color="auto" w:fill="auto"/>
            <w:vAlign w:val="bottom"/>
          </w:tcPr>
          <w:p w14:paraId="5A5AC948" w14:textId="77777777" w:rsidR="00C96452" w:rsidRPr="00573676" w:rsidRDefault="00C96452" w:rsidP="00C96452">
            <w:pPr>
              <w:pStyle w:val="TT"/>
              <w:jc w:val="right"/>
              <w:rPr>
                <w:rFonts w:ascii="Calibri" w:hAnsi="Calibri"/>
                <w:i/>
                <w:color w:val="000000"/>
                <w:sz w:val="20"/>
                <w:lang w:val="hr-HR"/>
              </w:rPr>
            </w:pPr>
            <w:r w:rsidRPr="00573676">
              <w:rPr>
                <w:rFonts w:ascii="Calibri" w:hAnsi="Calibri"/>
                <w:i/>
                <w:color w:val="000000"/>
                <w:sz w:val="20"/>
                <w:lang w:val="hr-HR"/>
              </w:rPr>
              <w:t xml:space="preserve"> 14.014 </w:t>
            </w:r>
          </w:p>
        </w:tc>
        <w:tc>
          <w:tcPr>
            <w:tcW w:w="504" w:type="pct"/>
            <w:tcBorders>
              <w:top w:val="nil"/>
              <w:left w:val="nil"/>
              <w:bottom w:val="nil"/>
              <w:right w:val="nil"/>
            </w:tcBorders>
            <w:shd w:val="clear" w:color="auto" w:fill="auto"/>
            <w:vAlign w:val="bottom"/>
          </w:tcPr>
          <w:p w14:paraId="67E8A4DF" w14:textId="77777777" w:rsidR="00C96452" w:rsidRPr="008E626F" w:rsidRDefault="00C96452" w:rsidP="00C96452">
            <w:pPr>
              <w:pStyle w:val="TT"/>
              <w:jc w:val="right"/>
              <w:rPr>
                <w:rFonts w:ascii="Calibri" w:hAnsi="Calibri"/>
                <w:i/>
                <w:color w:val="000000"/>
                <w:sz w:val="20"/>
                <w:lang w:val="hr-HR"/>
              </w:rPr>
            </w:pPr>
            <w:r w:rsidRPr="008E626F">
              <w:rPr>
                <w:rFonts w:ascii="Calibri" w:hAnsi="Calibri"/>
                <w:i/>
                <w:color w:val="000000"/>
                <w:sz w:val="20"/>
                <w:lang w:val="hr-HR"/>
              </w:rPr>
              <w:t>7.259</w:t>
            </w:r>
          </w:p>
        </w:tc>
        <w:tc>
          <w:tcPr>
            <w:tcW w:w="504" w:type="pct"/>
            <w:tcBorders>
              <w:top w:val="nil"/>
              <w:left w:val="nil"/>
              <w:bottom w:val="nil"/>
              <w:right w:val="nil"/>
            </w:tcBorders>
            <w:shd w:val="clear" w:color="auto" w:fill="auto"/>
            <w:vAlign w:val="bottom"/>
          </w:tcPr>
          <w:p w14:paraId="6309F76B" w14:textId="77777777" w:rsidR="00C96452" w:rsidRPr="008E626F" w:rsidRDefault="00C96452" w:rsidP="00C96452">
            <w:pPr>
              <w:pStyle w:val="TT"/>
              <w:jc w:val="right"/>
              <w:rPr>
                <w:rFonts w:ascii="Calibri" w:hAnsi="Calibri"/>
                <w:i/>
                <w:color w:val="000000"/>
                <w:sz w:val="20"/>
                <w:lang w:val="hr-HR"/>
              </w:rPr>
            </w:pPr>
            <w:r w:rsidRPr="008E626F">
              <w:rPr>
                <w:rFonts w:ascii="Calibri" w:hAnsi="Calibri"/>
                <w:i/>
                <w:color w:val="000000"/>
                <w:sz w:val="20"/>
                <w:lang w:val="hr-HR"/>
              </w:rPr>
              <w:t>13.456</w:t>
            </w:r>
          </w:p>
        </w:tc>
        <w:tc>
          <w:tcPr>
            <w:tcW w:w="504" w:type="pct"/>
            <w:tcBorders>
              <w:top w:val="nil"/>
              <w:left w:val="nil"/>
              <w:bottom w:val="nil"/>
              <w:right w:val="nil"/>
            </w:tcBorders>
            <w:shd w:val="clear" w:color="auto" w:fill="auto"/>
            <w:vAlign w:val="bottom"/>
          </w:tcPr>
          <w:p w14:paraId="1065C01B" w14:textId="77777777" w:rsidR="00C96452" w:rsidRPr="00573676" w:rsidRDefault="00C96452" w:rsidP="00C96452">
            <w:pPr>
              <w:pStyle w:val="TT"/>
              <w:jc w:val="right"/>
              <w:rPr>
                <w:rFonts w:ascii="Calibri" w:hAnsi="Calibri"/>
                <w:i/>
                <w:color w:val="000000"/>
                <w:sz w:val="20"/>
                <w:lang w:val="hr-HR"/>
              </w:rPr>
            </w:pPr>
            <w:r w:rsidRPr="00573676">
              <w:rPr>
                <w:rFonts w:ascii="Calibri" w:hAnsi="Calibri"/>
                <w:i/>
                <w:color w:val="000000"/>
                <w:sz w:val="20"/>
                <w:lang w:val="hr-HR"/>
              </w:rPr>
              <w:t xml:space="preserve"> 7.151 </w:t>
            </w:r>
          </w:p>
        </w:tc>
        <w:tc>
          <w:tcPr>
            <w:tcW w:w="504" w:type="pct"/>
            <w:tcBorders>
              <w:top w:val="nil"/>
              <w:left w:val="nil"/>
              <w:bottom w:val="nil"/>
              <w:right w:val="nil"/>
            </w:tcBorders>
            <w:shd w:val="clear" w:color="auto" w:fill="auto"/>
            <w:vAlign w:val="bottom"/>
          </w:tcPr>
          <w:p w14:paraId="2A87856E" w14:textId="77777777" w:rsidR="00C96452" w:rsidRPr="00573676" w:rsidRDefault="00C96452" w:rsidP="00C96452">
            <w:pPr>
              <w:pStyle w:val="TT"/>
              <w:jc w:val="right"/>
              <w:rPr>
                <w:rFonts w:ascii="Calibri" w:hAnsi="Calibri"/>
                <w:i/>
                <w:color w:val="000000"/>
                <w:sz w:val="20"/>
                <w:lang w:val="hr-HR"/>
              </w:rPr>
            </w:pPr>
            <w:r w:rsidRPr="00573676">
              <w:rPr>
                <w:rFonts w:ascii="Calibri" w:hAnsi="Calibri"/>
                <w:i/>
                <w:color w:val="000000"/>
                <w:sz w:val="20"/>
                <w:lang w:val="hr-HR"/>
              </w:rPr>
              <w:t xml:space="preserve"> 13.329 </w:t>
            </w:r>
          </w:p>
        </w:tc>
        <w:tc>
          <w:tcPr>
            <w:tcW w:w="504" w:type="pct"/>
            <w:tcBorders>
              <w:top w:val="nil"/>
              <w:left w:val="nil"/>
              <w:bottom w:val="nil"/>
              <w:right w:val="nil"/>
            </w:tcBorders>
            <w:shd w:val="clear" w:color="auto" w:fill="auto"/>
            <w:vAlign w:val="bottom"/>
          </w:tcPr>
          <w:p w14:paraId="2C169A97" w14:textId="77777777" w:rsidR="00C96452" w:rsidRPr="004D3E92" w:rsidRDefault="00C96452" w:rsidP="00C96452">
            <w:pPr>
              <w:pStyle w:val="TT"/>
              <w:jc w:val="right"/>
              <w:rPr>
                <w:rFonts w:ascii="Calibri" w:hAnsi="Calibri"/>
                <w:i/>
                <w:spacing w:val="-3"/>
                <w:sz w:val="20"/>
                <w:lang w:val="hr-HR"/>
              </w:rPr>
            </w:pPr>
            <w:r w:rsidRPr="004D3E92">
              <w:rPr>
                <w:rFonts w:ascii="Calibri" w:hAnsi="Calibri"/>
                <w:i/>
                <w:spacing w:val="-3"/>
                <w:sz w:val="20"/>
                <w:lang w:val="hr-HR"/>
              </w:rPr>
              <w:t xml:space="preserve"> 6.882 </w:t>
            </w:r>
          </w:p>
        </w:tc>
        <w:tc>
          <w:tcPr>
            <w:tcW w:w="502" w:type="pct"/>
            <w:tcBorders>
              <w:top w:val="nil"/>
              <w:left w:val="nil"/>
              <w:bottom w:val="nil"/>
              <w:right w:val="nil"/>
            </w:tcBorders>
            <w:shd w:val="clear" w:color="auto" w:fill="auto"/>
            <w:vAlign w:val="bottom"/>
          </w:tcPr>
          <w:p w14:paraId="7A354D39" w14:textId="77777777" w:rsidR="00C96452" w:rsidRPr="004D3E92" w:rsidRDefault="00C96452" w:rsidP="00C96452">
            <w:pPr>
              <w:pStyle w:val="TT"/>
              <w:jc w:val="right"/>
              <w:rPr>
                <w:rFonts w:ascii="Calibri" w:hAnsi="Calibri"/>
                <w:i/>
                <w:spacing w:val="-3"/>
                <w:sz w:val="20"/>
                <w:lang w:val="hr-HR"/>
              </w:rPr>
            </w:pPr>
            <w:r w:rsidRPr="004D3E92">
              <w:rPr>
                <w:rFonts w:ascii="Calibri" w:hAnsi="Calibri"/>
                <w:i/>
                <w:spacing w:val="-3"/>
                <w:sz w:val="20"/>
                <w:lang w:val="hr-HR"/>
              </w:rPr>
              <w:t xml:space="preserve"> 12.680 </w:t>
            </w:r>
          </w:p>
        </w:tc>
      </w:tr>
      <w:tr w:rsidR="00C96452" w:rsidRPr="008E626F" w14:paraId="6EEB2A5F" w14:textId="77777777" w:rsidTr="006B2385">
        <w:trPr>
          <w:trHeight w:val="20"/>
        </w:trPr>
        <w:tc>
          <w:tcPr>
            <w:tcW w:w="970" w:type="pct"/>
            <w:vAlign w:val="bottom"/>
          </w:tcPr>
          <w:p w14:paraId="624E94B4" w14:textId="77777777" w:rsidR="00C96452" w:rsidRPr="008E626F" w:rsidRDefault="00C96452" w:rsidP="00C96452">
            <w:pPr>
              <w:pStyle w:val="TT"/>
              <w:rPr>
                <w:rFonts w:asciiTheme="minorHAnsi" w:hAnsiTheme="minorHAnsi" w:cs="Arial"/>
                <w:i/>
                <w:szCs w:val="19"/>
                <w:lang w:val="hr-HR"/>
              </w:rPr>
            </w:pPr>
            <w:r w:rsidRPr="008E626F">
              <w:rPr>
                <w:rFonts w:asciiTheme="minorHAnsi" w:hAnsiTheme="minorHAnsi" w:cs="Arial"/>
                <w:i/>
                <w:szCs w:val="19"/>
                <w:lang w:val="hr-HR"/>
              </w:rPr>
              <w:t>Ostali rashodi</w:t>
            </w:r>
          </w:p>
        </w:tc>
        <w:tc>
          <w:tcPr>
            <w:tcW w:w="504" w:type="pct"/>
            <w:tcBorders>
              <w:top w:val="nil"/>
              <w:left w:val="nil"/>
              <w:bottom w:val="nil"/>
              <w:right w:val="nil"/>
            </w:tcBorders>
            <w:shd w:val="clear" w:color="auto" w:fill="auto"/>
            <w:vAlign w:val="bottom"/>
          </w:tcPr>
          <w:p w14:paraId="7BAB95A7" w14:textId="77777777" w:rsidR="00C96452" w:rsidRPr="00573676" w:rsidRDefault="00C96452" w:rsidP="00C96452">
            <w:pPr>
              <w:pStyle w:val="TT"/>
              <w:jc w:val="right"/>
              <w:rPr>
                <w:rFonts w:ascii="Calibri" w:hAnsi="Calibri"/>
                <w:i/>
                <w:color w:val="000000"/>
                <w:sz w:val="20"/>
                <w:lang w:val="hr-HR"/>
              </w:rPr>
            </w:pPr>
            <w:r w:rsidRPr="00573676">
              <w:rPr>
                <w:rFonts w:ascii="Calibri" w:hAnsi="Calibri"/>
                <w:i/>
                <w:color w:val="000000"/>
                <w:sz w:val="20"/>
                <w:lang w:val="hr-HR"/>
              </w:rPr>
              <w:t xml:space="preserve"> 1.119 </w:t>
            </w:r>
          </w:p>
        </w:tc>
        <w:tc>
          <w:tcPr>
            <w:tcW w:w="504" w:type="pct"/>
            <w:tcBorders>
              <w:top w:val="nil"/>
              <w:left w:val="nil"/>
              <w:bottom w:val="nil"/>
              <w:right w:val="nil"/>
            </w:tcBorders>
            <w:shd w:val="clear" w:color="auto" w:fill="auto"/>
            <w:vAlign w:val="bottom"/>
          </w:tcPr>
          <w:p w14:paraId="009926D3" w14:textId="77777777" w:rsidR="00C96452" w:rsidRPr="00573676" w:rsidRDefault="00C96452" w:rsidP="00C96452">
            <w:pPr>
              <w:pStyle w:val="TT"/>
              <w:jc w:val="right"/>
              <w:rPr>
                <w:rFonts w:ascii="Calibri" w:hAnsi="Calibri"/>
                <w:i/>
                <w:color w:val="000000"/>
                <w:sz w:val="20"/>
                <w:lang w:val="hr-HR"/>
              </w:rPr>
            </w:pPr>
            <w:r w:rsidRPr="00573676">
              <w:rPr>
                <w:rFonts w:ascii="Calibri" w:hAnsi="Calibri"/>
                <w:i/>
                <w:color w:val="000000"/>
                <w:sz w:val="20"/>
                <w:lang w:val="hr-HR"/>
              </w:rPr>
              <w:t xml:space="preserve"> 4.029 </w:t>
            </w:r>
          </w:p>
        </w:tc>
        <w:tc>
          <w:tcPr>
            <w:tcW w:w="504" w:type="pct"/>
            <w:tcBorders>
              <w:top w:val="nil"/>
              <w:left w:val="nil"/>
              <w:bottom w:val="nil"/>
              <w:right w:val="nil"/>
            </w:tcBorders>
            <w:shd w:val="clear" w:color="auto" w:fill="auto"/>
            <w:vAlign w:val="bottom"/>
          </w:tcPr>
          <w:p w14:paraId="0E732993" w14:textId="77777777" w:rsidR="00C96452" w:rsidRPr="008E626F" w:rsidRDefault="00C96452" w:rsidP="00C96452">
            <w:pPr>
              <w:pStyle w:val="TT"/>
              <w:jc w:val="right"/>
              <w:rPr>
                <w:rFonts w:ascii="Calibri" w:hAnsi="Calibri"/>
                <w:i/>
                <w:color w:val="000000"/>
                <w:sz w:val="20"/>
                <w:lang w:val="hr-HR"/>
              </w:rPr>
            </w:pPr>
            <w:r w:rsidRPr="008E626F">
              <w:rPr>
                <w:rFonts w:ascii="Calibri" w:hAnsi="Calibri"/>
                <w:i/>
                <w:color w:val="000000"/>
                <w:sz w:val="20"/>
                <w:lang w:val="hr-HR"/>
              </w:rPr>
              <w:t>1.934</w:t>
            </w:r>
          </w:p>
        </w:tc>
        <w:tc>
          <w:tcPr>
            <w:tcW w:w="504" w:type="pct"/>
            <w:tcBorders>
              <w:top w:val="nil"/>
              <w:left w:val="nil"/>
              <w:bottom w:val="nil"/>
              <w:right w:val="nil"/>
            </w:tcBorders>
            <w:shd w:val="clear" w:color="auto" w:fill="auto"/>
            <w:vAlign w:val="bottom"/>
          </w:tcPr>
          <w:p w14:paraId="730E935D" w14:textId="77777777" w:rsidR="00C96452" w:rsidRPr="008E626F" w:rsidRDefault="00C96452" w:rsidP="00C96452">
            <w:pPr>
              <w:pStyle w:val="TT"/>
              <w:jc w:val="right"/>
              <w:rPr>
                <w:rFonts w:ascii="Calibri" w:hAnsi="Calibri"/>
                <w:i/>
                <w:color w:val="000000"/>
                <w:sz w:val="20"/>
                <w:lang w:val="hr-HR"/>
              </w:rPr>
            </w:pPr>
            <w:r w:rsidRPr="008E626F">
              <w:rPr>
                <w:rFonts w:ascii="Calibri" w:hAnsi="Calibri"/>
                <w:i/>
                <w:color w:val="000000"/>
                <w:sz w:val="20"/>
                <w:lang w:val="hr-HR"/>
              </w:rPr>
              <w:t>5.247</w:t>
            </w:r>
          </w:p>
        </w:tc>
        <w:tc>
          <w:tcPr>
            <w:tcW w:w="504" w:type="pct"/>
            <w:tcBorders>
              <w:top w:val="nil"/>
              <w:left w:val="nil"/>
              <w:bottom w:val="nil"/>
              <w:right w:val="nil"/>
            </w:tcBorders>
            <w:shd w:val="clear" w:color="auto" w:fill="auto"/>
            <w:vAlign w:val="bottom"/>
          </w:tcPr>
          <w:p w14:paraId="11384D83" w14:textId="77777777" w:rsidR="00C96452" w:rsidRPr="00573676" w:rsidRDefault="00C96452" w:rsidP="00C96452">
            <w:pPr>
              <w:pStyle w:val="TT"/>
              <w:jc w:val="right"/>
              <w:rPr>
                <w:rFonts w:ascii="Calibri" w:hAnsi="Calibri"/>
                <w:i/>
                <w:color w:val="000000"/>
                <w:sz w:val="20"/>
                <w:lang w:val="hr-HR"/>
              </w:rPr>
            </w:pPr>
            <w:r w:rsidRPr="00573676">
              <w:rPr>
                <w:rFonts w:ascii="Calibri" w:hAnsi="Calibri"/>
                <w:i/>
                <w:color w:val="000000"/>
                <w:sz w:val="20"/>
                <w:lang w:val="hr-HR"/>
              </w:rPr>
              <w:t xml:space="preserve"> 876 </w:t>
            </w:r>
          </w:p>
        </w:tc>
        <w:tc>
          <w:tcPr>
            <w:tcW w:w="504" w:type="pct"/>
            <w:tcBorders>
              <w:top w:val="nil"/>
              <w:left w:val="nil"/>
              <w:bottom w:val="nil"/>
              <w:right w:val="nil"/>
            </w:tcBorders>
            <w:shd w:val="clear" w:color="auto" w:fill="auto"/>
            <w:vAlign w:val="bottom"/>
          </w:tcPr>
          <w:p w14:paraId="38025A0E" w14:textId="77777777" w:rsidR="00C96452" w:rsidRPr="00573676" w:rsidRDefault="00C96452" w:rsidP="00C96452">
            <w:pPr>
              <w:pStyle w:val="TT"/>
              <w:jc w:val="right"/>
              <w:rPr>
                <w:rFonts w:ascii="Calibri" w:hAnsi="Calibri"/>
                <w:i/>
                <w:color w:val="000000"/>
                <w:sz w:val="20"/>
                <w:lang w:val="hr-HR"/>
              </w:rPr>
            </w:pPr>
            <w:r w:rsidRPr="00573676">
              <w:rPr>
                <w:rFonts w:ascii="Calibri" w:hAnsi="Calibri"/>
                <w:i/>
                <w:color w:val="000000"/>
                <w:sz w:val="20"/>
                <w:lang w:val="hr-HR"/>
              </w:rPr>
              <w:t xml:space="preserve"> 3.289 </w:t>
            </w:r>
          </w:p>
        </w:tc>
        <w:tc>
          <w:tcPr>
            <w:tcW w:w="504" w:type="pct"/>
            <w:tcBorders>
              <w:top w:val="nil"/>
              <w:left w:val="nil"/>
              <w:bottom w:val="nil"/>
              <w:right w:val="nil"/>
            </w:tcBorders>
            <w:shd w:val="clear" w:color="auto" w:fill="auto"/>
            <w:vAlign w:val="bottom"/>
          </w:tcPr>
          <w:p w14:paraId="4D459F28" w14:textId="77777777" w:rsidR="00C96452" w:rsidRPr="004D3E92" w:rsidRDefault="00C96452" w:rsidP="00C96452">
            <w:pPr>
              <w:pStyle w:val="TT"/>
              <w:jc w:val="right"/>
              <w:rPr>
                <w:rFonts w:ascii="Calibri" w:hAnsi="Calibri"/>
                <w:i/>
                <w:spacing w:val="-3"/>
                <w:sz w:val="20"/>
                <w:lang w:val="hr-HR"/>
              </w:rPr>
            </w:pPr>
            <w:r w:rsidRPr="004D3E92">
              <w:rPr>
                <w:rFonts w:ascii="Calibri" w:hAnsi="Calibri"/>
                <w:i/>
                <w:spacing w:val="-3"/>
                <w:sz w:val="20"/>
                <w:lang w:val="hr-HR"/>
              </w:rPr>
              <w:t xml:space="preserve"> 812</w:t>
            </w:r>
          </w:p>
        </w:tc>
        <w:tc>
          <w:tcPr>
            <w:tcW w:w="502" w:type="pct"/>
            <w:tcBorders>
              <w:top w:val="nil"/>
              <w:left w:val="nil"/>
              <w:bottom w:val="nil"/>
              <w:right w:val="nil"/>
            </w:tcBorders>
            <w:shd w:val="clear" w:color="auto" w:fill="auto"/>
            <w:vAlign w:val="bottom"/>
          </w:tcPr>
          <w:p w14:paraId="02F793BB" w14:textId="77777777" w:rsidR="00C96452" w:rsidRPr="004D3E92" w:rsidRDefault="00C96452" w:rsidP="00C96452">
            <w:pPr>
              <w:pStyle w:val="TT"/>
              <w:jc w:val="right"/>
              <w:rPr>
                <w:rFonts w:ascii="Calibri" w:hAnsi="Calibri"/>
                <w:i/>
                <w:spacing w:val="-3"/>
                <w:sz w:val="20"/>
                <w:lang w:val="hr-HR"/>
              </w:rPr>
            </w:pPr>
            <w:r w:rsidRPr="004D3E92">
              <w:rPr>
                <w:rFonts w:ascii="Calibri" w:hAnsi="Calibri"/>
                <w:i/>
                <w:spacing w:val="-3"/>
                <w:sz w:val="20"/>
                <w:lang w:val="hr-HR"/>
              </w:rPr>
              <w:t xml:space="preserve"> 3.210 </w:t>
            </w:r>
          </w:p>
        </w:tc>
      </w:tr>
      <w:tr w:rsidR="00C96452" w:rsidRPr="008E626F" w14:paraId="5ED6CCBF" w14:textId="77777777" w:rsidTr="006B2385">
        <w:trPr>
          <w:trHeight w:val="20"/>
        </w:trPr>
        <w:tc>
          <w:tcPr>
            <w:tcW w:w="970" w:type="pct"/>
            <w:vAlign w:val="bottom"/>
          </w:tcPr>
          <w:p w14:paraId="4EC57C9E" w14:textId="77777777" w:rsidR="00C96452" w:rsidRPr="008E626F" w:rsidRDefault="00C96452" w:rsidP="00C96452">
            <w:pPr>
              <w:pStyle w:val="TT"/>
              <w:rPr>
                <w:rFonts w:asciiTheme="minorHAnsi" w:hAnsiTheme="minorHAnsi" w:cs="Arial"/>
                <w:sz w:val="22"/>
                <w:szCs w:val="22"/>
                <w:lang w:val="hr-HR"/>
              </w:rPr>
            </w:pPr>
          </w:p>
        </w:tc>
        <w:tc>
          <w:tcPr>
            <w:tcW w:w="504" w:type="pct"/>
            <w:tcBorders>
              <w:top w:val="single" w:sz="4" w:space="0" w:color="auto"/>
              <w:left w:val="nil"/>
              <w:bottom w:val="single" w:sz="12" w:space="0" w:color="auto"/>
              <w:right w:val="nil"/>
            </w:tcBorders>
            <w:shd w:val="clear" w:color="auto" w:fill="auto"/>
            <w:vAlign w:val="bottom"/>
          </w:tcPr>
          <w:p w14:paraId="094A9EC8" w14:textId="77777777" w:rsidR="00C96452" w:rsidRPr="006B2385" w:rsidRDefault="00C96452" w:rsidP="00C96452">
            <w:pPr>
              <w:pStyle w:val="TT"/>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36.216 </w:t>
            </w:r>
          </w:p>
        </w:tc>
        <w:tc>
          <w:tcPr>
            <w:tcW w:w="504" w:type="pct"/>
            <w:tcBorders>
              <w:top w:val="single" w:sz="4" w:space="0" w:color="auto"/>
              <w:left w:val="nil"/>
              <w:bottom w:val="single" w:sz="12" w:space="0" w:color="auto"/>
              <w:right w:val="nil"/>
            </w:tcBorders>
            <w:shd w:val="clear" w:color="auto" w:fill="auto"/>
            <w:vAlign w:val="bottom"/>
          </w:tcPr>
          <w:p w14:paraId="0EBA08EB" w14:textId="77777777" w:rsidR="00C96452" w:rsidRPr="006B2385" w:rsidRDefault="00C96452" w:rsidP="00C96452">
            <w:pPr>
              <w:pStyle w:val="TT"/>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74.331 </w:t>
            </w:r>
          </w:p>
        </w:tc>
        <w:tc>
          <w:tcPr>
            <w:tcW w:w="504" w:type="pct"/>
            <w:tcBorders>
              <w:top w:val="single" w:sz="4" w:space="0" w:color="auto"/>
              <w:left w:val="nil"/>
              <w:bottom w:val="single" w:sz="12" w:space="0" w:color="auto"/>
              <w:right w:val="nil"/>
            </w:tcBorders>
            <w:shd w:val="clear" w:color="auto" w:fill="auto"/>
            <w:vAlign w:val="bottom"/>
          </w:tcPr>
          <w:p w14:paraId="11F4E3EF" w14:textId="77777777" w:rsidR="00C96452" w:rsidRPr="008E626F" w:rsidRDefault="00C96452" w:rsidP="00C96452">
            <w:pPr>
              <w:pStyle w:val="TT"/>
              <w:jc w:val="right"/>
              <w:rPr>
                <w:rFonts w:ascii="Calibri" w:hAnsi="Calibri" w:cs="Calibri"/>
                <w:b/>
                <w:color w:val="000000"/>
                <w:sz w:val="22"/>
                <w:szCs w:val="22"/>
                <w:lang w:val="hr-HR"/>
              </w:rPr>
            </w:pPr>
            <w:r w:rsidRPr="008E626F">
              <w:rPr>
                <w:rFonts w:ascii="Calibri" w:hAnsi="Calibri" w:cs="Calibri"/>
                <w:b/>
                <w:color w:val="000000"/>
                <w:sz w:val="22"/>
                <w:szCs w:val="22"/>
                <w:lang w:val="hr-HR"/>
              </w:rPr>
              <w:t>45.682</w:t>
            </w:r>
          </w:p>
        </w:tc>
        <w:tc>
          <w:tcPr>
            <w:tcW w:w="504" w:type="pct"/>
            <w:tcBorders>
              <w:top w:val="single" w:sz="4" w:space="0" w:color="auto"/>
              <w:left w:val="nil"/>
              <w:bottom w:val="single" w:sz="12" w:space="0" w:color="auto"/>
              <w:right w:val="nil"/>
            </w:tcBorders>
            <w:shd w:val="clear" w:color="auto" w:fill="auto"/>
            <w:vAlign w:val="bottom"/>
          </w:tcPr>
          <w:p w14:paraId="7AD90304" w14:textId="77777777" w:rsidR="00C96452" w:rsidRPr="008E626F" w:rsidRDefault="00C96452" w:rsidP="00C96452">
            <w:pPr>
              <w:pStyle w:val="TT"/>
              <w:jc w:val="right"/>
              <w:rPr>
                <w:rFonts w:ascii="Calibri" w:hAnsi="Calibri" w:cs="Calibri"/>
                <w:b/>
                <w:color w:val="000000"/>
                <w:sz w:val="22"/>
                <w:szCs w:val="22"/>
                <w:lang w:val="hr-HR"/>
              </w:rPr>
            </w:pPr>
            <w:r w:rsidRPr="008E626F">
              <w:rPr>
                <w:rFonts w:ascii="Calibri" w:hAnsi="Calibri" w:cs="Calibri"/>
                <w:b/>
                <w:color w:val="000000"/>
                <w:sz w:val="22"/>
                <w:szCs w:val="22"/>
                <w:lang w:val="hr-HR"/>
              </w:rPr>
              <w:t>83.275</w:t>
            </w:r>
          </w:p>
        </w:tc>
        <w:tc>
          <w:tcPr>
            <w:tcW w:w="504" w:type="pct"/>
            <w:tcBorders>
              <w:top w:val="single" w:sz="4" w:space="0" w:color="auto"/>
              <w:left w:val="nil"/>
              <w:bottom w:val="single" w:sz="12" w:space="0" w:color="auto"/>
              <w:right w:val="nil"/>
            </w:tcBorders>
            <w:shd w:val="clear" w:color="auto" w:fill="auto"/>
            <w:vAlign w:val="bottom"/>
          </w:tcPr>
          <w:p w14:paraId="72559D52" w14:textId="77777777" w:rsidR="00C96452" w:rsidRPr="006B2385" w:rsidRDefault="00C96452" w:rsidP="00C96452">
            <w:pPr>
              <w:pStyle w:val="TT"/>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34.344 </w:t>
            </w:r>
          </w:p>
        </w:tc>
        <w:tc>
          <w:tcPr>
            <w:tcW w:w="504" w:type="pct"/>
            <w:tcBorders>
              <w:top w:val="single" w:sz="4" w:space="0" w:color="auto"/>
              <w:left w:val="nil"/>
              <w:bottom w:val="single" w:sz="12" w:space="0" w:color="auto"/>
              <w:right w:val="nil"/>
            </w:tcBorders>
            <w:shd w:val="clear" w:color="auto" w:fill="auto"/>
            <w:vAlign w:val="bottom"/>
          </w:tcPr>
          <w:p w14:paraId="59815025" w14:textId="77777777" w:rsidR="00C96452" w:rsidRPr="006B2385" w:rsidRDefault="00C96452" w:rsidP="00C96452">
            <w:pPr>
              <w:pStyle w:val="TT"/>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70.456 </w:t>
            </w:r>
          </w:p>
        </w:tc>
        <w:tc>
          <w:tcPr>
            <w:tcW w:w="504" w:type="pct"/>
            <w:tcBorders>
              <w:top w:val="single" w:sz="4" w:space="0" w:color="auto"/>
              <w:left w:val="nil"/>
              <w:bottom w:val="single" w:sz="12" w:space="0" w:color="auto"/>
              <w:right w:val="nil"/>
            </w:tcBorders>
            <w:shd w:val="clear" w:color="auto" w:fill="auto"/>
            <w:vAlign w:val="bottom"/>
          </w:tcPr>
          <w:p w14:paraId="50EC70EF" w14:textId="77777777" w:rsidR="00C96452" w:rsidRPr="008E626F" w:rsidRDefault="00C96452" w:rsidP="00C96452">
            <w:pPr>
              <w:pStyle w:val="TT"/>
              <w:jc w:val="right"/>
              <w:rPr>
                <w:rFonts w:ascii="Calibri" w:hAnsi="Calibri" w:cs="Calibri"/>
                <w:b/>
                <w:color w:val="000000"/>
                <w:sz w:val="22"/>
                <w:szCs w:val="22"/>
                <w:lang w:val="hr-HR"/>
              </w:rPr>
            </w:pPr>
            <w:r w:rsidRPr="008E626F">
              <w:rPr>
                <w:rFonts w:ascii="Calibri" w:hAnsi="Calibri" w:cs="Calibri"/>
                <w:b/>
                <w:color w:val="000000"/>
                <w:sz w:val="22"/>
                <w:szCs w:val="22"/>
                <w:lang w:val="hr-HR"/>
              </w:rPr>
              <w:t>43.106</w:t>
            </w:r>
          </w:p>
        </w:tc>
        <w:tc>
          <w:tcPr>
            <w:tcW w:w="502" w:type="pct"/>
            <w:tcBorders>
              <w:top w:val="single" w:sz="4" w:space="0" w:color="auto"/>
              <w:left w:val="nil"/>
              <w:bottom w:val="single" w:sz="12" w:space="0" w:color="auto"/>
              <w:right w:val="nil"/>
            </w:tcBorders>
            <w:shd w:val="clear" w:color="auto" w:fill="auto"/>
            <w:vAlign w:val="bottom"/>
          </w:tcPr>
          <w:p w14:paraId="19B56455" w14:textId="77777777" w:rsidR="00C96452" w:rsidRPr="008E626F" w:rsidRDefault="00C96452" w:rsidP="00C96452">
            <w:pPr>
              <w:pStyle w:val="TT"/>
              <w:jc w:val="right"/>
              <w:rPr>
                <w:rFonts w:ascii="Calibri" w:hAnsi="Calibri" w:cs="Calibri"/>
                <w:b/>
                <w:color w:val="000000"/>
                <w:sz w:val="22"/>
                <w:szCs w:val="22"/>
                <w:lang w:val="hr-HR"/>
              </w:rPr>
            </w:pPr>
            <w:r w:rsidRPr="008E626F">
              <w:rPr>
                <w:rFonts w:ascii="Calibri" w:hAnsi="Calibri" w:cs="Calibri"/>
                <w:b/>
                <w:color w:val="000000"/>
                <w:sz w:val="22"/>
                <w:szCs w:val="22"/>
                <w:lang w:val="hr-HR"/>
              </w:rPr>
              <w:t>78.393</w:t>
            </w:r>
          </w:p>
        </w:tc>
      </w:tr>
      <w:bookmarkEnd w:id="13"/>
    </w:tbl>
    <w:p w14:paraId="71799A3E" w14:textId="77777777" w:rsidR="00193E97" w:rsidRDefault="00193E97" w:rsidP="00193E97">
      <w:pPr>
        <w:pStyle w:val="ListParagraph"/>
        <w:ind w:left="0"/>
        <w:jc w:val="both"/>
        <w:rPr>
          <w:rFonts w:asciiTheme="minorHAnsi" w:eastAsiaTheme="minorHAnsi" w:hAnsiTheme="minorHAnsi" w:cs="Arial"/>
          <w:color w:val="000000" w:themeColor="text1"/>
          <w:sz w:val="22"/>
          <w:szCs w:val="22"/>
          <w:lang w:val="hr-HR"/>
        </w:rPr>
      </w:pPr>
    </w:p>
    <w:p w14:paraId="611F3B13" w14:textId="77777777" w:rsidR="00684E23" w:rsidRPr="0075006D" w:rsidRDefault="00684E23" w:rsidP="00193E97">
      <w:pPr>
        <w:pStyle w:val="ListParagraph"/>
        <w:ind w:left="0"/>
        <w:jc w:val="both"/>
        <w:rPr>
          <w:rFonts w:asciiTheme="minorHAnsi" w:eastAsiaTheme="minorHAnsi" w:hAnsiTheme="minorHAnsi" w:cs="Arial"/>
          <w:color w:val="000000" w:themeColor="text1"/>
          <w:sz w:val="22"/>
          <w:szCs w:val="22"/>
          <w:lang w:val="hr-HR"/>
        </w:rPr>
      </w:pPr>
    </w:p>
    <w:p w14:paraId="062A402B" w14:textId="77777777" w:rsidR="00684E23" w:rsidRDefault="00684E23" w:rsidP="007751C1">
      <w:pPr>
        <w:rPr>
          <w:rFonts w:cs="Arial"/>
          <w:color w:val="000000" w:themeColor="text1"/>
        </w:rPr>
        <w:sectPr w:rsidR="00684E23" w:rsidSect="00684E23">
          <w:pgSz w:w="16838" w:h="11906" w:orient="landscape"/>
          <w:pgMar w:top="1417" w:right="1417" w:bottom="1417" w:left="1417" w:header="708" w:footer="708" w:gutter="0"/>
          <w:cols w:space="708"/>
          <w:docGrid w:linePitch="360"/>
        </w:sectPr>
      </w:pPr>
    </w:p>
    <w:p w14:paraId="1DEC5331" w14:textId="77777777" w:rsidR="00684E23" w:rsidRPr="0075006D" w:rsidRDefault="00684E23" w:rsidP="00684E23">
      <w:pPr>
        <w:tabs>
          <w:tab w:val="left" w:pos="-720"/>
          <w:tab w:val="left" w:pos="9600"/>
        </w:tabs>
        <w:suppressAutoHyphens/>
        <w:rPr>
          <w:rFonts w:eastAsia="Times New Roman" w:cs="Arial"/>
          <w:color w:val="000000" w:themeColor="text1"/>
        </w:rPr>
      </w:pPr>
    </w:p>
    <w:p w14:paraId="0E4040AB" w14:textId="77777777" w:rsidR="00684E23" w:rsidRPr="0075006D" w:rsidRDefault="00684E23" w:rsidP="00684E23">
      <w:pPr>
        <w:keepNext/>
        <w:jc w:val="both"/>
        <w:rPr>
          <w:rFonts w:eastAsia="Times New Roman" w:cs="Arial"/>
          <w:b/>
          <w:bCs/>
          <w:color w:val="000000" w:themeColor="text1"/>
        </w:rPr>
      </w:pPr>
      <w:r w:rsidRPr="0075006D">
        <w:rPr>
          <w:rFonts w:eastAsia="Times New Roman" w:cs="Arial"/>
          <w:b/>
          <w:bCs/>
          <w:color w:val="000000" w:themeColor="text1"/>
        </w:rPr>
        <w:t>7.</w:t>
      </w:r>
      <w:r w:rsidRPr="0075006D">
        <w:rPr>
          <w:rFonts w:eastAsia="Times New Roman" w:cs="Arial"/>
          <w:b/>
          <w:bCs/>
          <w:color w:val="000000" w:themeColor="text1"/>
        </w:rPr>
        <w:tab/>
        <w:t>Operativni troškovi</w:t>
      </w:r>
      <w:r>
        <w:rPr>
          <w:rFonts w:eastAsia="Times New Roman" w:cs="Arial"/>
          <w:b/>
          <w:bCs/>
          <w:color w:val="000000" w:themeColor="text1"/>
        </w:rPr>
        <w:t xml:space="preserve"> (nastavak)</w:t>
      </w:r>
    </w:p>
    <w:p w14:paraId="51FD86A2" w14:textId="77777777" w:rsidR="00684E23" w:rsidRPr="0075006D" w:rsidRDefault="00684E23" w:rsidP="00684E23">
      <w:pPr>
        <w:tabs>
          <w:tab w:val="left" w:pos="-720"/>
          <w:tab w:val="left" w:pos="9600"/>
        </w:tabs>
        <w:suppressAutoHyphens/>
        <w:rPr>
          <w:rFonts w:eastAsia="Times New Roman" w:cs="Arial"/>
          <w:color w:val="000000" w:themeColor="text1"/>
          <w:spacing w:val="-3"/>
        </w:rPr>
      </w:pPr>
    </w:p>
    <w:p w14:paraId="0622DCA2" w14:textId="77777777" w:rsidR="007751C1" w:rsidRPr="0075006D" w:rsidRDefault="007751C1" w:rsidP="007751C1">
      <w:pPr>
        <w:rPr>
          <w:rFonts w:cs="Arial"/>
          <w:color w:val="000000" w:themeColor="text1"/>
        </w:rPr>
      </w:pPr>
      <w:r w:rsidRPr="0075006D">
        <w:rPr>
          <w:rFonts w:cs="Arial"/>
          <w:color w:val="000000" w:themeColor="text1"/>
        </w:rPr>
        <w:t>Iskazani ostali rashodi Grupe sadrže promjene tehničkih pričuva:</w:t>
      </w:r>
    </w:p>
    <w:p w14:paraId="0276D5EC" w14:textId="77777777" w:rsidR="007751C1" w:rsidRDefault="007751C1" w:rsidP="007751C1">
      <w:pPr>
        <w:jc w:val="both"/>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2695"/>
        <w:gridCol w:w="1415"/>
        <w:gridCol w:w="1415"/>
        <w:gridCol w:w="1414"/>
        <w:gridCol w:w="1414"/>
        <w:gridCol w:w="1414"/>
        <w:gridCol w:w="1414"/>
        <w:gridCol w:w="1414"/>
        <w:gridCol w:w="1409"/>
      </w:tblGrid>
      <w:tr w:rsidR="00684E23" w:rsidRPr="008E626F" w14:paraId="04C8BA57" w14:textId="77777777" w:rsidTr="006C2A92">
        <w:trPr>
          <w:trHeight w:val="300"/>
        </w:trPr>
        <w:tc>
          <w:tcPr>
            <w:tcW w:w="962" w:type="pct"/>
            <w:shd w:val="clear" w:color="auto" w:fill="auto"/>
          </w:tcPr>
          <w:p w14:paraId="23F97283" w14:textId="77777777" w:rsidR="00684E23" w:rsidRPr="008E626F" w:rsidRDefault="00684E23" w:rsidP="0057665B">
            <w:pPr>
              <w:tabs>
                <w:tab w:val="left" w:pos="-720"/>
              </w:tabs>
              <w:suppressAutoHyphens/>
              <w:jc w:val="right"/>
              <w:rPr>
                <w:rFonts w:cs="Arial"/>
                <w:spacing w:val="-3"/>
              </w:rPr>
            </w:pPr>
            <w:bookmarkStart w:id="14" w:name="_Hlk42686897"/>
          </w:p>
        </w:tc>
        <w:tc>
          <w:tcPr>
            <w:tcW w:w="505" w:type="pct"/>
            <w:vAlign w:val="bottom"/>
          </w:tcPr>
          <w:p w14:paraId="33AAD2C6"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505" w:type="pct"/>
          </w:tcPr>
          <w:p w14:paraId="3B64D5D7"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505" w:type="pct"/>
          </w:tcPr>
          <w:p w14:paraId="266C5FC4"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505" w:type="pct"/>
          </w:tcPr>
          <w:p w14:paraId="26A2A0B2"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505" w:type="pct"/>
          </w:tcPr>
          <w:p w14:paraId="47FB92DF"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505" w:type="pct"/>
            <w:vAlign w:val="bottom"/>
          </w:tcPr>
          <w:p w14:paraId="193E566C"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505" w:type="pct"/>
            <w:vAlign w:val="bottom"/>
          </w:tcPr>
          <w:p w14:paraId="078625CF"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504" w:type="pct"/>
            <w:vAlign w:val="bottom"/>
          </w:tcPr>
          <w:p w14:paraId="40652EFF"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684E23" w:rsidRPr="008E626F" w14:paraId="38AB1649" w14:textId="77777777" w:rsidTr="006C2A92">
        <w:trPr>
          <w:trHeight w:val="300"/>
        </w:trPr>
        <w:tc>
          <w:tcPr>
            <w:tcW w:w="962" w:type="pct"/>
            <w:shd w:val="clear" w:color="auto" w:fill="auto"/>
          </w:tcPr>
          <w:p w14:paraId="23A15CF2" w14:textId="77777777" w:rsidR="00684E23" w:rsidRPr="008E626F" w:rsidRDefault="00684E23" w:rsidP="0057665B">
            <w:pPr>
              <w:tabs>
                <w:tab w:val="left" w:pos="-720"/>
              </w:tabs>
              <w:suppressAutoHyphens/>
              <w:jc w:val="right"/>
              <w:rPr>
                <w:rFonts w:cs="Arial"/>
                <w:spacing w:val="-3"/>
              </w:rPr>
            </w:pPr>
          </w:p>
        </w:tc>
        <w:tc>
          <w:tcPr>
            <w:tcW w:w="1010" w:type="pct"/>
            <w:gridSpan w:val="2"/>
            <w:vAlign w:val="center"/>
          </w:tcPr>
          <w:p w14:paraId="00777261"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1010" w:type="pct"/>
            <w:gridSpan w:val="2"/>
            <w:vAlign w:val="center"/>
          </w:tcPr>
          <w:p w14:paraId="016BAB24"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c>
          <w:tcPr>
            <w:tcW w:w="1010" w:type="pct"/>
            <w:gridSpan w:val="2"/>
            <w:vAlign w:val="center"/>
          </w:tcPr>
          <w:p w14:paraId="1A912487"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1009" w:type="pct"/>
            <w:gridSpan w:val="2"/>
            <w:vAlign w:val="center"/>
          </w:tcPr>
          <w:p w14:paraId="4D33009B"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r>
      <w:tr w:rsidR="00684E23" w:rsidRPr="008E626F" w14:paraId="2AC822DD" w14:textId="77777777" w:rsidTr="006C2A92">
        <w:trPr>
          <w:trHeight w:val="300"/>
        </w:trPr>
        <w:tc>
          <w:tcPr>
            <w:tcW w:w="962" w:type="pct"/>
            <w:shd w:val="clear" w:color="auto" w:fill="auto"/>
          </w:tcPr>
          <w:p w14:paraId="1682B3C2" w14:textId="77777777" w:rsidR="00684E23" w:rsidRPr="008E626F" w:rsidRDefault="00684E23" w:rsidP="0057665B">
            <w:pPr>
              <w:tabs>
                <w:tab w:val="left" w:pos="-720"/>
              </w:tabs>
              <w:suppressAutoHyphens/>
              <w:jc w:val="right"/>
              <w:rPr>
                <w:rFonts w:cs="Arial"/>
                <w:spacing w:val="-3"/>
              </w:rPr>
            </w:pPr>
          </w:p>
        </w:tc>
        <w:tc>
          <w:tcPr>
            <w:tcW w:w="505" w:type="pct"/>
            <w:vAlign w:val="bottom"/>
          </w:tcPr>
          <w:p w14:paraId="2F36C6A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6370092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5C1CDDA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5A6F8B5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044122E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51E4EEC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56A83F1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0F898BE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684E23" w:rsidRPr="008E626F" w14:paraId="513F690A" w14:textId="77777777" w:rsidTr="006C2A92">
        <w:tblPrEx>
          <w:tblCellMar>
            <w:left w:w="108" w:type="dxa"/>
            <w:right w:w="108" w:type="dxa"/>
          </w:tblCellMar>
        </w:tblPrEx>
        <w:trPr>
          <w:trHeight w:val="187"/>
        </w:trPr>
        <w:tc>
          <w:tcPr>
            <w:tcW w:w="962" w:type="pct"/>
            <w:shd w:val="clear" w:color="auto" w:fill="auto"/>
          </w:tcPr>
          <w:p w14:paraId="5AEE2FE1" w14:textId="77777777" w:rsidR="00684E23" w:rsidRPr="008E626F" w:rsidRDefault="00684E23" w:rsidP="0057665B">
            <w:pPr>
              <w:tabs>
                <w:tab w:val="left" w:pos="-720"/>
              </w:tabs>
              <w:suppressAutoHyphens/>
              <w:ind w:right="4144"/>
              <w:jc w:val="right"/>
              <w:rPr>
                <w:rFonts w:cs="Arial"/>
              </w:rPr>
            </w:pPr>
          </w:p>
        </w:tc>
        <w:tc>
          <w:tcPr>
            <w:tcW w:w="505" w:type="pct"/>
            <w:vAlign w:val="bottom"/>
          </w:tcPr>
          <w:p w14:paraId="7EAFC26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5" w:type="pct"/>
            <w:vAlign w:val="bottom"/>
          </w:tcPr>
          <w:p w14:paraId="37C19FF7"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5" w:type="pct"/>
            <w:vAlign w:val="bottom"/>
          </w:tcPr>
          <w:p w14:paraId="1A22A99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5" w:type="pct"/>
            <w:vAlign w:val="bottom"/>
          </w:tcPr>
          <w:p w14:paraId="3ECFC33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5" w:type="pct"/>
            <w:vAlign w:val="bottom"/>
          </w:tcPr>
          <w:p w14:paraId="43800C6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5" w:type="pct"/>
            <w:vAlign w:val="bottom"/>
          </w:tcPr>
          <w:p w14:paraId="226806C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5" w:type="pct"/>
            <w:vAlign w:val="bottom"/>
          </w:tcPr>
          <w:p w14:paraId="0BD9182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228130F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684E23" w:rsidRPr="008E626F" w14:paraId="05E4D311" w14:textId="77777777" w:rsidTr="006C2A92">
        <w:tblPrEx>
          <w:tblCellMar>
            <w:left w:w="108" w:type="dxa"/>
            <w:right w:w="108" w:type="dxa"/>
          </w:tblCellMar>
        </w:tblPrEx>
        <w:trPr>
          <w:trHeight w:val="187"/>
        </w:trPr>
        <w:tc>
          <w:tcPr>
            <w:tcW w:w="962" w:type="pct"/>
            <w:shd w:val="clear" w:color="auto" w:fill="auto"/>
          </w:tcPr>
          <w:p w14:paraId="08AD7629" w14:textId="77777777" w:rsidR="00684E23" w:rsidRPr="008E626F" w:rsidRDefault="00684E23" w:rsidP="0057665B">
            <w:pPr>
              <w:tabs>
                <w:tab w:val="left" w:pos="-720"/>
              </w:tabs>
              <w:suppressAutoHyphens/>
              <w:ind w:right="4144"/>
              <w:jc w:val="right"/>
              <w:rPr>
                <w:rFonts w:cs="Arial"/>
              </w:rPr>
            </w:pPr>
          </w:p>
        </w:tc>
        <w:tc>
          <w:tcPr>
            <w:tcW w:w="505" w:type="pct"/>
            <w:vAlign w:val="bottom"/>
          </w:tcPr>
          <w:p w14:paraId="019AA7F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252B4504"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0803757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07BDE80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1B7B208F"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5D9CDF2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662900F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4E17E624"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84E23" w:rsidRPr="008E626F" w14:paraId="30453AEE" w14:textId="77777777" w:rsidTr="006C2A92">
        <w:tblPrEx>
          <w:tblCellMar>
            <w:left w:w="108" w:type="dxa"/>
            <w:right w:w="108" w:type="dxa"/>
          </w:tblCellMar>
        </w:tblPrEx>
        <w:trPr>
          <w:trHeight w:val="187"/>
        </w:trPr>
        <w:tc>
          <w:tcPr>
            <w:tcW w:w="962" w:type="pct"/>
            <w:shd w:val="clear" w:color="auto" w:fill="auto"/>
          </w:tcPr>
          <w:p w14:paraId="3681DA70" w14:textId="77777777" w:rsidR="00684E23" w:rsidRPr="008E626F" w:rsidRDefault="00684E23" w:rsidP="0057665B">
            <w:pPr>
              <w:tabs>
                <w:tab w:val="left" w:pos="-720"/>
              </w:tabs>
              <w:suppressAutoHyphens/>
              <w:ind w:right="4144"/>
              <w:jc w:val="right"/>
              <w:rPr>
                <w:rFonts w:cs="Arial"/>
              </w:rPr>
            </w:pPr>
          </w:p>
        </w:tc>
        <w:tc>
          <w:tcPr>
            <w:tcW w:w="505" w:type="pct"/>
            <w:vAlign w:val="bottom"/>
          </w:tcPr>
          <w:p w14:paraId="2EA5DB6C"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5" w:type="pct"/>
            <w:vAlign w:val="bottom"/>
          </w:tcPr>
          <w:p w14:paraId="2BDF84D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5" w:type="pct"/>
            <w:vAlign w:val="bottom"/>
          </w:tcPr>
          <w:p w14:paraId="38F723D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5" w:type="pct"/>
            <w:vAlign w:val="bottom"/>
          </w:tcPr>
          <w:p w14:paraId="7C25ACE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5" w:type="pct"/>
            <w:vAlign w:val="bottom"/>
          </w:tcPr>
          <w:p w14:paraId="4C6687DC"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5" w:type="pct"/>
            <w:vAlign w:val="bottom"/>
          </w:tcPr>
          <w:p w14:paraId="1476E57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5" w:type="pct"/>
            <w:vAlign w:val="bottom"/>
          </w:tcPr>
          <w:p w14:paraId="304D678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4" w:type="pct"/>
            <w:vAlign w:val="bottom"/>
          </w:tcPr>
          <w:p w14:paraId="2488D44C"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r>
      <w:tr w:rsidR="006C2A92" w:rsidRPr="008E626F" w14:paraId="36342679" w14:textId="77777777" w:rsidTr="006B2385">
        <w:trPr>
          <w:trHeight w:val="404"/>
        </w:trPr>
        <w:tc>
          <w:tcPr>
            <w:tcW w:w="962" w:type="pct"/>
            <w:shd w:val="clear" w:color="auto" w:fill="auto"/>
            <w:vAlign w:val="bottom"/>
          </w:tcPr>
          <w:p w14:paraId="6AF295B3" w14:textId="77777777" w:rsidR="006C2A92" w:rsidRPr="008E626F" w:rsidRDefault="006C2A92" w:rsidP="006C2A92">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w:t>
            </w:r>
          </w:p>
        </w:tc>
        <w:tc>
          <w:tcPr>
            <w:tcW w:w="505" w:type="pct"/>
            <w:tcBorders>
              <w:top w:val="nil"/>
              <w:left w:val="nil"/>
              <w:bottom w:val="nil"/>
              <w:right w:val="nil"/>
            </w:tcBorders>
            <w:shd w:val="clear" w:color="auto" w:fill="auto"/>
            <w:vAlign w:val="bottom"/>
          </w:tcPr>
          <w:p w14:paraId="7765DAAD" w14:textId="77777777" w:rsidR="006C2A92" w:rsidRPr="006C2A92" w:rsidRDefault="006C2A92" w:rsidP="006C2A92">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45 </w:t>
            </w:r>
          </w:p>
        </w:tc>
        <w:tc>
          <w:tcPr>
            <w:tcW w:w="505" w:type="pct"/>
            <w:tcBorders>
              <w:top w:val="nil"/>
              <w:left w:val="nil"/>
              <w:bottom w:val="nil"/>
              <w:right w:val="nil"/>
            </w:tcBorders>
            <w:shd w:val="clear" w:color="auto" w:fill="auto"/>
            <w:vAlign w:val="bottom"/>
          </w:tcPr>
          <w:p w14:paraId="1983195C" w14:textId="77777777" w:rsidR="006C2A92" w:rsidRPr="006C2A92" w:rsidRDefault="006C2A92" w:rsidP="006C2A92">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324 </w:t>
            </w:r>
          </w:p>
        </w:tc>
        <w:tc>
          <w:tcPr>
            <w:tcW w:w="505" w:type="pct"/>
            <w:tcBorders>
              <w:top w:val="nil"/>
              <w:left w:val="nil"/>
              <w:bottom w:val="nil"/>
              <w:right w:val="nil"/>
            </w:tcBorders>
            <w:shd w:val="clear" w:color="auto" w:fill="auto"/>
            <w:vAlign w:val="bottom"/>
          </w:tcPr>
          <w:p w14:paraId="5570914C" w14:textId="77777777" w:rsidR="006C2A92" w:rsidRPr="008E626F" w:rsidRDefault="006C2A92" w:rsidP="006C2A92">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(1.085)</w:t>
            </w:r>
          </w:p>
        </w:tc>
        <w:tc>
          <w:tcPr>
            <w:tcW w:w="505" w:type="pct"/>
            <w:tcBorders>
              <w:top w:val="nil"/>
              <w:left w:val="nil"/>
              <w:bottom w:val="nil"/>
              <w:right w:val="nil"/>
            </w:tcBorders>
            <w:shd w:val="clear" w:color="auto" w:fill="auto"/>
            <w:vAlign w:val="bottom"/>
          </w:tcPr>
          <w:p w14:paraId="5A82F743" w14:textId="77777777" w:rsidR="006C2A92" w:rsidRPr="008E626F" w:rsidRDefault="006C2A92" w:rsidP="006C2A92">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756</w:t>
            </w:r>
          </w:p>
        </w:tc>
        <w:tc>
          <w:tcPr>
            <w:tcW w:w="505" w:type="pct"/>
            <w:tcBorders>
              <w:top w:val="nil"/>
              <w:left w:val="nil"/>
              <w:bottom w:val="nil"/>
              <w:right w:val="nil"/>
            </w:tcBorders>
            <w:shd w:val="clear" w:color="auto" w:fill="auto"/>
            <w:vAlign w:val="bottom"/>
          </w:tcPr>
          <w:p w14:paraId="6D549955" w14:textId="77777777" w:rsidR="006C2A92" w:rsidRPr="008E626F" w:rsidRDefault="006C2A92" w:rsidP="006C2A92">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618B4378" w14:textId="77777777" w:rsidR="006C2A92" w:rsidRPr="008E626F" w:rsidRDefault="006C2A92" w:rsidP="006C2A92">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36A83A85" w14:textId="77777777" w:rsidR="006C2A92" w:rsidRPr="008E626F" w:rsidRDefault="006C2A92" w:rsidP="006C2A92">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4" w:type="pct"/>
            <w:tcBorders>
              <w:top w:val="nil"/>
              <w:left w:val="nil"/>
              <w:bottom w:val="nil"/>
              <w:right w:val="nil"/>
            </w:tcBorders>
            <w:shd w:val="clear" w:color="auto" w:fill="auto"/>
            <w:vAlign w:val="bottom"/>
          </w:tcPr>
          <w:p w14:paraId="6ED9D7AE" w14:textId="77777777" w:rsidR="006C2A92" w:rsidRPr="008E626F" w:rsidRDefault="006C2A92" w:rsidP="006C2A92">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6C2A92" w:rsidRPr="008E626F" w14:paraId="6CDE611F" w14:textId="77777777" w:rsidTr="006B2385">
        <w:trPr>
          <w:trHeight w:val="120"/>
        </w:trPr>
        <w:tc>
          <w:tcPr>
            <w:tcW w:w="962" w:type="pct"/>
            <w:shd w:val="clear" w:color="auto" w:fill="auto"/>
            <w:vAlign w:val="bottom"/>
          </w:tcPr>
          <w:p w14:paraId="09B4B7F7" w14:textId="77777777" w:rsidR="006C2A92" w:rsidRPr="008E626F" w:rsidRDefault="006C2A92" w:rsidP="006C2A92">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 udio reosiguranje</w:t>
            </w:r>
          </w:p>
        </w:tc>
        <w:tc>
          <w:tcPr>
            <w:tcW w:w="505" w:type="pct"/>
            <w:tcBorders>
              <w:top w:val="nil"/>
              <w:left w:val="nil"/>
              <w:bottom w:val="single" w:sz="4" w:space="0" w:color="auto"/>
              <w:right w:val="nil"/>
            </w:tcBorders>
            <w:shd w:val="clear" w:color="auto" w:fill="auto"/>
            <w:vAlign w:val="bottom"/>
          </w:tcPr>
          <w:p w14:paraId="7502478F" w14:textId="77777777" w:rsidR="006C2A92" w:rsidRPr="006C2A92" w:rsidRDefault="006C2A92" w:rsidP="006C2A92">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(54)</w:t>
            </w:r>
          </w:p>
        </w:tc>
        <w:tc>
          <w:tcPr>
            <w:tcW w:w="505" w:type="pct"/>
            <w:tcBorders>
              <w:top w:val="nil"/>
              <w:left w:val="nil"/>
              <w:bottom w:val="single" w:sz="4" w:space="0" w:color="auto"/>
              <w:right w:val="nil"/>
            </w:tcBorders>
            <w:shd w:val="clear" w:color="auto" w:fill="auto"/>
            <w:vAlign w:val="bottom"/>
          </w:tcPr>
          <w:p w14:paraId="73802811" w14:textId="77777777" w:rsidR="006C2A92" w:rsidRPr="006C2A92" w:rsidRDefault="006C2A92" w:rsidP="006C2A92">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(255)</w:t>
            </w:r>
          </w:p>
        </w:tc>
        <w:tc>
          <w:tcPr>
            <w:tcW w:w="505" w:type="pct"/>
            <w:tcBorders>
              <w:top w:val="nil"/>
              <w:left w:val="nil"/>
              <w:bottom w:val="single" w:sz="4" w:space="0" w:color="auto"/>
              <w:right w:val="nil"/>
            </w:tcBorders>
            <w:shd w:val="clear" w:color="auto" w:fill="auto"/>
            <w:vAlign w:val="bottom"/>
          </w:tcPr>
          <w:p w14:paraId="168DFC67" w14:textId="77777777" w:rsidR="006C2A92" w:rsidRPr="008E626F" w:rsidRDefault="006C2A92" w:rsidP="006C2A92">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1.507</w:t>
            </w:r>
          </w:p>
        </w:tc>
        <w:tc>
          <w:tcPr>
            <w:tcW w:w="505" w:type="pct"/>
            <w:tcBorders>
              <w:top w:val="nil"/>
              <w:left w:val="nil"/>
              <w:bottom w:val="single" w:sz="4" w:space="0" w:color="auto"/>
              <w:right w:val="nil"/>
            </w:tcBorders>
            <w:shd w:val="clear" w:color="auto" w:fill="auto"/>
            <w:vAlign w:val="bottom"/>
          </w:tcPr>
          <w:p w14:paraId="6018C85E" w14:textId="77777777" w:rsidR="006C2A92" w:rsidRDefault="006C2A92" w:rsidP="006C2A92">
            <w:pPr>
              <w:pStyle w:val="TT"/>
              <w:jc w:val="right"/>
              <w:rPr>
                <w:rFonts w:asciiTheme="minorHAnsi" w:hAnsiTheme="minorHAnsi" w:cstheme="minorHAnsi"/>
                <w:sz w:val="22"/>
                <w:szCs w:val="22"/>
                <w:lang w:val="hr-HR"/>
              </w:rPr>
            </w:pPr>
          </w:p>
          <w:p w14:paraId="31CBACE5" w14:textId="77777777" w:rsidR="006C2A92" w:rsidRPr="008E626F" w:rsidRDefault="006C2A92" w:rsidP="006C2A92">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158</w:t>
            </w:r>
          </w:p>
        </w:tc>
        <w:tc>
          <w:tcPr>
            <w:tcW w:w="505" w:type="pct"/>
            <w:tcBorders>
              <w:top w:val="nil"/>
              <w:left w:val="nil"/>
              <w:bottom w:val="single" w:sz="4" w:space="0" w:color="auto"/>
              <w:right w:val="nil"/>
            </w:tcBorders>
            <w:shd w:val="clear" w:color="auto" w:fill="auto"/>
            <w:vAlign w:val="bottom"/>
          </w:tcPr>
          <w:p w14:paraId="6DB4927F" w14:textId="77777777" w:rsidR="006C2A92" w:rsidRPr="008E626F" w:rsidRDefault="006C2A92" w:rsidP="006C2A92">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43651303" w14:textId="77777777" w:rsidR="006C2A92" w:rsidRPr="008E626F" w:rsidRDefault="006C2A92" w:rsidP="006C2A92">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1797441E" w14:textId="77777777" w:rsidR="006C2A92" w:rsidRPr="008E626F" w:rsidRDefault="006C2A92" w:rsidP="006C2A92">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4" w:type="pct"/>
            <w:tcBorders>
              <w:top w:val="nil"/>
              <w:left w:val="nil"/>
              <w:bottom w:val="single" w:sz="4" w:space="0" w:color="auto"/>
              <w:right w:val="nil"/>
            </w:tcBorders>
            <w:shd w:val="clear" w:color="auto" w:fill="auto"/>
            <w:vAlign w:val="bottom"/>
          </w:tcPr>
          <w:p w14:paraId="211CE733" w14:textId="77777777" w:rsidR="006C2A92" w:rsidRPr="008E626F" w:rsidRDefault="006C2A92" w:rsidP="006C2A92">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6C2A92" w:rsidRPr="008E626F" w14:paraId="0BA07DB8" w14:textId="77777777" w:rsidTr="006B2385">
        <w:trPr>
          <w:trHeight w:val="120"/>
        </w:trPr>
        <w:tc>
          <w:tcPr>
            <w:tcW w:w="962" w:type="pct"/>
            <w:shd w:val="clear" w:color="auto" w:fill="auto"/>
            <w:vAlign w:val="bottom"/>
          </w:tcPr>
          <w:p w14:paraId="2A40DB0C" w14:textId="77777777" w:rsidR="006C2A92" w:rsidRPr="008E626F" w:rsidRDefault="006C2A92" w:rsidP="006C2A92">
            <w:pPr>
              <w:pStyle w:val="Tot"/>
              <w:rPr>
                <w:rFonts w:asciiTheme="minorHAnsi" w:hAnsiTheme="minorHAnsi" w:cs="Arial"/>
                <w:b/>
                <w:bCs/>
                <w:sz w:val="22"/>
                <w:szCs w:val="22"/>
                <w:lang w:val="hr-HR"/>
              </w:rPr>
            </w:pPr>
            <w:r w:rsidRPr="008E626F">
              <w:rPr>
                <w:rFonts w:asciiTheme="minorHAnsi" w:hAnsiTheme="minorHAnsi" w:cs="Arial"/>
                <w:b/>
                <w:sz w:val="22"/>
                <w:szCs w:val="22"/>
                <w:lang w:val="hr-HR"/>
              </w:rPr>
              <w:t xml:space="preserve">Troškovi </w:t>
            </w:r>
            <w:proofErr w:type="spellStart"/>
            <w:r w:rsidRPr="008E626F">
              <w:rPr>
                <w:rFonts w:asciiTheme="minorHAnsi" w:hAnsiTheme="minorHAnsi" w:cs="Arial"/>
                <w:b/>
                <w:sz w:val="22"/>
                <w:szCs w:val="22"/>
                <w:lang w:val="hr-HR"/>
              </w:rPr>
              <w:t>osiguravateljne</w:t>
            </w:r>
            <w:proofErr w:type="spellEnd"/>
            <w:r w:rsidRPr="008E626F">
              <w:rPr>
                <w:rFonts w:asciiTheme="minorHAnsi" w:hAnsiTheme="minorHAnsi" w:cs="Arial"/>
                <w:b/>
                <w:sz w:val="22"/>
                <w:szCs w:val="22"/>
                <w:lang w:val="hr-HR"/>
              </w:rPr>
              <w:t xml:space="preserve"> djelatnosti</w:t>
            </w:r>
          </w:p>
        </w:tc>
        <w:tc>
          <w:tcPr>
            <w:tcW w:w="505" w:type="pct"/>
            <w:tcBorders>
              <w:top w:val="single" w:sz="4" w:space="0" w:color="auto"/>
              <w:left w:val="nil"/>
              <w:bottom w:val="single" w:sz="12" w:space="0" w:color="auto"/>
              <w:right w:val="nil"/>
            </w:tcBorders>
            <w:shd w:val="clear" w:color="auto" w:fill="auto"/>
            <w:vAlign w:val="bottom"/>
          </w:tcPr>
          <w:p w14:paraId="15202DB5" w14:textId="77777777" w:rsidR="006C2A92" w:rsidRPr="006C2A92" w:rsidRDefault="006C2A92" w:rsidP="006C2A92">
            <w:pPr>
              <w:pStyle w:val="Tot"/>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(9)</w:t>
            </w:r>
          </w:p>
        </w:tc>
        <w:tc>
          <w:tcPr>
            <w:tcW w:w="505" w:type="pct"/>
            <w:tcBorders>
              <w:top w:val="single" w:sz="4" w:space="0" w:color="auto"/>
              <w:left w:val="nil"/>
              <w:bottom w:val="single" w:sz="12" w:space="0" w:color="auto"/>
              <w:right w:val="nil"/>
            </w:tcBorders>
            <w:shd w:val="clear" w:color="auto" w:fill="auto"/>
            <w:vAlign w:val="bottom"/>
          </w:tcPr>
          <w:p w14:paraId="0E864423" w14:textId="77777777" w:rsidR="006C2A92" w:rsidRPr="006C2A92" w:rsidRDefault="006C2A92" w:rsidP="006C2A92">
            <w:pPr>
              <w:pStyle w:val="Tot"/>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69 </w:t>
            </w:r>
          </w:p>
        </w:tc>
        <w:tc>
          <w:tcPr>
            <w:tcW w:w="505" w:type="pct"/>
            <w:tcBorders>
              <w:top w:val="single" w:sz="4" w:space="0" w:color="auto"/>
              <w:left w:val="nil"/>
              <w:bottom w:val="single" w:sz="12" w:space="0" w:color="auto"/>
              <w:right w:val="nil"/>
            </w:tcBorders>
            <w:shd w:val="clear" w:color="auto" w:fill="auto"/>
            <w:vAlign w:val="bottom"/>
          </w:tcPr>
          <w:p w14:paraId="4FF09BDA" w14:textId="77777777" w:rsidR="006C2A92" w:rsidRPr="008E626F" w:rsidRDefault="006C2A92" w:rsidP="006C2A92">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422</w:t>
            </w:r>
          </w:p>
        </w:tc>
        <w:tc>
          <w:tcPr>
            <w:tcW w:w="505" w:type="pct"/>
            <w:tcBorders>
              <w:top w:val="single" w:sz="4" w:space="0" w:color="auto"/>
              <w:left w:val="nil"/>
              <w:bottom w:val="single" w:sz="12" w:space="0" w:color="auto"/>
              <w:right w:val="nil"/>
            </w:tcBorders>
            <w:shd w:val="clear" w:color="auto" w:fill="auto"/>
            <w:vAlign w:val="bottom"/>
          </w:tcPr>
          <w:p w14:paraId="5C97C951" w14:textId="77777777" w:rsidR="006C2A92" w:rsidRPr="008E626F" w:rsidRDefault="006C2A92" w:rsidP="006C2A92">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914</w:t>
            </w:r>
          </w:p>
        </w:tc>
        <w:tc>
          <w:tcPr>
            <w:tcW w:w="505" w:type="pct"/>
            <w:tcBorders>
              <w:top w:val="single" w:sz="4" w:space="0" w:color="auto"/>
              <w:left w:val="nil"/>
              <w:bottom w:val="single" w:sz="12" w:space="0" w:color="auto"/>
              <w:right w:val="nil"/>
            </w:tcBorders>
            <w:shd w:val="clear" w:color="auto" w:fill="auto"/>
            <w:vAlign w:val="bottom"/>
          </w:tcPr>
          <w:p w14:paraId="4613216F" w14:textId="77777777" w:rsidR="006C2A92" w:rsidRPr="008E626F" w:rsidRDefault="006C2A92" w:rsidP="006C2A92">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66F68693" w14:textId="77777777" w:rsidR="006C2A92" w:rsidRPr="008E626F" w:rsidRDefault="006C2A92" w:rsidP="006C2A92">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1A959AC8" w14:textId="77777777" w:rsidR="006C2A92" w:rsidRPr="008E626F" w:rsidRDefault="006C2A92" w:rsidP="006C2A92">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4" w:type="pct"/>
            <w:tcBorders>
              <w:top w:val="single" w:sz="4" w:space="0" w:color="auto"/>
              <w:left w:val="nil"/>
              <w:bottom w:val="single" w:sz="12" w:space="0" w:color="auto"/>
              <w:right w:val="nil"/>
            </w:tcBorders>
            <w:shd w:val="clear" w:color="auto" w:fill="auto"/>
            <w:vAlign w:val="bottom"/>
          </w:tcPr>
          <w:p w14:paraId="785FBB47" w14:textId="77777777" w:rsidR="006C2A92" w:rsidRPr="008E626F" w:rsidRDefault="006C2A92" w:rsidP="006C2A92">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r>
      <w:bookmarkEnd w:id="14"/>
    </w:tbl>
    <w:p w14:paraId="2703B71D" w14:textId="77777777" w:rsidR="00684E23" w:rsidRDefault="00684E23" w:rsidP="007751C1">
      <w:pPr>
        <w:jc w:val="both"/>
        <w:rPr>
          <w:rFonts w:cs="Arial"/>
          <w:color w:val="000000" w:themeColor="text1"/>
        </w:rPr>
      </w:pPr>
    </w:p>
    <w:p w14:paraId="5494A103" w14:textId="77777777" w:rsidR="00684E23" w:rsidRPr="0075006D" w:rsidRDefault="00684E23" w:rsidP="007751C1">
      <w:pPr>
        <w:jc w:val="both"/>
        <w:rPr>
          <w:rFonts w:ascii="Calibri" w:hAnsi="Calibri" w:cs="Calibri"/>
          <w:bCs/>
          <w:iCs/>
          <w:color w:val="000000" w:themeColor="text1"/>
        </w:rPr>
      </w:pPr>
    </w:p>
    <w:p w14:paraId="64F1C2E2" w14:textId="41BAD203" w:rsidR="007751C1" w:rsidRPr="0075006D" w:rsidRDefault="007751C1" w:rsidP="007751C1">
      <w:pPr>
        <w:jc w:val="both"/>
        <w:rPr>
          <w:rFonts w:ascii="Calibri" w:hAnsi="Calibri" w:cs="Calibri"/>
          <w:bCs/>
          <w:iCs/>
          <w:color w:val="000000" w:themeColor="text1"/>
        </w:rPr>
      </w:pPr>
      <w:bookmarkStart w:id="15" w:name="_Hlk39676288"/>
      <w:r w:rsidRPr="006B2385">
        <w:rPr>
          <w:rFonts w:ascii="Calibri" w:eastAsia="Times New Roman" w:hAnsi="Calibri" w:cs="Calibri"/>
          <w:color w:val="000000" w:themeColor="text1"/>
          <w:lang w:eastAsia="hr-HR"/>
        </w:rPr>
        <w:t>Pričuve šteta na 3</w:t>
      </w:r>
      <w:r w:rsidR="007A44CE">
        <w:rPr>
          <w:rFonts w:ascii="Calibri" w:eastAsia="Times New Roman" w:hAnsi="Calibri" w:cs="Calibri"/>
          <w:color w:val="000000" w:themeColor="text1"/>
          <w:lang w:eastAsia="hr-HR"/>
        </w:rPr>
        <w:t>0</w:t>
      </w:r>
      <w:r w:rsidRPr="006B2385">
        <w:rPr>
          <w:rFonts w:ascii="Calibri" w:eastAsia="Times New Roman" w:hAnsi="Calibri" w:cs="Calibri"/>
          <w:color w:val="000000" w:themeColor="text1"/>
          <w:lang w:eastAsia="hr-HR"/>
        </w:rPr>
        <w:t>.</w:t>
      </w:r>
      <w:r w:rsidR="007A44CE">
        <w:rPr>
          <w:rFonts w:ascii="Calibri" w:eastAsia="Times New Roman" w:hAnsi="Calibri" w:cs="Calibri"/>
          <w:color w:val="000000" w:themeColor="text1"/>
          <w:lang w:eastAsia="hr-HR"/>
        </w:rPr>
        <w:t>6</w:t>
      </w:r>
      <w:r w:rsidRPr="006B2385">
        <w:rPr>
          <w:rFonts w:ascii="Calibri" w:eastAsia="Times New Roman" w:hAnsi="Calibri" w:cs="Calibri"/>
          <w:color w:val="000000" w:themeColor="text1"/>
          <w:lang w:eastAsia="hr-HR"/>
        </w:rPr>
        <w:t xml:space="preserve">.2020. se sastoje od prijavljenih i neprijavljenih šteta u okvirnom omjeru </w:t>
      </w:r>
      <w:r w:rsidR="00F2072F" w:rsidRPr="006B2385">
        <w:rPr>
          <w:rFonts w:ascii="Calibri" w:eastAsia="Times New Roman" w:hAnsi="Calibri" w:cs="Calibri"/>
          <w:color w:val="000000" w:themeColor="text1"/>
          <w:lang w:eastAsia="hr-HR"/>
        </w:rPr>
        <w:t>4</w:t>
      </w:r>
      <w:r w:rsidR="007A44CE">
        <w:rPr>
          <w:rFonts w:ascii="Calibri" w:eastAsia="Times New Roman" w:hAnsi="Calibri" w:cs="Calibri"/>
          <w:color w:val="000000" w:themeColor="text1"/>
          <w:lang w:eastAsia="hr-HR"/>
        </w:rPr>
        <w:t>6</w:t>
      </w:r>
      <w:r w:rsidRPr="006B2385">
        <w:rPr>
          <w:rFonts w:ascii="Calibri" w:eastAsia="Times New Roman" w:hAnsi="Calibri" w:cs="Calibri"/>
          <w:color w:val="000000" w:themeColor="text1"/>
          <w:lang w:eastAsia="hr-HR"/>
        </w:rPr>
        <w:t>:</w:t>
      </w:r>
      <w:r w:rsidR="00F2072F" w:rsidRPr="006B2385">
        <w:rPr>
          <w:rFonts w:ascii="Calibri" w:eastAsia="Times New Roman" w:hAnsi="Calibri" w:cs="Calibri"/>
          <w:color w:val="000000" w:themeColor="text1"/>
          <w:lang w:eastAsia="hr-HR"/>
        </w:rPr>
        <w:t>5</w:t>
      </w:r>
      <w:r w:rsidR="007A44CE">
        <w:rPr>
          <w:rFonts w:ascii="Calibri" w:eastAsia="Times New Roman" w:hAnsi="Calibri" w:cs="Calibri"/>
          <w:color w:val="000000" w:themeColor="text1"/>
          <w:lang w:eastAsia="hr-HR"/>
        </w:rPr>
        <w:t>4</w:t>
      </w:r>
      <w:r w:rsidRPr="006B2385">
        <w:rPr>
          <w:rFonts w:ascii="Calibri" w:eastAsia="Times New Roman" w:hAnsi="Calibri" w:cs="Calibri"/>
          <w:color w:val="000000" w:themeColor="text1"/>
          <w:lang w:eastAsia="hr-HR"/>
        </w:rPr>
        <w:t xml:space="preserve">. </w:t>
      </w:r>
      <w:bookmarkStart w:id="16" w:name="_Hlk39743950"/>
      <w:r w:rsidR="00F2072F" w:rsidRPr="006B2385">
        <w:rPr>
          <w:rFonts w:ascii="Calibri" w:eastAsia="Times New Roman" w:hAnsi="Calibri" w:cs="Calibri"/>
          <w:color w:val="000000" w:themeColor="text1"/>
          <w:lang w:eastAsia="hr-HR"/>
        </w:rPr>
        <w:t>Na kraju</w:t>
      </w:r>
      <w:r w:rsidR="007A44CE">
        <w:rPr>
          <w:rFonts w:ascii="Calibri" w:eastAsia="Times New Roman" w:hAnsi="Calibri" w:cs="Calibri"/>
          <w:color w:val="000000" w:themeColor="text1"/>
          <w:lang w:eastAsia="hr-HR"/>
        </w:rPr>
        <w:t xml:space="preserve"> drugog</w:t>
      </w:r>
      <w:r w:rsidR="00F2072F" w:rsidRPr="006B2385">
        <w:rPr>
          <w:rFonts w:ascii="Calibri" w:eastAsia="Times New Roman" w:hAnsi="Calibri" w:cs="Calibri"/>
          <w:color w:val="000000" w:themeColor="text1"/>
          <w:lang w:eastAsia="hr-HR"/>
        </w:rPr>
        <w:t xml:space="preserve"> kvartala 2020. godine ukupne pričuve su više u odnosu na kraj 2019. godine za </w:t>
      </w:r>
      <w:r w:rsidR="007A44CE">
        <w:rPr>
          <w:rFonts w:ascii="Calibri" w:eastAsia="Times New Roman" w:hAnsi="Calibri" w:cs="Calibri"/>
          <w:color w:val="000000" w:themeColor="text1"/>
          <w:lang w:eastAsia="hr-HR"/>
        </w:rPr>
        <w:t>2,5</w:t>
      </w:r>
      <w:r w:rsidR="00F2072F" w:rsidRPr="006B2385">
        <w:rPr>
          <w:rFonts w:ascii="Calibri" w:eastAsia="Times New Roman" w:hAnsi="Calibri" w:cs="Calibri"/>
          <w:color w:val="000000" w:themeColor="text1"/>
          <w:lang w:eastAsia="hr-HR"/>
        </w:rPr>
        <w:t>%.</w:t>
      </w:r>
      <w:bookmarkEnd w:id="16"/>
      <w:r w:rsidRPr="006B2385">
        <w:rPr>
          <w:rFonts w:ascii="Calibri" w:eastAsia="Times New Roman" w:hAnsi="Calibri" w:cs="Calibri"/>
          <w:color w:val="000000" w:themeColor="text1"/>
          <w:lang w:eastAsia="hr-HR"/>
        </w:rPr>
        <w:t xml:space="preserve"> Korištena je </w:t>
      </w:r>
      <w:proofErr w:type="spellStart"/>
      <w:r w:rsidRPr="006B2385">
        <w:rPr>
          <w:rFonts w:ascii="Calibri" w:eastAsia="Times New Roman" w:hAnsi="Calibri" w:cs="Calibri"/>
          <w:color w:val="000000" w:themeColor="text1"/>
          <w:lang w:eastAsia="hr-HR"/>
        </w:rPr>
        <w:t>Bornhuetter-Ferguson</w:t>
      </w:r>
      <w:proofErr w:type="spellEnd"/>
      <w:r w:rsidRPr="006B2385">
        <w:rPr>
          <w:rFonts w:ascii="Calibri" w:eastAsia="Times New Roman" w:hAnsi="Calibri" w:cs="Calibri"/>
          <w:color w:val="000000" w:themeColor="text1"/>
          <w:lang w:eastAsia="hr-HR"/>
        </w:rPr>
        <w:t xml:space="preserve"> metoda za bruto iznos pričuve za neprijavljene štete, a za prijavljene štete je uzet iznos sukladno stvarnim podacima o nastalim štetama. Udio reosiguranja određen je u skladu s važećim uvjetima ugovora o reosiguranju.</w:t>
      </w:r>
    </w:p>
    <w:p w14:paraId="29CE4D4B" w14:textId="77777777" w:rsidR="007751C1" w:rsidRPr="0075006D" w:rsidRDefault="007751C1" w:rsidP="00193E97">
      <w:pPr>
        <w:pStyle w:val="ListParagraph"/>
        <w:ind w:left="0"/>
        <w:jc w:val="both"/>
        <w:rPr>
          <w:rFonts w:asciiTheme="minorHAnsi" w:eastAsiaTheme="minorHAnsi" w:hAnsiTheme="minorHAnsi" w:cs="Arial"/>
          <w:color w:val="000000" w:themeColor="text1"/>
          <w:sz w:val="22"/>
          <w:szCs w:val="22"/>
          <w:lang w:val="hr-HR"/>
        </w:rPr>
      </w:pPr>
    </w:p>
    <w:bookmarkEnd w:id="15"/>
    <w:p w14:paraId="6A77ED04" w14:textId="77777777" w:rsidR="00AE21FB" w:rsidRPr="0075006D" w:rsidRDefault="00AE21FB" w:rsidP="00076B27">
      <w:pPr>
        <w:pStyle w:val="ListParagraph"/>
        <w:numPr>
          <w:ilvl w:val="0"/>
          <w:numId w:val="45"/>
        </w:numPr>
        <w:contextualSpacing w:val="0"/>
        <w:rPr>
          <w:rFonts w:asciiTheme="minorHAnsi" w:eastAsiaTheme="minorHAnsi" w:hAnsiTheme="minorHAnsi" w:cs="Arial"/>
          <w:color w:val="000000" w:themeColor="text1"/>
          <w:sz w:val="22"/>
          <w:szCs w:val="22"/>
          <w:lang w:val="hr-HR"/>
        </w:rPr>
        <w:sectPr w:rsidR="00AE21FB" w:rsidRPr="0075006D" w:rsidSect="00684E23">
          <w:pgSz w:w="16838" w:h="11906" w:orient="landscape"/>
          <w:pgMar w:top="1417" w:right="1417" w:bottom="1417" w:left="1417" w:header="708" w:footer="708" w:gutter="0"/>
          <w:cols w:space="708"/>
          <w:docGrid w:linePitch="360"/>
        </w:sectPr>
      </w:pPr>
    </w:p>
    <w:p w14:paraId="15CCAA31" w14:textId="77777777" w:rsidR="00AE21FB" w:rsidRPr="006B2385" w:rsidRDefault="00AE21FB" w:rsidP="00DF7365">
      <w:pPr>
        <w:rPr>
          <w:rFonts w:cs="Arial"/>
          <w:color w:val="000000" w:themeColor="text1"/>
          <w:sz w:val="14"/>
          <w:szCs w:val="14"/>
        </w:rPr>
      </w:pPr>
    </w:p>
    <w:p w14:paraId="67A9D751" w14:textId="77777777" w:rsidR="00AE21FB" w:rsidRPr="0075006D" w:rsidRDefault="00AE21FB" w:rsidP="00AE21FB">
      <w:pPr>
        <w:keepNext/>
        <w:jc w:val="both"/>
        <w:rPr>
          <w:rFonts w:eastAsia="Times New Roman" w:cs="Arial"/>
          <w:b/>
          <w:bCs/>
          <w:color w:val="000000" w:themeColor="text1"/>
        </w:rPr>
      </w:pPr>
      <w:r w:rsidRPr="0075006D">
        <w:rPr>
          <w:rFonts w:eastAsia="Times New Roman" w:cs="Arial"/>
          <w:b/>
          <w:bCs/>
          <w:color w:val="000000" w:themeColor="text1"/>
        </w:rPr>
        <w:t>8.</w:t>
      </w:r>
      <w:r w:rsidRPr="0075006D">
        <w:rPr>
          <w:rFonts w:eastAsia="Times New Roman" w:cs="Arial"/>
          <w:b/>
          <w:bCs/>
          <w:color w:val="000000" w:themeColor="text1"/>
        </w:rPr>
        <w:tab/>
        <w:t>Gubitak od umanjenja vrijednosti i rezerviranja</w:t>
      </w:r>
    </w:p>
    <w:p w14:paraId="79B61D22" w14:textId="77777777" w:rsidR="00AE21FB" w:rsidRPr="004D3E92" w:rsidRDefault="00AE21FB" w:rsidP="00DF7365">
      <w:pPr>
        <w:rPr>
          <w:color w:val="000000" w:themeColor="text1"/>
          <w:sz w:val="12"/>
        </w:rPr>
      </w:pPr>
    </w:p>
    <w:p w14:paraId="5A8891F8" w14:textId="77777777" w:rsidR="00AE21FB" w:rsidRPr="0075006D" w:rsidRDefault="00AE21FB" w:rsidP="00DF7365">
      <w:pPr>
        <w:rPr>
          <w:rFonts w:cs="Arial"/>
          <w:color w:val="000000" w:themeColor="text1"/>
        </w:rPr>
      </w:pPr>
      <w:r w:rsidRPr="0075006D">
        <w:rPr>
          <w:rFonts w:cs="Arial"/>
          <w:color w:val="000000" w:themeColor="text1"/>
        </w:rPr>
        <w:t>Rezerviranja za gubitke po plasmanima mogu se prikazati kako slijedi:</w:t>
      </w:r>
    </w:p>
    <w:p w14:paraId="4454B13C" w14:textId="77777777" w:rsidR="00AE21FB" w:rsidRPr="004D3E92" w:rsidRDefault="00AE21FB" w:rsidP="00DF7365">
      <w:pPr>
        <w:rPr>
          <w:color w:val="000000" w:themeColor="text1"/>
          <w:sz w:val="12"/>
        </w:rPr>
      </w:pPr>
    </w:p>
    <w:p w14:paraId="002011FC" w14:textId="77777777" w:rsidR="00AE21FB" w:rsidRPr="0075006D" w:rsidRDefault="00AE21FB" w:rsidP="00AE21FB">
      <w:pPr>
        <w:keepNext/>
        <w:jc w:val="both"/>
        <w:rPr>
          <w:rFonts w:eastAsia="Times New Roman" w:cs="Arial"/>
          <w:b/>
          <w:color w:val="000000" w:themeColor="text1"/>
        </w:rPr>
      </w:pPr>
      <w:r w:rsidRPr="0075006D">
        <w:rPr>
          <w:rFonts w:eastAsia="Times New Roman" w:cs="Arial"/>
          <w:b/>
          <w:color w:val="000000" w:themeColor="text1"/>
        </w:rPr>
        <w:t>a) Gubitak od umanjenja vrijednosti i rezerviranja financijskih instrumenata po MSFI-ju 9</w:t>
      </w:r>
    </w:p>
    <w:p w14:paraId="695E9316" w14:textId="77777777" w:rsidR="00AE21FB" w:rsidRPr="00684E23" w:rsidRDefault="00AE21FB" w:rsidP="00DF7365">
      <w:pPr>
        <w:rPr>
          <w:rFonts w:cs="Arial"/>
          <w:color w:val="000000" w:themeColor="text1"/>
          <w:sz w:val="12"/>
          <w:szCs w:val="12"/>
        </w:rPr>
      </w:pPr>
    </w:p>
    <w:tbl>
      <w:tblPr>
        <w:tblW w:w="5163" w:type="pct"/>
        <w:tblInd w:w="-142" w:type="dxa"/>
        <w:tblCellMar>
          <w:left w:w="120" w:type="dxa"/>
          <w:right w:w="120" w:type="dxa"/>
        </w:tblCellMar>
        <w:tblLook w:val="0000" w:firstRow="0" w:lastRow="0" w:firstColumn="0" w:lastColumn="0" w:noHBand="0" w:noVBand="0"/>
      </w:tblPr>
      <w:tblGrid>
        <w:gridCol w:w="5245"/>
        <w:gridCol w:w="1134"/>
        <w:gridCol w:w="1134"/>
        <w:gridCol w:w="1134"/>
        <w:gridCol w:w="1134"/>
        <w:gridCol w:w="1134"/>
        <w:gridCol w:w="1134"/>
        <w:gridCol w:w="1134"/>
        <w:gridCol w:w="1278"/>
      </w:tblGrid>
      <w:tr w:rsidR="00684E23" w:rsidRPr="00805706" w14:paraId="292ACB15" w14:textId="77777777" w:rsidTr="00D7506F">
        <w:trPr>
          <w:trHeight w:hRule="exact" w:val="284"/>
        </w:trPr>
        <w:tc>
          <w:tcPr>
            <w:tcW w:w="1813" w:type="pct"/>
          </w:tcPr>
          <w:p w14:paraId="6C3DA914" w14:textId="77777777" w:rsidR="00684E23" w:rsidRPr="006B2385" w:rsidRDefault="00684E23" w:rsidP="0057665B">
            <w:pPr>
              <w:pStyle w:val="TH"/>
              <w:rPr>
                <w:rFonts w:asciiTheme="minorHAnsi" w:hAnsiTheme="minorHAnsi" w:cs="Arial"/>
                <w:szCs w:val="19"/>
                <w:lang w:val="hr-HR"/>
              </w:rPr>
            </w:pPr>
          </w:p>
        </w:tc>
        <w:tc>
          <w:tcPr>
            <w:tcW w:w="1568" w:type="pct"/>
            <w:gridSpan w:val="4"/>
          </w:tcPr>
          <w:p w14:paraId="148C56AF" w14:textId="77777777" w:rsidR="00684E23" w:rsidRPr="006B2385" w:rsidRDefault="00684E23" w:rsidP="0057665B">
            <w:pPr>
              <w:pStyle w:val="TH"/>
              <w:jc w:val="right"/>
              <w:rPr>
                <w:rFonts w:asciiTheme="minorHAnsi" w:hAnsiTheme="minorHAnsi" w:cs="Arial"/>
                <w:szCs w:val="19"/>
                <w:lang w:val="hr-HR"/>
              </w:rPr>
            </w:pPr>
            <w:r w:rsidRPr="006B2385">
              <w:rPr>
                <w:rFonts w:asciiTheme="minorHAnsi" w:hAnsiTheme="minorHAnsi" w:cs="Arial"/>
                <w:szCs w:val="19"/>
                <w:lang w:val="hr-HR"/>
              </w:rPr>
              <w:t>Grupa</w:t>
            </w:r>
          </w:p>
        </w:tc>
        <w:tc>
          <w:tcPr>
            <w:tcW w:w="1618" w:type="pct"/>
            <w:gridSpan w:val="4"/>
          </w:tcPr>
          <w:p w14:paraId="66E63922" w14:textId="77777777" w:rsidR="00684E23" w:rsidRPr="006B2385" w:rsidRDefault="00684E23" w:rsidP="0057665B">
            <w:pPr>
              <w:pStyle w:val="TH"/>
              <w:jc w:val="right"/>
              <w:rPr>
                <w:rFonts w:asciiTheme="minorHAnsi" w:hAnsiTheme="minorHAnsi" w:cs="Arial"/>
                <w:szCs w:val="19"/>
                <w:lang w:val="hr-HR"/>
              </w:rPr>
            </w:pPr>
            <w:r w:rsidRPr="006B2385">
              <w:rPr>
                <w:rFonts w:asciiTheme="minorHAnsi" w:hAnsiTheme="minorHAnsi" w:cs="Arial"/>
                <w:szCs w:val="19"/>
                <w:lang w:val="hr-HR"/>
              </w:rPr>
              <w:t>Banka</w:t>
            </w:r>
          </w:p>
        </w:tc>
      </w:tr>
      <w:tr w:rsidR="00684E23" w:rsidRPr="00805706" w14:paraId="0D1DB605" w14:textId="77777777" w:rsidTr="00D7506F">
        <w:trPr>
          <w:trHeight w:hRule="exact" w:val="284"/>
        </w:trPr>
        <w:tc>
          <w:tcPr>
            <w:tcW w:w="1813" w:type="pct"/>
          </w:tcPr>
          <w:p w14:paraId="69BDB686" w14:textId="77777777" w:rsidR="00684E23" w:rsidRPr="006B2385" w:rsidRDefault="00684E23" w:rsidP="0057665B">
            <w:pPr>
              <w:pStyle w:val="TH"/>
              <w:rPr>
                <w:rFonts w:asciiTheme="minorHAnsi" w:hAnsiTheme="minorHAnsi" w:cs="Arial"/>
                <w:szCs w:val="19"/>
                <w:lang w:val="hr-HR"/>
              </w:rPr>
            </w:pPr>
          </w:p>
        </w:tc>
        <w:tc>
          <w:tcPr>
            <w:tcW w:w="784" w:type="pct"/>
            <w:gridSpan w:val="2"/>
            <w:vAlign w:val="bottom"/>
          </w:tcPr>
          <w:p w14:paraId="2E1020FA"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c>
          <w:tcPr>
            <w:tcW w:w="784" w:type="pct"/>
            <w:gridSpan w:val="2"/>
            <w:vAlign w:val="bottom"/>
          </w:tcPr>
          <w:p w14:paraId="3BCDD8AF"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2019.</w:t>
            </w:r>
          </w:p>
        </w:tc>
        <w:tc>
          <w:tcPr>
            <w:tcW w:w="784" w:type="pct"/>
            <w:gridSpan w:val="2"/>
            <w:vAlign w:val="bottom"/>
          </w:tcPr>
          <w:p w14:paraId="62FE7E73"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c>
          <w:tcPr>
            <w:tcW w:w="834" w:type="pct"/>
            <w:gridSpan w:val="2"/>
            <w:vAlign w:val="bottom"/>
          </w:tcPr>
          <w:p w14:paraId="5845E98D"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2019.</w:t>
            </w:r>
          </w:p>
        </w:tc>
      </w:tr>
      <w:tr w:rsidR="00805706" w:rsidRPr="00805706" w14:paraId="325F108F" w14:textId="77777777" w:rsidTr="00D7506F">
        <w:trPr>
          <w:trHeight w:hRule="exact" w:val="539"/>
        </w:trPr>
        <w:tc>
          <w:tcPr>
            <w:tcW w:w="1813" w:type="pct"/>
          </w:tcPr>
          <w:p w14:paraId="47DC9197" w14:textId="77777777" w:rsidR="00684E23" w:rsidRPr="006B2385" w:rsidRDefault="00684E23" w:rsidP="0057665B">
            <w:pPr>
              <w:pStyle w:val="TH"/>
              <w:rPr>
                <w:rFonts w:asciiTheme="minorHAnsi" w:hAnsiTheme="minorHAnsi" w:cs="Arial"/>
                <w:szCs w:val="19"/>
                <w:lang w:val="hr-HR"/>
              </w:rPr>
            </w:pPr>
          </w:p>
        </w:tc>
        <w:tc>
          <w:tcPr>
            <w:tcW w:w="392" w:type="pct"/>
            <w:vAlign w:val="bottom"/>
          </w:tcPr>
          <w:p w14:paraId="73CA3B66"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3055A753"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6100EAF3"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7B425746"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3B1B00F5"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16007978"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2B40A87E"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2" w:type="pct"/>
            <w:vAlign w:val="bottom"/>
          </w:tcPr>
          <w:p w14:paraId="6A8CB094"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r>
      <w:tr w:rsidR="00805706" w:rsidRPr="00805706" w14:paraId="7CE439C0" w14:textId="77777777" w:rsidTr="00D7506F">
        <w:trPr>
          <w:trHeight w:hRule="exact" w:val="255"/>
        </w:trPr>
        <w:tc>
          <w:tcPr>
            <w:tcW w:w="1813" w:type="pct"/>
          </w:tcPr>
          <w:p w14:paraId="040AFBEB" w14:textId="77777777" w:rsidR="00684E23" w:rsidRPr="006B2385" w:rsidRDefault="00684E23" w:rsidP="0057665B">
            <w:pPr>
              <w:pStyle w:val="TH"/>
              <w:rPr>
                <w:rFonts w:asciiTheme="minorHAnsi" w:hAnsiTheme="minorHAnsi" w:cs="Arial"/>
                <w:szCs w:val="19"/>
                <w:lang w:val="hr-HR"/>
              </w:rPr>
            </w:pPr>
          </w:p>
        </w:tc>
        <w:tc>
          <w:tcPr>
            <w:tcW w:w="392" w:type="pct"/>
            <w:vAlign w:val="bottom"/>
          </w:tcPr>
          <w:p w14:paraId="346F222A"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392" w:type="pct"/>
            <w:vAlign w:val="bottom"/>
          </w:tcPr>
          <w:p w14:paraId="267E7D27"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392" w:type="pct"/>
            <w:vAlign w:val="bottom"/>
          </w:tcPr>
          <w:p w14:paraId="5D93F71D"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392" w:type="pct"/>
            <w:vAlign w:val="bottom"/>
          </w:tcPr>
          <w:p w14:paraId="107C0B59"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392" w:type="pct"/>
            <w:vAlign w:val="bottom"/>
          </w:tcPr>
          <w:p w14:paraId="01CC19D2"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392" w:type="pct"/>
            <w:vAlign w:val="bottom"/>
          </w:tcPr>
          <w:p w14:paraId="0E074184"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392" w:type="pct"/>
            <w:vAlign w:val="bottom"/>
          </w:tcPr>
          <w:p w14:paraId="47692F95"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42" w:type="pct"/>
            <w:vAlign w:val="bottom"/>
          </w:tcPr>
          <w:p w14:paraId="295354AD"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r>
      <w:tr w:rsidR="00805706" w:rsidRPr="00805706" w14:paraId="565669A3" w14:textId="77777777" w:rsidTr="00D7506F">
        <w:trPr>
          <w:trHeight w:hRule="exact" w:val="255"/>
        </w:trPr>
        <w:tc>
          <w:tcPr>
            <w:tcW w:w="1813" w:type="pct"/>
          </w:tcPr>
          <w:p w14:paraId="5A8870D6" w14:textId="77777777" w:rsidR="00684E23" w:rsidRPr="006B2385" w:rsidRDefault="00684E23" w:rsidP="0057665B">
            <w:pPr>
              <w:pStyle w:val="TH"/>
              <w:rPr>
                <w:rFonts w:asciiTheme="minorHAnsi" w:hAnsiTheme="minorHAnsi" w:cs="Arial"/>
                <w:szCs w:val="19"/>
                <w:lang w:val="hr-HR"/>
              </w:rPr>
            </w:pPr>
          </w:p>
        </w:tc>
        <w:tc>
          <w:tcPr>
            <w:tcW w:w="392" w:type="pct"/>
            <w:vAlign w:val="bottom"/>
          </w:tcPr>
          <w:p w14:paraId="3F5DA5C6"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06AD6337"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44C3F6FE"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2CE74917"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3FEBB087"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4FDFF539"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5DCF5ECD"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2" w:type="pct"/>
            <w:vAlign w:val="bottom"/>
          </w:tcPr>
          <w:p w14:paraId="7774C92B"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r>
      <w:tr w:rsidR="00E94C90" w:rsidRPr="00805706" w14:paraId="66CFABED" w14:textId="77777777" w:rsidTr="006B2385">
        <w:trPr>
          <w:trHeight w:hRule="exact" w:val="342"/>
        </w:trPr>
        <w:tc>
          <w:tcPr>
            <w:tcW w:w="1813" w:type="pct"/>
            <w:vAlign w:val="bottom"/>
          </w:tcPr>
          <w:p w14:paraId="4C1F6529" w14:textId="77777777" w:rsidR="00693FBD" w:rsidRPr="006B2385" w:rsidRDefault="00693FBD" w:rsidP="00693FBD">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računima kod financijskih institucija</w:t>
            </w:r>
          </w:p>
        </w:tc>
        <w:tc>
          <w:tcPr>
            <w:tcW w:w="392" w:type="pct"/>
            <w:tcBorders>
              <w:top w:val="nil"/>
              <w:left w:val="nil"/>
              <w:bottom w:val="nil"/>
              <w:right w:val="nil"/>
            </w:tcBorders>
            <w:shd w:val="clear" w:color="auto" w:fill="auto"/>
            <w:vAlign w:val="bottom"/>
          </w:tcPr>
          <w:p w14:paraId="6B78B2A7"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szCs w:val="19"/>
              </w:rPr>
              <w:t xml:space="preserve"> 1.090 </w:t>
            </w:r>
          </w:p>
        </w:tc>
        <w:tc>
          <w:tcPr>
            <w:tcW w:w="392" w:type="pct"/>
            <w:tcBorders>
              <w:top w:val="nil"/>
              <w:left w:val="nil"/>
              <w:bottom w:val="nil"/>
              <w:right w:val="nil"/>
            </w:tcBorders>
            <w:shd w:val="clear" w:color="auto" w:fill="auto"/>
            <w:vAlign w:val="bottom"/>
          </w:tcPr>
          <w:p w14:paraId="106AABEE"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szCs w:val="19"/>
              </w:rPr>
              <w:t xml:space="preserve"> 1.459 </w:t>
            </w:r>
          </w:p>
        </w:tc>
        <w:tc>
          <w:tcPr>
            <w:tcW w:w="392" w:type="pct"/>
            <w:tcBorders>
              <w:top w:val="nil"/>
              <w:left w:val="nil"/>
              <w:bottom w:val="nil"/>
              <w:right w:val="nil"/>
            </w:tcBorders>
            <w:shd w:val="clear" w:color="auto" w:fill="auto"/>
            <w:vAlign w:val="bottom"/>
          </w:tcPr>
          <w:p w14:paraId="6752754B"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(170)</w:t>
            </w:r>
          </w:p>
        </w:tc>
        <w:tc>
          <w:tcPr>
            <w:tcW w:w="392" w:type="pct"/>
            <w:tcBorders>
              <w:top w:val="nil"/>
              <w:left w:val="nil"/>
              <w:bottom w:val="nil"/>
              <w:right w:val="nil"/>
            </w:tcBorders>
            <w:shd w:val="clear" w:color="auto" w:fill="auto"/>
            <w:vAlign w:val="bottom"/>
          </w:tcPr>
          <w:p w14:paraId="616AA20D"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(871)</w:t>
            </w:r>
          </w:p>
        </w:tc>
        <w:tc>
          <w:tcPr>
            <w:tcW w:w="392" w:type="pct"/>
            <w:tcBorders>
              <w:top w:val="nil"/>
              <w:left w:val="nil"/>
              <w:bottom w:val="nil"/>
              <w:right w:val="nil"/>
            </w:tcBorders>
            <w:shd w:val="clear" w:color="auto" w:fill="auto"/>
            <w:vAlign w:val="bottom"/>
          </w:tcPr>
          <w:p w14:paraId="52D7A476"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1.087 </w:t>
            </w:r>
          </w:p>
        </w:tc>
        <w:tc>
          <w:tcPr>
            <w:tcW w:w="392" w:type="pct"/>
            <w:tcBorders>
              <w:top w:val="nil"/>
              <w:left w:val="nil"/>
              <w:bottom w:val="nil"/>
              <w:right w:val="nil"/>
            </w:tcBorders>
            <w:shd w:val="clear" w:color="auto" w:fill="auto"/>
            <w:vAlign w:val="bottom"/>
          </w:tcPr>
          <w:p w14:paraId="35CD379B"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1.440 </w:t>
            </w:r>
          </w:p>
        </w:tc>
        <w:tc>
          <w:tcPr>
            <w:tcW w:w="392" w:type="pct"/>
            <w:tcBorders>
              <w:top w:val="nil"/>
              <w:left w:val="nil"/>
              <w:bottom w:val="nil"/>
              <w:right w:val="nil"/>
            </w:tcBorders>
            <w:shd w:val="clear" w:color="auto" w:fill="auto"/>
            <w:vAlign w:val="bottom"/>
          </w:tcPr>
          <w:p w14:paraId="1CDB0F00"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(160)</w:t>
            </w:r>
          </w:p>
        </w:tc>
        <w:tc>
          <w:tcPr>
            <w:tcW w:w="442" w:type="pct"/>
            <w:tcBorders>
              <w:top w:val="nil"/>
              <w:left w:val="nil"/>
              <w:bottom w:val="nil"/>
              <w:right w:val="nil"/>
            </w:tcBorders>
            <w:shd w:val="clear" w:color="auto" w:fill="auto"/>
            <w:vAlign w:val="bottom"/>
          </w:tcPr>
          <w:p w14:paraId="1ADB36BD"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(862)</w:t>
            </w:r>
          </w:p>
        </w:tc>
      </w:tr>
      <w:tr w:rsidR="00E94C90" w:rsidRPr="00805706" w14:paraId="073EFEFC" w14:textId="77777777" w:rsidTr="006B2385">
        <w:trPr>
          <w:trHeight w:hRule="exact" w:val="276"/>
        </w:trPr>
        <w:tc>
          <w:tcPr>
            <w:tcW w:w="1813" w:type="pct"/>
            <w:vAlign w:val="bottom"/>
          </w:tcPr>
          <w:p w14:paraId="480396F0" w14:textId="77777777" w:rsidR="00693FBD" w:rsidRPr="006B2385" w:rsidRDefault="00693FBD" w:rsidP="00693FBD">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depozitima kod drugih banaka</w:t>
            </w:r>
          </w:p>
        </w:tc>
        <w:tc>
          <w:tcPr>
            <w:tcW w:w="392" w:type="pct"/>
            <w:tcBorders>
              <w:top w:val="nil"/>
              <w:left w:val="nil"/>
              <w:bottom w:val="nil"/>
              <w:right w:val="nil"/>
            </w:tcBorders>
            <w:shd w:val="clear" w:color="auto" w:fill="auto"/>
            <w:vAlign w:val="bottom"/>
          </w:tcPr>
          <w:p w14:paraId="4CC247FC" w14:textId="77777777" w:rsidR="00693FBD" w:rsidRPr="00D7506F" w:rsidRDefault="00693FBD" w:rsidP="00693FBD">
            <w:pPr>
              <w:pStyle w:val="TT"/>
              <w:jc w:val="right"/>
              <w:rPr>
                <w:rFonts w:asciiTheme="minorHAnsi" w:hAnsiTheme="minorHAnsi"/>
                <w:lang w:val="hr-HR"/>
              </w:rPr>
            </w:pPr>
            <w:r w:rsidRPr="006B2385">
              <w:rPr>
                <w:rFonts w:asciiTheme="minorHAnsi" w:hAnsiTheme="minorHAnsi" w:cstheme="minorHAnsi"/>
                <w:szCs w:val="19"/>
              </w:rPr>
              <w:t xml:space="preserve"> (149)</w:t>
            </w:r>
          </w:p>
        </w:tc>
        <w:tc>
          <w:tcPr>
            <w:tcW w:w="392" w:type="pct"/>
            <w:tcBorders>
              <w:top w:val="nil"/>
              <w:left w:val="nil"/>
              <w:bottom w:val="nil"/>
              <w:right w:val="nil"/>
            </w:tcBorders>
            <w:shd w:val="clear" w:color="auto" w:fill="auto"/>
            <w:vAlign w:val="bottom"/>
          </w:tcPr>
          <w:p w14:paraId="54505D5F" w14:textId="77777777" w:rsidR="00693FBD" w:rsidRPr="00D7506F" w:rsidRDefault="00693FBD" w:rsidP="00693FBD">
            <w:pPr>
              <w:pStyle w:val="TT"/>
              <w:jc w:val="right"/>
              <w:rPr>
                <w:rFonts w:asciiTheme="minorHAnsi" w:hAnsiTheme="minorHAnsi"/>
                <w:lang w:val="hr-HR"/>
              </w:rPr>
            </w:pPr>
            <w:r w:rsidRPr="006B2385">
              <w:rPr>
                <w:rFonts w:asciiTheme="minorHAnsi" w:hAnsiTheme="minorHAnsi" w:cstheme="minorHAnsi"/>
                <w:szCs w:val="19"/>
              </w:rPr>
              <w:t xml:space="preserve"> (512)</w:t>
            </w:r>
          </w:p>
        </w:tc>
        <w:tc>
          <w:tcPr>
            <w:tcW w:w="392" w:type="pct"/>
            <w:tcBorders>
              <w:top w:val="nil"/>
              <w:left w:val="nil"/>
              <w:bottom w:val="nil"/>
              <w:right w:val="nil"/>
            </w:tcBorders>
            <w:shd w:val="clear" w:color="auto" w:fill="auto"/>
            <w:vAlign w:val="bottom"/>
          </w:tcPr>
          <w:p w14:paraId="2A1AE2A6" w14:textId="77777777" w:rsidR="00693FBD" w:rsidRPr="00D7506F" w:rsidRDefault="00693FBD" w:rsidP="00693FBD">
            <w:pPr>
              <w:pStyle w:val="TT"/>
              <w:jc w:val="right"/>
              <w:rPr>
                <w:rFonts w:asciiTheme="minorHAnsi" w:hAnsiTheme="minorHAnsi"/>
                <w:lang w:val="hr-HR"/>
              </w:rPr>
            </w:pPr>
            <w:r w:rsidRPr="00D7506F">
              <w:rPr>
                <w:rFonts w:asciiTheme="minorHAnsi" w:hAnsiTheme="minorHAnsi"/>
                <w:lang w:val="hr-HR"/>
              </w:rPr>
              <w:t xml:space="preserve"> 635 </w:t>
            </w:r>
          </w:p>
        </w:tc>
        <w:tc>
          <w:tcPr>
            <w:tcW w:w="392" w:type="pct"/>
            <w:tcBorders>
              <w:top w:val="nil"/>
              <w:left w:val="nil"/>
              <w:bottom w:val="nil"/>
              <w:right w:val="nil"/>
            </w:tcBorders>
            <w:shd w:val="clear" w:color="auto" w:fill="auto"/>
            <w:vAlign w:val="bottom"/>
          </w:tcPr>
          <w:p w14:paraId="6475CBAD" w14:textId="77777777" w:rsidR="00693FBD" w:rsidRPr="00D7506F" w:rsidRDefault="00693FBD" w:rsidP="00693FBD">
            <w:pPr>
              <w:pStyle w:val="TT"/>
              <w:jc w:val="right"/>
              <w:rPr>
                <w:rFonts w:asciiTheme="minorHAnsi" w:hAnsiTheme="minorHAnsi"/>
                <w:lang w:val="hr-HR"/>
              </w:rPr>
            </w:pPr>
            <w:r w:rsidRPr="00D7506F">
              <w:rPr>
                <w:rFonts w:asciiTheme="minorHAnsi" w:hAnsiTheme="minorHAnsi"/>
                <w:lang w:val="hr-HR"/>
              </w:rPr>
              <w:t xml:space="preserve"> 433 </w:t>
            </w:r>
          </w:p>
        </w:tc>
        <w:tc>
          <w:tcPr>
            <w:tcW w:w="392" w:type="pct"/>
            <w:tcBorders>
              <w:top w:val="nil"/>
              <w:left w:val="nil"/>
              <w:bottom w:val="nil"/>
              <w:right w:val="nil"/>
            </w:tcBorders>
            <w:shd w:val="clear" w:color="auto" w:fill="auto"/>
            <w:vAlign w:val="bottom"/>
          </w:tcPr>
          <w:p w14:paraId="16138FBB" w14:textId="77777777" w:rsidR="00693FBD" w:rsidRPr="00D7506F" w:rsidRDefault="00693FBD" w:rsidP="00693FBD">
            <w:pPr>
              <w:pStyle w:val="TT"/>
              <w:jc w:val="right"/>
              <w:rPr>
                <w:rFonts w:asciiTheme="minorHAnsi" w:hAnsiTheme="minorHAnsi"/>
                <w:lang w:val="hr-HR"/>
              </w:rPr>
            </w:pPr>
            <w:r w:rsidRPr="006B2385">
              <w:rPr>
                <w:rFonts w:asciiTheme="minorHAnsi" w:hAnsiTheme="minorHAnsi" w:cstheme="minorHAnsi"/>
              </w:rPr>
              <w:t xml:space="preserve"> (149)</w:t>
            </w:r>
          </w:p>
        </w:tc>
        <w:tc>
          <w:tcPr>
            <w:tcW w:w="392" w:type="pct"/>
            <w:tcBorders>
              <w:top w:val="nil"/>
              <w:left w:val="nil"/>
              <w:bottom w:val="nil"/>
              <w:right w:val="nil"/>
            </w:tcBorders>
            <w:shd w:val="clear" w:color="auto" w:fill="auto"/>
            <w:vAlign w:val="bottom"/>
          </w:tcPr>
          <w:p w14:paraId="077DB149" w14:textId="77777777" w:rsidR="00693FBD" w:rsidRPr="00D7506F" w:rsidRDefault="00693FBD" w:rsidP="00693FBD">
            <w:pPr>
              <w:pStyle w:val="TT"/>
              <w:jc w:val="right"/>
              <w:rPr>
                <w:rFonts w:asciiTheme="minorHAnsi" w:hAnsiTheme="minorHAnsi"/>
                <w:lang w:val="hr-HR"/>
              </w:rPr>
            </w:pPr>
            <w:r w:rsidRPr="006B2385">
              <w:rPr>
                <w:rFonts w:asciiTheme="minorHAnsi" w:hAnsiTheme="minorHAnsi" w:cstheme="minorHAnsi"/>
              </w:rPr>
              <w:t xml:space="preserve"> (512)</w:t>
            </w:r>
          </w:p>
        </w:tc>
        <w:tc>
          <w:tcPr>
            <w:tcW w:w="392" w:type="pct"/>
            <w:tcBorders>
              <w:top w:val="nil"/>
              <w:left w:val="nil"/>
              <w:bottom w:val="nil"/>
              <w:right w:val="nil"/>
            </w:tcBorders>
            <w:shd w:val="clear" w:color="auto" w:fill="auto"/>
            <w:vAlign w:val="bottom"/>
          </w:tcPr>
          <w:p w14:paraId="7C06E168" w14:textId="77777777" w:rsidR="00693FBD" w:rsidRPr="00D7506F" w:rsidRDefault="00693FBD" w:rsidP="00693FBD">
            <w:pPr>
              <w:pStyle w:val="TT"/>
              <w:jc w:val="right"/>
              <w:rPr>
                <w:rFonts w:asciiTheme="minorHAnsi" w:hAnsiTheme="minorHAnsi"/>
                <w:lang w:val="hr-HR"/>
              </w:rPr>
            </w:pPr>
            <w:r w:rsidRPr="00D7506F">
              <w:rPr>
                <w:rFonts w:asciiTheme="minorHAnsi" w:hAnsiTheme="minorHAnsi"/>
                <w:lang w:val="hr-HR"/>
              </w:rPr>
              <w:t xml:space="preserve"> 635 </w:t>
            </w:r>
          </w:p>
        </w:tc>
        <w:tc>
          <w:tcPr>
            <w:tcW w:w="442" w:type="pct"/>
            <w:tcBorders>
              <w:top w:val="nil"/>
              <w:left w:val="nil"/>
              <w:bottom w:val="nil"/>
              <w:right w:val="nil"/>
            </w:tcBorders>
            <w:shd w:val="clear" w:color="auto" w:fill="auto"/>
            <w:vAlign w:val="bottom"/>
          </w:tcPr>
          <w:p w14:paraId="2F025336" w14:textId="77777777" w:rsidR="00693FBD" w:rsidRPr="00D7506F" w:rsidRDefault="00693FBD" w:rsidP="00693FBD">
            <w:pPr>
              <w:pStyle w:val="TT"/>
              <w:jc w:val="right"/>
              <w:rPr>
                <w:rFonts w:asciiTheme="minorHAnsi" w:hAnsiTheme="minorHAnsi"/>
                <w:lang w:val="hr-HR"/>
              </w:rPr>
            </w:pPr>
            <w:r w:rsidRPr="00D7506F">
              <w:rPr>
                <w:rFonts w:asciiTheme="minorHAnsi" w:hAnsiTheme="minorHAnsi"/>
                <w:lang w:val="hr-HR"/>
              </w:rPr>
              <w:t xml:space="preserve"> 433 </w:t>
            </w:r>
          </w:p>
        </w:tc>
      </w:tr>
      <w:tr w:rsidR="00E94C90" w:rsidRPr="00805706" w14:paraId="52012BBC" w14:textId="77777777" w:rsidTr="006B2385">
        <w:trPr>
          <w:trHeight w:hRule="exact" w:val="294"/>
        </w:trPr>
        <w:tc>
          <w:tcPr>
            <w:tcW w:w="1813" w:type="pct"/>
            <w:vAlign w:val="bottom"/>
          </w:tcPr>
          <w:p w14:paraId="16C8BE26" w14:textId="77777777" w:rsidR="00693FBD" w:rsidRPr="006B2385" w:rsidRDefault="00693FBD" w:rsidP="00693FBD">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kreditima financijskim institucijama</w:t>
            </w:r>
          </w:p>
        </w:tc>
        <w:tc>
          <w:tcPr>
            <w:tcW w:w="392" w:type="pct"/>
            <w:tcBorders>
              <w:top w:val="nil"/>
              <w:left w:val="nil"/>
              <w:bottom w:val="nil"/>
              <w:right w:val="nil"/>
            </w:tcBorders>
            <w:shd w:val="clear" w:color="auto" w:fill="auto"/>
            <w:vAlign w:val="bottom"/>
          </w:tcPr>
          <w:p w14:paraId="2E337EEA"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szCs w:val="19"/>
              </w:rPr>
              <w:t xml:space="preserve"> (3.892)</w:t>
            </w:r>
          </w:p>
        </w:tc>
        <w:tc>
          <w:tcPr>
            <w:tcW w:w="392" w:type="pct"/>
            <w:tcBorders>
              <w:top w:val="nil"/>
              <w:left w:val="nil"/>
              <w:bottom w:val="nil"/>
              <w:right w:val="nil"/>
            </w:tcBorders>
            <w:shd w:val="clear" w:color="auto" w:fill="auto"/>
            <w:vAlign w:val="bottom"/>
          </w:tcPr>
          <w:p w14:paraId="089898F3"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szCs w:val="19"/>
              </w:rPr>
              <w:t xml:space="preserve"> (5.552)</w:t>
            </w:r>
          </w:p>
        </w:tc>
        <w:tc>
          <w:tcPr>
            <w:tcW w:w="392" w:type="pct"/>
            <w:tcBorders>
              <w:top w:val="nil"/>
              <w:left w:val="nil"/>
              <w:bottom w:val="nil"/>
              <w:right w:val="nil"/>
            </w:tcBorders>
            <w:shd w:val="clear" w:color="auto" w:fill="auto"/>
            <w:vAlign w:val="bottom"/>
          </w:tcPr>
          <w:p w14:paraId="61304FC2"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(32.372)</w:t>
            </w:r>
          </w:p>
        </w:tc>
        <w:tc>
          <w:tcPr>
            <w:tcW w:w="392" w:type="pct"/>
            <w:tcBorders>
              <w:top w:val="nil"/>
              <w:left w:val="nil"/>
              <w:bottom w:val="nil"/>
              <w:right w:val="nil"/>
            </w:tcBorders>
            <w:shd w:val="clear" w:color="auto" w:fill="auto"/>
            <w:vAlign w:val="bottom"/>
          </w:tcPr>
          <w:p w14:paraId="1570A922"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(40.696)</w:t>
            </w:r>
          </w:p>
        </w:tc>
        <w:tc>
          <w:tcPr>
            <w:tcW w:w="392" w:type="pct"/>
            <w:tcBorders>
              <w:top w:val="nil"/>
              <w:left w:val="nil"/>
              <w:bottom w:val="nil"/>
              <w:right w:val="nil"/>
            </w:tcBorders>
            <w:shd w:val="clear" w:color="auto" w:fill="auto"/>
            <w:vAlign w:val="bottom"/>
          </w:tcPr>
          <w:p w14:paraId="1E154729"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(3.892)</w:t>
            </w:r>
          </w:p>
        </w:tc>
        <w:tc>
          <w:tcPr>
            <w:tcW w:w="392" w:type="pct"/>
            <w:tcBorders>
              <w:top w:val="nil"/>
              <w:left w:val="nil"/>
              <w:bottom w:val="nil"/>
              <w:right w:val="nil"/>
            </w:tcBorders>
            <w:shd w:val="clear" w:color="auto" w:fill="auto"/>
            <w:vAlign w:val="bottom"/>
          </w:tcPr>
          <w:p w14:paraId="3157A026"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(5.552)</w:t>
            </w:r>
          </w:p>
        </w:tc>
        <w:tc>
          <w:tcPr>
            <w:tcW w:w="392" w:type="pct"/>
            <w:tcBorders>
              <w:top w:val="nil"/>
              <w:left w:val="nil"/>
              <w:bottom w:val="nil"/>
              <w:right w:val="nil"/>
            </w:tcBorders>
            <w:shd w:val="clear" w:color="auto" w:fill="auto"/>
            <w:vAlign w:val="bottom"/>
          </w:tcPr>
          <w:p w14:paraId="09A7AAC0"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(32.372)</w:t>
            </w:r>
          </w:p>
        </w:tc>
        <w:tc>
          <w:tcPr>
            <w:tcW w:w="442" w:type="pct"/>
            <w:tcBorders>
              <w:top w:val="nil"/>
              <w:left w:val="nil"/>
              <w:bottom w:val="nil"/>
              <w:right w:val="nil"/>
            </w:tcBorders>
            <w:shd w:val="clear" w:color="auto" w:fill="auto"/>
            <w:vAlign w:val="bottom"/>
          </w:tcPr>
          <w:p w14:paraId="004E2C2B"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(40.696)</w:t>
            </w:r>
          </w:p>
        </w:tc>
      </w:tr>
      <w:tr w:rsidR="00E94C90" w:rsidRPr="00805706" w14:paraId="781124ED" w14:textId="77777777" w:rsidTr="006B2385">
        <w:trPr>
          <w:trHeight w:hRule="exact" w:val="510"/>
        </w:trPr>
        <w:tc>
          <w:tcPr>
            <w:tcW w:w="1813" w:type="pct"/>
            <w:vAlign w:val="bottom"/>
          </w:tcPr>
          <w:p w14:paraId="11F7BB65" w14:textId="77777777" w:rsidR="00693FBD" w:rsidRPr="006B2385" w:rsidRDefault="00693FBD" w:rsidP="00693FBD">
            <w:pPr>
              <w:pStyle w:val="TT"/>
              <w:spacing w:line="240" w:lineRule="auto"/>
              <w:rPr>
                <w:rFonts w:asciiTheme="minorHAnsi" w:hAnsiTheme="minorHAnsi" w:cs="Arial"/>
                <w:szCs w:val="19"/>
                <w:lang w:val="hr-HR"/>
              </w:rPr>
            </w:pPr>
            <w:r w:rsidRPr="006B2385">
              <w:rPr>
                <w:rFonts w:asciiTheme="minorHAnsi" w:hAnsiTheme="minorHAnsi" w:cs="Arial"/>
                <w:szCs w:val="19"/>
                <w:lang w:val="hr-HR"/>
              </w:rPr>
              <w:t>Rezerviranja za gubitke po kreditima ostalim korisnicima i kamatama</w:t>
            </w:r>
          </w:p>
        </w:tc>
        <w:tc>
          <w:tcPr>
            <w:tcW w:w="392" w:type="pct"/>
            <w:tcBorders>
              <w:top w:val="nil"/>
              <w:left w:val="nil"/>
              <w:bottom w:val="nil"/>
              <w:right w:val="nil"/>
            </w:tcBorders>
            <w:shd w:val="clear" w:color="auto" w:fill="auto"/>
            <w:vAlign w:val="bottom"/>
          </w:tcPr>
          <w:p w14:paraId="67DCC95C"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szCs w:val="19"/>
              </w:rPr>
              <w:t xml:space="preserve"> 18.325 </w:t>
            </w:r>
          </w:p>
        </w:tc>
        <w:tc>
          <w:tcPr>
            <w:tcW w:w="392" w:type="pct"/>
            <w:tcBorders>
              <w:top w:val="nil"/>
              <w:left w:val="nil"/>
              <w:bottom w:val="nil"/>
              <w:right w:val="nil"/>
            </w:tcBorders>
            <w:shd w:val="clear" w:color="auto" w:fill="auto"/>
            <w:vAlign w:val="bottom"/>
          </w:tcPr>
          <w:p w14:paraId="1C25CD0E"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szCs w:val="19"/>
              </w:rPr>
              <w:t xml:space="preserve"> 16.036 </w:t>
            </w:r>
          </w:p>
        </w:tc>
        <w:tc>
          <w:tcPr>
            <w:tcW w:w="392" w:type="pct"/>
            <w:tcBorders>
              <w:top w:val="nil"/>
              <w:left w:val="nil"/>
              <w:bottom w:val="nil"/>
              <w:right w:val="nil"/>
            </w:tcBorders>
            <w:shd w:val="clear" w:color="auto" w:fill="auto"/>
            <w:vAlign w:val="bottom"/>
          </w:tcPr>
          <w:p w14:paraId="71384483"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109.692 </w:t>
            </w:r>
          </w:p>
        </w:tc>
        <w:tc>
          <w:tcPr>
            <w:tcW w:w="392" w:type="pct"/>
            <w:tcBorders>
              <w:top w:val="nil"/>
              <w:left w:val="nil"/>
              <w:bottom w:val="nil"/>
              <w:right w:val="nil"/>
            </w:tcBorders>
            <w:shd w:val="clear" w:color="auto" w:fill="auto"/>
            <w:vAlign w:val="bottom"/>
          </w:tcPr>
          <w:p w14:paraId="16A938CC"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217.510 </w:t>
            </w:r>
          </w:p>
        </w:tc>
        <w:tc>
          <w:tcPr>
            <w:tcW w:w="392" w:type="pct"/>
            <w:tcBorders>
              <w:top w:val="nil"/>
              <w:left w:val="nil"/>
              <w:bottom w:val="nil"/>
              <w:right w:val="nil"/>
            </w:tcBorders>
            <w:shd w:val="clear" w:color="auto" w:fill="auto"/>
            <w:vAlign w:val="bottom"/>
          </w:tcPr>
          <w:p w14:paraId="74F4B077"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18.325 </w:t>
            </w:r>
          </w:p>
        </w:tc>
        <w:tc>
          <w:tcPr>
            <w:tcW w:w="392" w:type="pct"/>
            <w:tcBorders>
              <w:top w:val="nil"/>
              <w:left w:val="nil"/>
              <w:bottom w:val="nil"/>
              <w:right w:val="nil"/>
            </w:tcBorders>
            <w:shd w:val="clear" w:color="auto" w:fill="auto"/>
            <w:vAlign w:val="bottom"/>
          </w:tcPr>
          <w:p w14:paraId="6A22B492"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16.036 </w:t>
            </w:r>
          </w:p>
        </w:tc>
        <w:tc>
          <w:tcPr>
            <w:tcW w:w="392" w:type="pct"/>
            <w:tcBorders>
              <w:top w:val="nil"/>
              <w:left w:val="nil"/>
              <w:bottom w:val="nil"/>
              <w:right w:val="nil"/>
            </w:tcBorders>
            <w:shd w:val="clear" w:color="auto" w:fill="auto"/>
            <w:vAlign w:val="bottom"/>
          </w:tcPr>
          <w:p w14:paraId="5076423E"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109.692 </w:t>
            </w:r>
          </w:p>
        </w:tc>
        <w:tc>
          <w:tcPr>
            <w:tcW w:w="442" w:type="pct"/>
            <w:tcBorders>
              <w:top w:val="nil"/>
              <w:left w:val="nil"/>
              <w:bottom w:val="nil"/>
              <w:right w:val="nil"/>
            </w:tcBorders>
            <w:shd w:val="clear" w:color="auto" w:fill="auto"/>
            <w:vAlign w:val="bottom"/>
          </w:tcPr>
          <w:p w14:paraId="63D8325E"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217.510 </w:t>
            </w:r>
          </w:p>
        </w:tc>
      </w:tr>
      <w:tr w:rsidR="00E94C90" w:rsidRPr="00805706" w14:paraId="71FC5DF5" w14:textId="77777777" w:rsidTr="00A70221">
        <w:trPr>
          <w:trHeight w:hRule="exact" w:val="334"/>
        </w:trPr>
        <w:tc>
          <w:tcPr>
            <w:tcW w:w="1813" w:type="pct"/>
            <w:vAlign w:val="bottom"/>
          </w:tcPr>
          <w:p w14:paraId="44C27DB3" w14:textId="356CCF0B" w:rsidR="00693FBD" w:rsidRPr="006B2385" w:rsidRDefault="00693FBD" w:rsidP="00D7506F">
            <w:pPr>
              <w:pStyle w:val="TT"/>
              <w:rPr>
                <w:rFonts w:asciiTheme="minorHAnsi" w:hAnsiTheme="minorHAnsi" w:cs="Arial"/>
                <w:szCs w:val="19"/>
                <w:lang w:val="hr-HR"/>
              </w:rPr>
            </w:pPr>
            <w:r w:rsidRPr="006B2385">
              <w:rPr>
                <w:rFonts w:asciiTheme="minorHAnsi" w:hAnsiTheme="minorHAnsi" w:cs="Arial"/>
                <w:szCs w:val="19"/>
                <w:lang w:val="hr-HR"/>
              </w:rPr>
              <w:t xml:space="preserve">Modifikacijski gubitak/(dobitak) po </w:t>
            </w:r>
            <w:r w:rsidR="00697436" w:rsidRPr="00697436">
              <w:rPr>
                <w:rFonts w:asciiTheme="minorHAnsi" w:hAnsiTheme="minorHAnsi" w:cs="Arial"/>
                <w:szCs w:val="19"/>
                <w:lang w:val="hr-HR"/>
              </w:rPr>
              <w:t>financijskim institucijama</w:t>
            </w:r>
          </w:p>
        </w:tc>
        <w:tc>
          <w:tcPr>
            <w:tcW w:w="392" w:type="pct"/>
            <w:tcBorders>
              <w:top w:val="nil"/>
              <w:left w:val="nil"/>
              <w:bottom w:val="nil"/>
              <w:right w:val="nil"/>
            </w:tcBorders>
            <w:shd w:val="clear" w:color="auto" w:fill="auto"/>
            <w:vAlign w:val="bottom"/>
          </w:tcPr>
          <w:p w14:paraId="745D218D"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szCs w:val="19"/>
              </w:rPr>
              <w:t xml:space="preserve"> (837)</w:t>
            </w:r>
          </w:p>
        </w:tc>
        <w:tc>
          <w:tcPr>
            <w:tcW w:w="392" w:type="pct"/>
            <w:tcBorders>
              <w:top w:val="nil"/>
              <w:left w:val="nil"/>
              <w:bottom w:val="nil"/>
              <w:right w:val="nil"/>
            </w:tcBorders>
            <w:shd w:val="clear" w:color="auto" w:fill="auto"/>
            <w:vAlign w:val="bottom"/>
          </w:tcPr>
          <w:p w14:paraId="33DD2326"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szCs w:val="19"/>
              </w:rPr>
              <w:t xml:space="preserve"> (1.115)</w:t>
            </w:r>
          </w:p>
        </w:tc>
        <w:tc>
          <w:tcPr>
            <w:tcW w:w="392" w:type="pct"/>
            <w:tcBorders>
              <w:top w:val="nil"/>
              <w:left w:val="nil"/>
              <w:bottom w:val="nil"/>
              <w:right w:val="nil"/>
            </w:tcBorders>
            <w:shd w:val="clear" w:color="auto" w:fill="auto"/>
            <w:vAlign w:val="bottom"/>
          </w:tcPr>
          <w:p w14:paraId="459A2546"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710 </w:t>
            </w:r>
          </w:p>
        </w:tc>
        <w:tc>
          <w:tcPr>
            <w:tcW w:w="392" w:type="pct"/>
            <w:tcBorders>
              <w:top w:val="nil"/>
              <w:left w:val="nil"/>
              <w:bottom w:val="nil"/>
              <w:right w:val="nil"/>
            </w:tcBorders>
            <w:shd w:val="clear" w:color="auto" w:fill="auto"/>
            <w:vAlign w:val="bottom"/>
          </w:tcPr>
          <w:p w14:paraId="4594B84F"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7.127 </w:t>
            </w:r>
          </w:p>
        </w:tc>
        <w:tc>
          <w:tcPr>
            <w:tcW w:w="392" w:type="pct"/>
            <w:tcBorders>
              <w:top w:val="nil"/>
              <w:left w:val="nil"/>
              <w:bottom w:val="nil"/>
              <w:right w:val="nil"/>
            </w:tcBorders>
            <w:shd w:val="clear" w:color="auto" w:fill="auto"/>
            <w:vAlign w:val="bottom"/>
          </w:tcPr>
          <w:p w14:paraId="756F8C48"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(837)</w:t>
            </w:r>
          </w:p>
        </w:tc>
        <w:tc>
          <w:tcPr>
            <w:tcW w:w="392" w:type="pct"/>
            <w:tcBorders>
              <w:top w:val="nil"/>
              <w:left w:val="nil"/>
              <w:bottom w:val="nil"/>
              <w:right w:val="nil"/>
            </w:tcBorders>
            <w:shd w:val="clear" w:color="auto" w:fill="auto"/>
            <w:vAlign w:val="bottom"/>
          </w:tcPr>
          <w:p w14:paraId="5365A156"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(1.115)</w:t>
            </w:r>
          </w:p>
        </w:tc>
        <w:tc>
          <w:tcPr>
            <w:tcW w:w="392" w:type="pct"/>
            <w:tcBorders>
              <w:top w:val="nil"/>
              <w:left w:val="nil"/>
              <w:bottom w:val="nil"/>
              <w:right w:val="nil"/>
            </w:tcBorders>
            <w:shd w:val="clear" w:color="auto" w:fill="auto"/>
            <w:vAlign w:val="bottom"/>
          </w:tcPr>
          <w:p w14:paraId="7CEB51C1"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710 </w:t>
            </w:r>
          </w:p>
        </w:tc>
        <w:tc>
          <w:tcPr>
            <w:tcW w:w="442" w:type="pct"/>
            <w:tcBorders>
              <w:top w:val="nil"/>
              <w:left w:val="nil"/>
              <w:bottom w:val="nil"/>
              <w:right w:val="nil"/>
            </w:tcBorders>
            <w:shd w:val="clear" w:color="auto" w:fill="auto"/>
            <w:vAlign w:val="bottom"/>
          </w:tcPr>
          <w:p w14:paraId="6AAC606E"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7.127 </w:t>
            </w:r>
          </w:p>
        </w:tc>
      </w:tr>
      <w:tr w:rsidR="00E94C90" w:rsidRPr="00805706" w14:paraId="20F74C8B" w14:textId="77777777" w:rsidTr="006B2385">
        <w:trPr>
          <w:trHeight w:hRule="exact" w:val="522"/>
        </w:trPr>
        <w:tc>
          <w:tcPr>
            <w:tcW w:w="1813" w:type="pct"/>
            <w:vAlign w:val="bottom"/>
          </w:tcPr>
          <w:p w14:paraId="79AD85D3" w14:textId="77777777" w:rsidR="00693FBD" w:rsidRPr="006B2385" w:rsidRDefault="00693FBD" w:rsidP="00693FBD">
            <w:pPr>
              <w:pStyle w:val="TT"/>
              <w:spacing w:line="240" w:lineRule="auto"/>
              <w:rPr>
                <w:rFonts w:asciiTheme="minorHAnsi" w:hAnsiTheme="minorHAnsi" w:cs="Arial"/>
                <w:szCs w:val="19"/>
                <w:lang w:val="hr-HR"/>
              </w:rPr>
            </w:pPr>
            <w:r w:rsidRPr="006B2385">
              <w:rPr>
                <w:rFonts w:asciiTheme="minorHAnsi" w:hAnsiTheme="minorHAnsi" w:cs="Arial"/>
                <w:szCs w:val="19"/>
                <w:lang w:val="hr-HR"/>
              </w:rPr>
              <w:t>Modifikacijski (dobitak)/gubitak po kreditima ostalim korisnicima</w:t>
            </w:r>
          </w:p>
        </w:tc>
        <w:tc>
          <w:tcPr>
            <w:tcW w:w="392" w:type="pct"/>
            <w:tcBorders>
              <w:top w:val="nil"/>
              <w:left w:val="nil"/>
              <w:bottom w:val="nil"/>
              <w:right w:val="nil"/>
            </w:tcBorders>
            <w:shd w:val="clear" w:color="auto" w:fill="auto"/>
            <w:vAlign w:val="bottom"/>
          </w:tcPr>
          <w:p w14:paraId="10F3D961"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szCs w:val="19"/>
              </w:rPr>
              <w:t xml:space="preserve"> (790)</w:t>
            </w:r>
          </w:p>
        </w:tc>
        <w:tc>
          <w:tcPr>
            <w:tcW w:w="392" w:type="pct"/>
            <w:tcBorders>
              <w:top w:val="nil"/>
              <w:left w:val="nil"/>
              <w:bottom w:val="nil"/>
              <w:right w:val="nil"/>
            </w:tcBorders>
            <w:shd w:val="clear" w:color="auto" w:fill="auto"/>
            <w:vAlign w:val="bottom"/>
          </w:tcPr>
          <w:p w14:paraId="75E71D1A"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szCs w:val="19"/>
              </w:rPr>
              <w:t xml:space="preserve"> 35.071 </w:t>
            </w:r>
          </w:p>
        </w:tc>
        <w:tc>
          <w:tcPr>
            <w:tcW w:w="392" w:type="pct"/>
            <w:tcBorders>
              <w:top w:val="nil"/>
              <w:left w:val="nil"/>
              <w:bottom w:val="nil"/>
              <w:right w:val="nil"/>
            </w:tcBorders>
            <w:shd w:val="clear" w:color="auto" w:fill="auto"/>
            <w:vAlign w:val="bottom"/>
          </w:tcPr>
          <w:p w14:paraId="3E54577F"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(1.394)</w:t>
            </w:r>
          </w:p>
        </w:tc>
        <w:tc>
          <w:tcPr>
            <w:tcW w:w="392" w:type="pct"/>
            <w:tcBorders>
              <w:top w:val="nil"/>
              <w:left w:val="nil"/>
              <w:bottom w:val="nil"/>
              <w:right w:val="nil"/>
            </w:tcBorders>
            <w:shd w:val="clear" w:color="auto" w:fill="auto"/>
            <w:vAlign w:val="bottom"/>
          </w:tcPr>
          <w:p w14:paraId="44AD7017"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12.347 </w:t>
            </w:r>
          </w:p>
        </w:tc>
        <w:tc>
          <w:tcPr>
            <w:tcW w:w="392" w:type="pct"/>
            <w:tcBorders>
              <w:top w:val="nil"/>
              <w:left w:val="nil"/>
              <w:bottom w:val="nil"/>
              <w:right w:val="nil"/>
            </w:tcBorders>
            <w:shd w:val="clear" w:color="auto" w:fill="auto"/>
            <w:vAlign w:val="bottom"/>
          </w:tcPr>
          <w:p w14:paraId="4CB1EABC"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(790)</w:t>
            </w:r>
          </w:p>
        </w:tc>
        <w:tc>
          <w:tcPr>
            <w:tcW w:w="392" w:type="pct"/>
            <w:tcBorders>
              <w:top w:val="nil"/>
              <w:left w:val="nil"/>
              <w:bottom w:val="nil"/>
              <w:right w:val="nil"/>
            </w:tcBorders>
            <w:shd w:val="clear" w:color="auto" w:fill="auto"/>
            <w:vAlign w:val="bottom"/>
          </w:tcPr>
          <w:p w14:paraId="608719F8"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35.071 </w:t>
            </w:r>
          </w:p>
        </w:tc>
        <w:tc>
          <w:tcPr>
            <w:tcW w:w="392" w:type="pct"/>
            <w:tcBorders>
              <w:top w:val="nil"/>
              <w:left w:val="nil"/>
              <w:bottom w:val="nil"/>
              <w:right w:val="nil"/>
            </w:tcBorders>
            <w:shd w:val="clear" w:color="auto" w:fill="auto"/>
            <w:vAlign w:val="bottom"/>
          </w:tcPr>
          <w:p w14:paraId="39FC199C"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(1.394)</w:t>
            </w:r>
          </w:p>
        </w:tc>
        <w:tc>
          <w:tcPr>
            <w:tcW w:w="442" w:type="pct"/>
            <w:tcBorders>
              <w:top w:val="nil"/>
              <w:left w:val="nil"/>
              <w:bottom w:val="nil"/>
              <w:right w:val="nil"/>
            </w:tcBorders>
            <w:shd w:val="clear" w:color="auto" w:fill="auto"/>
            <w:vAlign w:val="bottom"/>
          </w:tcPr>
          <w:p w14:paraId="176F3956"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12.347 </w:t>
            </w:r>
          </w:p>
        </w:tc>
      </w:tr>
      <w:tr w:rsidR="00E94C90" w:rsidRPr="00805706" w14:paraId="4B6B9430" w14:textId="77777777" w:rsidTr="006B2385">
        <w:trPr>
          <w:trHeight w:hRule="exact" w:val="438"/>
        </w:trPr>
        <w:tc>
          <w:tcPr>
            <w:tcW w:w="1813" w:type="pct"/>
            <w:vAlign w:val="bottom"/>
          </w:tcPr>
          <w:p w14:paraId="4A404218" w14:textId="77777777" w:rsidR="00693FBD" w:rsidRPr="006B2385" w:rsidRDefault="00693FBD" w:rsidP="00693FBD">
            <w:pPr>
              <w:pStyle w:val="TT"/>
              <w:spacing w:line="240" w:lineRule="auto"/>
              <w:rPr>
                <w:rFonts w:asciiTheme="minorHAnsi" w:hAnsiTheme="minorHAnsi" w:cs="Arial"/>
                <w:szCs w:val="19"/>
                <w:lang w:val="hr-HR"/>
              </w:rPr>
            </w:pPr>
            <w:r w:rsidRPr="006B2385">
              <w:rPr>
                <w:rFonts w:asciiTheme="minorHAnsi" w:hAnsiTheme="minorHAnsi" w:cs="Arial"/>
                <w:szCs w:val="19"/>
                <w:lang w:val="hr-HR"/>
              </w:rPr>
              <w:t>POCI imovina – usklađenje fer vrijednosti kod inicijalnog priznavanja</w:t>
            </w:r>
          </w:p>
        </w:tc>
        <w:tc>
          <w:tcPr>
            <w:tcW w:w="392" w:type="pct"/>
            <w:tcBorders>
              <w:top w:val="nil"/>
              <w:left w:val="nil"/>
              <w:bottom w:val="nil"/>
              <w:right w:val="nil"/>
            </w:tcBorders>
            <w:shd w:val="clear" w:color="auto" w:fill="auto"/>
            <w:vAlign w:val="bottom"/>
          </w:tcPr>
          <w:p w14:paraId="1E346524"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7.363 </w:t>
            </w:r>
          </w:p>
        </w:tc>
        <w:tc>
          <w:tcPr>
            <w:tcW w:w="392" w:type="pct"/>
            <w:tcBorders>
              <w:top w:val="nil"/>
              <w:left w:val="nil"/>
              <w:bottom w:val="nil"/>
              <w:right w:val="nil"/>
            </w:tcBorders>
            <w:shd w:val="clear" w:color="auto" w:fill="auto"/>
            <w:vAlign w:val="bottom"/>
          </w:tcPr>
          <w:p w14:paraId="5B18E86C"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17.476 </w:t>
            </w:r>
          </w:p>
        </w:tc>
        <w:tc>
          <w:tcPr>
            <w:tcW w:w="392" w:type="pct"/>
            <w:tcBorders>
              <w:top w:val="nil"/>
              <w:left w:val="nil"/>
              <w:bottom w:val="nil"/>
              <w:right w:val="nil"/>
            </w:tcBorders>
            <w:shd w:val="clear" w:color="auto" w:fill="auto"/>
            <w:vAlign w:val="bottom"/>
          </w:tcPr>
          <w:p w14:paraId="659968F9"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7.500 </w:t>
            </w:r>
          </w:p>
        </w:tc>
        <w:tc>
          <w:tcPr>
            <w:tcW w:w="392" w:type="pct"/>
            <w:tcBorders>
              <w:top w:val="nil"/>
              <w:left w:val="nil"/>
              <w:bottom w:val="nil"/>
              <w:right w:val="nil"/>
            </w:tcBorders>
            <w:shd w:val="clear" w:color="auto" w:fill="auto"/>
            <w:vAlign w:val="bottom"/>
          </w:tcPr>
          <w:p w14:paraId="495D0E52"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19.019 </w:t>
            </w:r>
          </w:p>
        </w:tc>
        <w:tc>
          <w:tcPr>
            <w:tcW w:w="392" w:type="pct"/>
            <w:tcBorders>
              <w:top w:val="nil"/>
              <w:left w:val="nil"/>
              <w:bottom w:val="nil"/>
              <w:right w:val="nil"/>
            </w:tcBorders>
            <w:shd w:val="clear" w:color="auto" w:fill="auto"/>
            <w:vAlign w:val="bottom"/>
          </w:tcPr>
          <w:p w14:paraId="11FB2EEB"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7.363 </w:t>
            </w:r>
          </w:p>
        </w:tc>
        <w:tc>
          <w:tcPr>
            <w:tcW w:w="392" w:type="pct"/>
            <w:tcBorders>
              <w:top w:val="nil"/>
              <w:left w:val="nil"/>
              <w:bottom w:val="nil"/>
              <w:right w:val="nil"/>
            </w:tcBorders>
            <w:shd w:val="clear" w:color="auto" w:fill="auto"/>
            <w:vAlign w:val="bottom"/>
          </w:tcPr>
          <w:p w14:paraId="6C4399A7"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17.476 </w:t>
            </w:r>
          </w:p>
        </w:tc>
        <w:tc>
          <w:tcPr>
            <w:tcW w:w="392" w:type="pct"/>
            <w:tcBorders>
              <w:top w:val="nil"/>
              <w:left w:val="nil"/>
              <w:bottom w:val="nil"/>
              <w:right w:val="nil"/>
            </w:tcBorders>
            <w:shd w:val="clear" w:color="auto" w:fill="auto"/>
            <w:vAlign w:val="bottom"/>
          </w:tcPr>
          <w:p w14:paraId="786A82EB"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7.500 </w:t>
            </w:r>
          </w:p>
        </w:tc>
        <w:tc>
          <w:tcPr>
            <w:tcW w:w="442" w:type="pct"/>
            <w:tcBorders>
              <w:top w:val="nil"/>
              <w:left w:val="nil"/>
              <w:bottom w:val="nil"/>
              <w:right w:val="nil"/>
            </w:tcBorders>
            <w:shd w:val="clear" w:color="auto" w:fill="auto"/>
            <w:vAlign w:val="bottom"/>
          </w:tcPr>
          <w:p w14:paraId="292D56E7"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19.019 </w:t>
            </w:r>
          </w:p>
        </w:tc>
      </w:tr>
      <w:tr w:rsidR="00E94C90" w:rsidRPr="00805706" w14:paraId="4ED0A7BB" w14:textId="77777777" w:rsidTr="006B2385">
        <w:trPr>
          <w:trHeight w:hRule="exact" w:val="572"/>
        </w:trPr>
        <w:tc>
          <w:tcPr>
            <w:tcW w:w="1813" w:type="pct"/>
            <w:vAlign w:val="center"/>
          </w:tcPr>
          <w:p w14:paraId="7920DF15" w14:textId="77777777" w:rsidR="00693FBD" w:rsidRPr="006B2385" w:rsidRDefault="00693FBD" w:rsidP="00693FBD">
            <w:pPr>
              <w:pStyle w:val="TT"/>
              <w:spacing w:line="240" w:lineRule="auto"/>
              <w:rPr>
                <w:rFonts w:asciiTheme="minorHAnsi" w:hAnsiTheme="minorHAnsi" w:cs="Arial"/>
                <w:szCs w:val="19"/>
                <w:lang w:val="hr-HR"/>
              </w:rPr>
            </w:pPr>
            <w:r w:rsidRPr="006B2385">
              <w:rPr>
                <w:rFonts w:asciiTheme="minorHAnsi" w:hAnsiTheme="minorHAnsi" w:cs="Arial"/>
                <w:szCs w:val="19"/>
                <w:lang w:val="hr-HR"/>
              </w:rPr>
              <w:t>Rezerviranja za gubitke financijske imovine po fer vrijednosti kroz ostalu sveobuhvatnu dobit</w:t>
            </w:r>
          </w:p>
        </w:tc>
        <w:tc>
          <w:tcPr>
            <w:tcW w:w="392" w:type="pct"/>
            <w:tcBorders>
              <w:top w:val="nil"/>
              <w:left w:val="nil"/>
              <w:bottom w:val="nil"/>
              <w:right w:val="nil"/>
            </w:tcBorders>
            <w:shd w:val="clear" w:color="auto" w:fill="auto"/>
            <w:vAlign w:val="bottom"/>
          </w:tcPr>
          <w:p w14:paraId="7D1B2D2C" w14:textId="77777777" w:rsidR="00693FBD" w:rsidRPr="00573676" w:rsidRDefault="00693FBD" w:rsidP="00693FBD">
            <w:pPr>
              <w:pStyle w:val="TT"/>
              <w:jc w:val="right"/>
              <w:rPr>
                <w:rFonts w:asciiTheme="minorHAnsi" w:hAnsiTheme="minorHAnsi"/>
              </w:rPr>
            </w:pPr>
            <w:r w:rsidRPr="006B2385">
              <w:rPr>
                <w:rFonts w:asciiTheme="minorHAnsi" w:hAnsiTheme="minorHAnsi" w:cstheme="minorHAnsi"/>
              </w:rPr>
              <w:t xml:space="preserve"> 516 </w:t>
            </w:r>
          </w:p>
        </w:tc>
        <w:tc>
          <w:tcPr>
            <w:tcW w:w="392" w:type="pct"/>
            <w:tcBorders>
              <w:top w:val="nil"/>
              <w:left w:val="nil"/>
              <w:bottom w:val="nil"/>
              <w:right w:val="nil"/>
            </w:tcBorders>
            <w:shd w:val="clear" w:color="auto" w:fill="auto"/>
            <w:vAlign w:val="bottom"/>
          </w:tcPr>
          <w:p w14:paraId="16A0FDA1" w14:textId="77777777" w:rsidR="00693FBD" w:rsidRPr="00573676" w:rsidRDefault="00693FBD" w:rsidP="00693FBD">
            <w:pPr>
              <w:pStyle w:val="TT"/>
              <w:jc w:val="right"/>
              <w:rPr>
                <w:rFonts w:asciiTheme="minorHAnsi" w:hAnsiTheme="minorHAnsi"/>
              </w:rPr>
            </w:pPr>
            <w:r w:rsidRPr="006B2385">
              <w:rPr>
                <w:rFonts w:asciiTheme="minorHAnsi" w:hAnsiTheme="minorHAnsi" w:cstheme="minorHAnsi"/>
              </w:rPr>
              <w:t xml:space="preserve"> 419 </w:t>
            </w:r>
          </w:p>
        </w:tc>
        <w:tc>
          <w:tcPr>
            <w:tcW w:w="392" w:type="pct"/>
            <w:tcBorders>
              <w:top w:val="nil"/>
              <w:left w:val="nil"/>
              <w:bottom w:val="nil"/>
              <w:right w:val="nil"/>
            </w:tcBorders>
            <w:shd w:val="clear" w:color="auto" w:fill="auto"/>
            <w:vAlign w:val="bottom"/>
          </w:tcPr>
          <w:p w14:paraId="392EBAB8" w14:textId="77777777" w:rsidR="00693FBD" w:rsidRPr="00573676" w:rsidRDefault="00693FBD" w:rsidP="00693FBD">
            <w:pPr>
              <w:pStyle w:val="TT"/>
              <w:jc w:val="right"/>
              <w:rPr>
                <w:rFonts w:asciiTheme="minorHAnsi" w:hAnsiTheme="minorHAnsi"/>
              </w:rPr>
            </w:pPr>
            <w:r w:rsidRPr="00573676">
              <w:rPr>
                <w:rFonts w:asciiTheme="minorHAnsi" w:hAnsiTheme="minorHAnsi"/>
              </w:rPr>
              <w:t xml:space="preserve"> (1.884)</w:t>
            </w:r>
          </w:p>
        </w:tc>
        <w:tc>
          <w:tcPr>
            <w:tcW w:w="392" w:type="pct"/>
            <w:tcBorders>
              <w:top w:val="nil"/>
              <w:left w:val="nil"/>
              <w:bottom w:val="nil"/>
              <w:right w:val="nil"/>
            </w:tcBorders>
            <w:shd w:val="clear" w:color="auto" w:fill="auto"/>
            <w:vAlign w:val="bottom"/>
          </w:tcPr>
          <w:p w14:paraId="50BDE548" w14:textId="77777777" w:rsidR="00693FBD" w:rsidRPr="00573676" w:rsidRDefault="00693FBD" w:rsidP="00693FBD">
            <w:pPr>
              <w:pStyle w:val="TT"/>
              <w:jc w:val="right"/>
              <w:rPr>
                <w:rFonts w:asciiTheme="minorHAnsi" w:hAnsiTheme="minorHAnsi"/>
              </w:rPr>
            </w:pPr>
            <w:r w:rsidRPr="00573676">
              <w:rPr>
                <w:rFonts w:asciiTheme="minorHAnsi" w:hAnsiTheme="minorHAnsi"/>
              </w:rPr>
              <w:t xml:space="preserve"> (3.434)</w:t>
            </w:r>
          </w:p>
        </w:tc>
        <w:tc>
          <w:tcPr>
            <w:tcW w:w="392" w:type="pct"/>
            <w:tcBorders>
              <w:top w:val="nil"/>
              <w:left w:val="nil"/>
              <w:bottom w:val="nil"/>
              <w:right w:val="nil"/>
            </w:tcBorders>
            <w:shd w:val="clear" w:color="auto" w:fill="auto"/>
            <w:vAlign w:val="bottom"/>
          </w:tcPr>
          <w:p w14:paraId="2011DD17" w14:textId="77777777" w:rsidR="00693FBD" w:rsidRPr="00573676" w:rsidRDefault="00693FBD" w:rsidP="00693FBD">
            <w:pPr>
              <w:pStyle w:val="TT"/>
              <w:jc w:val="right"/>
              <w:rPr>
                <w:rFonts w:asciiTheme="minorHAnsi" w:hAnsiTheme="minorHAnsi"/>
              </w:rPr>
            </w:pPr>
            <w:r w:rsidRPr="006B2385">
              <w:rPr>
                <w:rFonts w:asciiTheme="minorHAnsi" w:hAnsiTheme="minorHAnsi" w:cstheme="minorHAnsi"/>
              </w:rPr>
              <w:t xml:space="preserve"> 517 </w:t>
            </w:r>
          </w:p>
        </w:tc>
        <w:tc>
          <w:tcPr>
            <w:tcW w:w="392" w:type="pct"/>
            <w:tcBorders>
              <w:top w:val="nil"/>
              <w:left w:val="nil"/>
              <w:bottom w:val="nil"/>
              <w:right w:val="nil"/>
            </w:tcBorders>
            <w:shd w:val="clear" w:color="auto" w:fill="auto"/>
            <w:vAlign w:val="bottom"/>
          </w:tcPr>
          <w:p w14:paraId="685B7E57" w14:textId="77777777" w:rsidR="00693FBD" w:rsidRPr="00573676" w:rsidRDefault="00693FBD" w:rsidP="00693FBD">
            <w:pPr>
              <w:pStyle w:val="TT"/>
              <w:jc w:val="right"/>
              <w:rPr>
                <w:rFonts w:asciiTheme="minorHAnsi" w:hAnsiTheme="minorHAnsi"/>
              </w:rPr>
            </w:pPr>
            <w:r w:rsidRPr="006B2385">
              <w:rPr>
                <w:rFonts w:asciiTheme="minorHAnsi" w:hAnsiTheme="minorHAnsi" w:cstheme="minorHAnsi"/>
              </w:rPr>
              <w:t xml:space="preserve"> 420 </w:t>
            </w:r>
          </w:p>
        </w:tc>
        <w:tc>
          <w:tcPr>
            <w:tcW w:w="392" w:type="pct"/>
            <w:tcBorders>
              <w:top w:val="nil"/>
              <w:left w:val="nil"/>
              <w:bottom w:val="nil"/>
              <w:right w:val="nil"/>
            </w:tcBorders>
            <w:shd w:val="clear" w:color="auto" w:fill="auto"/>
            <w:vAlign w:val="bottom"/>
          </w:tcPr>
          <w:p w14:paraId="190AB848" w14:textId="77777777" w:rsidR="00693FBD" w:rsidRPr="00573676" w:rsidRDefault="00693FBD" w:rsidP="00693FBD">
            <w:pPr>
              <w:pStyle w:val="TT"/>
              <w:jc w:val="right"/>
              <w:rPr>
                <w:rFonts w:asciiTheme="minorHAnsi" w:hAnsiTheme="minorHAnsi"/>
              </w:rPr>
            </w:pPr>
            <w:r w:rsidRPr="00573676">
              <w:rPr>
                <w:rFonts w:asciiTheme="minorHAnsi" w:hAnsiTheme="minorHAnsi"/>
              </w:rPr>
              <w:t xml:space="preserve"> (1.655)</w:t>
            </w:r>
          </w:p>
        </w:tc>
        <w:tc>
          <w:tcPr>
            <w:tcW w:w="442" w:type="pct"/>
            <w:tcBorders>
              <w:top w:val="nil"/>
              <w:left w:val="nil"/>
              <w:bottom w:val="nil"/>
              <w:right w:val="nil"/>
            </w:tcBorders>
            <w:shd w:val="clear" w:color="auto" w:fill="auto"/>
            <w:vAlign w:val="bottom"/>
          </w:tcPr>
          <w:p w14:paraId="4B4C727B" w14:textId="77777777" w:rsidR="00693FBD" w:rsidRPr="00573676" w:rsidRDefault="00693FBD" w:rsidP="00693FBD">
            <w:pPr>
              <w:pStyle w:val="TT"/>
              <w:jc w:val="right"/>
              <w:rPr>
                <w:rFonts w:asciiTheme="minorHAnsi" w:hAnsiTheme="minorHAnsi"/>
              </w:rPr>
            </w:pPr>
            <w:r w:rsidRPr="00573676">
              <w:rPr>
                <w:rFonts w:asciiTheme="minorHAnsi" w:hAnsiTheme="minorHAnsi"/>
              </w:rPr>
              <w:t xml:space="preserve"> (3.208)</w:t>
            </w:r>
          </w:p>
        </w:tc>
      </w:tr>
      <w:tr w:rsidR="00E94C90" w:rsidRPr="00805706" w14:paraId="4EC5E7D2" w14:textId="77777777" w:rsidTr="006B2385">
        <w:trPr>
          <w:trHeight w:hRule="exact" w:val="284"/>
        </w:trPr>
        <w:tc>
          <w:tcPr>
            <w:tcW w:w="1813" w:type="pct"/>
            <w:vAlign w:val="bottom"/>
          </w:tcPr>
          <w:p w14:paraId="35BFA2FA" w14:textId="77777777" w:rsidR="00684E23" w:rsidRPr="006B2385" w:rsidRDefault="00684E23" w:rsidP="0057665B">
            <w:pPr>
              <w:pStyle w:val="TT"/>
              <w:spacing w:line="240" w:lineRule="auto"/>
              <w:rPr>
                <w:rFonts w:asciiTheme="minorHAnsi" w:hAnsiTheme="minorHAnsi" w:cs="Arial"/>
                <w:szCs w:val="19"/>
                <w:lang w:val="hr-HR"/>
              </w:rPr>
            </w:pPr>
            <w:r w:rsidRPr="006B2385">
              <w:rPr>
                <w:rFonts w:asciiTheme="minorHAnsi" w:hAnsiTheme="minorHAnsi" w:cs="Arial"/>
                <w:szCs w:val="19"/>
                <w:lang w:val="hr-HR"/>
              </w:rPr>
              <w:t>Rezerviranja za gubitke dužničkih VP po amortiziranom trošku</w:t>
            </w:r>
          </w:p>
        </w:tc>
        <w:tc>
          <w:tcPr>
            <w:tcW w:w="392" w:type="pct"/>
            <w:tcBorders>
              <w:top w:val="nil"/>
              <w:left w:val="nil"/>
              <w:bottom w:val="nil"/>
              <w:right w:val="nil"/>
            </w:tcBorders>
            <w:shd w:val="clear" w:color="auto" w:fill="auto"/>
            <w:vAlign w:val="bottom"/>
          </w:tcPr>
          <w:p w14:paraId="13DC15D5" w14:textId="77777777" w:rsidR="00684E23" w:rsidRPr="006B2385" w:rsidRDefault="00693FBD" w:rsidP="0057665B">
            <w:pPr>
              <w:pStyle w:val="TT"/>
              <w:jc w:val="right"/>
              <w:rPr>
                <w:rFonts w:asciiTheme="minorHAnsi" w:hAnsiTheme="minorHAnsi" w:cstheme="minorHAnsi"/>
                <w:szCs w:val="19"/>
                <w:lang w:val="hr-HR"/>
              </w:rPr>
            </w:pPr>
            <w:r w:rsidRPr="00693FBD">
              <w:rPr>
                <w:rFonts w:asciiTheme="minorHAnsi" w:hAnsiTheme="minorHAnsi" w:cstheme="minorHAnsi"/>
                <w:szCs w:val="19"/>
                <w:lang w:val="hr-HR"/>
              </w:rPr>
              <w:t>-</w:t>
            </w:r>
          </w:p>
        </w:tc>
        <w:tc>
          <w:tcPr>
            <w:tcW w:w="392" w:type="pct"/>
            <w:tcBorders>
              <w:top w:val="nil"/>
              <w:left w:val="nil"/>
              <w:bottom w:val="nil"/>
              <w:right w:val="nil"/>
            </w:tcBorders>
            <w:shd w:val="clear" w:color="auto" w:fill="auto"/>
            <w:vAlign w:val="bottom"/>
          </w:tcPr>
          <w:p w14:paraId="7D3E4B04" w14:textId="77777777" w:rsidR="00684E23" w:rsidRPr="006B2385" w:rsidRDefault="00693FBD" w:rsidP="0057665B">
            <w:pPr>
              <w:pStyle w:val="TT"/>
              <w:jc w:val="right"/>
              <w:rPr>
                <w:rFonts w:asciiTheme="minorHAnsi" w:hAnsiTheme="minorHAnsi" w:cstheme="minorHAnsi"/>
                <w:szCs w:val="19"/>
                <w:lang w:val="hr-HR"/>
              </w:rPr>
            </w:pPr>
            <w:r w:rsidRPr="00693FBD">
              <w:rPr>
                <w:rFonts w:asciiTheme="minorHAnsi" w:hAnsiTheme="minorHAnsi" w:cstheme="minorHAnsi"/>
                <w:szCs w:val="19"/>
                <w:lang w:val="hr-HR"/>
              </w:rPr>
              <w:t>-</w:t>
            </w:r>
          </w:p>
        </w:tc>
        <w:tc>
          <w:tcPr>
            <w:tcW w:w="392" w:type="pct"/>
            <w:tcBorders>
              <w:top w:val="nil"/>
              <w:left w:val="nil"/>
              <w:bottom w:val="nil"/>
              <w:right w:val="nil"/>
            </w:tcBorders>
            <w:shd w:val="clear" w:color="auto" w:fill="auto"/>
            <w:vAlign w:val="bottom"/>
          </w:tcPr>
          <w:p w14:paraId="59D0D2F6" w14:textId="77777777" w:rsidR="00684E23" w:rsidRPr="006B2385" w:rsidRDefault="00684E23" w:rsidP="0057665B">
            <w:pPr>
              <w:pStyle w:val="TT"/>
              <w:jc w:val="right"/>
              <w:rPr>
                <w:rFonts w:asciiTheme="minorHAnsi" w:hAnsiTheme="minorHAnsi" w:cs="Arial"/>
                <w:szCs w:val="19"/>
                <w:lang w:val="hr-HR"/>
              </w:rPr>
            </w:pPr>
            <w:r w:rsidRPr="006B2385">
              <w:rPr>
                <w:rFonts w:asciiTheme="minorHAnsi" w:hAnsiTheme="minorHAnsi" w:cs="Arial"/>
                <w:szCs w:val="19"/>
                <w:lang w:val="hr-HR"/>
              </w:rPr>
              <w:t>(1)</w:t>
            </w:r>
          </w:p>
        </w:tc>
        <w:tc>
          <w:tcPr>
            <w:tcW w:w="392" w:type="pct"/>
            <w:tcBorders>
              <w:top w:val="nil"/>
              <w:left w:val="nil"/>
              <w:bottom w:val="nil"/>
              <w:right w:val="nil"/>
            </w:tcBorders>
            <w:shd w:val="clear" w:color="auto" w:fill="auto"/>
            <w:vAlign w:val="bottom"/>
          </w:tcPr>
          <w:p w14:paraId="3B3A009B" w14:textId="77777777" w:rsidR="00684E23" w:rsidRPr="006B2385" w:rsidRDefault="00684E23" w:rsidP="0057665B">
            <w:pPr>
              <w:pStyle w:val="TT"/>
              <w:jc w:val="right"/>
              <w:rPr>
                <w:rFonts w:asciiTheme="minorHAnsi" w:hAnsiTheme="minorHAnsi" w:cs="Arial"/>
                <w:szCs w:val="19"/>
                <w:lang w:val="hr-HR"/>
              </w:rPr>
            </w:pPr>
            <w:r w:rsidRPr="006B2385">
              <w:rPr>
                <w:rFonts w:asciiTheme="minorHAnsi" w:hAnsiTheme="minorHAnsi" w:cs="Arial"/>
                <w:szCs w:val="19"/>
                <w:lang w:val="hr-HR"/>
              </w:rPr>
              <w:t>(1)</w:t>
            </w:r>
          </w:p>
        </w:tc>
        <w:tc>
          <w:tcPr>
            <w:tcW w:w="392" w:type="pct"/>
            <w:tcBorders>
              <w:top w:val="nil"/>
              <w:left w:val="nil"/>
              <w:bottom w:val="nil"/>
              <w:right w:val="nil"/>
            </w:tcBorders>
            <w:shd w:val="clear" w:color="auto" w:fill="auto"/>
            <w:vAlign w:val="bottom"/>
          </w:tcPr>
          <w:p w14:paraId="3B3620F6" w14:textId="77777777" w:rsidR="00684E23" w:rsidRPr="006B2385" w:rsidRDefault="00693FBD" w:rsidP="0057665B">
            <w:pPr>
              <w:pStyle w:val="TT"/>
              <w:jc w:val="right"/>
              <w:rPr>
                <w:rFonts w:asciiTheme="minorHAnsi" w:hAnsiTheme="minorHAnsi" w:cstheme="minorHAnsi"/>
                <w:szCs w:val="19"/>
                <w:lang w:val="hr-HR"/>
              </w:rPr>
            </w:pPr>
            <w:r w:rsidRPr="00693FBD">
              <w:rPr>
                <w:rFonts w:asciiTheme="minorHAnsi" w:hAnsiTheme="minorHAnsi" w:cstheme="minorHAnsi"/>
                <w:szCs w:val="19"/>
                <w:lang w:val="hr-HR"/>
              </w:rPr>
              <w:t>-</w:t>
            </w:r>
          </w:p>
        </w:tc>
        <w:tc>
          <w:tcPr>
            <w:tcW w:w="392" w:type="pct"/>
            <w:tcBorders>
              <w:top w:val="nil"/>
              <w:left w:val="nil"/>
              <w:bottom w:val="nil"/>
              <w:right w:val="nil"/>
            </w:tcBorders>
            <w:shd w:val="clear" w:color="auto" w:fill="auto"/>
            <w:vAlign w:val="bottom"/>
          </w:tcPr>
          <w:p w14:paraId="269B515D" w14:textId="77777777" w:rsidR="00684E23" w:rsidRPr="006B2385" w:rsidRDefault="00693FBD" w:rsidP="0057665B">
            <w:pPr>
              <w:pStyle w:val="TT"/>
              <w:jc w:val="right"/>
              <w:rPr>
                <w:rFonts w:asciiTheme="minorHAnsi" w:hAnsiTheme="minorHAnsi" w:cstheme="minorHAnsi"/>
                <w:szCs w:val="19"/>
                <w:lang w:val="hr-HR"/>
              </w:rPr>
            </w:pPr>
            <w:r w:rsidRPr="00693FBD">
              <w:rPr>
                <w:rFonts w:asciiTheme="minorHAnsi" w:hAnsiTheme="minorHAnsi" w:cstheme="minorHAnsi"/>
                <w:szCs w:val="19"/>
                <w:lang w:val="hr-HR"/>
              </w:rPr>
              <w:t>-</w:t>
            </w:r>
          </w:p>
        </w:tc>
        <w:tc>
          <w:tcPr>
            <w:tcW w:w="392" w:type="pct"/>
            <w:tcBorders>
              <w:top w:val="nil"/>
              <w:left w:val="nil"/>
              <w:bottom w:val="nil"/>
              <w:right w:val="nil"/>
            </w:tcBorders>
            <w:shd w:val="clear" w:color="auto" w:fill="auto"/>
            <w:vAlign w:val="bottom"/>
          </w:tcPr>
          <w:p w14:paraId="2F8D2804" w14:textId="77777777" w:rsidR="00684E23" w:rsidRPr="006B2385" w:rsidRDefault="00684E23" w:rsidP="0057665B">
            <w:pPr>
              <w:pStyle w:val="TT"/>
              <w:jc w:val="right"/>
              <w:rPr>
                <w:rFonts w:asciiTheme="minorHAnsi" w:hAnsiTheme="minorHAnsi" w:cs="Arial"/>
                <w:szCs w:val="19"/>
                <w:lang w:val="hr-HR"/>
              </w:rPr>
            </w:pPr>
            <w:r w:rsidRPr="006B2385">
              <w:rPr>
                <w:rFonts w:asciiTheme="minorHAnsi" w:hAnsiTheme="minorHAnsi" w:cs="Arial"/>
                <w:szCs w:val="19"/>
                <w:lang w:val="hr-HR"/>
              </w:rPr>
              <w:t>-</w:t>
            </w:r>
          </w:p>
        </w:tc>
        <w:tc>
          <w:tcPr>
            <w:tcW w:w="442" w:type="pct"/>
            <w:tcBorders>
              <w:top w:val="nil"/>
              <w:left w:val="nil"/>
              <w:bottom w:val="nil"/>
              <w:right w:val="nil"/>
            </w:tcBorders>
            <w:shd w:val="clear" w:color="auto" w:fill="auto"/>
            <w:vAlign w:val="bottom"/>
          </w:tcPr>
          <w:p w14:paraId="5544E304" w14:textId="77777777" w:rsidR="00684E23" w:rsidRPr="006B2385" w:rsidRDefault="00684E23" w:rsidP="0057665B">
            <w:pPr>
              <w:pStyle w:val="TT"/>
              <w:jc w:val="right"/>
              <w:rPr>
                <w:rFonts w:asciiTheme="minorHAnsi" w:hAnsiTheme="minorHAnsi" w:cs="Arial"/>
                <w:szCs w:val="19"/>
                <w:lang w:val="hr-HR"/>
              </w:rPr>
            </w:pPr>
            <w:r w:rsidRPr="006B2385">
              <w:rPr>
                <w:rFonts w:asciiTheme="minorHAnsi" w:hAnsiTheme="minorHAnsi" w:cs="Arial"/>
                <w:szCs w:val="19"/>
                <w:lang w:val="hr-HR"/>
              </w:rPr>
              <w:t>-</w:t>
            </w:r>
          </w:p>
        </w:tc>
      </w:tr>
      <w:tr w:rsidR="00E94C90" w:rsidRPr="00805706" w14:paraId="351F1B66" w14:textId="77777777" w:rsidTr="006B2385">
        <w:trPr>
          <w:trHeight w:hRule="exact" w:val="284"/>
        </w:trPr>
        <w:tc>
          <w:tcPr>
            <w:tcW w:w="1813" w:type="pct"/>
            <w:vAlign w:val="bottom"/>
          </w:tcPr>
          <w:p w14:paraId="195B3530" w14:textId="77777777" w:rsidR="00693FBD" w:rsidRPr="006B2385" w:rsidRDefault="00693FBD" w:rsidP="00693FBD">
            <w:pPr>
              <w:pStyle w:val="TT"/>
              <w:rPr>
                <w:rFonts w:asciiTheme="minorHAnsi" w:hAnsiTheme="minorHAnsi" w:cs="Arial"/>
                <w:spacing w:val="-2"/>
                <w:szCs w:val="19"/>
                <w:lang w:val="hr-HR"/>
              </w:rPr>
            </w:pPr>
            <w:r w:rsidRPr="006B2385">
              <w:rPr>
                <w:rFonts w:asciiTheme="minorHAnsi" w:hAnsiTheme="minorHAnsi" w:cs="Arial"/>
                <w:szCs w:val="19"/>
                <w:lang w:val="hr-HR"/>
              </w:rPr>
              <w:t>Rezerviranja za gubitke po ostaloj imovini</w:t>
            </w:r>
          </w:p>
        </w:tc>
        <w:tc>
          <w:tcPr>
            <w:tcW w:w="392" w:type="pct"/>
            <w:tcBorders>
              <w:top w:val="nil"/>
              <w:left w:val="nil"/>
              <w:right w:val="nil"/>
            </w:tcBorders>
            <w:shd w:val="clear" w:color="auto" w:fill="auto"/>
            <w:vAlign w:val="bottom"/>
          </w:tcPr>
          <w:p w14:paraId="5B143A5E"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615 </w:t>
            </w:r>
          </w:p>
        </w:tc>
        <w:tc>
          <w:tcPr>
            <w:tcW w:w="392" w:type="pct"/>
            <w:tcBorders>
              <w:top w:val="nil"/>
              <w:left w:val="nil"/>
              <w:right w:val="nil"/>
            </w:tcBorders>
            <w:shd w:val="clear" w:color="auto" w:fill="auto"/>
            <w:vAlign w:val="bottom"/>
          </w:tcPr>
          <w:p w14:paraId="32101060"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550 </w:t>
            </w:r>
          </w:p>
        </w:tc>
        <w:tc>
          <w:tcPr>
            <w:tcW w:w="392" w:type="pct"/>
            <w:tcBorders>
              <w:top w:val="nil"/>
              <w:left w:val="nil"/>
              <w:right w:val="nil"/>
            </w:tcBorders>
            <w:shd w:val="clear" w:color="auto" w:fill="auto"/>
            <w:vAlign w:val="bottom"/>
          </w:tcPr>
          <w:p w14:paraId="2D50FFC1"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2.458</w:t>
            </w:r>
          </w:p>
        </w:tc>
        <w:tc>
          <w:tcPr>
            <w:tcW w:w="392" w:type="pct"/>
            <w:tcBorders>
              <w:top w:val="nil"/>
              <w:left w:val="nil"/>
              <w:right w:val="nil"/>
            </w:tcBorders>
            <w:shd w:val="clear" w:color="auto" w:fill="auto"/>
            <w:vAlign w:val="bottom"/>
          </w:tcPr>
          <w:p w14:paraId="17705087"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2.468</w:t>
            </w:r>
          </w:p>
        </w:tc>
        <w:tc>
          <w:tcPr>
            <w:tcW w:w="392" w:type="pct"/>
            <w:tcBorders>
              <w:top w:val="nil"/>
              <w:left w:val="nil"/>
              <w:right w:val="nil"/>
            </w:tcBorders>
            <w:shd w:val="clear" w:color="auto" w:fill="auto"/>
            <w:vAlign w:val="bottom"/>
          </w:tcPr>
          <w:p w14:paraId="4ACE1479"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629 </w:t>
            </w:r>
          </w:p>
        </w:tc>
        <w:tc>
          <w:tcPr>
            <w:tcW w:w="392" w:type="pct"/>
            <w:tcBorders>
              <w:top w:val="nil"/>
              <w:left w:val="nil"/>
              <w:right w:val="nil"/>
            </w:tcBorders>
            <w:shd w:val="clear" w:color="auto" w:fill="auto"/>
            <w:vAlign w:val="bottom"/>
          </w:tcPr>
          <w:p w14:paraId="5EF44018" w14:textId="77777777" w:rsidR="00693FBD" w:rsidRPr="006B2385" w:rsidRDefault="00693FBD" w:rsidP="00693FBD">
            <w:pPr>
              <w:pStyle w:val="TT"/>
              <w:jc w:val="right"/>
              <w:rPr>
                <w:rFonts w:asciiTheme="minorHAnsi" w:hAnsiTheme="minorHAnsi" w:cstheme="minorHAnsi"/>
                <w:szCs w:val="19"/>
                <w:lang w:val="hr-HR"/>
              </w:rPr>
            </w:pPr>
            <w:r w:rsidRPr="006B2385">
              <w:rPr>
                <w:rFonts w:asciiTheme="minorHAnsi" w:hAnsiTheme="minorHAnsi" w:cstheme="minorHAnsi"/>
              </w:rPr>
              <w:t xml:space="preserve"> 590 </w:t>
            </w:r>
          </w:p>
        </w:tc>
        <w:tc>
          <w:tcPr>
            <w:tcW w:w="392" w:type="pct"/>
            <w:tcBorders>
              <w:top w:val="nil"/>
              <w:left w:val="nil"/>
              <w:right w:val="nil"/>
            </w:tcBorders>
            <w:shd w:val="clear" w:color="auto" w:fill="auto"/>
            <w:vAlign w:val="bottom"/>
          </w:tcPr>
          <w:p w14:paraId="5B4BC643"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2.463 </w:t>
            </w:r>
          </w:p>
        </w:tc>
        <w:tc>
          <w:tcPr>
            <w:tcW w:w="442" w:type="pct"/>
            <w:tcBorders>
              <w:top w:val="nil"/>
              <w:left w:val="nil"/>
              <w:right w:val="nil"/>
            </w:tcBorders>
            <w:shd w:val="clear" w:color="auto" w:fill="auto"/>
            <w:vAlign w:val="bottom"/>
          </w:tcPr>
          <w:p w14:paraId="0501E79D" w14:textId="77777777" w:rsidR="00693FBD" w:rsidRPr="006B2385" w:rsidRDefault="00693FBD" w:rsidP="00693FBD">
            <w:pPr>
              <w:pStyle w:val="TT"/>
              <w:jc w:val="right"/>
              <w:rPr>
                <w:rFonts w:asciiTheme="minorHAnsi" w:hAnsiTheme="minorHAnsi" w:cs="Arial"/>
                <w:szCs w:val="19"/>
                <w:lang w:val="hr-HR"/>
              </w:rPr>
            </w:pPr>
            <w:r w:rsidRPr="006B2385">
              <w:rPr>
                <w:rFonts w:asciiTheme="minorHAnsi" w:hAnsiTheme="minorHAnsi" w:cs="Arial"/>
                <w:szCs w:val="19"/>
                <w:lang w:val="hr-HR"/>
              </w:rPr>
              <w:t xml:space="preserve"> 2.514 </w:t>
            </w:r>
          </w:p>
        </w:tc>
      </w:tr>
      <w:tr w:rsidR="00E94C90" w:rsidRPr="00805706" w14:paraId="741FE6D5" w14:textId="77777777" w:rsidTr="006B2385">
        <w:trPr>
          <w:trHeight w:hRule="exact" w:val="284"/>
        </w:trPr>
        <w:tc>
          <w:tcPr>
            <w:tcW w:w="1813" w:type="pct"/>
            <w:vAlign w:val="bottom"/>
          </w:tcPr>
          <w:p w14:paraId="056AD5B9" w14:textId="77777777" w:rsidR="00693FBD" w:rsidRPr="006B2385" w:rsidRDefault="00693FBD" w:rsidP="00693FBD">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preuzetim obvezama po kreditima</w:t>
            </w:r>
          </w:p>
        </w:tc>
        <w:tc>
          <w:tcPr>
            <w:tcW w:w="392" w:type="pct"/>
            <w:tcBorders>
              <w:top w:val="nil"/>
              <w:left w:val="nil"/>
              <w:right w:val="nil"/>
            </w:tcBorders>
            <w:shd w:val="clear" w:color="auto" w:fill="auto"/>
            <w:vAlign w:val="bottom"/>
          </w:tcPr>
          <w:p w14:paraId="6E95E07D" w14:textId="76EA0A02" w:rsidR="00693FBD" w:rsidRPr="00573676" w:rsidRDefault="00D007C1" w:rsidP="00693FBD">
            <w:pPr>
              <w:pStyle w:val="TT"/>
              <w:jc w:val="right"/>
              <w:rPr>
                <w:rFonts w:asciiTheme="minorHAnsi" w:hAnsiTheme="minorHAnsi"/>
              </w:rPr>
            </w:pPr>
            <w:r w:rsidRPr="00757CE3">
              <w:rPr>
                <w:rFonts w:asciiTheme="minorHAnsi" w:hAnsiTheme="minorHAnsi" w:cstheme="minorHAnsi"/>
              </w:rPr>
              <w:t>56.538</w:t>
            </w:r>
            <w:r w:rsidR="00693FBD" w:rsidRPr="006B2385">
              <w:rPr>
                <w:rFonts w:asciiTheme="minorHAnsi" w:hAnsiTheme="minorHAnsi" w:cstheme="minorHAnsi"/>
              </w:rPr>
              <w:t xml:space="preserve"> </w:t>
            </w:r>
          </w:p>
        </w:tc>
        <w:tc>
          <w:tcPr>
            <w:tcW w:w="392" w:type="pct"/>
            <w:tcBorders>
              <w:top w:val="nil"/>
              <w:left w:val="nil"/>
              <w:right w:val="nil"/>
            </w:tcBorders>
            <w:shd w:val="clear" w:color="auto" w:fill="auto"/>
            <w:vAlign w:val="bottom"/>
          </w:tcPr>
          <w:p w14:paraId="06D203CA" w14:textId="0B8EF36E" w:rsidR="00693FBD" w:rsidRPr="00573676" w:rsidRDefault="00D007C1" w:rsidP="00693FBD">
            <w:pPr>
              <w:pStyle w:val="TT"/>
              <w:jc w:val="right"/>
              <w:rPr>
                <w:rFonts w:asciiTheme="minorHAnsi" w:hAnsiTheme="minorHAnsi"/>
              </w:rPr>
            </w:pPr>
            <w:r w:rsidRPr="00757CE3">
              <w:rPr>
                <w:rFonts w:asciiTheme="minorHAnsi" w:hAnsiTheme="minorHAnsi" w:cstheme="minorHAnsi"/>
              </w:rPr>
              <w:t>32.645</w:t>
            </w:r>
            <w:r w:rsidR="00693FBD" w:rsidRPr="006B2385">
              <w:rPr>
                <w:rFonts w:asciiTheme="minorHAnsi" w:hAnsiTheme="minorHAnsi" w:cstheme="minorHAnsi"/>
              </w:rPr>
              <w:t xml:space="preserve"> </w:t>
            </w:r>
          </w:p>
        </w:tc>
        <w:tc>
          <w:tcPr>
            <w:tcW w:w="392" w:type="pct"/>
            <w:tcBorders>
              <w:top w:val="nil"/>
              <w:left w:val="nil"/>
              <w:right w:val="nil"/>
            </w:tcBorders>
            <w:shd w:val="clear" w:color="auto" w:fill="auto"/>
            <w:vAlign w:val="bottom"/>
          </w:tcPr>
          <w:p w14:paraId="41E810E8" w14:textId="4391B55D" w:rsidR="00693FBD" w:rsidRPr="00573676" w:rsidRDefault="00D007C1" w:rsidP="00693FBD">
            <w:pPr>
              <w:pStyle w:val="TT"/>
              <w:jc w:val="right"/>
              <w:rPr>
                <w:rFonts w:asciiTheme="minorHAnsi" w:hAnsiTheme="minorHAnsi"/>
              </w:rPr>
            </w:pPr>
            <w:r w:rsidRPr="00757CE3">
              <w:rPr>
                <w:rFonts w:asciiTheme="minorHAnsi" w:hAnsiTheme="minorHAnsi" w:cstheme="minorHAnsi"/>
              </w:rPr>
              <w:t xml:space="preserve"> </w:t>
            </w:r>
            <w:r w:rsidR="00693FBD" w:rsidRPr="00573676">
              <w:rPr>
                <w:rFonts w:asciiTheme="minorHAnsi" w:hAnsiTheme="minorHAnsi"/>
              </w:rPr>
              <w:t>(19.480)</w:t>
            </w:r>
          </w:p>
        </w:tc>
        <w:tc>
          <w:tcPr>
            <w:tcW w:w="392" w:type="pct"/>
            <w:tcBorders>
              <w:top w:val="nil"/>
              <w:left w:val="nil"/>
              <w:right w:val="nil"/>
            </w:tcBorders>
            <w:shd w:val="clear" w:color="auto" w:fill="auto"/>
            <w:vAlign w:val="bottom"/>
          </w:tcPr>
          <w:p w14:paraId="7EDD7AC8" w14:textId="47E7926B" w:rsidR="00693FBD" w:rsidRPr="00573676" w:rsidRDefault="00D007C1" w:rsidP="00693FBD">
            <w:pPr>
              <w:pStyle w:val="TT"/>
              <w:jc w:val="right"/>
              <w:rPr>
                <w:rFonts w:asciiTheme="minorHAnsi" w:hAnsiTheme="minorHAnsi"/>
              </w:rPr>
            </w:pPr>
            <w:r w:rsidRPr="00757CE3">
              <w:rPr>
                <w:rFonts w:asciiTheme="minorHAnsi" w:hAnsiTheme="minorHAnsi" w:cstheme="minorHAnsi"/>
              </w:rPr>
              <w:t xml:space="preserve"> </w:t>
            </w:r>
            <w:r w:rsidR="00693FBD" w:rsidRPr="00573676">
              <w:rPr>
                <w:rFonts w:asciiTheme="minorHAnsi" w:hAnsiTheme="minorHAnsi"/>
              </w:rPr>
              <w:t>(24.768)</w:t>
            </w:r>
          </w:p>
        </w:tc>
        <w:tc>
          <w:tcPr>
            <w:tcW w:w="392" w:type="pct"/>
            <w:tcBorders>
              <w:top w:val="nil"/>
              <w:left w:val="nil"/>
              <w:right w:val="nil"/>
            </w:tcBorders>
            <w:shd w:val="clear" w:color="auto" w:fill="auto"/>
            <w:vAlign w:val="bottom"/>
          </w:tcPr>
          <w:p w14:paraId="11BC3715" w14:textId="061D6A74" w:rsidR="00693FBD" w:rsidRPr="00573676" w:rsidRDefault="00D007C1" w:rsidP="00693FBD">
            <w:pPr>
              <w:pStyle w:val="TT"/>
              <w:jc w:val="right"/>
              <w:rPr>
                <w:rFonts w:asciiTheme="minorHAnsi" w:hAnsiTheme="minorHAnsi"/>
              </w:rPr>
            </w:pPr>
            <w:r w:rsidRPr="00757CE3">
              <w:rPr>
                <w:rFonts w:asciiTheme="minorHAnsi" w:hAnsiTheme="minorHAnsi" w:cstheme="minorHAnsi"/>
              </w:rPr>
              <w:t>56.538</w:t>
            </w:r>
            <w:r w:rsidR="00693FBD" w:rsidRPr="006B2385">
              <w:rPr>
                <w:rFonts w:asciiTheme="minorHAnsi" w:hAnsiTheme="minorHAnsi" w:cstheme="minorHAnsi"/>
              </w:rPr>
              <w:t xml:space="preserve"> </w:t>
            </w:r>
          </w:p>
        </w:tc>
        <w:tc>
          <w:tcPr>
            <w:tcW w:w="392" w:type="pct"/>
            <w:tcBorders>
              <w:top w:val="nil"/>
              <w:left w:val="nil"/>
              <w:right w:val="nil"/>
            </w:tcBorders>
            <w:shd w:val="clear" w:color="auto" w:fill="auto"/>
            <w:vAlign w:val="bottom"/>
          </w:tcPr>
          <w:p w14:paraId="7C99CDCF" w14:textId="31898D0D" w:rsidR="00693FBD" w:rsidRPr="00573676" w:rsidRDefault="00D007C1" w:rsidP="00693FBD">
            <w:pPr>
              <w:pStyle w:val="TT"/>
              <w:jc w:val="right"/>
              <w:rPr>
                <w:rFonts w:asciiTheme="minorHAnsi" w:hAnsiTheme="minorHAnsi"/>
              </w:rPr>
            </w:pPr>
            <w:r w:rsidRPr="00757CE3">
              <w:rPr>
                <w:rFonts w:asciiTheme="minorHAnsi" w:hAnsiTheme="minorHAnsi" w:cstheme="minorHAnsi"/>
              </w:rPr>
              <w:t>32.645</w:t>
            </w:r>
            <w:r w:rsidR="00693FBD" w:rsidRPr="006B2385">
              <w:rPr>
                <w:rFonts w:asciiTheme="minorHAnsi" w:hAnsiTheme="minorHAnsi" w:cstheme="minorHAnsi"/>
              </w:rPr>
              <w:t xml:space="preserve"> </w:t>
            </w:r>
          </w:p>
        </w:tc>
        <w:tc>
          <w:tcPr>
            <w:tcW w:w="392" w:type="pct"/>
            <w:tcBorders>
              <w:top w:val="nil"/>
              <w:left w:val="nil"/>
              <w:right w:val="nil"/>
            </w:tcBorders>
            <w:shd w:val="clear" w:color="auto" w:fill="auto"/>
            <w:vAlign w:val="bottom"/>
          </w:tcPr>
          <w:p w14:paraId="33796C58" w14:textId="3AE085D0" w:rsidR="00693FBD" w:rsidRPr="00573676" w:rsidRDefault="00D007C1" w:rsidP="00693FBD">
            <w:pPr>
              <w:pStyle w:val="TT"/>
              <w:jc w:val="right"/>
              <w:rPr>
                <w:rFonts w:asciiTheme="minorHAnsi" w:hAnsiTheme="minorHAnsi"/>
              </w:rPr>
            </w:pPr>
            <w:r w:rsidRPr="00757CE3">
              <w:rPr>
                <w:rFonts w:asciiTheme="minorHAnsi" w:hAnsiTheme="minorHAnsi" w:cstheme="minorHAnsi"/>
              </w:rPr>
              <w:t xml:space="preserve"> </w:t>
            </w:r>
            <w:r w:rsidR="00693FBD" w:rsidRPr="00573676">
              <w:rPr>
                <w:rFonts w:asciiTheme="minorHAnsi" w:hAnsiTheme="minorHAnsi"/>
              </w:rPr>
              <w:t>(19.480)</w:t>
            </w:r>
          </w:p>
        </w:tc>
        <w:tc>
          <w:tcPr>
            <w:tcW w:w="442" w:type="pct"/>
            <w:tcBorders>
              <w:top w:val="nil"/>
              <w:left w:val="nil"/>
              <w:right w:val="nil"/>
            </w:tcBorders>
            <w:shd w:val="clear" w:color="auto" w:fill="auto"/>
            <w:vAlign w:val="bottom"/>
          </w:tcPr>
          <w:p w14:paraId="543E4668" w14:textId="527A59B3" w:rsidR="00693FBD" w:rsidRPr="00573676" w:rsidRDefault="00D007C1" w:rsidP="00693FBD">
            <w:pPr>
              <w:pStyle w:val="TT"/>
              <w:jc w:val="right"/>
              <w:rPr>
                <w:rFonts w:asciiTheme="minorHAnsi" w:hAnsiTheme="minorHAnsi"/>
              </w:rPr>
            </w:pPr>
            <w:r w:rsidRPr="00757CE3">
              <w:rPr>
                <w:rFonts w:asciiTheme="minorHAnsi" w:hAnsiTheme="minorHAnsi" w:cstheme="minorHAnsi"/>
              </w:rPr>
              <w:t xml:space="preserve"> </w:t>
            </w:r>
            <w:r w:rsidR="00693FBD" w:rsidRPr="00573676">
              <w:rPr>
                <w:rFonts w:asciiTheme="minorHAnsi" w:hAnsiTheme="minorHAnsi"/>
              </w:rPr>
              <w:t>(24.768)</w:t>
            </w:r>
          </w:p>
        </w:tc>
      </w:tr>
      <w:tr w:rsidR="00E94C90" w:rsidRPr="00805706" w14:paraId="6A83C79A" w14:textId="77777777" w:rsidTr="006B2385">
        <w:trPr>
          <w:trHeight w:hRule="exact" w:val="284"/>
        </w:trPr>
        <w:tc>
          <w:tcPr>
            <w:tcW w:w="1813" w:type="pct"/>
            <w:vAlign w:val="bottom"/>
          </w:tcPr>
          <w:p w14:paraId="06E77E88" w14:textId="77777777" w:rsidR="00693FBD" w:rsidRPr="006B2385" w:rsidRDefault="00693FBD" w:rsidP="00573676">
            <w:pPr>
              <w:pStyle w:val="TT"/>
              <w:rPr>
                <w:rFonts w:asciiTheme="minorHAnsi" w:hAnsiTheme="minorHAnsi" w:cs="Arial"/>
                <w:szCs w:val="19"/>
                <w:lang w:val="hr-HR"/>
              </w:rPr>
            </w:pPr>
            <w:r w:rsidRPr="006B2385">
              <w:rPr>
                <w:rFonts w:asciiTheme="minorHAnsi" w:hAnsiTheme="minorHAnsi" w:cs="Arial"/>
                <w:szCs w:val="19"/>
                <w:lang w:val="hr-HR"/>
              </w:rPr>
              <w:t>Rezerviranja za gubitke po garancijama</w:t>
            </w:r>
          </w:p>
        </w:tc>
        <w:tc>
          <w:tcPr>
            <w:tcW w:w="392" w:type="pct"/>
            <w:tcBorders>
              <w:left w:val="nil"/>
              <w:bottom w:val="single" w:sz="4" w:space="0" w:color="auto"/>
              <w:right w:val="nil"/>
            </w:tcBorders>
            <w:shd w:val="clear" w:color="auto" w:fill="auto"/>
            <w:vAlign w:val="bottom"/>
          </w:tcPr>
          <w:p w14:paraId="79EDD256" w14:textId="04F50C4F" w:rsidR="00693FBD" w:rsidRPr="00573676" w:rsidRDefault="00012AD2" w:rsidP="00693FBD">
            <w:pPr>
              <w:pStyle w:val="TT"/>
              <w:jc w:val="right"/>
              <w:rPr>
                <w:rFonts w:asciiTheme="minorHAnsi" w:hAnsiTheme="minorHAnsi"/>
                <w:lang w:val="hr-HR"/>
              </w:rPr>
            </w:pPr>
            <w:r w:rsidRPr="00757CE3">
              <w:rPr>
                <w:rFonts w:asciiTheme="minorHAnsi" w:hAnsiTheme="minorHAnsi" w:cs="Arial"/>
                <w:szCs w:val="19"/>
                <w:lang w:val="hr-HR"/>
              </w:rPr>
              <w:t>548</w:t>
            </w:r>
            <w:r w:rsidR="00693FBD" w:rsidRPr="00573676">
              <w:rPr>
                <w:rFonts w:asciiTheme="minorHAnsi" w:hAnsiTheme="minorHAnsi"/>
                <w:lang w:val="hr-HR"/>
              </w:rPr>
              <w:t xml:space="preserve"> </w:t>
            </w:r>
          </w:p>
        </w:tc>
        <w:tc>
          <w:tcPr>
            <w:tcW w:w="392" w:type="pct"/>
            <w:tcBorders>
              <w:left w:val="nil"/>
              <w:bottom w:val="single" w:sz="4" w:space="0" w:color="auto"/>
              <w:right w:val="nil"/>
            </w:tcBorders>
            <w:shd w:val="clear" w:color="auto" w:fill="auto"/>
            <w:vAlign w:val="bottom"/>
          </w:tcPr>
          <w:p w14:paraId="33AB3085" w14:textId="47E5EB58" w:rsidR="00693FBD" w:rsidRPr="00573676" w:rsidRDefault="00012AD2" w:rsidP="00693FBD">
            <w:pPr>
              <w:pStyle w:val="TT"/>
              <w:jc w:val="right"/>
              <w:rPr>
                <w:rFonts w:asciiTheme="minorHAnsi" w:hAnsiTheme="minorHAnsi"/>
                <w:lang w:val="hr-HR"/>
              </w:rPr>
            </w:pPr>
            <w:r w:rsidRPr="00757CE3">
              <w:rPr>
                <w:rFonts w:asciiTheme="minorHAnsi" w:hAnsiTheme="minorHAnsi" w:cs="Arial"/>
                <w:szCs w:val="19"/>
                <w:lang w:val="hr-HR"/>
              </w:rPr>
              <w:t>733</w:t>
            </w:r>
            <w:r w:rsidR="00693FBD" w:rsidRPr="00573676">
              <w:rPr>
                <w:rFonts w:asciiTheme="minorHAnsi" w:hAnsiTheme="minorHAnsi"/>
                <w:lang w:val="hr-HR"/>
              </w:rPr>
              <w:t xml:space="preserve"> </w:t>
            </w:r>
          </w:p>
        </w:tc>
        <w:tc>
          <w:tcPr>
            <w:tcW w:w="392" w:type="pct"/>
            <w:tcBorders>
              <w:left w:val="nil"/>
              <w:bottom w:val="single" w:sz="4" w:space="0" w:color="auto"/>
              <w:right w:val="nil"/>
            </w:tcBorders>
            <w:shd w:val="clear" w:color="auto" w:fill="auto"/>
            <w:vAlign w:val="bottom"/>
          </w:tcPr>
          <w:p w14:paraId="49711AC9" w14:textId="22142C89" w:rsidR="00693FBD" w:rsidRPr="006B2385" w:rsidRDefault="00012AD2" w:rsidP="00693FBD">
            <w:pPr>
              <w:pStyle w:val="TT"/>
              <w:jc w:val="right"/>
              <w:rPr>
                <w:rFonts w:asciiTheme="minorHAnsi" w:hAnsiTheme="minorHAnsi" w:cs="Arial"/>
                <w:szCs w:val="19"/>
                <w:lang w:val="hr-HR"/>
              </w:rPr>
            </w:pPr>
            <w:r w:rsidRPr="00757CE3">
              <w:rPr>
                <w:rFonts w:asciiTheme="minorHAnsi" w:hAnsiTheme="minorHAnsi" w:cs="Arial"/>
                <w:szCs w:val="19"/>
                <w:lang w:val="hr-HR"/>
              </w:rPr>
              <w:t xml:space="preserve"> </w:t>
            </w:r>
            <w:r w:rsidR="00693FBD" w:rsidRPr="006B2385">
              <w:rPr>
                <w:rFonts w:asciiTheme="minorHAnsi" w:hAnsiTheme="minorHAnsi" w:cstheme="minorHAnsi"/>
                <w:szCs w:val="19"/>
                <w:lang w:val="hr-HR"/>
              </w:rPr>
              <w:t>(68.032)</w:t>
            </w:r>
          </w:p>
        </w:tc>
        <w:tc>
          <w:tcPr>
            <w:tcW w:w="392" w:type="pct"/>
            <w:tcBorders>
              <w:left w:val="nil"/>
              <w:bottom w:val="single" w:sz="4" w:space="0" w:color="auto"/>
              <w:right w:val="nil"/>
            </w:tcBorders>
            <w:shd w:val="clear" w:color="auto" w:fill="auto"/>
            <w:vAlign w:val="bottom"/>
          </w:tcPr>
          <w:p w14:paraId="131D5AE7" w14:textId="7AFD4E05" w:rsidR="00693FBD" w:rsidRPr="006B2385" w:rsidRDefault="00012AD2" w:rsidP="00693FBD">
            <w:pPr>
              <w:pStyle w:val="TT"/>
              <w:jc w:val="right"/>
              <w:rPr>
                <w:rFonts w:asciiTheme="minorHAnsi" w:hAnsiTheme="minorHAnsi" w:cs="Arial"/>
                <w:szCs w:val="19"/>
                <w:lang w:val="hr-HR"/>
              </w:rPr>
            </w:pPr>
            <w:r w:rsidRPr="00757CE3">
              <w:rPr>
                <w:rFonts w:asciiTheme="minorHAnsi" w:hAnsiTheme="minorHAnsi" w:cs="Arial"/>
                <w:szCs w:val="19"/>
                <w:lang w:val="hr-HR"/>
              </w:rPr>
              <w:t xml:space="preserve"> </w:t>
            </w:r>
            <w:r w:rsidR="00693FBD" w:rsidRPr="00573676">
              <w:rPr>
                <w:rFonts w:asciiTheme="minorHAnsi" w:hAnsiTheme="minorHAnsi"/>
                <w:lang w:val="hr-HR"/>
              </w:rPr>
              <w:t>(155.365)</w:t>
            </w:r>
          </w:p>
        </w:tc>
        <w:tc>
          <w:tcPr>
            <w:tcW w:w="392" w:type="pct"/>
            <w:tcBorders>
              <w:left w:val="nil"/>
              <w:bottom w:val="single" w:sz="4" w:space="0" w:color="auto"/>
              <w:right w:val="nil"/>
            </w:tcBorders>
            <w:shd w:val="clear" w:color="auto" w:fill="auto"/>
            <w:vAlign w:val="bottom"/>
          </w:tcPr>
          <w:p w14:paraId="68350723" w14:textId="5A827518" w:rsidR="00693FBD" w:rsidRPr="006B2385" w:rsidRDefault="00012AD2" w:rsidP="00693FBD">
            <w:pPr>
              <w:pStyle w:val="TT"/>
              <w:jc w:val="right"/>
              <w:rPr>
                <w:rFonts w:asciiTheme="minorHAnsi" w:hAnsiTheme="minorHAnsi" w:cstheme="minorHAnsi"/>
                <w:szCs w:val="19"/>
                <w:lang w:val="hr-HR"/>
              </w:rPr>
            </w:pPr>
            <w:r w:rsidRPr="00757CE3">
              <w:rPr>
                <w:rFonts w:asciiTheme="minorHAnsi" w:hAnsiTheme="minorHAnsi" w:cs="Arial"/>
                <w:szCs w:val="19"/>
                <w:lang w:val="hr-HR"/>
              </w:rPr>
              <w:t>548</w:t>
            </w:r>
            <w:r w:rsidR="00693FBD" w:rsidRPr="00573676">
              <w:rPr>
                <w:rFonts w:asciiTheme="minorHAnsi" w:hAnsiTheme="minorHAnsi"/>
                <w:lang w:val="hr-HR"/>
              </w:rPr>
              <w:t xml:space="preserve"> </w:t>
            </w:r>
          </w:p>
        </w:tc>
        <w:tc>
          <w:tcPr>
            <w:tcW w:w="392" w:type="pct"/>
            <w:tcBorders>
              <w:left w:val="nil"/>
              <w:bottom w:val="single" w:sz="4" w:space="0" w:color="auto"/>
              <w:right w:val="nil"/>
            </w:tcBorders>
            <w:shd w:val="clear" w:color="auto" w:fill="auto"/>
            <w:vAlign w:val="bottom"/>
          </w:tcPr>
          <w:p w14:paraId="555FC4E5" w14:textId="59D309A9" w:rsidR="00693FBD" w:rsidRPr="006B2385" w:rsidRDefault="00012AD2" w:rsidP="00693FBD">
            <w:pPr>
              <w:pStyle w:val="TT"/>
              <w:jc w:val="right"/>
              <w:rPr>
                <w:rFonts w:asciiTheme="minorHAnsi" w:hAnsiTheme="minorHAnsi" w:cstheme="minorHAnsi"/>
                <w:szCs w:val="19"/>
                <w:lang w:val="hr-HR"/>
              </w:rPr>
            </w:pPr>
            <w:r w:rsidRPr="00757CE3">
              <w:rPr>
                <w:rFonts w:asciiTheme="minorHAnsi" w:hAnsiTheme="minorHAnsi" w:cs="Arial"/>
                <w:szCs w:val="19"/>
                <w:lang w:val="hr-HR"/>
              </w:rPr>
              <w:t>733</w:t>
            </w:r>
            <w:r w:rsidR="00693FBD" w:rsidRPr="00573676">
              <w:rPr>
                <w:rFonts w:asciiTheme="minorHAnsi" w:hAnsiTheme="minorHAnsi"/>
                <w:lang w:val="hr-HR"/>
              </w:rPr>
              <w:t xml:space="preserve"> </w:t>
            </w:r>
          </w:p>
        </w:tc>
        <w:tc>
          <w:tcPr>
            <w:tcW w:w="392" w:type="pct"/>
            <w:tcBorders>
              <w:left w:val="nil"/>
              <w:bottom w:val="single" w:sz="4" w:space="0" w:color="auto"/>
              <w:right w:val="nil"/>
            </w:tcBorders>
            <w:shd w:val="clear" w:color="auto" w:fill="auto"/>
            <w:vAlign w:val="bottom"/>
          </w:tcPr>
          <w:p w14:paraId="561176B5" w14:textId="10268079" w:rsidR="00693FBD" w:rsidRPr="006B2385" w:rsidRDefault="00693FBD" w:rsidP="00693FBD">
            <w:pPr>
              <w:pStyle w:val="TT"/>
              <w:jc w:val="right"/>
              <w:rPr>
                <w:rFonts w:asciiTheme="minorHAnsi" w:hAnsiTheme="minorHAnsi" w:cs="Arial"/>
                <w:szCs w:val="19"/>
                <w:lang w:val="hr-HR"/>
              </w:rPr>
            </w:pPr>
            <w:r w:rsidRPr="00573676">
              <w:rPr>
                <w:rFonts w:asciiTheme="minorHAnsi" w:hAnsiTheme="minorHAnsi"/>
                <w:lang w:val="hr-HR"/>
              </w:rPr>
              <w:t xml:space="preserve"> (68.032)</w:t>
            </w:r>
          </w:p>
        </w:tc>
        <w:tc>
          <w:tcPr>
            <w:tcW w:w="442" w:type="pct"/>
            <w:tcBorders>
              <w:left w:val="nil"/>
              <w:bottom w:val="single" w:sz="4" w:space="0" w:color="auto"/>
              <w:right w:val="nil"/>
            </w:tcBorders>
            <w:shd w:val="clear" w:color="auto" w:fill="auto"/>
            <w:vAlign w:val="bottom"/>
          </w:tcPr>
          <w:p w14:paraId="7703DEB5" w14:textId="77777777" w:rsidR="00693FBD" w:rsidRPr="006B2385" w:rsidRDefault="00693FBD" w:rsidP="00693FBD">
            <w:pPr>
              <w:pStyle w:val="TT"/>
              <w:jc w:val="right"/>
              <w:rPr>
                <w:rFonts w:asciiTheme="minorHAnsi" w:hAnsiTheme="minorHAnsi" w:cs="Arial"/>
                <w:szCs w:val="19"/>
                <w:lang w:val="hr-HR"/>
              </w:rPr>
            </w:pPr>
            <w:r w:rsidRPr="00573676">
              <w:rPr>
                <w:rFonts w:asciiTheme="minorHAnsi" w:hAnsiTheme="minorHAnsi"/>
                <w:lang w:val="hr-HR"/>
              </w:rPr>
              <w:t xml:space="preserve"> (155.365)</w:t>
            </w:r>
          </w:p>
        </w:tc>
      </w:tr>
      <w:tr w:rsidR="00E94C90" w:rsidRPr="00805706" w14:paraId="50547E02" w14:textId="77777777" w:rsidTr="006B2385">
        <w:trPr>
          <w:trHeight w:hRule="exact" w:val="284"/>
        </w:trPr>
        <w:tc>
          <w:tcPr>
            <w:tcW w:w="1813" w:type="pct"/>
            <w:vAlign w:val="bottom"/>
          </w:tcPr>
          <w:p w14:paraId="5C8D56E7" w14:textId="77777777" w:rsidR="00693FBD" w:rsidRPr="006B2385" w:rsidRDefault="00693FBD" w:rsidP="00693FBD">
            <w:pPr>
              <w:pStyle w:val="TT"/>
              <w:rPr>
                <w:rFonts w:asciiTheme="minorHAnsi" w:hAnsiTheme="minorHAnsi" w:cs="Arial"/>
                <w:b/>
                <w:szCs w:val="19"/>
                <w:lang w:val="hr-HR"/>
              </w:rPr>
            </w:pPr>
            <w:r w:rsidRPr="006B2385">
              <w:rPr>
                <w:rFonts w:asciiTheme="minorHAnsi" w:hAnsiTheme="minorHAnsi" w:cs="Arial"/>
                <w:b/>
                <w:szCs w:val="19"/>
                <w:lang w:val="hr-HR"/>
              </w:rPr>
              <w:t>Ukupno</w:t>
            </w:r>
          </w:p>
        </w:tc>
        <w:tc>
          <w:tcPr>
            <w:tcW w:w="392" w:type="pct"/>
            <w:tcBorders>
              <w:top w:val="single" w:sz="4" w:space="0" w:color="auto"/>
              <w:left w:val="nil"/>
              <w:bottom w:val="single" w:sz="12" w:space="0" w:color="auto"/>
              <w:right w:val="nil"/>
            </w:tcBorders>
            <w:shd w:val="clear" w:color="auto" w:fill="auto"/>
            <w:vAlign w:val="bottom"/>
          </w:tcPr>
          <w:p w14:paraId="354BD4B4" w14:textId="77777777" w:rsidR="00693FBD" w:rsidRPr="006B2385" w:rsidRDefault="00693FBD" w:rsidP="00693FBD">
            <w:pPr>
              <w:pStyle w:val="TT"/>
              <w:jc w:val="right"/>
              <w:rPr>
                <w:rFonts w:asciiTheme="minorHAnsi" w:hAnsiTheme="minorHAnsi" w:cstheme="minorHAnsi"/>
                <w:b/>
                <w:bCs/>
                <w:color w:val="000000"/>
                <w:szCs w:val="19"/>
                <w:lang w:val="hr-HR"/>
              </w:rPr>
            </w:pPr>
            <w:r w:rsidRPr="006B2385">
              <w:rPr>
                <w:rFonts w:asciiTheme="minorHAnsi" w:hAnsiTheme="minorHAnsi" w:cstheme="minorHAnsi"/>
                <w:b/>
                <w:bCs/>
              </w:rPr>
              <w:t xml:space="preserve"> 79.327 </w:t>
            </w:r>
          </w:p>
        </w:tc>
        <w:tc>
          <w:tcPr>
            <w:tcW w:w="392" w:type="pct"/>
            <w:tcBorders>
              <w:top w:val="single" w:sz="4" w:space="0" w:color="auto"/>
              <w:left w:val="nil"/>
              <w:bottom w:val="single" w:sz="12" w:space="0" w:color="auto"/>
              <w:right w:val="nil"/>
            </w:tcBorders>
            <w:shd w:val="clear" w:color="auto" w:fill="auto"/>
            <w:vAlign w:val="bottom"/>
          </w:tcPr>
          <w:p w14:paraId="392BCFBD" w14:textId="77777777" w:rsidR="00693FBD" w:rsidRPr="006B2385" w:rsidRDefault="00693FBD" w:rsidP="00693FBD">
            <w:pPr>
              <w:pStyle w:val="TT"/>
              <w:jc w:val="right"/>
              <w:rPr>
                <w:rFonts w:asciiTheme="minorHAnsi" w:hAnsiTheme="minorHAnsi" w:cstheme="minorHAnsi"/>
                <w:b/>
                <w:bCs/>
                <w:color w:val="000000"/>
                <w:szCs w:val="19"/>
                <w:lang w:val="hr-HR"/>
              </w:rPr>
            </w:pPr>
            <w:r w:rsidRPr="006B2385">
              <w:rPr>
                <w:rFonts w:asciiTheme="minorHAnsi" w:hAnsiTheme="minorHAnsi" w:cstheme="minorHAnsi"/>
                <w:b/>
                <w:bCs/>
              </w:rPr>
              <w:t xml:space="preserve"> 97.210 </w:t>
            </w:r>
          </w:p>
        </w:tc>
        <w:tc>
          <w:tcPr>
            <w:tcW w:w="392" w:type="pct"/>
            <w:tcBorders>
              <w:top w:val="single" w:sz="4" w:space="0" w:color="auto"/>
              <w:left w:val="nil"/>
              <w:bottom w:val="single" w:sz="12" w:space="0" w:color="auto"/>
              <w:right w:val="nil"/>
            </w:tcBorders>
            <w:shd w:val="clear" w:color="auto" w:fill="auto"/>
            <w:vAlign w:val="bottom"/>
          </w:tcPr>
          <w:p w14:paraId="60CD5109" w14:textId="77777777" w:rsidR="00693FBD" w:rsidRPr="006B2385" w:rsidRDefault="00693FBD" w:rsidP="00693FBD">
            <w:pPr>
              <w:pStyle w:val="TT"/>
              <w:jc w:val="right"/>
              <w:rPr>
                <w:rFonts w:ascii="Calibri" w:hAnsi="Calibri" w:cs="Calibri"/>
                <w:b/>
                <w:color w:val="000000"/>
                <w:szCs w:val="19"/>
                <w:lang w:val="hr-HR"/>
              </w:rPr>
            </w:pPr>
            <w:r w:rsidRPr="006B2385">
              <w:rPr>
                <w:rFonts w:ascii="Calibri" w:hAnsi="Calibri" w:cs="Calibri"/>
                <w:b/>
                <w:color w:val="000000"/>
                <w:szCs w:val="19"/>
                <w:lang w:val="hr-HR"/>
              </w:rPr>
              <w:t>(2.338)</w:t>
            </w:r>
          </w:p>
        </w:tc>
        <w:tc>
          <w:tcPr>
            <w:tcW w:w="392" w:type="pct"/>
            <w:tcBorders>
              <w:top w:val="single" w:sz="4" w:space="0" w:color="auto"/>
              <w:left w:val="nil"/>
              <w:bottom w:val="single" w:sz="12" w:space="0" w:color="auto"/>
              <w:right w:val="nil"/>
            </w:tcBorders>
            <w:shd w:val="clear" w:color="auto" w:fill="auto"/>
            <w:vAlign w:val="bottom"/>
          </w:tcPr>
          <w:p w14:paraId="3FAABC22" w14:textId="77777777" w:rsidR="00693FBD" w:rsidRPr="006B2385" w:rsidRDefault="00693FBD" w:rsidP="00693FBD">
            <w:pPr>
              <w:pStyle w:val="TT"/>
              <w:jc w:val="right"/>
              <w:rPr>
                <w:rFonts w:ascii="Calibri" w:hAnsi="Calibri" w:cs="Calibri"/>
                <w:b/>
                <w:color w:val="000000"/>
                <w:szCs w:val="19"/>
                <w:lang w:val="hr-HR"/>
              </w:rPr>
            </w:pPr>
            <w:r w:rsidRPr="006B2385">
              <w:rPr>
                <w:rFonts w:ascii="Calibri" w:hAnsi="Calibri" w:cs="Calibri"/>
                <w:b/>
                <w:color w:val="000000"/>
                <w:szCs w:val="19"/>
                <w:lang w:val="hr-HR"/>
              </w:rPr>
              <w:t>33.769</w:t>
            </w:r>
          </w:p>
        </w:tc>
        <w:tc>
          <w:tcPr>
            <w:tcW w:w="392" w:type="pct"/>
            <w:tcBorders>
              <w:top w:val="single" w:sz="4" w:space="0" w:color="auto"/>
              <w:left w:val="nil"/>
              <w:bottom w:val="single" w:sz="12" w:space="0" w:color="auto"/>
              <w:right w:val="nil"/>
            </w:tcBorders>
            <w:shd w:val="clear" w:color="auto" w:fill="auto"/>
            <w:vAlign w:val="bottom"/>
          </w:tcPr>
          <w:p w14:paraId="1400337B" w14:textId="77777777" w:rsidR="00693FBD" w:rsidRPr="006B2385" w:rsidRDefault="00693FBD" w:rsidP="00693FBD">
            <w:pPr>
              <w:pStyle w:val="TT"/>
              <w:jc w:val="right"/>
              <w:rPr>
                <w:rFonts w:asciiTheme="minorHAnsi" w:hAnsiTheme="minorHAnsi" w:cstheme="minorHAnsi"/>
                <w:b/>
                <w:bCs/>
                <w:color w:val="000000"/>
                <w:szCs w:val="19"/>
                <w:lang w:val="hr-HR"/>
              </w:rPr>
            </w:pPr>
            <w:r w:rsidRPr="006B2385">
              <w:rPr>
                <w:rFonts w:asciiTheme="minorHAnsi" w:hAnsiTheme="minorHAnsi" w:cstheme="minorHAnsi"/>
                <w:b/>
                <w:bCs/>
              </w:rPr>
              <w:t xml:space="preserve"> 79.339 </w:t>
            </w:r>
          </w:p>
        </w:tc>
        <w:tc>
          <w:tcPr>
            <w:tcW w:w="392" w:type="pct"/>
            <w:tcBorders>
              <w:top w:val="single" w:sz="4" w:space="0" w:color="auto"/>
              <w:left w:val="nil"/>
              <w:bottom w:val="single" w:sz="12" w:space="0" w:color="auto"/>
              <w:right w:val="nil"/>
            </w:tcBorders>
            <w:shd w:val="clear" w:color="auto" w:fill="auto"/>
            <w:vAlign w:val="bottom"/>
          </w:tcPr>
          <w:p w14:paraId="66C3A1F7" w14:textId="77777777" w:rsidR="00693FBD" w:rsidRPr="006B2385" w:rsidRDefault="00693FBD" w:rsidP="00693FBD">
            <w:pPr>
              <w:pStyle w:val="TT"/>
              <w:jc w:val="right"/>
              <w:rPr>
                <w:rFonts w:asciiTheme="minorHAnsi" w:hAnsiTheme="minorHAnsi" w:cstheme="minorHAnsi"/>
                <w:b/>
                <w:bCs/>
                <w:color w:val="000000"/>
                <w:szCs w:val="19"/>
                <w:lang w:val="hr-HR"/>
              </w:rPr>
            </w:pPr>
            <w:r w:rsidRPr="006B2385">
              <w:rPr>
                <w:rFonts w:asciiTheme="minorHAnsi" w:hAnsiTheme="minorHAnsi" w:cstheme="minorHAnsi"/>
                <w:b/>
                <w:bCs/>
              </w:rPr>
              <w:t xml:space="preserve"> 97.232 </w:t>
            </w:r>
          </w:p>
        </w:tc>
        <w:tc>
          <w:tcPr>
            <w:tcW w:w="392" w:type="pct"/>
            <w:tcBorders>
              <w:top w:val="single" w:sz="4" w:space="0" w:color="auto"/>
              <w:left w:val="nil"/>
              <w:bottom w:val="single" w:sz="12" w:space="0" w:color="auto"/>
              <w:right w:val="nil"/>
            </w:tcBorders>
            <w:shd w:val="clear" w:color="auto" w:fill="auto"/>
            <w:vAlign w:val="bottom"/>
          </w:tcPr>
          <w:p w14:paraId="7A2967FA" w14:textId="77777777" w:rsidR="00693FBD" w:rsidRPr="006B2385" w:rsidRDefault="00693FBD" w:rsidP="00693FBD">
            <w:pPr>
              <w:pStyle w:val="TT"/>
              <w:jc w:val="right"/>
              <w:rPr>
                <w:rFonts w:ascii="Calibri" w:hAnsi="Calibri" w:cs="Calibri"/>
                <w:b/>
                <w:color w:val="000000"/>
                <w:szCs w:val="19"/>
                <w:lang w:val="hr-HR"/>
              </w:rPr>
            </w:pPr>
            <w:r w:rsidRPr="006B2385">
              <w:rPr>
                <w:rFonts w:ascii="Calibri" w:hAnsi="Calibri" w:cs="Calibri"/>
                <w:b/>
                <w:color w:val="000000"/>
                <w:szCs w:val="19"/>
                <w:lang w:val="hr-HR"/>
              </w:rPr>
              <w:t>(2.093)</w:t>
            </w:r>
          </w:p>
        </w:tc>
        <w:tc>
          <w:tcPr>
            <w:tcW w:w="442" w:type="pct"/>
            <w:tcBorders>
              <w:top w:val="single" w:sz="4" w:space="0" w:color="auto"/>
              <w:left w:val="nil"/>
              <w:bottom w:val="single" w:sz="12" w:space="0" w:color="auto"/>
              <w:right w:val="nil"/>
            </w:tcBorders>
            <w:shd w:val="clear" w:color="auto" w:fill="auto"/>
            <w:vAlign w:val="bottom"/>
          </w:tcPr>
          <w:p w14:paraId="2186ED90" w14:textId="77777777" w:rsidR="00693FBD" w:rsidRPr="006B2385" w:rsidRDefault="00693FBD" w:rsidP="00693FBD">
            <w:pPr>
              <w:pStyle w:val="TT"/>
              <w:jc w:val="right"/>
              <w:rPr>
                <w:rFonts w:ascii="Calibri" w:hAnsi="Calibri" w:cs="Calibri"/>
                <w:b/>
                <w:color w:val="000000"/>
                <w:szCs w:val="19"/>
                <w:lang w:val="hr-HR"/>
              </w:rPr>
            </w:pPr>
            <w:r w:rsidRPr="006B2385">
              <w:rPr>
                <w:rFonts w:ascii="Calibri" w:hAnsi="Calibri" w:cs="Calibri"/>
                <w:b/>
                <w:color w:val="000000"/>
                <w:szCs w:val="19"/>
                <w:lang w:val="hr-HR"/>
              </w:rPr>
              <w:t>34.051</w:t>
            </w:r>
          </w:p>
        </w:tc>
      </w:tr>
    </w:tbl>
    <w:p w14:paraId="5473049E" w14:textId="77777777" w:rsidR="00684E23" w:rsidRDefault="00684E23" w:rsidP="00AE21FB">
      <w:pPr>
        <w:rPr>
          <w:color w:val="000000" w:themeColor="text1"/>
        </w:rPr>
        <w:sectPr w:rsidR="00684E23" w:rsidSect="00684E23">
          <w:pgSz w:w="16838" w:h="11906" w:orient="landscape"/>
          <w:pgMar w:top="1417" w:right="1417" w:bottom="1417" w:left="1417" w:header="708" w:footer="708" w:gutter="0"/>
          <w:cols w:space="708"/>
          <w:docGrid w:linePitch="360"/>
        </w:sectPr>
      </w:pPr>
    </w:p>
    <w:p w14:paraId="5B84FED5" w14:textId="77777777" w:rsidR="00684E23" w:rsidRPr="0075006D" w:rsidRDefault="00684E23" w:rsidP="00684E23">
      <w:pPr>
        <w:rPr>
          <w:rFonts w:cs="Arial"/>
          <w:color w:val="000000" w:themeColor="text1"/>
        </w:rPr>
      </w:pPr>
    </w:p>
    <w:p w14:paraId="18311EA1" w14:textId="77777777" w:rsidR="00684E23" w:rsidRPr="0075006D" w:rsidRDefault="00684E23" w:rsidP="00684E23">
      <w:pPr>
        <w:keepNext/>
        <w:jc w:val="both"/>
        <w:rPr>
          <w:rFonts w:eastAsia="Times New Roman" w:cs="Arial"/>
          <w:b/>
          <w:bCs/>
          <w:color w:val="000000" w:themeColor="text1"/>
        </w:rPr>
      </w:pPr>
      <w:r w:rsidRPr="0075006D">
        <w:rPr>
          <w:rFonts w:eastAsia="Times New Roman" w:cs="Arial"/>
          <w:b/>
          <w:bCs/>
          <w:color w:val="000000" w:themeColor="text1"/>
        </w:rPr>
        <w:t>8.</w:t>
      </w:r>
      <w:r w:rsidRPr="0075006D">
        <w:rPr>
          <w:rFonts w:eastAsia="Times New Roman" w:cs="Arial"/>
          <w:b/>
          <w:bCs/>
          <w:color w:val="000000" w:themeColor="text1"/>
        </w:rPr>
        <w:tab/>
        <w:t>Gubitak od umanjenja vrijednosti i rezerviranja</w:t>
      </w:r>
      <w:r>
        <w:rPr>
          <w:rFonts w:eastAsia="Times New Roman" w:cs="Arial"/>
          <w:b/>
          <w:bCs/>
          <w:color w:val="000000" w:themeColor="text1"/>
        </w:rPr>
        <w:t xml:space="preserve"> (nastavak)</w:t>
      </w:r>
    </w:p>
    <w:p w14:paraId="2F70B386" w14:textId="77777777" w:rsidR="00684E23" w:rsidRPr="0075006D" w:rsidRDefault="00684E23" w:rsidP="00684E23">
      <w:pPr>
        <w:rPr>
          <w:rFonts w:cs="Arial"/>
          <w:color w:val="000000" w:themeColor="text1"/>
        </w:rPr>
      </w:pPr>
    </w:p>
    <w:p w14:paraId="11A3D587" w14:textId="77777777" w:rsidR="00AE21FB" w:rsidRPr="0075006D" w:rsidRDefault="00AE21FB" w:rsidP="00AE21FB">
      <w:pPr>
        <w:rPr>
          <w:b/>
          <w:color w:val="000000" w:themeColor="text1"/>
        </w:rPr>
      </w:pPr>
      <w:r w:rsidRPr="0075006D">
        <w:rPr>
          <w:b/>
          <w:color w:val="000000" w:themeColor="text1"/>
        </w:rPr>
        <w:t>b) Ostala umanjenja vrijednosti i rezerviranja</w:t>
      </w:r>
    </w:p>
    <w:p w14:paraId="55435836" w14:textId="77777777" w:rsidR="00DF7365" w:rsidRPr="0075006D" w:rsidRDefault="00DF7365" w:rsidP="00AE21FB">
      <w:pPr>
        <w:rPr>
          <w:b/>
          <w:color w:val="000000" w:themeColor="text1"/>
        </w:rPr>
      </w:pPr>
    </w:p>
    <w:tbl>
      <w:tblPr>
        <w:tblW w:w="4993" w:type="pct"/>
        <w:tblLayout w:type="fixed"/>
        <w:tblCellMar>
          <w:left w:w="120" w:type="dxa"/>
          <w:right w:w="120" w:type="dxa"/>
        </w:tblCellMar>
        <w:tblLook w:val="0000" w:firstRow="0" w:lastRow="0" w:firstColumn="0" w:lastColumn="0" w:noHBand="0" w:noVBand="0"/>
      </w:tblPr>
      <w:tblGrid>
        <w:gridCol w:w="4169"/>
        <w:gridCol w:w="1213"/>
        <w:gridCol w:w="1231"/>
        <w:gridCol w:w="1231"/>
        <w:gridCol w:w="1231"/>
        <w:gridCol w:w="1231"/>
        <w:gridCol w:w="1231"/>
        <w:gridCol w:w="1228"/>
        <w:gridCol w:w="1219"/>
      </w:tblGrid>
      <w:tr w:rsidR="00684E23" w:rsidRPr="005278E5" w14:paraId="7D485414" w14:textId="77777777" w:rsidTr="0057665B">
        <w:trPr>
          <w:trHeight w:hRule="exact" w:val="346"/>
        </w:trPr>
        <w:tc>
          <w:tcPr>
            <w:tcW w:w="1491" w:type="pct"/>
            <w:vAlign w:val="bottom"/>
          </w:tcPr>
          <w:p w14:paraId="139BE3FD" w14:textId="77777777" w:rsidR="00684E23" w:rsidRPr="006B2385" w:rsidRDefault="00684E23" w:rsidP="0057665B">
            <w:pPr>
              <w:pStyle w:val="TT"/>
              <w:rPr>
                <w:rFonts w:asciiTheme="minorHAnsi" w:hAnsiTheme="minorHAnsi" w:cs="Arial"/>
                <w:szCs w:val="19"/>
                <w:lang w:val="hr-HR"/>
              </w:rPr>
            </w:pPr>
          </w:p>
        </w:tc>
        <w:tc>
          <w:tcPr>
            <w:tcW w:w="1754" w:type="pct"/>
            <w:gridSpan w:val="4"/>
            <w:vAlign w:val="bottom"/>
          </w:tcPr>
          <w:p w14:paraId="5E86289D" w14:textId="77777777" w:rsidR="00684E23" w:rsidRPr="006B2385" w:rsidRDefault="00684E23" w:rsidP="0057665B">
            <w:pPr>
              <w:pStyle w:val="TH"/>
              <w:jc w:val="right"/>
              <w:rPr>
                <w:rFonts w:asciiTheme="minorHAnsi" w:hAnsiTheme="minorHAnsi" w:cs="Arial"/>
                <w:szCs w:val="19"/>
                <w:lang w:val="hr-HR"/>
              </w:rPr>
            </w:pPr>
            <w:r w:rsidRPr="006B2385">
              <w:rPr>
                <w:rFonts w:asciiTheme="minorHAnsi" w:hAnsiTheme="minorHAnsi" w:cs="Arial"/>
                <w:szCs w:val="19"/>
                <w:lang w:val="hr-HR"/>
              </w:rPr>
              <w:t>Grupa</w:t>
            </w:r>
          </w:p>
        </w:tc>
        <w:tc>
          <w:tcPr>
            <w:tcW w:w="1755" w:type="pct"/>
            <w:gridSpan w:val="4"/>
            <w:vAlign w:val="bottom"/>
          </w:tcPr>
          <w:p w14:paraId="5BD108B8" w14:textId="77777777" w:rsidR="00684E23" w:rsidRPr="006B2385" w:rsidRDefault="00684E23" w:rsidP="0057665B">
            <w:pPr>
              <w:pStyle w:val="TH"/>
              <w:jc w:val="right"/>
              <w:rPr>
                <w:rFonts w:asciiTheme="minorHAnsi" w:hAnsiTheme="minorHAnsi" w:cs="Arial"/>
                <w:szCs w:val="19"/>
                <w:lang w:val="hr-HR"/>
              </w:rPr>
            </w:pPr>
            <w:r w:rsidRPr="006B2385">
              <w:rPr>
                <w:rFonts w:asciiTheme="minorHAnsi" w:hAnsiTheme="minorHAnsi" w:cs="Arial"/>
                <w:szCs w:val="19"/>
                <w:lang w:val="hr-HR"/>
              </w:rPr>
              <w:t>Banka</w:t>
            </w:r>
          </w:p>
        </w:tc>
      </w:tr>
      <w:tr w:rsidR="00684E23" w:rsidRPr="005278E5" w14:paraId="54382AD6" w14:textId="77777777" w:rsidTr="0057665B">
        <w:trPr>
          <w:trHeight w:hRule="exact" w:val="346"/>
        </w:trPr>
        <w:tc>
          <w:tcPr>
            <w:tcW w:w="1491" w:type="pct"/>
            <w:vAlign w:val="bottom"/>
          </w:tcPr>
          <w:p w14:paraId="5ACE9048" w14:textId="77777777" w:rsidR="00684E23" w:rsidRPr="006B2385" w:rsidRDefault="00684E23" w:rsidP="0057665B">
            <w:pPr>
              <w:pStyle w:val="TT"/>
              <w:rPr>
                <w:rFonts w:asciiTheme="minorHAnsi" w:hAnsiTheme="minorHAnsi" w:cs="Arial"/>
                <w:szCs w:val="19"/>
                <w:lang w:val="hr-HR"/>
              </w:rPr>
            </w:pPr>
          </w:p>
        </w:tc>
        <w:tc>
          <w:tcPr>
            <w:tcW w:w="874" w:type="pct"/>
            <w:gridSpan w:val="2"/>
            <w:vAlign w:val="bottom"/>
          </w:tcPr>
          <w:p w14:paraId="4181EE4D"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c>
          <w:tcPr>
            <w:tcW w:w="880" w:type="pct"/>
            <w:gridSpan w:val="2"/>
            <w:vAlign w:val="bottom"/>
          </w:tcPr>
          <w:p w14:paraId="309FD923"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2019.</w:t>
            </w:r>
          </w:p>
        </w:tc>
        <w:tc>
          <w:tcPr>
            <w:tcW w:w="880" w:type="pct"/>
            <w:gridSpan w:val="2"/>
            <w:vAlign w:val="bottom"/>
          </w:tcPr>
          <w:p w14:paraId="7F59F365"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c>
          <w:tcPr>
            <w:tcW w:w="875" w:type="pct"/>
            <w:gridSpan w:val="2"/>
            <w:vAlign w:val="bottom"/>
          </w:tcPr>
          <w:p w14:paraId="38DB682C"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2019.</w:t>
            </w:r>
          </w:p>
        </w:tc>
      </w:tr>
      <w:tr w:rsidR="00684E23" w:rsidRPr="005278E5" w14:paraId="540D126E" w14:textId="77777777" w:rsidTr="0057665B">
        <w:trPr>
          <w:trHeight w:hRule="exact" w:val="579"/>
        </w:trPr>
        <w:tc>
          <w:tcPr>
            <w:tcW w:w="1491" w:type="pct"/>
            <w:vAlign w:val="bottom"/>
          </w:tcPr>
          <w:p w14:paraId="09D03F31" w14:textId="77777777" w:rsidR="00684E23" w:rsidRPr="006B2385" w:rsidRDefault="00684E23" w:rsidP="0057665B">
            <w:pPr>
              <w:pStyle w:val="TT"/>
              <w:rPr>
                <w:rFonts w:asciiTheme="minorHAnsi" w:hAnsiTheme="minorHAnsi" w:cs="Arial"/>
                <w:szCs w:val="19"/>
                <w:lang w:val="hr-HR"/>
              </w:rPr>
            </w:pPr>
          </w:p>
        </w:tc>
        <w:tc>
          <w:tcPr>
            <w:tcW w:w="434" w:type="pct"/>
            <w:vAlign w:val="bottom"/>
          </w:tcPr>
          <w:p w14:paraId="1515006A"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61BD8C2B"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40" w:type="pct"/>
            <w:vAlign w:val="bottom"/>
          </w:tcPr>
          <w:p w14:paraId="3FB72729"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70662C0E"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40" w:type="pct"/>
            <w:vAlign w:val="bottom"/>
          </w:tcPr>
          <w:p w14:paraId="1AB4FEF6"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2CA5F02C"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39" w:type="pct"/>
            <w:vAlign w:val="bottom"/>
          </w:tcPr>
          <w:p w14:paraId="74FB826D"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36" w:type="pct"/>
            <w:vAlign w:val="bottom"/>
          </w:tcPr>
          <w:p w14:paraId="6FC78382"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r>
      <w:tr w:rsidR="00684E23" w:rsidRPr="005278E5" w14:paraId="75AA106D" w14:textId="77777777" w:rsidTr="0057665B">
        <w:trPr>
          <w:trHeight w:hRule="exact" w:val="346"/>
        </w:trPr>
        <w:tc>
          <w:tcPr>
            <w:tcW w:w="1491" w:type="pct"/>
            <w:vAlign w:val="bottom"/>
          </w:tcPr>
          <w:p w14:paraId="1488D7B6" w14:textId="77777777" w:rsidR="00684E23" w:rsidRPr="006B2385" w:rsidRDefault="00684E23" w:rsidP="0057665B">
            <w:pPr>
              <w:pStyle w:val="TT"/>
              <w:rPr>
                <w:rFonts w:asciiTheme="minorHAnsi" w:hAnsiTheme="minorHAnsi" w:cs="Arial"/>
                <w:szCs w:val="19"/>
                <w:lang w:val="hr-HR"/>
              </w:rPr>
            </w:pPr>
          </w:p>
        </w:tc>
        <w:tc>
          <w:tcPr>
            <w:tcW w:w="434" w:type="pct"/>
            <w:vAlign w:val="bottom"/>
          </w:tcPr>
          <w:p w14:paraId="60C81B1C"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40" w:type="pct"/>
            <w:vAlign w:val="bottom"/>
          </w:tcPr>
          <w:p w14:paraId="77C4F1A3"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440" w:type="pct"/>
            <w:vAlign w:val="bottom"/>
          </w:tcPr>
          <w:p w14:paraId="5976ECB4"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40" w:type="pct"/>
            <w:vAlign w:val="bottom"/>
          </w:tcPr>
          <w:p w14:paraId="4263A436"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440" w:type="pct"/>
            <w:vAlign w:val="bottom"/>
          </w:tcPr>
          <w:p w14:paraId="039F77E6"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40" w:type="pct"/>
            <w:vAlign w:val="bottom"/>
          </w:tcPr>
          <w:p w14:paraId="17C76296"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439" w:type="pct"/>
            <w:vAlign w:val="bottom"/>
          </w:tcPr>
          <w:p w14:paraId="571DD887"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36" w:type="pct"/>
            <w:vAlign w:val="bottom"/>
          </w:tcPr>
          <w:p w14:paraId="2F088A30"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r>
      <w:tr w:rsidR="00684E23" w:rsidRPr="005278E5" w14:paraId="6FB92C42" w14:textId="77777777" w:rsidTr="0057665B">
        <w:trPr>
          <w:trHeight w:hRule="exact" w:val="346"/>
        </w:trPr>
        <w:tc>
          <w:tcPr>
            <w:tcW w:w="1491" w:type="pct"/>
            <w:vAlign w:val="bottom"/>
          </w:tcPr>
          <w:p w14:paraId="18452042" w14:textId="77777777" w:rsidR="00684E23" w:rsidRPr="006B2385" w:rsidRDefault="00684E23" w:rsidP="0057665B">
            <w:pPr>
              <w:pStyle w:val="TT"/>
              <w:rPr>
                <w:rFonts w:asciiTheme="minorHAnsi" w:hAnsiTheme="minorHAnsi" w:cs="Arial"/>
                <w:szCs w:val="19"/>
                <w:lang w:val="hr-HR"/>
              </w:rPr>
            </w:pPr>
          </w:p>
        </w:tc>
        <w:tc>
          <w:tcPr>
            <w:tcW w:w="434" w:type="pct"/>
            <w:vAlign w:val="bottom"/>
          </w:tcPr>
          <w:p w14:paraId="2EF344CA"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45A2D7CB"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133D5B7E"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33EBB4F6"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748A0014"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6D3200BD"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39" w:type="pct"/>
            <w:vAlign w:val="bottom"/>
          </w:tcPr>
          <w:p w14:paraId="32534E11"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36" w:type="pct"/>
            <w:vAlign w:val="bottom"/>
          </w:tcPr>
          <w:p w14:paraId="40E6C24F"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r>
      <w:tr w:rsidR="00684E23" w:rsidRPr="005278E5" w14:paraId="6F0157D5" w14:textId="77777777" w:rsidTr="0057665B">
        <w:trPr>
          <w:trHeight w:hRule="exact" w:val="299"/>
        </w:trPr>
        <w:tc>
          <w:tcPr>
            <w:tcW w:w="1491" w:type="pct"/>
            <w:vAlign w:val="bottom"/>
          </w:tcPr>
          <w:p w14:paraId="2DE3DED5" w14:textId="77777777" w:rsidR="00684E23" w:rsidRPr="006B2385" w:rsidRDefault="00684E23" w:rsidP="0057665B">
            <w:pPr>
              <w:pStyle w:val="TT"/>
              <w:rPr>
                <w:rFonts w:asciiTheme="minorHAnsi" w:hAnsiTheme="minorHAnsi" w:cs="Arial"/>
                <w:szCs w:val="19"/>
                <w:lang w:val="hr-HR"/>
              </w:rPr>
            </w:pPr>
          </w:p>
        </w:tc>
        <w:tc>
          <w:tcPr>
            <w:tcW w:w="434" w:type="pct"/>
            <w:vAlign w:val="bottom"/>
          </w:tcPr>
          <w:p w14:paraId="19E858CA" w14:textId="77777777" w:rsidR="00684E23" w:rsidRPr="006B2385" w:rsidRDefault="00684E23" w:rsidP="0057665B">
            <w:pPr>
              <w:pStyle w:val="TH"/>
              <w:jc w:val="right"/>
              <w:rPr>
                <w:rFonts w:asciiTheme="minorHAnsi" w:hAnsiTheme="minorHAnsi" w:cs="Arial"/>
                <w:szCs w:val="19"/>
                <w:lang w:val="hr-HR"/>
              </w:rPr>
            </w:pPr>
          </w:p>
        </w:tc>
        <w:tc>
          <w:tcPr>
            <w:tcW w:w="440" w:type="pct"/>
            <w:vAlign w:val="bottom"/>
          </w:tcPr>
          <w:p w14:paraId="01A2F4D5" w14:textId="77777777" w:rsidR="00684E23" w:rsidRPr="006B2385" w:rsidRDefault="00684E23" w:rsidP="0057665B">
            <w:pPr>
              <w:pStyle w:val="TH"/>
              <w:jc w:val="right"/>
              <w:rPr>
                <w:rFonts w:asciiTheme="minorHAnsi" w:hAnsiTheme="minorHAnsi" w:cs="Arial"/>
                <w:szCs w:val="19"/>
                <w:lang w:val="hr-HR"/>
              </w:rPr>
            </w:pPr>
          </w:p>
        </w:tc>
        <w:tc>
          <w:tcPr>
            <w:tcW w:w="440" w:type="pct"/>
          </w:tcPr>
          <w:p w14:paraId="639752BD" w14:textId="77777777" w:rsidR="00684E23" w:rsidRPr="006B2385" w:rsidRDefault="00684E23" w:rsidP="0057665B">
            <w:pPr>
              <w:pStyle w:val="TH"/>
              <w:jc w:val="right"/>
              <w:rPr>
                <w:rFonts w:asciiTheme="minorHAnsi" w:hAnsiTheme="minorHAnsi" w:cs="Arial"/>
                <w:szCs w:val="19"/>
                <w:lang w:val="hr-HR"/>
              </w:rPr>
            </w:pPr>
          </w:p>
        </w:tc>
        <w:tc>
          <w:tcPr>
            <w:tcW w:w="440" w:type="pct"/>
          </w:tcPr>
          <w:p w14:paraId="3F4E01D1" w14:textId="77777777" w:rsidR="00684E23" w:rsidRPr="006B2385" w:rsidRDefault="00684E23" w:rsidP="0057665B">
            <w:pPr>
              <w:pStyle w:val="TH"/>
              <w:jc w:val="right"/>
              <w:rPr>
                <w:rFonts w:asciiTheme="minorHAnsi" w:hAnsiTheme="minorHAnsi" w:cs="Arial"/>
                <w:szCs w:val="19"/>
                <w:lang w:val="hr-HR"/>
              </w:rPr>
            </w:pPr>
          </w:p>
        </w:tc>
        <w:tc>
          <w:tcPr>
            <w:tcW w:w="440" w:type="pct"/>
          </w:tcPr>
          <w:p w14:paraId="2EA8761C" w14:textId="77777777" w:rsidR="00684E23" w:rsidRPr="006B2385" w:rsidRDefault="00684E23" w:rsidP="0057665B">
            <w:pPr>
              <w:pStyle w:val="TH"/>
              <w:jc w:val="right"/>
              <w:rPr>
                <w:rFonts w:asciiTheme="minorHAnsi" w:hAnsiTheme="minorHAnsi" w:cs="Arial"/>
                <w:szCs w:val="19"/>
                <w:lang w:val="hr-HR"/>
              </w:rPr>
            </w:pPr>
          </w:p>
        </w:tc>
        <w:tc>
          <w:tcPr>
            <w:tcW w:w="440" w:type="pct"/>
          </w:tcPr>
          <w:p w14:paraId="0FC7D915" w14:textId="77777777" w:rsidR="00684E23" w:rsidRPr="006B2385" w:rsidRDefault="00684E23" w:rsidP="0057665B">
            <w:pPr>
              <w:pStyle w:val="TH"/>
              <w:jc w:val="right"/>
              <w:rPr>
                <w:rFonts w:asciiTheme="minorHAnsi" w:hAnsiTheme="minorHAnsi" w:cs="Arial"/>
                <w:szCs w:val="19"/>
                <w:lang w:val="hr-HR"/>
              </w:rPr>
            </w:pPr>
          </w:p>
        </w:tc>
        <w:tc>
          <w:tcPr>
            <w:tcW w:w="439" w:type="pct"/>
            <w:vAlign w:val="bottom"/>
          </w:tcPr>
          <w:p w14:paraId="00DFA3FE" w14:textId="77777777" w:rsidR="00684E23" w:rsidRPr="006B2385" w:rsidRDefault="00684E23" w:rsidP="0057665B">
            <w:pPr>
              <w:pStyle w:val="TH"/>
              <w:jc w:val="right"/>
              <w:rPr>
                <w:rFonts w:asciiTheme="minorHAnsi" w:hAnsiTheme="minorHAnsi" w:cs="Arial"/>
                <w:szCs w:val="19"/>
                <w:lang w:val="hr-HR"/>
              </w:rPr>
            </w:pPr>
          </w:p>
        </w:tc>
        <w:tc>
          <w:tcPr>
            <w:tcW w:w="436" w:type="pct"/>
            <w:vAlign w:val="bottom"/>
          </w:tcPr>
          <w:p w14:paraId="1EA304F1" w14:textId="77777777" w:rsidR="00684E23" w:rsidRPr="006B2385" w:rsidRDefault="00684E23" w:rsidP="0057665B">
            <w:pPr>
              <w:pStyle w:val="TH"/>
              <w:jc w:val="right"/>
              <w:rPr>
                <w:rFonts w:asciiTheme="minorHAnsi" w:hAnsiTheme="minorHAnsi" w:cs="Arial"/>
                <w:szCs w:val="19"/>
                <w:lang w:val="hr-HR"/>
              </w:rPr>
            </w:pPr>
          </w:p>
        </w:tc>
      </w:tr>
      <w:tr w:rsidR="005278E5" w:rsidRPr="005278E5" w14:paraId="7A92F6DC" w14:textId="77777777" w:rsidTr="006B2385">
        <w:trPr>
          <w:trHeight w:val="345"/>
        </w:trPr>
        <w:tc>
          <w:tcPr>
            <w:tcW w:w="1491" w:type="pct"/>
            <w:vAlign w:val="bottom"/>
          </w:tcPr>
          <w:p w14:paraId="21937A42" w14:textId="77777777" w:rsidR="005278E5" w:rsidRPr="006B2385" w:rsidRDefault="005278E5" w:rsidP="005278E5">
            <w:pPr>
              <w:pStyle w:val="TT"/>
              <w:rPr>
                <w:rFonts w:asciiTheme="minorHAnsi" w:hAnsiTheme="minorHAnsi" w:cs="Arial"/>
                <w:szCs w:val="19"/>
                <w:lang w:val="hr-HR"/>
              </w:rPr>
            </w:pPr>
            <w:r w:rsidRPr="006B2385">
              <w:rPr>
                <w:rFonts w:asciiTheme="minorHAnsi" w:hAnsiTheme="minorHAnsi" w:cs="Arial"/>
                <w:szCs w:val="19"/>
                <w:lang w:val="hr-HR"/>
              </w:rPr>
              <w:t xml:space="preserve">Usklađenje vrijednosti preuzete imovine </w:t>
            </w:r>
          </w:p>
        </w:tc>
        <w:tc>
          <w:tcPr>
            <w:tcW w:w="434" w:type="pct"/>
            <w:tcBorders>
              <w:top w:val="nil"/>
              <w:left w:val="nil"/>
              <w:bottom w:val="nil"/>
              <w:right w:val="nil"/>
            </w:tcBorders>
            <w:shd w:val="clear" w:color="auto" w:fill="auto"/>
          </w:tcPr>
          <w:p w14:paraId="31C5F930" w14:textId="77777777" w:rsidR="005278E5" w:rsidRPr="006B2385" w:rsidRDefault="005278E5" w:rsidP="005278E5">
            <w:pPr>
              <w:pStyle w:val="TT"/>
              <w:jc w:val="right"/>
              <w:rPr>
                <w:rFonts w:asciiTheme="minorHAnsi" w:hAnsiTheme="minorHAnsi" w:cstheme="minorHAnsi"/>
                <w:szCs w:val="19"/>
                <w:lang w:val="hr-HR"/>
              </w:rPr>
            </w:pPr>
            <w:r w:rsidRPr="006B2385">
              <w:rPr>
                <w:rFonts w:asciiTheme="minorHAnsi" w:hAnsiTheme="minorHAnsi" w:cstheme="minorHAnsi"/>
              </w:rPr>
              <w:t xml:space="preserve"> - </w:t>
            </w:r>
          </w:p>
        </w:tc>
        <w:tc>
          <w:tcPr>
            <w:tcW w:w="440" w:type="pct"/>
            <w:tcBorders>
              <w:top w:val="nil"/>
              <w:left w:val="nil"/>
              <w:bottom w:val="nil"/>
              <w:right w:val="nil"/>
            </w:tcBorders>
            <w:shd w:val="clear" w:color="auto" w:fill="auto"/>
          </w:tcPr>
          <w:p w14:paraId="12F57DA8" w14:textId="77777777" w:rsidR="005278E5" w:rsidRPr="006B2385" w:rsidRDefault="005278E5" w:rsidP="005278E5">
            <w:pPr>
              <w:pStyle w:val="TT"/>
              <w:jc w:val="right"/>
              <w:rPr>
                <w:rFonts w:asciiTheme="minorHAnsi" w:hAnsiTheme="minorHAnsi" w:cstheme="minorHAnsi"/>
                <w:szCs w:val="19"/>
                <w:lang w:val="hr-HR"/>
              </w:rPr>
            </w:pPr>
            <w:r w:rsidRPr="006B2385">
              <w:rPr>
                <w:rFonts w:asciiTheme="minorHAnsi" w:hAnsiTheme="minorHAnsi" w:cstheme="minorHAnsi"/>
              </w:rPr>
              <w:t xml:space="preserve"> - </w:t>
            </w:r>
          </w:p>
        </w:tc>
        <w:tc>
          <w:tcPr>
            <w:tcW w:w="440" w:type="pct"/>
            <w:tcBorders>
              <w:top w:val="nil"/>
              <w:left w:val="nil"/>
              <w:bottom w:val="nil"/>
              <w:right w:val="nil"/>
            </w:tcBorders>
            <w:shd w:val="clear" w:color="auto" w:fill="auto"/>
            <w:vAlign w:val="bottom"/>
          </w:tcPr>
          <w:p w14:paraId="6EE259FD" w14:textId="77777777" w:rsidR="005278E5" w:rsidRPr="006B2385" w:rsidRDefault="005278E5" w:rsidP="005278E5">
            <w:pPr>
              <w:pStyle w:val="TT"/>
              <w:jc w:val="right"/>
              <w:rPr>
                <w:rFonts w:asciiTheme="minorHAnsi" w:hAnsiTheme="minorHAnsi" w:cstheme="minorHAnsi"/>
                <w:szCs w:val="19"/>
                <w:lang w:val="hr-HR"/>
              </w:rPr>
            </w:pPr>
            <w:r w:rsidRPr="006B2385">
              <w:rPr>
                <w:rFonts w:asciiTheme="minorHAnsi" w:hAnsiTheme="minorHAnsi" w:cstheme="minorHAnsi"/>
                <w:szCs w:val="19"/>
                <w:lang w:val="hr-HR"/>
              </w:rPr>
              <w:t>-</w:t>
            </w:r>
          </w:p>
        </w:tc>
        <w:tc>
          <w:tcPr>
            <w:tcW w:w="440" w:type="pct"/>
            <w:tcBorders>
              <w:top w:val="nil"/>
              <w:left w:val="nil"/>
              <w:bottom w:val="nil"/>
              <w:right w:val="nil"/>
            </w:tcBorders>
            <w:shd w:val="clear" w:color="auto" w:fill="auto"/>
            <w:vAlign w:val="bottom"/>
          </w:tcPr>
          <w:p w14:paraId="7CA33571" w14:textId="77777777" w:rsidR="005278E5" w:rsidRPr="006B2385" w:rsidRDefault="005278E5" w:rsidP="005278E5">
            <w:pPr>
              <w:pStyle w:val="TT"/>
              <w:jc w:val="right"/>
              <w:rPr>
                <w:rFonts w:asciiTheme="minorHAnsi" w:hAnsiTheme="minorHAnsi" w:cs="Arial"/>
                <w:szCs w:val="19"/>
                <w:lang w:val="hr-HR"/>
              </w:rPr>
            </w:pPr>
            <w:r w:rsidRPr="006B2385">
              <w:rPr>
                <w:rFonts w:asciiTheme="minorHAnsi" w:hAnsiTheme="minorHAnsi" w:cs="Arial"/>
                <w:szCs w:val="19"/>
                <w:lang w:val="hr-HR"/>
              </w:rPr>
              <w:t>95</w:t>
            </w:r>
          </w:p>
        </w:tc>
        <w:tc>
          <w:tcPr>
            <w:tcW w:w="440" w:type="pct"/>
            <w:tcBorders>
              <w:top w:val="nil"/>
              <w:left w:val="nil"/>
              <w:bottom w:val="nil"/>
              <w:right w:val="nil"/>
            </w:tcBorders>
            <w:shd w:val="clear" w:color="auto" w:fill="auto"/>
            <w:vAlign w:val="bottom"/>
          </w:tcPr>
          <w:p w14:paraId="1C463E0B" w14:textId="77777777" w:rsidR="005278E5" w:rsidRPr="006B2385" w:rsidRDefault="005278E5" w:rsidP="005278E5">
            <w:pPr>
              <w:pStyle w:val="TT"/>
              <w:jc w:val="right"/>
              <w:rPr>
                <w:rFonts w:asciiTheme="minorHAnsi" w:hAnsiTheme="minorHAnsi" w:cs="Arial"/>
                <w:spacing w:val="-2"/>
                <w:szCs w:val="19"/>
                <w:lang w:val="hr-HR"/>
              </w:rPr>
            </w:pPr>
            <w:r>
              <w:rPr>
                <w:rFonts w:asciiTheme="minorHAnsi" w:hAnsiTheme="minorHAnsi" w:cs="Arial"/>
                <w:spacing w:val="-2"/>
                <w:szCs w:val="19"/>
                <w:lang w:val="hr-HR"/>
              </w:rPr>
              <w:t>-</w:t>
            </w:r>
          </w:p>
        </w:tc>
        <w:tc>
          <w:tcPr>
            <w:tcW w:w="440" w:type="pct"/>
            <w:tcBorders>
              <w:top w:val="nil"/>
              <w:left w:val="nil"/>
              <w:bottom w:val="nil"/>
              <w:right w:val="nil"/>
            </w:tcBorders>
            <w:shd w:val="clear" w:color="auto" w:fill="auto"/>
            <w:vAlign w:val="bottom"/>
          </w:tcPr>
          <w:p w14:paraId="4DC6E790" w14:textId="77777777" w:rsidR="005278E5" w:rsidRPr="006B2385" w:rsidRDefault="005278E5" w:rsidP="005278E5">
            <w:pPr>
              <w:pStyle w:val="TT"/>
              <w:jc w:val="right"/>
              <w:rPr>
                <w:rFonts w:asciiTheme="minorHAnsi" w:hAnsiTheme="minorHAnsi" w:cstheme="minorHAnsi"/>
                <w:spacing w:val="-2"/>
                <w:szCs w:val="19"/>
                <w:lang w:val="hr-HR"/>
              </w:rPr>
            </w:pPr>
            <w:r w:rsidRPr="005278E5">
              <w:rPr>
                <w:rFonts w:asciiTheme="minorHAnsi" w:hAnsiTheme="minorHAnsi" w:cstheme="minorHAnsi"/>
                <w:spacing w:val="-2"/>
                <w:szCs w:val="19"/>
                <w:lang w:val="hr-HR"/>
              </w:rPr>
              <w:t>-</w:t>
            </w:r>
          </w:p>
        </w:tc>
        <w:tc>
          <w:tcPr>
            <w:tcW w:w="439" w:type="pct"/>
            <w:tcBorders>
              <w:top w:val="nil"/>
              <w:left w:val="nil"/>
              <w:bottom w:val="nil"/>
              <w:right w:val="nil"/>
            </w:tcBorders>
            <w:shd w:val="clear" w:color="auto" w:fill="auto"/>
            <w:vAlign w:val="bottom"/>
          </w:tcPr>
          <w:p w14:paraId="62AE68A9" w14:textId="77777777" w:rsidR="005278E5" w:rsidRPr="006B2385" w:rsidRDefault="005278E5" w:rsidP="005278E5">
            <w:pPr>
              <w:pStyle w:val="TT"/>
              <w:jc w:val="right"/>
              <w:rPr>
                <w:rFonts w:asciiTheme="minorHAnsi" w:hAnsiTheme="minorHAnsi" w:cstheme="minorHAnsi"/>
                <w:szCs w:val="19"/>
                <w:lang w:val="hr-HR"/>
              </w:rPr>
            </w:pPr>
            <w:r w:rsidRPr="006B2385">
              <w:rPr>
                <w:rFonts w:asciiTheme="minorHAnsi" w:hAnsiTheme="minorHAnsi" w:cstheme="minorHAnsi"/>
                <w:spacing w:val="-2"/>
                <w:szCs w:val="19"/>
                <w:lang w:val="hr-HR"/>
              </w:rPr>
              <w:t xml:space="preserve"> - </w:t>
            </w:r>
          </w:p>
        </w:tc>
        <w:tc>
          <w:tcPr>
            <w:tcW w:w="436" w:type="pct"/>
            <w:tcBorders>
              <w:top w:val="nil"/>
              <w:left w:val="nil"/>
              <w:bottom w:val="nil"/>
              <w:right w:val="nil"/>
            </w:tcBorders>
            <w:shd w:val="clear" w:color="auto" w:fill="auto"/>
            <w:vAlign w:val="bottom"/>
          </w:tcPr>
          <w:p w14:paraId="57F20411" w14:textId="77777777" w:rsidR="005278E5" w:rsidRPr="006B2385" w:rsidRDefault="005278E5" w:rsidP="005278E5">
            <w:pPr>
              <w:pStyle w:val="TT"/>
              <w:jc w:val="right"/>
              <w:rPr>
                <w:rFonts w:asciiTheme="minorHAnsi" w:hAnsiTheme="minorHAnsi" w:cs="Arial"/>
                <w:szCs w:val="19"/>
                <w:lang w:val="hr-HR"/>
              </w:rPr>
            </w:pPr>
            <w:r w:rsidRPr="006B2385">
              <w:rPr>
                <w:rFonts w:asciiTheme="minorHAnsi" w:hAnsiTheme="minorHAnsi" w:cs="Arial"/>
                <w:spacing w:val="-2"/>
                <w:szCs w:val="19"/>
                <w:lang w:val="hr-HR"/>
              </w:rPr>
              <w:t xml:space="preserve"> 95 </w:t>
            </w:r>
          </w:p>
        </w:tc>
      </w:tr>
      <w:tr w:rsidR="005278E5" w:rsidRPr="005278E5" w14:paraId="2DD5F090" w14:textId="77777777" w:rsidTr="006B2385">
        <w:trPr>
          <w:trHeight w:val="345"/>
        </w:trPr>
        <w:tc>
          <w:tcPr>
            <w:tcW w:w="1491" w:type="pct"/>
            <w:vAlign w:val="bottom"/>
          </w:tcPr>
          <w:p w14:paraId="73154B55" w14:textId="77777777" w:rsidR="005278E5" w:rsidRPr="006B2385" w:rsidRDefault="005278E5" w:rsidP="005278E5">
            <w:pPr>
              <w:pStyle w:val="TT"/>
              <w:rPr>
                <w:rFonts w:asciiTheme="minorHAnsi" w:hAnsiTheme="minorHAnsi" w:cs="Arial"/>
                <w:szCs w:val="19"/>
                <w:lang w:val="hr-HR"/>
              </w:rPr>
            </w:pPr>
            <w:r w:rsidRPr="006B2385">
              <w:rPr>
                <w:rFonts w:asciiTheme="minorHAnsi" w:hAnsiTheme="minorHAnsi" w:cs="Arial"/>
                <w:szCs w:val="19"/>
                <w:lang w:val="hr-HR"/>
              </w:rPr>
              <w:t>Rezerviranja za ostale obveze</w:t>
            </w:r>
          </w:p>
        </w:tc>
        <w:tc>
          <w:tcPr>
            <w:tcW w:w="434" w:type="pct"/>
            <w:tcBorders>
              <w:top w:val="nil"/>
              <w:left w:val="nil"/>
              <w:bottom w:val="nil"/>
              <w:right w:val="nil"/>
            </w:tcBorders>
            <w:shd w:val="clear" w:color="auto" w:fill="auto"/>
            <w:vAlign w:val="bottom"/>
          </w:tcPr>
          <w:p w14:paraId="12F7EDFF" w14:textId="77777777" w:rsidR="005278E5" w:rsidRPr="006B2385" w:rsidRDefault="005278E5" w:rsidP="005278E5">
            <w:pPr>
              <w:pStyle w:val="TT"/>
              <w:jc w:val="right"/>
              <w:rPr>
                <w:rFonts w:asciiTheme="minorHAnsi" w:hAnsiTheme="minorHAnsi" w:cstheme="minorHAnsi"/>
                <w:spacing w:val="-2"/>
                <w:szCs w:val="19"/>
                <w:lang w:val="hr-HR"/>
              </w:rPr>
            </w:pPr>
            <w:r w:rsidRPr="006B2385">
              <w:rPr>
                <w:rFonts w:asciiTheme="minorHAnsi" w:hAnsiTheme="minorHAnsi" w:cstheme="minorHAnsi"/>
              </w:rPr>
              <w:t xml:space="preserve"> (3.599)</w:t>
            </w:r>
          </w:p>
        </w:tc>
        <w:tc>
          <w:tcPr>
            <w:tcW w:w="440" w:type="pct"/>
            <w:tcBorders>
              <w:top w:val="nil"/>
              <w:left w:val="nil"/>
              <w:right w:val="nil"/>
            </w:tcBorders>
            <w:shd w:val="clear" w:color="auto" w:fill="auto"/>
            <w:vAlign w:val="bottom"/>
          </w:tcPr>
          <w:p w14:paraId="4C721BB0" w14:textId="77777777" w:rsidR="005278E5" w:rsidRPr="006B2385" w:rsidRDefault="005278E5" w:rsidP="005278E5">
            <w:pPr>
              <w:pStyle w:val="TT"/>
              <w:jc w:val="right"/>
              <w:rPr>
                <w:rFonts w:asciiTheme="minorHAnsi" w:hAnsiTheme="minorHAnsi" w:cstheme="minorHAnsi"/>
                <w:spacing w:val="-2"/>
                <w:szCs w:val="19"/>
                <w:lang w:val="hr-HR"/>
              </w:rPr>
            </w:pPr>
            <w:r w:rsidRPr="006B2385">
              <w:rPr>
                <w:rFonts w:asciiTheme="minorHAnsi" w:hAnsiTheme="minorHAnsi" w:cstheme="minorHAnsi"/>
              </w:rPr>
              <w:t xml:space="preserve"> (3.843)</w:t>
            </w:r>
          </w:p>
        </w:tc>
        <w:tc>
          <w:tcPr>
            <w:tcW w:w="440" w:type="pct"/>
            <w:tcBorders>
              <w:top w:val="nil"/>
              <w:left w:val="nil"/>
              <w:bottom w:val="nil"/>
              <w:right w:val="nil"/>
            </w:tcBorders>
            <w:shd w:val="clear" w:color="auto" w:fill="auto"/>
            <w:vAlign w:val="bottom"/>
          </w:tcPr>
          <w:p w14:paraId="509D16CA" w14:textId="77777777" w:rsidR="005278E5" w:rsidRPr="006B2385" w:rsidRDefault="005278E5" w:rsidP="005278E5">
            <w:pPr>
              <w:pStyle w:val="TT"/>
              <w:jc w:val="right"/>
              <w:rPr>
                <w:rFonts w:asciiTheme="minorHAnsi" w:hAnsiTheme="minorHAnsi" w:cstheme="minorHAnsi"/>
                <w:szCs w:val="19"/>
                <w:lang w:val="hr-HR"/>
              </w:rPr>
            </w:pPr>
            <w:r w:rsidRPr="006B2385">
              <w:rPr>
                <w:rFonts w:asciiTheme="minorHAnsi" w:hAnsiTheme="minorHAnsi" w:cstheme="minorHAnsi"/>
                <w:spacing w:val="-2"/>
                <w:szCs w:val="19"/>
                <w:lang w:val="hr-HR"/>
              </w:rPr>
              <w:t>(3.429)</w:t>
            </w:r>
          </w:p>
        </w:tc>
        <w:tc>
          <w:tcPr>
            <w:tcW w:w="440" w:type="pct"/>
            <w:tcBorders>
              <w:top w:val="nil"/>
              <w:left w:val="nil"/>
              <w:right w:val="nil"/>
            </w:tcBorders>
            <w:shd w:val="clear" w:color="auto" w:fill="auto"/>
            <w:vAlign w:val="bottom"/>
          </w:tcPr>
          <w:p w14:paraId="358013C8" w14:textId="77777777" w:rsidR="005278E5" w:rsidRPr="006B2385" w:rsidRDefault="005278E5" w:rsidP="005278E5">
            <w:pPr>
              <w:pStyle w:val="TT"/>
              <w:jc w:val="right"/>
              <w:rPr>
                <w:rFonts w:asciiTheme="minorHAnsi" w:hAnsiTheme="minorHAnsi" w:cstheme="minorHAnsi"/>
                <w:szCs w:val="19"/>
                <w:lang w:val="hr-HR"/>
              </w:rPr>
            </w:pPr>
            <w:r w:rsidRPr="006B2385">
              <w:rPr>
                <w:rFonts w:asciiTheme="minorHAnsi" w:hAnsiTheme="minorHAnsi" w:cstheme="minorHAnsi"/>
                <w:spacing w:val="-2"/>
                <w:szCs w:val="19"/>
                <w:lang w:val="hr-HR"/>
              </w:rPr>
              <w:t>(3.616)</w:t>
            </w:r>
          </w:p>
        </w:tc>
        <w:tc>
          <w:tcPr>
            <w:tcW w:w="440" w:type="pct"/>
            <w:tcBorders>
              <w:top w:val="nil"/>
              <w:left w:val="nil"/>
              <w:bottom w:val="nil"/>
              <w:right w:val="nil"/>
            </w:tcBorders>
            <w:shd w:val="clear" w:color="auto" w:fill="auto"/>
            <w:vAlign w:val="bottom"/>
          </w:tcPr>
          <w:p w14:paraId="0D83B5AD" w14:textId="77777777" w:rsidR="005278E5" w:rsidRPr="006B2385" w:rsidRDefault="005278E5" w:rsidP="005278E5">
            <w:pPr>
              <w:pStyle w:val="TT"/>
              <w:jc w:val="right"/>
              <w:rPr>
                <w:rFonts w:asciiTheme="minorHAnsi" w:hAnsiTheme="minorHAnsi" w:cstheme="minorHAnsi"/>
                <w:spacing w:val="-2"/>
                <w:szCs w:val="19"/>
                <w:lang w:val="hr-HR"/>
              </w:rPr>
            </w:pPr>
            <w:r w:rsidRPr="006B2385">
              <w:rPr>
                <w:rFonts w:asciiTheme="minorHAnsi" w:hAnsiTheme="minorHAnsi" w:cstheme="minorHAnsi"/>
              </w:rPr>
              <w:t xml:space="preserve"> (3.564)</w:t>
            </w:r>
          </w:p>
        </w:tc>
        <w:tc>
          <w:tcPr>
            <w:tcW w:w="440" w:type="pct"/>
            <w:tcBorders>
              <w:top w:val="nil"/>
              <w:left w:val="nil"/>
              <w:bottom w:val="nil"/>
              <w:right w:val="nil"/>
            </w:tcBorders>
            <w:shd w:val="clear" w:color="auto" w:fill="auto"/>
            <w:vAlign w:val="bottom"/>
          </w:tcPr>
          <w:p w14:paraId="10DD7568" w14:textId="77777777" w:rsidR="005278E5" w:rsidRPr="006B2385" w:rsidRDefault="005278E5" w:rsidP="005278E5">
            <w:pPr>
              <w:pStyle w:val="TT"/>
              <w:jc w:val="right"/>
              <w:rPr>
                <w:rFonts w:asciiTheme="minorHAnsi" w:hAnsiTheme="minorHAnsi" w:cstheme="minorHAnsi"/>
                <w:spacing w:val="-2"/>
                <w:szCs w:val="19"/>
                <w:lang w:val="hr-HR"/>
              </w:rPr>
            </w:pPr>
            <w:r w:rsidRPr="006B2385">
              <w:rPr>
                <w:rFonts w:asciiTheme="minorHAnsi" w:hAnsiTheme="minorHAnsi" w:cstheme="minorHAnsi"/>
              </w:rPr>
              <w:t xml:space="preserve"> (3.807)</w:t>
            </w:r>
          </w:p>
        </w:tc>
        <w:tc>
          <w:tcPr>
            <w:tcW w:w="439" w:type="pct"/>
            <w:tcBorders>
              <w:top w:val="nil"/>
              <w:left w:val="nil"/>
              <w:bottom w:val="nil"/>
              <w:right w:val="nil"/>
            </w:tcBorders>
            <w:shd w:val="clear" w:color="auto" w:fill="auto"/>
            <w:vAlign w:val="bottom"/>
          </w:tcPr>
          <w:p w14:paraId="1AEDDC2B" w14:textId="77777777" w:rsidR="005278E5" w:rsidRPr="006B2385" w:rsidRDefault="005278E5" w:rsidP="005278E5">
            <w:pPr>
              <w:pStyle w:val="TT"/>
              <w:jc w:val="right"/>
              <w:rPr>
                <w:rFonts w:asciiTheme="minorHAnsi" w:hAnsiTheme="minorHAnsi" w:cstheme="minorHAnsi"/>
                <w:spacing w:val="-2"/>
                <w:szCs w:val="19"/>
                <w:lang w:val="hr-HR"/>
              </w:rPr>
            </w:pPr>
            <w:r w:rsidRPr="006B2385">
              <w:rPr>
                <w:rFonts w:asciiTheme="minorHAnsi" w:hAnsiTheme="minorHAnsi" w:cstheme="minorHAnsi"/>
                <w:spacing w:val="-2"/>
                <w:szCs w:val="19"/>
                <w:lang w:val="hr-HR"/>
              </w:rPr>
              <w:t xml:space="preserve"> (3.409)</w:t>
            </w:r>
          </w:p>
        </w:tc>
        <w:tc>
          <w:tcPr>
            <w:tcW w:w="436" w:type="pct"/>
            <w:tcBorders>
              <w:top w:val="nil"/>
              <w:left w:val="nil"/>
              <w:right w:val="nil"/>
            </w:tcBorders>
            <w:shd w:val="clear" w:color="auto" w:fill="auto"/>
            <w:vAlign w:val="bottom"/>
          </w:tcPr>
          <w:p w14:paraId="322418BE" w14:textId="77777777" w:rsidR="005278E5" w:rsidRPr="006B2385" w:rsidRDefault="005278E5" w:rsidP="005278E5">
            <w:pPr>
              <w:pStyle w:val="TT"/>
              <w:jc w:val="right"/>
              <w:rPr>
                <w:rFonts w:asciiTheme="minorHAnsi" w:hAnsiTheme="minorHAnsi" w:cstheme="minorHAnsi"/>
                <w:spacing w:val="-2"/>
                <w:szCs w:val="19"/>
                <w:lang w:val="hr-HR"/>
              </w:rPr>
            </w:pPr>
            <w:r w:rsidRPr="006B2385">
              <w:rPr>
                <w:rFonts w:asciiTheme="minorHAnsi" w:hAnsiTheme="minorHAnsi" w:cstheme="minorHAnsi"/>
                <w:spacing w:val="-2"/>
                <w:szCs w:val="19"/>
                <w:lang w:val="hr-HR"/>
              </w:rPr>
              <w:t xml:space="preserve"> (3.596)</w:t>
            </w:r>
          </w:p>
        </w:tc>
      </w:tr>
      <w:tr w:rsidR="005278E5" w:rsidRPr="005278E5" w14:paraId="048E7D67" w14:textId="77777777" w:rsidTr="006B2385">
        <w:trPr>
          <w:trHeight w:hRule="exact" w:val="359"/>
        </w:trPr>
        <w:tc>
          <w:tcPr>
            <w:tcW w:w="1491" w:type="pct"/>
            <w:vAlign w:val="bottom"/>
          </w:tcPr>
          <w:p w14:paraId="037A9F5B" w14:textId="77777777" w:rsidR="005278E5" w:rsidRPr="006B2385" w:rsidRDefault="005278E5" w:rsidP="005278E5">
            <w:pPr>
              <w:pStyle w:val="Tot"/>
              <w:rPr>
                <w:rFonts w:asciiTheme="minorHAnsi" w:hAnsiTheme="minorHAnsi" w:cs="Arial"/>
                <w:b/>
                <w:szCs w:val="19"/>
                <w:lang w:val="hr-HR"/>
              </w:rPr>
            </w:pPr>
            <w:r w:rsidRPr="006B2385">
              <w:rPr>
                <w:rFonts w:asciiTheme="minorHAnsi" w:hAnsiTheme="minorHAnsi" w:cs="Arial"/>
                <w:b/>
                <w:szCs w:val="19"/>
                <w:lang w:val="hr-HR"/>
              </w:rPr>
              <w:t>Ukupno</w:t>
            </w:r>
          </w:p>
        </w:tc>
        <w:tc>
          <w:tcPr>
            <w:tcW w:w="434" w:type="pct"/>
            <w:tcBorders>
              <w:top w:val="single" w:sz="4" w:space="0" w:color="auto"/>
              <w:bottom w:val="single" w:sz="12" w:space="0" w:color="auto"/>
            </w:tcBorders>
            <w:vAlign w:val="bottom"/>
          </w:tcPr>
          <w:p w14:paraId="12400DC6" w14:textId="77777777" w:rsidR="005278E5" w:rsidRPr="006B2385" w:rsidRDefault="005278E5" w:rsidP="005278E5">
            <w:pPr>
              <w:pStyle w:val="T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(3.599)</w:t>
            </w:r>
          </w:p>
        </w:tc>
        <w:tc>
          <w:tcPr>
            <w:tcW w:w="440" w:type="pct"/>
            <w:tcBorders>
              <w:top w:val="single" w:sz="4" w:space="0" w:color="auto"/>
              <w:bottom w:val="single" w:sz="12" w:space="0" w:color="auto"/>
            </w:tcBorders>
            <w:vAlign w:val="bottom"/>
          </w:tcPr>
          <w:p w14:paraId="3E5D22BF" w14:textId="77777777" w:rsidR="005278E5" w:rsidRPr="006B2385" w:rsidRDefault="005278E5" w:rsidP="005278E5">
            <w:pPr>
              <w:pStyle w:val="T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(3.843)</w:t>
            </w:r>
          </w:p>
        </w:tc>
        <w:tc>
          <w:tcPr>
            <w:tcW w:w="440" w:type="pct"/>
            <w:tcBorders>
              <w:top w:val="single" w:sz="4" w:space="0" w:color="auto"/>
              <w:bottom w:val="single" w:sz="12" w:space="0" w:color="auto"/>
            </w:tcBorders>
            <w:vAlign w:val="bottom"/>
          </w:tcPr>
          <w:p w14:paraId="160ACD9C" w14:textId="77777777" w:rsidR="005278E5" w:rsidRPr="006B2385" w:rsidRDefault="005278E5" w:rsidP="005278E5">
            <w:pPr>
              <w:pStyle w:val="TT"/>
              <w:jc w:val="right"/>
              <w:rPr>
                <w:rFonts w:asciiTheme="minorHAnsi" w:hAnsiTheme="minorHAnsi" w:cstheme="minorHAnsi"/>
                <w:b/>
                <w:bCs/>
                <w:spacing w:val="-2"/>
                <w:szCs w:val="19"/>
                <w:lang w:val="hr-HR"/>
              </w:rPr>
            </w:pPr>
            <w:r w:rsidRPr="006B2385">
              <w:rPr>
                <w:rFonts w:asciiTheme="minorHAnsi" w:hAnsiTheme="minorHAnsi" w:cstheme="minorHAnsi"/>
                <w:b/>
                <w:bCs/>
                <w:spacing w:val="-2"/>
                <w:szCs w:val="19"/>
                <w:lang w:val="hr-HR"/>
              </w:rPr>
              <w:t>(3.429)</w:t>
            </w:r>
          </w:p>
        </w:tc>
        <w:tc>
          <w:tcPr>
            <w:tcW w:w="440" w:type="pct"/>
            <w:tcBorders>
              <w:top w:val="single" w:sz="4" w:space="0" w:color="auto"/>
              <w:bottom w:val="single" w:sz="12" w:space="0" w:color="auto"/>
            </w:tcBorders>
            <w:vAlign w:val="bottom"/>
          </w:tcPr>
          <w:p w14:paraId="377E9371" w14:textId="77777777" w:rsidR="005278E5" w:rsidRPr="006B2385" w:rsidRDefault="005278E5" w:rsidP="005278E5">
            <w:pPr>
              <w:pStyle w:val="TT"/>
              <w:jc w:val="right"/>
              <w:rPr>
                <w:rFonts w:asciiTheme="minorHAnsi" w:hAnsiTheme="minorHAnsi" w:cstheme="minorHAnsi"/>
                <w:b/>
                <w:bCs/>
                <w:spacing w:val="-2"/>
                <w:szCs w:val="19"/>
                <w:lang w:val="hr-HR"/>
              </w:rPr>
            </w:pPr>
            <w:r w:rsidRPr="006B2385">
              <w:rPr>
                <w:rFonts w:asciiTheme="minorHAnsi" w:hAnsiTheme="minorHAnsi" w:cstheme="minorHAnsi"/>
                <w:b/>
                <w:bCs/>
                <w:spacing w:val="-2"/>
                <w:szCs w:val="19"/>
                <w:lang w:val="hr-HR"/>
              </w:rPr>
              <w:t>(3.521)</w:t>
            </w:r>
          </w:p>
        </w:tc>
        <w:tc>
          <w:tcPr>
            <w:tcW w:w="440" w:type="pct"/>
            <w:tcBorders>
              <w:top w:val="single" w:sz="4" w:space="0" w:color="auto"/>
              <w:bottom w:val="single" w:sz="12" w:space="0" w:color="auto"/>
            </w:tcBorders>
            <w:vAlign w:val="bottom"/>
          </w:tcPr>
          <w:p w14:paraId="0DEB319E" w14:textId="77777777" w:rsidR="005278E5" w:rsidRPr="006B2385" w:rsidRDefault="005278E5" w:rsidP="005278E5">
            <w:pPr>
              <w:pStyle w:val="T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(3.564)</w:t>
            </w:r>
          </w:p>
        </w:tc>
        <w:tc>
          <w:tcPr>
            <w:tcW w:w="440" w:type="pct"/>
            <w:tcBorders>
              <w:top w:val="single" w:sz="4" w:space="0" w:color="auto"/>
              <w:bottom w:val="single" w:sz="12" w:space="0" w:color="auto"/>
            </w:tcBorders>
            <w:vAlign w:val="bottom"/>
          </w:tcPr>
          <w:p w14:paraId="12DB2C87" w14:textId="77777777" w:rsidR="005278E5" w:rsidRPr="006B2385" w:rsidRDefault="005278E5" w:rsidP="005278E5">
            <w:pPr>
              <w:pStyle w:val="T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(3.807)</w:t>
            </w:r>
          </w:p>
        </w:tc>
        <w:tc>
          <w:tcPr>
            <w:tcW w:w="439" w:type="pct"/>
            <w:tcBorders>
              <w:top w:val="single" w:sz="4" w:space="0" w:color="auto"/>
              <w:bottom w:val="single" w:sz="12" w:space="0" w:color="auto"/>
            </w:tcBorders>
            <w:vAlign w:val="bottom"/>
          </w:tcPr>
          <w:p w14:paraId="7D47FE5F" w14:textId="77777777" w:rsidR="005278E5" w:rsidRPr="006B2385" w:rsidRDefault="005278E5" w:rsidP="005278E5">
            <w:pPr>
              <w:pStyle w:val="TT"/>
              <w:jc w:val="right"/>
              <w:rPr>
                <w:rFonts w:asciiTheme="minorHAnsi" w:hAnsiTheme="minorHAnsi" w:cstheme="minorHAnsi"/>
                <w:b/>
                <w:bCs/>
                <w:spacing w:val="-2"/>
                <w:szCs w:val="19"/>
                <w:lang w:val="hr-HR"/>
              </w:rPr>
            </w:pPr>
            <w:r w:rsidRPr="006B2385">
              <w:rPr>
                <w:rFonts w:asciiTheme="minorHAnsi" w:hAnsiTheme="minorHAnsi" w:cstheme="minorHAnsi"/>
                <w:b/>
                <w:bCs/>
                <w:spacing w:val="-2"/>
                <w:szCs w:val="19"/>
                <w:lang w:val="hr-HR"/>
              </w:rPr>
              <w:t>(3.409)</w:t>
            </w:r>
          </w:p>
        </w:tc>
        <w:tc>
          <w:tcPr>
            <w:tcW w:w="436" w:type="pct"/>
            <w:tcBorders>
              <w:top w:val="single" w:sz="4" w:space="0" w:color="auto"/>
              <w:bottom w:val="single" w:sz="12" w:space="0" w:color="auto"/>
            </w:tcBorders>
            <w:vAlign w:val="bottom"/>
          </w:tcPr>
          <w:p w14:paraId="4DF67FB7" w14:textId="77777777" w:rsidR="005278E5" w:rsidRPr="006B2385" w:rsidRDefault="005278E5" w:rsidP="005278E5">
            <w:pPr>
              <w:pStyle w:val="TT"/>
              <w:jc w:val="right"/>
              <w:rPr>
                <w:rFonts w:asciiTheme="minorHAnsi" w:hAnsiTheme="minorHAnsi" w:cstheme="minorHAnsi"/>
                <w:b/>
                <w:bCs/>
                <w:spacing w:val="-2"/>
                <w:szCs w:val="19"/>
                <w:lang w:val="hr-HR"/>
              </w:rPr>
            </w:pPr>
            <w:r w:rsidRPr="006B2385">
              <w:rPr>
                <w:rFonts w:asciiTheme="minorHAnsi" w:hAnsiTheme="minorHAnsi" w:cstheme="minorHAnsi"/>
                <w:b/>
                <w:bCs/>
                <w:spacing w:val="-2"/>
                <w:szCs w:val="19"/>
                <w:lang w:val="hr-HR"/>
              </w:rPr>
              <w:t>(3.501)</w:t>
            </w:r>
          </w:p>
        </w:tc>
      </w:tr>
      <w:tr w:rsidR="005278E5" w:rsidRPr="005278E5" w14:paraId="1976811F" w14:textId="77777777" w:rsidTr="006B2385">
        <w:trPr>
          <w:trHeight w:hRule="exact" w:val="179"/>
        </w:trPr>
        <w:tc>
          <w:tcPr>
            <w:tcW w:w="1491" w:type="pct"/>
            <w:vAlign w:val="bottom"/>
          </w:tcPr>
          <w:p w14:paraId="696D9DCD" w14:textId="77777777" w:rsidR="005278E5" w:rsidRPr="006B2385" w:rsidRDefault="005278E5" w:rsidP="005278E5">
            <w:pPr>
              <w:pStyle w:val="Tot"/>
              <w:rPr>
                <w:rFonts w:asciiTheme="minorHAnsi" w:hAnsiTheme="minorHAnsi" w:cs="Arial"/>
                <w:szCs w:val="19"/>
                <w:lang w:val="hr-HR"/>
              </w:rPr>
            </w:pPr>
          </w:p>
        </w:tc>
        <w:tc>
          <w:tcPr>
            <w:tcW w:w="434" w:type="pct"/>
            <w:tcBorders>
              <w:top w:val="single" w:sz="12" w:space="0" w:color="auto"/>
            </w:tcBorders>
            <w:vAlign w:val="bottom"/>
          </w:tcPr>
          <w:p w14:paraId="2D4BA2F5" w14:textId="77777777" w:rsidR="005278E5" w:rsidRPr="006B2385" w:rsidRDefault="005278E5" w:rsidP="005278E5">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49B7508B" w14:textId="77777777" w:rsidR="005278E5" w:rsidRPr="006B2385" w:rsidRDefault="005278E5" w:rsidP="005278E5">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1899BF89" w14:textId="77777777" w:rsidR="005278E5" w:rsidRPr="006B2385" w:rsidRDefault="005278E5" w:rsidP="005278E5">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5D55B8D8" w14:textId="77777777" w:rsidR="005278E5" w:rsidRPr="006B2385" w:rsidRDefault="005278E5" w:rsidP="005278E5">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3CA11AA6" w14:textId="77777777" w:rsidR="005278E5" w:rsidRPr="006B2385" w:rsidRDefault="005278E5" w:rsidP="005278E5">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0B882687" w14:textId="77777777" w:rsidR="005278E5" w:rsidRPr="006B2385" w:rsidRDefault="005278E5" w:rsidP="005278E5">
            <w:pPr>
              <w:pStyle w:val="TT"/>
              <w:jc w:val="right"/>
              <w:rPr>
                <w:rFonts w:asciiTheme="minorHAnsi" w:hAnsiTheme="minorHAnsi" w:cstheme="minorHAnsi"/>
                <w:spacing w:val="-2"/>
                <w:szCs w:val="19"/>
                <w:lang w:val="hr-HR"/>
              </w:rPr>
            </w:pPr>
          </w:p>
        </w:tc>
        <w:tc>
          <w:tcPr>
            <w:tcW w:w="439" w:type="pct"/>
            <w:tcBorders>
              <w:top w:val="single" w:sz="12" w:space="0" w:color="auto"/>
            </w:tcBorders>
            <w:vAlign w:val="bottom"/>
          </w:tcPr>
          <w:p w14:paraId="013AC2D1" w14:textId="77777777" w:rsidR="005278E5" w:rsidRPr="006B2385" w:rsidRDefault="005278E5" w:rsidP="005278E5">
            <w:pPr>
              <w:pStyle w:val="TT"/>
              <w:jc w:val="right"/>
              <w:rPr>
                <w:rFonts w:asciiTheme="minorHAnsi" w:hAnsiTheme="minorHAnsi" w:cstheme="minorHAnsi"/>
                <w:spacing w:val="-2"/>
                <w:szCs w:val="19"/>
                <w:lang w:val="hr-HR"/>
              </w:rPr>
            </w:pPr>
          </w:p>
        </w:tc>
        <w:tc>
          <w:tcPr>
            <w:tcW w:w="436" w:type="pct"/>
            <w:tcBorders>
              <w:top w:val="single" w:sz="12" w:space="0" w:color="auto"/>
            </w:tcBorders>
            <w:vAlign w:val="bottom"/>
          </w:tcPr>
          <w:p w14:paraId="46508120" w14:textId="77777777" w:rsidR="005278E5" w:rsidRPr="006B2385" w:rsidRDefault="005278E5" w:rsidP="005278E5">
            <w:pPr>
              <w:pStyle w:val="TT"/>
              <w:jc w:val="right"/>
              <w:rPr>
                <w:rFonts w:asciiTheme="minorHAnsi" w:hAnsiTheme="minorHAnsi" w:cstheme="minorHAnsi"/>
                <w:spacing w:val="-2"/>
                <w:szCs w:val="19"/>
                <w:lang w:val="hr-HR"/>
              </w:rPr>
            </w:pPr>
          </w:p>
        </w:tc>
      </w:tr>
      <w:tr w:rsidR="005278E5" w:rsidRPr="005278E5" w14:paraId="007EB547" w14:textId="77777777" w:rsidTr="006B2385">
        <w:trPr>
          <w:trHeight w:val="353"/>
        </w:trPr>
        <w:tc>
          <w:tcPr>
            <w:tcW w:w="1491" w:type="pct"/>
            <w:vAlign w:val="bottom"/>
          </w:tcPr>
          <w:p w14:paraId="72442EB1" w14:textId="77777777" w:rsidR="005278E5" w:rsidRPr="006B2385" w:rsidRDefault="005278E5" w:rsidP="005278E5">
            <w:pPr>
              <w:pStyle w:val="Tot"/>
              <w:rPr>
                <w:rFonts w:asciiTheme="minorHAnsi" w:hAnsiTheme="minorHAnsi" w:cs="Arial"/>
                <w:b/>
                <w:bCs/>
                <w:spacing w:val="-2"/>
                <w:szCs w:val="19"/>
                <w:lang w:val="hr-HR"/>
              </w:rPr>
            </w:pPr>
            <w:r w:rsidRPr="006B2385">
              <w:rPr>
                <w:rFonts w:asciiTheme="minorHAnsi" w:hAnsiTheme="minorHAnsi" w:cs="Arial"/>
                <w:b/>
                <w:bCs/>
                <w:spacing w:val="-2"/>
                <w:szCs w:val="19"/>
                <w:lang w:val="hr-HR"/>
              </w:rPr>
              <w:t>Sveukupno</w:t>
            </w:r>
          </w:p>
        </w:tc>
        <w:tc>
          <w:tcPr>
            <w:tcW w:w="434" w:type="pct"/>
            <w:tcBorders>
              <w:bottom w:val="single" w:sz="12" w:space="0" w:color="auto"/>
            </w:tcBorders>
            <w:vAlign w:val="bottom"/>
          </w:tcPr>
          <w:p w14:paraId="3CC0317D" w14:textId="77777777" w:rsidR="005278E5" w:rsidRPr="006B2385" w:rsidRDefault="005278E5" w:rsidP="005278E5">
            <w:pPr>
              <w:pStyle w:val="To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75.728 </w:t>
            </w:r>
          </w:p>
        </w:tc>
        <w:tc>
          <w:tcPr>
            <w:tcW w:w="440" w:type="pct"/>
            <w:tcBorders>
              <w:bottom w:val="single" w:sz="12" w:space="0" w:color="auto"/>
            </w:tcBorders>
            <w:vAlign w:val="bottom"/>
          </w:tcPr>
          <w:p w14:paraId="3437658C" w14:textId="77777777" w:rsidR="005278E5" w:rsidRPr="006B2385" w:rsidRDefault="005278E5" w:rsidP="005278E5">
            <w:pPr>
              <w:pStyle w:val="To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93.367 </w:t>
            </w:r>
          </w:p>
        </w:tc>
        <w:tc>
          <w:tcPr>
            <w:tcW w:w="440" w:type="pct"/>
            <w:tcBorders>
              <w:bottom w:val="single" w:sz="12" w:space="0" w:color="auto"/>
            </w:tcBorders>
            <w:vAlign w:val="bottom"/>
          </w:tcPr>
          <w:p w14:paraId="4C3F7D3B" w14:textId="77777777" w:rsidR="005278E5" w:rsidRPr="006B2385" w:rsidRDefault="005278E5" w:rsidP="005278E5">
            <w:pPr>
              <w:pStyle w:val="Tot"/>
              <w:jc w:val="right"/>
              <w:rPr>
                <w:rFonts w:asciiTheme="minorHAnsi" w:hAnsiTheme="minorHAnsi" w:cstheme="minorHAnsi"/>
                <w:b/>
                <w:bCs/>
                <w:spacing w:val="-2"/>
                <w:szCs w:val="19"/>
                <w:lang w:val="hr-HR"/>
              </w:rPr>
            </w:pPr>
            <w:r w:rsidRPr="006B2385">
              <w:rPr>
                <w:rFonts w:asciiTheme="minorHAnsi" w:hAnsiTheme="minorHAnsi" w:cstheme="minorHAnsi"/>
                <w:b/>
                <w:bCs/>
                <w:spacing w:val="-2"/>
                <w:szCs w:val="19"/>
                <w:lang w:val="hr-HR"/>
              </w:rPr>
              <w:t>(5.767)</w:t>
            </w:r>
          </w:p>
        </w:tc>
        <w:tc>
          <w:tcPr>
            <w:tcW w:w="440" w:type="pct"/>
            <w:tcBorders>
              <w:bottom w:val="single" w:sz="12" w:space="0" w:color="auto"/>
            </w:tcBorders>
            <w:vAlign w:val="bottom"/>
          </w:tcPr>
          <w:p w14:paraId="3AB42450" w14:textId="77777777" w:rsidR="005278E5" w:rsidRPr="006B2385" w:rsidRDefault="005278E5" w:rsidP="005278E5">
            <w:pPr>
              <w:pStyle w:val="Tot"/>
              <w:jc w:val="right"/>
              <w:rPr>
                <w:rFonts w:asciiTheme="minorHAnsi" w:hAnsiTheme="minorHAnsi" w:cstheme="minorHAnsi"/>
                <w:b/>
                <w:bCs/>
                <w:spacing w:val="-2"/>
                <w:szCs w:val="19"/>
                <w:lang w:val="hr-HR"/>
              </w:rPr>
            </w:pPr>
            <w:r w:rsidRPr="006B2385">
              <w:rPr>
                <w:rFonts w:asciiTheme="minorHAnsi" w:hAnsiTheme="minorHAnsi" w:cstheme="minorHAnsi"/>
                <w:b/>
                <w:bCs/>
                <w:spacing w:val="-2"/>
                <w:szCs w:val="19"/>
                <w:lang w:val="hr-HR"/>
              </w:rPr>
              <w:t>30.248</w:t>
            </w:r>
          </w:p>
        </w:tc>
        <w:tc>
          <w:tcPr>
            <w:tcW w:w="440" w:type="pct"/>
            <w:tcBorders>
              <w:bottom w:val="single" w:sz="12" w:space="0" w:color="auto"/>
            </w:tcBorders>
            <w:vAlign w:val="bottom"/>
          </w:tcPr>
          <w:p w14:paraId="2BE1EFC6" w14:textId="77777777" w:rsidR="005278E5" w:rsidRPr="006B2385" w:rsidRDefault="005278E5" w:rsidP="005278E5">
            <w:pPr>
              <w:pStyle w:val="To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75.775 </w:t>
            </w:r>
          </w:p>
        </w:tc>
        <w:tc>
          <w:tcPr>
            <w:tcW w:w="440" w:type="pct"/>
            <w:tcBorders>
              <w:bottom w:val="single" w:sz="12" w:space="0" w:color="auto"/>
            </w:tcBorders>
            <w:vAlign w:val="bottom"/>
          </w:tcPr>
          <w:p w14:paraId="15B84930" w14:textId="77777777" w:rsidR="005278E5" w:rsidRPr="006B2385" w:rsidRDefault="005278E5" w:rsidP="005278E5">
            <w:pPr>
              <w:pStyle w:val="To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93.425 </w:t>
            </w:r>
          </w:p>
        </w:tc>
        <w:tc>
          <w:tcPr>
            <w:tcW w:w="439" w:type="pct"/>
            <w:tcBorders>
              <w:bottom w:val="single" w:sz="12" w:space="0" w:color="auto"/>
            </w:tcBorders>
            <w:vAlign w:val="bottom"/>
          </w:tcPr>
          <w:p w14:paraId="59DC6A23" w14:textId="77777777" w:rsidR="005278E5" w:rsidRPr="006B2385" w:rsidRDefault="005278E5" w:rsidP="005278E5">
            <w:pPr>
              <w:pStyle w:val="Tot"/>
              <w:jc w:val="right"/>
              <w:rPr>
                <w:rFonts w:asciiTheme="minorHAnsi" w:hAnsiTheme="minorHAnsi" w:cstheme="minorHAnsi"/>
                <w:b/>
                <w:bCs/>
                <w:spacing w:val="-2"/>
                <w:szCs w:val="19"/>
                <w:lang w:val="hr-HR"/>
              </w:rPr>
            </w:pPr>
            <w:r w:rsidRPr="006B2385">
              <w:rPr>
                <w:rFonts w:asciiTheme="minorHAnsi" w:hAnsiTheme="minorHAnsi" w:cstheme="minorHAnsi"/>
                <w:b/>
                <w:bCs/>
                <w:spacing w:val="-2"/>
                <w:szCs w:val="19"/>
                <w:lang w:val="hr-HR"/>
              </w:rPr>
              <w:t>(5.502)</w:t>
            </w:r>
          </w:p>
        </w:tc>
        <w:tc>
          <w:tcPr>
            <w:tcW w:w="436" w:type="pct"/>
            <w:tcBorders>
              <w:bottom w:val="single" w:sz="12" w:space="0" w:color="auto"/>
            </w:tcBorders>
            <w:vAlign w:val="bottom"/>
          </w:tcPr>
          <w:p w14:paraId="77E0A74A" w14:textId="77777777" w:rsidR="005278E5" w:rsidRPr="006B2385" w:rsidRDefault="005278E5" w:rsidP="005278E5">
            <w:pPr>
              <w:pStyle w:val="Tot"/>
              <w:jc w:val="right"/>
              <w:rPr>
                <w:rFonts w:asciiTheme="minorHAnsi" w:hAnsiTheme="minorHAnsi" w:cstheme="minorHAnsi"/>
                <w:b/>
                <w:bCs/>
                <w:spacing w:val="-2"/>
                <w:szCs w:val="19"/>
                <w:lang w:val="hr-HR"/>
              </w:rPr>
            </w:pPr>
            <w:r w:rsidRPr="006B2385">
              <w:rPr>
                <w:rFonts w:asciiTheme="minorHAnsi" w:hAnsiTheme="minorHAnsi" w:cstheme="minorHAnsi"/>
                <w:b/>
                <w:bCs/>
                <w:spacing w:val="-2"/>
                <w:szCs w:val="19"/>
                <w:lang w:val="hr-HR"/>
              </w:rPr>
              <w:t>30.550</w:t>
            </w:r>
          </w:p>
        </w:tc>
      </w:tr>
    </w:tbl>
    <w:p w14:paraId="620672D8" w14:textId="77777777" w:rsidR="00A31FAC" w:rsidRDefault="00A31FAC" w:rsidP="00193E97">
      <w:pPr>
        <w:pStyle w:val="ListParagraph"/>
        <w:ind w:left="0"/>
        <w:jc w:val="both"/>
        <w:rPr>
          <w:rFonts w:ascii="Calibri" w:hAnsi="Calibri" w:cs="Calibri"/>
          <w:color w:val="222222"/>
          <w:sz w:val="22"/>
          <w:szCs w:val="22"/>
          <w:lang w:val="hr-HR" w:eastAsia="hr-HR"/>
        </w:rPr>
      </w:pPr>
    </w:p>
    <w:p w14:paraId="2C70AEDC" w14:textId="0871FFE1" w:rsidR="00A31FAC" w:rsidRDefault="00A31FAC" w:rsidP="00A31FAC">
      <w:pPr>
        <w:pStyle w:val="ListParagraph"/>
        <w:ind w:left="0"/>
        <w:jc w:val="both"/>
        <w:rPr>
          <w:rFonts w:ascii="Calibri" w:hAnsi="Calibri" w:cs="Calibri"/>
          <w:color w:val="222222"/>
          <w:sz w:val="22"/>
          <w:szCs w:val="22"/>
          <w:lang w:val="hr-HR" w:eastAsia="hr-HR"/>
        </w:rPr>
      </w:pPr>
      <w:r>
        <w:rPr>
          <w:rFonts w:ascii="Calibri" w:hAnsi="Calibri" w:cs="Calibri"/>
          <w:color w:val="222222"/>
          <w:sz w:val="22"/>
          <w:szCs w:val="22"/>
          <w:lang w:val="hr-HR" w:eastAsia="hr-HR"/>
        </w:rPr>
        <w:t xml:space="preserve">Gubitak od umanjenja vrijednosti i rezerviranja u </w:t>
      </w:r>
      <w:r w:rsidR="00280BAA">
        <w:rPr>
          <w:rFonts w:ascii="Calibri" w:hAnsi="Calibri" w:cs="Calibri"/>
          <w:color w:val="222222"/>
          <w:sz w:val="22"/>
          <w:szCs w:val="22"/>
          <w:lang w:val="hr-HR" w:eastAsia="hr-HR"/>
        </w:rPr>
        <w:t>izvještajnom razdoblju</w:t>
      </w:r>
      <w:r>
        <w:rPr>
          <w:rFonts w:ascii="Calibri" w:hAnsi="Calibri" w:cs="Calibri"/>
          <w:color w:val="222222"/>
          <w:sz w:val="22"/>
          <w:szCs w:val="22"/>
          <w:lang w:val="hr-HR" w:eastAsia="hr-HR"/>
        </w:rPr>
        <w:t xml:space="preserve"> 2020. godine iznosi </w:t>
      </w:r>
      <w:r w:rsidR="00280BAA">
        <w:rPr>
          <w:rFonts w:ascii="Calibri" w:hAnsi="Calibri" w:cs="Calibri"/>
          <w:color w:val="222222"/>
          <w:sz w:val="22"/>
          <w:szCs w:val="22"/>
          <w:lang w:val="hr-HR" w:eastAsia="hr-HR"/>
        </w:rPr>
        <w:t>93</w:t>
      </w:r>
      <w:r>
        <w:rPr>
          <w:rFonts w:ascii="Calibri" w:hAnsi="Calibri" w:cs="Calibri"/>
          <w:color w:val="222222"/>
          <w:sz w:val="22"/>
          <w:szCs w:val="22"/>
          <w:lang w:val="hr-HR" w:eastAsia="hr-HR"/>
        </w:rPr>
        <w:t>.</w:t>
      </w:r>
      <w:r w:rsidR="00280BAA">
        <w:rPr>
          <w:rFonts w:ascii="Calibri" w:hAnsi="Calibri" w:cs="Calibri"/>
          <w:color w:val="222222"/>
          <w:sz w:val="22"/>
          <w:szCs w:val="22"/>
          <w:lang w:val="hr-HR" w:eastAsia="hr-HR"/>
        </w:rPr>
        <w:t>367</w:t>
      </w:r>
      <w:r>
        <w:rPr>
          <w:rFonts w:ascii="Calibri" w:hAnsi="Calibri" w:cs="Calibri"/>
          <w:color w:val="222222"/>
          <w:sz w:val="22"/>
          <w:szCs w:val="22"/>
          <w:lang w:val="hr-HR" w:eastAsia="hr-HR"/>
        </w:rPr>
        <w:t xml:space="preserve"> tisuća kuna za Grupu, odnosno </w:t>
      </w:r>
      <w:r w:rsidR="00280BAA">
        <w:rPr>
          <w:rFonts w:ascii="Calibri" w:hAnsi="Calibri" w:cs="Calibri"/>
          <w:color w:val="222222"/>
          <w:sz w:val="22"/>
          <w:szCs w:val="22"/>
          <w:lang w:val="hr-HR" w:eastAsia="hr-HR"/>
        </w:rPr>
        <w:t>93</w:t>
      </w:r>
      <w:r>
        <w:rPr>
          <w:rFonts w:ascii="Calibri" w:hAnsi="Calibri" w:cs="Calibri"/>
          <w:color w:val="222222"/>
          <w:sz w:val="22"/>
          <w:szCs w:val="22"/>
          <w:lang w:val="hr-HR" w:eastAsia="hr-HR"/>
        </w:rPr>
        <w:t>.</w:t>
      </w:r>
      <w:r w:rsidR="00280BAA">
        <w:rPr>
          <w:rFonts w:ascii="Calibri" w:hAnsi="Calibri" w:cs="Calibri"/>
          <w:color w:val="222222"/>
          <w:sz w:val="22"/>
          <w:szCs w:val="22"/>
          <w:lang w:val="hr-HR" w:eastAsia="hr-HR"/>
        </w:rPr>
        <w:t>425</w:t>
      </w:r>
      <w:r>
        <w:rPr>
          <w:rFonts w:ascii="Calibri" w:hAnsi="Calibri" w:cs="Calibri"/>
          <w:color w:val="222222"/>
          <w:sz w:val="22"/>
          <w:szCs w:val="22"/>
          <w:lang w:val="hr-HR" w:eastAsia="hr-HR"/>
        </w:rPr>
        <w:t xml:space="preserve"> tisuća kuna za HBOR, </w:t>
      </w:r>
      <w:r w:rsidR="00280BAA">
        <w:rPr>
          <w:rFonts w:ascii="Calibri" w:hAnsi="Calibri" w:cs="Calibri"/>
          <w:color w:val="222222"/>
          <w:sz w:val="22"/>
          <w:szCs w:val="22"/>
          <w:lang w:val="hr-HR" w:eastAsia="hr-HR"/>
        </w:rPr>
        <w:t xml:space="preserve">što je </w:t>
      </w:r>
      <w:r w:rsidR="00986CA9">
        <w:rPr>
          <w:rFonts w:ascii="Calibri" w:hAnsi="Calibri" w:cs="Calibri"/>
          <w:color w:val="222222"/>
          <w:sz w:val="22"/>
          <w:szCs w:val="22"/>
          <w:lang w:val="hr-HR" w:eastAsia="hr-HR"/>
        </w:rPr>
        <w:t>značajno</w:t>
      </w:r>
      <w:r w:rsidR="00280BAA">
        <w:rPr>
          <w:rFonts w:ascii="Calibri" w:hAnsi="Calibri" w:cs="Calibri"/>
          <w:color w:val="222222"/>
          <w:sz w:val="22"/>
          <w:szCs w:val="22"/>
          <w:lang w:val="hr-HR" w:eastAsia="hr-HR"/>
        </w:rPr>
        <w:t xml:space="preserve"> više od gubitka ostvarenog u</w:t>
      </w:r>
      <w:r>
        <w:rPr>
          <w:rFonts w:ascii="Calibri" w:hAnsi="Calibri" w:cs="Calibri"/>
          <w:color w:val="222222"/>
          <w:sz w:val="22"/>
          <w:szCs w:val="22"/>
          <w:lang w:val="hr-HR" w:eastAsia="hr-HR"/>
        </w:rPr>
        <w:t xml:space="preserve"> </w:t>
      </w:r>
      <w:r w:rsidR="00280BAA">
        <w:rPr>
          <w:rFonts w:ascii="Calibri" w:hAnsi="Calibri" w:cs="Calibri"/>
          <w:color w:val="222222"/>
          <w:sz w:val="22"/>
          <w:szCs w:val="22"/>
          <w:lang w:val="hr-HR" w:eastAsia="hr-HR"/>
        </w:rPr>
        <w:t xml:space="preserve">istom izvještajnom razdoblju </w:t>
      </w:r>
      <w:r>
        <w:rPr>
          <w:rFonts w:ascii="Calibri" w:hAnsi="Calibri" w:cs="Calibri"/>
          <w:color w:val="222222"/>
          <w:sz w:val="22"/>
          <w:szCs w:val="22"/>
          <w:lang w:val="hr-HR" w:eastAsia="hr-HR"/>
        </w:rPr>
        <w:t>2019. godine</w:t>
      </w:r>
      <w:r w:rsidR="00280BAA">
        <w:rPr>
          <w:rFonts w:ascii="Calibri" w:hAnsi="Calibri" w:cs="Calibri"/>
          <w:color w:val="222222"/>
          <w:sz w:val="22"/>
          <w:szCs w:val="22"/>
          <w:lang w:val="hr-HR" w:eastAsia="hr-HR"/>
        </w:rPr>
        <w:t xml:space="preserve"> kada je za Grupu</w:t>
      </w:r>
      <w:r>
        <w:rPr>
          <w:rFonts w:ascii="Calibri" w:hAnsi="Calibri" w:cs="Calibri"/>
          <w:color w:val="222222"/>
          <w:sz w:val="22"/>
          <w:szCs w:val="22"/>
          <w:lang w:val="hr-HR" w:eastAsia="hr-HR"/>
        </w:rPr>
        <w:t xml:space="preserve"> ostvaren </w:t>
      </w:r>
      <w:r w:rsidR="00280BAA">
        <w:rPr>
          <w:rFonts w:ascii="Calibri" w:hAnsi="Calibri" w:cs="Calibri"/>
          <w:color w:val="222222"/>
          <w:sz w:val="22"/>
          <w:szCs w:val="22"/>
          <w:lang w:val="hr-HR" w:eastAsia="hr-HR"/>
        </w:rPr>
        <w:t xml:space="preserve">gubitak </w:t>
      </w:r>
      <w:r>
        <w:rPr>
          <w:rFonts w:ascii="Calibri" w:hAnsi="Calibri" w:cs="Calibri"/>
          <w:color w:val="222222"/>
          <w:sz w:val="22"/>
          <w:szCs w:val="22"/>
          <w:lang w:val="hr-HR" w:eastAsia="hr-HR"/>
        </w:rPr>
        <w:t xml:space="preserve">u visini od </w:t>
      </w:r>
      <w:r w:rsidR="00280BAA">
        <w:rPr>
          <w:rFonts w:ascii="Calibri" w:hAnsi="Calibri" w:cs="Calibri"/>
          <w:color w:val="222222"/>
          <w:sz w:val="22"/>
          <w:szCs w:val="22"/>
          <w:lang w:val="hr-HR" w:eastAsia="hr-HR"/>
        </w:rPr>
        <w:t>30</w:t>
      </w:r>
      <w:r>
        <w:rPr>
          <w:rFonts w:ascii="Calibri" w:hAnsi="Calibri" w:cs="Calibri"/>
          <w:color w:val="222222"/>
          <w:sz w:val="22"/>
          <w:szCs w:val="22"/>
          <w:lang w:val="hr-HR" w:eastAsia="hr-HR"/>
        </w:rPr>
        <w:t>.</w:t>
      </w:r>
      <w:r w:rsidR="00280BAA">
        <w:rPr>
          <w:rFonts w:ascii="Calibri" w:hAnsi="Calibri" w:cs="Calibri"/>
          <w:color w:val="222222"/>
          <w:sz w:val="22"/>
          <w:szCs w:val="22"/>
          <w:lang w:val="hr-HR" w:eastAsia="hr-HR"/>
        </w:rPr>
        <w:t>248</w:t>
      </w:r>
      <w:r>
        <w:rPr>
          <w:rFonts w:ascii="Calibri" w:hAnsi="Calibri" w:cs="Calibri"/>
          <w:color w:val="222222"/>
          <w:sz w:val="22"/>
          <w:szCs w:val="22"/>
          <w:lang w:val="hr-HR" w:eastAsia="hr-HR"/>
        </w:rPr>
        <w:t xml:space="preserve"> tisuća kuna </w:t>
      </w:r>
      <w:r w:rsidR="00280BAA">
        <w:rPr>
          <w:rFonts w:ascii="Calibri" w:hAnsi="Calibri" w:cs="Calibri"/>
          <w:color w:val="222222"/>
          <w:sz w:val="22"/>
          <w:szCs w:val="22"/>
          <w:lang w:val="hr-HR" w:eastAsia="hr-HR"/>
        </w:rPr>
        <w:t xml:space="preserve"> i za HBOR u visini od 30</w:t>
      </w:r>
      <w:r>
        <w:rPr>
          <w:rFonts w:ascii="Calibri" w:hAnsi="Calibri" w:cs="Calibri"/>
          <w:color w:val="222222"/>
          <w:sz w:val="22"/>
          <w:szCs w:val="22"/>
          <w:lang w:val="hr-HR" w:eastAsia="hr-HR"/>
        </w:rPr>
        <w:t>.5</w:t>
      </w:r>
      <w:r w:rsidR="00280BAA">
        <w:rPr>
          <w:rFonts w:ascii="Calibri" w:hAnsi="Calibri" w:cs="Calibri"/>
          <w:color w:val="222222"/>
          <w:sz w:val="22"/>
          <w:szCs w:val="22"/>
          <w:lang w:val="hr-HR" w:eastAsia="hr-HR"/>
        </w:rPr>
        <w:t>50</w:t>
      </w:r>
      <w:r>
        <w:rPr>
          <w:rFonts w:ascii="Calibri" w:hAnsi="Calibri" w:cs="Calibri"/>
          <w:color w:val="222222"/>
          <w:sz w:val="22"/>
          <w:szCs w:val="22"/>
          <w:lang w:val="hr-HR" w:eastAsia="hr-HR"/>
        </w:rPr>
        <w:t xml:space="preserve"> tisuć</w:t>
      </w:r>
      <w:r w:rsidR="009A00F5">
        <w:rPr>
          <w:rFonts w:ascii="Calibri" w:hAnsi="Calibri" w:cs="Calibri"/>
          <w:color w:val="222222"/>
          <w:sz w:val="22"/>
          <w:szCs w:val="22"/>
          <w:lang w:val="hr-HR" w:eastAsia="hr-HR"/>
        </w:rPr>
        <w:t>a</w:t>
      </w:r>
      <w:r>
        <w:rPr>
          <w:rFonts w:ascii="Calibri" w:hAnsi="Calibri" w:cs="Calibri"/>
          <w:color w:val="222222"/>
          <w:sz w:val="22"/>
          <w:szCs w:val="22"/>
          <w:lang w:val="hr-HR" w:eastAsia="hr-HR"/>
        </w:rPr>
        <w:t xml:space="preserve"> kuna</w:t>
      </w:r>
      <w:r w:rsidR="00280BAA">
        <w:rPr>
          <w:rFonts w:ascii="Calibri" w:hAnsi="Calibri" w:cs="Calibri"/>
          <w:color w:val="222222"/>
          <w:sz w:val="22"/>
          <w:szCs w:val="22"/>
          <w:lang w:val="hr-HR" w:eastAsia="hr-HR"/>
        </w:rPr>
        <w:t>.</w:t>
      </w:r>
    </w:p>
    <w:p w14:paraId="79F0FCBE" w14:textId="77777777" w:rsidR="00A31FAC" w:rsidRPr="00592A5B" w:rsidRDefault="00280BAA" w:rsidP="006B2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565659"/>
        </w:rPr>
      </w:pPr>
      <w:r>
        <w:rPr>
          <w:rFonts w:ascii="Calibri" w:eastAsia="Times New Roman" w:hAnsi="Calibri" w:cs="Calibri"/>
          <w:color w:val="222222"/>
          <w:lang w:eastAsia="hr-HR"/>
        </w:rPr>
        <w:t xml:space="preserve">Značajan porast rezerviranja u skladu je s očekivanjima </w:t>
      </w:r>
      <w:r w:rsidR="00986CA9">
        <w:rPr>
          <w:rFonts w:ascii="Calibri" w:eastAsia="Times New Roman" w:hAnsi="Calibri" w:cs="Calibri"/>
          <w:color w:val="222222"/>
          <w:lang w:eastAsia="hr-HR"/>
        </w:rPr>
        <w:t>Uprave</w:t>
      </w:r>
      <w:r w:rsidR="00A31FAC" w:rsidRPr="00592A5B">
        <w:rPr>
          <w:rFonts w:ascii="Calibri" w:eastAsia="Times New Roman" w:hAnsi="Calibri" w:cs="Calibri"/>
          <w:color w:val="222222"/>
          <w:lang w:eastAsia="hr-HR"/>
        </w:rPr>
        <w:t xml:space="preserve"> i odra</w:t>
      </w:r>
      <w:r w:rsidR="00AC7D44">
        <w:rPr>
          <w:rFonts w:ascii="Calibri" w:eastAsia="Times New Roman" w:hAnsi="Calibri" w:cs="Calibri"/>
          <w:color w:val="222222"/>
          <w:lang w:eastAsia="hr-HR"/>
        </w:rPr>
        <w:t xml:space="preserve">z je povećane procjene kreditnih gubitaka </w:t>
      </w:r>
      <w:r w:rsidR="003356C5">
        <w:rPr>
          <w:rFonts w:ascii="Calibri" w:eastAsia="Times New Roman" w:hAnsi="Calibri" w:cs="Calibri"/>
          <w:color w:val="222222"/>
          <w:lang w:eastAsia="hr-HR"/>
        </w:rPr>
        <w:t xml:space="preserve">koja se dijelom odnosi na </w:t>
      </w:r>
      <w:r w:rsidR="00AC7D44">
        <w:rPr>
          <w:rFonts w:ascii="Calibri" w:eastAsia="Times New Roman" w:hAnsi="Calibri" w:cs="Calibri"/>
          <w:color w:val="222222"/>
          <w:lang w:eastAsia="hr-HR"/>
        </w:rPr>
        <w:t>individualne procjene određen</w:t>
      </w:r>
      <w:r w:rsidR="003356C5">
        <w:rPr>
          <w:rFonts w:ascii="Calibri" w:eastAsia="Times New Roman" w:hAnsi="Calibri" w:cs="Calibri"/>
          <w:color w:val="222222"/>
          <w:lang w:eastAsia="hr-HR"/>
        </w:rPr>
        <w:t>ih</w:t>
      </w:r>
      <w:r w:rsidR="00AC7D44">
        <w:rPr>
          <w:rFonts w:ascii="Calibri" w:eastAsia="Times New Roman" w:hAnsi="Calibri" w:cs="Calibri"/>
          <w:color w:val="222222"/>
          <w:lang w:eastAsia="hr-HR"/>
        </w:rPr>
        <w:t xml:space="preserve"> klijen</w:t>
      </w:r>
      <w:r w:rsidR="003356C5">
        <w:rPr>
          <w:rFonts w:ascii="Calibri" w:eastAsia="Times New Roman" w:hAnsi="Calibri" w:cs="Calibri"/>
          <w:color w:val="222222"/>
          <w:lang w:eastAsia="hr-HR"/>
        </w:rPr>
        <w:t>a</w:t>
      </w:r>
      <w:r w:rsidR="00AC7D44">
        <w:rPr>
          <w:rFonts w:ascii="Calibri" w:eastAsia="Times New Roman" w:hAnsi="Calibri" w:cs="Calibri"/>
          <w:color w:val="222222"/>
          <w:lang w:eastAsia="hr-HR"/>
        </w:rPr>
        <w:t>t</w:t>
      </w:r>
      <w:r w:rsidR="003356C5">
        <w:rPr>
          <w:rFonts w:ascii="Calibri" w:eastAsia="Times New Roman" w:hAnsi="Calibri" w:cs="Calibri"/>
          <w:color w:val="222222"/>
          <w:lang w:eastAsia="hr-HR"/>
        </w:rPr>
        <w:t>a, a dijelom na skupne procjene klijenata te uključuje očekivani postotak neispunjenja obveza od strane klijenata</w:t>
      </w:r>
      <w:r w:rsidR="00AC7D44">
        <w:rPr>
          <w:rFonts w:ascii="Calibri" w:eastAsia="Times New Roman" w:hAnsi="Calibri" w:cs="Calibri"/>
          <w:color w:val="222222"/>
          <w:lang w:eastAsia="hr-HR"/>
        </w:rPr>
        <w:t xml:space="preserve"> i neizvjesno</w:t>
      </w:r>
      <w:r w:rsidR="003356C5">
        <w:rPr>
          <w:rFonts w:ascii="Calibri" w:eastAsia="Times New Roman" w:hAnsi="Calibri" w:cs="Calibri"/>
          <w:color w:val="222222"/>
          <w:lang w:eastAsia="hr-HR"/>
        </w:rPr>
        <w:t>st</w:t>
      </w:r>
      <w:r w:rsidR="00AC7D44">
        <w:rPr>
          <w:rFonts w:ascii="Calibri" w:eastAsia="Times New Roman" w:hAnsi="Calibri" w:cs="Calibri"/>
          <w:color w:val="222222"/>
          <w:lang w:eastAsia="hr-HR"/>
        </w:rPr>
        <w:t xml:space="preserve"> određenih ekonomskih kretanja zbog COVID</w:t>
      </w:r>
      <w:r w:rsidR="003356C5">
        <w:rPr>
          <w:rFonts w:ascii="Calibri" w:eastAsia="Times New Roman" w:hAnsi="Calibri" w:cs="Calibri"/>
          <w:color w:val="222222"/>
          <w:lang w:eastAsia="hr-HR"/>
        </w:rPr>
        <w:t xml:space="preserve">-a </w:t>
      </w:r>
      <w:r w:rsidR="00AC7D44">
        <w:rPr>
          <w:rFonts w:ascii="Calibri" w:eastAsia="Times New Roman" w:hAnsi="Calibri" w:cs="Calibri"/>
          <w:color w:val="222222"/>
          <w:lang w:eastAsia="hr-HR"/>
        </w:rPr>
        <w:t>-19 krajem lipnja 2020. godine</w:t>
      </w:r>
      <w:r w:rsidR="00A31FAC" w:rsidRPr="00592A5B">
        <w:rPr>
          <w:rFonts w:ascii="Calibri" w:eastAsia="Times New Roman" w:hAnsi="Calibri" w:cs="Calibri"/>
          <w:color w:val="222222"/>
          <w:lang w:eastAsia="hr-HR"/>
        </w:rPr>
        <w:t>.</w:t>
      </w:r>
    </w:p>
    <w:p w14:paraId="2D1D0886" w14:textId="77777777" w:rsidR="00A31FAC" w:rsidRPr="00592A5B" w:rsidRDefault="00A31FAC" w:rsidP="006B2385">
      <w:pPr>
        <w:autoSpaceDE w:val="0"/>
        <w:autoSpaceDN w:val="0"/>
        <w:adjustRightInd w:val="0"/>
        <w:jc w:val="both"/>
        <w:rPr>
          <w:rFonts w:ascii="Calibri" w:hAnsi="Calibri" w:cs="Calibri"/>
          <w:color w:val="565659"/>
        </w:rPr>
      </w:pPr>
    </w:p>
    <w:p w14:paraId="4DDCCE20" w14:textId="77777777" w:rsidR="00684E23" w:rsidRDefault="00684E23">
      <w:pPr>
        <w:pStyle w:val="ListParagraph"/>
        <w:ind w:left="0"/>
        <w:jc w:val="both"/>
        <w:rPr>
          <w:rFonts w:asciiTheme="minorHAnsi" w:eastAsiaTheme="minorHAnsi" w:hAnsiTheme="minorHAnsi" w:cs="Arial"/>
          <w:color w:val="000000" w:themeColor="text1"/>
          <w:sz w:val="22"/>
          <w:szCs w:val="22"/>
          <w:lang w:val="hr-HR"/>
        </w:rPr>
      </w:pPr>
    </w:p>
    <w:p w14:paraId="2ADC8C79" w14:textId="77777777" w:rsidR="00684E23" w:rsidRDefault="00684E23" w:rsidP="00193E97">
      <w:pPr>
        <w:pStyle w:val="ListParagraph"/>
        <w:ind w:left="0"/>
        <w:jc w:val="both"/>
        <w:rPr>
          <w:rFonts w:asciiTheme="minorHAnsi" w:eastAsiaTheme="minorHAnsi" w:hAnsiTheme="minorHAnsi" w:cs="Arial"/>
          <w:color w:val="000000" w:themeColor="text1"/>
          <w:sz w:val="22"/>
          <w:szCs w:val="22"/>
          <w:lang w:val="hr-HR"/>
        </w:rPr>
      </w:pPr>
    </w:p>
    <w:p w14:paraId="6A05D88B" w14:textId="77777777" w:rsidR="00A31FAC" w:rsidRDefault="00A31FAC" w:rsidP="00193E97">
      <w:pPr>
        <w:pStyle w:val="ListParagraph"/>
        <w:ind w:left="0"/>
        <w:jc w:val="both"/>
        <w:rPr>
          <w:rFonts w:asciiTheme="minorHAnsi" w:eastAsiaTheme="minorHAnsi" w:hAnsiTheme="minorHAnsi" w:cs="Arial"/>
          <w:color w:val="000000" w:themeColor="text1"/>
          <w:sz w:val="22"/>
          <w:szCs w:val="22"/>
          <w:lang w:val="hr-HR"/>
        </w:rPr>
      </w:pPr>
    </w:p>
    <w:p w14:paraId="7D513D7C" w14:textId="77777777" w:rsidR="00A31FAC" w:rsidRDefault="00A31FAC" w:rsidP="00193E97">
      <w:pPr>
        <w:pStyle w:val="ListParagraph"/>
        <w:ind w:left="0"/>
        <w:jc w:val="both"/>
        <w:rPr>
          <w:rFonts w:asciiTheme="minorHAnsi" w:eastAsiaTheme="minorHAnsi" w:hAnsiTheme="minorHAnsi" w:cs="Arial"/>
          <w:color w:val="000000" w:themeColor="text1"/>
          <w:sz w:val="22"/>
          <w:szCs w:val="22"/>
          <w:lang w:val="hr-HR"/>
        </w:rPr>
      </w:pPr>
    </w:p>
    <w:p w14:paraId="30B0BAF4" w14:textId="77777777" w:rsidR="00A31FAC" w:rsidRPr="0075006D" w:rsidRDefault="00A31FAC" w:rsidP="00193E97">
      <w:pPr>
        <w:pStyle w:val="ListParagraph"/>
        <w:ind w:left="0"/>
        <w:jc w:val="both"/>
        <w:rPr>
          <w:rFonts w:asciiTheme="minorHAnsi" w:eastAsiaTheme="minorHAnsi" w:hAnsiTheme="minorHAnsi" w:cs="Arial"/>
          <w:color w:val="000000" w:themeColor="text1"/>
          <w:sz w:val="22"/>
          <w:szCs w:val="22"/>
          <w:lang w:val="hr-HR"/>
        </w:rPr>
        <w:sectPr w:rsidR="00A31FAC" w:rsidRPr="0075006D" w:rsidSect="00684E23">
          <w:pgSz w:w="16838" w:h="11906" w:orient="landscape"/>
          <w:pgMar w:top="1417" w:right="1417" w:bottom="1417" w:left="1417" w:header="708" w:footer="708" w:gutter="0"/>
          <w:cols w:space="708"/>
          <w:docGrid w:linePitch="360"/>
        </w:sectPr>
      </w:pPr>
    </w:p>
    <w:p w14:paraId="0700F4B1" w14:textId="77777777" w:rsidR="00E067CC" w:rsidRPr="0075006D" w:rsidRDefault="00E067CC" w:rsidP="001D0B3D">
      <w:pPr>
        <w:jc w:val="both"/>
        <w:rPr>
          <w:rFonts w:cs="Arial"/>
          <w:color w:val="000000" w:themeColor="text1"/>
        </w:rPr>
      </w:pPr>
    </w:p>
    <w:p w14:paraId="4AB7D9CE" w14:textId="77777777" w:rsidR="00E067CC" w:rsidRPr="0075006D" w:rsidRDefault="00E067CC" w:rsidP="001D0B3D">
      <w:pPr>
        <w:spacing w:after="120"/>
        <w:jc w:val="both"/>
        <w:rPr>
          <w:rFonts w:cs="Arial"/>
          <w:b/>
          <w:color w:val="000000" w:themeColor="text1"/>
        </w:rPr>
      </w:pPr>
      <w:r w:rsidRPr="0075006D">
        <w:rPr>
          <w:rFonts w:cs="Arial"/>
          <w:b/>
          <w:color w:val="000000" w:themeColor="text1"/>
        </w:rPr>
        <w:t>9.</w:t>
      </w:r>
      <w:r w:rsidRPr="0075006D">
        <w:rPr>
          <w:rFonts w:cs="Arial"/>
          <w:b/>
          <w:color w:val="000000" w:themeColor="text1"/>
        </w:rPr>
        <w:tab/>
        <w:t>Novčana sredstva i računi kod banaka</w:t>
      </w:r>
    </w:p>
    <w:p w14:paraId="0A2B93D3" w14:textId="77777777" w:rsidR="00E067CC" w:rsidRPr="0075006D" w:rsidRDefault="00E067CC" w:rsidP="001D0B3D">
      <w:pPr>
        <w:jc w:val="both"/>
        <w:rPr>
          <w:rFonts w:cs="Arial"/>
          <w:color w:val="000000" w:themeColor="text1"/>
        </w:rPr>
      </w:pPr>
    </w:p>
    <w:tbl>
      <w:tblPr>
        <w:tblW w:w="5076" w:type="pct"/>
        <w:tblInd w:w="-142" w:type="dxa"/>
        <w:tblLayout w:type="fixed"/>
        <w:tblLook w:val="0000" w:firstRow="0" w:lastRow="0" w:firstColumn="0" w:lastColumn="0" w:noHBand="0" w:noVBand="0"/>
      </w:tblPr>
      <w:tblGrid>
        <w:gridCol w:w="3390"/>
        <w:gridCol w:w="1560"/>
        <w:gridCol w:w="1534"/>
        <w:gridCol w:w="1352"/>
        <w:gridCol w:w="1374"/>
      </w:tblGrid>
      <w:tr w:rsidR="00E067CC" w:rsidRPr="0075006D" w14:paraId="57889031" w14:textId="77777777" w:rsidTr="00CA1BB8">
        <w:trPr>
          <w:trHeight w:val="341"/>
        </w:trPr>
        <w:tc>
          <w:tcPr>
            <w:tcW w:w="1840" w:type="pct"/>
          </w:tcPr>
          <w:p w14:paraId="44D2ACEA" w14:textId="77777777" w:rsidR="00E067CC" w:rsidRPr="0075006D" w:rsidRDefault="00E067CC" w:rsidP="00CA1BB8">
            <w:pPr>
              <w:tabs>
                <w:tab w:val="left" w:pos="-720"/>
              </w:tabs>
              <w:suppressAutoHyphens/>
              <w:rPr>
                <w:rFonts w:cs="Arial"/>
                <w:color w:val="000000" w:themeColor="text1"/>
                <w:sz w:val="20"/>
                <w:szCs w:val="20"/>
              </w:rPr>
            </w:pPr>
          </w:p>
        </w:tc>
        <w:tc>
          <w:tcPr>
            <w:tcW w:w="1680" w:type="pct"/>
            <w:gridSpan w:val="2"/>
            <w:vAlign w:val="bottom"/>
          </w:tcPr>
          <w:p w14:paraId="61406DBD" w14:textId="77777777"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Grupa</w:t>
            </w:r>
          </w:p>
        </w:tc>
        <w:tc>
          <w:tcPr>
            <w:tcW w:w="1480" w:type="pct"/>
            <w:gridSpan w:val="2"/>
            <w:vAlign w:val="bottom"/>
          </w:tcPr>
          <w:p w14:paraId="7FBED89A" w14:textId="77777777"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Banka</w:t>
            </w:r>
          </w:p>
        </w:tc>
      </w:tr>
      <w:tr w:rsidR="00E067CC" w:rsidRPr="0075006D" w14:paraId="2812F0BB" w14:textId="77777777" w:rsidTr="00CA1BB8">
        <w:tc>
          <w:tcPr>
            <w:tcW w:w="1840" w:type="pct"/>
          </w:tcPr>
          <w:p w14:paraId="2D109892" w14:textId="77777777" w:rsidR="00E067CC" w:rsidRPr="0075006D" w:rsidRDefault="00E067CC" w:rsidP="00CA1BB8">
            <w:pPr>
              <w:tabs>
                <w:tab w:val="left" w:pos="-720"/>
              </w:tabs>
              <w:suppressAutoHyphens/>
              <w:rPr>
                <w:rFonts w:cs="Arial"/>
                <w:color w:val="000000" w:themeColor="text1"/>
                <w:sz w:val="20"/>
                <w:szCs w:val="20"/>
              </w:rPr>
            </w:pPr>
          </w:p>
        </w:tc>
        <w:tc>
          <w:tcPr>
            <w:tcW w:w="847" w:type="pct"/>
            <w:vAlign w:val="bottom"/>
          </w:tcPr>
          <w:p w14:paraId="70B9DAAC" w14:textId="77777777" w:rsidR="0067342D" w:rsidRDefault="00684E23" w:rsidP="00CA1BB8">
            <w:pPr>
              <w:pStyle w:val="TH"/>
              <w:jc w:val="right"/>
              <w:rPr>
                <w:rFonts w:asciiTheme="minorHAnsi" w:hAnsiTheme="minorHAnsi" w:cs="Arial"/>
                <w:color w:val="000000" w:themeColor="text1"/>
                <w:sz w:val="20"/>
                <w:lang w:val="hr-HR"/>
              </w:rPr>
            </w:pPr>
            <w:r w:rsidRPr="00684E23">
              <w:rPr>
                <w:rFonts w:asciiTheme="minorHAnsi" w:hAnsiTheme="minorHAnsi" w:cs="Arial"/>
                <w:color w:val="000000" w:themeColor="text1"/>
                <w:sz w:val="20"/>
                <w:lang w:val="hr-HR"/>
              </w:rPr>
              <w:t xml:space="preserve">30. lipnja </w:t>
            </w:r>
          </w:p>
          <w:p w14:paraId="2506FD2F" w14:textId="77777777" w:rsidR="00E067CC" w:rsidRPr="0075006D" w:rsidRDefault="00E067CC"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w:t>
            </w:r>
            <w:r w:rsidR="002E6623" w:rsidRPr="0075006D">
              <w:rPr>
                <w:rFonts w:asciiTheme="minorHAnsi" w:hAnsiTheme="minorHAnsi" w:cs="Arial"/>
                <w:color w:val="000000" w:themeColor="text1"/>
                <w:sz w:val="20"/>
                <w:lang w:val="hr-HR"/>
              </w:rPr>
              <w:t>20</w:t>
            </w:r>
            <w:r w:rsidRPr="0075006D">
              <w:rPr>
                <w:rFonts w:asciiTheme="minorHAnsi" w:hAnsiTheme="minorHAnsi" w:cs="Arial"/>
                <w:color w:val="000000" w:themeColor="text1"/>
                <w:sz w:val="20"/>
                <w:lang w:val="hr-HR"/>
              </w:rPr>
              <w:t>.</w:t>
            </w:r>
          </w:p>
        </w:tc>
        <w:tc>
          <w:tcPr>
            <w:tcW w:w="833" w:type="pct"/>
            <w:vAlign w:val="bottom"/>
          </w:tcPr>
          <w:p w14:paraId="182BC1ED" w14:textId="77777777" w:rsidR="00E067CC" w:rsidRPr="0075006D" w:rsidRDefault="00E067CC"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w:t>
            </w:r>
            <w:r w:rsidR="002E6623" w:rsidRPr="0075006D">
              <w:rPr>
                <w:rFonts w:asciiTheme="minorHAnsi" w:hAnsiTheme="minorHAnsi" w:cs="Arial"/>
                <w:color w:val="000000" w:themeColor="text1"/>
                <w:sz w:val="20"/>
                <w:lang w:val="hr-HR"/>
              </w:rPr>
              <w:t>9</w:t>
            </w:r>
            <w:r w:rsidRPr="0075006D">
              <w:rPr>
                <w:rFonts w:asciiTheme="minorHAnsi" w:hAnsiTheme="minorHAnsi" w:cs="Arial"/>
                <w:color w:val="000000" w:themeColor="text1"/>
                <w:sz w:val="20"/>
                <w:lang w:val="hr-HR"/>
              </w:rPr>
              <w:t>.</w:t>
            </w:r>
          </w:p>
        </w:tc>
        <w:tc>
          <w:tcPr>
            <w:tcW w:w="734" w:type="pct"/>
            <w:vAlign w:val="bottom"/>
          </w:tcPr>
          <w:p w14:paraId="61BB705F" w14:textId="77777777" w:rsidR="00E067CC" w:rsidRPr="0075006D" w:rsidRDefault="00E067CC"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w:t>
            </w:r>
            <w:r w:rsidR="0057665B">
              <w:rPr>
                <w:rFonts w:asciiTheme="minorHAnsi" w:hAnsiTheme="minorHAnsi" w:cs="Arial"/>
                <w:color w:val="000000" w:themeColor="text1"/>
                <w:sz w:val="20"/>
                <w:lang w:val="hr-HR"/>
              </w:rPr>
              <w:t>0</w:t>
            </w:r>
            <w:r w:rsidRPr="0075006D">
              <w:rPr>
                <w:rFonts w:asciiTheme="minorHAnsi" w:hAnsiTheme="minorHAnsi" w:cs="Arial"/>
                <w:color w:val="000000" w:themeColor="text1"/>
                <w:sz w:val="20"/>
                <w:lang w:val="hr-HR"/>
              </w:rPr>
              <w:t xml:space="preserve">. </w:t>
            </w:r>
            <w:r w:rsidR="0057665B">
              <w:rPr>
                <w:rFonts w:asciiTheme="minorHAnsi" w:hAnsiTheme="minorHAnsi" w:cs="Arial"/>
                <w:color w:val="000000" w:themeColor="text1"/>
                <w:sz w:val="20"/>
                <w:lang w:val="hr-HR"/>
              </w:rPr>
              <w:t xml:space="preserve">lipnja </w:t>
            </w:r>
            <w:r w:rsidRPr="0075006D">
              <w:rPr>
                <w:rFonts w:asciiTheme="minorHAnsi" w:hAnsiTheme="minorHAnsi" w:cs="Arial"/>
                <w:color w:val="000000" w:themeColor="text1"/>
                <w:sz w:val="20"/>
                <w:lang w:val="hr-HR"/>
              </w:rPr>
              <w:t>20</w:t>
            </w:r>
            <w:r w:rsidR="002E6623" w:rsidRPr="0075006D">
              <w:rPr>
                <w:rFonts w:asciiTheme="minorHAnsi" w:hAnsiTheme="minorHAnsi" w:cs="Arial"/>
                <w:color w:val="000000" w:themeColor="text1"/>
                <w:sz w:val="20"/>
                <w:lang w:val="hr-HR"/>
              </w:rPr>
              <w:t>20</w:t>
            </w:r>
            <w:r w:rsidRPr="0075006D">
              <w:rPr>
                <w:rFonts w:asciiTheme="minorHAnsi" w:hAnsiTheme="minorHAnsi" w:cs="Arial"/>
                <w:color w:val="000000" w:themeColor="text1"/>
                <w:sz w:val="20"/>
                <w:lang w:val="hr-HR"/>
              </w:rPr>
              <w:t>.</w:t>
            </w:r>
          </w:p>
        </w:tc>
        <w:tc>
          <w:tcPr>
            <w:tcW w:w="746" w:type="pct"/>
            <w:vAlign w:val="bottom"/>
          </w:tcPr>
          <w:p w14:paraId="6ED2CD17" w14:textId="77777777" w:rsidR="00E067CC" w:rsidRPr="0075006D" w:rsidRDefault="00E067CC"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w:t>
            </w:r>
            <w:r w:rsidR="002E6623" w:rsidRPr="0075006D">
              <w:rPr>
                <w:rFonts w:asciiTheme="minorHAnsi" w:hAnsiTheme="minorHAnsi" w:cs="Arial"/>
                <w:color w:val="000000" w:themeColor="text1"/>
                <w:sz w:val="20"/>
                <w:lang w:val="hr-HR"/>
              </w:rPr>
              <w:t>9</w:t>
            </w:r>
            <w:r w:rsidRPr="0075006D">
              <w:rPr>
                <w:rFonts w:asciiTheme="minorHAnsi" w:hAnsiTheme="minorHAnsi" w:cs="Arial"/>
                <w:color w:val="000000" w:themeColor="text1"/>
                <w:sz w:val="20"/>
                <w:lang w:val="hr-HR"/>
              </w:rPr>
              <w:t>.</w:t>
            </w:r>
          </w:p>
        </w:tc>
      </w:tr>
      <w:tr w:rsidR="00E067CC" w:rsidRPr="0075006D" w14:paraId="7D8BA445" w14:textId="77777777" w:rsidTr="00CA1BB8">
        <w:tc>
          <w:tcPr>
            <w:tcW w:w="1840" w:type="pct"/>
          </w:tcPr>
          <w:p w14:paraId="79A9F5B2" w14:textId="77777777" w:rsidR="00E067CC" w:rsidRPr="0075006D" w:rsidRDefault="00E067CC" w:rsidP="00CA1BB8">
            <w:pPr>
              <w:tabs>
                <w:tab w:val="left" w:pos="-720"/>
              </w:tabs>
              <w:suppressAutoHyphens/>
              <w:rPr>
                <w:rFonts w:cs="Arial"/>
                <w:color w:val="000000" w:themeColor="text1"/>
                <w:sz w:val="20"/>
                <w:szCs w:val="20"/>
              </w:rPr>
            </w:pPr>
          </w:p>
        </w:tc>
        <w:tc>
          <w:tcPr>
            <w:tcW w:w="847" w:type="pct"/>
          </w:tcPr>
          <w:p w14:paraId="08439D9C" w14:textId="77777777"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833" w:type="pct"/>
          </w:tcPr>
          <w:p w14:paraId="25022B89" w14:textId="77777777"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34" w:type="pct"/>
          </w:tcPr>
          <w:p w14:paraId="5F4CF3A5" w14:textId="77777777"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46" w:type="pct"/>
          </w:tcPr>
          <w:p w14:paraId="262BE8B8" w14:textId="77777777"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553E52" w:rsidRPr="0075006D" w14:paraId="71A40D1E" w14:textId="77777777" w:rsidTr="006B2385">
        <w:trPr>
          <w:trHeight w:val="550"/>
        </w:trPr>
        <w:tc>
          <w:tcPr>
            <w:tcW w:w="1840" w:type="pct"/>
            <w:vAlign w:val="bottom"/>
          </w:tcPr>
          <w:p w14:paraId="7129EB91" w14:textId="77777777" w:rsidR="00553E52" w:rsidRPr="0075006D" w:rsidRDefault="00553E52" w:rsidP="00553E52">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Sredstva izdvojena na računu kod Hrvatske narodne banke</w:t>
            </w:r>
          </w:p>
        </w:tc>
        <w:tc>
          <w:tcPr>
            <w:tcW w:w="847" w:type="pct"/>
            <w:tcBorders>
              <w:top w:val="nil"/>
              <w:left w:val="nil"/>
              <w:bottom w:val="nil"/>
              <w:right w:val="nil"/>
            </w:tcBorders>
            <w:shd w:val="clear" w:color="auto" w:fill="auto"/>
            <w:vAlign w:val="bottom"/>
          </w:tcPr>
          <w:p w14:paraId="703F074B" w14:textId="77777777" w:rsidR="00553E52" w:rsidRPr="0048624C" w:rsidRDefault="00553E52" w:rsidP="00553E52">
            <w:pPr>
              <w:pStyle w:val="TT"/>
              <w:spacing w:line="240" w:lineRule="exact"/>
              <w:jc w:val="right"/>
              <w:rPr>
                <w:rFonts w:asciiTheme="minorHAnsi" w:hAnsiTheme="minorHAnsi" w:cstheme="minorHAnsi"/>
                <w:color w:val="000000" w:themeColor="text1"/>
                <w:sz w:val="20"/>
                <w:lang w:val="hr-HR"/>
              </w:rPr>
            </w:pPr>
            <w:r w:rsidRPr="006B2385">
              <w:rPr>
                <w:rFonts w:asciiTheme="minorHAnsi" w:hAnsiTheme="minorHAnsi" w:cstheme="minorHAnsi"/>
                <w:color w:val="000000"/>
                <w:sz w:val="20"/>
              </w:rPr>
              <w:t xml:space="preserve">         1.753.027 </w:t>
            </w:r>
          </w:p>
        </w:tc>
        <w:tc>
          <w:tcPr>
            <w:tcW w:w="833" w:type="pct"/>
            <w:tcBorders>
              <w:top w:val="nil"/>
              <w:left w:val="nil"/>
              <w:bottom w:val="nil"/>
              <w:right w:val="nil"/>
            </w:tcBorders>
            <w:shd w:val="clear" w:color="auto" w:fill="auto"/>
            <w:vAlign w:val="bottom"/>
          </w:tcPr>
          <w:p w14:paraId="3D07BE8F" w14:textId="77777777" w:rsidR="00553E52" w:rsidRPr="0075006D" w:rsidRDefault="00553E52" w:rsidP="00553E52">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233.240</w:t>
            </w:r>
          </w:p>
        </w:tc>
        <w:tc>
          <w:tcPr>
            <w:tcW w:w="734" w:type="pct"/>
            <w:tcBorders>
              <w:top w:val="nil"/>
              <w:left w:val="nil"/>
              <w:bottom w:val="nil"/>
              <w:right w:val="nil"/>
            </w:tcBorders>
            <w:shd w:val="clear" w:color="auto" w:fill="auto"/>
            <w:vAlign w:val="bottom"/>
          </w:tcPr>
          <w:p w14:paraId="6D264698" w14:textId="77777777" w:rsidR="00553E52" w:rsidRPr="0048624C" w:rsidRDefault="00553E52" w:rsidP="00553E52">
            <w:pPr>
              <w:pStyle w:val="TT"/>
              <w:spacing w:line="240" w:lineRule="exact"/>
              <w:jc w:val="right"/>
              <w:rPr>
                <w:rFonts w:asciiTheme="minorHAnsi" w:hAnsiTheme="minorHAnsi" w:cstheme="minorHAnsi"/>
                <w:color w:val="000000" w:themeColor="text1"/>
                <w:sz w:val="20"/>
                <w:lang w:val="hr-HR"/>
              </w:rPr>
            </w:pPr>
            <w:r w:rsidRPr="006B2385">
              <w:rPr>
                <w:rFonts w:asciiTheme="minorHAnsi" w:hAnsiTheme="minorHAnsi" w:cstheme="minorHAnsi"/>
                <w:sz w:val="20"/>
              </w:rPr>
              <w:t xml:space="preserve"> 1.753.027 </w:t>
            </w:r>
          </w:p>
        </w:tc>
        <w:tc>
          <w:tcPr>
            <w:tcW w:w="746" w:type="pct"/>
            <w:tcBorders>
              <w:top w:val="nil"/>
              <w:left w:val="nil"/>
              <w:bottom w:val="nil"/>
              <w:right w:val="nil"/>
            </w:tcBorders>
            <w:shd w:val="clear" w:color="auto" w:fill="auto"/>
            <w:vAlign w:val="bottom"/>
          </w:tcPr>
          <w:p w14:paraId="706F1C78" w14:textId="77777777" w:rsidR="00553E52" w:rsidRPr="0075006D" w:rsidRDefault="00553E52" w:rsidP="00553E52">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233.240</w:t>
            </w:r>
          </w:p>
        </w:tc>
      </w:tr>
      <w:tr w:rsidR="00553E52" w:rsidRPr="0075006D" w14:paraId="0858A576" w14:textId="77777777" w:rsidTr="006B2385">
        <w:trPr>
          <w:trHeight w:val="377"/>
        </w:trPr>
        <w:tc>
          <w:tcPr>
            <w:tcW w:w="1840" w:type="pct"/>
            <w:vAlign w:val="bottom"/>
          </w:tcPr>
          <w:p w14:paraId="3D983CE6" w14:textId="77777777" w:rsidR="00553E52" w:rsidRPr="0075006D" w:rsidRDefault="00553E52" w:rsidP="00553E52">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Blagajna</w:t>
            </w:r>
          </w:p>
        </w:tc>
        <w:tc>
          <w:tcPr>
            <w:tcW w:w="847" w:type="pct"/>
            <w:tcBorders>
              <w:top w:val="nil"/>
              <w:left w:val="nil"/>
              <w:bottom w:val="nil"/>
              <w:right w:val="nil"/>
            </w:tcBorders>
            <w:shd w:val="clear" w:color="auto" w:fill="auto"/>
            <w:vAlign w:val="bottom"/>
          </w:tcPr>
          <w:p w14:paraId="146506EB" w14:textId="77777777" w:rsidR="00553E52" w:rsidRPr="0048624C" w:rsidRDefault="00553E52" w:rsidP="00553E52">
            <w:pPr>
              <w:pStyle w:val="TT"/>
              <w:spacing w:line="240" w:lineRule="exact"/>
              <w:jc w:val="right"/>
              <w:rPr>
                <w:rFonts w:asciiTheme="minorHAnsi" w:hAnsiTheme="minorHAnsi" w:cstheme="minorHAnsi"/>
                <w:color w:val="000000" w:themeColor="text1"/>
                <w:sz w:val="20"/>
                <w:lang w:val="hr-HR"/>
              </w:rPr>
            </w:pPr>
            <w:r w:rsidRPr="006B2385">
              <w:rPr>
                <w:rFonts w:asciiTheme="minorHAnsi" w:hAnsiTheme="minorHAnsi" w:cstheme="minorHAnsi"/>
                <w:color w:val="000000"/>
                <w:sz w:val="20"/>
              </w:rPr>
              <w:t xml:space="preserve">                         5 </w:t>
            </w:r>
          </w:p>
        </w:tc>
        <w:tc>
          <w:tcPr>
            <w:tcW w:w="833" w:type="pct"/>
            <w:tcBorders>
              <w:top w:val="nil"/>
              <w:left w:val="nil"/>
              <w:bottom w:val="nil"/>
              <w:right w:val="nil"/>
            </w:tcBorders>
            <w:shd w:val="clear" w:color="auto" w:fill="auto"/>
            <w:vAlign w:val="bottom"/>
          </w:tcPr>
          <w:p w14:paraId="02C7242A" w14:textId="77777777" w:rsidR="00553E52" w:rsidRPr="0075006D" w:rsidRDefault="00553E52" w:rsidP="00553E52">
            <w:pPr>
              <w:pStyle w:val="TT"/>
              <w:spacing w:line="240" w:lineRule="exact"/>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5</w:t>
            </w:r>
          </w:p>
        </w:tc>
        <w:tc>
          <w:tcPr>
            <w:tcW w:w="734" w:type="pct"/>
            <w:tcBorders>
              <w:top w:val="nil"/>
              <w:left w:val="nil"/>
              <w:bottom w:val="nil"/>
              <w:right w:val="nil"/>
            </w:tcBorders>
            <w:shd w:val="clear" w:color="auto" w:fill="auto"/>
            <w:vAlign w:val="bottom"/>
          </w:tcPr>
          <w:p w14:paraId="2CC31AFA" w14:textId="77777777" w:rsidR="00553E52" w:rsidRPr="0048624C" w:rsidRDefault="00553E52" w:rsidP="00553E52">
            <w:pPr>
              <w:pStyle w:val="TT"/>
              <w:spacing w:line="240" w:lineRule="exact"/>
              <w:jc w:val="right"/>
              <w:rPr>
                <w:rFonts w:asciiTheme="minorHAnsi" w:hAnsiTheme="minorHAnsi" w:cstheme="minorHAnsi"/>
                <w:color w:val="000000" w:themeColor="text1"/>
                <w:sz w:val="20"/>
                <w:lang w:val="hr-HR"/>
              </w:rPr>
            </w:pPr>
            <w:r w:rsidRPr="006B2385">
              <w:rPr>
                <w:rFonts w:asciiTheme="minorHAnsi" w:hAnsiTheme="minorHAnsi" w:cstheme="minorHAnsi"/>
                <w:sz w:val="20"/>
              </w:rPr>
              <w:t xml:space="preserve"> 5 </w:t>
            </w:r>
          </w:p>
        </w:tc>
        <w:tc>
          <w:tcPr>
            <w:tcW w:w="746" w:type="pct"/>
            <w:tcBorders>
              <w:top w:val="nil"/>
              <w:left w:val="nil"/>
              <w:bottom w:val="nil"/>
              <w:right w:val="nil"/>
            </w:tcBorders>
            <w:shd w:val="clear" w:color="auto" w:fill="auto"/>
            <w:vAlign w:val="bottom"/>
          </w:tcPr>
          <w:p w14:paraId="53EEB9BF" w14:textId="77777777" w:rsidR="00553E52" w:rsidRPr="0075006D" w:rsidRDefault="00553E52" w:rsidP="00553E52">
            <w:pPr>
              <w:pStyle w:val="TT"/>
              <w:spacing w:line="240" w:lineRule="exact"/>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5</w:t>
            </w:r>
          </w:p>
        </w:tc>
      </w:tr>
      <w:tr w:rsidR="00553E52" w:rsidRPr="0075006D" w14:paraId="05B159EB" w14:textId="77777777" w:rsidTr="006B2385">
        <w:trPr>
          <w:trHeight w:val="377"/>
        </w:trPr>
        <w:tc>
          <w:tcPr>
            <w:tcW w:w="1840" w:type="pct"/>
            <w:vAlign w:val="bottom"/>
          </w:tcPr>
          <w:p w14:paraId="4BD067DF" w14:textId="77777777" w:rsidR="00553E52" w:rsidRPr="0075006D" w:rsidRDefault="00553E52" w:rsidP="00553E52">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Devizni tekući računi - domaće banke</w:t>
            </w:r>
          </w:p>
        </w:tc>
        <w:tc>
          <w:tcPr>
            <w:tcW w:w="847" w:type="pct"/>
            <w:tcBorders>
              <w:top w:val="nil"/>
              <w:left w:val="nil"/>
              <w:bottom w:val="nil"/>
              <w:right w:val="nil"/>
            </w:tcBorders>
            <w:shd w:val="clear" w:color="auto" w:fill="auto"/>
            <w:vAlign w:val="bottom"/>
          </w:tcPr>
          <w:p w14:paraId="152DC535" w14:textId="77777777" w:rsidR="00553E52" w:rsidRPr="0048624C" w:rsidRDefault="00553E52" w:rsidP="00553E52">
            <w:pPr>
              <w:pStyle w:val="TT"/>
              <w:spacing w:line="240" w:lineRule="exact"/>
              <w:jc w:val="right"/>
              <w:rPr>
                <w:rFonts w:asciiTheme="minorHAnsi" w:hAnsiTheme="minorHAnsi" w:cstheme="minorHAnsi"/>
                <w:color w:val="000000" w:themeColor="text1"/>
                <w:sz w:val="20"/>
                <w:lang w:val="hr-HR"/>
              </w:rPr>
            </w:pPr>
            <w:r w:rsidRPr="006B2385">
              <w:rPr>
                <w:rFonts w:asciiTheme="minorHAnsi" w:hAnsiTheme="minorHAnsi" w:cstheme="minorHAnsi"/>
                <w:color w:val="000000"/>
                <w:sz w:val="20"/>
              </w:rPr>
              <w:t xml:space="preserve">                     865 </w:t>
            </w:r>
          </w:p>
        </w:tc>
        <w:tc>
          <w:tcPr>
            <w:tcW w:w="833" w:type="pct"/>
            <w:tcBorders>
              <w:top w:val="nil"/>
              <w:left w:val="nil"/>
              <w:bottom w:val="nil"/>
              <w:right w:val="nil"/>
            </w:tcBorders>
            <w:shd w:val="clear" w:color="auto" w:fill="auto"/>
            <w:vAlign w:val="bottom"/>
          </w:tcPr>
          <w:p w14:paraId="17F34B03" w14:textId="77777777" w:rsidR="00553E52" w:rsidRPr="0075006D" w:rsidRDefault="00553E52" w:rsidP="00553E52">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708</w:t>
            </w:r>
          </w:p>
        </w:tc>
        <w:tc>
          <w:tcPr>
            <w:tcW w:w="734" w:type="pct"/>
            <w:tcBorders>
              <w:top w:val="nil"/>
              <w:left w:val="nil"/>
              <w:bottom w:val="nil"/>
              <w:right w:val="nil"/>
            </w:tcBorders>
            <w:shd w:val="clear" w:color="auto" w:fill="auto"/>
            <w:vAlign w:val="bottom"/>
          </w:tcPr>
          <w:p w14:paraId="6B9173E0" w14:textId="77777777" w:rsidR="00553E52" w:rsidRPr="0048624C" w:rsidRDefault="00553E52" w:rsidP="00553E52">
            <w:pPr>
              <w:pStyle w:val="TT"/>
              <w:spacing w:line="240" w:lineRule="exact"/>
              <w:jc w:val="right"/>
              <w:rPr>
                <w:rFonts w:asciiTheme="minorHAnsi" w:hAnsiTheme="minorHAnsi" w:cstheme="minorHAnsi"/>
                <w:color w:val="000000" w:themeColor="text1"/>
                <w:sz w:val="20"/>
                <w:lang w:val="hr-HR"/>
              </w:rPr>
            </w:pPr>
            <w:r w:rsidRPr="006B2385">
              <w:rPr>
                <w:rFonts w:asciiTheme="minorHAnsi" w:hAnsiTheme="minorHAnsi" w:cstheme="minorHAnsi"/>
                <w:sz w:val="20"/>
              </w:rPr>
              <w:t xml:space="preserve"> 861 </w:t>
            </w:r>
          </w:p>
        </w:tc>
        <w:tc>
          <w:tcPr>
            <w:tcW w:w="746" w:type="pct"/>
            <w:tcBorders>
              <w:top w:val="nil"/>
              <w:left w:val="nil"/>
              <w:bottom w:val="nil"/>
              <w:right w:val="nil"/>
            </w:tcBorders>
            <w:shd w:val="clear" w:color="auto" w:fill="auto"/>
            <w:vAlign w:val="bottom"/>
          </w:tcPr>
          <w:p w14:paraId="461744A5" w14:textId="77777777" w:rsidR="00553E52" w:rsidRPr="0075006D" w:rsidRDefault="00553E52" w:rsidP="00553E52">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703</w:t>
            </w:r>
          </w:p>
        </w:tc>
      </w:tr>
      <w:tr w:rsidR="00553E52" w:rsidRPr="0075006D" w14:paraId="4C47806F" w14:textId="77777777" w:rsidTr="006B2385">
        <w:trPr>
          <w:trHeight w:val="377"/>
        </w:trPr>
        <w:tc>
          <w:tcPr>
            <w:tcW w:w="1840" w:type="pct"/>
            <w:vAlign w:val="bottom"/>
          </w:tcPr>
          <w:p w14:paraId="7FD33607" w14:textId="77777777" w:rsidR="00553E52" w:rsidRPr="0075006D" w:rsidRDefault="00553E52" w:rsidP="00553E52">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Devizni tekući računi - inozemne banke</w:t>
            </w:r>
          </w:p>
        </w:tc>
        <w:tc>
          <w:tcPr>
            <w:tcW w:w="847" w:type="pct"/>
            <w:tcBorders>
              <w:top w:val="nil"/>
              <w:left w:val="nil"/>
              <w:bottom w:val="nil"/>
              <w:right w:val="nil"/>
            </w:tcBorders>
            <w:shd w:val="clear" w:color="auto" w:fill="auto"/>
            <w:vAlign w:val="bottom"/>
          </w:tcPr>
          <w:p w14:paraId="64CCAA72" w14:textId="77777777" w:rsidR="00553E52" w:rsidRPr="0048624C" w:rsidRDefault="00553E52" w:rsidP="00553E52">
            <w:pPr>
              <w:pStyle w:val="TT"/>
              <w:spacing w:line="240" w:lineRule="exact"/>
              <w:jc w:val="right"/>
              <w:rPr>
                <w:rFonts w:asciiTheme="minorHAnsi" w:hAnsiTheme="minorHAnsi" w:cstheme="minorHAnsi"/>
                <w:color w:val="000000" w:themeColor="text1"/>
                <w:sz w:val="20"/>
                <w:lang w:val="hr-HR"/>
              </w:rPr>
            </w:pPr>
            <w:r w:rsidRPr="006B2385">
              <w:rPr>
                <w:rFonts w:asciiTheme="minorHAnsi" w:hAnsiTheme="minorHAnsi" w:cstheme="minorHAnsi"/>
                <w:color w:val="000000"/>
                <w:sz w:val="20"/>
              </w:rPr>
              <w:t xml:space="preserve">             724.768 </w:t>
            </w:r>
          </w:p>
        </w:tc>
        <w:tc>
          <w:tcPr>
            <w:tcW w:w="833" w:type="pct"/>
            <w:tcBorders>
              <w:top w:val="nil"/>
              <w:left w:val="nil"/>
              <w:bottom w:val="nil"/>
              <w:right w:val="nil"/>
            </w:tcBorders>
            <w:shd w:val="clear" w:color="auto" w:fill="auto"/>
            <w:vAlign w:val="bottom"/>
          </w:tcPr>
          <w:p w14:paraId="1AB3B3A7" w14:textId="77777777" w:rsidR="00553E52" w:rsidRPr="0075006D" w:rsidRDefault="00553E52" w:rsidP="00553E52">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649.833</w:t>
            </w:r>
          </w:p>
        </w:tc>
        <w:tc>
          <w:tcPr>
            <w:tcW w:w="734" w:type="pct"/>
            <w:tcBorders>
              <w:top w:val="nil"/>
              <w:left w:val="nil"/>
              <w:bottom w:val="nil"/>
              <w:right w:val="nil"/>
            </w:tcBorders>
            <w:shd w:val="clear" w:color="auto" w:fill="auto"/>
            <w:vAlign w:val="bottom"/>
          </w:tcPr>
          <w:p w14:paraId="7AFFD825" w14:textId="77777777" w:rsidR="00553E52" w:rsidRPr="0048624C" w:rsidRDefault="00553E52" w:rsidP="00553E52">
            <w:pPr>
              <w:jc w:val="right"/>
              <w:rPr>
                <w:rFonts w:cstheme="minorHAnsi"/>
                <w:sz w:val="20"/>
                <w:szCs w:val="20"/>
              </w:rPr>
            </w:pPr>
            <w:r w:rsidRPr="006B2385">
              <w:rPr>
                <w:rFonts w:cstheme="minorHAnsi"/>
                <w:sz w:val="20"/>
                <w:szCs w:val="20"/>
              </w:rPr>
              <w:t xml:space="preserve"> 723.997 </w:t>
            </w:r>
          </w:p>
        </w:tc>
        <w:tc>
          <w:tcPr>
            <w:tcW w:w="746" w:type="pct"/>
            <w:tcBorders>
              <w:top w:val="nil"/>
              <w:left w:val="nil"/>
              <w:bottom w:val="nil"/>
              <w:right w:val="nil"/>
            </w:tcBorders>
            <w:shd w:val="clear" w:color="auto" w:fill="auto"/>
            <w:vAlign w:val="bottom"/>
          </w:tcPr>
          <w:p w14:paraId="4413F269" w14:textId="77777777" w:rsidR="00553E52" w:rsidRPr="0075006D" w:rsidRDefault="00553E52" w:rsidP="00553E52">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648.018</w:t>
            </w:r>
          </w:p>
        </w:tc>
      </w:tr>
      <w:tr w:rsidR="00553E52" w:rsidRPr="0075006D" w14:paraId="6DF29147" w14:textId="77777777" w:rsidTr="006B2385">
        <w:trPr>
          <w:trHeight w:val="377"/>
        </w:trPr>
        <w:tc>
          <w:tcPr>
            <w:tcW w:w="1840" w:type="pct"/>
            <w:vAlign w:val="bottom"/>
          </w:tcPr>
          <w:p w14:paraId="6E16F771" w14:textId="77777777" w:rsidR="00553E52" w:rsidRPr="0075006D" w:rsidRDefault="00553E52" w:rsidP="00553E52">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Kunski tekući računi - domaće banke</w:t>
            </w:r>
          </w:p>
        </w:tc>
        <w:tc>
          <w:tcPr>
            <w:tcW w:w="847" w:type="pct"/>
            <w:tcBorders>
              <w:top w:val="nil"/>
              <w:left w:val="nil"/>
              <w:bottom w:val="nil"/>
              <w:right w:val="nil"/>
            </w:tcBorders>
            <w:shd w:val="clear" w:color="auto" w:fill="auto"/>
            <w:vAlign w:val="bottom"/>
          </w:tcPr>
          <w:p w14:paraId="021F9115" w14:textId="77777777" w:rsidR="00553E52" w:rsidRPr="0048624C" w:rsidRDefault="00553E52" w:rsidP="00553E52">
            <w:pPr>
              <w:pStyle w:val="TT"/>
              <w:spacing w:line="240" w:lineRule="exact"/>
              <w:jc w:val="right"/>
              <w:rPr>
                <w:rFonts w:asciiTheme="minorHAnsi" w:hAnsiTheme="minorHAnsi" w:cstheme="minorHAnsi"/>
                <w:color w:val="000000" w:themeColor="text1"/>
                <w:sz w:val="20"/>
                <w:lang w:val="hr-HR"/>
              </w:rPr>
            </w:pPr>
            <w:r w:rsidRPr="006B2385">
              <w:rPr>
                <w:rFonts w:asciiTheme="minorHAnsi" w:hAnsiTheme="minorHAnsi" w:cstheme="minorHAnsi"/>
                <w:color w:val="000000"/>
                <w:sz w:val="20"/>
              </w:rPr>
              <w:t xml:space="preserve">               14.104 </w:t>
            </w:r>
          </w:p>
        </w:tc>
        <w:tc>
          <w:tcPr>
            <w:tcW w:w="833" w:type="pct"/>
            <w:tcBorders>
              <w:top w:val="nil"/>
              <w:left w:val="nil"/>
              <w:bottom w:val="nil"/>
              <w:right w:val="nil"/>
            </w:tcBorders>
            <w:shd w:val="clear" w:color="auto" w:fill="auto"/>
            <w:vAlign w:val="bottom"/>
          </w:tcPr>
          <w:p w14:paraId="100D7CD1" w14:textId="77777777" w:rsidR="00553E52" w:rsidRPr="0075006D" w:rsidRDefault="00553E52" w:rsidP="00553E52">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1.104</w:t>
            </w:r>
          </w:p>
        </w:tc>
        <w:tc>
          <w:tcPr>
            <w:tcW w:w="734" w:type="pct"/>
            <w:tcBorders>
              <w:top w:val="nil"/>
              <w:left w:val="nil"/>
              <w:bottom w:val="nil"/>
              <w:right w:val="nil"/>
            </w:tcBorders>
            <w:shd w:val="clear" w:color="auto" w:fill="auto"/>
            <w:vAlign w:val="bottom"/>
          </w:tcPr>
          <w:p w14:paraId="707A1B84" w14:textId="77777777" w:rsidR="00553E52" w:rsidRPr="0048624C" w:rsidRDefault="00553E52" w:rsidP="00553E52">
            <w:pPr>
              <w:jc w:val="right"/>
              <w:rPr>
                <w:rFonts w:cstheme="minorHAnsi"/>
                <w:sz w:val="20"/>
                <w:szCs w:val="20"/>
              </w:rPr>
            </w:pPr>
            <w:r w:rsidRPr="006B2385">
              <w:rPr>
                <w:rFonts w:cstheme="minorHAnsi"/>
                <w:sz w:val="20"/>
                <w:szCs w:val="20"/>
              </w:rPr>
              <w:t xml:space="preserve"> -    </w:t>
            </w:r>
          </w:p>
        </w:tc>
        <w:tc>
          <w:tcPr>
            <w:tcW w:w="746" w:type="pct"/>
            <w:tcBorders>
              <w:top w:val="nil"/>
              <w:left w:val="nil"/>
              <w:bottom w:val="nil"/>
              <w:right w:val="nil"/>
            </w:tcBorders>
            <w:shd w:val="clear" w:color="auto" w:fill="auto"/>
            <w:vAlign w:val="bottom"/>
          </w:tcPr>
          <w:p w14:paraId="177E93A3" w14:textId="77777777" w:rsidR="00553E52" w:rsidRPr="0075006D" w:rsidRDefault="00553E52" w:rsidP="00553E52">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w:t>
            </w:r>
          </w:p>
        </w:tc>
      </w:tr>
      <w:tr w:rsidR="00553E52" w:rsidRPr="0075006D" w14:paraId="1958DB0B" w14:textId="77777777" w:rsidTr="006B2385">
        <w:trPr>
          <w:trHeight w:val="293"/>
        </w:trPr>
        <w:tc>
          <w:tcPr>
            <w:tcW w:w="1840" w:type="pct"/>
            <w:vAlign w:val="bottom"/>
          </w:tcPr>
          <w:p w14:paraId="0DBC526C" w14:textId="77777777" w:rsidR="00553E52" w:rsidRPr="0075006D" w:rsidRDefault="00553E52" w:rsidP="00553E52">
            <w:pPr>
              <w:pStyle w:val="TT"/>
              <w:spacing w:line="240" w:lineRule="exact"/>
              <w:rPr>
                <w:rFonts w:asciiTheme="minorHAnsi" w:hAnsiTheme="minorHAnsi" w:cs="Arial"/>
                <w:iCs/>
                <w:color w:val="000000" w:themeColor="text1"/>
                <w:sz w:val="20"/>
                <w:lang w:val="hr-HR"/>
              </w:rPr>
            </w:pPr>
          </w:p>
        </w:tc>
        <w:tc>
          <w:tcPr>
            <w:tcW w:w="847" w:type="pct"/>
            <w:tcBorders>
              <w:top w:val="single" w:sz="4" w:space="0" w:color="auto"/>
              <w:bottom w:val="single" w:sz="4" w:space="0" w:color="auto"/>
            </w:tcBorders>
            <w:vAlign w:val="bottom"/>
          </w:tcPr>
          <w:p w14:paraId="0CB2B601" w14:textId="77777777" w:rsidR="00553E52" w:rsidRPr="0048624C" w:rsidRDefault="00553E52" w:rsidP="00553E52">
            <w:pPr>
              <w:pStyle w:val="Tot"/>
              <w:spacing w:line="240" w:lineRule="exact"/>
              <w:jc w:val="right"/>
              <w:rPr>
                <w:rFonts w:asciiTheme="minorHAnsi" w:hAnsiTheme="minorHAnsi" w:cstheme="minorHAnsi"/>
                <w:color w:val="000000" w:themeColor="text1"/>
                <w:sz w:val="20"/>
                <w:lang w:val="hr-HR"/>
              </w:rPr>
            </w:pPr>
            <w:r w:rsidRPr="006B2385">
              <w:rPr>
                <w:rFonts w:asciiTheme="minorHAnsi" w:hAnsiTheme="minorHAnsi" w:cstheme="minorHAnsi"/>
                <w:sz w:val="20"/>
              </w:rPr>
              <w:t xml:space="preserve"> 2.492.769 </w:t>
            </w:r>
          </w:p>
        </w:tc>
        <w:tc>
          <w:tcPr>
            <w:tcW w:w="833" w:type="pct"/>
            <w:tcBorders>
              <w:top w:val="single" w:sz="4" w:space="0" w:color="auto"/>
              <w:bottom w:val="single" w:sz="4" w:space="0" w:color="auto"/>
            </w:tcBorders>
            <w:vAlign w:val="bottom"/>
          </w:tcPr>
          <w:p w14:paraId="3EFD03C1" w14:textId="77777777" w:rsidR="00553E52" w:rsidRPr="0075006D" w:rsidRDefault="00553E52" w:rsidP="00553E52">
            <w:pPr>
              <w:pStyle w:val="To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884.890</w:t>
            </w:r>
          </w:p>
        </w:tc>
        <w:tc>
          <w:tcPr>
            <w:tcW w:w="734" w:type="pct"/>
            <w:tcBorders>
              <w:top w:val="single" w:sz="4" w:space="0" w:color="auto"/>
              <w:bottom w:val="single" w:sz="4" w:space="0" w:color="auto"/>
            </w:tcBorders>
            <w:vAlign w:val="bottom"/>
          </w:tcPr>
          <w:p w14:paraId="0B85D038" w14:textId="77777777" w:rsidR="00553E52" w:rsidRPr="0048624C" w:rsidRDefault="00553E52" w:rsidP="00553E52">
            <w:pPr>
              <w:pStyle w:val="Tot"/>
              <w:spacing w:line="240" w:lineRule="exact"/>
              <w:jc w:val="right"/>
              <w:rPr>
                <w:rFonts w:asciiTheme="minorHAnsi" w:hAnsiTheme="minorHAnsi" w:cstheme="minorHAnsi"/>
                <w:color w:val="000000" w:themeColor="text1"/>
                <w:sz w:val="20"/>
                <w:lang w:val="hr-HR"/>
              </w:rPr>
            </w:pPr>
            <w:r w:rsidRPr="006B2385">
              <w:rPr>
                <w:rFonts w:asciiTheme="minorHAnsi" w:hAnsiTheme="minorHAnsi" w:cstheme="minorHAnsi"/>
                <w:sz w:val="20"/>
              </w:rPr>
              <w:t xml:space="preserve"> 2.477.890 </w:t>
            </w:r>
          </w:p>
        </w:tc>
        <w:tc>
          <w:tcPr>
            <w:tcW w:w="746" w:type="pct"/>
            <w:tcBorders>
              <w:top w:val="single" w:sz="4" w:space="0" w:color="auto"/>
              <w:bottom w:val="single" w:sz="4" w:space="0" w:color="auto"/>
            </w:tcBorders>
            <w:vAlign w:val="bottom"/>
          </w:tcPr>
          <w:p w14:paraId="2791A44D" w14:textId="77777777" w:rsidR="00553E52" w:rsidRPr="0075006D" w:rsidRDefault="00553E52" w:rsidP="00553E52">
            <w:pPr>
              <w:pStyle w:val="To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881.966</w:t>
            </w:r>
          </w:p>
        </w:tc>
      </w:tr>
      <w:tr w:rsidR="00553E52" w:rsidRPr="0075006D" w14:paraId="2527B369" w14:textId="77777777" w:rsidTr="006B2385">
        <w:trPr>
          <w:trHeight w:val="270"/>
        </w:trPr>
        <w:tc>
          <w:tcPr>
            <w:tcW w:w="1840" w:type="pct"/>
            <w:vAlign w:val="bottom"/>
          </w:tcPr>
          <w:p w14:paraId="00D7E9E6" w14:textId="77777777" w:rsidR="00553E52" w:rsidRPr="0075006D" w:rsidRDefault="00553E52" w:rsidP="00553E52">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 xml:space="preserve">Rezerviranja za očekivane gubitke </w:t>
            </w:r>
          </w:p>
        </w:tc>
        <w:tc>
          <w:tcPr>
            <w:tcW w:w="847" w:type="pct"/>
            <w:tcBorders>
              <w:top w:val="single" w:sz="4" w:space="0" w:color="auto"/>
              <w:bottom w:val="single" w:sz="4" w:space="0" w:color="auto"/>
            </w:tcBorders>
            <w:vAlign w:val="bottom"/>
          </w:tcPr>
          <w:p w14:paraId="7634D92B" w14:textId="77777777" w:rsidR="00553E52" w:rsidRPr="0048624C" w:rsidRDefault="00553E52" w:rsidP="00553E52">
            <w:pPr>
              <w:pStyle w:val="TT"/>
              <w:spacing w:line="240" w:lineRule="exact"/>
              <w:jc w:val="right"/>
              <w:rPr>
                <w:rFonts w:asciiTheme="minorHAnsi" w:hAnsiTheme="minorHAnsi" w:cstheme="minorHAnsi"/>
                <w:color w:val="000000" w:themeColor="text1"/>
                <w:sz w:val="20"/>
                <w:lang w:val="hr-HR"/>
              </w:rPr>
            </w:pPr>
            <w:r w:rsidRPr="006B2385">
              <w:rPr>
                <w:rFonts w:asciiTheme="minorHAnsi" w:hAnsiTheme="minorHAnsi" w:cstheme="minorHAnsi"/>
                <w:sz w:val="20"/>
              </w:rPr>
              <w:t xml:space="preserve"> (1.951)</w:t>
            </w:r>
          </w:p>
        </w:tc>
        <w:tc>
          <w:tcPr>
            <w:tcW w:w="833" w:type="pct"/>
            <w:tcBorders>
              <w:top w:val="single" w:sz="4" w:space="0" w:color="auto"/>
              <w:bottom w:val="single" w:sz="4" w:space="0" w:color="auto"/>
            </w:tcBorders>
            <w:vAlign w:val="bottom"/>
          </w:tcPr>
          <w:p w14:paraId="647C44CD" w14:textId="77777777" w:rsidR="00553E52" w:rsidRPr="0075006D" w:rsidRDefault="00553E52" w:rsidP="00553E52">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(483)</w:t>
            </w:r>
          </w:p>
        </w:tc>
        <w:tc>
          <w:tcPr>
            <w:tcW w:w="734" w:type="pct"/>
            <w:tcBorders>
              <w:top w:val="single" w:sz="4" w:space="0" w:color="auto"/>
              <w:bottom w:val="single" w:sz="4" w:space="0" w:color="auto"/>
            </w:tcBorders>
            <w:vAlign w:val="bottom"/>
          </w:tcPr>
          <w:p w14:paraId="0E684D5C" w14:textId="77777777" w:rsidR="00553E52" w:rsidRPr="0048624C" w:rsidRDefault="00553E52" w:rsidP="00553E52">
            <w:pPr>
              <w:pStyle w:val="TT"/>
              <w:spacing w:line="240" w:lineRule="exact"/>
              <w:jc w:val="right"/>
              <w:rPr>
                <w:rFonts w:asciiTheme="minorHAnsi" w:hAnsiTheme="minorHAnsi" w:cstheme="minorHAnsi"/>
                <w:color w:val="000000" w:themeColor="text1"/>
                <w:sz w:val="20"/>
                <w:lang w:val="hr-HR"/>
              </w:rPr>
            </w:pPr>
            <w:r w:rsidRPr="006B2385">
              <w:rPr>
                <w:rFonts w:asciiTheme="minorHAnsi" w:hAnsiTheme="minorHAnsi" w:cstheme="minorHAnsi"/>
                <w:sz w:val="20"/>
              </w:rPr>
              <w:t xml:space="preserve"> (1.928)</w:t>
            </w:r>
          </w:p>
        </w:tc>
        <w:tc>
          <w:tcPr>
            <w:tcW w:w="746" w:type="pct"/>
            <w:tcBorders>
              <w:top w:val="single" w:sz="4" w:space="0" w:color="auto"/>
              <w:bottom w:val="single" w:sz="4" w:space="0" w:color="auto"/>
            </w:tcBorders>
            <w:vAlign w:val="bottom"/>
          </w:tcPr>
          <w:p w14:paraId="526C7094" w14:textId="77777777" w:rsidR="00553E52" w:rsidRPr="0075006D" w:rsidRDefault="00553E52" w:rsidP="00553E52">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(479)</w:t>
            </w:r>
          </w:p>
        </w:tc>
      </w:tr>
      <w:tr w:rsidR="00553E52" w:rsidRPr="0075006D" w14:paraId="102B2DF0" w14:textId="77777777" w:rsidTr="006B2385">
        <w:tc>
          <w:tcPr>
            <w:tcW w:w="1840" w:type="pct"/>
            <w:vAlign w:val="bottom"/>
          </w:tcPr>
          <w:p w14:paraId="7F1A8E38" w14:textId="77777777" w:rsidR="00553E52" w:rsidRPr="0075006D" w:rsidRDefault="00553E52" w:rsidP="00553E52">
            <w:pPr>
              <w:pStyle w:val="TT"/>
              <w:spacing w:line="240" w:lineRule="exact"/>
              <w:rPr>
                <w:rFonts w:asciiTheme="minorHAnsi" w:hAnsiTheme="minorHAnsi" w:cs="Arial"/>
                <w:b/>
                <w:bCs/>
                <w:color w:val="000000" w:themeColor="text1"/>
                <w:sz w:val="20"/>
                <w:lang w:val="hr-HR"/>
              </w:rPr>
            </w:pPr>
          </w:p>
        </w:tc>
        <w:tc>
          <w:tcPr>
            <w:tcW w:w="847" w:type="pct"/>
            <w:tcBorders>
              <w:top w:val="single" w:sz="4" w:space="0" w:color="auto"/>
              <w:bottom w:val="single" w:sz="12" w:space="0" w:color="auto"/>
            </w:tcBorders>
            <w:vAlign w:val="bottom"/>
          </w:tcPr>
          <w:p w14:paraId="38CEFAB2" w14:textId="77777777" w:rsidR="00553E52" w:rsidRPr="0048624C" w:rsidRDefault="00553E52" w:rsidP="00553E52">
            <w:pPr>
              <w:pStyle w:val="Tot"/>
              <w:spacing w:line="240" w:lineRule="exact"/>
              <w:jc w:val="right"/>
              <w:rPr>
                <w:rFonts w:asciiTheme="minorHAnsi" w:hAnsiTheme="minorHAnsi" w:cstheme="minorHAnsi"/>
                <w:b/>
                <w:bCs/>
                <w:color w:val="000000" w:themeColor="text1"/>
                <w:sz w:val="20"/>
                <w:lang w:val="hr-HR"/>
              </w:rPr>
            </w:pPr>
            <w:r w:rsidRPr="006B2385">
              <w:rPr>
                <w:rFonts w:asciiTheme="minorHAnsi" w:hAnsiTheme="minorHAnsi" w:cstheme="minorHAnsi"/>
                <w:b/>
                <w:bCs/>
                <w:sz w:val="20"/>
              </w:rPr>
              <w:t xml:space="preserve"> 2.490.818 </w:t>
            </w:r>
          </w:p>
        </w:tc>
        <w:tc>
          <w:tcPr>
            <w:tcW w:w="833" w:type="pct"/>
            <w:tcBorders>
              <w:top w:val="single" w:sz="4" w:space="0" w:color="auto"/>
              <w:bottom w:val="single" w:sz="12" w:space="0" w:color="auto"/>
            </w:tcBorders>
            <w:vAlign w:val="bottom"/>
          </w:tcPr>
          <w:p w14:paraId="77745E58" w14:textId="77777777" w:rsidR="00553E52" w:rsidRPr="0075006D" w:rsidRDefault="00553E52" w:rsidP="00553E52">
            <w:pPr>
              <w:pStyle w:val="Tot"/>
              <w:spacing w:line="240" w:lineRule="exac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884.407</w:t>
            </w:r>
          </w:p>
        </w:tc>
        <w:tc>
          <w:tcPr>
            <w:tcW w:w="734" w:type="pct"/>
            <w:tcBorders>
              <w:top w:val="single" w:sz="4" w:space="0" w:color="auto"/>
              <w:bottom w:val="single" w:sz="12" w:space="0" w:color="auto"/>
            </w:tcBorders>
            <w:vAlign w:val="bottom"/>
          </w:tcPr>
          <w:p w14:paraId="46545473" w14:textId="77777777" w:rsidR="00553E52" w:rsidRPr="0048624C" w:rsidRDefault="00553E52" w:rsidP="00553E52">
            <w:pPr>
              <w:pStyle w:val="Tot"/>
              <w:spacing w:line="240" w:lineRule="exact"/>
              <w:jc w:val="right"/>
              <w:rPr>
                <w:rFonts w:asciiTheme="minorHAnsi" w:hAnsiTheme="minorHAnsi" w:cstheme="minorHAnsi"/>
                <w:b/>
                <w:bCs/>
                <w:color w:val="000000" w:themeColor="text1"/>
                <w:sz w:val="20"/>
                <w:lang w:val="hr-HR"/>
              </w:rPr>
            </w:pPr>
            <w:r w:rsidRPr="006B2385">
              <w:rPr>
                <w:rFonts w:asciiTheme="minorHAnsi" w:hAnsiTheme="minorHAnsi" w:cstheme="minorHAnsi"/>
                <w:b/>
                <w:bCs/>
                <w:sz w:val="20"/>
              </w:rPr>
              <w:t xml:space="preserve"> 2.475.962 </w:t>
            </w:r>
          </w:p>
        </w:tc>
        <w:tc>
          <w:tcPr>
            <w:tcW w:w="746" w:type="pct"/>
            <w:tcBorders>
              <w:top w:val="single" w:sz="4" w:space="0" w:color="auto"/>
              <w:bottom w:val="single" w:sz="12" w:space="0" w:color="auto"/>
            </w:tcBorders>
            <w:vAlign w:val="bottom"/>
          </w:tcPr>
          <w:p w14:paraId="2C388AA2" w14:textId="77777777" w:rsidR="00553E52" w:rsidRPr="0075006D" w:rsidRDefault="00553E52" w:rsidP="00553E52">
            <w:pPr>
              <w:pStyle w:val="Tot"/>
              <w:spacing w:line="240" w:lineRule="exac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881.487</w:t>
            </w:r>
          </w:p>
        </w:tc>
      </w:tr>
    </w:tbl>
    <w:p w14:paraId="638E15CB" w14:textId="77777777" w:rsidR="00E067CC" w:rsidRPr="0075006D" w:rsidRDefault="00E067CC" w:rsidP="001D0B3D">
      <w:pPr>
        <w:spacing w:after="120"/>
        <w:jc w:val="both"/>
        <w:rPr>
          <w:rFonts w:cs="Arial"/>
          <w:color w:val="000000" w:themeColor="text1"/>
        </w:rPr>
      </w:pPr>
      <w:bookmarkStart w:id="17" w:name="_Hlk506307924"/>
    </w:p>
    <w:p w14:paraId="5CE70322" w14:textId="77777777" w:rsidR="00E067CC" w:rsidRPr="0075006D" w:rsidRDefault="00E067CC" w:rsidP="001D0B3D">
      <w:pPr>
        <w:spacing w:after="120"/>
        <w:jc w:val="both"/>
        <w:rPr>
          <w:rFonts w:cs="Arial"/>
          <w:color w:val="000000" w:themeColor="text1"/>
        </w:rPr>
      </w:pPr>
      <w:r w:rsidRPr="0075006D">
        <w:rPr>
          <w:rFonts w:cs="Arial"/>
          <w:color w:val="000000" w:themeColor="text1"/>
        </w:rPr>
        <w:t>Sljedeće tablice prikazuju informacije o kreditnoj kvaliteti financijske imovine koja se mjeri po amortiziranom trošku. Iznosi u tablici predstavljaju bruto knjigovodstvene iznose:</w:t>
      </w:r>
    </w:p>
    <w:p w14:paraId="257008E5" w14:textId="77777777" w:rsidR="00E067CC" w:rsidRPr="0075006D" w:rsidRDefault="00E067CC" w:rsidP="001D0B3D">
      <w:pPr>
        <w:jc w:val="both"/>
        <w:rPr>
          <w:rFonts w:cs="Arial"/>
          <w:color w:val="000000" w:themeColor="text1"/>
        </w:rPr>
      </w:pPr>
    </w:p>
    <w:tbl>
      <w:tblPr>
        <w:tblW w:w="10040" w:type="dxa"/>
        <w:tblInd w:w="-567" w:type="dxa"/>
        <w:tblLayout w:type="fixed"/>
        <w:tblLook w:val="04A0" w:firstRow="1" w:lastRow="0" w:firstColumn="1" w:lastColumn="0" w:noHBand="0" w:noVBand="1"/>
      </w:tblPr>
      <w:tblGrid>
        <w:gridCol w:w="1843"/>
        <w:gridCol w:w="1043"/>
        <w:gridCol w:w="1006"/>
        <w:gridCol w:w="1006"/>
        <w:gridCol w:w="1043"/>
        <w:gridCol w:w="1043"/>
        <w:gridCol w:w="1006"/>
        <w:gridCol w:w="1006"/>
        <w:gridCol w:w="1044"/>
      </w:tblGrid>
      <w:tr w:rsidR="00E067CC" w:rsidRPr="0075006D" w14:paraId="68371DEE" w14:textId="77777777" w:rsidTr="00076B27">
        <w:trPr>
          <w:trHeight w:val="178"/>
        </w:trPr>
        <w:tc>
          <w:tcPr>
            <w:tcW w:w="1843" w:type="dxa"/>
            <w:tcBorders>
              <w:top w:val="nil"/>
              <w:left w:val="nil"/>
              <w:bottom w:val="nil"/>
              <w:right w:val="nil"/>
            </w:tcBorders>
            <w:shd w:val="clear" w:color="auto" w:fill="auto"/>
            <w:noWrap/>
            <w:vAlign w:val="bottom"/>
            <w:hideMark/>
          </w:tcPr>
          <w:p w14:paraId="5611EEFD" w14:textId="77777777" w:rsidR="00E067CC" w:rsidRPr="0075006D" w:rsidRDefault="00E067CC" w:rsidP="00CA1BB8">
            <w:pPr>
              <w:rPr>
                <w:rFonts w:cstheme="minorHAnsi"/>
                <w:b/>
                <w:color w:val="000000" w:themeColor="text1"/>
                <w:sz w:val="20"/>
                <w:szCs w:val="20"/>
              </w:rPr>
            </w:pPr>
            <w:r w:rsidRPr="0075006D">
              <w:rPr>
                <w:rFonts w:cstheme="minorHAnsi"/>
                <w:b/>
                <w:color w:val="000000" w:themeColor="text1"/>
                <w:sz w:val="20"/>
                <w:szCs w:val="20"/>
              </w:rPr>
              <w:t>3</w:t>
            </w:r>
            <w:r w:rsidR="0057665B">
              <w:rPr>
                <w:rFonts w:cstheme="minorHAnsi"/>
                <w:b/>
                <w:color w:val="000000" w:themeColor="text1"/>
                <w:sz w:val="20"/>
                <w:szCs w:val="20"/>
              </w:rPr>
              <w:t>0</w:t>
            </w:r>
            <w:r w:rsidRPr="0075006D">
              <w:rPr>
                <w:rFonts w:cstheme="minorHAnsi"/>
                <w:b/>
                <w:color w:val="000000" w:themeColor="text1"/>
                <w:sz w:val="20"/>
                <w:szCs w:val="20"/>
              </w:rPr>
              <w:t xml:space="preserve">. </w:t>
            </w:r>
            <w:r w:rsidR="0057665B">
              <w:rPr>
                <w:rFonts w:cstheme="minorHAnsi"/>
                <w:b/>
                <w:color w:val="000000" w:themeColor="text1"/>
                <w:sz w:val="20"/>
                <w:szCs w:val="20"/>
              </w:rPr>
              <w:t>lipnja</w:t>
            </w:r>
            <w:r w:rsidRPr="0075006D">
              <w:rPr>
                <w:rFonts w:cstheme="minorHAnsi"/>
                <w:b/>
                <w:color w:val="000000" w:themeColor="text1"/>
                <w:sz w:val="20"/>
                <w:szCs w:val="20"/>
              </w:rPr>
              <w:t xml:space="preserve"> 20</w:t>
            </w:r>
            <w:r w:rsidR="002E6623" w:rsidRPr="0075006D">
              <w:rPr>
                <w:rFonts w:cstheme="minorHAnsi"/>
                <w:b/>
                <w:color w:val="000000" w:themeColor="text1"/>
                <w:sz w:val="20"/>
                <w:szCs w:val="20"/>
              </w:rPr>
              <w:t>20</w:t>
            </w:r>
            <w:r w:rsidRPr="0075006D">
              <w:rPr>
                <w:rFonts w:cstheme="minorHAnsi"/>
                <w:b/>
                <w:color w:val="000000" w:themeColor="text1"/>
                <w:sz w:val="20"/>
                <w:szCs w:val="20"/>
              </w:rPr>
              <w:t>.</w:t>
            </w:r>
          </w:p>
        </w:tc>
        <w:tc>
          <w:tcPr>
            <w:tcW w:w="1043" w:type="dxa"/>
            <w:tcBorders>
              <w:top w:val="nil"/>
              <w:left w:val="nil"/>
              <w:bottom w:val="nil"/>
              <w:right w:val="nil"/>
            </w:tcBorders>
            <w:shd w:val="clear" w:color="auto" w:fill="auto"/>
            <w:noWrap/>
            <w:vAlign w:val="bottom"/>
            <w:hideMark/>
          </w:tcPr>
          <w:p w14:paraId="090A49CA" w14:textId="77777777" w:rsidR="00E067CC" w:rsidRPr="0075006D" w:rsidRDefault="00E067CC" w:rsidP="00CA1BB8">
            <w:pPr>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6ABD70BE" w14:textId="77777777" w:rsidR="00E067CC" w:rsidRPr="0075006D" w:rsidRDefault="00E067CC"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009B293B" w14:textId="77777777" w:rsidR="00E067CC" w:rsidRPr="0075006D" w:rsidRDefault="00E067CC" w:rsidP="00CA1BB8">
            <w:pPr>
              <w:jc w:val="right"/>
              <w:rPr>
                <w:color w:val="000000" w:themeColor="text1"/>
                <w:sz w:val="20"/>
                <w:szCs w:val="20"/>
              </w:rPr>
            </w:pPr>
          </w:p>
        </w:tc>
        <w:tc>
          <w:tcPr>
            <w:tcW w:w="1043" w:type="dxa"/>
            <w:tcBorders>
              <w:top w:val="nil"/>
              <w:left w:val="nil"/>
              <w:bottom w:val="nil"/>
              <w:right w:val="nil"/>
            </w:tcBorders>
            <w:shd w:val="clear" w:color="auto" w:fill="auto"/>
            <w:noWrap/>
            <w:vAlign w:val="bottom"/>
            <w:hideMark/>
          </w:tcPr>
          <w:p w14:paraId="5B8967BE"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Grupa</w:t>
            </w:r>
          </w:p>
        </w:tc>
        <w:tc>
          <w:tcPr>
            <w:tcW w:w="1043" w:type="dxa"/>
            <w:tcBorders>
              <w:top w:val="nil"/>
              <w:left w:val="nil"/>
              <w:bottom w:val="nil"/>
              <w:right w:val="nil"/>
            </w:tcBorders>
            <w:shd w:val="clear" w:color="auto" w:fill="auto"/>
            <w:noWrap/>
            <w:vAlign w:val="bottom"/>
            <w:hideMark/>
          </w:tcPr>
          <w:p w14:paraId="415DBD6A" w14:textId="77777777"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hideMark/>
          </w:tcPr>
          <w:p w14:paraId="44386532" w14:textId="77777777" w:rsidR="00E067CC" w:rsidRPr="0075006D" w:rsidRDefault="00E067CC"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428F1943" w14:textId="77777777" w:rsidR="00E067CC" w:rsidRPr="0075006D" w:rsidRDefault="00E067CC" w:rsidP="00CA1BB8">
            <w:pPr>
              <w:jc w:val="right"/>
              <w:rPr>
                <w:color w:val="000000" w:themeColor="text1"/>
                <w:sz w:val="20"/>
                <w:szCs w:val="20"/>
              </w:rPr>
            </w:pPr>
          </w:p>
        </w:tc>
        <w:tc>
          <w:tcPr>
            <w:tcW w:w="1044" w:type="dxa"/>
            <w:tcBorders>
              <w:top w:val="nil"/>
              <w:left w:val="nil"/>
              <w:bottom w:val="nil"/>
              <w:right w:val="nil"/>
            </w:tcBorders>
            <w:shd w:val="clear" w:color="auto" w:fill="auto"/>
            <w:noWrap/>
            <w:vAlign w:val="bottom"/>
            <w:hideMark/>
          </w:tcPr>
          <w:p w14:paraId="06C900FA"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Banka</w:t>
            </w:r>
          </w:p>
        </w:tc>
      </w:tr>
      <w:tr w:rsidR="00E067CC" w:rsidRPr="0075006D" w14:paraId="257169FF" w14:textId="77777777" w:rsidTr="00076B27">
        <w:trPr>
          <w:trHeight w:val="310"/>
        </w:trPr>
        <w:tc>
          <w:tcPr>
            <w:tcW w:w="1843" w:type="dxa"/>
            <w:tcBorders>
              <w:top w:val="nil"/>
              <w:left w:val="nil"/>
              <w:bottom w:val="nil"/>
              <w:right w:val="nil"/>
            </w:tcBorders>
            <w:shd w:val="clear" w:color="auto" w:fill="auto"/>
            <w:noWrap/>
            <w:vAlign w:val="bottom"/>
            <w:hideMark/>
          </w:tcPr>
          <w:p w14:paraId="25842C9F" w14:textId="77777777"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hideMark/>
          </w:tcPr>
          <w:p w14:paraId="5AB09E96"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1</w:t>
            </w:r>
          </w:p>
        </w:tc>
        <w:tc>
          <w:tcPr>
            <w:tcW w:w="1006" w:type="dxa"/>
            <w:tcBorders>
              <w:top w:val="nil"/>
              <w:left w:val="nil"/>
              <w:bottom w:val="nil"/>
              <w:right w:val="nil"/>
            </w:tcBorders>
            <w:shd w:val="clear" w:color="auto" w:fill="auto"/>
            <w:noWrap/>
            <w:vAlign w:val="bottom"/>
            <w:hideMark/>
          </w:tcPr>
          <w:p w14:paraId="44C0BDA1"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2</w:t>
            </w:r>
          </w:p>
        </w:tc>
        <w:tc>
          <w:tcPr>
            <w:tcW w:w="1006" w:type="dxa"/>
            <w:tcBorders>
              <w:top w:val="nil"/>
              <w:left w:val="nil"/>
              <w:bottom w:val="nil"/>
              <w:right w:val="nil"/>
            </w:tcBorders>
            <w:shd w:val="clear" w:color="auto" w:fill="auto"/>
            <w:noWrap/>
            <w:vAlign w:val="bottom"/>
            <w:hideMark/>
          </w:tcPr>
          <w:p w14:paraId="31379ADD"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3</w:t>
            </w:r>
          </w:p>
        </w:tc>
        <w:tc>
          <w:tcPr>
            <w:tcW w:w="1043" w:type="dxa"/>
            <w:tcBorders>
              <w:top w:val="nil"/>
              <w:left w:val="nil"/>
              <w:bottom w:val="nil"/>
              <w:right w:val="nil"/>
            </w:tcBorders>
            <w:shd w:val="clear" w:color="auto" w:fill="auto"/>
            <w:noWrap/>
            <w:vAlign w:val="bottom"/>
            <w:hideMark/>
          </w:tcPr>
          <w:p w14:paraId="3D3CCDCD"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Ukupno</w:t>
            </w:r>
          </w:p>
        </w:tc>
        <w:tc>
          <w:tcPr>
            <w:tcW w:w="1043" w:type="dxa"/>
            <w:tcBorders>
              <w:top w:val="nil"/>
              <w:left w:val="nil"/>
              <w:bottom w:val="nil"/>
              <w:right w:val="nil"/>
            </w:tcBorders>
            <w:shd w:val="clear" w:color="auto" w:fill="auto"/>
            <w:noWrap/>
            <w:vAlign w:val="bottom"/>
            <w:hideMark/>
          </w:tcPr>
          <w:p w14:paraId="60B0102E"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1</w:t>
            </w:r>
          </w:p>
        </w:tc>
        <w:tc>
          <w:tcPr>
            <w:tcW w:w="1006" w:type="dxa"/>
            <w:tcBorders>
              <w:top w:val="nil"/>
              <w:left w:val="nil"/>
              <w:bottom w:val="nil"/>
              <w:right w:val="nil"/>
            </w:tcBorders>
            <w:shd w:val="clear" w:color="auto" w:fill="auto"/>
            <w:noWrap/>
            <w:vAlign w:val="bottom"/>
            <w:hideMark/>
          </w:tcPr>
          <w:p w14:paraId="5D69A554"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2</w:t>
            </w:r>
          </w:p>
        </w:tc>
        <w:tc>
          <w:tcPr>
            <w:tcW w:w="1006" w:type="dxa"/>
            <w:tcBorders>
              <w:top w:val="nil"/>
              <w:left w:val="nil"/>
              <w:bottom w:val="nil"/>
              <w:right w:val="nil"/>
            </w:tcBorders>
            <w:shd w:val="clear" w:color="auto" w:fill="auto"/>
            <w:noWrap/>
            <w:vAlign w:val="bottom"/>
            <w:hideMark/>
          </w:tcPr>
          <w:p w14:paraId="38F86195"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3</w:t>
            </w:r>
          </w:p>
        </w:tc>
        <w:tc>
          <w:tcPr>
            <w:tcW w:w="1044" w:type="dxa"/>
            <w:tcBorders>
              <w:top w:val="nil"/>
              <w:left w:val="nil"/>
              <w:bottom w:val="nil"/>
              <w:right w:val="nil"/>
            </w:tcBorders>
            <w:shd w:val="clear" w:color="auto" w:fill="auto"/>
            <w:noWrap/>
            <w:vAlign w:val="bottom"/>
            <w:hideMark/>
          </w:tcPr>
          <w:p w14:paraId="2BC45158"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Ukupno</w:t>
            </w:r>
          </w:p>
        </w:tc>
      </w:tr>
      <w:tr w:rsidR="00E067CC" w:rsidRPr="0075006D" w14:paraId="2ED57895" w14:textId="77777777" w:rsidTr="00076B27">
        <w:trPr>
          <w:trHeight w:val="314"/>
        </w:trPr>
        <w:tc>
          <w:tcPr>
            <w:tcW w:w="1843" w:type="dxa"/>
            <w:tcBorders>
              <w:top w:val="nil"/>
              <w:left w:val="nil"/>
              <w:bottom w:val="nil"/>
              <w:right w:val="nil"/>
            </w:tcBorders>
            <w:shd w:val="clear" w:color="auto" w:fill="auto"/>
            <w:noWrap/>
            <w:vAlign w:val="bottom"/>
            <w:hideMark/>
          </w:tcPr>
          <w:p w14:paraId="0AFC2AFD" w14:textId="77777777"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hideMark/>
          </w:tcPr>
          <w:p w14:paraId="0709ED1A"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22D9B2F9"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14B3BA99"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3" w:type="dxa"/>
            <w:tcBorders>
              <w:top w:val="nil"/>
              <w:left w:val="nil"/>
              <w:bottom w:val="nil"/>
              <w:right w:val="nil"/>
            </w:tcBorders>
            <w:shd w:val="clear" w:color="auto" w:fill="auto"/>
            <w:noWrap/>
            <w:vAlign w:val="bottom"/>
            <w:hideMark/>
          </w:tcPr>
          <w:p w14:paraId="4E0A45A4"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3" w:type="dxa"/>
            <w:tcBorders>
              <w:top w:val="nil"/>
              <w:left w:val="nil"/>
              <w:bottom w:val="nil"/>
              <w:right w:val="nil"/>
            </w:tcBorders>
            <w:shd w:val="clear" w:color="auto" w:fill="auto"/>
            <w:noWrap/>
            <w:vAlign w:val="bottom"/>
            <w:hideMark/>
          </w:tcPr>
          <w:p w14:paraId="7B1E780C"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5AF04B89"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4F8EA541"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4" w:type="dxa"/>
            <w:tcBorders>
              <w:top w:val="nil"/>
              <w:left w:val="nil"/>
              <w:bottom w:val="nil"/>
              <w:right w:val="nil"/>
            </w:tcBorders>
            <w:shd w:val="clear" w:color="auto" w:fill="auto"/>
            <w:noWrap/>
            <w:vAlign w:val="bottom"/>
            <w:hideMark/>
          </w:tcPr>
          <w:p w14:paraId="2E668A54"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r>
      <w:tr w:rsidR="00E067CC" w:rsidRPr="0075006D" w14:paraId="1233F8EC" w14:textId="77777777" w:rsidTr="00076B27">
        <w:trPr>
          <w:trHeight w:val="184"/>
        </w:trPr>
        <w:tc>
          <w:tcPr>
            <w:tcW w:w="1843" w:type="dxa"/>
            <w:tcBorders>
              <w:top w:val="nil"/>
              <w:left w:val="nil"/>
              <w:bottom w:val="nil"/>
              <w:right w:val="nil"/>
            </w:tcBorders>
            <w:shd w:val="clear" w:color="auto" w:fill="auto"/>
            <w:noWrap/>
            <w:vAlign w:val="bottom"/>
          </w:tcPr>
          <w:p w14:paraId="4E7FAB38" w14:textId="77777777"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14:paraId="12D85AF0" w14:textId="77777777"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112569A1" w14:textId="77777777"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6352010E" w14:textId="77777777"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14:paraId="5BFF5F6F" w14:textId="77777777"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14:paraId="6EFD0DFF" w14:textId="77777777"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7D0EE652" w14:textId="77777777"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3FA6CD34" w14:textId="77777777" w:rsidR="00E067CC" w:rsidRPr="0075006D" w:rsidRDefault="00E067CC" w:rsidP="00CA1BB8">
            <w:pPr>
              <w:jc w:val="right"/>
              <w:rPr>
                <w:rFonts w:ascii="Calibri" w:hAnsi="Calibri" w:cs="Calibri"/>
                <w:b/>
                <w:bCs/>
                <w:color w:val="000000" w:themeColor="text1"/>
                <w:sz w:val="20"/>
                <w:szCs w:val="20"/>
              </w:rPr>
            </w:pPr>
          </w:p>
        </w:tc>
        <w:tc>
          <w:tcPr>
            <w:tcW w:w="1044" w:type="dxa"/>
            <w:tcBorders>
              <w:top w:val="nil"/>
              <w:left w:val="nil"/>
              <w:bottom w:val="nil"/>
              <w:right w:val="nil"/>
            </w:tcBorders>
            <w:shd w:val="clear" w:color="auto" w:fill="auto"/>
            <w:noWrap/>
            <w:vAlign w:val="bottom"/>
          </w:tcPr>
          <w:p w14:paraId="7D1B0FA4" w14:textId="77777777" w:rsidR="00E067CC" w:rsidRPr="0075006D" w:rsidRDefault="00E067CC" w:rsidP="00CA1BB8">
            <w:pPr>
              <w:jc w:val="right"/>
              <w:rPr>
                <w:rFonts w:ascii="Calibri" w:hAnsi="Calibri" w:cs="Calibri"/>
                <w:b/>
                <w:bCs/>
                <w:color w:val="000000" w:themeColor="text1"/>
                <w:sz w:val="20"/>
                <w:szCs w:val="20"/>
              </w:rPr>
            </w:pPr>
          </w:p>
        </w:tc>
      </w:tr>
      <w:tr w:rsidR="00A414EF" w:rsidRPr="0075006D" w14:paraId="3EE58B87" w14:textId="77777777" w:rsidTr="006B2385">
        <w:trPr>
          <w:trHeight w:val="266"/>
        </w:trPr>
        <w:tc>
          <w:tcPr>
            <w:tcW w:w="1843" w:type="dxa"/>
            <w:tcBorders>
              <w:top w:val="nil"/>
              <w:left w:val="nil"/>
              <w:bottom w:val="nil"/>
              <w:right w:val="nil"/>
            </w:tcBorders>
            <w:shd w:val="clear" w:color="auto" w:fill="auto"/>
            <w:noWrap/>
            <w:vAlign w:val="bottom"/>
            <w:hideMark/>
          </w:tcPr>
          <w:p w14:paraId="6EE13067" w14:textId="77777777" w:rsidR="00A414EF" w:rsidRPr="0075006D" w:rsidRDefault="00A414EF" w:rsidP="00A414EF">
            <w:pPr>
              <w:rPr>
                <w:rFonts w:ascii="Calibri" w:hAnsi="Calibri" w:cs="Calibri"/>
                <w:color w:val="000000" w:themeColor="text1"/>
                <w:sz w:val="20"/>
                <w:szCs w:val="20"/>
              </w:rPr>
            </w:pPr>
            <w:r w:rsidRPr="0075006D">
              <w:rPr>
                <w:rFonts w:ascii="Calibri" w:hAnsi="Calibri" w:cs="Calibri"/>
                <w:color w:val="000000" w:themeColor="text1"/>
                <w:sz w:val="20"/>
                <w:szCs w:val="20"/>
              </w:rPr>
              <w:t>Bruto iznos</w:t>
            </w:r>
          </w:p>
        </w:tc>
        <w:tc>
          <w:tcPr>
            <w:tcW w:w="1043" w:type="dxa"/>
            <w:tcBorders>
              <w:top w:val="nil"/>
              <w:left w:val="nil"/>
              <w:bottom w:val="nil"/>
              <w:right w:val="nil"/>
            </w:tcBorders>
            <w:shd w:val="clear" w:color="auto" w:fill="auto"/>
            <w:noWrap/>
            <w:vAlign w:val="bottom"/>
          </w:tcPr>
          <w:p w14:paraId="500AC1E0" w14:textId="77777777" w:rsidR="00A414EF" w:rsidRPr="0075006D" w:rsidRDefault="00A414EF" w:rsidP="006B2385">
            <w:pPr>
              <w:rPr>
                <w:rFonts w:ascii="Calibri" w:hAnsi="Calibri" w:cs="Calibri"/>
                <w:color w:val="000000" w:themeColor="text1"/>
                <w:sz w:val="20"/>
                <w:szCs w:val="20"/>
              </w:rPr>
            </w:pPr>
            <w:r>
              <w:rPr>
                <w:rFonts w:ascii="Calibri" w:hAnsi="Calibri" w:cs="Calibri"/>
                <w:color w:val="000000"/>
                <w:sz w:val="20"/>
                <w:szCs w:val="20"/>
              </w:rPr>
              <w:t xml:space="preserve">2.492.764 </w:t>
            </w:r>
          </w:p>
        </w:tc>
        <w:tc>
          <w:tcPr>
            <w:tcW w:w="1006" w:type="dxa"/>
            <w:tcBorders>
              <w:top w:val="nil"/>
              <w:left w:val="nil"/>
              <w:bottom w:val="nil"/>
              <w:right w:val="nil"/>
            </w:tcBorders>
            <w:shd w:val="clear" w:color="auto" w:fill="auto"/>
            <w:noWrap/>
            <w:vAlign w:val="bottom"/>
          </w:tcPr>
          <w:p w14:paraId="47BC7BED" w14:textId="77777777" w:rsidR="00A414EF" w:rsidRPr="0075006D" w:rsidRDefault="00A414EF" w:rsidP="006B2385">
            <w:pPr>
              <w:rPr>
                <w:color w:val="000000" w:themeColor="text1"/>
                <w:sz w:val="20"/>
                <w:szCs w:val="20"/>
              </w:rPr>
            </w:pPr>
            <w:r>
              <w:rPr>
                <w:rFonts w:ascii="Calibri" w:hAnsi="Calibri" w:cs="Calibri"/>
                <w:color w:val="000000"/>
                <w:sz w:val="20"/>
                <w:szCs w:val="20"/>
              </w:rPr>
              <w:t xml:space="preserve">                - </w:t>
            </w:r>
          </w:p>
        </w:tc>
        <w:tc>
          <w:tcPr>
            <w:tcW w:w="1006" w:type="dxa"/>
            <w:tcBorders>
              <w:top w:val="nil"/>
              <w:left w:val="nil"/>
              <w:bottom w:val="nil"/>
              <w:right w:val="nil"/>
            </w:tcBorders>
            <w:shd w:val="clear" w:color="auto" w:fill="auto"/>
            <w:noWrap/>
            <w:vAlign w:val="bottom"/>
          </w:tcPr>
          <w:p w14:paraId="24EB0CDD" w14:textId="77777777" w:rsidR="00A414EF" w:rsidRPr="0075006D" w:rsidRDefault="00A414EF" w:rsidP="006B2385">
            <w:pPr>
              <w:rPr>
                <w:color w:val="000000" w:themeColor="text1"/>
                <w:sz w:val="20"/>
                <w:szCs w:val="20"/>
              </w:rPr>
            </w:pPr>
            <w:r>
              <w:rPr>
                <w:rFonts w:ascii="Calibri" w:hAnsi="Calibri" w:cs="Calibri"/>
                <w:color w:val="000000"/>
                <w:sz w:val="20"/>
                <w:szCs w:val="20"/>
              </w:rPr>
              <w:t xml:space="preserve">                - </w:t>
            </w:r>
          </w:p>
        </w:tc>
        <w:tc>
          <w:tcPr>
            <w:tcW w:w="1043" w:type="dxa"/>
            <w:tcBorders>
              <w:top w:val="nil"/>
              <w:left w:val="nil"/>
              <w:bottom w:val="nil"/>
              <w:right w:val="nil"/>
            </w:tcBorders>
            <w:shd w:val="clear" w:color="auto" w:fill="auto"/>
            <w:noWrap/>
            <w:vAlign w:val="bottom"/>
          </w:tcPr>
          <w:p w14:paraId="685944FD" w14:textId="77777777" w:rsidR="00A414EF" w:rsidRPr="0075006D" w:rsidRDefault="00A414EF" w:rsidP="006B2385">
            <w:pPr>
              <w:rPr>
                <w:rFonts w:ascii="Calibri" w:hAnsi="Calibri" w:cs="Calibri"/>
                <w:b/>
                <w:bCs/>
                <w:color w:val="000000" w:themeColor="text1"/>
                <w:sz w:val="20"/>
                <w:szCs w:val="20"/>
              </w:rPr>
            </w:pPr>
            <w:r>
              <w:rPr>
                <w:rFonts w:ascii="Calibri" w:hAnsi="Calibri" w:cs="Calibri"/>
                <w:b/>
                <w:bCs/>
                <w:color w:val="000000"/>
                <w:sz w:val="20"/>
                <w:szCs w:val="20"/>
              </w:rPr>
              <w:t xml:space="preserve">2.492.764 </w:t>
            </w:r>
          </w:p>
        </w:tc>
        <w:tc>
          <w:tcPr>
            <w:tcW w:w="1043" w:type="dxa"/>
            <w:tcBorders>
              <w:top w:val="nil"/>
              <w:left w:val="nil"/>
              <w:bottom w:val="nil"/>
              <w:right w:val="nil"/>
            </w:tcBorders>
            <w:shd w:val="clear" w:color="auto" w:fill="auto"/>
            <w:noWrap/>
            <w:vAlign w:val="bottom"/>
          </w:tcPr>
          <w:p w14:paraId="43B87B6C" w14:textId="77777777" w:rsidR="00A414EF" w:rsidRPr="0075006D" w:rsidRDefault="00A414EF" w:rsidP="006B2385">
            <w:pPr>
              <w:rPr>
                <w:rFonts w:ascii="Calibri" w:hAnsi="Calibri" w:cs="Calibri"/>
                <w:color w:val="000000" w:themeColor="text1"/>
                <w:sz w:val="20"/>
                <w:szCs w:val="20"/>
              </w:rPr>
            </w:pPr>
            <w:r>
              <w:rPr>
                <w:rFonts w:ascii="Calibri" w:hAnsi="Calibri" w:cs="Calibri"/>
                <w:color w:val="000000"/>
                <w:sz w:val="20"/>
                <w:szCs w:val="20"/>
              </w:rPr>
              <w:t xml:space="preserve">2.477.885 </w:t>
            </w:r>
          </w:p>
        </w:tc>
        <w:tc>
          <w:tcPr>
            <w:tcW w:w="1006" w:type="dxa"/>
            <w:tcBorders>
              <w:top w:val="nil"/>
              <w:left w:val="nil"/>
              <w:bottom w:val="nil"/>
              <w:right w:val="nil"/>
            </w:tcBorders>
            <w:shd w:val="clear" w:color="auto" w:fill="auto"/>
            <w:noWrap/>
            <w:vAlign w:val="bottom"/>
          </w:tcPr>
          <w:p w14:paraId="1763AC16" w14:textId="77777777" w:rsidR="00A414EF" w:rsidRPr="0075006D" w:rsidRDefault="00A414EF" w:rsidP="006B2385">
            <w:pPr>
              <w:rPr>
                <w:rFonts w:ascii="Calibri" w:hAnsi="Calibri" w:cs="Calibri"/>
                <w:color w:val="000000" w:themeColor="text1"/>
                <w:sz w:val="20"/>
                <w:szCs w:val="20"/>
              </w:rPr>
            </w:pPr>
            <w:r>
              <w:rPr>
                <w:rFonts w:ascii="Calibri" w:hAnsi="Calibri" w:cs="Calibri"/>
                <w:color w:val="000000"/>
                <w:sz w:val="20"/>
                <w:szCs w:val="20"/>
              </w:rPr>
              <w:t xml:space="preserve">                - </w:t>
            </w:r>
          </w:p>
        </w:tc>
        <w:tc>
          <w:tcPr>
            <w:tcW w:w="1006" w:type="dxa"/>
            <w:tcBorders>
              <w:top w:val="nil"/>
              <w:left w:val="nil"/>
              <w:bottom w:val="nil"/>
              <w:right w:val="nil"/>
            </w:tcBorders>
            <w:shd w:val="clear" w:color="auto" w:fill="auto"/>
            <w:noWrap/>
            <w:vAlign w:val="bottom"/>
          </w:tcPr>
          <w:p w14:paraId="65CD9744" w14:textId="77777777" w:rsidR="00A414EF" w:rsidRPr="0075006D" w:rsidRDefault="00A414EF" w:rsidP="006B2385">
            <w:pPr>
              <w:rPr>
                <w:rFonts w:ascii="Calibri" w:hAnsi="Calibri" w:cs="Calibri"/>
                <w:color w:val="000000" w:themeColor="text1"/>
                <w:sz w:val="20"/>
                <w:szCs w:val="20"/>
              </w:rPr>
            </w:pPr>
            <w:r>
              <w:rPr>
                <w:rFonts w:ascii="Calibri" w:hAnsi="Calibri" w:cs="Calibri"/>
                <w:color w:val="000000"/>
                <w:sz w:val="20"/>
                <w:szCs w:val="20"/>
              </w:rPr>
              <w:t xml:space="preserve">                - </w:t>
            </w:r>
          </w:p>
        </w:tc>
        <w:tc>
          <w:tcPr>
            <w:tcW w:w="1044" w:type="dxa"/>
            <w:tcBorders>
              <w:top w:val="nil"/>
              <w:left w:val="nil"/>
              <w:bottom w:val="nil"/>
              <w:right w:val="nil"/>
            </w:tcBorders>
            <w:shd w:val="clear" w:color="auto" w:fill="auto"/>
            <w:noWrap/>
            <w:vAlign w:val="bottom"/>
          </w:tcPr>
          <w:p w14:paraId="1B30EC4A" w14:textId="77777777" w:rsidR="00A414EF" w:rsidRPr="00DC5E0E" w:rsidRDefault="00A414EF" w:rsidP="006B2385">
            <w:pPr>
              <w:rPr>
                <w:rFonts w:ascii="Calibri" w:hAnsi="Calibri" w:cs="Calibri"/>
                <w:b/>
                <w:bCs/>
                <w:color w:val="000000" w:themeColor="text1"/>
                <w:sz w:val="20"/>
                <w:szCs w:val="20"/>
              </w:rPr>
            </w:pPr>
            <w:r>
              <w:rPr>
                <w:rFonts w:ascii="Calibri" w:hAnsi="Calibri" w:cs="Calibri"/>
                <w:b/>
                <w:bCs/>
                <w:color w:val="000000"/>
                <w:sz w:val="20"/>
                <w:szCs w:val="20"/>
              </w:rPr>
              <w:t xml:space="preserve">2.477.885 </w:t>
            </w:r>
          </w:p>
        </w:tc>
      </w:tr>
      <w:tr w:rsidR="00EA2010" w:rsidRPr="0075006D" w14:paraId="1DDF5806" w14:textId="77777777" w:rsidTr="006B2385">
        <w:trPr>
          <w:trHeight w:val="284"/>
        </w:trPr>
        <w:tc>
          <w:tcPr>
            <w:tcW w:w="1843" w:type="dxa"/>
            <w:tcBorders>
              <w:top w:val="nil"/>
              <w:left w:val="nil"/>
              <w:bottom w:val="nil"/>
              <w:right w:val="nil"/>
            </w:tcBorders>
            <w:shd w:val="clear" w:color="auto" w:fill="auto"/>
            <w:noWrap/>
            <w:vAlign w:val="bottom"/>
            <w:hideMark/>
          </w:tcPr>
          <w:p w14:paraId="0726A02D" w14:textId="77777777" w:rsidR="00EA2010" w:rsidRPr="0075006D" w:rsidRDefault="00EA2010" w:rsidP="00EA2010">
            <w:pPr>
              <w:rPr>
                <w:rFonts w:ascii="Calibri" w:hAnsi="Calibri" w:cs="Calibri"/>
                <w:color w:val="000000" w:themeColor="text1"/>
                <w:sz w:val="20"/>
                <w:szCs w:val="20"/>
              </w:rPr>
            </w:pPr>
            <w:r w:rsidRPr="0075006D">
              <w:rPr>
                <w:rFonts w:ascii="Calibri" w:hAnsi="Calibri" w:cs="Calibri"/>
                <w:color w:val="000000" w:themeColor="text1"/>
                <w:sz w:val="20"/>
                <w:szCs w:val="20"/>
              </w:rPr>
              <w:t>Rezerviranja</w:t>
            </w:r>
          </w:p>
        </w:tc>
        <w:tc>
          <w:tcPr>
            <w:tcW w:w="1043" w:type="dxa"/>
            <w:tcBorders>
              <w:top w:val="nil"/>
              <w:left w:val="nil"/>
              <w:bottom w:val="nil"/>
              <w:right w:val="nil"/>
            </w:tcBorders>
            <w:shd w:val="clear" w:color="auto" w:fill="auto"/>
            <w:noWrap/>
            <w:vAlign w:val="bottom"/>
          </w:tcPr>
          <w:p w14:paraId="6FDB8190" w14:textId="77777777" w:rsidR="00EA2010" w:rsidRPr="0048624C" w:rsidRDefault="00EA2010" w:rsidP="00EA2010">
            <w:pPr>
              <w:jc w:val="right"/>
              <w:rPr>
                <w:rFonts w:ascii="Calibri" w:hAnsi="Calibri" w:cs="Calibri"/>
                <w:color w:val="000000" w:themeColor="text1"/>
                <w:sz w:val="20"/>
                <w:szCs w:val="20"/>
              </w:rPr>
            </w:pPr>
            <w:r w:rsidRPr="006B2385">
              <w:rPr>
                <w:sz w:val="20"/>
                <w:szCs w:val="20"/>
              </w:rPr>
              <w:t xml:space="preserve"> (1.951)</w:t>
            </w:r>
          </w:p>
        </w:tc>
        <w:tc>
          <w:tcPr>
            <w:tcW w:w="1006" w:type="dxa"/>
            <w:tcBorders>
              <w:top w:val="nil"/>
              <w:left w:val="nil"/>
              <w:bottom w:val="nil"/>
              <w:right w:val="nil"/>
            </w:tcBorders>
            <w:shd w:val="clear" w:color="auto" w:fill="auto"/>
            <w:noWrap/>
            <w:vAlign w:val="bottom"/>
          </w:tcPr>
          <w:p w14:paraId="53065963" w14:textId="77777777" w:rsidR="00EA2010" w:rsidRPr="0048624C" w:rsidRDefault="00EA2010" w:rsidP="00EA2010">
            <w:pPr>
              <w:jc w:val="right"/>
              <w:rPr>
                <w:color w:val="000000" w:themeColor="text1"/>
                <w:sz w:val="20"/>
                <w:szCs w:val="20"/>
              </w:rPr>
            </w:pPr>
            <w:r w:rsidRPr="006B2385">
              <w:rPr>
                <w:sz w:val="20"/>
                <w:szCs w:val="20"/>
              </w:rPr>
              <w:t xml:space="preserve"> - </w:t>
            </w:r>
          </w:p>
        </w:tc>
        <w:tc>
          <w:tcPr>
            <w:tcW w:w="1006" w:type="dxa"/>
            <w:tcBorders>
              <w:top w:val="nil"/>
              <w:left w:val="nil"/>
              <w:bottom w:val="nil"/>
              <w:right w:val="nil"/>
            </w:tcBorders>
            <w:shd w:val="clear" w:color="auto" w:fill="auto"/>
            <w:noWrap/>
            <w:vAlign w:val="bottom"/>
          </w:tcPr>
          <w:p w14:paraId="35A01058" w14:textId="77777777" w:rsidR="00EA2010" w:rsidRPr="0048624C" w:rsidRDefault="00EA2010" w:rsidP="00EA2010">
            <w:pPr>
              <w:jc w:val="right"/>
              <w:rPr>
                <w:color w:val="000000" w:themeColor="text1"/>
                <w:sz w:val="20"/>
                <w:szCs w:val="20"/>
              </w:rPr>
            </w:pPr>
            <w:r w:rsidRPr="006B2385">
              <w:rPr>
                <w:sz w:val="20"/>
                <w:szCs w:val="20"/>
              </w:rPr>
              <w:t xml:space="preserve"> - </w:t>
            </w:r>
          </w:p>
        </w:tc>
        <w:tc>
          <w:tcPr>
            <w:tcW w:w="1043" w:type="dxa"/>
            <w:tcBorders>
              <w:top w:val="nil"/>
              <w:left w:val="nil"/>
              <w:bottom w:val="nil"/>
              <w:right w:val="nil"/>
            </w:tcBorders>
            <w:shd w:val="clear" w:color="auto" w:fill="auto"/>
            <w:noWrap/>
            <w:vAlign w:val="bottom"/>
          </w:tcPr>
          <w:p w14:paraId="589FD097" w14:textId="77777777" w:rsidR="00EA2010" w:rsidRPr="00DF6344" w:rsidRDefault="00EA2010" w:rsidP="00EA2010">
            <w:pPr>
              <w:jc w:val="right"/>
              <w:rPr>
                <w:rFonts w:ascii="Calibri" w:hAnsi="Calibri" w:cs="Calibri"/>
                <w:b/>
                <w:bCs/>
                <w:color w:val="000000" w:themeColor="text1"/>
                <w:sz w:val="20"/>
                <w:szCs w:val="20"/>
              </w:rPr>
            </w:pPr>
            <w:r w:rsidRPr="006B2385">
              <w:rPr>
                <w:b/>
                <w:bCs/>
                <w:sz w:val="20"/>
                <w:szCs w:val="20"/>
              </w:rPr>
              <w:t xml:space="preserve"> (1.951)</w:t>
            </w:r>
          </w:p>
        </w:tc>
        <w:tc>
          <w:tcPr>
            <w:tcW w:w="1043" w:type="dxa"/>
            <w:tcBorders>
              <w:top w:val="nil"/>
              <w:left w:val="nil"/>
              <w:bottom w:val="single" w:sz="8" w:space="0" w:color="auto"/>
              <w:right w:val="nil"/>
            </w:tcBorders>
            <w:shd w:val="clear" w:color="auto" w:fill="auto"/>
            <w:noWrap/>
            <w:vAlign w:val="bottom"/>
          </w:tcPr>
          <w:p w14:paraId="06121BC8" w14:textId="77777777" w:rsidR="00EA2010" w:rsidRPr="0048624C" w:rsidRDefault="00EA2010" w:rsidP="00EA2010">
            <w:pPr>
              <w:jc w:val="right"/>
              <w:rPr>
                <w:rFonts w:ascii="Calibri" w:hAnsi="Calibri" w:cs="Calibri"/>
                <w:color w:val="000000" w:themeColor="text1"/>
                <w:sz w:val="20"/>
                <w:szCs w:val="20"/>
              </w:rPr>
            </w:pPr>
            <w:r w:rsidRPr="006B2385">
              <w:rPr>
                <w:sz w:val="20"/>
                <w:szCs w:val="20"/>
              </w:rPr>
              <w:t xml:space="preserve"> (1.928)</w:t>
            </w:r>
          </w:p>
        </w:tc>
        <w:tc>
          <w:tcPr>
            <w:tcW w:w="1006" w:type="dxa"/>
            <w:tcBorders>
              <w:top w:val="nil"/>
              <w:left w:val="nil"/>
              <w:bottom w:val="single" w:sz="8" w:space="0" w:color="auto"/>
              <w:right w:val="nil"/>
            </w:tcBorders>
            <w:shd w:val="clear" w:color="auto" w:fill="auto"/>
            <w:noWrap/>
            <w:vAlign w:val="bottom"/>
          </w:tcPr>
          <w:p w14:paraId="7FC082D9" w14:textId="77777777" w:rsidR="00EA2010" w:rsidRPr="0048624C" w:rsidRDefault="00EA2010" w:rsidP="00EA2010">
            <w:pPr>
              <w:jc w:val="right"/>
              <w:rPr>
                <w:rFonts w:ascii="Calibri" w:hAnsi="Calibri" w:cs="Calibri"/>
                <w:color w:val="000000" w:themeColor="text1"/>
                <w:sz w:val="20"/>
                <w:szCs w:val="20"/>
              </w:rPr>
            </w:pPr>
            <w:r w:rsidRPr="006B2385">
              <w:rPr>
                <w:sz w:val="20"/>
                <w:szCs w:val="20"/>
              </w:rPr>
              <w:t xml:space="preserve"> - </w:t>
            </w:r>
          </w:p>
        </w:tc>
        <w:tc>
          <w:tcPr>
            <w:tcW w:w="1006" w:type="dxa"/>
            <w:tcBorders>
              <w:top w:val="nil"/>
              <w:left w:val="nil"/>
              <w:bottom w:val="single" w:sz="8" w:space="0" w:color="auto"/>
              <w:right w:val="nil"/>
            </w:tcBorders>
            <w:shd w:val="clear" w:color="auto" w:fill="auto"/>
            <w:noWrap/>
            <w:vAlign w:val="bottom"/>
          </w:tcPr>
          <w:p w14:paraId="1768ABB5" w14:textId="77777777" w:rsidR="00EA2010" w:rsidRPr="0048624C" w:rsidRDefault="00EA2010" w:rsidP="00EA2010">
            <w:pPr>
              <w:jc w:val="right"/>
              <w:rPr>
                <w:rFonts w:ascii="Calibri" w:hAnsi="Calibri" w:cs="Calibri"/>
                <w:color w:val="000000" w:themeColor="text1"/>
                <w:sz w:val="20"/>
                <w:szCs w:val="20"/>
              </w:rPr>
            </w:pPr>
            <w:r w:rsidRPr="006B2385">
              <w:rPr>
                <w:sz w:val="20"/>
                <w:szCs w:val="20"/>
              </w:rPr>
              <w:t xml:space="preserve"> - </w:t>
            </w:r>
          </w:p>
        </w:tc>
        <w:tc>
          <w:tcPr>
            <w:tcW w:w="1044" w:type="dxa"/>
            <w:tcBorders>
              <w:top w:val="nil"/>
              <w:left w:val="nil"/>
              <w:bottom w:val="single" w:sz="8" w:space="0" w:color="auto"/>
              <w:right w:val="nil"/>
            </w:tcBorders>
            <w:shd w:val="clear" w:color="auto" w:fill="auto"/>
            <w:noWrap/>
            <w:vAlign w:val="bottom"/>
          </w:tcPr>
          <w:p w14:paraId="258FEF62" w14:textId="77777777" w:rsidR="00EA2010" w:rsidRPr="0048624C" w:rsidRDefault="00EA2010" w:rsidP="00EA2010">
            <w:pPr>
              <w:jc w:val="right"/>
              <w:rPr>
                <w:rFonts w:ascii="Calibri" w:hAnsi="Calibri" w:cs="Calibri"/>
                <w:b/>
                <w:bCs/>
                <w:color w:val="000000" w:themeColor="text1"/>
                <w:sz w:val="20"/>
                <w:szCs w:val="20"/>
              </w:rPr>
            </w:pPr>
            <w:r w:rsidRPr="006B2385">
              <w:rPr>
                <w:b/>
                <w:bCs/>
                <w:sz w:val="20"/>
                <w:szCs w:val="20"/>
              </w:rPr>
              <w:t xml:space="preserve"> (1.928)</w:t>
            </w:r>
          </w:p>
        </w:tc>
      </w:tr>
      <w:tr w:rsidR="00EA2010" w:rsidRPr="0075006D" w14:paraId="1F69B1E4" w14:textId="77777777" w:rsidTr="006B2385">
        <w:trPr>
          <w:trHeight w:val="548"/>
        </w:trPr>
        <w:tc>
          <w:tcPr>
            <w:tcW w:w="1843" w:type="dxa"/>
            <w:tcBorders>
              <w:top w:val="nil"/>
              <w:left w:val="nil"/>
              <w:bottom w:val="nil"/>
              <w:right w:val="nil"/>
            </w:tcBorders>
            <w:shd w:val="clear" w:color="auto" w:fill="auto"/>
            <w:noWrap/>
            <w:vAlign w:val="bottom"/>
            <w:hideMark/>
          </w:tcPr>
          <w:p w14:paraId="1C40945B" w14:textId="77777777" w:rsidR="00EA2010" w:rsidRPr="0075006D" w:rsidRDefault="00EA2010" w:rsidP="00EA2010">
            <w:pPr>
              <w:rPr>
                <w:rFonts w:ascii="Calibri" w:hAnsi="Calibri" w:cs="Calibri"/>
                <w:b/>
                <w:bCs/>
                <w:color w:val="000000" w:themeColor="text1"/>
                <w:sz w:val="20"/>
                <w:szCs w:val="20"/>
              </w:rPr>
            </w:pPr>
            <w:r w:rsidRPr="0075006D">
              <w:rPr>
                <w:rFonts w:ascii="Calibri" w:hAnsi="Calibri" w:cs="Calibri"/>
                <w:b/>
                <w:bCs/>
                <w:color w:val="000000" w:themeColor="text1"/>
                <w:sz w:val="20"/>
                <w:szCs w:val="20"/>
              </w:rPr>
              <w:t xml:space="preserve">Stanje na dan </w:t>
            </w:r>
          </w:p>
          <w:p w14:paraId="7488270B" w14:textId="77777777" w:rsidR="00EA2010" w:rsidRPr="0075006D" w:rsidRDefault="00EA2010" w:rsidP="00EA2010">
            <w:pPr>
              <w:rPr>
                <w:rFonts w:ascii="Calibri" w:hAnsi="Calibri" w:cs="Calibri"/>
                <w:b/>
                <w:bCs/>
                <w:color w:val="000000" w:themeColor="text1"/>
                <w:sz w:val="20"/>
                <w:szCs w:val="20"/>
              </w:rPr>
            </w:pPr>
            <w:r w:rsidRPr="0057665B">
              <w:rPr>
                <w:rFonts w:ascii="Calibri" w:hAnsi="Calibri" w:cs="Calibri"/>
                <w:b/>
                <w:bCs/>
                <w:color w:val="000000" w:themeColor="text1"/>
                <w:sz w:val="20"/>
                <w:szCs w:val="20"/>
              </w:rPr>
              <w:t xml:space="preserve">30. lipnja </w:t>
            </w:r>
            <w:r w:rsidRPr="0075006D">
              <w:rPr>
                <w:rFonts w:ascii="Calibri" w:hAnsi="Calibri" w:cs="Calibri"/>
                <w:b/>
                <w:bCs/>
                <w:color w:val="000000" w:themeColor="text1"/>
                <w:sz w:val="20"/>
                <w:szCs w:val="20"/>
              </w:rPr>
              <w:t xml:space="preserve">2020.   </w:t>
            </w:r>
          </w:p>
        </w:tc>
        <w:tc>
          <w:tcPr>
            <w:tcW w:w="1043" w:type="dxa"/>
            <w:tcBorders>
              <w:top w:val="single" w:sz="8" w:space="0" w:color="auto"/>
              <w:left w:val="nil"/>
              <w:bottom w:val="single" w:sz="12" w:space="0" w:color="000000"/>
              <w:right w:val="nil"/>
            </w:tcBorders>
            <w:shd w:val="clear" w:color="auto" w:fill="auto"/>
            <w:noWrap/>
            <w:vAlign w:val="bottom"/>
          </w:tcPr>
          <w:p w14:paraId="264ED5D9" w14:textId="77777777" w:rsidR="00EA2010" w:rsidRPr="0075006D" w:rsidRDefault="00EA2010" w:rsidP="00EA2010">
            <w:pPr>
              <w:jc w:val="right"/>
              <w:rPr>
                <w:rFonts w:ascii="Calibri" w:hAnsi="Calibri" w:cs="Calibri"/>
                <w:b/>
                <w:bCs/>
                <w:color w:val="000000" w:themeColor="text1"/>
                <w:sz w:val="20"/>
                <w:szCs w:val="20"/>
              </w:rPr>
            </w:pPr>
            <w:r>
              <w:rPr>
                <w:rFonts w:ascii="Calibri" w:hAnsi="Calibri" w:cs="Calibri"/>
                <w:b/>
                <w:bCs/>
                <w:color w:val="000000"/>
                <w:sz w:val="20"/>
                <w:szCs w:val="20"/>
              </w:rPr>
              <w:t xml:space="preserve">         2.490.813 </w:t>
            </w:r>
          </w:p>
        </w:tc>
        <w:tc>
          <w:tcPr>
            <w:tcW w:w="1006" w:type="dxa"/>
            <w:tcBorders>
              <w:top w:val="single" w:sz="8" w:space="0" w:color="auto"/>
              <w:left w:val="nil"/>
              <w:bottom w:val="single" w:sz="12" w:space="0" w:color="000000"/>
              <w:right w:val="nil"/>
            </w:tcBorders>
            <w:shd w:val="clear" w:color="auto" w:fill="auto"/>
            <w:noWrap/>
            <w:vAlign w:val="bottom"/>
          </w:tcPr>
          <w:p w14:paraId="396E9B42" w14:textId="77777777" w:rsidR="00EA2010" w:rsidRPr="0075006D" w:rsidRDefault="00EA2010" w:rsidP="00EA2010">
            <w:pPr>
              <w:jc w:val="right"/>
              <w:rPr>
                <w:rFonts w:ascii="Calibri" w:hAnsi="Calibri" w:cs="Calibri"/>
                <w:b/>
                <w:bCs/>
                <w:color w:val="000000" w:themeColor="text1"/>
                <w:sz w:val="20"/>
                <w:szCs w:val="20"/>
              </w:rPr>
            </w:pPr>
            <w:r>
              <w:rPr>
                <w:rFonts w:ascii="Calibri" w:hAnsi="Calibri" w:cs="Calibri"/>
                <w:b/>
                <w:bCs/>
                <w:color w:val="000000"/>
                <w:sz w:val="20"/>
                <w:szCs w:val="20"/>
              </w:rPr>
              <w:t xml:space="preserve">                          - </w:t>
            </w:r>
          </w:p>
        </w:tc>
        <w:tc>
          <w:tcPr>
            <w:tcW w:w="1006" w:type="dxa"/>
            <w:tcBorders>
              <w:top w:val="single" w:sz="8" w:space="0" w:color="auto"/>
              <w:left w:val="nil"/>
              <w:bottom w:val="single" w:sz="12" w:space="0" w:color="000000"/>
              <w:right w:val="nil"/>
            </w:tcBorders>
            <w:shd w:val="clear" w:color="auto" w:fill="auto"/>
            <w:noWrap/>
            <w:vAlign w:val="bottom"/>
          </w:tcPr>
          <w:p w14:paraId="6346FA02" w14:textId="77777777" w:rsidR="00EA2010" w:rsidRPr="0075006D" w:rsidRDefault="00EA2010" w:rsidP="00EA2010">
            <w:pPr>
              <w:jc w:val="right"/>
              <w:rPr>
                <w:rFonts w:ascii="Calibri" w:hAnsi="Calibri" w:cs="Calibri"/>
                <w:b/>
                <w:bCs/>
                <w:color w:val="000000" w:themeColor="text1"/>
                <w:sz w:val="20"/>
                <w:szCs w:val="20"/>
              </w:rPr>
            </w:pPr>
            <w:r>
              <w:rPr>
                <w:rFonts w:ascii="Calibri" w:hAnsi="Calibri" w:cs="Calibri"/>
                <w:b/>
                <w:bCs/>
                <w:color w:val="000000"/>
                <w:sz w:val="20"/>
                <w:szCs w:val="20"/>
              </w:rPr>
              <w:t xml:space="preserve">                          - </w:t>
            </w:r>
          </w:p>
        </w:tc>
        <w:tc>
          <w:tcPr>
            <w:tcW w:w="1043" w:type="dxa"/>
            <w:tcBorders>
              <w:top w:val="single" w:sz="8" w:space="0" w:color="auto"/>
              <w:left w:val="nil"/>
              <w:bottom w:val="single" w:sz="12" w:space="0" w:color="000000"/>
              <w:right w:val="nil"/>
            </w:tcBorders>
            <w:shd w:val="clear" w:color="auto" w:fill="auto"/>
            <w:noWrap/>
            <w:vAlign w:val="bottom"/>
          </w:tcPr>
          <w:p w14:paraId="34F2000F" w14:textId="77777777" w:rsidR="00EA2010" w:rsidRPr="0075006D" w:rsidRDefault="00EA2010" w:rsidP="00EA2010">
            <w:pPr>
              <w:rPr>
                <w:rFonts w:ascii="Calibri" w:hAnsi="Calibri" w:cs="Calibri"/>
                <w:b/>
                <w:bCs/>
                <w:color w:val="000000" w:themeColor="text1"/>
                <w:sz w:val="20"/>
                <w:szCs w:val="20"/>
              </w:rPr>
            </w:pPr>
            <w:r>
              <w:rPr>
                <w:rFonts w:ascii="Calibri" w:hAnsi="Calibri" w:cs="Calibri"/>
                <w:b/>
                <w:bCs/>
                <w:color w:val="000000"/>
                <w:sz w:val="20"/>
                <w:szCs w:val="20"/>
              </w:rPr>
              <w:t xml:space="preserve">         2.490.813 </w:t>
            </w:r>
          </w:p>
        </w:tc>
        <w:tc>
          <w:tcPr>
            <w:tcW w:w="1043" w:type="dxa"/>
            <w:tcBorders>
              <w:top w:val="single" w:sz="8" w:space="0" w:color="auto"/>
              <w:left w:val="nil"/>
              <w:bottom w:val="single" w:sz="12" w:space="0" w:color="auto"/>
              <w:right w:val="nil"/>
            </w:tcBorders>
            <w:shd w:val="clear" w:color="auto" w:fill="auto"/>
            <w:noWrap/>
            <w:vAlign w:val="bottom"/>
          </w:tcPr>
          <w:p w14:paraId="42F9176A" w14:textId="77777777" w:rsidR="00EA2010" w:rsidRPr="0075006D" w:rsidRDefault="00EA2010" w:rsidP="00EA2010">
            <w:pPr>
              <w:jc w:val="right"/>
              <w:rPr>
                <w:rFonts w:ascii="Calibri" w:hAnsi="Calibri" w:cs="Calibri"/>
                <w:b/>
                <w:bCs/>
                <w:color w:val="000000" w:themeColor="text1"/>
                <w:sz w:val="20"/>
                <w:szCs w:val="20"/>
              </w:rPr>
            </w:pPr>
            <w:r>
              <w:rPr>
                <w:rFonts w:ascii="Calibri" w:hAnsi="Calibri" w:cs="Calibri"/>
                <w:b/>
                <w:bCs/>
                <w:color w:val="000000"/>
                <w:sz w:val="20"/>
                <w:szCs w:val="20"/>
              </w:rPr>
              <w:t xml:space="preserve">         2.475.957 </w:t>
            </w:r>
          </w:p>
        </w:tc>
        <w:tc>
          <w:tcPr>
            <w:tcW w:w="1006" w:type="dxa"/>
            <w:tcBorders>
              <w:top w:val="single" w:sz="8" w:space="0" w:color="auto"/>
              <w:left w:val="nil"/>
              <w:bottom w:val="single" w:sz="12" w:space="0" w:color="auto"/>
              <w:right w:val="nil"/>
            </w:tcBorders>
            <w:shd w:val="clear" w:color="auto" w:fill="auto"/>
            <w:noWrap/>
            <w:vAlign w:val="bottom"/>
          </w:tcPr>
          <w:p w14:paraId="690420C9" w14:textId="77777777" w:rsidR="00EA2010" w:rsidRPr="0075006D" w:rsidRDefault="00EA2010" w:rsidP="00EA2010">
            <w:pPr>
              <w:jc w:val="right"/>
              <w:rPr>
                <w:rFonts w:ascii="Calibri" w:hAnsi="Calibri" w:cs="Calibri"/>
                <w:b/>
                <w:bCs/>
                <w:color w:val="000000" w:themeColor="text1"/>
                <w:sz w:val="20"/>
                <w:szCs w:val="20"/>
              </w:rPr>
            </w:pPr>
            <w:r>
              <w:rPr>
                <w:rFonts w:ascii="Calibri" w:hAnsi="Calibri" w:cs="Calibri"/>
                <w:b/>
                <w:bCs/>
                <w:color w:val="000000"/>
                <w:sz w:val="20"/>
                <w:szCs w:val="20"/>
              </w:rPr>
              <w:t xml:space="preserve">                          - </w:t>
            </w:r>
          </w:p>
        </w:tc>
        <w:tc>
          <w:tcPr>
            <w:tcW w:w="1006" w:type="dxa"/>
            <w:tcBorders>
              <w:top w:val="single" w:sz="8" w:space="0" w:color="auto"/>
              <w:left w:val="nil"/>
              <w:bottom w:val="single" w:sz="12" w:space="0" w:color="auto"/>
              <w:right w:val="nil"/>
            </w:tcBorders>
            <w:shd w:val="clear" w:color="auto" w:fill="auto"/>
            <w:noWrap/>
            <w:vAlign w:val="bottom"/>
          </w:tcPr>
          <w:p w14:paraId="5E6AB2B5" w14:textId="77777777" w:rsidR="00EA2010" w:rsidRPr="0075006D" w:rsidRDefault="00EA2010" w:rsidP="00EA2010">
            <w:pPr>
              <w:jc w:val="right"/>
              <w:rPr>
                <w:rFonts w:ascii="Calibri" w:hAnsi="Calibri" w:cs="Calibri"/>
                <w:b/>
                <w:bCs/>
                <w:color w:val="000000" w:themeColor="text1"/>
                <w:sz w:val="20"/>
                <w:szCs w:val="20"/>
              </w:rPr>
            </w:pPr>
            <w:r>
              <w:rPr>
                <w:rFonts w:ascii="Calibri" w:hAnsi="Calibri" w:cs="Calibri"/>
                <w:b/>
                <w:bCs/>
                <w:color w:val="000000"/>
                <w:sz w:val="20"/>
                <w:szCs w:val="20"/>
              </w:rPr>
              <w:t xml:space="preserve">                          - </w:t>
            </w:r>
          </w:p>
        </w:tc>
        <w:tc>
          <w:tcPr>
            <w:tcW w:w="1044" w:type="dxa"/>
            <w:tcBorders>
              <w:top w:val="single" w:sz="8" w:space="0" w:color="auto"/>
              <w:left w:val="nil"/>
              <w:bottom w:val="single" w:sz="12" w:space="0" w:color="auto"/>
              <w:right w:val="nil"/>
            </w:tcBorders>
            <w:shd w:val="clear" w:color="auto" w:fill="auto"/>
            <w:noWrap/>
            <w:vAlign w:val="bottom"/>
          </w:tcPr>
          <w:p w14:paraId="3E56B4FA" w14:textId="77777777" w:rsidR="00EA2010" w:rsidRPr="0075006D" w:rsidRDefault="00EA2010" w:rsidP="00EA2010">
            <w:pPr>
              <w:jc w:val="right"/>
              <w:rPr>
                <w:rFonts w:ascii="Calibri" w:hAnsi="Calibri" w:cs="Calibri"/>
                <w:b/>
                <w:bCs/>
                <w:color w:val="000000" w:themeColor="text1"/>
                <w:sz w:val="20"/>
                <w:szCs w:val="20"/>
              </w:rPr>
            </w:pPr>
            <w:r>
              <w:rPr>
                <w:rFonts w:ascii="Calibri" w:hAnsi="Calibri" w:cs="Calibri"/>
                <w:b/>
                <w:bCs/>
                <w:color w:val="000000"/>
                <w:sz w:val="20"/>
                <w:szCs w:val="20"/>
              </w:rPr>
              <w:t xml:space="preserve">         2.475.957 </w:t>
            </w:r>
          </w:p>
        </w:tc>
      </w:tr>
      <w:bookmarkEnd w:id="17"/>
    </w:tbl>
    <w:p w14:paraId="34DA2DDA" w14:textId="77777777" w:rsidR="00E067CC" w:rsidRPr="0075006D" w:rsidRDefault="00E067CC" w:rsidP="001D0B3D">
      <w:pPr>
        <w:spacing w:after="120"/>
        <w:jc w:val="both"/>
        <w:rPr>
          <w:rFonts w:cs="Arial"/>
          <w:color w:val="000000" w:themeColor="text1"/>
        </w:rPr>
      </w:pPr>
    </w:p>
    <w:tbl>
      <w:tblPr>
        <w:tblW w:w="10002" w:type="dxa"/>
        <w:tblInd w:w="-567" w:type="dxa"/>
        <w:tblLayout w:type="fixed"/>
        <w:tblLook w:val="04A0" w:firstRow="1" w:lastRow="0" w:firstColumn="1" w:lastColumn="0" w:noHBand="0" w:noVBand="1"/>
      </w:tblPr>
      <w:tblGrid>
        <w:gridCol w:w="1843"/>
        <w:gridCol w:w="1043"/>
        <w:gridCol w:w="1006"/>
        <w:gridCol w:w="1006"/>
        <w:gridCol w:w="1043"/>
        <w:gridCol w:w="1043"/>
        <w:gridCol w:w="1006"/>
        <w:gridCol w:w="1006"/>
        <w:gridCol w:w="1006"/>
      </w:tblGrid>
      <w:tr w:rsidR="002E6623" w:rsidRPr="0075006D" w14:paraId="4E5BEA09" w14:textId="77777777" w:rsidTr="00076B27">
        <w:trPr>
          <w:trHeight w:val="178"/>
        </w:trPr>
        <w:tc>
          <w:tcPr>
            <w:tcW w:w="1843" w:type="dxa"/>
            <w:tcBorders>
              <w:top w:val="nil"/>
              <w:left w:val="nil"/>
              <w:bottom w:val="nil"/>
              <w:right w:val="nil"/>
            </w:tcBorders>
            <w:shd w:val="clear" w:color="auto" w:fill="auto"/>
            <w:noWrap/>
            <w:vAlign w:val="bottom"/>
            <w:hideMark/>
          </w:tcPr>
          <w:p w14:paraId="311DDC9D" w14:textId="77777777" w:rsidR="002E6623" w:rsidRPr="0075006D" w:rsidRDefault="002E6623" w:rsidP="00CA1BB8">
            <w:pPr>
              <w:rPr>
                <w:rFonts w:cstheme="minorHAnsi"/>
                <w:b/>
                <w:color w:val="000000" w:themeColor="text1"/>
                <w:sz w:val="20"/>
                <w:szCs w:val="20"/>
              </w:rPr>
            </w:pPr>
            <w:r w:rsidRPr="0075006D">
              <w:rPr>
                <w:rFonts w:cstheme="minorHAnsi"/>
                <w:b/>
                <w:color w:val="000000" w:themeColor="text1"/>
                <w:sz w:val="20"/>
                <w:szCs w:val="20"/>
              </w:rPr>
              <w:t>31. prosinca 2019.</w:t>
            </w:r>
          </w:p>
        </w:tc>
        <w:tc>
          <w:tcPr>
            <w:tcW w:w="1043" w:type="dxa"/>
            <w:tcBorders>
              <w:top w:val="nil"/>
              <w:left w:val="nil"/>
              <w:bottom w:val="nil"/>
              <w:right w:val="nil"/>
            </w:tcBorders>
            <w:shd w:val="clear" w:color="auto" w:fill="auto"/>
            <w:noWrap/>
            <w:vAlign w:val="bottom"/>
            <w:hideMark/>
          </w:tcPr>
          <w:p w14:paraId="61A53366" w14:textId="77777777" w:rsidR="002E6623" w:rsidRPr="0075006D" w:rsidRDefault="002E6623" w:rsidP="00CA1BB8">
            <w:pPr>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19B1AB05" w14:textId="77777777" w:rsidR="002E6623" w:rsidRPr="0075006D" w:rsidRDefault="002E6623"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4FFAA5EC" w14:textId="77777777" w:rsidR="002E6623" w:rsidRPr="0075006D" w:rsidRDefault="002E6623" w:rsidP="00CA1BB8">
            <w:pPr>
              <w:jc w:val="right"/>
              <w:rPr>
                <w:color w:val="000000" w:themeColor="text1"/>
                <w:sz w:val="20"/>
                <w:szCs w:val="20"/>
              </w:rPr>
            </w:pPr>
          </w:p>
        </w:tc>
        <w:tc>
          <w:tcPr>
            <w:tcW w:w="1043" w:type="dxa"/>
            <w:tcBorders>
              <w:top w:val="nil"/>
              <w:left w:val="nil"/>
              <w:bottom w:val="nil"/>
              <w:right w:val="nil"/>
            </w:tcBorders>
            <w:shd w:val="clear" w:color="auto" w:fill="auto"/>
            <w:noWrap/>
            <w:vAlign w:val="bottom"/>
            <w:hideMark/>
          </w:tcPr>
          <w:p w14:paraId="5DBC3708"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Grupa</w:t>
            </w:r>
          </w:p>
        </w:tc>
        <w:tc>
          <w:tcPr>
            <w:tcW w:w="1043" w:type="dxa"/>
            <w:tcBorders>
              <w:top w:val="nil"/>
              <w:left w:val="nil"/>
              <w:bottom w:val="nil"/>
              <w:right w:val="nil"/>
            </w:tcBorders>
            <w:shd w:val="clear" w:color="auto" w:fill="auto"/>
            <w:noWrap/>
            <w:vAlign w:val="bottom"/>
            <w:hideMark/>
          </w:tcPr>
          <w:p w14:paraId="1898281E" w14:textId="77777777"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hideMark/>
          </w:tcPr>
          <w:p w14:paraId="2047C431" w14:textId="77777777" w:rsidR="002E6623" w:rsidRPr="0075006D" w:rsidRDefault="002E6623"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7C3E559A" w14:textId="77777777" w:rsidR="002E6623" w:rsidRPr="0075006D" w:rsidRDefault="002E6623"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7E66F1EC"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Banka</w:t>
            </w:r>
          </w:p>
        </w:tc>
      </w:tr>
      <w:tr w:rsidR="002E6623" w:rsidRPr="0075006D" w14:paraId="1C4C2EAE" w14:textId="77777777" w:rsidTr="00076B27">
        <w:trPr>
          <w:trHeight w:val="310"/>
        </w:trPr>
        <w:tc>
          <w:tcPr>
            <w:tcW w:w="1843" w:type="dxa"/>
            <w:tcBorders>
              <w:top w:val="nil"/>
              <w:left w:val="nil"/>
              <w:bottom w:val="nil"/>
              <w:right w:val="nil"/>
            </w:tcBorders>
            <w:shd w:val="clear" w:color="auto" w:fill="auto"/>
            <w:noWrap/>
            <w:vAlign w:val="bottom"/>
            <w:hideMark/>
          </w:tcPr>
          <w:p w14:paraId="372E4C7D" w14:textId="77777777"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hideMark/>
          </w:tcPr>
          <w:p w14:paraId="06391C7F"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1</w:t>
            </w:r>
          </w:p>
        </w:tc>
        <w:tc>
          <w:tcPr>
            <w:tcW w:w="1006" w:type="dxa"/>
            <w:tcBorders>
              <w:top w:val="nil"/>
              <w:left w:val="nil"/>
              <w:bottom w:val="nil"/>
              <w:right w:val="nil"/>
            </w:tcBorders>
            <w:shd w:val="clear" w:color="auto" w:fill="auto"/>
            <w:noWrap/>
            <w:vAlign w:val="bottom"/>
            <w:hideMark/>
          </w:tcPr>
          <w:p w14:paraId="5806F9BE"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2</w:t>
            </w:r>
          </w:p>
        </w:tc>
        <w:tc>
          <w:tcPr>
            <w:tcW w:w="1006" w:type="dxa"/>
            <w:tcBorders>
              <w:top w:val="nil"/>
              <w:left w:val="nil"/>
              <w:bottom w:val="nil"/>
              <w:right w:val="nil"/>
            </w:tcBorders>
            <w:shd w:val="clear" w:color="auto" w:fill="auto"/>
            <w:noWrap/>
            <w:vAlign w:val="bottom"/>
            <w:hideMark/>
          </w:tcPr>
          <w:p w14:paraId="1EA7E46A"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3</w:t>
            </w:r>
          </w:p>
        </w:tc>
        <w:tc>
          <w:tcPr>
            <w:tcW w:w="1043" w:type="dxa"/>
            <w:tcBorders>
              <w:top w:val="nil"/>
              <w:left w:val="nil"/>
              <w:bottom w:val="nil"/>
              <w:right w:val="nil"/>
            </w:tcBorders>
            <w:shd w:val="clear" w:color="auto" w:fill="auto"/>
            <w:noWrap/>
            <w:vAlign w:val="bottom"/>
            <w:hideMark/>
          </w:tcPr>
          <w:p w14:paraId="29F269AF"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Ukupno</w:t>
            </w:r>
          </w:p>
        </w:tc>
        <w:tc>
          <w:tcPr>
            <w:tcW w:w="1043" w:type="dxa"/>
            <w:tcBorders>
              <w:top w:val="nil"/>
              <w:left w:val="nil"/>
              <w:bottom w:val="nil"/>
              <w:right w:val="nil"/>
            </w:tcBorders>
            <w:shd w:val="clear" w:color="auto" w:fill="auto"/>
            <w:noWrap/>
            <w:vAlign w:val="bottom"/>
            <w:hideMark/>
          </w:tcPr>
          <w:p w14:paraId="53CD3ABC"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1</w:t>
            </w:r>
          </w:p>
        </w:tc>
        <w:tc>
          <w:tcPr>
            <w:tcW w:w="1006" w:type="dxa"/>
            <w:tcBorders>
              <w:top w:val="nil"/>
              <w:left w:val="nil"/>
              <w:bottom w:val="nil"/>
              <w:right w:val="nil"/>
            </w:tcBorders>
            <w:shd w:val="clear" w:color="auto" w:fill="auto"/>
            <w:noWrap/>
            <w:vAlign w:val="bottom"/>
            <w:hideMark/>
          </w:tcPr>
          <w:p w14:paraId="0353282D"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2</w:t>
            </w:r>
          </w:p>
        </w:tc>
        <w:tc>
          <w:tcPr>
            <w:tcW w:w="1006" w:type="dxa"/>
            <w:tcBorders>
              <w:top w:val="nil"/>
              <w:left w:val="nil"/>
              <w:bottom w:val="nil"/>
              <w:right w:val="nil"/>
            </w:tcBorders>
            <w:shd w:val="clear" w:color="auto" w:fill="auto"/>
            <w:noWrap/>
            <w:vAlign w:val="bottom"/>
            <w:hideMark/>
          </w:tcPr>
          <w:p w14:paraId="2838ECB6"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3</w:t>
            </w:r>
          </w:p>
        </w:tc>
        <w:tc>
          <w:tcPr>
            <w:tcW w:w="1006" w:type="dxa"/>
            <w:tcBorders>
              <w:top w:val="nil"/>
              <w:left w:val="nil"/>
              <w:bottom w:val="nil"/>
              <w:right w:val="nil"/>
            </w:tcBorders>
            <w:shd w:val="clear" w:color="auto" w:fill="auto"/>
            <w:noWrap/>
            <w:vAlign w:val="bottom"/>
            <w:hideMark/>
          </w:tcPr>
          <w:p w14:paraId="2ADDDBF6"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Ukupno</w:t>
            </w:r>
          </w:p>
        </w:tc>
      </w:tr>
      <w:tr w:rsidR="002E6623" w:rsidRPr="0075006D" w14:paraId="5F5989D9" w14:textId="77777777" w:rsidTr="00076B27">
        <w:trPr>
          <w:trHeight w:val="314"/>
        </w:trPr>
        <w:tc>
          <w:tcPr>
            <w:tcW w:w="1843" w:type="dxa"/>
            <w:tcBorders>
              <w:top w:val="nil"/>
              <w:left w:val="nil"/>
              <w:bottom w:val="nil"/>
              <w:right w:val="nil"/>
            </w:tcBorders>
            <w:shd w:val="clear" w:color="auto" w:fill="auto"/>
            <w:noWrap/>
            <w:vAlign w:val="bottom"/>
            <w:hideMark/>
          </w:tcPr>
          <w:p w14:paraId="31A79989" w14:textId="77777777"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hideMark/>
          </w:tcPr>
          <w:p w14:paraId="05B9EBD3"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4898A2F7"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22B0C91B"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3" w:type="dxa"/>
            <w:tcBorders>
              <w:top w:val="nil"/>
              <w:left w:val="nil"/>
              <w:bottom w:val="nil"/>
              <w:right w:val="nil"/>
            </w:tcBorders>
            <w:shd w:val="clear" w:color="auto" w:fill="auto"/>
            <w:noWrap/>
            <w:vAlign w:val="bottom"/>
            <w:hideMark/>
          </w:tcPr>
          <w:p w14:paraId="731FCF72"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3" w:type="dxa"/>
            <w:tcBorders>
              <w:top w:val="nil"/>
              <w:left w:val="nil"/>
              <w:bottom w:val="nil"/>
              <w:right w:val="nil"/>
            </w:tcBorders>
            <w:shd w:val="clear" w:color="auto" w:fill="auto"/>
            <w:noWrap/>
            <w:vAlign w:val="bottom"/>
            <w:hideMark/>
          </w:tcPr>
          <w:p w14:paraId="266642EC"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3C2230F9"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06BDA71D"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34C0B12B"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r>
      <w:tr w:rsidR="002E6623" w:rsidRPr="0075006D" w14:paraId="080E090B" w14:textId="77777777" w:rsidTr="00076B27">
        <w:trPr>
          <w:trHeight w:val="184"/>
        </w:trPr>
        <w:tc>
          <w:tcPr>
            <w:tcW w:w="1843" w:type="dxa"/>
            <w:tcBorders>
              <w:top w:val="nil"/>
              <w:left w:val="nil"/>
              <w:bottom w:val="nil"/>
              <w:right w:val="nil"/>
            </w:tcBorders>
            <w:shd w:val="clear" w:color="auto" w:fill="auto"/>
            <w:noWrap/>
            <w:vAlign w:val="bottom"/>
          </w:tcPr>
          <w:p w14:paraId="090A31C3" w14:textId="77777777"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14:paraId="6723B6D7" w14:textId="77777777"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602A4E5D" w14:textId="77777777"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520D3414" w14:textId="77777777"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14:paraId="5F93CB7D" w14:textId="77777777"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14:paraId="43F26DA6" w14:textId="77777777"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46656115" w14:textId="77777777"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3A4A2C0F" w14:textId="77777777"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4A891596" w14:textId="77777777" w:rsidR="002E6623" w:rsidRPr="0075006D" w:rsidRDefault="002E6623" w:rsidP="00CA1BB8">
            <w:pPr>
              <w:jc w:val="right"/>
              <w:rPr>
                <w:rFonts w:ascii="Calibri" w:hAnsi="Calibri" w:cs="Calibri"/>
                <w:b/>
                <w:bCs/>
                <w:color w:val="000000" w:themeColor="text1"/>
                <w:sz w:val="20"/>
                <w:szCs w:val="20"/>
              </w:rPr>
            </w:pPr>
          </w:p>
        </w:tc>
      </w:tr>
      <w:tr w:rsidR="002E6623" w:rsidRPr="0075006D" w14:paraId="6790E4BE" w14:textId="77777777" w:rsidTr="00076B27">
        <w:trPr>
          <w:trHeight w:val="319"/>
        </w:trPr>
        <w:tc>
          <w:tcPr>
            <w:tcW w:w="1843" w:type="dxa"/>
            <w:tcBorders>
              <w:top w:val="nil"/>
              <w:left w:val="nil"/>
              <w:bottom w:val="nil"/>
              <w:right w:val="nil"/>
            </w:tcBorders>
            <w:shd w:val="clear" w:color="auto" w:fill="auto"/>
            <w:noWrap/>
            <w:vAlign w:val="bottom"/>
            <w:hideMark/>
          </w:tcPr>
          <w:p w14:paraId="1D7D8D8A" w14:textId="77777777" w:rsidR="002E6623" w:rsidRPr="0075006D" w:rsidRDefault="002E6623" w:rsidP="00CA1BB8">
            <w:pPr>
              <w:rPr>
                <w:rFonts w:ascii="Calibri" w:hAnsi="Calibri" w:cs="Calibri"/>
                <w:color w:val="000000" w:themeColor="text1"/>
                <w:sz w:val="20"/>
                <w:szCs w:val="20"/>
              </w:rPr>
            </w:pPr>
            <w:r w:rsidRPr="0075006D">
              <w:rPr>
                <w:rFonts w:ascii="Calibri" w:hAnsi="Calibri" w:cs="Calibri"/>
                <w:color w:val="000000" w:themeColor="text1"/>
                <w:sz w:val="20"/>
                <w:szCs w:val="20"/>
              </w:rPr>
              <w:t>Bruto iznos</w:t>
            </w:r>
          </w:p>
        </w:tc>
        <w:tc>
          <w:tcPr>
            <w:tcW w:w="1043" w:type="dxa"/>
            <w:tcBorders>
              <w:top w:val="nil"/>
              <w:left w:val="nil"/>
              <w:bottom w:val="nil"/>
              <w:right w:val="nil"/>
            </w:tcBorders>
            <w:shd w:val="clear" w:color="auto" w:fill="auto"/>
            <w:noWrap/>
            <w:vAlign w:val="bottom"/>
          </w:tcPr>
          <w:p w14:paraId="74ABB6DB"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884.885</w:t>
            </w:r>
          </w:p>
        </w:tc>
        <w:tc>
          <w:tcPr>
            <w:tcW w:w="1006" w:type="dxa"/>
            <w:tcBorders>
              <w:top w:val="nil"/>
              <w:left w:val="nil"/>
              <w:bottom w:val="nil"/>
              <w:right w:val="nil"/>
            </w:tcBorders>
            <w:shd w:val="clear" w:color="auto" w:fill="auto"/>
            <w:noWrap/>
            <w:vAlign w:val="bottom"/>
          </w:tcPr>
          <w:p w14:paraId="7A92D396" w14:textId="77777777" w:rsidR="002E6623" w:rsidRPr="0075006D" w:rsidRDefault="002E6623" w:rsidP="00CA1BB8">
            <w:pPr>
              <w:jc w:val="right"/>
              <w:rPr>
                <w:color w:val="000000" w:themeColor="text1"/>
                <w:sz w:val="20"/>
                <w:szCs w:val="20"/>
              </w:rPr>
            </w:pPr>
            <w:r w:rsidRPr="0075006D">
              <w:rPr>
                <w:color w:val="000000" w:themeColor="text1"/>
                <w:sz w:val="20"/>
                <w:szCs w:val="20"/>
              </w:rPr>
              <w:t>-</w:t>
            </w:r>
          </w:p>
        </w:tc>
        <w:tc>
          <w:tcPr>
            <w:tcW w:w="1006" w:type="dxa"/>
            <w:tcBorders>
              <w:top w:val="nil"/>
              <w:left w:val="nil"/>
              <w:bottom w:val="nil"/>
              <w:right w:val="nil"/>
            </w:tcBorders>
            <w:shd w:val="clear" w:color="auto" w:fill="auto"/>
            <w:noWrap/>
            <w:vAlign w:val="bottom"/>
          </w:tcPr>
          <w:p w14:paraId="6DCC0E36" w14:textId="77777777" w:rsidR="002E6623" w:rsidRPr="0075006D" w:rsidRDefault="002E6623" w:rsidP="00CA1BB8">
            <w:pPr>
              <w:jc w:val="right"/>
              <w:rPr>
                <w:color w:val="000000" w:themeColor="text1"/>
                <w:sz w:val="20"/>
                <w:szCs w:val="20"/>
              </w:rPr>
            </w:pPr>
            <w:r w:rsidRPr="0075006D">
              <w:rPr>
                <w:color w:val="000000" w:themeColor="text1"/>
                <w:sz w:val="20"/>
                <w:szCs w:val="20"/>
              </w:rPr>
              <w:t>-</w:t>
            </w:r>
          </w:p>
        </w:tc>
        <w:tc>
          <w:tcPr>
            <w:tcW w:w="1043" w:type="dxa"/>
            <w:tcBorders>
              <w:top w:val="nil"/>
              <w:left w:val="nil"/>
              <w:bottom w:val="nil"/>
              <w:right w:val="nil"/>
            </w:tcBorders>
            <w:shd w:val="clear" w:color="auto" w:fill="auto"/>
            <w:noWrap/>
            <w:vAlign w:val="bottom"/>
          </w:tcPr>
          <w:p w14:paraId="484A1D09"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color w:val="000000" w:themeColor="text1"/>
                <w:sz w:val="20"/>
                <w:szCs w:val="20"/>
              </w:rPr>
              <w:t>884.885</w:t>
            </w:r>
          </w:p>
        </w:tc>
        <w:tc>
          <w:tcPr>
            <w:tcW w:w="1043" w:type="dxa"/>
            <w:tcBorders>
              <w:top w:val="nil"/>
              <w:left w:val="nil"/>
              <w:bottom w:val="nil"/>
              <w:right w:val="nil"/>
            </w:tcBorders>
            <w:shd w:val="clear" w:color="auto" w:fill="auto"/>
            <w:noWrap/>
            <w:vAlign w:val="bottom"/>
          </w:tcPr>
          <w:p w14:paraId="5E48C001"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881.961</w:t>
            </w:r>
          </w:p>
        </w:tc>
        <w:tc>
          <w:tcPr>
            <w:tcW w:w="1006" w:type="dxa"/>
            <w:tcBorders>
              <w:top w:val="nil"/>
              <w:left w:val="nil"/>
              <w:bottom w:val="nil"/>
              <w:right w:val="nil"/>
            </w:tcBorders>
            <w:shd w:val="clear" w:color="auto" w:fill="auto"/>
            <w:noWrap/>
            <w:vAlign w:val="bottom"/>
          </w:tcPr>
          <w:p w14:paraId="27FAC91F"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14:paraId="5B026D2C"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14:paraId="072312B2"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color w:val="000000" w:themeColor="text1"/>
                <w:sz w:val="20"/>
                <w:szCs w:val="20"/>
              </w:rPr>
              <w:t>881.961</w:t>
            </w:r>
          </w:p>
        </w:tc>
      </w:tr>
      <w:tr w:rsidR="002E6623" w:rsidRPr="0075006D" w14:paraId="2042772A" w14:textId="77777777" w:rsidTr="00076B27">
        <w:trPr>
          <w:trHeight w:val="324"/>
        </w:trPr>
        <w:tc>
          <w:tcPr>
            <w:tcW w:w="1843" w:type="dxa"/>
            <w:tcBorders>
              <w:top w:val="nil"/>
              <w:left w:val="nil"/>
              <w:bottom w:val="nil"/>
              <w:right w:val="nil"/>
            </w:tcBorders>
            <w:shd w:val="clear" w:color="auto" w:fill="auto"/>
            <w:noWrap/>
            <w:vAlign w:val="bottom"/>
            <w:hideMark/>
          </w:tcPr>
          <w:p w14:paraId="3CA44210" w14:textId="77777777" w:rsidR="002E6623" w:rsidRPr="0075006D" w:rsidRDefault="002E6623" w:rsidP="00CA1BB8">
            <w:pPr>
              <w:rPr>
                <w:rFonts w:ascii="Calibri" w:hAnsi="Calibri" w:cs="Calibri"/>
                <w:color w:val="000000" w:themeColor="text1"/>
                <w:sz w:val="20"/>
                <w:szCs w:val="20"/>
              </w:rPr>
            </w:pPr>
            <w:r w:rsidRPr="0075006D">
              <w:rPr>
                <w:rFonts w:ascii="Calibri" w:hAnsi="Calibri" w:cs="Calibri"/>
                <w:color w:val="000000" w:themeColor="text1"/>
                <w:sz w:val="20"/>
                <w:szCs w:val="20"/>
              </w:rPr>
              <w:t>Rezerviranja</w:t>
            </w:r>
          </w:p>
        </w:tc>
        <w:tc>
          <w:tcPr>
            <w:tcW w:w="1043" w:type="dxa"/>
            <w:tcBorders>
              <w:top w:val="nil"/>
              <w:left w:val="nil"/>
              <w:bottom w:val="nil"/>
              <w:right w:val="nil"/>
            </w:tcBorders>
            <w:shd w:val="clear" w:color="auto" w:fill="auto"/>
            <w:noWrap/>
            <w:vAlign w:val="bottom"/>
          </w:tcPr>
          <w:p w14:paraId="04872F04"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(483)</w:t>
            </w:r>
          </w:p>
        </w:tc>
        <w:tc>
          <w:tcPr>
            <w:tcW w:w="1006" w:type="dxa"/>
            <w:tcBorders>
              <w:top w:val="nil"/>
              <w:left w:val="nil"/>
              <w:bottom w:val="nil"/>
              <w:right w:val="nil"/>
            </w:tcBorders>
            <w:shd w:val="clear" w:color="auto" w:fill="auto"/>
            <w:noWrap/>
            <w:vAlign w:val="bottom"/>
          </w:tcPr>
          <w:p w14:paraId="51235FB4" w14:textId="77777777" w:rsidR="002E6623" w:rsidRPr="0075006D" w:rsidRDefault="002E6623" w:rsidP="00CA1BB8">
            <w:pPr>
              <w:jc w:val="right"/>
              <w:rPr>
                <w:color w:val="000000" w:themeColor="text1"/>
                <w:sz w:val="20"/>
                <w:szCs w:val="20"/>
              </w:rPr>
            </w:pPr>
            <w:r w:rsidRPr="0075006D">
              <w:rPr>
                <w:color w:val="000000" w:themeColor="text1"/>
                <w:sz w:val="20"/>
                <w:szCs w:val="20"/>
              </w:rPr>
              <w:t>-</w:t>
            </w:r>
          </w:p>
        </w:tc>
        <w:tc>
          <w:tcPr>
            <w:tcW w:w="1006" w:type="dxa"/>
            <w:tcBorders>
              <w:top w:val="nil"/>
              <w:left w:val="nil"/>
              <w:bottom w:val="nil"/>
              <w:right w:val="nil"/>
            </w:tcBorders>
            <w:shd w:val="clear" w:color="auto" w:fill="auto"/>
            <w:noWrap/>
            <w:vAlign w:val="bottom"/>
          </w:tcPr>
          <w:p w14:paraId="551B5F85" w14:textId="77777777" w:rsidR="002E6623" w:rsidRPr="0075006D" w:rsidRDefault="002E6623" w:rsidP="00CA1BB8">
            <w:pPr>
              <w:jc w:val="right"/>
              <w:rPr>
                <w:color w:val="000000" w:themeColor="text1"/>
                <w:sz w:val="20"/>
                <w:szCs w:val="20"/>
              </w:rPr>
            </w:pPr>
            <w:r w:rsidRPr="0075006D">
              <w:rPr>
                <w:color w:val="000000" w:themeColor="text1"/>
                <w:sz w:val="20"/>
                <w:szCs w:val="20"/>
              </w:rPr>
              <w:t>-</w:t>
            </w:r>
          </w:p>
        </w:tc>
        <w:tc>
          <w:tcPr>
            <w:tcW w:w="1043" w:type="dxa"/>
            <w:tcBorders>
              <w:top w:val="nil"/>
              <w:left w:val="nil"/>
              <w:bottom w:val="nil"/>
              <w:right w:val="nil"/>
            </w:tcBorders>
            <w:shd w:val="clear" w:color="auto" w:fill="auto"/>
            <w:noWrap/>
            <w:vAlign w:val="bottom"/>
          </w:tcPr>
          <w:p w14:paraId="162C5712"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color w:val="000000" w:themeColor="text1"/>
                <w:sz w:val="20"/>
                <w:szCs w:val="20"/>
              </w:rPr>
              <w:t>(483)</w:t>
            </w:r>
          </w:p>
        </w:tc>
        <w:tc>
          <w:tcPr>
            <w:tcW w:w="1043" w:type="dxa"/>
            <w:tcBorders>
              <w:top w:val="nil"/>
              <w:left w:val="nil"/>
              <w:bottom w:val="nil"/>
              <w:right w:val="nil"/>
            </w:tcBorders>
            <w:shd w:val="clear" w:color="auto" w:fill="auto"/>
            <w:noWrap/>
            <w:vAlign w:val="bottom"/>
          </w:tcPr>
          <w:p w14:paraId="3E151AA4"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(479)</w:t>
            </w:r>
          </w:p>
        </w:tc>
        <w:tc>
          <w:tcPr>
            <w:tcW w:w="1006" w:type="dxa"/>
            <w:tcBorders>
              <w:top w:val="nil"/>
              <w:left w:val="nil"/>
              <w:bottom w:val="nil"/>
              <w:right w:val="nil"/>
            </w:tcBorders>
            <w:shd w:val="clear" w:color="auto" w:fill="auto"/>
            <w:noWrap/>
            <w:vAlign w:val="bottom"/>
          </w:tcPr>
          <w:p w14:paraId="4AABDBE5"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14:paraId="3E1FC39F"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14:paraId="63A08606"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color w:val="000000" w:themeColor="text1"/>
                <w:sz w:val="20"/>
                <w:szCs w:val="20"/>
              </w:rPr>
              <w:t>(479)</w:t>
            </w:r>
          </w:p>
        </w:tc>
      </w:tr>
      <w:tr w:rsidR="002E6623" w:rsidRPr="0075006D" w14:paraId="458F63A0" w14:textId="77777777" w:rsidTr="00076B27">
        <w:trPr>
          <w:trHeight w:val="548"/>
        </w:trPr>
        <w:tc>
          <w:tcPr>
            <w:tcW w:w="1843" w:type="dxa"/>
            <w:tcBorders>
              <w:top w:val="nil"/>
              <w:left w:val="nil"/>
              <w:bottom w:val="nil"/>
              <w:right w:val="nil"/>
            </w:tcBorders>
            <w:shd w:val="clear" w:color="auto" w:fill="auto"/>
            <w:noWrap/>
            <w:vAlign w:val="bottom"/>
            <w:hideMark/>
          </w:tcPr>
          <w:p w14:paraId="30E237B6" w14:textId="77777777" w:rsidR="002E6623" w:rsidRPr="0075006D" w:rsidRDefault="002E6623" w:rsidP="00CA1BB8">
            <w:pPr>
              <w:rPr>
                <w:rFonts w:ascii="Calibri" w:hAnsi="Calibri" w:cs="Calibri"/>
                <w:b/>
                <w:bCs/>
                <w:color w:val="000000" w:themeColor="text1"/>
                <w:sz w:val="20"/>
                <w:szCs w:val="20"/>
              </w:rPr>
            </w:pPr>
            <w:r w:rsidRPr="0075006D">
              <w:rPr>
                <w:rFonts w:ascii="Calibri" w:hAnsi="Calibri" w:cs="Calibri"/>
                <w:b/>
                <w:bCs/>
                <w:color w:val="000000" w:themeColor="text1"/>
                <w:sz w:val="20"/>
                <w:szCs w:val="20"/>
              </w:rPr>
              <w:t xml:space="preserve">Stanje na dan </w:t>
            </w:r>
          </w:p>
          <w:p w14:paraId="71801675" w14:textId="77777777" w:rsidR="002E6623" w:rsidRPr="0075006D" w:rsidRDefault="002E6623" w:rsidP="00CA1BB8">
            <w:pPr>
              <w:rPr>
                <w:rFonts w:ascii="Calibri" w:hAnsi="Calibri" w:cs="Calibri"/>
                <w:b/>
                <w:bCs/>
                <w:color w:val="000000" w:themeColor="text1"/>
                <w:sz w:val="20"/>
                <w:szCs w:val="20"/>
              </w:rPr>
            </w:pPr>
            <w:r w:rsidRPr="0075006D">
              <w:rPr>
                <w:rFonts w:ascii="Calibri" w:hAnsi="Calibri" w:cs="Calibri"/>
                <w:b/>
                <w:bCs/>
                <w:color w:val="000000" w:themeColor="text1"/>
                <w:sz w:val="20"/>
                <w:szCs w:val="20"/>
              </w:rPr>
              <w:t xml:space="preserve">31. prosinca 2019.   </w:t>
            </w:r>
          </w:p>
        </w:tc>
        <w:tc>
          <w:tcPr>
            <w:tcW w:w="1043" w:type="dxa"/>
            <w:tcBorders>
              <w:top w:val="single" w:sz="4" w:space="0" w:color="auto"/>
              <w:left w:val="nil"/>
              <w:bottom w:val="single" w:sz="12" w:space="0" w:color="auto"/>
              <w:right w:val="nil"/>
            </w:tcBorders>
            <w:shd w:val="clear" w:color="auto" w:fill="auto"/>
            <w:noWrap/>
            <w:vAlign w:val="bottom"/>
          </w:tcPr>
          <w:p w14:paraId="59EA826F"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884.402</w:t>
            </w:r>
          </w:p>
        </w:tc>
        <w:tc>
          <w:tcPr>
            <w:tcW w:w="1006" w:type="dxa"/>
            <w:tcBorders>
              <w:top w:val="single" w:sz="4" w:space="0" w:color="auto"/>
              <w:left w:val="nil"/>
              <w:bottom w:val="single" w:sz="12" w:space="0" w:color="auto"/>
              <w:right w:val="nil"/>
            </w:tcBorders>
            <w:shd w:val="clear" w:color="auto" w:fill="auto"/>
            <w:noWrap/>
            <w:vAlign w:val="bottom"/>
          </w:tcPr>
          <w:p w14:paraId="149AC6F3"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10CF1DF7"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w:t>
            </w:r>
          </w:p>
        </w:tc>
        <w:tc>
          <w:tcPr>
            <w:tcW w:w="1043" w:type="dxa"/>
            <w:tcBorders>
              <w:top w:val="single" w:sz="4" w:space="0" w:color="auto"/>
              <w:left w:val="nil"/>
              <w:bottom w:val="single" w:sz="12" w:space="0" w:color="auto"/>
              <w:right w:val="nil"/>
            </w:tcBorders>
            <w:shd w:val="clear" w:color="auto" w:fill="auto"/>
            <w:noWrap/>
            <w:vAlign w:val="bottom"/>
          </w:tcPr>
          <w:p w14:paraId="74BD3D5B"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884.402</w:t>
            </w:r>
          </w:p>
        </w:tc>
        <w:tc>
          <w:tcPr>
            <w:tcW w:w="1043" w:type="dxa"/>
            <w:tcBorders>
              <w:top w:val="single" w:sz="4" w:space="0" w:color="auto"/>
              <w:left w:val="nil"/>
              <w:bottom w:val="single" w:sz="12" w:space="0" w:color="auto"/>
              <w:right w:val="nil"/>
            </w:tcBorders>
            <w:shd w:val="clear" w:color="auto" w:fill="auto"/>
            <w:noWrap/>
            <w:vAlign w:val="bottom"/>
          </w:tcPr>
          <w:p w14:paraId="1AE7C7D8"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881.482</w:t>
            </w:r>
          </w:p>
        </w:tc>
        <w:tc>
          <w:tcPr>
            <w:tcW w:w="1006" w:type="dxa"/>
            <w:tcBorders>
              <w:top w:val="single" w:sz="4" w:space="0" w:color="auto"/>
              <w:left w:val="nil"/>
              <w:bottom w:val="single" w:sz="12" w:space="0" w:color="auto"/>
              <w:right w:val="nil"/>
            </w:tcBorders>
            <w:shd w:val="clear" w:color="auto" w:fill="auto"/>
            <w:noWrap/>
            <w:vAlign w:val="bottom"/>
          </w:tcPr>
          <w:p w14:paraId="48EA5FA4"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6263FCEE"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30EB14F2"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881.482</w:t>
            </w:r>
          </w:p>
        </w:tc>
      </w:tr>
    </w:tbl>
    <w:p w14:paraId="28EDD78E" w14:textId="77777777" w:rsidR="00A24355" w:rsidRPr="0075006D" w:rsidRDefault="00A24355" w:rsidP="00193E97">
      <w:pPr>
        <w:pStyle w:val="ListParagraph"/>
        <w:ind w:left="0"/>
        <w:jc w:val="both"/>
        <w:rPr>
          <w:rFonts w:asciiTheme="minorHAnsi" w:eastAsiaTheme="minorHAnsi" w:hAnsiTheme="minorHAnsi" w:cs="Arial"/>
          <w:color w:val="000000" w:themeColor="text1"/>
          <w:sz w:val="22"/>
          <w:szCs w:val="22"/>
          <w:lang w:val="hr-HR"/>
        </w:rPr>
      </w:pPr>
    </w:p>
    <w:p w14:paraId="477321AD" w14:textId="77777777" w:rsidR="00DF7365" w:rsidRPr="0075006D" w:rsidRDefault="00DF7365" w:rsidP="00193E97">
      <w:pPr>
        <w:pStyle w:val="ListParagraph"/>
        <w:ind w:left="0"/>
        <w:jc w:val="both"/>
        <w:rPr>
          <w:rFonts w:asciiTheme="minorHAnsi" w:eastAsiaTheme="minorHAnsi" w:hAnsiTheme="minorHAnsi" w:cs="Arial"/>
          <w:color w:val="000000" w:themeColor="text1"/>
          <w:sz w:val="22"/>
          <w:szCs w:val="22"/>
          <w:lang w:val="hr-HR"/>
        </w:rPr>
      </w:pPr>
    </w:p>
    <w:p w14:paraId="26DFC171" w14:textId="77777777" w:rsidR="002E6623" w:rsidRPr="0075006D" w:rsidRDefault="002E6623" w:rsidP="00193E97">
      <w:pPr>
        <w:pStyle w:val="ListParagraph"/>
        <w:ind w:left="0"/>
        <w:jc w:val="both"/>
        <w:rPr>
          <w:rFonts w:asciiTheme="minorHAnsi" w:eastAsiaTheme="minorHAnsi" w:hAnsiTheme="minorHAnsi" w:cs="Arial"/>
          <w:color w:val="000000" w:themeColor="text1"/>
          <w:sz w:val="22"/>
          <w:szCs w:val="22"/>
          <w:lang w:val="hr-HR"/>
        </w:rPr>
        <w:sectPr w:rsidR="002E6623" w:rsidRPr="0075006D">
          <w:pgSz w:w="11906" w:h="16838"/>
          <w:pgMar w:top="1417" w:right="1417" w:bottom="1417" w:left="1417" w:header="708" w:footer="708" w:gutter="0"/>
          <w:cols w:space="708"/>
          <w:docGrid w:linePitch="360"/>
        </w:sectPr>
      </w:pPr>
    </w:p>
    <w:p w14:paraId="710CCC7D" w14:textId="77777777" w:rsidR="002E6623" w:rsidRPr="0075006D" w:rsidRDefault="002E6623" w:rsidP="001D0B3D">
      <w:pPr>
        <w:jc w:val="both"/>
        <w:rPr>
          <w:rFonts w:cs="Arial"/>
          <w:color w:val="000000" w:themeColor="text1"/>
        </w:rPr>
      </w:pPr>
    </w:p>
    <w:p w14:paraId="130DB958" w14:textId="77777777" w:rsidR="002E6623" w:rsidRPr="0075006D" w:rsidRDefault="002E6623" w:rsidP="001D0B3D">
      <w:pPr>
        <w:spacing w:after="120"/>
        <w:jc w:val="both"/>
        <w:rPr>
          <w:rFonts w:cs="Arial"/>
          <w:b/>
          <w:color w:val="000000" w:themeColor="text1"/>
        </w:rPr>
      </w:pPr>
      <w:r w:rsidRPr="0075006D">
        <w:rPr>
          <w:rFonts w:cs="Arial"/>
          <w:b/>
          <w:color w:val="000000" w:themeColor="text1"/>
        </w:rPr>
        <w:t>9.</w:t>
      </w:r>
      <w:r w:rsidRPr="0075006D">
        <w:rPr>
          <w:rFonts w:cs="Arial"/>
          <w:b/>
          <w:color w:val="000000" w:themeColor="text1"/>
        </w:rPr>
        <w:tab/>
        <w:t>Novčana sredstva i računi kod banaka (nastavak)</w:t>
      </w:r>
    </w:p>
    <w:p w14:paraId="108C2808" w14:textId="77777777" w:rsidR="002E6623" w:rsidRPr="0075006D" w:rsidRDefault="002E6623" w:rsidP="001D0B3D">
      <w:pPr>
        <w:jc w:val="both"/>
        <w:rPr>
          <w:rFonts w:cs="Arial"/>
          <w:color w:val="000000" w:themeColor="text1"/>
        </w:rPr>
      </w:pPr>
    </w:p>
    <w:p w14:paraId="6BE8842F" w14:textId="77777777" w:rsidR="002E6623" w:rsidRPr="0075006D" w:rsidRDefault="002E6623" w:rsidP="001D0B3D">
      <w:pPr>
        <w:spacing w:after="120"/>
        <w:jc w:val="both"/>
        <w:rPr>
          <w:rFonts w:cs="Arial"/>
          <w:color w:val="000000" w:themeColor="text1"/>
        </w:rPr>
      </w:pPr>
      <w:r w:rsidRPr="0075006D">
        <w:rPr>
          <w:rFonts w:cs="Arial"/>
          <w:color w:val="000000" w:themeColor="text1"/>
        </w:rPr>
        <w:t>Promjene na rezerviranjima za očekivane</w:t>
      </w:r>
      <w:r w:rsidRPr="0075006D" w:rsidDel="00640BE0">
        <w:rPr>
          <w:rFonts w:cs="Arial"/>
          <w:color w:val="000000" w:themeColor="text1"/>
        </w:rPr>
        <w:t xml:space="preserve"> </w:t>
      </w:r>
      <w:r w:rsidRPr="0075006D">
        <w:rPr>
          <w:rFonts w:cs="Arial"/>
          <w:color w:val="000000" w:themeColor="text1"/>
        </w:rPr>
        <w:t xml:space="preserve"> gubitke po računima kod banaka mogu se prikazati kako slijedi:</w:t>
      </w:r>
    </w:p>
    <w:p w14:paraId="5223F1A4" w14:textId="77777777" w:rsidR="002E6623" w:rsidRPr="0075006D" w:rsidRDefault="002E6623" w:rsidP="001D0B3D">
      <w:pPr>
        <w:jc w:val="both"/>
        <w:rPr>
          <w:rFonts w:cs="Arial"/>
          <w:color w:val="000000" w:themeColor="text1"/>
        </w:rPr>
      </w:pPr>
    </w:p>
    <w:tbl>
      <w:tblPr>
        <w:tblW w:w="5083" w:type="pct"/>
        <w:tblInd w:w="-142" w:type="dxa"/>
        <w:tblLook w:val="04A0" w:firstRow="1" w:lastRow="0" w:firstColumn="1" w:lastColumn="0" w:noHBand="0" w:noVBand="1"/>
      </w:tblPr>
      <w:tblGrid>
        <w:gridCol w:w="4678"/>
        <w:gridCol w:w="1134"/>
        <w:gridCol w:w="1134"/>
        <w:gridCol w:w="1134"/>
        <w:gridCol w:w="1143"/>
      </w:tblGrid>
      <w:tr w:rsidR="002E6623" w:rsidRPr="0075006D" w14:paraId="2CC07BB6" w14:textId="77777777" w:rsidTr="006B2385">
        <w:trPr>
          <w:trHeight w:val="235"/>
        </w:trPr>
        <w:tc>
          <w:tcPr>
            <w:tcW w:w="4678" w:type="dxa"/>
            <w:shd w:val="clear" w:color="auto" w:fill="auto"/>
            <w:noWrap/>
            <w:vAlign w:val="bottom"/>
            <w:hideMark/>
          </w:tcPr>
          <w:p w14:paraId="47F9F014" w14:textId="77777777" w:rsidR="002E6623" w:rsidRPr="0075006D" w:rsidRDefault="002E6623" w:rsidP="00CA1BB8">
            <w:pPr>
              <w:rPr>
                <w:color w:val="000000" w:themeColor="text1"/>
                <w:sz w:val="20"/>
                <w:szCs w:val="20"/>
              </w:rPr>
            </w:pPr>
          </w:p>
        </w:tc>
        <w:tc>
          <w:tcPr>
            <w:tcW w:w="2268" w:type="dxa"/>
            <w:gridSpan w:val="2"/>
            <w:shd w:val="clear" w:color="auto" w:fill="auto"/>
            <w:vAlign w:val="center"/>
            <w:hideMark/>
          </w:tcPr>
          <w:p w14:paraId="5A7BFE63"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Grupa</w:t>
            </w:r>
          </w:p>
        </w:tc>
        <w:tc>
          <w:tcPr>
            <w:tcW w:w="2277" w:type="dxa"/>
            <w:gridSpan w:val="2"/>
            <w:shd w:val="clear" w:color="auto" w:fill="auto"/>
            <w:vAlign w:val="center"/>
            <w:hideMark/>
          </w:tcPr>
          <w:p w14:paraId="61DB14F9"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Banka</w:t>
            </w:r>
          </w:p>
        </w:tc>
      </w:tr>
      <w:tr w:rsidR="002E6623" w:rsidRPr="0075006D" w14:paraId="18AAF878" w14:textId="77777777" w:rsidTr="006B2385">
        <w:trPr>
          <w:trHeight w:val="235"/>
        </w:trPr>
        <w:tc>
          <w:tcPr>
            <w:tcW w:w="4678" w:type="dxa"/>
            <w:shd w:val="clear" w:color="auto" w:fill="auto"/>
            <w:noWrap/>
            <w:vAlign w:val="bottom"/>
          </w:tcPr>
          <w:p w14:paraId="6F56B421" w14:textId="77777777" w:rsidR="002E6623" w:rsidRPr="0075006D" w:rsidRDefault="002E6623" w:rsidP="00CA1BB8">
            <w:pPr>
              <w:rPr>
                <w:color w:val="000000" w:themeColor="text1"/>
                <w:sz w:val="20"/>
                <w:szCs w:val="20"/>
              </w:rPr>
            </w:pPr>
          </w:p>
        </w:tc>
        <w:tc>
          <w:tcPr>
            <w:tcW w:w="1134" w:type="dxa"/>
            <w:vAlign w:val="bottom"/>
          </w:tcPr>
          <w:p w14:paraId="6C494CF9"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1.1.-3</w:t>
            </w:r>
            <w:r w:rsidR="0057665B">
              <w:rPr>
                <w:rFonts w:asciiTheme="minorHAnsi" w:hAnsiTheme="minorHAnsi" w:cs="Arial"/>
                <w:color w:val="000000" w:themeColor="text1"/>
                <w:sz w:val="20"/>
                <w:lang w:val="hr-HR"/>
              </w:rPr>
              <w:t>0</w:t>
            </w:r>
            <w:r w:rsidRPr="0075006D">
              <w:rPr>
                <w:rFonts w:asciiTheme="minorHAnsi" w:hAnsiTheme="minorHAnsi" w:cs="Arial"/>
                <w:color w:val="000000" w:themeColor="text1"/>
                <w:sz w:val="20"/>
                <w:lang w:val="hr-HR"/>
              </w:rPr>
              <w:t>.</w:t>
            </w:r>
            <w:r w:rsidR="0057665B">
              <w:rPr>
                <w:rFonts w:asciiTheme="minorHAnsi" w:hAnsiTheme="minorHAnsi" w:cs="Arial"/>
                <w:color w:val="000000" w:themeColor="text1"/>
                <w:sz w:val="20"/>
                <w:lang w:val="hr-HR"/>
              </w:rPr>
              <w:t>6</w:t>
            </w:r>
            <w:r w:rsidRPr="0075006D">
              <w:rPr>
                <w:rFonts w:asciiTheme="minorHAnsi" w:hAnsiTheme="minorHAnsi" w:cs="Arial"/>
                <w:color w:val="000000" w:themeColor="text1"/>
                <w:sz w:val="20"/>
                <w:lang w:val="hr-HR"/>
              </w:rPr>
              <w:t>.</w:t>
            </w:r>
          </w:p>
          <w:p w14:paraId="531AD761"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2020.</w:t>
            </w:r>
          </w:p>
        </w:tc>
        <w:tc>
          <w:tcPr>
            <w:tcW w:w="1134" w:type="dxa"/>
            <w:vAlign w:val="bottom"/>
          </w:tcPr>
          <w:p w14:paraId="47C585DF"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1.1.-31.12.</w:t>
            </w:r>
          </w:p>
          <w:p w14:paraId="7FAD897C"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2019.</w:t>
            </w:r>
          </w:p>
        </w:tc>
        <w:tc>
          <w:tcPr>
            <w:tcW w:w="1134" w:type="dxa"/>
            <w:vAlign w:val="bottom"/>
          </w:tcPr>
          <w:p w14:paraId="3F805335"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1.1.-3</w:t>
            </w:r>
            <w:r w:rsidR="0057665B">
              <w:rPr>
                <w:rFonts w:asciiTheme="minorHAnsi" w:hAnsiTheme="minorHAnsi" w:cs="Arial"/>
                <w:color w:val="000000" w:themeColor="text1"/>
                <w:sz w:val="20"/>
                <w:lang w:val="hr-HR"/>
              </w:rPr>
              <w:t>0</w:t>
            </w:r>
            <w:r w:rsidRPr="0075006D">
              <w:rPr>
                <w:rFonts w:asciiTheme="minorHAnsi" w:hAnsiTheme="minorHAnsi" w:cs="Arial"/>
                <w:color w:val="000000" w:themeColor="text1"/>
                <w:sz w:val="20"/>
                <w:lang w:val="hr-HR"/>
              </w:rPr>
              <w:t>.</w:t>
            </w:r>
            <w:r w:rsidR="0057665B">
              <w:rPr>
                <w:rFonts w:asciiTheme="minorHAnsi" w:hAnsiTheme="minorHAnsi" w:cs="Arial"/>
                <w:color w:val="000000" w:themeColor="text1"/>
                <w:sz w:val="20"/>
                <w:lang w:val="hr-HR"/>
              </w:rPr>
              <w:t>6</w:t>
            </w:r>
            <w:r w:rsidRPr="0075006D">
              <w:rPr>
                <w:rFonts w:asciiTheme="minorHAnsi" w:hAnsiTheme="minorHAnsi" w:cs="Arial"/>
                <w:color w:val="000000" w:themeColor="text1"/>
                <w:sz w:val="20"/>
                <w:lang w:val="hr-HR"/>
              </w:rPr>
              <w:t>.</w:t>
            </w:r>
          </w:p>
          <w:p w14:paraId="3904E727"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2020.</w:t>
            </w:r>
          </w:p>
        </w:tc>
        <w:tc>
          <w:tcPr>
            <w:tcW w:w="1143" w:type="dxa"/>
            <w:vAlign w:val="bottom"/>
          </w:tcPr>
          <w:p w14:paraId="0C24A747"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1.1.-31.12.</w:t>
            </w:r>
          </w:p>
          <w:p w14:paraId="7531F5AE"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2019.</w:t>
            </w:r>
          </w:p>
        </w:tc>
      </w:tr>
      <w:tr w:rsidR="002E6623" w:rsidRPr="0075006D" w14:paraId="6A595333" w14:textId="77777777" w:rsidTr="006B2385">
        <w:trPr>
          <w:trHeight w:val="224"/>
        </w:trPr>
        <w:tc>
          <w:tcPr>
            <w:tcW w:w="4678" w:type="dxa"/>
            <w:shd w:val="clear" w:color="auto" w:fill="auto"/>
            <w:vAlign w:val="center"/>
            <w:hideMark/>
          </w:tcPr>
          <w:p w14:paraId="720AC891" w14:textId="77777777" w:rsidR="002E6623" w:rsidRPr="0075006D" w:rsidRDefault="002E6623" w:rsidP="00CA1BB8">
            <w:pPr>
              <w:jc w:val="right"/>
              <w:rPr>
                <w:rFonts w:ascii="Calibri" w:hAnsi="Calibri" w:cs="Calibri"/>
                <w:b/>
                <w:bCs/>
                <w:color w:val="000000" w:themeColor="text1"/>
                <w:sz w:val="20"/>
                <w:szCs w:val="20"/>
              </w:rPr>
            </w:pPr>
          </w:p>
        </w:tc>
        <w:tc>
          <w:tcPr>
            <w:tcW w:w="1134" w:type="dxa"/>
            <w:shd w:val="clear" w:color="auto" w:fill="auto"/>
            <w:vAlign w:val="center"/>
            <w:hideMark/>
          </w:tcPr>
          <w:p w14:paraId="22BD4CA0"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134" w:type="dxa"/>
            <w:shd w:val="clear" w:color="auto" w:fill="auto"/>
            <w:vAlign w:val="center"/>
          </w:tcPr>
          <w:p w14:paraId="533169F8"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134" w:type="dxa"/>
            <w:shd w:val="clear" w:color="auto" w:fill="auto"/>
            <w:vAlign w:val="center"/>
            <w:hideMark/>
          </w:tcPr>
          <w:p w14:paraId="29BB32C0"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143" w:type="dxa"/>
            <w:shd w:val="clear" w:color="auto" w:fill="auto"/>
            <w:vAlign w:val="center"/>
          </w:tcPr>
          <w:p w14:paraId="0D96B98F"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r>
      <w:tr w:rsidR="00E974FF" w:rsidRPr="0075006D" w14:paraId="41882265" w14:textId="77777777" w:rsidTr="006B2385">
        <w:trPr>
          <w:trHeight w:val="369"/>
        </w:trPr>
        <w:tc>
          <w:tcPr>
            <w:tcW w:w="4678" w:type="dxa"/>
            <w:shd w:val="clear" w:color="auto" w:fill="auto"/>
            <w:vAlign w:val="bottom"/>
          </w:tcPr>
          <w:p w14:paraId="7FD9CAD4" w14:textId="77777777" w:rsidR="00E974FF" w:rsidRPr="0075006D" w:rsidRDefault="00E974FF" w:rsidP="00E974FF">
            <w:pPr>
              <w:rPr>
                <w:rFonts w:ascii="Calibri" w:hAnsi="Calibri" w:cs="Calibri"/>
                <w:color w:val="000000" w:themeColor="text1"/>
                <w:sz w:val="20"/>
                <w:szCs w:val="20"/>
              </w:rPr>
            </w:pPr>
            <w:r w:rsidRPr="0075006D">
              <w:rPr>
                <w:rFonts w:ascii="Calibri" w:hAnsi="Calibri" w:cs="Calibri"/>
                <w:color w:val="000000" w:themeColor="text1"/>
                <w:sz w:val="20"/>
                <w:szCs w:val="20"/>
              </w:rPr>
              <w:t>Stanje 1. siječnja</w:t>
            </w:r>
          </w:p>
        </w:tc>
        <w:tc>
          <w:tcPr>
            <w:tcW w:w="1134" w:type="dxa"/>
            <w:tcBorders>
              <w:bottom w:val="single" w:sz="2" w:space="0" w:color="auto"/>
            </w:tcBorders>
            <w:shd w:val="clear" w:color="auto" w:fill="auto"/>
            <w:noWrap/>
            <w:vAlign w:val="bottom"/>
          </w:tcPr>
          <w:p w14:paraId="61471828" w14:textId="77777777" w:rsidR="00E974FF" w:rsidRPr="0075006D" w:rsidRDefault="00E974FF" w:rsidP="00E974FF">
            <w:pPr>
              <w:jc w:val="right"/>
              <w:rPr>
                <w:rFonts w:cstheme="minorHAnsi"/>
                <w:color w:val="000000" w:themeColor="text1"/>
                <w:sz w:val="20"/>
                <w:szCs w:val="20"/>
              </w:rPr>
            </w:pPr>
            <w:r w:rsidRPr="0075006D">
              <w:rPr>
                <w:rFonts w:cstheme="minorHAnsi"/>
                <w:color w:val="000000" w:themeColor="text1"/>
                <w:sz w:val="20"/>
                <w:szCs w:val="20"/>
              </w:rPr>
              <w:t>483</w:t>
            </w:r>
          </w:p>
        </w:tc>
        <w:tc>
          <w:tcPr>
            <w:tcW w:w="1134" w:type="dxa"/>
            <w:tcBorders>
              <w:bottom w:val="single" w:sz="2" w:space="0" w:color="auto"/>
            </w:tcBorders>
            <w:shd w:val="clear" w:color="auto" w:fill="auto"/>
            <w:vAlign w:val="bottom"/>
          </w:tcPr>
          <w:p w14:paraId="7F769B28" w14:textId="77777777" w:rsidR="00E974FF" w:rsidRPr="0075006D" w:rsidRDefault="00E974FF" w:rsidP="00E974FF">
            <w:pPr>
              <w:jc w:val="right"/>
              <w:rPr>
                <w:rFonts w:cstheme="minorHAnsi"/>
                <w:color w:val="000000" w:themeColor="text1"/>
                <w:sz w:val="20"/>
                <w:szCs w:val="20"/>
              </w:rPr>
            </w:pPr>
            <w:r w:rsidRPr="0075006D">
              <w:rPr>
                <w:rFonts w:cstheme="minorHAnsi"/>
                <w:color w:val="000000" w:themeColor="text1"/>
                <w:sz w:val="20"/>
                <w:szCs w:val="20"/>
              </w:rPr>
              <w:t>1.668</w:t>
            </w:r>
          </w:p>
        </w:tc>
        <w:tc>
          <w:tcPr>
            <w:tcW w:w="1134" w:type="dxa"/>
            <w:tcBorders>
              <w:bottom w:val="single" w:sz="2" w:space="0" w:color="auto"/>
            </w:tcBorders>
            <w:shd w:val="clear" w:color="auto" w:fill="auto"/>
            <w:vAlign w:val="bottom"/>
          </w:tcPr>
          <w:p w14:paraId="042B4B91" w14:textId="77777777" w:rsidR="00E974FF" w:rsidRPr="00E974FF" w:rsidRDefault="00E974FF" w:rsidP="00E974FF">
            <w:pPr>
              <w:jc w:val="right"/>
              <w:rPr>
                <w:rFonts w:cstheme="minorHAnsi"/>
                <w:sz w:val="20"/>
                <w:szCs w:val="20"/>
              </w:rPr>
            </w:pPr>
            <w:r w:rsidRPr="00E974FF">
              <w:rPr>
                <w:rFonts w:cstheme="minorHAnsi"/>
                <w:sz w:val="20"/>
                <w:szCs w:val="20"/>
              </w:rPr>
              <w:t>479</w:t>
            </w:r>
          </w:p>
        </w:tc>
        <w:tc>
          <w:tcPr>
            <w:tcW w:w="1143" w:type="dxa"/>
            <w:tcBorders>
              <w:bottom w:val="single" w:sz="2" w:space="0" w:color="auto"/>
            </w:tcBorders>
            <w:shd w:val="clear" w:color="auto" w:fill="auto"/>
            <w:vAlign w:val="bottom"/>
          </w:tcPr>
          <w:p w14:paraId="0BFE9ADF" w14:textId="77777777" w:rsidR="00E974FF" w:rsidRPr="0075006D" w:rsidRDefault="00E974FF" w:rsidP="00E974FF">
            <w:pPr>
              <w:jc w:val="right"/>
              <w:rPr>
                <w:rFonts w:cstheme="minorHAnsi"/>
                <w:color w:val="000000" w:themeColor="text1"/>
                <w:sz w:val="20"/>
                <w:szCs w:val="20"/>
              </w:rPr>
            </w:pPr>
            <w:r w:rsidRPr="0075006D">
              <w:rPr>
                <w:rFonts w:cstheme="minorHAnsi"/>
                <w:color w:val="000000" w:themeColor="text1"/>
                <w:sz w:val="20"/>
                <w:szCs w:val="20"/>
              </w:rPr>
              <w:t>1.651</w:t>
            </w:r>
          </w:p>
        </w:tc>
      </w:tr>
      <w:tr w:rsidR="00132ABE" w:rsidRPr="0075006D" w14:paraId="231BE322" w14:textId="77777777" w:rsidTr="006B2385">
        <w:trPr>
          <w:trHeight w:val="369"/>
        </w:trPr>
        <w:tc>
          <w:tcPr>
            <w:tcW w:w="4678" w:type="dxa"/>
            <w:shd w:val="clear" w:color="auto" w:fill="auto"/>
            <w:vAlign w:val="bottom"/>
          </w:tcPr>
          <w:p w14:paraId="1E9C5E2D" w14:textId="77777777" w:rsidR="00132ABE" w:rsidRPr="0075006D" w:rsidRDefault="00132ABE" w:rsidP="00132ABE">
            <w:pPr>
              <w:rPr>
                <w:rFonts w:ascii="Calibri" w:hAnsi="Calibri" w:cs="Calibri"/>
                <w:color w:val="000000" w:themeColor="text1"/>
                <w:sz w:val="20"/>
                <w:szCs w:val="20"/>
              </w:rPr>
            </w:pPr>
            <w:r w:rsidRPr="0075006D">
              <w:rPr>
                <w:rFonts w:ascii="Calibri" w:hAnsi="Calibri" w:cs="Calibri"/>
                <w:color w:val="000000" w:themeColor="text1"/>
                <w:sz w:val="20"/>
                <w:szCs w:val="20"/>
              </w:rPr>
              <w:t xml:space="preserve">Neto </w:t>
            </w:r>
            <w:r w:rsidRPr="007E734A">
              <w:rPr>
                <w:rFonts w:ascii="Calibri" w:hAnsi="Calibri" w:cs="Calibri"/>
                <w:color w:val="000000" w:themeColor="text1"/>
                <w:sz w:val="20"/>
                <w:szCs w:val="20"/>
              </w:rPr>
              <w:t>povećanje</w:t>
            </w:r>
            <w:r>
              <w:rPr>
                <w:rFonts w:ascii="Calibri" w:hAnsi="Calibri" w:cs="Calibri"/>
                <w:color w:val="000000" w:themeColor="text1"/>
                <w:sz w:val="20"/>
                <w:szCs w:val="20"/>
              </w:rPr>
              <w:t>/</w:t>
            </w:r>
            <w:r w:rsidRPr="0075006D">
              <w:rPr>
                <w:rFonts w:ascii="Calibri" w:hAnsi="Calibri" w:cs="Calibri"/>
                <w:color w:val="000000" w:themeColor="text1"/>
                <w:sz w:val="20"/>
                <w:szCs w:val="20"/>
              </w:rPr>
              <w:t>(smanjenje) rezerviranja za očekivane gubitke po računima kod banaka</w:t>
            </w:r>
          </w:p>
        </w:tc>
        <w:tc>
          <w:tcPr>
            <w:tcW w:w="1134" w:type="dxa"/>
            <w:tcBorders>
              <w:top w:val="single" w:sz="2" w:space="0" w:color="auto"/>
              <w:bottom w:val="single" w:sz="2" w:space="0" w:color="auto"/>
            </w:tcBorders>
            <w:shd w:val="clear" w:color="auto" w:fill="auto"/>
            <w:vAlign w:val="bottom"/>
          </w:tcPr>
          <w:p w14:paraId="6FD5A3E2" w14:textId="77777777" w:rsidR="00132ABE" w:rsidRPr="0048624C" w:rsidRDefault="00132ABE" w:rsidP="00132ABE">
            <w:pPr>
              <w:jc w:val="right"/>
              <w:rPr>
                <w:rFonts w:cstheme="minorHAnsi"/>
                <w:color w:val="000000" w:themeColor="text1"/>
                <w:sz w:val="20"/>
                <w:szCs w:val="20"/>
              </w:rPr>
            </w:pPr>
            <w:r w:rsidRPr="00075117">
              <w:rPr>
                <w:rFonts w:ascii="Calibri" w:hAnsi="Calibri" w:cs="Calibri"/>
                <w:color w:val="000000"/>
                <w:sz w:val="20"/>
                <w:szCs w:val="20"/>
              </w:rPr>
              <w:t xml:space="preserve">                 1.459 </w:t>
            </w:r>
          </w:p>
        </w:tc>
        <w:tc>
          <w:tcPr>
            <w:tcW w:w="1134" w:type="dxa"/>
            <w:tcBorders>
              <w:top w:val="single" w:sz="2" w:space="0" w:color="auto"/>
              <w:bottom w:val="single" w:sz="2" w:space="0" w:color="auto"/>
            </w:tcBorders>
            <w:shd w:val="clear" w:color="auto" w:fill="auto"/>
            <w:vAlign w:val="bottom"/>
          </w:tcPr>
          <w:p w14:paraId="71FD1680" w14:textId="77777777" w:rsidR="00132ABE" w:rsidRPr="007B528A" w:rsidRDefault="00132ABE" w:rsidP="00132ABE">
            <w:pPr>
              <w:jc w:val="right"/>
              <w:rPr>
                <w:rFonts w:cstheme="minorHAnsi"/>
                <w:color w:val="000000" w:themeColor="text1"/>
                <w:sz w:val="20"/>
                <w:szCs w:val="20"/>
              </w:rPr>
            </w:pPr>
            <w:r w:rsidRPr="007B528A">
              <w:rPr>
                <w:rFonts w:cstheme="minorHAnsi"/>
                <w:color w:val="000000" w:themeColor="text1"/>
                <w:sz w:val="20"/>
                <w:szCs w:val="20"/>
              </w:rPr>
              <w:t>(1.190)</w:t>
            </w:r>
          </w:p>
        </w:tc>
        <w:tc>
          <w:tcPr>
            <w:tcW w:w="1134" w:type="dxa"/>
            <w:tcBorders>
              <w:top w:val="single" w:sz="2" w:space="0" w:color="auto"/>
              <w:bottom w:val="single" w:sz="2" w:space="0" w:color="auto"/>
            </w:tcBorders>
            <w:shd w:val="clear" w:color="auto" w:fill="auto"/>
            <w:vAlign w:val="bottom"/>
          </w:tcPr>
          <w:p w14:paraId="15552104" w14:textId="77777777" w:rsidR="00132ABE" w:rsidRPr="007B528A" w:rsidRDefault="00132ABE" w:rsidP="00132ABE">
            <w:pPr>
              <w:jc w:val="right"/>
              <w:rPr>
                <w:rFonts w:cstheme="minorHAnsi"/>
                <w:sz w:val="20"/>
                <w:szCs w:val="20"/>
              </w:rPr>
            </w:pPr>
            <w:r w:rsidRPr="007B528A">
              <w:rPr>
                <w:rFonts w:cstheme="minorHAnsi"/>
                <w:sz w:val="20"/>
                <w:szCs w:val="20"/>
              </w:rPr>
              <w:t>1.440</w:t>
            </w:r>
          </w:p>
        </w:tc>
        <w:tc>
          <w:tcPr>
            <w:tcW w:w="1143" w:type="dxa"/>
            <w:tcBorders>
              <w:top w:val="single" w:sz="2" w:space="0" w:color="auto"/>
              <w:bottom w:val="single" w:sz="2" w:space="0" w:color="auto"/>
            </w:tcBorders>
            <w:shd w:val="clear" w:color="auto" w:fill="auto"/>
            <w:vAlign w:val="bottom"/>
          </w:tcPr>
          <w:p w14:paraId="7DE05B4F" w14:textId="77777777" w:rsidR="00132ABE" w:rsidRPr="0075006D" w:rsidRDefault="00132ABE" w:rsidP="00132ABE">
            <w:pPr>
              <w:jc w:val="right"/>
              <w:rPr>
                <w:rFonts w:cstheme="minorHAnsi"/>
                <w:color w:val="000000" w:themeColor="text1"/>
                <w:sz w:val="20"/>
                <w:szCs w:val="20"/>
              </w:rPr>
            </w:pPr>
            <w:r w:rsidRPr="0075006D">
              <w:rPr>
                <w:rFonts w:cstheme="minorHAnsi"/>
                <w:color w:val="000000" w:themeColor="text1"/>
                <w:sz w:val="20"/>
                <w:szCs w:val="20"/>
              </w:rPr>
              <w:t>(1.177)</w:t>
            </w:r>
          </w:p>
        </w:tc>
      </w:tr>
      <w:tr w:rsidR="00132ABE" w:rsidRPr="0075006D" w14:paraId="16C08C63" w14:textId="77777777" w:rsidTr="006B2385">
        <w:trPr>
          <w:trHeight w:hRule="exact" w:val="397"/>
        </w:trPr>
        <w:tc>
          <w:tcPr>
            <w:tcW w:w="4678" w:type="dxa"/>
            <w:shd w:val="clear" w:color="auto" w:fill="auto"/>
            <w:vAlign w:val="bottom"/>
          </w:tcPr>
          <w:p w14:paraId="7FE54585" w14:textId="77777777" w:rsidR="00132ABE" w:rsidRPr="0075006D" w:rsidRDefault="00132ABE" w:rsidP="00132ABE">
            <w:pPr>
              <w:rPr>
                <w:rFonts w:ascii="Calibri" w:hAnsi="Calibri" w:cs="Calibri"/>
                <w:i/>
                <w:iCs/>
                <w:color w:val="000000" w:themeColor="text1"/>
                <w:sz w:val="20"/>
                <w:szCs w:val="20"/>
              </w:rPr>
            </w:pPr>
            <w:r w:rsidRPr="0075006D">
              <w:rPr>
                <w:rFonts w:ascii="Calibri" w:hAnsi="Calibri" w:cs="Calibri"/>
                <w:i/>
                <w:iCs/>
                <w:color w:val="000000" w:themeColor="text1"/>
                <w:sz w:val="20"/>
                <w:szCs w:val="20"/>
              </w:rPr>
              <w:t xml:space="preserve">Ukupno kroz dobit ili </w:t>
            </w:r>
            <w:r w:rsidRPr="0048624C">
              <w:rPr>
                <w:rFonts w:ascii="Calibri" w:hAnsi="Calibri" w:cs="Calibri"/>
                <w:i/>
                <w:iCs/>
                <w:color w:val="000000" w:themeColor="text1"/>
                <w:sz w:val="20"/>
                <w:szCs w:val="20"/>
              </w:rPr>
              <w:t>gubitak (</w:t>
            </w:r>
            <w:r w:rsidRPr="006B2385">
              <w:rPr>
                <w:rFonts w:ascii="Calibri" w:hAnsi="Calibri" w:cs="Calibri"/>
                <w:i/>
                <w:iCs/>
                <w:color w:val="000000" w:themeColor="text1"/>
                <w:sz w:val="20"/>
                <w:szCs w:val="20"/>
              </w:rPr>
              <w:t>bilješka 8</w:t>
            </w:r>
            <w:r w:rsidRPr="0048624C">
              <w:rPr>
                <w:rFonts w:ascii="Calibri" w:hAnsi="Calibri" w:cs="Calibri"/>
                <w:i/>
                <w:iCs/>
                <w:color w:val="000000" w:themeColor="text1"/>
                <w:sz w:val="20"/>
                <w:szCs w:val="20"/>
              </w:rPr>
              <w:t>)</w:t>
            </w:r>
          </w:p>
        </w:tc>
        <w:tc>
          <w:tcPr>
            <w:tcW w:w="1134" w:type="dxa"/>
            <w:tcBorders>
              <w:top w:val="single" w:sz="2" w:space="0" w:color="auto"/>
            </w:tcBorders>
            <w:shd w:val="clear" w:color="auto" w:fill="auto"/>
            <w:vAlign w:val="bottom"/>
          </w:tcPr>
          <w:p w14:paraId="19A90C09" w14:textId="77777777" w:rsidR="00132ABE" w:rsidRPr="0048624C" w:rsidRDefault="00132ABE" w:rsidP="006B2385">
            <w:pPr>
              <w:rPr>
                <w:rFonts w:cstheme="minorHAnsi"/>
                <w:bCs/>
                <w:i/>
                <w:iCs/>
                <w:color w:val="000000" w:themeColor="text1"/>
                <w:sz w:val="20"/>
                <w:szCs w:val="20"/>
              </w:rPr>
            </w:pPr>
            <w:r w:rsidRPr="00075117">
              <w:rPr>
                <w:rFonts w:ascii="Calibri" w:hAnsi="Calibri" w:cs="Calibri"/>
                <w:i/>
                <w:iCs/>
                <w:color w:val="000000"/>
                <w:sz w:val="20"/>
                <w:szCs w:val="20"/>
              </w:rPr>
              <w:t xml:space="preserve">          1.459</w:t>
            </w:r>
          </w:p>
        </w:tc>
        <w:tc>
          <w:tcPr>
            <w:tcW w:w="1134" w:type="dxa"/>
            <w:tcBorders>
              <w:top w:val="single" w:sz="2" w:space="0" w:color="auto"/>
            </w:tcBorders>
            <w:shd w:val="clear" w:color="auto" w:fill="auto"/>
            <w:vAlign w:val="bottom"/>
          </w:tcPr>
          <w:p w14:paraId="053F6D8B" w14:textId="77777777" w:rsidR="00132ABE" w:rsidRPr="00095BF0" w:rsidRDefault="00132ABE" w:rsidP="00132ABE">
            <w:pPr>
              <w:jc w:val="right"/>
              <w:rPr>
                <w:rFonts w:cstheme="minorHAnsi"/>
                <w:bCs/>
                <w:i/>
                <w:iCs/>
                <w:color w:val="000000" w:themeColor="text1"/>
                <w:sz w:val="20"/>
                <w:szCs w:val="20"/>
              </w:rPr>
            </w:pPr>
            <w:r w:rsidRPr="00CA154D">
              <w:rPr>
                <w:rFonts w:cstheme="minorHAnsi"/>
                <w:bCs/>
                <w:i/>
                <w:iCs/>
                <w:color w:val="000000" w:themeColor="text1"/>
                <w:sz w:val="20"/>
                <w:szCs w:val="20"/>
              </w:rPr>
              <w:t>(1.190)</w:t>
            </w:r>
          </w:p>
        </w:tc>
        <w:tc>
          <w:tcPr>
            <w:tcW w:w="1134" w:type="dxa"/>
            <w:tcBorders>
              <w:top w:val="single" w:sz="2" w:space="0" w:color="auto"/>
            </w:tcBorders>
            <w:shd w:val="clear" w:color="auto" w:fill="auto"/>
            <w:vAlign w:val="bottom"/>
          </w:tcPr>
          <w:p w14:paraId="6D5A30C7" w14:textId="77777777" w:rsidR="00132ABE" w:rsidRPr="007B528A" w:rsidRDefault="00132ABE" w:rsidP="00132ABE">
            <w:pPr>
              <w:jc w:val="right"/>
              <w:rPr>
                <w:rFonts w:cstheme="minorHAnsi"/>
                <w:i/>
                <w:iCs/>
                <w:sz w:val="20"/>
                <w:szCs w:val="20"/>
              </w:rPr>
            </w:pPr>
            <w:r w:rsidRPr="007B528A">
              <w:rPr>
                <w:rFonts w:cstheme="minorHAnsi"/>
                <w:i/>
                <w:iCs/>
                <w:sz w:val="20"/>
                <w:szCs w:val="20"/>
              </w:rPr>
              <w:t>1.440</w:t>
            </w:r>
          </w:p>
        </w:tc>
        <w:tc>
          <w:tcPr>
            <w:tcW w:w="1143" w:type="dxa"/>
            <w:tcBorders>
              <w:top w:val="single" w:sz="2" w:space="0" w:color="auto"/>
            </w:tcBorders>
            <w:shd w:val="clear" w:color="auto" w:fill="auto"/>
            <w:vAlign w:val="bottom"/>
          </w:tcPr>
          <w:p w14:paraId="380E46D8" w14:textId="77777777" w:rsidR="00132ABE" w:rsidRPr="0075006D" w:rsidRDefault="00132ABE" w:rsidP="00132ABE">
            <w:pPr>
              <w:jc w:val="right"/>
              <w:rPr>
                <w:rFonts w:cstheme="minorHAnsi"/>
                <w:bCs/>
                <w:i/>
                <w:color w:val="000000" w:themeColor="text1"/>
                <w:sz w:val="20"/>
                <w:szCs w:val="20"/>
              </w:rPr>
            </w:pPr>
            <w:r w:rsidRPr="0075006D">
              <w:rPr>
                <w:rFonts w:cstheme="minorHAnsi"/>
                <w:bCs/>
                <w:i/>
                <w:color w:val="000000" w:themeColor="text1"/>
                <w:sz w:val="20"/>
                <w:szCs w:val="20"/>
              </w:rPr>
              <w:t>(1.177)</w:t>
            </w:r>
          </w:p>
        </w:tc>
      </w:tr>
      <w:tr w:rsidR="00132ABE" w:rsidRPr="0075006D" w14:paraId="73818904" w14:textId="77777777" w:rsidTr="006B2385">
        <w:trPr>
          <w:trHeight w:val="369"/>
        </w:trPr>
        <w:tc>
          <w:tcPr>
            <w:tcW w:w="4678" w:type="dxa"/>
            <w:shd w:val="clear" w:color="auto" w:fill="auto"/>
            <w:vAlign w:val="bottom"/>
          </w:tcPr>
          <w:p w14:paraId="73D6631D" w14:textId="77777777" w:rsidR="00132ABE" w:rsidRPr="0075006D" w:rsidRDefault="00132ABE" w:rsidP="00132ABE">
            <w:pPr>
              <w:rPr>
                <w:rFonts w:ascii="Calibri" w:hAnsi="Calibri" w:cs="Calibri"/>
                <w:color w:val="000000" w:themeColor="text1"/>
                <w:sz w:val="20"/>
                <w:szCs w:val="20"/>
              </w:rPr>
            </w:pPr>
            <w:r w:rsidRPr="0075006D">
              <w:rPr>
                <w:rFonts w:ascii="Calibri" w:hAnsi="Calibri" w:cs="Calibri"/>
                <w:color w:val="000000" w:themeColor="text1"/>
                <w:sz w:val="20"/>
                <w:szCs w:val="20"/>
              </w:rPr>
              <w:t xml:space="preserve">Neto dobit/gubitak od tečajnih razlika po rezerviranjima za očekivane gubitke </w:t>
            </w:r>
          </w:p>
        </w:tc>
        <w:tc>
          <w:tcPr>
            <w:tcW w:w="1134" w:type="dxa"/>
            <w:tcBorders>
              <w:bottom w:val="single" w:sz="2" w:space="0" w:color="auto"/>
            </w:tcBorders>
            <w:shd w:val="clear" w:color="auto" w:fill="auto"/>
            <w:vAlign w:val="bottom"/>
          </w:tcPr>
          <w:p w14:paraId="02A555BC" w14:textId="77777777" w:rsidR="00132ABE" w:rsidRPr="0075006D" w:rsidRDefault="00132ABE" w:rsidP="00132ABE">
            <w:pPr>
              <w:jc w:val="right"/>
              <w:rPr>
                <w:rFonts w:cstheme="minorHAnsi"/>
                <w:color w:val="000000" w:themeColor="text1"/>
                <w:sz w:val="20"/>
                <w:szCs w:val="20"/>
              </w:rPr>
            </w:pPr>
            <w:r>
              <w:rPr>
                <w:rFonts w:cstheme="minorHAnsi"/>
                <w:color w:val="000000" w:themeColor="text1"/>
                <w:sz w:val="20"/>
                <w:szCs w:val="20"/>
              </w:rPr>
              <w:t>9</w:t>
            </w:r>
          </w:p>
        </w:tc>
        <w:tc>
          <w:tcPr>
            <w:tcW w:w="1134" w:type="dxa"/>
            <w:tcBorders>
              <w:bottom w:val="single" w:sz="2" w:space="0" w:color="auto"/>
            </w:tcBorders>
            <w:shd w:val="clear" w:color="auto" w:fill="auto"/>
            <w:vAlign w:val="bottom"/>
          </w:tcPr>
          <w:p w14:paraId="1BD6CD10" w14:textId="77777777" w:rsidR="00132ABE" w:rsidRPr="0075006D" w:rsidRDefault="00132ABE" w:rsidP="00132ABE">
            <w:pPr>
              <w:jc w:val="right"/>
              <w:rPr>
                <w:rFonts w:cstheme="minorHAnsi"/>
                <w:color w:val="000000" w:themeColor="text1"/>
                <w:sz w:val="20"/>
                <w:szCs w:val="20"/>
              </w:rPr>
            </w:pPr>
            <w:r w:rsidRPr="0075006D">
              <w:rPr>
                <w:rFonts w:cstheme="minorHAnsi"/>
                <w:color w:val="000000" w:themeColor="text1"/>
                <w:sz w:val="20"/>
                <w:szCs w:val="20"/>
              </w:rPr>
              <w:t>5</w:t>
            </w:r>
          </w:p>
        </w:tc>
        <w:tc>
          <w:tcPr>
            <w:tcW w:w="1134" w:type="dxa"/>
            <w:tcBorders>
              <w:bottom w:val="single" w:sz="2" w:space="0" w:color="auto"/>
            </w:tcBorders>
            <w:vAlign w:val="bottom"/>
          </w:tcPr>
          <w:p w14:paraId="1A85A866" w14:textId="77777777" w:rsidR="00132ABE" w:rsidRPr="0075006D" w:rsidRDefault="00132ABE" w:rsidP="00132ABE">
            <w:pPr>
              <w:jc w:val="right"/>
              <w:rPr>
                <w:rFonts w:cstheme="minorHAnsi"/>
                <w:color w:val="000000" w:themeColor="text1"/>
                <w:sz w:val="20"/>
                <w:szCs w:val="20"/>
              </w:rPr>
            </w:pPr>
            <w:r>
              <w:rPr>
                <w:rFonts w:cstheme="minorHAnsi"/>
                <w:color w:val="000000" w:themeColor="text1"/>
                <w:sz w:val="20"/>
                <w:szCs w:val="20"/>
              </w:rPr>
              <w:t>9</w:t>
            </w:r>
          </w:p>
        </w:tc>
        <w:tc>
          <w:tcPr>
            <w:tcW w:w="1143" w:type="dxa"/>
            <w:tcBorders>
              <w:bottom w:val="single" w:sz="2" w:space="0" w:color="auto"/>
            </w:tcBorders>
            <w:shd w:val="clear" w:color="auto" w:fill="auto"/>
            <w:vAlign w:val="bottom"/>
          </w:tcPr>
          <w:p w14:paraId="149A0369" w14:textId="77777777" w:rsidR="00132ABE" w:rsidRPr="0075006D" w:rsidRDefault="00132ABE" w:rsidP="00132ABE">
            <w:pPr>
              <w:jc w:val="right"/>
              <w:rPr>
                <w:rFonts w:cstheme="minorHAnsi"/>
                <w:color w:val="000000" w:themeColor="text1"/>
                <w:sz w:val="20"/>
                <w:szCs w:val="20"/>
              </w:rPr>
            </w:pPr>
            <w:r w:rsidRPr="0075006D">
              <w:rPr>
                <w:rFonts w:cstheme="minorHAnsi"/>
                <w:color w:val="000000" w:themeColor="text1"/>
                <w:sz w:val="20"/>
                <w:szCs w:val="20"/>
              </w:rPr>
              <w:t>5</w:t>
            </w:r>
          </w:p>
        </w:tc>
      </w:tr>
      <w:tr w:rsidR="00132ABE" w:rsidRPr="0075006D" w14:paraId="21DBE53D" w14:textId="77777777" w:rsidTr="006B2385">
        <w:trPr>
          <w:trHeight w:val="369"/>
        </w:trPr>
        <w:tc>
          <w:tcPr>
            <w:tcW w:w="4678" w:type="dxa"/>
            <w:shd w:val="clear" w:color="auto" w:fill="auto"/>
            <w:vAlign w:val="bottom"/>
          </w:tcPr>
          <w:p w14:paraId="4B724F4B" w14:textId="77777777" w:rsidR="00132ABE" w:rsidRPr="0075006D" w:rsidRDefault="00132ABE" w:rsidP="00132ABE">
            <w:pPr>
              <w:rPr>
                <w:rFonts w:ascii="Calibri" w:hAnsi="Calibri" w:cs="Calibri"/>
                <w:b/>
                <w:bCs/>
                <w:color w:val="000000" w:themeColor="text1"/>
                <w:sz w:val="20"/>
                <w:szCs w:val="20"/>
              </w:rPr>
            </w:pPr>
            <w:r w:rsidRPr="0075006D">
              <w:rPr>
                <w:rFonts w:ascii="Calibri" w:hAnsi="Calibri" w:cs="Calibri"/>
                <w:b/>
                <w:bCs/>
                <w:color w:val="000000" w:themeColor="text1"/>
                <w:sz w:val="20"/>
                <w:szCs w:val="20"/>
              </w:rPr>
              <w:t>Stanje na kraju izvještajnog razdoblja</w:t>
            </w:r>
          </w:p>
        </w:tc>
        <w:tc>
          <w:tcPr>
            <w:tcW w:w="1134" w:type="dxa"/>
            <w:tcBorders>
              <w:top w:val="single" w:sz="2" w:space="0" w:color="auto"/>
              <w:bottom w:val="single" w:sz="12" w:space="0" w:color="auto"/>
            </w:tcBorders>
            <w:shd w:val="clear" w:color="auto" w:fill="auto"/>
            <w:noWrap/>
            <w:vAlign w:val="bottom"/>
          </w:tcPr>
          <w:p w14:paraId="7B58DF5D" w14:textId="77777777" w:rsidR="00132ABE" w:rsidRPr="0075006D" w:rsidRDefault="00132ABE" w:rsidP="00132ABE">
            <w:pPr>
              <w:jc w:val="right"/>
              <w:rPr>
                <w:rFonts w:cstheme="minorHAnsi"/>
                <w:b/>
                <w:color w:val="000000" w:themeColor="text1"/>
                <w:sz w:val="20"/>
                <w:szCs w:val="20"/>
              </w:rPr>
            </w:pPr>
            <w:r>
              <w:rPr>
                <w:rFonts w:cstheme="minorHAnsi"/>
                <w:b/>
                <w:color w:val="000000" w:themeColor="text1"/>
                <w:sz w:val="20"/>
                <w:szCs w:val="20"/>
              </w:rPr>
              <w:t>1.951</w:t>
            </w:r>
          </w:p>
        </w:tc>
        <w:tc>
          <w:tcPr>
            <w:tcW w:w="1134" w:type="dxa"/>
            <w:tcBorders>
              <w:top w:val="single" w:sz="2" w:space="0" w:color="auto"/>
              <w:bottom w:val="single" w:sz="12" w:space="0" w:color="auto"/>
            </w:tcBorders>
            <w:shd w:val="clear" w:color="auto" w:fill="auto"/>
            <w:vAlign w:val="bottom"/>
          </w:tcPr>
          <w:p w14:paraId="1B7DDAF0" w14:textId="77777777" w:rsidR="00132ABE" w:rsidRPr="0075006D" w:rsidRDefault="00132ABE" w:rsidP="00132ABE">
            <w:pPr>
              <w:jc w:val="right"/>
              <w:rPr>
                <w:rFonts w:cstheme="minorHAnsi"/>
                <w:b/>
                <w:color w:val="000000" w:themeColor="text1"/>
                <w:sz w:val="20"/>
                <w:szCs w:val="20"/>
              </w:rPr>
            </w:pPr>
            <w:r w:rsidRPr="0075006D">
              <w:rPr>
                <w:rFonts w:cstheme="minorHAnsi"/>
                <w:b/>
                <w:color w:val="000000" w:themeColor="text1"/>
                <w:sz w:val="20"/>
                <w:szCs w:val="20"/>
              </w:rPr>
              <w:t>483</w:t>
            </w:r>
          </w:p>
        </w:tc>
        <w:tc>
          <w:tcPr>
            <w:tcW w:w="1134" w:type="dxa"/>
            <w:tcBorders>
              <w:top w:val="single" w:sz="2" w:space="0" w:color="auto"/>
              <w:bottom w:val="single" w:sz="12" w:space="0" w:color="auto"/>
            </w:tcBorders>
            <w:vAlign w:val="bottom"/>
          </w:tcPr>
          <w:p w14:paraId="4644EF3F" w14:textId="77777777" w:rsidR="00132ABE" w:rsidRPr="0075006D" w:rsidRDefault="00132ABE" w:rsidP="00132ABE">
            <w:pPr>
              <w:jc w:val="right"/>
              <w:rPr>
                <w:rFonts w:cstheme="minorHAnsi"/>
                <w:b/>
                <w:color w:val="000000" w:themeColor="text1"/>
                <w:sz w:val="20"/>
                <w:szCs w:val="20"/>
              </w:rPr>
            </w:pPr>
            <w:r>
              <w:rPr>
                <w:rFonts w:cstheme="minorHAnsi"/>
                <w:b/>
                <w:color w:val="000000" w:themeColor="text1"/>
                <w:sz w:val="20"/>
                <w:szCs w:val="20"/>
              </w:rPr>
              <w:t>1.928</w:t>
            </w:r>
          </w:p>
        </w:tc>
        <w:tc>
          <w:tcPr>
            <w:tcW w:w="1143" w:type="dxa"/>
            <w:tcBorders>
              <w:top w:val="single" w:sz="2" w:space="0" w:color="auto"/>
              <w:bottom w:val="single" w:sz="12" w:space="0" w:color="auto"/>
            </w:tcBorders>
            <w:shd w:val="clear" w:color="auto" w:fill="auto"/>
            <w:vAlign w:val="bottom"/>
          </w:tcPr>
          <w:p w14:paraId="5D9B175B" w14:textId="77777777" w:rsidR="00132ABE" w:rsidRPr="0075006D" w:rsidRDefault="00132ABE" w:rsidP="00132ABE">
            <w:pPr>
              <w:jc w:val="right"/>
              <w:rPr>
                <w:rFonts w:cstheme="minorHAnsi"/>
                <w:b/>
                <w:color w:val="000000" w:themeColor="text1"/>
                <w:sz w:val="20"/>
                <w:szCs w:val="20"/>
              </w:rPr>
            </w:pPr>
            <w:r w:rsidRPr="0075006D">
              <w:rPr>
                <w:rFonts w:cstheme="minorHAnsi"/>
                <w:b/>
                <w:color w:val="000000" w:themeColor="text1"/>
                <w:sz w:val="20"/>
                <w:szCs w:val="20"/>
              </w:rPr>
              <w:t>479</w:t>
            </w:r>
          </w:p>
        </w:tc>
      </w:tr>
    </w:tbl>
    <w:p w14:paraId="0BF60D36" w14:textId="77777777" w:rsidR="002E6623" w:rsidRPr="0075006D" w:rsidRDefault="002E6623" w:rsidP="001D0B3D">
      <w:pPr>
        <w:jc w:val="both"/>
        <w:rPr>
          <w:rFonts w:cs="Arial"/>
          <w:color w:val="000000" w:themeColor="text1"/>
        </w:rPr>
      </w:pPr>
    </w:p>
    <w:p w14:paraId="79657EFF" w14:textId="4542A771" w:rsidR="00A24355" w:rsidRPr="0075006D" w:rsidRDefault="002E6623" w:rsidP="001D0B3D">
      <w:pPr>
        <w:spacing w:after="120"/>
        <w:jc w:val="both"/>
        <w:rPr>
          <w:rFonts w:cs="Arial"/>
          <w:color w:val="000000" w:themeColor="text1"/>
        </w:rPr>
      </w:pPr>
      <w:r w:rsidRPr="0075006D">
        <w:rPr>
          <w:rFonts w:cs="Arial"/>
          <w:color w:val="000000" w:themeColor="text1"/>
        </w:rPr>
        <w:t>Neto dobit/gubitak od tečajnih razlika po rezerviranjima za očekivane gubitke prikazan je unutar Neto prihoda/(rashoda) od financijskih aktivnosti u Računu dobiti i gubitka.</w:t>
      </w:r>
    </w:p>
    <w:p w14:paraId="45C5E72F" w14:textId="77777777" w:rsidR="002E6623" w:rsidRPr="0075006D" w:rsidRDefault="002E6623" w:rsidP="001D0B3D">
      <w:pPr>
        <w:spacing w:after="120"/>
        <w:jc w:val="both"/>
        <w:rPr>
          <w:rFonts w:cs="Arial"/>
          <w:color w:val="000000" w:themeColor="text1"/>
        </w:rPr>
      </w:pPr>
    </w:p>
    <w:p w14:paraId="5442DB4D" w14:textId="77777777" w:rsidR="002E6623" w:rsidRPr="0075006D"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23E40206" w14:textId="77777777" w:rsidR="00DF7365" w:rsidRPr="0075006D" w:rsidRDefault="00DF7365" w:rsidP="002E6623">
      <w:pPr>
        <w:pStyle w:val="ListParagraph"/>
        <w:ind w:left="0"/>
        <w:jc w:val="both"/>
        <w:rPr>
          <w:rFonts w:asciiTheme="minorHAnsi" w:eastAsiaTheme="minorHAnsi" w:hAnsiTheme="minorHAnsi" w:cs="Arial"/>
          <w:color w:val="000000" w:themeColor="text1"/>
          <w:sz w:val="22"/>
          <w:szCs w:val="22"/>
          <w:lang w:val="hr-HR"/>
        </w:rPr>
        <w:sectPr w:rsidR="00DF7365" w:rsidRPr="0075006D">
          <w:pgSz w:w="11906" w:h="16838"/>
          <w:pgMar w:top="1417" w:right="1417" w:bottom="1417" w:left="1417" w:header="708" w:footer="708" w:gutter="0"/>
          <w:cols w:space="708"/>
          <w:docGrid w:linePitch="360"/>
        </w:sectPr>
      </w:pPr>
    </w:p>
    <w:p w14:paraId="7D2E6CFA" w14:textId="77777777" w:rsidR="002E6623" w:rsidRPr="0075006D" w:rsidRDefault="002E6623" w:rsidP="001D0B3D">
      <w:pPr>
        <w:jc w:val="both"/>
        <w:rPr>
          <w:rFonts w:cs="Arial"/>
          <w:color w:val="000000" w:themeColor="text1"/>
        </w:rPr>
      </w:pPr>
    </w:p>
    <w:p w14:paraId="7917B9FD" w14:textId="77777777" w:rsidR="002E6623" w:rsidRPr="0075006D" w:rsidRDefault="002E6623" w:rsidP="001D0B3D">
      <w:pPr>
        <w:jc w:val="both"/>
        <w:rPr>
          <w:rFonts w:cs="Arial"/>
          <w:b/>
          <w:color w:val="000000" w:themeColor="text1"/>
        </w:rPr>
      </w:pPr>
      <w:r w:rsidRPr="0075006D">
        <w:rPr>
          <w:rFonts w:cs="Arial"/>
          <w:b/>
          <w:color w:val="000000" w:themeColor="text1"/>
        </w:rPr>
        <w:t>10.</w:t>
      </w:r>
      <w:r w:rsidRPr="0075006D">
        <w:rPr>
          <w:rFonts w:cs="Arial"/>
          <w:b/>
          <w:color w:val="000000" w:themeColor="text1"/>
        </w:rPr>
        <w:tab/>
        <w:t>Depoziti kod drugih banaka</w:t>
      </w:r>
    </w:p>
    <w:p w14:paraId="1E4712D4" w14:textId="77777777" w:rsidR="002E6623" w:rsidRPr="0075006D" w:rsidRDefault="002E6623" w:rsidP="001D0B3D">
      <w:pPr>
        <w:jc w:val="both"/>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3443"/>
        <w:gridCol w:w="1403"/>
        <w:gridCol w:w="1422"/>
        <w:gridCol w:w="1403"/>
        <w:gridCol w:w="1401"/>
      </w:tblGrid>
      <w:tr w:rsidR="002E6623" w:rsidRPr="0075006D" w14:paraId="644BB80F" w14:textId="77777777" w:rsidTr="002E6623">
        <w:trPr>
          <w:trHeight w:val="112"/>
        </w:trPr>
        <w:tc>
          <w:tcPr>
            <w:tcW w:w="1898" w:type="pct"/>
          </w:tcPr>
          <w:p w14:paraId="27AA027E" w14:textId="77777777" w:rsidR="002E6623" w:rsidRPr="0075006D" w:rsidRDefault="002E6623" w:rsidP="00CA1BB8">
            <w:pPr>
              <w:tabs>
                <w:tab w:val="left" w:pos="-720"/>
              </w:tabs>
              <w:suppressAutoHyphens/>
              <w:rPr>
                <w:rFonts w:cs="Arial"/>
                <w:b/>
                <w:color w:val="000000" w:themeColor="text1"/>
                <w:sz w:val="20"/>
                <w:szCs w:val="20"/>
              </w:rPr>
            </w:pPr>
          </w:p>
        </w:tc>
        <w:tc>
          <w:tcPr>
            <w:tcW w:w="1557" w:type="pct"/>
            <w:gridSpan w:val="2"/>
            <w:vAlign w:val="bottom"/>
          </w:tcPr>
          <w:p w14:paraId="402E6D72"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Grupa</w:t>
            </w:r>
          </w:p>
        </w:tc>
        <w:tc>
          <w:tcPr>
            <w:tcW w:w="1545" w:type="pct"/>
            <w:gridSpan w:val="2"/>
            <w:vAlign w:val="bottom"/>
          </w:tcPr>
          <w:p w14:paraId="502987CE"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Banka</w:t>
            </w:r>
          </w:p>
        </w:tc>
      </w:tr>
      <w:tr w:rsidR="002E6623" w:rsidRPr="0075006D" w14:paraId="05865C47" w14:textId="77777777" w:rsidTr="002E6623">
        <w:trPr>
          <w:trHeight w:val="112"/>
        </w:trPr>
        <w:tc>
          <w:tcPr>
            <w:tcW w:w="1898" w:type="pct"/>
          </w:tcPr>
          <w:p w14:paraId="47E10991" w14:textId="77777777" w:rsidR="002E6623" w:rsidRPr="0075006D" w:rsidRDefault="002E6623" w:rsidP="00CA1BB8">
            <w:pPr>
              <w:tabs>
                <w:tab w:val="left" w:pos="-720"/>
              </w:tabs>
              <w:suppressAutoHyphens/>
              <w:rPr>
                <w:rFonts w:cs="Arial"/>
                <w:b/>
                <w:color w:val="000000" w:themeColor="text1"/>
                <w:sz w:val="20"/>
                <w:szCs w:val="20"/>
              </w:rPr>
            </w:pPr>
          </w:p>
        </w:tc>
        <w:tc>
          <w:tcPr>
            <w:tcW w:w="773" w:type="pct"/>
            <w:vAlign w:val="bottom"/>
          </w:tcPr>
          <w:p w14:paraId="1F38CBA8" w14:textId="77777777" w:rsidR="002E6623" w:rsidRPr="0075006D" w:rsidRDefault="0057665B" w:rsidP="00CA1BB8">
            <w:pPr>
              <w:pStyle w:val="TH"/>
              <w:jc w:val="right"/>
              <w:rPr>
                <w:rFonts w:asciiTheme="minorHAnsi" w:hAnsiTheme="minorHAnsi" w:cs="Arial"/>
                <w:color w:val="000000" w:themeColor="text1"/>
                <w:sz w:val="20"/>
                <w:lang w:val="hr-HR"/>
              </w:rPr>
            </w:pPr>
            <w:r w:rsidRPr="0057665B">
              <w:rPr>
                <w:rFonts w:asciiTheme="minorHAnsi" w:hAnsiTheme="minorHAnsi" w:cs="Arial"/>
                <w:color w:val="000000" w:themeColor="text1"/>
                <w:sz w:val="20"/>
                <w:lang w:val="hr-HR"/>
              </w:rPr>
              <w:t xml:space="preserve">30. lipnja </w:t>
            </w:r>
            <w:r w:rsidR="002E6623" w:rsidRPr="0075006D">
              <w:rPr>
                <w:rFonts w:asciiTheme="minorHAnsi" w:hAnsiTheme="minorHAnsi" w:cs="Arial"/>
                <w:color w:val="000000" w:themeColor="text1"/>
                <w:sz w:val="20"/>
                <w:lang w:val="hr-HR"/>
              </w:rPr>
              <w:t>2020.</w:t>
            </w:r>
          </w:p>
        </w:tc>
        <w:tc>
          <w:tcPr>
            <w:tcW w:w="784" w:type="pct"/>
            <w:vAlign w:val="bottom"/>
          </w:tcPr>
          <w:p w14:paraId="60E9A68C"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c>
          <w:tcPr>
            <w:tcW w:w="773" w:type="pct"/>
            <w:vAlign w:val="bottom"/>
          </w:tcPr>
          <w:p w14:paraId="7EA743BD" w14:textId="77777777" w:rsidR="002E6623" w:rsidRPr="0075006D" w:rsidRDefault="0057665B" w:rsidP="00CA1BB8">
            <w:pPr>
              <w:pStyle w:val="TH"/>
              <w:jc w:val="right"/>
              <w:rPr>
                <w:rFonts w:asciiTheme="minorHAnsi" w:hAnsiTheme="minorHAnsi" w:cs="Arial"/>
                <w:color w:val="000000" w:themeColor="text1"/>
                <w:sz w:val="20"/>
                <w:lang w:val="hr-HR"/>
              </w:rPr>
            </w:pPr>
            <w:r w:rsidRPr="0057665B">
              <w:rPr>
                <w:rFonts w:asciiTheme="minorHAnsi" w:hAnsiTheme="minorHAnsi" w:cs="Arial"/>
                <w:color w:val="000000" w:themeColor="text1"/>
                <w:sz w:val="20"/>
                <w:lang w:val="hr-HR"/>
              </w:rPr>
              <w:t xml:space="preserve">30. lipnja </w:t>
            </w:r>
            <w:r w:rsidR="002E6623" w:rsidRPr="0075006D">
              <w:rPr>
                <w:rFonts w:asciiTheme="minorHAnsi" w:hAnsiTheme="minorHAnsi" w:cs="Arial"/>
                <w:color w:val="000000" w:themeColor="text1"/>
                <w:sz w:val="20"/>
                <w:lang w:val="hr-HR"/>
              </w:rPr>
              <w:t>2020.</w:t>
            </w:r>
          </w:p>
        </w:tc>
        <w:tc>
          <w:tcPr>
            <w:tcW w:w="772" w:type="pct"/>
            <w:vAlign w:val="bottom"/>
          </w:tcPr>
          <w:p w14:paraId="71DEA5AA"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r>
      <w:tr w:rsidR="002E6623" w:rsidRPr="0075006D" w14:paraId="132C7EE8" w14:textId="77777777" w:rsidTr="002E6623">
        <w:trPr>
          <w:trHeight w:val="229"/>
        </w:trPr>
        <w:tc>
          <w:tcPr>
            <w:tcW w:w="1898" w:type="pct"/>
          </w:tcPr>
          <w:p w14:paraId="0E8ECA77" w14:textId="77777777" w:rsidR="002E6623" w:rsidRPr="0075006D" w:rsidRDefault="002E6623" w:rsidP="00CA1BB8">
            <w:pPr>
              <w:tabs>
                <w:tab w:val="left" w:pos="-720"/>
              </w:tabs>
              <w:suppressAutoHyphens/>
              <w:rPr>
                <w:rFonts w:cs="Arial"/>
                <w:b/>
                <w:color w:val="000000" w:themeColor="text1"/>
                <w:sz w:val="20"/>
                <w:szCs w:val="20"/>
              </w:rPr>
            </w:pPr>
          </w:p>
        </w:tc>
        <w:tc>
          <w:tcPr>
            <w:tcW w:w="773" w:type="pct"/>
          </w:tcPr>
          <w:p w14:paraId="16F9F353"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84" w:type="pct"/>
          </w:tcPr>
          <w:p w14:paraId="0DF8848F"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73" w:type="pct"/>
          </w:tcPr>
          <w:p w14:paraId="1202076B"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72" w:type="pct"/>
          </w:tcPr>
          <w:p w14:paraId="72E34073"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2E6623" w:rsidRPr="0075006D" w14:paraId="5C8A497C" w14:textId="77777777" w:rsidTr="002E6623">
        <w:tc>
          <w:tcPr>
            <w:tcW w:w="1898" w:type="pct"/>
          </w:tcPr>
          <w:p w14:paraId="2D0D38F7" w14:textId="77777777" w:rsidR="002E6623" w:rsidRPr="0075006D" w:rsidRDefault="002E6623" w:rsidP="00CA1BB8">
            <w:pPr>
              <w:tabs>
                <w:tab w:val="left" w:pos="-720"/>
              </w:tabs>
              <w:suppressAutoHyphens/>
              <w:rPr>
                <w:rFonts w:cs="Arial"/>
                <w:color w:val="000000" w:themeColor="text1"/>
                <w:sz w:val="20"/>
                <w:szCs w:val="20"/>
              </w:rPr>
            </w:pPr>
          </w:p>
        </w:tc>
        <w:tc>
          <w:tcPr>
            <w:tcW w:w="773" w:type="pct"/>
          </w:tcPr>
          <w:p w14:paraId="6F4F156C" w14:textId="77777777" w:rsidR="002E6623" w:rsidRPr="0075006D" w:rsidRDefault="002E6623" w:rsidP="00CA1BB8">
            <w:pPr>
              <w:tabs>
                <w:tab w:val="left" w:pos="-720"/>
              </w:tabs>
              <w:suppressAutoHyphens/>
              <w:jc w:val="right"/>
              <w:rPr>
                <w:rFonts w:cs="Arial"/>
                <w:color w:val="000000" w:themeColor="text1"/>
                <w:sz w:val="20"/>
                <w:szCs w:val="20"/>
              </w:rPr>
            </w:pPr>
          </w:p>
        </w:tc>
        <w:tc>
          <w:tcPr>
            <w:tcW w:w="784" w:type="pct"/>
          </w:tcPr>
          <w:p w14:paraId="47F5CB31" w14:textId="77777777" w:rsidR="002E6623" w:rsidRPr="0075006D" w:rsidRDefault="002E6623" w:rsidP="00CA1BB8">
            <w:pPr>
              <w:tabs>
                <w:tab w:val="left" w:pos="-720"/>
              </w:tabs>
              <w:suppressAutoHyphens/>
              <w:jc w:val="right"/>
              <w:rPr>
                <w:rFonts w:cs="Arial"/>
                <w:color w:val="000000" w:themeColor="text1"/>
                <w:sz w:val="20"/>
                <w:szCs w:val="20"/>
              </w:rPr>
            </w:pPr>
          </w:p>
        </w:tc>
        <w:tc>
          <w:tcPr>
            <w:tcW w:w="773" w:type="pct"/>
            <w:vAlign w:val="bottom"/>
          </w:tcPr>
          <w:p w14:paraId="3B80F37D" w14:textId="77777777" w:rsidR="002E6623" w:rsidRPr="0075006D" w:rsidRDefault="002E6623" w:rsidP="00CA1BB8">
            <w:pPr>
              <w:tabs>
                <w:tab w:val="left" w:pos="-720"/>
              </w:tabs>
              <w:suppressAutoHyphens/>
              <w:jc w:val="right"/>
              <w:rPr>
                <w:rFonts w:cs="Arial"/>
                <w:color w:val="000000" w:themeColor="text1"/>
                <w:sz w:val="20"/>
                <w:szCs w:val="20"/>
              </w:rPr>
            </w:pPr>
          </w:p>
        </w:tc>
        <w:tc>
          <w:tcPr>
            <w:tcW w:w="772" w:type="pct"/>
            <w:vAlign w:val="bottom"/>
          </w:tcPr>
          <w:p w14:paraId="5D09D056" w14:textId="77777777" w:rsidR="002E6623" w:rsidRPr="0075006D" w:rsidRDefault="002E6623" w:rsidP="00CA1BB8">
            <w:pPr>
              <w:tabs>
                <w:tab w:val="left" w:pos="-720"/>
              </w:tabs>
              <w:suppressAutoHyphens/>
              <w:jc w:val="right"/>
              <w:rPr>
                <w:rFonts w:cs="Arial"/>
                <w:color w:val="000000" w:themeColor="text1"/>
                <w:sz w:val="20"/>
                <w:szCs w:val="20"/>
              </w:rPr>
            </w:pPr>
          </w:p>
        </w:tc>
      </w:tr>
      <w:tr w:rsidR="007B528A" w:rsidRPr="0075006D" w14:paraId="47FA97E2" w14:textId="77777777" w:rsidTr="006B2385">
        <w:tc>
          <w:tcPr>
            <w:tcW w:w="1898" w:type="pct"/>
          </w:tcPr>
          <w:p w14:paraId="4031F682" w14:textId="77777777" w:rsidR="007B528A" w:rsidRPr="0075006D" w:rsidRDefault="007B528A" w:rsidP="007B528A">
            <w:pPr>
              <w:tabs>
                <w:tab w:val="left" w:pos="-720"/>
              </w:tabs>
              <w:suppressAutoHyphens/>
              <w:rPr>
                <w:rFonts w:cs="Arial"/>
                <w:color w:val="000000" w:themeColor="text1"/>
                <w:sz w:val="20"/>
                <w:szCs w:val="20"/>
              </w:rPr>
            </w:pPr>
            <w:r w:rsidRPr="0075006D">
              <w:rPr>
                <w:rFonts w:cs="Arial"/>
                <w:color w:val="000000" w:themeColor="text1"/>
                <w:sz w:val="20"/>
                <w:szCs w:val="20"/>
              </w:rPr>
              <w:t>Depoziti kod stranih banaka</w:t>
            </w:r>
          </w:p>
        </w:tc>
        <w:tc>
          <w:tcPr>
            <w:tcW w:w="773" w:type="pct"/>
          </w:tcPr>
          <w:p w14:paraId="57CAB89C" w14:textId="77777777" w:rsidR="007B528A" w:rsidRPr="0048624C" w:rsidRDefault="007B528A" w:rsidP="007B528A">
            <w:pPr>
              <w:tabs>
                <w:tab w:val="left" w:pos="-720"/>
              </w:tabs>
              <w:suppressAutoHyphens/>
              <w:jc w:val="right"/>
              <w:rPr>
                <w:rFonts w:cstheme="minorHAnsi"/>
                <w:color w:val="000000" w:themeColor="text1"/>
                <w:sz w:val="20"/>
                <w:szCs w:val="20"/>
              </w:rPr>
            </w:pPr>
            <w:r w:rsidRPr="006B2385">
              <w:rPr>
                <w:rFonts w:cstheme="minorHAnsi"/>
                <w:sz w:val="20"/>
                <w:szCs w:val="20"/>
              </w:rPr>
              <w:t xml:space="preserve"> 378 </w:t>
            </w:r>
          </w:p>
        </w:tc>
        <w:tc>
          <w:tcPr>
            <w:tcW w:w="784" w:type="pct"/>
          </w:tcPr>
          <w:p w14:paraId="17191B48" w14:textId="77777777" w:rsidR="007B528A" w:rsidRPr="0075006D" w:rsidRDefault="007B528A" w:rsidP="007B528A">
            <w:pPr>
              <w:tabs>
                <w:tab w:val="left" w:pos="-720"/>
              </w:tabs>
              <w:suppressAutoHyphens/>
              <w:jc w:val="right"/>
              <w:rPr>
                <w:rFonts w:cs="Arial"/>
                <w:color w:val="000000" w:themeColor="text1"/>
                <w:sz w:val="20"/>
                <w:szCs w:val="20"/>
              </w:rPr>
            </w:pPr>
            <w:r w:rsidRPr="0075006D">
              <w:rPr>
                <w:rFonts w:cs="Arial"/>
                <w:color w:val="000000" w:themeColor="text1"/>
                <w:sz w:val="20"/>
                <w:szCs w:val="20"/>
              </w:rPr>
              <w:t>372.501</w:t>
            </w:r>
          </w:p>
        </w:tc>
        <w:tc>
          <w:tcPr>
            <w:tcW w:w="773" w:type="pct"/>
            <w:tcBorders>
              <w:top w:val="nil"/>
              <w:left w:val="nil"/>
              <w:bottom w:val="nil"/>
              <w:right w:val="nil"/>
            </w:tcBorders>
            <w:shd w:val="clear" w:color="auto" w:fill="auto"/>
            <w:vAlign w:val="bottom"/>
          </w:tcPr>
          <w:p w14:paraId="39384E22" w14:textId="77777777" w:rsidR="007B528A" w:rsidRPr="0048624C" w:rsidRDefault="007B528A" w:rsidP="007B528A">
            <w:pPr>
              <w:jc w:val="right"/>
              <w:rPr>
                <w:rFonts w:cstheme="minorHAnsi"/>
                <w:sz w:val="20"/>
                <w:szCs w:val="20"/>
              </w:rPr>
            </w:pPr>
            <w:r w:rsidRPr="006B2385">
              <w:rPr>
                <w:rFonts w:cstheme="minorHAnsi"/>
                <w:sz w:val="20"/>
                <w:szCs w:val="20"/>
              </w:rPr>
              <w:t xml:space="preserve"> 378 </w:t>
            </w:r>
          </w:p>
        </w:tc>
        <w:tc>
          <w:tcPr>
            <w:tcW w:w="772" w:type="pct"/>
            <w:vAlign w:val="bottom"/>
          </w:tcPr>
          <w:p w14:paraId="401A31F0" w14:textId="77777777" w:rsidR="007B528A" w:rsidRPr="0075006D" w:rsidRDefault="007B528A" w:rsidP="007B528A">
            <w:pPr>
              <w:tabs>
                <w:tab w:val="left" w:pos="-720"/>
              </w:tabs>
              <w:suppressAutoHyphens/>
              <w:jc w:val="right"/>
              <w:rPr>
                <w:rFonts w:cs="Arial"/>
                <w:color w:val="000000" w:themeColor="text1"/>
                <w:sz w:val="20"/>
                <w:szCs w:val="20"/>
              </w:rPr>
            </w:pPr>
            <w:r w:rsidRPr="0075006D">
              <w:rPr>
                <w:rFonts w:cs="Arial"/>
                <w:color w:val="000000" w:themeColor="text1"/>
                <w:sz w:val="20"/>
                <w:szCs w:val="20"/>
              </w:rPr>
              <w:t>372.501</w:t>
            </w:r>
          </w:p>
        </w:tc>
      </w:tr>
      <w:tr w:rsidR="007B528A" w:rsidRPr="0075006D" w14:paraId="17FBEA78" w14:textId="77777777" w:rsidTr="006B2385">
        <w:tc>
          <w:tcPr>
            <w:tcW w:w="1898" w:type="pct"/>
          </w:tcPr>
          <w:p w14:paraId="73A18ED1" w14:textId="77777777" w:rsidR="007B528A" w:rsidRPr="0075006D" w:rsidRDefault="007B528A" w:rsidP="007B528A">
            <w:pPr>
              <w:pStyle w:val="T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Depoziti kod domaćih banaka</w:t>
            </w:r>
          </w:p>
        </w:tc>
        <w:tc>
          <w:tcPr>
            <w:tcW w:w="773" w:type="pct"/>
            <w:tcBorders>
              <w:top w:val="nil"/>
              <w:left w:val="nil"/>
              <w:bottom w:val="nil"/>
              <w:right w:val="nil"/>
            </w:tcBorders>
            <w:shd w:val="clear" w:color="auto" w:fill="auto"/>
          </w:tcPr>
          <w:p w14:paraId="17F0E057" w14:textId="77777777" w:rsidR="007B528A" w:rsidRPr="0048624C" w:rsidRDefault="007B528A" w:rsidP="007B528A">
            <w:pPr>
              <w:pStyle w:val="TT"/>
              <w:jc w:val="right"/>
              <w:rPr>
                <w:rFonts w:asciiTheme="minorHAnsi" w:hAnsiTheme="minorHAnsi" w:cstheme="minorHAnsi"/>
                <w:color w:val="000000" w:themeColor="text1"/>
                <w:sz w:val="20"/>
                <w:lang w:val="hr-HR"/>
              </w:rPr>
            </w:pPr>
            <w:r w:rsidRPr="006B2385">
              <w:rPr>
                <w:rFonts w:asciiTheme="minorHAnsi" w:hAnsiTheme="minorHAnsi" w:cstheme="minorHAnsi"/>
                <w:sz w:val="20"/>
              </w:rPr>
              <w:t xml:space="preserve"> 132.279 </w:t>
            </w:r>
          </w:p>
        </w:tc>
        <w:tc>
          <w:tcPr>
            <w:tcW w:w="784" w:type="pct"/>
            <w:tcBorders>
              <w:top w:val="nil"/>
              <w:left w:val="nil"/>
              <w:bottom w:val="nil"/>
              <w:right w:val="nil"/>
            </w:tcBorders>
            <w:shd w:val="clear" w:color="auto" w:fill="auto"/>
            <w:vAlign w:val="center"/>
          </w:tcPr>
          <w:p w14:paraId="0EDB1930" w14:textId="77777777" w:rsidR="007B528A" w:rsidRPr="0075006D" w:rsidRDefault="007B528A" w:rsidP="007B528A">
            <w:pPr>
              <w:pStyle w:val="T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182.343</w:t>
            </w:r>
          </w:p>
        </w:tc>
        <w:tc>
          <w:tcPr>
            <w:tcW w:w="773" w:type="pct"/>
            <w:tcBorders>
              <w:top w:val="nil"/>
              <w:left w:val="nil"/>
              <w:bottom w:val="nil"/>
              <w:right w:val="nil"/>
            </w:tcBorders>
            <w:shd w:val="clear" w:color="auto" w:fill="auto"/>
            <w:vAlign w:val="bottom"/>
          </w:tcPr>
          <w:p w14:paraId="06620708" w14:textId="77777777" w:rsidR="007B528A" w:rsidRPr="0048624C" w:rsidRDefault="007B528A" w:rsidP="007B528A">
            <w:pPr>
              <w:jc w:val="right"/>
              <w:rPr>
                <w:rFonts w:cstheme="minorHAnsi"/>
                <w:sz w:val="20"/>
                <w:szCs w:val="20"/>
              </w:rPr>
            </w:pPr>
            <w:r w:rsidRPr="006B2385">
              <w:rPr>
                <w:rFonts w:cstheme="minorHAnsi"/>
                <w:sz w:val="20"/>
                <w:szCs w:val="20"/>
              </w:rPr>
              <w:t xml:space="preserve"> 132.279 </w:t>
            </w:r>
          </w:p>
        </w:tc>
        <w:tc>
          <w:tcPr>
            <w:tcW w:w="772" w:type="pct"/>
            <w:tcBorders>
              <w:top w:val="nil"/>
              <w:left w:val="nil"/>
              <w:bottom w:val="nil"/>
              <w:right w:val="nil"/>
            </w:tcBorders>
            <w:shd w:val="clear" w:color="auto" w:fill="auto"/>
            <w:vAlign w:val="center"/>
          </w:tcPr>
          <w:p w14:paraId="79B4610B" w14:textId="77777777" w:rsidR="007B528A" w:rsidRPr="0075006D" w:rsidRDefault="007B528A" w:rsidP="007B528A">
            <w:pPr>
              <w:pStyle w:val="T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182.343</w:t>
            </w:r>
          </w:p>
        </w:tc>
      </w:tr>
      <w:tr w:rsidR="007B528A" w:rsidRPr="0075006D" w14:paraId="6AAAC0F8" w14:textId="77777777" w:rsidTr="006B2385">
        <w:tc>
          <w:tcPr>
            <w:tcW w:w="1898" w:type="pct"/>
          </w:tcPr>
          <w:p w14:paraId="365EC0A8" w14:textId="77777777" w:rsidR="007B528A" w:rsidRPr="0075006D" w:rsidRDefault="007B528A" w:rsidP="007B528A">
            <w:pPr>
              <w:pStyle w:val="T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Obračunata kamata</w:t>
            </w:r>
          </w:p>
        </w:tc>
        <w:tc>
          <w:tcPr>
            <w:tcW w:w="773" w:type="pct"/>
            <w:tcBorders>
              <w:top w:val="nil"/>
              <w:left w:val="nil"/>
              <w:bottom w:val="nil"/>
              <w:right w:val="nil"/>
            </w:tcBorders>
            <w:shd w:val="clear" w:color="auto" w:fill="auto"/>
          </w:tcPr>
          <w:p w14:paraId="6C11B64F" w14:textId="77777777" w:rsidR="007B528A" w:rsidRPr="0048624C" w:rsidRDefault="007B528A" w:rsidP="007B528A">
            <w:pPr>
              <w:pStyle w:val="TT"/>
              <w:jc w:val="right"/>
              <w:rPr>
                <w:rFonts w:asciiTheme="minorHAnsi" w:hAnsiTheme="minorHAnsi" w:cstheme="minorHAnsi"/>
                <w:color w:val="000000" w:themeColor="text1"/>
                <w:sz w:val="20"/>
                <w:lang w:val="hr-HR"/>
              </w:rPr>
            </w:pPr>
            <w:r w:rsidRPr="006B2385">
              <w:rPr>
                <w:rFonts w:asciiTheme="minorHAnsi" w:hAnsiTheme="minorHAnsi" w:cstheme="minorHAnsi"/>
                <w:sz w:val="20"/>
              </w:rPr>
              <w:t xml:space="preserve"> - </w:t>
            </w:r>
          </w:p>
        </w:tc>
        <w:tc>
          <w:tcPr>
            <w:tcW w:w="784" w:type="pct"/>
            <w:tcBorders>
              <w:top w:val="nil"/>
              <w:left w:val="nil"/>
              <w:bottom w:val="nil"/>
              <w:right w:val="nil"/>
            </w:tcBorders>
            <w:shd w:val="clear" w:color="auto" w:fill="auto"/>
            <w:vAlign w:val="center"/>
          </w:tcPr>
          <w:p w14:paraId="7E8BE743" w14:textId="77777777" w:rsidR="007B528A" w:rsidRPr="0075006D" w:rsidRDefault="007B528A" w:rsidP="007B528A">
            <w:pPr>
              <w:pStyle w:val="T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(118)</w:t>
            </w:r>
          </w:p>
        </w:tc>
        <w:tc>
          <w:tcPr>
            <w:tcW w:w="773" w:type="pct"/>
            <w:tcBorders>
              <w:top w:val="nil"/>
              <w:left w:val="nil"/>
              <w:bottom w:val="nil"/>
              <w:right w:val="nil"/>
            </w:tcBorders>
            <w:shd w:val="clear" w:color="auto" w:fill="auto"/>
            <w:vAlign w:val="bottom"/>
          </w:tcPr>
          <w:p w14:paraId="5833EB33" w14:textId="77777777" w:rsidR="007B528A" w:rsidRPr="0048624C" w:rsidRDefault="007B528A" w:rsidP="007B528A">
            <w:pPr>
              <w:pStyle w:val="TT"/>
              <w:jc w:val="right"/>
              <w:rPr>
                <w:rFonts w:asciiTheme="minorHAnsi" w:hAnsiTheme="minorHAnsi" w:cstheme="minorHAnsi"/>
                <w:color w:val="000000" w:themeColor="text1"/>
                <w:sz w:val="20"/>
                <w:lang w:val="hr-HR"/>
              </w:rPr>
            </w:pPr>
            <w:r w:rsidRPr="006B2385">
              <w:rPr>
                <w:rFonts w:asciiTheme="minorHAnsi" w:hAnsiTheme="minorHAnsi" w:cstheme="minorHAnsi"/>
                <w:sz w:val="20"/>
              </w:rPr>
              <w:t xml:space="preserve"> - </w:t>
            </w:r>
          </w:p>
        </w:tc>
        <w:tc>
          <w:tcPr>
            <w:tcW w:w="772" w:type="pct"/>
            <w:tcBorders>
              <w:top w:val="nil"/>
              <w:left w:val="nil"/>
              <w:bottom w:val="nil"/>
              <w:right w:val="nil"/>
            </w:tcBorders>
            <w:shd w:val="clear" w:color="auto" w:fill="auto"/>
            <w:vAlign w:val="center"/>
          </w:tcPr>
          <w:p w14:paraId="5AD2F917" w14:textId="77777777" w:rsidR="007B528A" w:rsidRPr="0075006D" w:rsidRDefault="007B528A" w:rsidP="007B528A">
            <w:pPr>
              <w:pStyle w:val="T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(118)</w:t>
            </w:r>
          </w:p>
        </w:tc>
      </w:tr>
      <w:tr w:rsidR="007B528A" w:rsidRPr="0075006D" w14:paraId="077AAF8F" w14:textId="77777777" w:rsidTr="006B2385">
        <w:tc>
          <w:tcPr>
            <w:tcW w:w="1898" w:type="pct"/>
          </w:tcPr>
          <w:p w14:paraId="33B9CD3A" w14:textId="77777777" w:rsidR="007B528A" w:rsidRPr="0075006D" w:rsidRDefault="007B528A" w:rsidP="007B528A">
            <w:pPr>
              <w:pStyle w:val="Tot"/>
              <w:rPr>
                <w:rFonts w:asciiTheme="minorHAnsi" w:hAnsiTheme="minorHAnsi" w:cs="Arial"/>
                <w:color w:val="000000" w:themeColor="text1"/>
                <w:sz w:val="20"/>
                <w:lang w:val="hr-HR"/>
              </w:rPr>
            </w:pPr>
          </w:p>
        </w:tc>
        <w:tc>
          <w:tcPr>
            <w:tcW w:w="773" w:type="pct"/>
            <w:tcBorders>
              <w:top w:val="single" w:sz="4" w:space="0" w:color="auto"/>
              <w:bottom w:val="single" w:sz="12" w:space="0" w:color="auto"/>
            </w:tcBorders>
          </w:tcPr>
          <w:p w14:paraId="7A02E975" w14:textId="77777777" w:rsidR="007B528A" w:rsidRPr="0048624C" w:rsidRDefault="007B528A" w:rsidP="007B528A">
            <w:pPr>
              <w:pStyle w:val="Tot"/>
              <w:jc w:val="right"/>
              <w:rPr>
                <w:rFonts w:asciiTheme="minorHAnsi" w:hAnsiTheme="minorHAnsi" w:cstheme="minorHAnsi"/>
                <w:b/>
                <w:bCs/>
                <w:color w:val="000000" w:themeColor="text1"/>
                <w:sz w:val="20"/>
                <w:lang w:val="hr-HR"/>
              </w:rPr>
            </w:pPr>
            <w:r w:rsidRPr="006B2385">
              <w:rPr>
                <w:rFonts w:asciiTheme="minorHAnsi" w:hAnsiTheme="minorHAnsi" w:cstheme="minorHAnsi"/>
                <w:b/>
                <w:bCs/>
                <w:sz w:val="20"/>
              </w:rPr>
              <w:t xml:space="preserve"> 132.657 </w:t>
            </w:r>
          </w:p>
        </w:tc>
        <w:tc>
          <w:tcPr>
            <w:tcW w:w="784" w:type="pct"/>
            <w:tcBorders>
              <w:top w:val="single" w:sz="4" w:space="0" w:color="auto"/>
              <w:bottom w:val="single" w:sz="12" w:space="0" w:color="auto"/>
            </w:tcBorders>
          </w:tcPr>
          <w:p w14:paraId="5CC320F8" w14:textId="77777777" w:rsidR="007B528A" w:rsidRPr="0075006D" w:rsidRDefault="007B528A" w:rsidP="007B528A">
            <w:pPr>
              <w:pStyle w:val="To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554.726</w:t>
            </w:r>
          </w:p>
        </w:tc>
        <w:tc>
          <w:tcPr>
            <w:tcW w:w="773" w:type="pct"/>
            <w:tcBorders>
              <w:top w:val="single" w:sz="4" w:space="0" w:color="auto"/>
              <w:bottom w:val="single" w:sz="12" w:space="0" w:color="auto"/>
            </w:tcBorders>
            <w:vAlign w:val="bottom"/>
          </w:tcPr>
          <w:p w14:paraId="44D4A07C" w14:textId="77777777" w:rsidR="007B528A" w:rsidRPr="0048624C" w:rsidRDefault="007B528A" w:rsidP="007B528A">
            <w:pPr>
              <w:pStyle w:val="Tot"/>
              <w:jc w:val="right"/>
              <w:rPr>
                <w:rFonts w:asciiTheme="minorHAnsi" w:hAnsiTheme="minorHAnsi" w:cstheme="minorHAnsi"/>
                <w:b/>
                <w:bCs/>
                <w:color w:val="000000" w:themeColor="text1"/>
                <w:sz w:val="20"/>
                <w:lang w:val="hr-HR"/>
              </w:rPr>
            </w:pPr>
            <w:r w:rsidRPr="006B2385">
              <w:rPr>
                <w:rFonts w:asciiTheme="minorHAnsi" w:hAnsiTheme="minorHAnsi" w:cstheme="minorHAnsi"/>
                <w:b/>
                <w:bCs/>
                <w:sz w:val="20"/>
              </w:rPr>
              <w:t xml:space="preserve"> 132.657 </w:t>
            </w:r>
          </w:p>
        </w:tc>
        <w:tc>
          <w:tcPr>
            <w:tcW w:w="772" w:type="pct"/>
            <w:tcBorders>
              <w:top w:val="single" w:sz="4" w:space="0" w:color="auto"/>
              <w:bottom w:val="single" w:sz="12" w:space="0" w:color="auto"/>
            </w:tcBorders>
            <w:vAlign w:val="bottom"/>
          </w:tcPr>
          <w:p w14:paraId="2C1D9F72" w14:textId="77777777" w:rsidR="007B528A" w:rsidRPr="0075006D" w:rsidRDefault="007B528A" w:rsidP="007B528A">
            <w:pPr>
              <w:pStyle w:val="To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554.726</w:t>
            </w:r>
          </w:p>
        </w:tc>
      </w:tr>
      <w:tr w:rsidR="00A603B1" w:rsidRPr="0075006D" w14:paraId="307D3B09" w14:textId="77777777" w:rsidTr="006B2385">
        <w:tc>
          <w:tcPr>
            <w:tcW w:w="1898" w:type="pct"/>
          </w:tcPr>
          <w:p w14:paraId="08ADBDF2" w14:textId="77777777" w:rsidR="00A603B1" w:rsidRPr="0075006D" w:rsidRDefault="00A603B1" w:rsidP="00A603B1">
            <w:pPr>
              <w:tabs>
                <w:tab w:val="left" w:pos="-720"/>
              </w:tabs>
              <w:suppressAutoHyphens/>
              <w:rPr>
                <w:rFonts w:cs="Arial"/>
                <w:color w:val="000000" w:themeColor="text1"/>
                <w:spacing w:val="-2"/>
                <w:sz w:val="20"/>
                <w:szCs w:val="20"/>
              </w:rPr>
            </w:pPr>
          </w:p>
        </w:tc>
        <w:tc>
          <w:tcPr>
            <w:tcW w:w="773" w:type="pct"/>
            <w:tcBorders>
              <w:top w:val="single" w:sz="12" w:space="0" w:color="auto"/>
            </w:tcBorders>
          </w:tcPr>
          <w:p w14:paraId="0C5C9AD9" w14:textId="77777777" w:rsidR="00A603B1" w:rsidRPr="0075006D" w:rsidRDefault="00A603B1" w:rsidP="00A603B1">
            <w:pPr>
              <w:suppressAutoHyphens/>
              <w:jc w:val="right"/>
              <w:rPr>
                <w:rFonts w:cs="Arial"/>
                <w:color w:val="000000" w:themeColor="text1"/>
                <w:spacing w:val="-2"/>
                <w:sz w:val="20"/>
                <w:szCs w:val="20"/>
              </w:rPr>
            </w:pPr>
          </w:p>
        </w:tc>
        <w:tc>
          <w:tcPr>
            <w:tcW w:w="784" w:type="pct"/>
            <w:tcBorders>
              <w:top w:val="single" w:sz="12" w:space="0" w:color="auto"/>
            </w:tcBorders>
          </w:tcPr>
          <w:p w14:paraId="57AD3792" w14:textId="77777777" w:rsidR="00A603B1" w:rsidRPr="0075006D" w:rsidRDefault="00A603B1" w:rsidP="00A603B1">
            <w:pPr>
              <w:suppressAutoHyphens/>
              <w:jc w:val="right"/>
              <w:rPr>
                <w:rFonts w:cs="Arial"/>
                <w:color w:val="000000" w:themeColor="text1"/>
                <w:spacing w:val="-2"/>
                <w:sz w:val="20"/>
                <w:szCs w:val="20"/>
              </w:rPr>
            </w:pPr>
          </w:p>
        </w:tc>
        <w:tc>
          <w:tcPr>
            <w:tcW w:w="773" w:type="pct"/>
            <w:tcBorders>
              <w:top w:val="single" w:sz="12" w:space="0" w:color="auto"/>
            </w:tcBorders>
            <w:vAlign w:val="bottom"/>
          </w:tcPr>
          <w:p w14:paraId="2B39B37B" w14:textId="77777777" w:rsidR="00A603B1" w:rsidRPr="0075006D" w:rsidRDefault="00A603B1" w:rsidP="00A603B1">
            <w:pPr>
              <w:suppressAutoHyphens/>
              <w:jc w:val="right"/>
              <w:rPr>
                <w:rFonts w:cs="Arial"/>
                <w:color w:val="000000" w:themeColor="text1"/>
                <w:spacing w:val="-2"/>
                <w:sz w:val="20"/>
                <w:szCs w:val="20"/>
              </w:rPr>
            </w:pPr>
          </w:p>
        </w:tc>
        <w:tc>
          <w:tcPr>
            <w:tcW w:w="772" w:type="pct"/>
            <w:tcBorders>
              <w:top w:val="single" w:sz="12" w:space="0" w:color="auto"/>
            </w:tcBorders>
            <w:vAlign w:val="bottom"/>
          </w:tcPr>
          <w:p w14:paraId="5FA74E8C" w14:textId="77777777" w:rsidR="00A603B1" w:rsidRPr="0075006D" w:rsidRDefault="00A603B1" w:rsidP="00A603B1">
            <w:pPr>
              <w:suppressAutoHyphens/>
              <w:jc w:val="right"/>
              <w:rPr>
                <w:rFonts w:cs="Arial"/>
                <w:color w:val="000000" w:themeColor="text1"/>
                <w:spacing w:val="-2"/>
                <w:sz w:val="20"/>
                <w:szCs w:val="20"/>
              </w:rPr>
            </w:pPr>
          </w:p>
        </w:tc>
      </w:tr>
      <w:tr w:rsidR="007B528A" w:rsidRPr="0075006D" w14:paraId="3D6B2545" w14:textId="77777777" w:rsidTr="006B2385">
        <w:tc>
          <w:tcPr>
            <w:tcW w:w="1898" w:type="pct"/>
          </w:tcPr>
          <w:p w14:paraId="4F4E8A81" w14:textId="77777777" w:rsidR="007B528A" w:rsidRPr="0075006D" w:rsidRDefault="007B528A" w:rsidP="007B528A">
            <w:pPr>
              <w:pStyle w:val="T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 xml:space="preserve">Rezerviranja za </w:t>
            </w:r>
            <w:r w:rsidRPr="0075006D">
              <w:rPr>
                <w:rFonts w:ascii="Calibri" w:hAnsi="Calibri" w:cs="Calibri"/>
                <w:color w:val="000000" w:themeColor="text1"/>
                <w:sz w:val="20"/>
                <w:lang w:val="hr-HR"/>
              </w:rPr>
              <w:t>očekivane</w:t>
            </w:r>
            <w:r w:rsidRPr="0075006D">
              <w:rPr>
                <w:rFonts w:asciiTheme="minorHAnsi" w:hAnsiTheme="minorHAnsi" w:cs="Arial"/>
                <w:color w:val="000000" w:themeColor="text1"/>
                <w:sz w:val="20"/>
                <w:lang w:val="hr-HR"/>
              </w:rPr>
              <w:t xml:space="preserve"> gubitke</w:t>
            </w:r>
          </w:p>
        </w:tc>
        <w:tc>
          <w:tcPr>
            <w:tcW w:w="773" w:type="pct"/>
            <w:tcBorders>
              <w:bottom w:val="single" w:sz="4" w:space="0" w:color="auto"/>
            </w:tcBorders>
          </w:tcPr>
          <w:p w14:paraId="13246696" w14:textId="77777777" w:rsidR="007B528A" w:rsidRPr="0048624C" w:rsidRDefault="007B528A" w:rsidP="007B528A">
            <w:pPr>
              <w:pStyle w:val="TT"/>
              <w:tabs>
                <w:tab w:val="clear" w:pos="1202"/>
              </w:tabs>
              <w:jc w:val="right"/>
              <w:rPr>
                <w:rFonts w:asciiTheme="minorHAnsi" w:hAnsiTheme="minorHAnsi" w:cstheme="minorHAnsi"/>
                <w:color w:val="000000" w:themeColor="text1"/>
                <w:sz w:val="20"/>
                <w:lang w:val="hr-HR"/>
              </w:rPr>
            </w:pPr>
            <w:r w:rsidRPr="006B2385">
              <w:rPr>
                <w:rFonts w:asciiTheme="minorHAnsi" w:hAnsiTheme="minorHAnsi" w:cstheme="minorHAnsi"/>
                <w:sz w:val="20"/>
              </w:rPr>
              <w:t xml:space="preserve"> (763)</w:t>
            </w:r>
          </w:p>
        </w:tc>
        <w:tc>
          <w:tcPr>
            <w:tcW w:w="784" w:type="pct"/>
            <w:tcBorders>
              <w:bottom w:val="single" w:sz="4" w:space="0" w:color="auto"/>
            </w:tcBorders>
          </w:tcPr>
          <w:p w14:paraId="7680354C" w14:textId="77777777" w:rsidR="007B528A" w:rsidRPr="0075006D" w:rsidRDefault="007B528A" w:rsidP="007B528A">
            <w:pPr>
              <w:pStyle w:val="TT"/>
              <w:tabs>
                <w:tab w:val="clear" w:pos="1202"/>
              </w:tabs>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(1.256)</w:t>
            </w:r>
          </w:p>
        </w:tc>
        <w:tc>
          <w:tcPr>
            <w:tcW w:w="773" w:type="pct"/>
            <w:tcBorders>
              <w:bottom w:val="single" w:sz="4" w:space="0" w:color="auto"/>
            </w:tcBorders>
            <w:vAlign w:val="bottom"/>
          </w:tcPr>
          <w:p w14:paraId="2F899647" w14:textId="77777777" w:rsidR="007B528A" w:rsidRPr="0048624C" w:rsidRDefault="007B528A" w:rsidP="007B528A">
            <w:pPr>
              <w:pStyle w:val="TT"/>
              <w:tabs>
                <w:tab w:val="clear" w:pos="1202"/>
              </w:tabs>
              <w:jc w:val="right"/>
              <w:rPr>
                <w:rFonts w:asciiTheme="minorHAnsi" w:hAnsiTheme="minorHAnsi" w:cstheme="minorHAnsi"/>
                <w:color w:val="000000" w:themeColor="text1"/>
                <w:sz w:val="20"/>
                <w:lang w:val="hr-HR"/>
              </w:rPr>
            </w:pPr>
            <w:r w:rsidRPr="006B2385">
              <w:rPr>
                <w:rFonts w:asciiTheme="minorHAnsi" w:hAnsiTheme="minorHAnsi" w:cstheme="minorHAnsi"/>
                <w:sz w:val="20"/>
              </w:rPr>
              <w:t xml:space="preserve"> (763)</w:t>
            </w:r>
          </w:p>
        </w:tc>
        <w:tc>
          <w:tcPr>
            <w:tcW w:w="772" w:type="pct"/>
            <w:tcBorders>
              <w:bottom w:val="single" w:sz="4" w:space="0" w:color="auto"/>
            </w:tcBorders>
            <w:vAlign w:val="bottom"/>
          </w:tcPr>
          <w:p w14:paraId="4C56EA66" w14:textId="77777777" w:rsidR="007B528A" w:rsidRPr="0075006D" w:rsidRDefault="007B528A" w:rsidP="007B528A">
            <w:pPr>
              <w:pStyle w:val="TT"/>
              <w:tabs>
                <w:tab w:val="clear" w:pos="1202"/>
              </w:tabs>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(1.256)</w:t>
            </w:r>
          </w:p>
        </w:tc>
      </w:tr>
      <w:tr w:rsidR="007B528A" w:rsidRPr="0075006D" w14:paraId="47A47362" w14:textId="77777777" w:rsidTr="002E6623">
        <w:tc>
          <w:tcPr>
            <w:tcW w:w="1898" w:type="pct"/>
          </w:tcPr>
          <w:p w14:paraId="52819637" w14:textId="77777777" w:rsidR="007B528A" w:rsidRPr="0075006D" w:rsidRDefault="007B528A" w:rsidP="007B528A">
            <w:pPr>
              <w:tabs>
                <w:tab w:val="left" w:pos="-720"/>
              </w:tabs>
              <w:suppressAutoHyphens/>
              <w:rPr>
                <w:rFonts w:cs="Arial"/>
                <w:b/>
                <w:bCs/>
                <w:color w:val="000000" w:themeColor="text1"/>
                <w:spacing w:val="-2"/>
                <w:sz w:val="20"/>
                <w:szCs w:val="20"/>
              </w:rPr>
            </w:pPr>
          </w:p>
        </w:tc>
        <w:tc>
          <w:tcPr>
            <w:tcW w:w="773" w:type="pct"/>
            <w:tcBorders>
              <w:top w:val="single" w:sz="4" w:space="0" w:color="auto"/>
              <w:bottom w:val="single" w:sz="12" w:space="0" w:color="auto"/>
            </w:tcBorders>
          </w:tcPr>
          <w:p w14:paraId="506CA721" w14:textId="77777777" w:rsidR="007B528A" w:rsidRPr="0048624C" w:rsidRDefault="007B528A" w:rsidP="007B528A">
            <w:pPr>
              <w:pStyle w:val="TT"/>
              <w:tabs>
                <w:tab w:val="clear" w:pos="1202"/>
              </w:tabs>
              <w:jc w:val="right"/>
              <w:rPr>
                <w:rFonts w:asciiTheme="minorHAnsi" w:hAnsiTheme="minorHAnsi" w:cstheme="minorHAnsi"/>
                <w:b/>
                <w:bCs/>
                <w:color w:val="000000" w:themeColor="text1"/>
                <w:sz w:val="20"/>
                <w:lang w:val="hr-HR"/>
              </w:rPr>
            </w:pPr>
            <w:r w:rsidRPr="006B2385">
              <w:rPr>
                <w:rFonts w:asciiTheme="minorHAnsi" w:hAnsiTheme="minorHAnsi" w:cstheme="minorHAnsi"/>
                <w:b/>
                <w:bCs/>
                <w:sz w:val="20"/>
              </w:rPr>
              <w:t xml:space="preserve"> 131.894 </w:t>
            </w:r>
          </w:p>
        </w:tc>
        <w:tc>
          <w:tcPr>
            <w:tcW w:w="784" w:type="pct"/>
            <w:tcBorders>
              <w:top w:val="single" w:sz="4" w:space="0" w:color="auto"/>
              <w:bottom w:val="single" w:sz="12" w:space="0" w:color="auto"/>
            </w:tcBorders>
          </w:tcPr>
          <w:p w14:paraId="73546D15" w14:textId="77777777" w:rsidR="007B528A" w:rsidRPr="0075006D" w:rsidRDefault="007B528A" w:rsidP="007B528A">
            <w:pPr>
              <w:pStyle w:val="TT"/>
              <w:tabs>
                <w:tab w:val="clear" w:pos="1202"/>
              </w:tabs>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553.470</w:t>
            </w:r>
          </w:p>
        </w:tc>
        <w:tc>
          <w:tcPr>
            <w:tcW w:w="773" w:type="pct"/>
            <w:tcBorders>
              <w:top w:val="single" w:sz="4" w:space="0" w:color="auto"/>
              <w:bottom w:val="single" w:sz="12" w:space="0" w:color="auto"/>
            </w:tcBorders>
          </w:tcPr>
          <w:p w14:paraId="08E9C581" w14:textId="77777777" w:rsidR="007B528A" w:rsidRPr="0048624C" w:rsidRDefault="007B528A" w:rsidP="007B528A">
            <w:pPr>
              <w:pStyle w:val="TT"/>
              <w:tabs>
                <w:tab w:val="clear" w:pos="1202"/>
              </w:tabs>
              <w:jc w:val="right"/>
              <w:rPr>
                <w:rFonts w:asciiTheme="minorHAnsi" w:hAnsiTheme="minorHAnsi" w:cstheme="minorHAnsi"/>
                <w:b/>
                <w:bCs/>
                <w:color w:val="000000" w:themeColor="text1"/>
                <w:sz w:val="20"/>
                <w:lang w:val="hr-HR"/>
              </w:rPr>
            </w:pPr>
            <w:r w:rsidRPr="006B2385">
              <w:rPr>
                <w:rFonts w:asciiTheme="minorHAnsi" w:hAnsiTheme="minorHAnsi" w:cstheme="minorHAnsi"/>
                <w:b/>
                <w:bCs/>
                <w:sz w:val="20"/>
              </w:rPr>
              <w:t xml:space="preserve"> 131.894 </w:t>
            </w:r>
          </w:p>
        </w:tc>
        <w:tc>
          <w:tcPr>
            <w:tcW w:w="772" w:type="pct"/>
            <w:tcBorders>
              <w:top w:val="single" w:sz="4" w:space="0" w:color="auto"/>
              <w:bottom w:val="single" w:sz="12" w:space="0" w:color="auto"/>
            </w:tcBorders>
            <w:vAlign w:val="bottom"/>
          </w:tcPr>
          <w:p w14:paraId="0B4A978B" w14:textId="77777777" w:rsidR="007B528A" w:rsidRPr="0075006D" w:rsidRDefault="007B528A" w:rsidP="007B528A">
            <w:pPr>
              <w:pStyle w:val="TT"/>
              <w:tabs>
                <w:tab w:val="clear" w:pos="1202"/>
              </w:tabs>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553.470</w:t>
            </w:r>
          </w:p>
        </w:tc>
      </w:tr>
    </w:tbl>
    <w:p w14:paraId="0AEB3FCF" w14:textId="77777777" w:rsidR="002E6623" w:rsidRPr="0075006D" w:rsidRDefault="002E6623" w:rsidP="002E6623">
      <w:pPr>
        <w:jc w:val="both"/>
        <w:rPr>
          <w:i/>
          <w:color w:val="000000" w:themeColor="text1"/>
        </w:rPr>
      </w:pPr>
    </w:p>
    <w:p w14:paraId="7DFBAD6E" w14:textId="77777777" w:rsidR="001D0B3D" w:rsidRPr="0075006D" w:rsidRDefault="001D0B3D" w:rsidP="002E6623">
      <w:pPr>
        <w:jc w:val="both"/>
        <w:rPr>
          <w:rFonts w:cs="Arial"/>
          <w:color w:val="000000" w:themeColor="text1"/>
        </w:rPr>
      </w:pPr>
    </w:p>
    <w:p w14:paraId="3B394EDF" w14:textId="77777777" w:rsidR="002E6623" w:rsidRPr="0075006D" w:rsidRDefault="002E6623" w:rsidP="002E6623">
      <w:pPr>
        <w:spacing w:after="120"/>
        <w:jc w:val="both"/>
        <w:rPr>
          <w:rFonts w:cs="Arial"/>
          <w:color w:val="000000" w:themeColor="text1"/>
        </w:rPr>
      </w:pPr>
      <w:bookmarkStart w:id="18" w:name="_Hlk1476286"/>
      <w:r w:rsidRPr="0075006D">
        <w:rPr>
          <w:rFonts w:cs="Arial"/>
          <w:color w:val="000000" w:themeColor="text1"/>
        </w:rPr>
        <w:t>Sljedeće tablice prikazuju informacije o kreditnoj kvaliteti financijske imovine koja se mjeri po amortiziranom trošku. Iznosi u tablici predstavljaju bruto knjigovodstvene iznose:</w:t>
      </w:r>
      <w:bookmarkEnd w:id="18"/>
    </w:p>
    <w:p w14:paraId="209388DF" w14:textId="77777777" w:rsidR="002E6623" w:rsidRPr="0075006D" w:rsidRDefault="002E6623" w:rsidP="001D0B3D">
      <w:pPr>
        <w:jc w:val="both"/>
        <w:rPr>
          <w:rFonts w:cs="Arial"/>
          <w:color w:val="000000" w:themeColor="text1"/>
        </w:rPr>
      </w:pPr>
    </w:p>
    <w:tbl>
      <w:tblPr>
        <w:tblW w:w="10153" w:type="dxa"/>
        <w:tblInd w:w="-426" w:type="dxa"/>
        <w:tblLayout w:type="fixed"/>
        <w:tblLook w:val="04A0" w:firstRow="1" w:lastRow="0" w:firstColumn="1" w:lastColumn="0" w:noHBand="0" w:noVBand="1"/>
      </w:tblPr>
      <w:tblGrid>
        <w:gridCol w:w="2269"/>
        <w:gridCol w:w="985"/>
        <w:gridCol w:w="986"/>
        <w:gridCol w:w="985"/>
        <w:gridCol w:w="986"/>
        <w:gridCol w:w="985"/>
        <w:gridCol w:w="986"/>
        <w:gridCol w:w="985"/>
        <w:gridCol w:w="986"/>
      </w:tblGrid>
      <w:tr w:rsidR="002E6623" w:rsidRPr="0075006D" w14:paraId="5C774AC6" w14:textId="77777777" w:rsidTr="00CA1BB8">
        <w:trPr>
          <w:trHeight w:val="261"/>
        </w:trPr>
        <w:tc>
          <w:tcPr>
            <w:tcW w:w="2269" w:type="dxa"/>
            <w:tcBorders>
              <w:top w:val="nil"/>
              <w:left w:val="nil"/>
              <w:bottom w:val="nil"/>
              <w:right w:val="nil"/>
            </w:tcBorders>
            <w:shd w:val="clear" w:color="auto" w:fill="auto"/>
            <w:noWrap/>
            <w:vAlign w:val="bottom"/>
            <w:hideMark/>
          </w:tcPr>
          <w:p w14:paraId="56F68DE7" w14:textId="77777777" w:rsidR="002E6623" w:rsidRPr="0075006D" w:rsidRDefault="0057665B" w:rsidP="00CA1BB8">
            <w:pPr>
              <w:rPr>
                <w:rFonts w:cstheme="minorHAnsi"/>
                <w:b/>
                <w:color w:val="000000" w:themeColor="text1"/>
                <w:sz w:val="19"/>
                <w:szCs w:val="19"/>
              </w:rPr>
            </w:pPr>
            <w:bookmarkStart w:id="19" w:name="_Hlk36550787"/>
            <w:r w:rsidRPr="0057665B">
              <w:rPr>
                <w:rFonts w:cstheme="minorHAnsi"/>
                <w:b/>
                <w:color w:val="000000" w:themeColor="text1"/>
                <w:sz w:val="19"/>
                <w:szCs w:val="19"/>
              </w:rPr>
              <w:t xml:space="preserve">30. lipnja </w:t>
            </w:r>
            <w:r w:rsidR="002E6623" w:rsidRPr="0075006D">
              <w:rPr>
                <w:rFonts w:cstheme="minorHAnsi"/>
                <w:b/>
                <w:color w:val="000000" w:themeColor="text1"/>
                <w:sz w:val="19"/>
                <w:szCs w:val="19"/>
              </w:rPr>
              <w:t>20</w:t>
            </w:r>
            <w:r w:rsidR="00962119" w:rsidRPr="0075006D">
              <w:rPr>
                <w:rFonts w:cstheme="minorHAnsi"/>
                <w:b/>
                <w:color w:val="000000" w:themeColor="text1"/>
                <w:sz w:val="19"/>
                <w:szCs w:val="19"/>
              </w:rPr>
              <w:t>20</w:t>
            </w:r>
            <w:r w:rsidR="002E6623" w:rsidRPr="0075006D">
              <w:rPr>
                <w:rFonts w:cstheme="minorHAnsi"/>
                <w:b/>
                <w:color w:val="000000" w:themeColor="text1"/>
                <w:sz w:val="19"/>
                <w:szCs w:val="19"/>
              </w:rPr>
              <w:t>.</w:t>
            </w:r>
          </w:p>
        </w:tc>
        <w:tc>
          <w:tcPr>
            <w:tcW w:w="985" w:type="dxa"/>
            <w:tcBorders>
              <w:top w:val="nil"/>
              <w:left w:val="nil"/>
              <w:bottom w:val="nil"/>
              <w:right w:val="nil"/>
            </w:tcBorders>
            <w:shd w:val="clear" w:color="auto" w:fill="auto"/>
            <w:noWrap/>
            <w:vAlign w:val="bottom"/>
            <w:hideMark/>
          </w:tcPr>
          <w:p w14:paraId="4BAECE47" w14:textId="77777777" w:rsidR="002E6623" w:rsidRPr="0075006D" w:rsidRDefault="002E6623" w:rsidP="00CA1BB8">
            <w:pPr>
              <w:rPr>
                <w:color w:val="000000" w:themeColor="text1"/>
                <w:sz w:val="19"/>
                <w:szCs w:val="19"/>
              </w:rPr>
            </w:pPr>
          </w:p>
        </w:tc>
        <w:tc>
          <w:tcPr>
            <w:tcW w:w="986" w:type="dxa"/>
            <w:tcBorders>
              <w:top w:val="nil"/>
              <w:left w:val="nil"/>
              <w:bottom w:val="nil"/>
              <w:right w:val="nil"/>
            </w:tcBorders>
            <w:shd w:val="clear" w:color="auto" w:fill="auto"/>
            <w:noWrap/>
            <w:vAlign w:val="bottom"/>
            <w:hideMark/>
          </w:tcPr>
          <w:p w14:paraId="0C2C6133" w14:textId="77777777" w:rsidR="002E6623" w:rsidRPr="0075006D" w:rsidRDefault="002E6623" w:rsidP="00CA1BB8">
            <w:pPr>
              <w:jc w:val="right"/>
              <w:rPr>
                <w:color w:val="000000" w:themeColor="text1"/>
                <w:sz w:val="19"/>
                <w:szCs w:val="19"/>
              </w:rPr>
            </w:pPr>
          </w:p>
        </w:tc>
        <w:tc>
          <w:tcPr>
            <w:tcW w:w="985" w:type="dxa"/>
            <w:tcBorders>
              <w:top w:val="nil"/>
              <w:left w:val="nil"/>
              <w:bottom w:val="nil"/>
              <w:right w:val="nil"/>
            </w:tcBorders>
            <w:shd w:val="clear" w:color="auto" w:fill="auto"/>
            <w:noWrap/>
            <w:vAlign w:val="bottom"/>
            <w:hideMark/>
          </w:tcPr>
          <w:p w14:paraId="1D99881E" w14:textId="77777777" w:rsidR="002E6623" w:rsidRPr="0075006D" w:rsidRDefault="002E6623" w:rsidP="00CA1BB8">
            <w:pPr>
              <w:jc w:val="right"/>
              <w:rPr>
                <w:color w:val="000000" w:themeColor="text1"/>
                <w:sz w:val="19"/>
                <w:szCs w:val="19"/>
              </w:rPr>
            </w:pPr>
          </w:p>
        </w:tc>
        <w:tc>
          <w:tcPr>
            <w:tcW w:w="986" w:type="dxa"/>
            <w:tcBorders>
              <w:top w:val="nil"/>
              <w:left w:val="nil"/>
              <w:bottom w:val="nil"/>
              <w:right w:val="nil"/>
            </w:tcBorders>
            <w:shd w:val="clear" w:color="auto" w:fill="auto"/>
            <w:noWrap/>
            <w:vAlign w:val="bottom"/>
            <w:hideMark/>
          </w:tcPr>
          <w:p w14:paraId="2607AF48"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Grupa</w:t>
            </w:r>
          </w:p>
        </w:tc>
        <w:tc>
          <w:tcPr>
            <w:tcW w:w="985" w:type="dxa"/>
            <w:tcBorders>
              <w:top w:val="nil"/>
              <w:left w:val="nil"/>
              <w:bottom w:val="nil"/>
              <w:right w:val="nil"/>
            </w:tcBorders>
            <w:shd w:val="clear" w:color="auto" w:fill="auto"/>
            <w:noWrap/>
            <w:vAlign w:val="bottom"/>
            <w:hideMark/>
          </w:tcPr>
          <w:p w14:paraId="0FDC2278" w14:textId="77777777"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hideMark/>
          </w:tcPr>
          <w:p w14:paraId="0B2309BF" w14:textId="77777777" w:rsidR="002E6623" w:rsidRPr="0075006D" w:rsidRDefault="002E6623" w:rsidP="00CA1BB8">
            <w:pPr>
              <w:jc w:val="right"/>
              <w:rPr>
                <w:color w:val="000000" w:themeColor="text1"/>
                <w:sz w:val="19"/>
                <w:szCs w:val="19"/>
              </w:rPr>
            </w:pPr>
          </w:p>
        </w:tc>
        <w:tc>
          <w:tcPr>
            <w:tcW w:w="985" w:type="dxa"/>
            <w:tcBorders>
              <w:top w:val="nil"/>
              <w:left w:val="nil"/>
              <w:bottom w:val="nil"/>
              <w:right w:val="nil"/>
            </w:tcBorders>
            <w:shd w:val="clear" w:color="auto" w:fill="auto"/>
            <w:noWrap/>
            <w:vAlign w:val="bottom"/>
            <w:hideMark/>
          </w:tcPr>
          <w:p w14:paraId="5A39A80C" w14:textId="77777777" w:rsidR="002E6623" w:rsidRPr="0075006D" w:rsidRDefault="002E6623" w:rsidP="00CA1BB8">
            <w:pPr>
              <w:jc w:val="right"/>
              <w:rPr>
                <w:color w:val="000000" w:themeColor="text1"/>
                <w:sz w:val="19"/>
                <w:szCs w:val="19"/>
              </w:rPr>
            </w:pPr>
          </w:p>
        </w:tc>
        <w:tc>
          <w:tcPr>
            <w:tcW w:w="986" w:type="dxa"/>
            <w:tcBorders>
              <w:top w:val="nil"/>
              <w:left w:val="nil"/>
              <w:bottom w:val="nil"/>
              <w:right w:val="nil"/>
            </w:tcBorders>
            <w:shd w:val="clear" w:color="auto" w:fill="auto"/>
            <w:noWrap/>
            <w:vAlign w:val="bottom"/>
            <w:hideMark/>
          </w:tcPr>
          <w:p w14:paraId="70F0AF05"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Banka</w:t>
            </w:r>
          </w:p>
        </w:tc>
      </w:tr>
      <w:tr w:rsidR="002E6623" w:rsidRPr="0075006D" w14:paraId="3725A4B0" w14:textId="77777777" w:rsidTr="00CA1BB8">
        <w:trPr>
          <w:trHeight w:val="261"/>
        </w:trPr>
        <w:tc>
          <w:tcPr>
            <w:tcW w:w="2269" w:type="dxa"/>
            <w:tcBorders>
              <w:top w:val="nil"/>
              <w:left w:val="nil"/>
              <w:bottom w:val="nil"/>
              <w:right w:val="nil"/>
            </w:tcBorders>
            <w:shd w:val="clear" w:color="auto" w:fill="auto"/>
            <w:noWrap/>
            <w:vAlign w:val="bottom"/>
            <w:hideMark/>
          </w:tcPr>
          <w:p w14:paraId="677C86C9" w14:textId="77777777"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hideMark/>
          </w:tcPr>
          <w:p w14:paraId="2F4BCCB3"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1</w:t>
            </w:r>
          </w:p>
        </w:tc>
        <w:tc>
          <w:tcPr>
            <w:tcW w:w="986" w:type="dxa"/>
            <w:tcBorders>
              <w:top w:val="nil"/>
              <w:left w:val="nil"/>
              <w:bottom w:val="nil"/>
              <w:right w:val="nil"/>
            </w:tcBorders>
            <w:shd w:val="clear" w:color="auto" w:fill="auto"/>
            <w:noWrap/>
            <w:vAlign w:val="bottom"/>
            <w:hideMark/>
          </w:tcPr>
          <w:p w14:paraId="09F8B64A"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2</w:t>
            </w:r>
          </w:p>
        </w:tc>
        <w:tc>
          <w:tcPr>
            <w:tcW w:w="985" w:type="dxa"/>
            <w:tcBorders>
              <w:top w:val="nil"/>
              <w:left w:val="nil"/>
              <w:bottom w:val="nil"/>
              <w:right w:val="nil"/>
            </w:tcBorders>
            <w:shd w:val="clear" w:color="auto" w:fill="auto"/>
            <w:noWrap/>
            <w:vAlign w:val="bottom"/>
            <w:hideMark/>
          </w:tcPr>
          <w:p w14:paraId="2575DE65"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3</w:t>
            </w:r>
          </w:p>
        </w:tc>
        <w:tc>
          <w:tcPr>
            <w:tcW w:w="986" w:type="dxa"/>
            <w:tcBorders>
              <w:top w:val="nil"/>
              <w:left w:val="nil"/>
              <w:bottom w:val="nil"/>
              <w:right w:val="nil"/>
            </w:tcBorders>
            <w:shd w:val="clear" w:color="auto" w:fill="auto"/>
            <w:noWrap/>
            <w:vAlign w:val="bottom"/>
            <w:hideMark/>
          </w:tcPr>
          <w:p w14:paraId="35E1944C"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Ukupno</w:t>
            </w:r>
          </w:p>
        </w:tc>
        <w:tc>
          <w:tcPr>
            <w:tcW w:w="985" w:type="dxa"/>
            <w:tcBorders>
              <w:top w:val="nil"/>
              <w:left w:val="nil"/>
              <w:bottom w:val="nil"/>
              <w:right w:val="nil"/>
            </w:tcBorders>
            <w:shd w:val="clear" w:color="auto" w:fill="auto"/>
            <w:noWrap/>
            <w:vAlign w:val="bottom"/>
            <w:hideMark/>
          </w:tcPr>
          <w:p w14:paraId="2A02E5A7"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1</w:t>
            </w:r>
          </w:p>
        </w:tc>
        <w:tc>
          <w:tcPr>
            <w:tcW w:w="986" w:type="dxa"/>
            <w:tcBorders>
              <w:top w:val="nil"/>
              <w:left w:val="nil"/>
              <w:bottom w:val="nil"/>
              <w:right w:val="nil"/>
            </w:tcBorders>
            <w:shd w:val="clear" w:color="auto" w:fill="auto"/>
            <w:noWrap/>
            <w:vAlign w:val="bottom"/>
            <w:hideMark/>
          </w:tcPr>
          <w:p w14:paraId="4C30FA6E"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2</w:t>
            </w:r>
          </w:p>
        </w:tc>
        <w:tc>
          <w:tcPr>
            <w:tcW w:w="985" w:type="dxa"/>
            <w:tcBorders>
              <w:top w:val="nil"/>
              <w:left w:val="nil"/>
              <w:bottom w:val="nil"/>
              <w:right w:val="nil"/>
            </w:tcBorders>
            <w:shd w:val="clear" w:color="auto" w:fill="auto"/>
            <w:noWrap/>
            <w:vAlign w:val="bottom"/>
            <w:hideMark/>
          </w:tcPr>
          <w:p w14:paraId="0E0421BC"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3</w:t>
            </w:r>
          </w:p>
        </w:tc>
        <w:tc>
          <w:tcPr>
            <w:tcW w:w="986" w:type="dxa"/>
            <w:tcBorders>
              <w:top w:val="nil"/>
              <w:left w:val="nil"/>
              <w:bottom w:val="nil"/>
              <w:right w:val="nil"/>
            </w:tcBorders>
            <w:shd w:val="clear" w:color="auto" w:fill="auto"/>
            <w:noWrap/>
            <w:vAlign w:val="bottom"/>
            <w:hideMark/>
          </w:tcPr>
          <w:p w14:paraId="4F8EDF9F"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Ukupno</w:t>
            </w:r>
          </w:p>
        </w:tc>
      </w:tr>
      <w:tr w:rsidR="002E6623" w:rsidRPr="0075006D" w14:paraId="4ECACE46" w14:textId="77777777" w:rsidTr="00CA1BB8">
        <w:trPr>
          <w:trHeight w:val="261"/>
        </w:trPr>
        <w:tc>
          <w:tcPr>
            <w:tcW w:w="2269" w:type="dxa"/>
            <w:tcBorders>
              <w:top w:val="nil"/>
              <w:left w:val="nil"/>
              <w:bottom w:val="nil"/>
              <w:right w:val="nil"/>
            </w:tcBorders>
            <w:shd w:val="clear" w:color="auto" w:fill="auto"/>
            <w:noWrap/>
            <w:vAlign w:val="bottom"/>
            <w:hideMark/>
          </w:tcPr>
          <w:p w14:paraId="3A2BCA2E" w14:textId="77777777"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hideMark/>
          </w:tcPr>
          <w:p w14:paraId="3CF8232C"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166A2E5F"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14:paraId="0281AEC2"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4419FD73"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14:paraId="341D0EBB"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59CAE044"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14:paraId="570A83B8"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496BFCB7"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r>
      <w:tr w:rsidR="002E6623" w:rsidRPr="0075006D" w14:paraId="6D529E23" w14:textId="77777777" w:rsidTr="00CA1BB8">
        <w:trPr>
          <w:trHeight w:val="70"/>
        </w:trPr>
        <w:tc>
          <w:tcPr>
            <w:tcW w:w="2269" w:type="dxa"/>
            <w:tcBorders>
              <w:top w:val="nil"/>
              <w:left w:val="nil"/>
              <w:bottom w:val="nil"/>
              <w:right w:val="nil"/>
            </w:tcBorders>
            <w:shd w:val="clear" w:color="auto" w:fill="auto"/>
            <w:noWrap/>
            <w:vAlign w:val="bottom"/>
          </w:tcPr>
          <w:p w14:paraId="55582C72" w14:textId="77777777"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32ADE329" w14:textId="77777777"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53F07C40" w14:textId="77777777"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4BDB93B8" w14:textId="77777777"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41BEC5F9" w14:textId="77777777"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4EBDA9EA" w14:textId="77777777"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5D2C4249" w14:textId="77777777"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05F7C0EA" w14:textId="77777777"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0CB0950C" w14:textId="77777777" w:rsidR="002E6623" w:rsidRPr="0075006D" w:rsidRDefault="002E6623" w:rsidP="00CA1BB8">
            <w:pPr>
              <w:jc w:val="right"/>
              <w:rPr>
                <w:rFonts w:ascii="Calibri" w:hAnsi="Calibri" w:cs="Calibri"/>
                <w:b/>
                <w:bCs/>
                <w:color w:val="000000" w:themeColor="text1"/>
                <w:sz w:val="19"/>
                <w:szCs w:val="19"/>
              </w:rPr>
            </w:pPr>
          </w:p>
        </w:tc>
      </w:tr>
      <w:tr w:rsidR="007B528A" w:rsidRPr="0075006D" w14:paraId="48C3ABFC" w14:textId="77777777" w:rsidTr="006B2385">
        <w:trPr>
          <w:trHeight w:hRule="exact" w:val="284"/>
        </w:trPr>
        <w:tc>
          <w:tcPr>
            <w:tcW w:w="2269" w:type="dxa"/>
            <w:tcBorders>
              <w:top w:val="nil"/>
              <w:left w:val="nil"/>
              <w:bottom w:val="nil"/>
              <w:right w:val="nil"/>
            </w:tcBorders>
            <w:shd w:val="clear" w:color="auto" w:fill="auto"/>
            <w:noWrap/>
            <w:vAlign w:val="bottom"/>
            <w:hideMark/>
          </w:tcPr>
          <w:p w14:paraId="15898813" w14:textId="77777777" w:rsidR="007B528A" w:rsidRPr="0075006D" w:rsidRDefault="007B528A" w:rsidP="007B528A">
            <w:pPr>
              <w:rPr>
                <w:rFonts w:ascii="Calibri" w:hAnsi="Calibri" w:cs="Calibri"/>
                <w:color w:val="000000" w:themeColor="text1"/>
                <w:sz w:val="19"/>
                <w:szCs w:val="19"/>
              </w:rPr>
            </w:pPr>
            <w:r w:rsidRPr="0075006D">
              <w:rPr>
                <w:rFonts w:ascii="Calibri" w:hAnsi="Calibri" w:cs="Calibri"/>
                <w:color w:val="000000" w:themeColor="text1"/>
                <w:sz w:val="19"/>
                <w:szCs w:val="19"/>
              </w:rPr>
              <w:t>Bruto iznos</w:t>
            </w:r>
          </w:p>
        </w:tc>
        <w:tc>
          <w:tcPr>
            <w:tcW w:w="985" w:type="dxa"/>
            <w:tcBorders>
              <w:top w:val="nil"/>
              <w:left w:val="nil"/>
              <w:bottom w:val="nil"/>
              <w:right w:val="nil"/>
            </w:tcBorders>
            <w:shd w:val="clear" w:color="auto" w:fill="auto"/>
            <w:noWrap/>
            <w:vAlign w:val="bottom"/>
          </w:tcPr>
          <w:p w14:paraId="5835EEFB" w14:textId="77777777" w:rsidR="007B528A" w:rsidRPr="0048624C" w:rsidRDefault="007B528A" w:rsidP="007B528A">
            <w:pPr>
              <w:jc w:val="right"/>
              <w:rPr>
                <w:rFonts w:ascii="Calibri" w:hAnsi="Calibri" w:cs="Calibri"/>
                <w:color w:val="000000" w:themeColor="text1"/>
                <w:sz w:val="19"/>
                <w:szCs w:val="19"/>
              </w:rPr>
            </w:pPr>
            <w:r w:rsidRPr="006B2385">
              <w:rPr>
                <w:sz w:val="19"/>
                <w:szCs w:val="19"/>
              </w:rPr>
              <w:t xml:space="preserve"> 132.657 </w:t>
            </w:r>
          </w:p>
        </w:tc>
        <w:tc>
          <w:tcPr>
            <w:tcW w:w="986" w:type="dxa"/>
            <w:tcBorders>
              <w:top w:val="nil"/>
              <w:left w:val="nil"/>
              <w:bottom w:val="nil"/>
              <w:right w:val="nil"/>
            </w:tcBorders>
            <w:shd w:val="clear" w:color="auto" w:fill="auto"/>
            <w:noWrap/>
            <w:vAlign w:val="bottom"/>
          </w:tcPr>
          <w:p w14:paraId="281E0839" w14:textId="77777777" w:rsidR="007B528A" w:rsidRPr="0048624C" w:rsidRDefault="007B528A" w:rsidP="007B528A">
            <w:pPr>
              <w:jc w:val="right"/>
              <w:rPr>
                <w:color w:val="000000" w:themeColor="text1"/>
                <w:sz w:val="19"/>
                <w:szCs w:val="19"/>
              </w:rPr>
            </w:pPr>
            <w:r w:rsidRPr="006B2385">
              <w:rPr>
                <w:sz w:val="19"/>
                <w:szCs w:val="19"/>
              </w:rPr>
              <w:t xml:space="preserve"> - </w:t>
            </w:r>
          </w:p>
        </w:tc>
        <w:tc>
          <w:tcPr>
            <w:tcW w:w="985" w:type="dxa"/>
            <w:tcBorders>
              <w:top w:val="nil"/>
              <w:left w:val="nil"/>
              <w:bottom w:val="nil"/>
              <w:right w:val="nil"/>
            </w:tcBorders>
            <w:shd w:val="clear" w:color="auto" w:fill="auto"/>
            <w:noWrap/>
            <w:vAlign w:val="bottom"/>
          </w:tcPr>
          <w:p w14:paraId="232E41E9" w14:textId="77777777" w:rsidR="007B528A" w:rsidRPr="0048624C" w:rsidRDefault="007B528A" w:rsidP="007B528A">
            <w:pPr>
              <w:jc w:val="right"/>
              <w:rPr>
                <w:color w:val="000000" w:themeColor="text1"/>
                <w:sz w:val="19"/>
                <w:szCs w:val="19"/>
              </w:rPr>
            </w:pPr>
            <w:r w:rsidRPr="006B2385">
              <w:rPr>
                <w:sz w:val="19"/>
                <w:szCs w:val="19"/>
              </w:rPr>
              <w:t xml:space="preserve"> - </w:t>
            </w:r>
          </w:p>
        </w:tc>
        <w:tc>
          <w:tcPr>
            <w:tcW w:w="986" w:type="dxa"/>
            <w:tcBorders>
              <w:top w:val="nil"/>
              <w:left w:val="nil"/>
              <w:bottom w:val="nil"/>
              <w:right w:val="nil"/>
            </w:tcBorders>
            <w:shd w:val="clear" w:color="auto" w:fill="auto"/>
            <w:noWrap/>
            <w:vAlign w:val="bottom"/>
          </w:tcPr>
          <w:p w14:paraId="40A33AE5" w14:textId="77777777" w:rsidR="007B528A" w:rsidRPr="00DF6344" w:rsidRDefault="007B528A" w:rsidP="007B528A">
            <w:pPr>
              <w:jc w:val="right"/>
              <w:rPr>
                <w:rFonts w:ascii="Calibri" w:hAnsi="Calibri" w:cs="Calibri"/>
                <w:b/>
                <w:bCs/>
                <w:color w:val="000000" w:themeColor="text1"/>
                <w:sz w:val="19"/>
                <w:szCs w:val="19"/>
              </w:rPr>
            </w:pPr>
            <w:r w:rsidRPr="006B2385">
              <w:rPr>
                <w:b/>
                <w:bCs/>
                <w:sz w:val="19"/>
                <w:szCs w:val="19"/>
              </w:rPr>
              <w:t xml:space="preserve"> 132.657 </w:t>
            </w:r>
          </w:p>
        </w:tc>
        <w:tc>
          <w:tcPr>
            <w:tcW w:w="985" w:type="dxa"/>
            <w:tcBorders>
              <w:top w:val="nil"/>
              <w:left w:val="nil"/>
              <w:bottom w:val="nil"/>
              <w:right w:val="nil"/>
            </w:tcBorders>
            <w:shd w:val="clear" w:color="auto" w:fill="auto"/>
            <w:noWrap/>
            <w:vAlign w:val="bottom"/>
          </w:tcPr>
          <w:p w14:paraId="51174652" w14:textId="77777777" w:rsidR="007B528A" w:rsidRPr="0048624C" w:rsidRDefault="007B528A" w:rsidP="007B528A">
            <w:pPr>
              <w:jc w:val="right"/>
              <w:rPr>
                <w:rFonts w:ascii="Calibri" w:hAnsi="Calibri" w:cs="Calibri"/>
                <w:color w:val="000000" w:themeColor="text1"/>
                <w:sz w:val="19"/>
                <w:szCs w:val="19"/>
              </w:rPr>
            </w:pPr>
            <w:r w:rsidRPr="006B2385">
              <w:rPr>
                <w:sz w:val="19"/>
                <w:szCs w:val="19"/>
              </w:rPr>
              <w:t xml:space="preserve"> 132.657 </w:t>
            </w:r>
          </w:p>
        </w:tc>
        <w:tc>
          <w:tcPr>
            <w:tcW w:w="986" w:type="dxa"/>
            <w:tcBorders>
              <w:top w:val="nil"/>
              <w:left w:val="nil"/>
              <w:bottom w:val="nil"/>
              <w:right w:val="nil"/>
            </w:tcBorders>
            <w:shd w:val="clear" w:color="auto" w:fill="auto"/>
            <w:noWrap/>
            <w:vAlign w:val="bottom"/>
          </w:tcPr>
          <w:p w14:paraId="04F19D8C" w14:textId="77777777" w:rsidR="007B528A" w:rsidRPr="0048624C" w:rsidRDefault="007B528A" w:rsidP="007B528A">
            <w:pPr>
              <w:jc w:val="right"/>
              <w:rPr>
                <w:rFonts w:ascii="Calibri" w:hAnsi="Calibri" w:cs="Calibri"/>
                <w:color w:val="000000" w:themeColor="text1"/>
                <w:sz w:val="19"/>
                <w:szCs w:val="19"/>
              </w:rPr>
            </w:pPr>
            <w:r w:rsidRPr="006B2385">
              <w:rPr>
                <w:sz w:val="19"/>
                <w:szCs w:val="19"/>
              </w:rPr>
              <w:t xml:space="preserve"> - </w:t>
            </w:r>
          </w:p>
        </w:tc>
        <w:tc>
          <w:tcPr>
            <w:tcW w:w="985" w:type="dxa"/>
            <w:tcBorders>
              <w:top w:val="nil"/>
              <w:left w:val="nil"/>
              <w:bottom w:val="nil"/>
              <w:right w:val="nil"/>
            </w:tcBorders>
            <w:shd w:val="clear" w:color="auto" w:fill="auto"/>
            <w:noWrap/>
            <w:vAlign w:val="bottom"/>
          </w:tcPr>
          <w:p w14:paraId="4435AA99" w14:textId="77777777" w:rsidR="007B528A" w:rsidRPr="0048624C" w:rsidRDefault="007B528A" w:rsidP="007B528A">
            <w:pPr>
              <w:jc w:val="right"/>
              <w:rPr>
                <w:rFonts w:ascii="Calibri" w:hAnsi="Calibri" w:cs="Calibri"/>
                <w:color w:val="000000" w:themeColor="text1"/>
                <w:sz w:val="19"/>
                <w:szCs w:val="19"/>
              </w:rPr>
            </w:pPr>
            <w:r w:rsidRPr="006B2385">
              <w:rPr>
                <w:sz w:val="19"/>
                <w:szCs w:val="19"/>
              </w:rPr>
              <w:t xml:space="preserve"> - </w:t>
            </w:r>
          </w:p>
        </w:tc>
        <w:tc>
          <w:tcPr>
            <w:tcW w:w="986" w:type="dxa"/>
            <w:tcBorders>
              <w:top w:val="nil"/>
              <w:left w:val="nil"/>
              <w:bottom w:val="nil"/>
              <w:right w:val="nil"/>
            </w:tcBorders>
            <w:shd w:val="clear" w:color="auto" w:fill="auto"/>
            <w:noWrap/>
            <w:vAlign w:val="bottom"/>
          </w:tcPr>
          <w:p w14:paraId="59DE85E6" w14:textId="77777777" w:rsidR="007B528A" w:rsidRPr="0048624C" w:rsidRDefault="007B528A" w:rsidP="007B528A">
            <w:pPr>
              <w:jc w:val="right"/>
              <w:rPr>
                <w:rFonts w:ascii="Calibri" w:hAnsi="Calibri" w:cs="Calibri"/>
                <w:b/>
                <w:bCs/>
                <w:color w:val="000000" w:themeColor="text1"/>
                <w:sz w:val="19"/>
                <w:szCs w:val="19"/>
              </w:rPr>
            </w:pPr>
            <w:r w:rsidRPr="006B2385">
              <w:rPr>
                <w:b/>
                <w:bCs/>
                <w:sz w:val="19"/>
                <w:szCs w:val="19"/>
              </w:rPr>
              <w:t xml:space="preserve"> 132.657 </w:t>
            </w:r>
          </w:p>
        </w:tc>
      </w:tr>
      <w:tr w:rsidR="007B528A" w:rsidRPr="0075006D" w14:paraId="20AB460D" w14:textId="77777777" w:rsidTr="006B2385">
        <w:trPr>
          <w:trHeight w:hRule="exact" w:val="284"/>
        </w:trPr>
        <w:tc>
          <w:tcPr>
            <w:tcW w:w="2269" w:type="dxa"/>
            <w:tcBorders>
              <w:top w:val="nil"/>
              <w:left w:val="nil"/>
              <w:bottom w:val="nil"/>
              <w:right w:val="nil"/>
            </w:tcBorders>
            <w:shd w:val="clear" w:color="auto" w:fill="auto"/>
            <w:noWrap/>
            <w:vAlign w:val="bottom"/>
            <w:hideMark/>
          </w:tcPr>
          <w:p w14:paraId="15A9BDD0" w14:textId="77777777" w:rsidR="007B528A" w:rsidRPr="0075006D" w:rsidRDefault="007B528A" w:rsidP="007B528A">
            <w:pPr>
              <w:rPr>
                <w:rFonts w:ascii="Calibri" w:hAnsi="Calibri" w:cs="Calibri"/>
                <w:color w:val="000000" w:themeColor="text1"/>
                <w:sz w:val="19"/>
                <w:szCs w:val="19"/>
              </w:rPr>
            </w:pPr>
            <w:r w:rsidRPr="0075006D">
              <w:rPr>
                <w:rFonts w:ascii="Calibri" w:hAnsi="Calibri" w:cs="Calibri"/>
                <w:color w:val="000000" w:themeColor="text1"/>
                <w:sz w:val="19"/>
                <w:szCs w:val="19"/>
              </w:rPr>
              <w:t>Rezerviranja</w:t>
            </w:r>
          </w:p>
        </w:tc>
        <w:tc>
          <w:tcPr>
            <w:tcW w:w="985" w:type="dxa"/>
            <w:tcBorders>
              <w:top w:val="nil"/>
              <w:left w:val="nil"/>
              <w:bottom w:val="nil"/>
              <w:right w:val="nil"/>
            </w:tcBorders>
            <w:shd w:val="clear" w:color="auto" w:fill="auto"/>
            <w:noWrap/>
            <w:vAlign w:val="bottom"/>
          </w:tcPr>
          <w:p w14:paraId="2BE3912E" w14:textId="77777777" w:rsidR="007B528A" w:rsidRPr="0048624C" w:rsidRDefault="007B528A" w:rsidP="007B528A">
            <w:pPr>
              <w:jc w:val="right"/>
              <w:rPr>
                <w:rFonts w:ascii="Calibri" w:hAnsi="Calibri" w:cs="Calibri"/>
                <w:color w:val="000000" w:themeColor="text1"/>
                <w:sz w:val="19"/>
                <w:szCs w:val="19"/>
              </w:rPr>
            </w:pPr>
            <w:r w:rsidRPr="006B2385">
              <w:rPr>
                <w:sz w:val="19"/>
                <w:szCs w:val="19"/>
              </w:rPr>
              <w:t xml:space="preserve"> (763)</w:t>
            </w:r>
          </w:p>
        </w:tc>
        <w:tc>
          <w:tcPr>
            <w:tcW w:w="986" w:type="dxa"/>
            <w:tcBorders>
              <w:top w:val="nil"/>
              <w:left w:val="nil"/>
              <w:bottom w:val="nil"/>
              <w:right w:val="nil"/>
            </w:tcBorders>
            <w:shd w:val="clear" w:color="auto" w:fill="auto"/>
            <w:noWrap/>
            <w:vAlign w:val="bottom"/>
          </w:tcPr>
          <w:p w14:paraId="54456987" w14:textId="77777777" w:rsidR="007B528A" w:rsidRPr="0048624C" w:rsidRDefault="007B528A" w:rsidP="007B528A">
            <w:pPr>
              <w:jc w:val="right"/>
              <w:rPr>
                <w:color w:val="000000" w:themeColor="text1"/>
                <w:sz w:val="19"/>
                <w:szCs w:val="19"/>
              </w:rPr>
            </w:pPr>
            <w:r w:rsidRPr="006B2385">
              <w:rPr>
                <w:sz w:val="19"/>
                <w:szCs w:val="19"/>
              </w:rPr>
              <w:t xml:space="preserve"> - </w:t>
            </w:r>
          </w:p>
        </w:tc>
        <w:tc>
          <w:tcPr>
            <w:tcW w:w="985" w:type="dxa"/>
            <w:tcBorders>
              <w:top w:val="nil"/>
              <w:left w:val="nil"/>
              <w:bottom w:val="nil"/>
              <w:right w:val="nil"/>
            </w:tcBorders>
            <w:shd w:val="clear" w:color="auto" w:fill="auto"/>
            <w:noWrap/>
            <w:vAlign w:val="bottom"/>
          </w:tcPr>
          <w:p w14:paraId="05EE3564" w14:textId="77777777" w:rsidR="007B528A" w:rsidRPr="0048624C" w:rsidRDefault="007B528A" w:rsidP="007B528A">
            <w:pPr>
              <w:jc w:val="right"/>
              <w:rPr>
                <w:color w:val="000000" w:themeColor="text1"/>
                <w:sz w:val="19"/>
                <w:szCs w:val="19"/>
              </w:rPr>
            </w:pPr>
            <w:r w:rsidRPr="006B2385">
              <w:rPr>
                <w:sz w:val="19"/>
                <w:szCs w:val="19"/>
              </w:rPr>
              <w:t xml:space="preserve"> - </w:t>
            </w:r>
          </w:p>
        </w:tc>
        <w:tc>
          <w:tcPr>
            <w:tcW w:w="986" w:type="dxa"/>
            <w:tcBorders>
              <w:top w:val="nil"/>
              <w:left w:val="nil"/>
              <w:bottom w:val="nil"/>
              <w:right w:val="nil"/>
            </w:tcBorders>
            <w:shd w:val="clear" w:color="auto" w:fill="auto"/>
            <w:noWrap/>
            <w:vAlign w:val="bottom"/>
          </w:tcPr>
          <w:p w14:paraId="1E82EC89" w14:textId="77777777" w:rsidR="007B528A" w:rsidRPr="00DF6344" w:rsidRDefault="007B528A" w:rsidP="007B528A">
            <w:pPr>
              <w:jc w:val="right"/>
              <w:rPr>
                <w:rFonts w:ascii="Calibri" w:hAnsi="Calibri" w:cs="Calibri"/>
                <w:b/>
                <w:bCs/>
                <w:color w:val="000000" w:themeColor="text1"/>
                <w:sz w:val="19"/>
                <w:szCs w:val="19"/>
              </w:rPr>
            </w:pPr>
            <w:r w:rsidRPr="006B2385">
              <w:rPr>
                <w:b/>
                <w:bCs/>
                <w:sz w:val="19"/>
                <w:szCs w:val="19"/>
              </w:rPr>
              <w:t xml:space="preserve"> (763)</w:t>
            </w:r>
          </w:p>
        </w:tc>
        <w:tc>
          <w:tcPr>
            <w:tcW w:w="985" w:type="dxa"/>
            <w:tcBorders>
              <w:top w:val="nil"/>
              <w:left w:val="nil"/>
              <w:bottom w:val="nil"/>
              <w:right w:val="nil"/>
            </w:tcBorders>
            <w:shd w:val="clear" w:color="auto" w:fill="auto"/>
            <w:noWrap/>
            <w:vAlign w:val="bottom"/>
          </w:tcPr>
          <w:p w14:paraId="1FB907E2" w14:textId="77777777" w:rsidR="007B528A" w:rsidRPr="0048624C" w:rsidRDefault="007B528A" w:rsidP="007B528A">
            <w:pPr>
              <w:jc w:val="right"/>
              <w:rPr>
                <w:rFonts w:ascii="Calibri" w:hAnsi="Calibri" w:cs="Calibri"/>
                <w:color w:val="000000" w:themeColor="text1"/>
                <w:sz w:val="19"/>
                <w:szCs w:val="19"/>
              </w:rPr>
            </w:pPr>
            <w:r w:rsidRPr="006B2385">
              <w:rPr>
                <w:sz w:val="19"/>
                <w:szCs w:val="19"/>
              </w:rPr>
              <w:t xml:space="preserve"> (763)</w:t>
            </w:r>
          </w:p>
        </w:tc>
        <w:tc>
          <w:tcPr>
            <w:tcW w:w="986" w:type="dxa"/>
            <w:tcBorders>
              <w:top w:val="nil"/>
              <w:left w:val="nil"/>
              <w:bottom w:val="nil"/>
              <w:right w:val="nil"/>
            </w:tcBorders>
            <w:shd w:val="clear" w:color="auto" w:fill="auto"/>
            <w:noWrap/>
            <w:vAlign w:val="bottom"/>
          </w:tcPr>
          <w:p w14:paraId="187020DA" w14:textId="77777777" w:rsidR="007B528A" w:rsidRPr="0048624C" w:rsidRDefault="007B528A" w:rsidP="007B528A">
            <w:pPr>
              <w:jc w:val="right"/>
              <w:rPr>
                <w:rFonts w:ascii="Calibri" w:hAnsi="Calibri" w:cs="Calibri"/>
                <w:color w:val="000000" w:themeColor="text1"/>
                <w:sz w:val="19"/>
                <w:szCs w:val="19"/>
              </w:rPr>
            </w:pPr>
            <w:r w:rsidRPr="006B2385">
              <w:rPr>
                <w:sz w:val="19"/>
                <w:szCs w:val="19"/>
              </w:rPr>
              <w:t xml:space="preserve"> - </w:t>
            </w:r>
          </w:p>
        </w:tc>
        <w:tc>
          <w:tcPr>
            <w:tcW w:w="985" w:type="dxa"/>
            <w:tcBorders>
              <w:top w:val="nil"/>
              <w:left w:val="nil"/>
              <w:bottom w:val="nil"/>
              <w:right w:val="nil"/>
            </w:tcBorders>
            <w:shd w:val="clear" w:color="auto" w:fill="auto"/>
            <w:noWrap/>
            <w:vAlign w:val="bottom"/>
          </w:tcPr>
          <w:p w14:paraId="20A90411" w14:textId="77777777" w:rsidR="007B528A" w:rsidRPr="0048624C" w:rsidRDefault="007B528A" w:rsidP="007B528A">
            <w:pPr>
              <w:jc w:val="right"/>
              <w:rPr>
                <w:rFonts w:ascii="Calibri" w:hAnsi="Calibri" w:cs="Calibri"/>
                <w:b/>
                <w:color w:val="000000" w:themeColor="text1"/>
                <w:sz w:val="19"/>
                <w:szCs w:val="19"/>
              </w:rPr>
            </w:pPr>
            <w:r w:rsidRPr="006B2385">
              <w:rPr>
                <w:sz w:val="19"/>
                <w:szCs w:val="19"/>
              </w:rPr>
              <w:t xml:space="preserve"> - </w:t>
            </w:r>
          </w:p>
        </w:tc>
        <w:tc>
          <w:tcPr>
            <w:tcW w:w="986" w:type="dxa"/>
            <w:tcBorders>
              <w:top w:val="nil"/>
              <w:left w:val="nil"/>
              <w:bottom w:val="nil"/>
              <w:right w:val="nil"/>
            </w:tcBorders>
            <w:shd w:val="clear" w:color="auto" w:fill="auto"/>
            <w:noWrap/>
            <w:vAlign w:val="bottom"/>
          </w:tcPr>
          <w:p w14:paraId="0F0DD4D9" w14:textId="77777777" w:rsidR="007B528A" w:rsidRPr="0048624C" w:rsidRDefault="007B528A" w:rsidP="007B528A">
            <w:pPr>
              <w:jc w:val="right"/>
              <w:rPr>
                <w:rFonts w:ascii="Calibri" w:hAnsi="Calibri" w:cs="Calibri"/>
                <w:b/>
                <w:bCs/>
                <w:color w:val="000000" w:themeColor="text1"/>
                <w:sz w:val="19"/>
                <w:szCs w:val="19"/>
              </w:rPr>
            </w:pPr>
            <w:r w:rsidRPr="006B2385">
              <w:rPr>
                <w:b/>
                <w:bCs/>
                <w:sz w:val="19"/>
                <w:szCs w:val="19"/>
              </w:rPr>
              <w:t xml:space="preserve"> (763)</w:t>
            </w:r>
          </w:p>
        </w:tc>
      </w:tr>
      <w:tr w:rsidR="007B528A" w:rsidRPr="0075006D" w14:paraId="61809CEF" w14:textId="77777777" w:rsidTr="006B2385">
        <w:trPr>
          <w:trHeight w:val="593"/>
        </w:trPr>
        <w:tc>
          <w:tcPr>
            <w:tcW w:w="2269" w:type="dxa"/>
            <w:tcBorders>
              <w:top w:val="nil"/>
              <w:left w:val="nil"/>
              <w:bottom w:val="nil"/>
              <w:right w:val="nil"/>
            </w:tcBorders>
            <w:shd w:val="clear" w:color="auto" w:fill="auto"/>
            <w:noWrap/>
            <w:vAlign w:val="bottom"/>
            <w:hideMark/>
          </w:tcPr>
          <w:p w14:paraId="65AB238F" w14:textId="77777777" w:rsidR="007B528A" w:rsidRPr="0075006D" w:rsidRDefault="007B528A" w:rsidP="007B528A">
            <w:pPr>
              <w:rPr>
                <w:rFonts w:ascii="Calibri" w:hAnsi="Calibri" w:cs="Calibri"/>
                <w:b/>
                <w:bCs/>
                <w:color w:val="000000" w:themeColor="text1"/>
                <w:sz w:val="19"/>
                <w:szCs w:val="19"/>
              </w:rPr>
            </w:pPr>
            <w:r w:rsidRPr="0075006D">
              <w:rPr>
                <w:rFonts w:ascii="Calibri" w:hAnsi="Calibri" w:cs="Calibri"/>
                <w:b/>
                <w:bCs/>
                <w:color w:val="000000" w:themeColor="text1"/>
                <w:sz w:val="19"/>
                <w:szCs w:val="19"/>
              </w:rPr>
              <w:t xml:space="preserve">Stanje na dan </w:t>
            </w:r>
          </w:p>
          <w:p w14:paraId="717FFFAF" w14:textId="77777777" w:rsidR="007B528A" w:rsidRPr="0075006D" w:rsidRDefault="007B528A" w:rsidP="007B528A">
            <w:pPr>
              <w:rPr>
                <w:rFonts w:ascii="Calibri" w:hAnsi="Calibri" w:cs="Calibri"/>
                <w:b/>
                <w:bCs/>
                <w:color w:val="000000" w:themeColor="text1"/>
                <w:sz w:val="19"/>
                <w:szCs w:val="19"/>
              </w:rPr>
            </w:pPr>
            <w:r w:rsidRPr="0057665B">
              <w:rPr>
                <w:rFonts w:ascii="Calibri" w:hAnsi="Calibri" w:cs="Calibri"/>
                <w:b/>
                <w:bCs/>
                <w:color w:val="000000" w:themeColor="text1"/>
                <w:sz w:val="19"/>
                <w:szCs w:val="19"/>
              </w:rPr>
              <w:t xml:space="preserve">30. lipnja </w:t>
            </w:r>
            <w:r w:rsidRPr="0075006D">
              <w:rPr>
                <w:rFonts w:ascii="Calibri" w:hAnsi="Calibri" w:cs="Calibri"/>
                <w:b/>
                <w:bCs/>
                <w:color w:val="000000" w:themeColor="text1"/>
                <w:sz w:val="19"/>
                <w:szCs w:val="19"/>
              </w:rPr>
              <w:t xml:space="preserve">2020.    </w:t>
            </w:r>
          </w:p>
        </w:tc>
        <w:tc>
          <w:tcPr>
            <w:tcW w:w="985" w:type="dxa"/>
            <w:tcBorders>
              <w:top w:val="single" w:sz="4" w:space="0" w:color="auto"/>
              <w:left w:val="nil"/>
              <w:bottom w:val="single" w:sz="12" w:space="0" w:color="auto"/>
              <w:right w:val="nil"/>
            </w:tcBorders>
            <w:shd w:val="clear" w:color="auto" w:fill="auto"/>
            <w:noWrap/>
            <w:vAlign w:val="bottom"/>
          </w:tcPr>
          <w:p w14:paraId="5680DB80" w14:textId="77777777" w:rsidR="007B528A" w:rsidRPr="0048624C" w:rsidRDefault="007B528A" w:rsidP="007B528A">
            <w:pPr>
              <w:jc w:val="right"/>
              <w:rPr>
                <w:rFonts w:ascii="Calibri" w:hAnsi="Calibri" w:cs="Calibri"/>
                <w:b/>
                <w:bCs/>
                <w:color w:val="000000" w:themeColor="text1"/>
                <w:sz w:val="19"/>
                <w:szCs w:val="19"/>
              </w:rPr>
            </w:pPr>
            <w:r w:rsidRPr="006B2385">
              <w:rPr>
                <w:b/>
                <w:bCs/>
                <w:sz w:val="19"/>
                <w:szCs w:val="19"/>
              </w:rPr>
              <w:t xml:space="preserve"> 131.894 </w:t>
            </w:r>
          </w:p>
        </w:tc>
        <w:tc>
          <w:tcPr>
            <w:tcW w:w="986" w:type="dxa"/>
            <w:tcBorders>
              <w:top w:val="single" w:sz="4" w:space="0" w:color="auto"/>
              <w:left w:val="nil"/>
              <w:bottom w:val="single" w:sz="12" w:space="0" w:color="auto"/>
              <w:right w:val="nil"/>
            </w:tcBorders>
            <w:shd w:val="clear" w:color="auto" w:fill="auto"/>
            <w:noWrap/>
            <w:vAlign w:val="bottom"/>
          </w:tcPr>
          <w:p w14:paraId="2871B251" w14:textId="77777777" w:rsidR="007B528A" w:rsidRPr="0048624C" w:rsidRDefault="007B528A" w:rsidP="007B528A">
            <w:pPr>
              <w:jc w:val="right"/>
              <w:rPr>
                <w:rFonts w:ascii="Calibri" w:hAnsi="Calibri" w:cs="Calibri"/>
                <w:b/>
                <w:bCs/>
                <w:color w:val="000000" w:themeColor="text1"/>
                <w:sz w:val="19"/>
                <w:szCs w:val="19"/>
              </w:rPr>
            </w:pPr>
            <w:r w:rsidRPr="006B2385">
              <w:rPr>
                <w:b/>
                <w:bCs/>
                <w:sz w:val="19"/>
                <w:szCs w:val="19"/>
              </w:rPr>
              <w:t xml:space="preserve"> - </w:t>
            </w:r>
          </w:p>
        </w:tc>
        <w:tc>
          <w:tcPr>
            <w:tcW w:w="985" w:type="dxa"/>
            <w:tcBorders>
              <w:top w:val="single" w:sz="4" w:space="0" w:color="auto"/>
              <w:left w:val="nil"/>
              <w:bottom w:val="single" w:sz="12" w:space="0" w:color="auto"/>
              <w:right w:val="nil"/>
            </w:tcBorders>
            <w:shd w:val="clear" w:color="auto" w:fill="auto"/>
            <w:noWrap/>
            <w:vAlign w:val="bottom"/>
          </w:tcPr>
          <w:p w14:paraId="2CD287B9" w14:textId="77777777" w:rsidR="007B528A" w:rsidRPr="0048624C" w:rsidRDefault="007B528A" w:rsidP="007B528A">
            <w:pPr>
              <w:jc w:val="right"/>
              <w:rPr>
                <w:rFonts w:ascii="Calibri" w:hAnsi="Calibri" w:cs="Calibri"/>
                <w:b/>
                <w:bCs/>
                <w:color w:val="000000" w:themeColor="text1"/>
                <w:sz w:val="19"/>
                <w:szCs w:val="19"/>
              </w:rPr>
            </w:pPr>
            <w:r w:rsidRPr="006B2385">
              <w:rPr>
                <w:b/>
                <w:bCs/>
                <w:sz w:val="19"/>
                <w:szCs w:val="19"/>
              </w:rPr>
              <w:t xml:space="preserve"> - </w:t>
            </w:r>
          </w:p>
        </w:tc>
        <w:tc>
          <w:tcPr>
            <w:tcW w:w="986" w:type="dxa"/>
            <w:tcBorders>
              <w:top w:val="single" w:sz="4" w:space="0" w:color="auto"/>
              <w:left w:val="nil"/>
              <w:bottom w:val="single" w:sz="12" w:space="0" w:color="auto"/>
              <w:right w:val="nil"/>
            </w:tcBorders>
            <w:shd w:val="clear" w:color="auto" w:fill="auto"/>
            <w:noWrap/>
            <w:vAlign w:val="bottom"/>
          </w:tcPr>
          <w:p w14:paraId="23AD83D3" w14:textId="77777777" w:rsidR="007B528A" w:rsidRPr="0048624C" w:rsidRDefault="007B528A" w:rsidP="007B528A">
            <w:pPr>
              <w:jc w:val="right"/>
              <w:rPr>
                <w:rFonts w:ascii="Calibri" w:hAnsi="Calibri" w:cs="Calibri"/>
                <w:b/>
                <w:bCs/>
                <w:color w:val="000000" w:themeColor="text1"/>
                <w:sz w:val="19"/>
                <w:szCs w:val="19"/>
              </w:rPr>
            </w:pPr>
            <w:r w:rsidRPr="006B2385">
              <w:rPr>
                <w:b/>
                <w:bCs/>
                <w:sz w:val="19"/>
                <w:szCs w:val="19"/>
              </w:rPr>
              <w:t xml:space="preserve"> 131.894 </w:t>
            </w:r>
          </w:p>
        </w:tc>
        <w:tc>
          <w:tcPr>
            <w:tcW w:w="985" w:type="dxa"/>
            <w:tcBorders>
              <w:top w:val="single" w:sz="4" w:space="0" w:color="auto"/>
              <w:left w:val="nil"/>
              <w:bottom w:val="single" w:sz="12" w:space="0" w:color="auto"/>
              <w:right w:val="nil"/>
            </w:tcBorders>
            <w:shd w:val="clear" w:color="auto" w:fill="auto"/>
            <w:noWrap/>
            <w:vAlign w:val="bottom"/>
          </w:tcPr>
          <w:p w14:paraId="52A6F14B" w14:textId="77777777" w:rsidR="007B528A" w:rsidRPr="0048624C" w:rsidRDefault="007B528A" w:rsidP="007B528A">
            <w:pPr>
              <w:jc w:val="right"/>
              <w:rPr>
                <w:rFonts w:ascii="Calibri" w:hAnsi="Calibri" w:cs="Calibri"/>
                <w:b/>
                <w:bCs/>
                <w:color w:val="000000" w:themeColor="text1"/>
                <w:sz w:val="19"/>
                <w:szCs w:val="19"/>
              </w:rPr>
            </w:pPr>
            <w:r w:rsidRPr="006B2385">
              <w:rPr>
                <w:b/>
                <w:bCs/>
                <w:sz w:val="19"/>
                <w:szCs w:val="19"/>
              </w:rPr>
              <w:t xml:space="preserve"> 131.894 </w:t>
            </w:r>
          </w:p>
        </w:tc>
        <w:tc>
          <w:tcPr>
            <w:tcW w:w="986" w:type="dxa"/>
            <w:tcBorders>
              <w:top w:val="single" w:sz="4" w:space="0" w:color="auto"/>
              <w:left w:val="nil"/>
              <w:bottom w:val="single" w:sz="12" w:space="0" w:color="auto"/>
              <w:right w:val="nil"/>
            </w:tcBorders>
            <w:shd w:val="clear" w:color="auto" w:fill="auto"/>
            <w:noWrap/>
            <w:vAlign w:val="bottom"/>
          </w:tcPr>
          <w:p w14:paraId="6983BA90" w14:textId="77777777" w:rsidR="007B528A" w:rsidRPr="0048624C" w:rsidRDefault="007B528A" w:rsidP="007B528A">
            <w:pPr>
              <w:jc w:val="right"/>
              <w:rPr>
                <w:rFonts w:ascii="Calibri" w:hAnsi="Calibri" w:cs="Calibri"/>
                <w:b/>
                <w:bCs/>
                <w:color w:val="000000" w:themeColor="text1"/>
                <w:sz w:val="19"/>
                <w:szCs w:val="19"/>
              </w:rPr>
            </w:pPr>
            <w:r w:rsidRPr="006B2385">
              <w:rPr>
                <w:b/>
                <w:bCs/>
                <w:sz w:val="19"/>
                <w:szCs w:val="19"/>
              </w:rPr>
              <w:t xml:space="preserve"> - </w:t>
            </w:r>
          </w:p>
        </w:tc>
        <w:tc>
          <w:tcPr>
            <w:tcW w:w="985" w:type="dxa"/>
            <w:tcBorders>
              <w:top w:val="single" w:sz="4" w:space="0" w:color="auto"/>
              <w:left w:val="nil"/>
              <w:bottom w:val="single" w:sz="12" w:space="0" w:color="auto"/>
              <w:right w:val="nil"/>
            </w:tcBorders>
            <w:shd w:val="clear" w:color="auto" w:fill="auto"/>
            <w:noWrap/>
            <w:vAlign w:val="bottom"/>
          </w:tcPr>
          <w:p w14:paraId="7D990ADD" w14:textId="77777777" w:rsidR="007B528A" w:rsidRPr="0048624C" w:rsidRDefault="007B528A" w:rsidP="007B528A">
            <w:pPr>
              <w:jc w:val="right"/>
              <w:rPr>
                <w:rFonts w:ascii="Calibri" w:hAnsi="Calibri" w:cs="Calibri"/>
                <w:b/>
                <w:bCs/>
                <w:color w:val="000000" w:themeColor="text1"/>
                <w:sz w:val="19"/>
                <w:szCs w:val="19"/>
              </w:rPr>
            </w:pPr>
            <w:r w:rsidRPr="006B2385">
              <w:rPr>
                <w:b/>
                <w:bCs/>
                <w:sz w:val="19"/>
                <w:szCs w:val="19"/>
              </w:rPr>
              <w:t xml:space="preserve"> - </w:t>
            </w:r>
          </w:p>
        </w:tc>
        <w:tc>
          <w:tcPr>
            <w:tcW w:w="986" w:type="dxa"/>
            <w:tcBorders>
              <w:top w:val="single" w:sz="4" w:space="0" w:color="auto"/>
              <w:left w:val="nil"/>
              <w:bottom w:val="single" w:sz="12" w:space="0" w:color="auto"/>
              <w:right w:val="nil"/>
            </w:tcBorders>
            <w:shd w:val="clear" w:color="auto" w:fill="auto"/>
            <w:noWrap/>
            <w:vAlign w:val="bottom"/>
          </w:tcPr>
          <w:p w14:paraId="7342B758" w14:textId="77777777" w:rsidR="007B528A" w:rsidRPr="0048624C" w:rsidRDefault="007B528A" w:rsidP="007B528A">
            <w:pPr>
              <w:jc w:val="right"/>
              <w:rPr>
                <w:rFonts w:ascii="Calibri" w:hAnsi="Calibri" w:cs="Calibri"/>
                <w:b/>
                <w:bCs/>
                <w:color w:val="000000" w:themeColor="text1"/>
                <w:sz w:val="19"/>
                <w:szCs w:val="19"/>
              </w:rPr>
            </w:pPr>
            <w:r w:rsidRPr="006B2385">
              <w:rPr>
                <w:b/>
                <w:bCs/>
                <w:sz w:val="19"/>
                <w:szCs w:val="19"/>
              </w:rPr>
              <w:t xml:space="preserve"> 131.894 </w:t>
            </w:r>
          </w:p>
        </w:tc>
      </w:tr>
      <w:bookmarkEnd w:id="19"/>
    </w:tbl>
    <w:p w14:paraId="1E11614E" w14:textId="77777777" w:rsidR="002E6623" w:rsidRPr="0075006D" w:rsidRDefault="002E6623" w:rsidP="001D0B3D">
      <w:pPr>
        <w:jc w:val="both"/>
        <w:rPr>
          <w:rFonts w:cs="Arial"/>
          <w:color w:val="000000" w:themeColor="text1"/>
        </w:rPr>
      </w:pPr>
    </w:p>
    <w:p w14:paraId="1BCEB711" w14:textId="77777777" w:rsidR="002E6623" w:rsidRPr="0075006D" w:rsidRDefault="002E6623" w:rsidP="001D0B3D">
      <w:pPr>
        <w:jc w:val="both"/>
        <w:rPr>
          <w:rFonts w:cs="Arial"/>
          <w:color w:val="000000" w:themeColor="text1"/>
        </w:rPr>
      </w:pPr>
    </w:p>
    <w:tbl>
      <w:tblPr>
        <w:tblW w:w="10153" w:type="dxa"/>
        <w:tblInd w:w="-426" w:type="dxa"/>
        <w:tblLayout w:type="fixed"/>
        <w:tblLook w:val="04A0" w:firstRow="1" w:lastRow="0" w:firstColumn="1" w:lastColumn="0" w:noHBand="0" w:noVBand="1"/>
      </w:tblPr>
      <w:tblGrid>
        <w:gridCol w:w="2269"/>
        <w:gridCol w:w="985"/>
        <w:gridCol w:w="986"/>
        <w:gridCol w:w="985"/>
        <w:gridCol w:w="986"/>
        <w:gridCol w:w="985"/>
        <w:gridCol w:w="986"/>
        <w:gridCol w:w="985"/>
        <w:gridCol w:w="986"/>
      </w:tblGrid>
      <w:tr w:rsidR="00962119" w:rsidRPr="0075006D" w14:paraId="13B39362" w14:textId="77777777" w:rsidTr="00CA1BB8">
        <w:trPr>
          <w:trHeight w:val="261"/>
        </w:trPr>
        <w:tc>
          <w:tcPr>
            <w:tcW w:w="2269" w:type="dxa"/>
            <w:tcBorders>
              <w:top w:val="nil"/>
              <w:left w:val="nil"/>
              <w:bottom w:val="nil"/>
              <w:right w:val="nil"/>
            </w:tcBorders>
            <w:shd w:val="clear" w:color="auto" w:fill="auto"/>
            <w:noWrap/>
            <w:vAlign w:val="bottom"/>
            <w:hideMark/>
          </w:tcPr>
          <w:p w14:paraId="6451D6D3" w14:textId="77777777" w:rsidR="00962119" w:rsidRPr="0075006D" w:rsidRDefault="00962119" w:rsidP="00CA1BB8">
            <w:pPr>
              <w:rPr>
                <w:rFonts w:cstheme="minorHAnsi"/>
                <w:b/>
                <w:color w:val="000000" w:themeColor="text1"/>
                <w:sz w:val="19"/>
                <w:szCs w:val="19"/>
              </w:rPr>
            </w:pPr>
            <w:r w:rsidRPr="0075006D">
              <w:rPr>
                <w:rFonts w:cstheme="minorHAnsi"/>
                <w:b/>
                <w:color w:val="000000" w:themeColor="text1"/>
                <w:sz w:val="19"/>
                <w:szCs w:val="19"/>
              </w:rPr>
              <w:t>31. prosinca 2019.</w:t>
            </w:r>
          </w:p>
        </w:tc>
        <w:tc>
          <w:tcPr>
            <w:tcW w:w="985" w:type="dxa"/>
            <w:tcBorders>
              <w:top w:val="nil"/>
              <w:left w:val="nil"/>
              <w:bottom w:val="nil"/>
              <w:right w:val="nil"/>
            </w:tcBorders>
            <w:shd w:val="clear" w:color="auto" w:fill="auto"/>
            <w:noWrap/>
            <w:vAlign w:val="bottom"/>
            <w:hideMark/>
          </w:tcPr>
          <w:p w14:paraId="32AB39B7" w14:textId="77777777" w:rsidR="00962119" w:rsidRPr="0075006D" w:rsidRDefault="00962119" w:rsidP="00CA1BB8">
            <w:pPr>
              <w:rPr>
                <w:color w:val="000000" w:themeColor="text1"/>
                <w:sz w:val="19"/>
                <w:szCs w:val="19"/>
              </w:rPr>
            </w:pPr>
          </w:p>
        </w:tc>
        <w:tc>
          <w:tcPr>
            <w:tcW w:w="986" w:type="dxa"/>
            <w:tcBorders>
              <w:top w:val="nil"/>
              <w:left w:val="nil"/>
              <w:bottom w:val="nil"/>
              <w:right w:val="nil"/>
            </w:tcBorders>
            <w:shd w:val="clear" w:color="auto" w:fill="auto"/>
            <w:noWrap/>
            <w:vAlign w:val="bottom"/>
            <w:hideMark/>
          </w:tcPr>
          <w:p w14:paraId="6DD1EBE2" w14:textId="77777777" w:rsidR="00962119" w:rsidRPr="0075006D" w:rsidRDefault="00962119" w:rsidP="00CA1BB8">
            <w:pPr>
              <w:jc w:val="right"/>
              <w:rPr>
                <w:color w:val="000000" w:themeColor="text1"/>
                <w:sz w:val="19"/>
                <w:szCs w:val="19"/>
              </w:rPr>
            </w:pPr>
          </w:p>
        </w:tc>
        <w:tc>
          <w:tcPr>
            <w:tcW w:w="985" w:type="dxa"/>
            <w:tcBorders>
              <w:top w:val="nil"/>
              <w:left w:val="nil"/>
              <w:bottom w:val="nil"/>
              <w:right w:val="nil"/>
            </w:tcBorders>
            <w:shd w:val="clear" w:color="auto" w:fill="auto"/>
            <w:noWrap/>
            <w:vAlign w:val="bottom"/>
            <w:hideMark/>
          </w:tcPr>
          <w:p w14:paraId="2953251B" w14:textId="77777777" w:rsidR="00962119" w:rsidRPr="0075006D" w:rsidRDefault="00962119" w:rsidP="00CA1BB8">
            <w:pPr>
              <w:jc w:val="right"/>
              <w:rPr>
                <w:color w:val="000000" w:themeColor="text1"/>
                <w:sz w:val="19"/>
                <w:szCs w:val="19"/>
              </w:rPr>
            </w:pPr>
          </w:p>
        </w:tc>
        <w:tc>
          <w:tcPr>
            <w:tcW w:w="986" w:type="dxa"/>
            <w:tcBorders>
              <w:top w:val="nil"/>
              <w:left w:val="nil"/>
              <w:bottom w:val="nil"/>
              <w:right w:val="nil"/>
            </w:tcBorders>
            <w:shd w:val="clear" w:color="auto" w:fill="auto"/>
            <w:noWrap/>
            <w:vAlign w:val="bottom"/>
            <w:hideMark/>
          </w:tcPr>
          <w:p w14:paraId="75C334C7"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Grupa</w:t>
            </w:r>
          </w:p>
        </w:tc>
        <w:tc>
          <w:tcPr>
            <w:tcW w:w="985" w:type="dxa"/>
            <w:tcBorders>
              <w:top w:val="nil"/>
              <w:left w:val="nil"/>
              <w:bottom w:val="nil"/>
              <w:right w:val="nil"/>
            </w:tcBorders>
            <w:shd w:val="clear" w:color="auto" w:fill="auto"/>
            <w:noWrap/>
            <w:vAlign w:val="bottom"/>
            <w:hideMark/>
          </w:tcPr>
          <w:p w14:paraId="5CCCAA6E" w14:textId="77777777"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hideMark/>
          </w:tcPr>
          <w:p w14:paraId="32B32CC8" w14:textId="77777777" w:rsidR="00962119" w:rsidRPr="0075006D" w:rsidRDefault="00962119" w:rsidP="00CA1BB8">
            <w:pPr>
              <w:jc w:val="right"/>
              <w:rPr>
                <w:color w:val="000000" w:themeColor="text1"/>
                <w:sz w:val="19"/>
                <w:szCs w:val="19"/>
              </w:rPr>
            </w:pPr>
          </w:p>
        </w:tc>
        <w:tc>
          <w:tcPr>
            <w:tcW w:w="985" w:type="dxa"/>
            <w:tcBorders>
              <w:top w:val="nil"/>
              <w:left w:val="nil"/>
              <w:bottom w:val="nil"/>
              <w:right w:val="nil"/>
            </w:tcBorders>
            <w:shd w:val="clear" w:color="auto" w:fill="auto"/>
            <w:noWrap/>
            <w:vAlign w:val="bottom"/>
            <w:hideMark/>
          </w:tcPr>
          <w:p w14:paraId="1EC9C0F0" w14:textId="77777777" w:rsidR="00962119" w:rsidRPr="0075006D" w:rsidRDefault="00962119" w:rsidP="00CA1BB8">
            <w:pPr>
              <w:jc w:val="right"/>
              <w:rPr>
                <w:color w:val="000000" w:themeColor="text1"/>
                <w:sz w:val="19"/>
                <w:szCs w:val="19"/>
              </w:rPr>
            </w:pPr>
          </w:p>
        </w:tc>
        <w:tc>
          <w:tcPr>
            <w:tcW w:w="986" w:type="dxa"/>
            <w:tcBorders>
              <w:top w:val="nil"/>
              <w:left w:val="nil"/>
              <w:bottom w:val="nil"/>
              <w:right w:val="nil"/>
            </w:tcBorders>
            <w:shd w:val="clear" w:color="auto" w:fill="auto"/>
            <w:noWrap/>
            <w:vAlign w:val="bottom"/>
            <w:hideMark/>
          </w:tcPr>
          <w:p w14:paraId="3CFB6738"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Banka</w:t>
            </w:r>
          </w:p>
        </w:tc>
      </w:tr>
      <w:tr w:rsidR="00962119" w:rsidRPr="0075006D" w14:paraId="1F60FEFD" w14:textId="77777777" w:rsidTr="00CA1BB8">
        <w:trPr>
          <w:trHeight w:val="261"/>
        </w:trPr>
        <w:tc>
          <w:tcPr>
            <w:tcW w:w="2269" w:type="dxa"/>
            <w:tcBorders>
              <w:top w:val="nil"/>
              <w:left w:val="nil"/>
              <w:bottom w:val="nil"/>
              <w:right w:val="nil"/>
            </w:tcBorders>
            <w:shd w:val="clear" w:color="auto" w:fill="auto"/>
            <w:noWrap/>
            <w:vAlign w:val="bottom"/>
            <w:hideMark/>
          </w:tcPr>
          <w:p w14:paraId="6B29C761" w14:textId="77777777"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hideMark/>
          </w:tcPr>
          <w:p w14:paraId="3CD2B798"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1</w:t>
            </w:r>
          </w:p>
        </w:tc>
        <w:tc>
          <w:tcPr>
            <w:tcW w:w="986" w:type="dxa"/>
            <w:tcBorders>
              <w:top w:val="nil"/>
              <w:left w:val="nil"/>
              <w:bottom w:val="nil"/>
              <w:right w:val="nil"/>
            </w:tcBorders>
            <w:shd w:val="clear" w:color="auto" w:fill="auto"/>
            <w:noWrap/>
            <w:vAlign w:val="bottom"/>
            <w:hideMark/>
          </w:tcPr>
          <w:p w14:paraId="7ADA16A9"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2</w:t>
            </w:r>
          </w:p>
        </w:tc>
        <w:tc>
          <w:tcPr>
            <w:tcW w:w="985" w:type="dxa"/>
            <w:tcBorders>
              <w:top w:val="nil"/>
              <w:left w:val="nil"/>
              <w:bottom w:val="nil"/>
              <w:right w:val="nil"/>
            </w:tcBorders>
            <w:shd w:val="clear" w:color="auto" w:fill="auto"/>
            <w:noWrap/>
            <w:vAlign w:val="bottom"/>
            <w:hideMark/>
          </w:tcPr>
          <w:p w14:paraId="1BA4466F"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3</w:t>
            </w:r>
          </w:p>
        </w:tc>
        <w:tc>
          <w:tcPr>
            <w:tcW w:w="986" w:type="dxa"/>
            <w:tcBorders>
              <w:top w:val="nil"/>
              <w:left w:val="nil"/>
              <w:bottom w:val="nil"/>
              <w:right w:val="nil"/>
            </w:tcBorders>
            <w:shd w:val="clear" w:color="auto" w:fill="auto"/>
            <w:noWrap/>
            <w:vAlign w:val="bottom"/>
            <w:hideMark/>
          </w:tcPr>
          <w:p w14:paraId="082EDFAD"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Ukupno</w:t>
            </w:r>
          </w:p>
        </w:tc>
        <w:tc>
          <w:tcPr>
            <w:tcW w:w="985" w:type="dxa"/>
            <w:tcBorders>
              <w:top w:val="nil"/>
              <w:left w:val="nil"/>
              <w:bottom w:val="nil"/>
              <w:right w:val="nil"/>
            </w:tcBorders>
            <w:shd w:val="clear" w:color="auto" w:fill="auto"/>
            <w:noWrap/>
            <w:vAlign w:val="bottom"/>
            <w:hideMark/>
          </w:tcPr>
          <w:p w14:paraId="0947B10A"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1</w:t>
            </w:r>
          </w:p>
        </w:tc>
        <w:tc>
          <w:tcPr>
            <w:tcW w:w="986" w:type="dxa"/>
            <w:tcBorders>
              <w:top w:val="nil"/>
              <w:left w:val="nil"/>
              <w:bottom w:val="nil"/>
              <w:right w:val="nil"/>
            </w:tcBorders>
            <w:shd w:val="clear" w:color="auto" w:fill="auto"/>
            <w:noWrap/>
            <w:vAlign w:val="bottom"/>
            <w:hideMark/>
          </w:tcPr>
          <w:p w14:paraId="1E5F8129"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2</w:t>
            </w:r>
          </w:p>
        </w:tc>
        <w:tc>
          <w:tcPr>
            <w:tcW w:w="985" w:type="dxa"/>
            <w:tcBorders>
              <w:top w:val="nil"/>
              <w:left w:val="nil"/>
              <w:bottom w:val="nil"/>
              <w:right w:val="nil"/>
            </w:tcBorders>
            <w:shd w:val="clear" w:color="auto" w:fill="auto"/>
            <w:noWrap/>
            <w:vAlign w:val="bottom"/>
            <w:hideMark/>
          </w:tcPr>
          <w:p w14:paraId="50EAC208"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3</w:t>
            </w:r>
          </w:p>
        </w:tc>
        <w:tc>
          <w:tcPr>
            <w:tcW w:w="986" w:type="dxa"/>
            <w:tcBorders>
              <w:top w:val="nil"/>
              <w:left w:val="nil"/>
              <w:bottom w:val="nil"/>
              <w:right w:val="nil"/>
            </w:tcBorders>
            <w:shd w:val="clear" w:color="auto" w:fill="auto"/>
            <w:noWrap/>
            <w:vAlign w:val="bottom"/>
            <w:hideMark/>
          </w:tcPr>
          <w:p w14:paraId="59229954"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Ukupno</w:t>
            </w:r>
          </w:p>
        </w:tc>
      </w:tr>
      <w:tr w:rsidR="00962119" w:rsidRPr="0075006D" w14:paraId="11202803" w14:textId="77777777" w:rsidTr="00CA1BB8">
        <w:trPr>
          <w:trHeight w:val="261"/>
        </w:trPr>
        <w:tc>
          <w:tcPr>
            <w:tcW w:w="2269" w:type="dxa"/>
            <w:tcBorders>
              <w:top w:val="nil"/>
              <w:left w:val="nil"/>
              <w:bottom w:val="nil"/>
              <w:right w:val="nil"/>
            </w:tcBorders>
            <w:shd w:val="clear" w:color="auto" w:fill="auto"/>
            <w:noWrap/>
            <w:vAlign w:val="bottom"/>
            <w:hideMark/>
          </w:tcPr>
          <w:p w14:paraId="6722F0B9" w14:textId="77777777"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hideMark/>
          </w:tcPr>
          <w:p w14:paraId="4279C79E"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54EBCD24"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14:paraId="7529C8A0"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5F028734"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14:paraId="7F09B113"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31DB2847"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14:paraId="3FA507BB"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392665E7"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r>
      <w:tr w:rsidR="00962119" w:rsidRPr="0075006D" w14:paraId="34456871" w14:textId="77777777" w:rsidTr="00CA1BB8">
        <w:trPr>
          <w:trHeight w:val="70"/>
        </w:trPr>
        <w:tc>
          <w:tcPr>
            <w:tcW w:w="2269" w:type="dxa"/>
            <w:tcBorders>
              <w:top w:val="nil"/>
              <w:left w:val="nil"/>
              <w:bottom w:val="nil"/>
              <w:right w:val="nil"/>
            </w:tcBorders>
            <w:shd w:val="clear" w:color="auto" w:fill="auto"/>
            <w:noWrap/>
            <w:vAlign w:val="bottom"/>
          </w:tcPr>
          <w:p w14:paraId="19ABAD72" w14:textId="77777777"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6A29A449" w14:textId="77777777"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5A90755C" w14:textId="77777777"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72F33963" w14:textId="77777777"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77ED8B8A" w14:textId="77777777"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6F0F21A5" w14:textId="77777777"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328AA22A" w14:textId="77777777"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0B7BFC67" w14:textId="77777777"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2E8EB869" w14:textId="77777777" w:rsidR="00962119" w:rsidRPr="0075006D" w:rsidRDefault="00962119" w:rsidP="00CA1BB8">
            <w:pPr>
              <w:jc w:val="right"/>
              <w:rPr>
                <w:rFonts w:ascii="Calibri" w:hAnsi="Calibri" w:cs="Calibri"/>
                <w:b/>
                <w:bCs/>
                <w:color w:val="000000" w:themeColor="text1"/>
                <w:sz w:val="19"/>
                <w:szCs w:val="19"/>
              </w:rPr>
            </w:pPr>
          </w:p>
        </w:tc>
      </w:tr>
      <w:tr w:rsidR="00962119" w:rsidRPr="0075006D" w14:paraId="514BE0BE" w14:textId="77777777" w:rsidTr="00CA1BB8">
        <w:trPr>
          <w:trHeight w:val="377"/>
        </w:trPr>
        <w:tc>
          <w:tcPr>
            <w:tcW w:w="2269" w:type="dxa"/>
            <w:tcBorders>
              <w:top w:val="nil"/>
              <w:left w:val="nil"/>
              <w:bottom w:val="nil"/>
              <w:right w:val="nil"/>
            </w:tcBorders>
            <w:shd w:val="clear" w:color="auto" w:fill="auto"/>
            <w:noWrap/>
            <w:vAlign w:val="bottom"/>
            <w:hideMark/>
          </w:tcPr>
          <w:p w14:paraId="65C477C9" w14:textId="77777777" w:rsidR="00962119" w:rsidRPr="0075006D" w:rsidRDefault="00962119" w:rsidP="00CA1BB8">
            <w:pPr>
              <w:rPr>
                <w:rFonts w:ascii="Calibri" w:hAnsi="Calibri" w:cs="Calibri"/>
                <w:color w:val="000000" w:themeColor="text1"/>
                <w:sz w:val="19"/>
                <w:szCs w:val="19"/>
              </w:rPr>
            </w:pPr>
            <w:r w:rsidRPr="0075006D">
              <w:rPr>
                <w:rFonts w:ascii="Calibri" w:hAnsi="Calibri" w:cs="Calibri"/>
                <w:color w:val="000000" w:themeColor="text1"/>
                <w:sz w:val="19"/>
                <w:szCs w:val="19"/>
              </w:rPr>
              <w:t>Bruto iznos</w:t>
            </w:r>
          </w:p>
        </w:tc>
        <w:tc>
          <w:tcPr>
            <w:tcW w:w="985" w:type="dxa"/>
            <w:tcBorders>
              <w:top w:val="nil"/>
              <w:left w:val="nil"/>
              <w:bottom w:val="nil"/>
              <w:right w:val="nil"/>
            </w:tcBorders>
            <w:shd w:val="clear" w:color="auto" w:fill="auto"/>
            <w:noWrap/>
            <w:vAlign w:val="bottom"/>
          </w:tcPr>
          <w:p w14:paraId="3D3457D3"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554.726</w:t>
            </w:r>
          </w:p>
        </w:tc>
        <w:tc>
          <w:tcPr>
            <w:tcW w:w="986" w:type="dxa"/>
            <w:tcBorders>
              <w:top w:val="nil"/>
              <w:left w:val="nil"/>
              <w:bottom w:val="nil"/>
              <w:right w:val="nil"/>
            </w:tcBorders>
            <w:shd w:val="clear" w:color="auto" w:fill="auto"/>
            <w:noWrap/>
            <w:vAlign w:val="bottom"/>
          </w:tcPr>
          <w:p w14:paraId="1C1A1285" w14:textId="77777777" w:rsidR="00962119" w:rsidRPr="0075006D" w:rsidRDefault="00962119" w:rsidP="00CA1BB8">
            <w:pPr>
              <w:jc w:val="right"/>
              <w:rPr>
                <w:color w:val="000000" w:themeColor="text1"/>
                <w:sz w:val="19"/>
                <w:szCs w:val="19"/>
              </w:rPr>
            </w:pPr>
            <w:r w:rsidRPr="0075006D">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14:paraId="2F453C21" w14:textId="77777777" w:rsidR="00962119" w:rsidRPr="0075006D" w:rsidRDefault="00962119" w:rsidP="00CA1BB8">
            <w:pPr>
              <w:jc w:val="right"/>
              <w:rPr>
                <w:color w:val="000000" w:themeColor="text1"/>
                <w:sz w:val="19"/>
                <w:szCs w:val="19"/>
              </w:rPr>
            </w:pPr>
            <w:r w:rsidRPr="0075006D">
              <w:rPr>
                <w:rFonts w:ascii="Calibri" w:hAnsi="Calibri" w:cs="Calibri"/>
                <w:color w:val="000000" w:themeColor="text1"/>
                <w:sz w:val="19"/>
                <w:szCs w:val="19"/>
              </w:rPr>
              <w:t>-</w:t>
            </w:r>
          </w:p>
        </w:tc>
        <w:tc>
          <w:tcPr>
            <w:tcW w:w="986" w:type="dxa"/>
            <w:tcBorders>
              <w:top w:val="nil"/>
              <w:left w:val="nil"/>
              <w:bottom w:val="nil"/>
              <w:right w:val="nil"/>
            </w:tcBorders>
            <w:shd w:val="clear" w:color="auto" w:fill="auto"/>
            <w:noWrap/>
            <w:vAlign w:val="bottom"/>
          </w:tcPr>
          <w:p w14:paraId="0E20803A"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554.726</w:t>
            </w:r>
          </w:p>
        </w:tc>
        <w:tc>
          <w:tcPr>
            <w:tcW w:w="985" w:type="dxa"/>
            <w:tcBorders>
              <w:top w:val="nil"/>
              <w:left w:val="nil"/>
              <w:bottom w:val="nil"/>
              <w:right w:val="nil"/>
            </w:tcBorders>
            <w:shd w:val="clear" w:color="auto" w:fill="auto"/>
            <w:noWrap/>
            <w:vAlign w:val="bottom"/>
          </w:tcPr>
          <w:p w14:paraId="0FE3FA6E"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554.726</w:t>
            </w:r>
          </w:p>
        </w:tc>
        <w:tc>
          <w:tcPr>
            <w:tcW w:w="986" w:type="dxa"/>
            <w:tcBorders>
              <w:top w:val="nil"/>
              <w:left w:val="nil"/>
              <w:bottom w:val="nil"/>
              <w:right w:val="nil"/>
            </w:tcBorders>
            <w:shd w:val="clear" w:color="auto" w:fill="auto"/>
            <w:noWrap/>
            <w:vAlign w:val="bottom"/>
          </w:tcPr>
          <w:p w14:paraId="380AFAC5"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14:paraId="184322DF"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w:t>
            </w:r>
          </w:p>
        </w:tc>
        <w:tc>
          <w:tcPr>
            <w:tcW w:w="986" w:type="dxa"/>
            <w:tcBorders>
              <w:top w:val="nil"/>
              <w:left w:val="nil"/>
              <w:bottom w:val="nil"/>
              <w:right w:val="nil"/>
            </w:tcBorders>
            <w:shd w:val="clear" w:color="auto" w:fill="auto"/>
            <w:noWrap/>
            <w:vAlign w:val="bottom"/>
          </w:tcPr>
          <w:p w14:paraId="629D8D8A"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554.726</w:t>
            </w:r>
          </w:p>
        </w:tc>
      </w:tr>
      <w:tr w:rsidR="00962119" w:rsidRPr="0075006D" w14:paraId="1CC53692" w14:textId="77777777" w:rsidTr="00CA1BB8">
        <w:trPr>
          <w:trHeight w:val="341"/>
        </w:trPr>
        <w:tc>
          <w:tcPr>
            <w:tcW w:w="2269" w:type="dxa"/>
            <w:tcBorders>
              <w:top w:val="nil"/>
              <w:left w:val="nil"/>
              <w:bottom w:val="nil"/>
              <w:right w:val="nil"/>
            </w:tcBorders>
            <w:shd w:val="clear" w:color="auto" w:fill="auto"/>
            <w:noWrap/>
            <w:vAlign w:val="bottom"/>
            <w:hideMark/>
          </w:tcPr>
          <w:p w14:paraId="66F9AB4B" w14:textId="77777777" w:rsidR="00962119" w:rsidRPr="0075006D" w:rsidRDefault="00962119" w:rsidP="00CA1BB8">
            <w:pPr>
              <w:rPr>
                <w:rFonts w:ascii="Calibri" w:hAnsi="Calibri" w:cs="Calibri"/>
                <w:color w:val="000000" w:themeColor="text1"/>
                <w:sz w:val="19"/>
                <w:szCs w:val="19"/>
              </w:rPr>
            </w:pPr>
            <w:r w:rsidRPr="0075006D">
              <w:rPr>
                <w:rFonts w:ascii="Calibri" w:hAnsi="Calibri" w:cs="Calibri"/>
                <w:color w:val="000000" w:themeColor="text1"/>
                <w:sz w:val="19"/>
                <w:szCs w:val="19"/>
              </w:rPr>
              <w:t>Rezerviranja</w:t>
            </w:r>
          </w:p>
        </w:tc>
        <w:tc>
          <w:tcPr>
            <w:tcW w:w="985" w:type="dxa"/>
            <w:tcBorders>
              <w:top w:val="nil"/>
              <w:left w:val="nil"/>
              <w:bottom w:val="nil"/>
              <w:right w:val="nil"/>
            </w:tcBorders>
            <w:shd w:val="clear" w:color="auto" w:fill="auto"/>
            <w:noWrap/>
            <w:vAlign w:val="bottom"/>
          </w:tcPr>
          <w:p w14:paraId="132D4706"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(1.256)</w:t>
            </w:r>
          </w:p>
        </w:tc>
        <w:tc>
          <w:tcPr>
            <w:tcW w:w="986" w:type="dxa"/>
            <w:tcBorders>
              <w:top w:val="nil"/>
              <w:left w:val="nil"/>
              <w:bottom w:val="nil"/>
              <w:right w:val="nil"/>
            </w:tcBorders>
            <w:shd w:val="clear" w:color="auto" w:fill="auto"/>
            <w:noWrap/>
            <w:vAlign w:val="bottom"/>
          </w:tcPr>
          <w:p w14:paraId="4B0A5E70" w14:textId="77777777" w:rsidR="00962119" w:rsidRPr="0075006D" w:rsidRDefault="00962119" w:rsidP="00CA1BB8">
            <w:pPr>
              <w:jc w:val="right"/>
              <w:rPr>
                <w:color w:val="000000" w:themeColor="text1"/>
                <w:sz w:val="19"/>
                <w:szCs w:val="19"/>
              </w:rPr>
            </w:pPr>
            <w:r w:rsidRPr="0075006D">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14:paraId="67D5BD6F" w14:textId="77777777" w:rsidR="00962119" w:rsidRPr="0075006D" w:rsidRDefault="00962119" w:rsidP="00CA1BB8">
            <w:pPr>
              <w:jc w:val="right"/>
              <w:rPr>
                <w:color w:val="000000" w:themeColor="text1"/>
                <w:sz w:val="19"/>
                <w:szCs w:val="19"/>
              </w:rPr>
            </w:pPr>
            <w:r w:rsidRPr="0075006D">
              <w:rPr>
                <w:rFonts w:ascii="Calibri" w:hAnsi="Calibri" w:cs="Calibri"/>
                <w:b/>
                <w:color w:val="000000" w:themeColor="text1"/>
                <w:sz w:val="19"/>
                <w:szCs w:val="19"/>
              </w:rPr>
              <w:t>-</w:t>
            </w:r>
          </w:p>
        </w:tc>
        <w:tc>
          <w:tcPr>
            <w:tcW w:w="986" w:type="dxa"/>
            <w:tcBorders>
              <w:top w:val="nil"/>
              <w:left w:val="nil"/>
              <w:bottom w:val="nil"/>
              <w:right w:val="nil"/>
            </w:tcBorders>
            <w:shd w:val="clear" w:color="auto" w:fill="auto"/>
            <w:noWrap/>
            <w:vAlign w:val="bottom"/>
          </w:tcPr>
          <w:p w14:paraId="0DD147DC"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(1.256)</w:t>
            </w:r>
          </w:p>
        </w:tc>
        <w:tc>
          <w:tcPr>
            <w:tcW w:w="985" w:type="dxa"/>
            <w:tcBorders>
              <w:top w:val="nil"/>
              <w:left w:val="nil"/>
              <w:bottom w:val="nil"/>
              <w:right w:val="nil"/>
            </w:tcBorders>
            <w:shd w:val="clear" w:color="auto" w:fill="auto"/>
            <w:noWrap/>
            <w:vAlign w:val="bottom"/>
          </w:tcPr>
          <w:p w14:paraId="30BE720E"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(1.256)</w:t>
            </w:r>
          </w:p>
        </w:tc>
        <w:tc>
          <w:tcPr>
            <w:tcW w:w="986" w:type="dxa"/>
            <w:tcBorders>
              <w:top w:val="nil"/>
              <w:left w:val="nil"/>
              <w:bottom w:val="nil"/>
              <w:right w:val="nil"/>
            </w:tcBorders>
            <w:shd w:val="clear" w:color="auto" w:fill="auto"/>
            <w:noWrap/>
            <w:vAlign w:val="bottom"/>
          </w:tcPr>
          <w:p w14:paraId="152A403B"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14:paraId="10EED34E" w14:textId="77777777" w:rsidR="00962119" w:rsidRPr="0075006D" w:rsidRDefault="00962119" w:rsidP="00CA1BB8">
            <w:pPr>
              <w:jc w:val="right"/>
              <w:rPr>
                <w:rFonts w:ascii="Calibri" w:hAnsi="Calibri" w:cs="Calibri"/>
                <w:b/>
                <w:color w:val="000000" w:themeColor="text1"/>
                <w:sz w:val="19"/>
                <w:szCs w:val="19"/>
              </w:rPr>
            </w:pPr>
            <w:r w:rsidRPr="0075006D">
              <w:rPr>
                <w:rFonts w:ascii="Calibri" w:hAnsi="Calibri" w:cs="Calibri"/>
                <w:b/>
                <w:color w:val="000000" w:themeColor="text1"/>
                <w:sz w:val="19"/>
                <w:szCs w:val="19"/>
              </w:rPr>
              <w:t>-</w:t>
            </w:r>
          </w:p>
        </w:tc>
        <w:tc>
          <w:tcPr>
            <w:tcW w:w="986" w:type="dxa"/>
            <w:tcBorders>
              <w:top w:val="nil"/>
              <w:left w:val="nil"/>
              <w:bottom w:val="nil"/>
              <w:right w:val="nil"/>
            </w:tcBorders>
            <w:shd w:val="clear" w:color="auto" w:fill="auto"/>
            <w:noWrap/>
            <w:vAlign w:val="bottom"/>
          </w:tcPr>
          <w:p w14:paraId="352D0FD5"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(1.256)</w:t>
            </w:r>
          </w:p>
        </w:tc>
      </w:tr>
      <w:tr w:rsidR="00962119" w:rsidRPr="0075006D" w14:paraId="6A22BEDE" w14:textId="77777777" w:rsidTr="00CA1BB8">
        <w:trPr>
          <w:trHeight w:val="593"/>
        </w:trPr>
        <w:tc>
          <w:tcPr>
            <w:tcW w:w="2269" w:type="dxa"/>
            <w:tcBorders>
              <w:top w:val="nil"/>
              <w:left w:val="nil"/>
              <w:bottom w:val="nil"/>
              <w:right w:val="nil"/>
            </w:tcBorders>
            <w:shd w:val="clear" w:color="auto" w:fill="auto"/>
            <w:noWrap/>
            <w:vAlign w:val="bottom"/>
            <w:hideMark/>
          </w:tcPr>
          <w:p w14:paraId="54CB50DC" w14:textId="77777777" w:rsidR="00962119" w:rsidRPr="0075006D" w:rsidRDefault="00962119" w:rsidP="00CA1BB8">
            <w:pPr>
              <w:rPr>
                <w:rFonts w:ascii="Calibri" w:hAnsi="Calibri" w:cs="Calibri"/>
                <w:b/>
                <w:bCs/>
                <w:color w:val="000000" w:themeColor="text1"/>
                <w:sz w:val="19"/>
                <w:szCs w:val="19"/>
              </w:rPr>
            </w:pPr>
            <w:r w:rsidRPr="0075006D">
              <w:rPr>
                <w:rFonts w:ascii="Calibri" w:hAnsi="Calibri" w:cs="Calibri"/>
                <w:b/>
                <w:bCs/>
                <w:color w:val="000000" w:themeColor="text1"/>
                <w:sz w:val="19"/>
                <w:szCs w:val="19"/>
              </w:rPr>
              <w:t xml:space="preserve">Stanje na dan </w:t>
            </w:r>
          </w:p>
          <w:p w14:paraId="16E9EF40" w14:textId="77777777" w:rsidR="00962119" w:rsidRPr="0075006D" w:rsidRDefault="00962119" w:rsidP="00CA1BB8">
            <w:pPr>
              <w:rPr>
                <w:rFonts w:ascii="Calibri" w:hAnsi="Calibri" w:cs="Calibri"/>
                <w:b/>
                <w:bCs/>
                <w:color w:val="000000" w:themeColor="text1"/>
                <w:sz w:val="19"/>
                <w:szCs w:val="19"/>
              </w:rPr>
            </w:pPr>
            <w:r w:rsidRPr="0075006D">
              <w:rPr>
                <w:rFonts w:ascii="Calibri" w:hAnsi="Calibri" w:cs="Calibri"/>
                <w:b/>
                <w:bCs/>
                <w:color w:val="000000" w:themeColor="text1"/>
                <w:sz w:val="19"/>
                <w:szCs w:val="19"/>
              </w:rPr>
              <w:t xml:space="preserve">31. prosinca 2019. </w:t>
            </w:r>
          </w:p>
        </w:tc>
        <w:tc>
          <w:tcPr>
            <w:tcW w:w="985" w:type="dxa"/>
            <w:tcBorders>
              <w:top w:val="single" w:sz="4" w:space="0" w:color="auto"/>
              <w:left w:val="nil"/>
              <w:bottom w:val="single" w:sz="12" w:space="0" w:color="auto"/>
              <w:right w:val="nil"/>
            </w:tcBorders>
            <w:shd w:val="clear" w:color="auto" w:fill="auto"/>
            <w:noWrap/>
            <w:vAlign w:val="bottom"/>
          </w:tcPr>
          <w:p w14:paraId="278C303C"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553.470</w:t>
            </w:r>
          </w:p>
        </w:tc>
        <w:tc>
          <w:tcPr>
            <w:tcW w:w="986" w:type="dxa"/>
            <w:tcBorders>
              <w:top w:val="single" w:sz="4" w:space="0" w:color="auto"/>
              <w:left w:val="nil"/>
              <w:bottom w:val="single" w:sz="12" w:space="0" w:color="auto"/>
              <w:right w:val="nil"/>
            </w:tcBorders>
            <w:shd w:val="clear" w:color="auto" w:fill="auto"/>
            <w:noWrap/>
            <w:vAlign w:val="bottom"/>
          </w:tcPr>
          <w:p w14:paraId="48233A4C"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w:t>
            </w:r>
          </w:p>
        </w:tc>
        <w:tc>
          <w:tcPr>
            <w:tcW w:w="985" w:type="dxa"/>
            <w:tcBorders>
              <w:top w:val="single" w:sz="4" w:space="0" w:color="auto"/>
              <w:left w:val="nil"/>
              <w:bottom w:val="single" w:sz="12" w:space="0" w:color="auto"/>
              <w:right w:val="nil"/>
            </w:tcBorders>
            <w:shd w:val="clear" w:color="auto" w:fill="auto"/>
            <w:noWrap/>
            <w:vAlign w:val="bottom"/>
          </w:tcPr>
          <w:p w14:paraId="0A8060E9"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w:t>
            </w:r>
          </w:p>
        </w:tc>
        <w:tc>
          <w:tcPr>
            <w:tcW w:w="986" w:type="dxa"/>
            <w:tcBorders>
              <w:top w:val="single" w:sz="4" w:space="0" w:color="auto"/>
              <w:left w:val="nil"/>
              <w:bottom w:val="single" w:sz="12" w:space="0" w:color="auto"/>
              <w:right w:val="nil"/>
            </w:tcBorders>
            <w:shd w:val="clear" w:color="auto" w:fill="auto"/>
            <w:noWrap/>
            <w:vAlign w:val="bottom"/>
          </w:tcPr>
          <w:p w14:paraId="7A128250"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553.470</w:t>
            </w:r>
          </w:p>
        </w:tc>
        <w:tc>
          <w:tcPr>
            <w:tcW w:w="985" w:type="dxa"/>
            <w:tcBorders>
              <w:top w:val="single" w:sz="4" w:space="0" w:color="auto"/>
              <w:left w:val="nil"/>
              <w:bottom w:val="single" w:sz="12" w:space="0" w:color="auto"/>
              <w:right w:val="nil"/>
            </w:tcBorders>
            <w:shd w:val="clear" w:color="auto" w:fill="auto"/>
            <w:noWrap/>
            <w:vAlign w:val="bottom"/>
          </w:tcPr>
          <w:p w14:paraId="331E35B1"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553.470</w:t>
            </w:r>
          </w:p>
        </w:tc>
        <w:tc>
          <w:tcPr>
            <w:tcW w:w="986" w:type="dxa"/>
            <w:tcBorders>
              <w:top w:val="single" w:sz="4" w:space="0" w:color="auto"/>
              <w:left w:val="nil"/>
              <w:bottom w:val="single" w:sz="12" w:space="0" w:color="auto"/>
              <w:right w:val="nil"/>
            </w:tcBorders>
            <w:shd w:val="clear" w:color="auto" w:fill="auto"/>
            <w:noWrap/>
            <w:vAlign w:val="bottom"/>
          </w:tcPr>
          <w:p w14:paraId="28FEA03E"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w:t>
            </w:r>
          </w:p>
        </w:tc>
        <w:tc>
          <w:tcPr>
            <w:tcW w:w="985" w:type="dxa"/>
            <w:tcBorders>
              <w:top w:val="single" w:sz="4" w:space="0" w:color="auto"/>
              <w:left w:val="nil"/>
              <w:bottom w:val="single" w:sz="12" w:space="0" w:color="auto"/>
              <w:right w:val="nil"/>
            </w:tcBorders>
            <w:shd w:val="clear" w:color="auto" w:fill="auto"/>
            <w:noWrap/>
            <w:vAlign w:val="bottom"/>
          </w:tcPr>
          <w:p w14:paraId="4B56354D"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w:t>
            </w:r>
          </w:p>
        </w:tc>
        <w:tc>
          <w:tcPr>
            <w:tcW w:w="986" w:type="dxa"/>
            <w:tcBorders>
              <w:top w:val="single" w:sz="4" w:space="0" w:color="auto"/>
              <w:left w:val="nil"/>
              <w:bottom w:val="single" w:sz="12" w:space="0" w:color="auto"/>
              <w:right w:val="nil"/>
            </w:tcBorders>
            <w:shd w:val="clear" w:color="auto" w:fill="auto"/>
            <w:noWrap/>
            <w:vAlign w:val="bottom"/>
          </w:tcPr>
          <w:p w14:paraId="4547AF74"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553.470</w:t>
            </w:r>
          </w:p>
        </w:tc>
      </w:tr>
    </w:tbl>
    <w:p w14:paraId="520140A9" w14:textId="77777777" w:rsidR="002E6623" w:rsidRPr="0075006D"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151A7075" w14:textId="77777777" w:rsidR="00DF7365" w:rsidRPr="0075006D" w:rsidRDefault="00DF7365" w:rsidP="002E6623">
      <w:pPr>
        <w:pStyle w:val="ListParagraph"/>
        <w:ind w:left="0"/>
        <w:jc w:val="both"/>
        <w:rPr>
          <w:rFonts w:asciiTheme="minorHAnsi" w:eastAsiaTheme="minorHAnsi" w:hAnsiTheme="minorHAnsi" w:cs="Arial"/>
          <w:color w:val="000000" w:themeColor="text1"/>
          <w:sz w:val="22"/>
          <w:szCs w:val="22"/>
          <w:lang w:val="hr-HR"/>
        </w:rPr>
      </w:pPr>
    </w:p>
    <w:p w14:paraId="325902E9" w14:textId="77777777" w:rsidR="00962119" w:rsidRPr="0075006D" w:rsidRDefault="00962119" w:rsidP="002E6623">
      <w:pPr>
        <w:pStyle w:val="ListParagraph"/>
        <w:ind w:left="0"/>
        <w:jc w:val="both"/>
        <w:rPr>
          <w:rFonts w:asciiTheme="minorHAnsi" w:eastAsiaTheme="minorHAnsi" w:hAnsiTheme="minorHAnsi" w:cs="Arial"/>
          <w:color w:val="000000" w:themeColor="text1"/>
          <w:sz w:val="22"/>
          <w:szCs w:val="22"/>
          <w:lang w:val="hr-HR"/>
        </w:rPr>
        <w:sectPr w:rsidR="00962119" w:rsidRPr="0075006D">
          <w:pgSz w:w="11906" w:h="16838"/>
          <w:pgMar w:top="1417" w:right="1417" w:bottom="1417" w:left="1417" w:header="708" w:footer="708" w:gutter="0"/>
          <w:cols w:space="708"/>
          <w:docGrid w:linePitch="360"/>
        </w:sectPr>
      </w:pPr>
    </w:p>
    <w:p w14:paraId="1BD16649" w14:textId="77777777" w:rsidR="00CD299E" w:rsidRPr="0075006D" w:rsidRDefault="00CD299E" w:rsidP="001D0B3D">
      <w:pPr>
        <w:jc w:val="both"/>
        <w:rPr>
          <w:rFonts w:cs="Arial"/>
          <w:color w:val="000000" w:themeColor="text1"/>
        </w:rPr>
      </w:pPr>
    </w:p>
    <w:p w14:paraId="4B4DB67E" w14:textId="77777777" w:rsidR="00CD299E" w:rsidRPr="0075006D" w:rsidRDefault="00CD299E" w:rsidP="001D0B3D">
      <w:pPr>
        <w:jc w:val="both"/>
        <w:rPr>
          <w:rFonts w:cs="Arial"/>
          <w:b/>
          <w:color w:val="000000" w:themeColor="text1"/>
        </w:rPr>
      </w:pPr>
      <w:r w:rsidRPr="0075006D">
        <w:rPr>
          <w:rFonts w:cs="Arial"/>
          <w:b/>
          <w:color w:val="000000" w:themeColor="text1"/>
        </w:rPr>
        <w:t>10.</w:t>
      </w:r>
      <w:r w:rsidRPr="0075006D">
        <w:rPr>
          <w:rFonts w:cs="Arial"/>
          <w:b/>
          <w:color w:val="000000" w:themeColor="text1"/>
        </w:rPr>
        <w:tab/>
        <w:t>Depoziti kod drugih banaka (nastavak)</w:t>
      </w:r>
    </w:p>
    <w:p w14:paraId="7F5ECD8C" w14:textId="77777777" w:rsidR="00CD299E" w:rsidRPr="0075006D" w:rsidRDefault="00CD299E" w:rsidP="001D0B3D">
      <w:pPr>
        <w:jc w:val="both"/>
        <w:rPr>
          <w:rFonts w:cs="Arial"/>
          <w:color w:val="000000" w:themeColor="text1"/>
        </w:rPr>
      </w:pPr>
    </w:p>
    <w:p w14:paraId="73006287" w14:textId="77777777" w:rsidR="00CA1BB8" w:rsidRPr="0075006D" w:rsidRDefault="00CD299E" w:rsidP="001D0B3D">
      <w:pPr>
        <w:jc w:val="both"/>
        <w:rPr>
          <w:rFonts w:cs="Arial"/>
          <w:color w:val="000000" w:themeColor="text1"/>
        </w:rPr>
      </w:pPr>
      <w:r w:rsidRPr="0075006D">
        <w:rPr>
          <w:rFonts w:cs="Arial"/>
          <w:color w:val="000000" w:themeColor="text1"/>
        </w:rPr>
        <w:t>Promjene na rezerviranjima za očekivane</w:t>
      </w:r>
      <w:r w:rsidRPr="0075006D" w:rsidDel="00640BE0">
        <w:rPr>
          <w:rFonts w:cs="Arial"/>
          <w:color w:val="000000" w:themeColor="text1"/>
        </w:rPr>
        <w:t xml:space="preserve"> </w:t>
      </w:r>
      <w:r w:rsidRPr="0075006D">
        <w:rPr>
          <w:rFonts w:cs="Arial"/>
          <w:color w:val="000000" w:themeColor="text1"/>
        </w:rPr>
        <w:t xml:space="preserve"> gubitke po depozitima kod drugih banaka mogu se prikazati kako slijedi:</w:t>
      </w:r>
    </w:p>
    <w:p w14:paraId="70D0B9D2" w14:textId="77777777" w:rsidR="00CA1BB8" w:rsidRPr="0075006D" w:rsidRDefault="00CA1BB8" w:rsidP="001D0B3D">
      <w:pPr>
        <w:jc w:val="both"/>
        <w:rPr>
          <w:rFonts w:cs="Arial"/>
          <w:color w:val="000000" w:themeColor="text1"/>
        </w:rPr>
      </w:pPr>
    </w:p>
    <w:tbl>
      <w:tblPr>
        <w:tblW w:w="5152" w:type="pct"/>
        <w:tblInd w:w="-142" w:type="dxa"/>
        <w:tblLook w:val="04A0" w:firstRow="1" w:lastRow="0" w:firstColumn="1" w:lastColumn="0" w:noHBand="0" w:noVBand="1"/>
      </w:tblPr>
      <w:tblGrid>
        <w:gridCol w:w="4962"/>
        <w:gridCol w:w="1134"/>
        <w:gridCol w:w="1122"/>
        <w:gridCol w:w="1015"/>
        <w:gridCol w:w="1115"/>
      </w:tblGrid>
      <w:tr w:rsidR="00CD299E" w:rsidRPr="0075006D" w14:paraId="679D912C" w14:textId="77777777" w:rsidTr="00CD299E">
        <w:trPr>
          <w:trHeight w:val="243"/>
        </w:trPr>
        <w:tc>
          <w:tcPr>
            <w:tcW w:w="4962" w:type="dxa"/>
            <w:tcBorders>
              <w:top w:val="nil"/>
              <w:left w:val="nil"/>
              <w:bottom w:val="nil"/>
              <w:right w:val="nil"/>
            </w:tcBorders>
            <w:shd w:val="clear" w:color="auto" w:fill="auto"/>
            <w:noWrap/>
            <w:vAlign w:val="bottom"/>
            <w:hideMark/>
          </w:tcPr>
          <w:p w14:paraId="127592F8" w14:textId="77777777" w:rsidR="00CD299E" w:rsidRPr="0075006D" w:rsidRDefault="00CD299E" w:rsidP="00CA1BB8">
            <w:pPr>
              <w:rPr>
                <w:rFonts w:cstheme="minorHAnsi"/>
                <w:color w:val="000000" w:themeColor="text1"/>
                <w:sz w:val="20"/>
                <w:szCs w:val="20"/>
              </w:rPr>
            </w:pPr>
          </w:p>
        </w:tc>
        <w:tc>
          <w:tcPr>
            <w:tcW w:w="2256" w:type="dxa"/>
            <w:gridSpan w:val="2"/>
            <w:tcBorders>
              <w:top w:val="nil"/>
              <w:left w:val="nil"/>
              <w:bottom w:val="nil"/>
              <w:right w:val="nil"/>
            </w:tcBorders>
            <w:shd w:val="clear" w:color="auto" w:fill="auto"/>
            <w:vAlign w:val="center"/>
            <w:hideMark/>
          </w:tcPr>
          <w:p w14:paraId="4393FA4D" w14:textId="77777777"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Grupa</w:t>
            </w:r>
          </w:p>
        </w:tc>
        <w:tc>
          <w:tcPr>
            <w:tcW w:w="2130" w:type="dxa"/>
            <w:gridSpan w:val="2"/>
            <w:tcBorders>
              <w:top w:val="nil"/>
              <w:left w:val="nil"/>
              <w:bottom w:val="nil"/>
              <w:right w:val="nil"/>
            </w:tcBorders>
            <w:shd w:val="clear" w:color="auto" w:fill="auto"/>
            <w:vAlign w:val="center"/>
            <w:hideMark/>
          </w:tcPr>
          <w:p w14:paraId="1EF63D62" w14:textId="77777777"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Banka</w:t>
            </w:r>
          </w:p>
        </w:tc>
      </w:tr>
      <w:tr w:rsidR="00CD299E" w:rsidRPr="0075006D" w14:paraId="082D5BE5" w14:textId="77777777" w:rsidTr="00CD299E">
        <w:trPr>
          <w:trHeight w:val="243"/>
        </w:trPr>
        <w:tc>
          <w:tcPr>
            <w:tcW w:w="4962" w:type="dxa"/>
            <w:tcBorders>
              <w:top w:val="nil"/>
              <w:left w:val="nil"/>
              <w:bottom w:val="nil"/>
              <w:right w:val="nil"/>
            </w:tcBorders>
            <w:shd w:val="clear" w:color="auto" w:fill="auto"/>
            <w:noWrap/>
            <w:vAlign w:val="bottom"/>
          </w:tcPr>
          <w:p w14:paraId="22D72425" w14:textId="77777777" w:rsidR="00CD299E" w:rsidRPr="0075006D" w:rsidRDefault="00CD299E" w:rsidP="00CA1BB8">
            <w:pPr>
              <w:rPr>
                <w:rFonts w:cstheme="minorHAnsi"/>
                <w:color w:val="000000" w:themeColor="text1"/>
                <w:sz w:val="20"/>
                <w:szCs w:val="20"/>
              </w:rPr>
            </w:pPr>
          </w:p>
        </w:tc>
        <w:tc>
          <w:tcPr>
            <w:tcW w:w="1134" w:type="dxa"/>
            <w:vAlign w:val="bottom"/>
          </w:tcPr>
          <w:p w14:paraId="32926D25"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1.1.-3</w:t>
            </w:r>
            <w:r w:rsidR="0057665B">
              <w:rPr>
                <w:rFonts w:asciiTheme="minorHAnsi" w:hAnsiTheme="minorHAnsi" w:cstheme="minorHAnsi"/>
                <w:color w:val="000000" w:themeColor="text1"/>
                <w:sz w:val="20"/>
                <w:lang w:val="hr-HR"/>
              </w:rPr>
              <w:t>0</w:t>
            </w:r>
            <w:r w:rsidRPr="0075006D">
              <w:rPr>
                <w:rFonts w:asciiTheme="minorHAnsi" w:hAnsiTheme="minorHAnsi" w:cstheme="minorHAnsi"/>
                <w:color w:val="000000" w:themeColor="text1"/>
                <w:sz w:val="20"/>
                <w:lang w:val="hr-HR"/>
              </w:rPr>
              <w:t>.</w:t>
            </w:r>
            <w:r w:rsidR="0057665B">
              <w:rPr>
                <w:rFonts w:asciiTheme="minorHAnsi" w:hAnsiTheme="minorHAnsi" w:cstheme="minorHAnsi"/>
                <w:color w:val="000000" w:themeColor="text1"/>
                <w:sz w:val="20"/>
                <w:lang w:val="hr-HR"/>
              </w:rPr>
              <w:t>6</w:t>
            </w:r>
            <w:r w:rsidRPr="0075006D">
              <w:rPr>
                <w:rFonts w:asciiTheme="minorHAnsi" w:hAnsiTheme="minorHAnsi" w:cstheme="minorHAnsi"/>
                <w:color w:val="000000" w:themeColor="text1"/>
                <w:sz w:val="20"/>
                <w:lang w:val="hr-HR"/>
              </w:rPr>
              <w:t>.</w:t>
            </w:r>
          </w:p>
          <w:p w14:paraId="3671E5C8"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20</w:t>
            </w:r>
            <w:r w:rsidR="0057665B">
              <w:rPr>
                <w:rFonts w:asciiTheme="minorHAnsi" w:hAnsiTheme="minorHAnsi" w:cstheme="minorHAnsi"/>
                <w:color w:val="000000" w:themeColor="text1"/>
                <w:sz w:val="20"/>
                <w:lang w:val="hr-HR"/>
              </w:rPr>
              <w:t>20</w:t>
            </w:r>
            <w:r w:rsidRPr="0075006D">
              <w:rPr>
                <w:rFonts w:asciiTheme="minorHAnsi" w:hAnsiTheme="minorHAnsi" w:cstheme="minorHAnsi"/>
                <w:color w:val="000000" w:themeColor="text1"/>
                <w:sz w:val="20"/>
                <w:lang w:val="hr-HR"/>
              </w:rPr>
              <w:t>.</w:t>
            </w:r>
          </w:p>
        </w:tc>
        <w:tc>
          <w:tcPr>
            <w:tcW w:w="1122" w:type="dxa"/>
            <w:vAlign w:val="bottom"/>
          </w:tcPr>
          <w:p w14:paraId="4A88EC1E"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1.1.-31.12.</w:t>
            </w:r>
          </w:p>
          <w:p w14:paraId="01D7192A"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2019.</w:t>
            </w:r>
          </w:p>
        </w:tc>
        <w:tc>
          <w:tcPr>
            <w:tcW w:w="1015" w:type="dxa"/>
            <w:vAlign w:val="bottom"/>
          </w:tcPr>
          <w:p w14:paraId="33ED00B4"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1.1.-3</w:t>
            </w:r>
            <w:r w:rsidR="0057665B">
              <w:rPr>
                <w:rFonts w:asciiTheme="minorHAnsi" w:hAnsiTheme="minorHAnsi" w:cstheme="minorHAnsi"/>
                <w:color w:val="000000" w:themeColor="text1"/>
                <w:sz w:val="20"/>
                <w:lang w:val="hr-HR"/>
              </w:rPr>
              <w:t>0</w:t>
            </w:r>
            <w:r w:rsidRPr="0075006D">
              <w:rPr>
                <w:rFonts w:asciiTheme="minorHAnsi" w:hAnsiTheme="minorHAnsi" w:cstheme="minorHAnsi"/>
                <w:color w:val="000000" w:themeColor="text1"/>
                <w:sz w:val="20"/>
                <w:lang w:val="hr-HR"/>
              </w:rPr>
              <w:t>.</w:t>
            </w:r>
            <w:r w:rsidR="0057665B">
              <w:rPr>
                <w:rFonts w:asciiTheme="minorHAnsi" w:hAnsiTheme="minorHAnsi" w:cstheme="minorHAnsi"/>
                <w:color w:val="000000" w:themeColor="text1"/>
                <w:sz w:val="20"/>
                <w:lang w:val="hr-HR"/>
              </w:rPr>
              <w:t>6</w:t>
            </w:r>
            <w:r w:rsidRPr="0075006D">
              <w:rPr>
                <w:rFonts w:asciiTheme="minorHAnsi" w:hAnsiTheme="minorHAnsi" w:cstheme="minorHAnsi"/>
                <w:color w:val="000000" w:themeColor="text1"/>
                <w:sz w:val="20"/>
                <w:lang w:val="hr-HR"/>
              </w:rPr>
              <w:t>.</w:t>
            </w:r>
          </w:p>
          <w:p w14:paraId="2640C5D2"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2020.</w:t>
            </w:r>
          </w:p>
        </w:tc>
        <w:tc>
          <w:tcPr>
            <w:tcW w:w="1115" w:type="dxa"/>
            <w:vAlign w:val="bottom"/>
          </w:tcPr>
          <w:p w14:paraId="1DF1DE43"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1.1.-31.12.</w:t>
            </w:r>
          </w:p>
          <w:p w14:paraId="62E86311"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2019.</w:t>
            </w:r>
          </w:p>
        </w:tc>
      </w:tr>
      <w:tr w:rsidR="00CD299E" w:rsidRPr="0075006D" w14:paraId="20B11B52" w14:textId="77777777" w:rsidTr="00CD299E">
        <w:trPr>
          <w:trHeight w:val="231"/>
        </w:trPr>
        <w:tc>
          <w:tcPr>
            <w:tcW w:w="4962" w:type="dxa"/>
            <w:tcBorders>
              <w:top w:val="nil"/>
              <w:left w:val="nil"/>
              <w:bottom w:val="nil"/>
              <w:right w:val="nil"/>
            </w:tcBorders>
            <w:shd w:val="clear" w:color="auto" w:fill="auto"/>
            <w:vAlign w:val="center"/>
            <w:hideMark/>
          </w:tcPr>
          <w:p w14:paraId="4F2B1610" w14:textId="77777777" w:rsidR="00CD299E" w:rsidRPr="0075006D" w:rsidRDefault="00CD299E" w:rsidP="00CA1BB8">
            <w:pPr>
              <w:jc w:val="right"/>
              <w:rPr>
                <w:rFonts w:cstheme="minorHAnsi"/>
                <w:b/>
                <w:bCs/>
                <w:color w:val="000000" w:themeColor="text1"/>
                <w:sz w:val="20"/>
                <w:szCs w:val="20"/>
              </w:rPr>
            </w:pPr>
          </w:p>
        </w:tc>
        <w:tc>
          <w:tcPr>
            <w:tcW w:w="1134" w:type="dxa"/>
            <w:tcBorders>
              <w:top w:val="nil"/>
              <w:left w:val="nil"/>
              <w:bottom w:val="nil"/>
              <w:right w:val="nil"/>
            </w:tcBorders>
            <w:shd w:val="clear" w:color="auto" w:fill="auto"/>
            <w:vAlign w:val="center"/>
            <w:hideMark/>
          </w:tcPr>
          <w:p w14:paraId="42FA54A8" w14:textId="77777777"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000 kuna</w:t>
            </w:r>
          </w:p>
        </w:tc>
        <w:tc>
          <w:tcPr>
            <w:tcW w:w="1122" w:type="dxa"/>
            <w:tcBorders>
              <w:top w:val="nil"/>
              <w:left w:val="nil"/>
              <w:bottom w:val="nil"/>
              <w:right w:val="nil"/>
            </w:tcBorders>
            <w:shd w:val="clear" w:color="auto" w:fill="auto"/>
            <w:vAlign w:val="center"/>
          </w:tcPr>
          <w:p w14:paraId="188E79A4" w14:textId="77777777"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000 kuna</w:t>
            </w:r>
          </w:p>
        </w:tc>
        <w:tc>
          <w:tcPr>
            <w:tcW w:w="1015" w:type="dxa"/>
            <w:tcBorders>
              <w:top w:val="nil"/>
              <w:left w:val="nil"/>
              <w:bottom w:val="nil"/>
              <w:right w:val="nil"/>
            </w:tcBorders>
            <w:shd w:val="clear" w:color="auto" w:fill="auto"/>
            <w:vAlign w:val="center"/>
            <w:hideMark/>
          </w:tcPr>
          <w:p w14:paraId="2CDD3C6E" w14:textId="77777777"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000 kuna</w:t>
            </w:r>
          </w:p>
        </w:tc>
        <w:tc>
          <w:tcPr>
            <w:tcW w:w="1115" w:type="dxa"/>
            <w:tcBorders>
              <w:top w:val="nil"/>
              <w:left w:val="nil"/>
              <w:bottom w:val="nil"/>
              <w:right w:val="nil"/>
            </w:tcBorders>
            <w:shd w:val="clear" w:color="auto" w:fill="auto"/>
            <w:vAlign w:val="center"/>
          </w:tcPr>
          <w:p w14:paraId="3E64161D" w14:textId="77777777"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000 kuna</w:t>
            </w:r>
          </w:p>
        </w:tc>
      </w:tr>
      <w:tr w:rsidR="00CD299E" w:rsidRPr="0075006D" w14:paraId="5C87D637" w14:textId="77777777" w:rsidTr="00CD299E">
        <w:trPr>
          <w:trHeight w:val="379"/>
        </w:trPr>
        <w:tc>
          <w:tcPr>
            <w:tcW w:w="4962" w:type="dxa"/>
            <w:tcBorders>
              <w:top w:val="nil"/>
              <w:left w:val="nil"/>
              <w:bottom w:val="nil"/>
              <w:right w:val="nil"/>
            </w:tcBorders>
            <w:shd w:val="clear" w:color="auto" w:fill="auto"/>
            <w:vAlign w:val="bottom"/>
          </w:tcPr>
          <w:p w14:paraId="4571E8E3" w14:textId="77777777" w:rsidR="00CD299E" w:rsidRPr="0075006D" w:rsidRDefault="00CD299E" w:rsidP="00CD299E">
            <w:pPr>
              <w:rPr>
                <w:rFonts w:cstheme="minorHAnsi"/>
                <w:color w:val="000000" w:themeColor="text1"/>
                <w:sz w:val="20"/>
                <w:szCs w:val="20"/>
              </w:rPr>
            </w:pPr>
            <w:r w:rsidRPr="0075006D">
              <w:rPr>
                <w:rFonts w:cstheme="minorHAnsi"/>
                <w:color w:val="000000" w:themeColor="text1"/>
                <w:sz w:val="20"/>
                <w:szCs w:val="20"/>
              </w:rPr>
              <w:t>Stanje 1. siječnja</w:t>
            </w:r>
          </w:p>
        </w:tc>
        <w:tc>
          <w:tcPr>
            <w:tcW w:w="1134" w:type="dxa"/>
            <w:tcBorders>
              <w:top w:val="nil"/>
              <w:left w:val="nil"/>
              <w:bottom w:val="nil"/>
              <w:right w:val="nil"/>
            </w:tcBorders>
            <w:shd w:val="clear" w:color="auto" w:fill="auto"/>
            <w:noWrap/>
            <w:vAlign w:val="bottom"/>
          </w:tcPr>
          <w:p w14:paraId="3E002CF9" w14:textId="77777777" w:rsidR="00CD299E" w:rsidRPr="0075006D" w:rsidRDefault="00B07D4A" w:rsidP="00CD299E">
            <w:pPr>
              <w:jc w:val="right"/>
              <w:rPr>
                <w:rFonts w:cstheme="minorHAnsi"/>
                <w:color w:val="000000" w:themeColor="text1"/>
                <w:sz w:val="20"/>
                <w:szCs w:val="20"/>
              </w:rPr>
            </w:pPr>
            <w:r w:rsidRPr="0075006D">
              <w:rPr>
                <w:rFonts w:cstheme="minorHAnsi"/>
                <w:color w:val="000000" w:themeColor="text1"/>
                <w:sz w:val="20"/>
                <w:szCs w:val="20"/>
              </w:rPr>
              <w:t>1.256</w:t>
            </w:r>
          </w:p>
        </w:tc>
        <w:tc>
          <w:tcPr>
            <w:tcW w:w="1122" w:type="dxa"/>
            <w:tcBorders>
              <w:top w:val="nil"/>
              <w:left w:val="nil"/>
              <w:bottom w:val="nil"/>
              <w:right w:val="nil"/>
            </w:tcBorders>
            <w:shd w:val="clear" w:color="auto" w:fill="auto"/>
            <w:vAlign w:val="bottom"/>
          </w:tcPr>
          <w:p w14:paraId="27CA2480" w14:textId="77777777" w:rsidR="00CD299E" w:rsidRPr="0075006D" w:rsidRDefault="00CD299E" w:rsidP="00CD299E">
            <w:pPr>
              <w:jc w:val="right"/>
              <w:rPr>
                <w:rFonts w:cstheme="minorHAnsi"/>
                <w:color w:val="000000" w:themeColor="text1"/>
                <w:sz w:val="20"/>
                <w:szCs w:val="20"/>
              </w:rPr>
            </w:pPr>
            <w:r w:rsidRPr="0075006D">
              <w:rPr>
                <w:rFonts w:cstheme="minorHAnsi"/>
                <w:color w:val="000000" w:themeColor="text1"/>
                <w:sz w:val="20"/>
                <w:szCs w:val="20"/>
              </w:rPr>
              <w:t>1.361</w:t>
            </w:r>
          </w:p>
        </w:tc>
        <w:tc>
          <w:tcPr>
            <w:tcW w:w="1015" w:type="dxa"/>
            <w:tcBorders>
              <w:top w:val="nil"/>
              <w:left w:val="nil"/>
              <w:bottom w:val="nil"/>
              <w:right w:val="nil"/>
            </w:tcBorders>
            <w:shd w:val="clear" w:color="auto" w:fill="auto"/>
            <w:vAlign w:val="bottom"/>
          </w:tcPr>
          <w:p w14:paraId="10E70663" w14:textId="77777777" w:rsidR="00CD299E" w:rsidRPr="0075006D" w:rsidRDefault="00B07D4A" w:rsidP="00CD299E">
            <w:pPr>
              <w:jc w:val="right"/>
              <w:rPr>
                <w:rFonts w:cstheme="minorHAnsi"/>
                <w:color w:val="000000" w:themeColor="text1"/>
                <w:sz w:val="20"/>
                <w:szCs w:val="20"/>
              </w:rPr>
            </w:pPr>
            <w:r w:rsidRPr="0075006D">
              <w:rPr>
                <w:rFonts w:cstheme="minorHAnsi"/>
                <w:color w:val="000000" w:themeColor="text1"/>
                <w:sz w:val="20"/>
                <w:szCs w:val="20"/>
              </w:rPr>
              <w:t>1.256</w:t>
            </w:r>
          </w:p>
        </w:tc>
        <w:tc>
          <w:tcPr>
            <w:tcW w:w="1115" w:type="dxa"/>
            <w:tcBorders>
              <w:top w:val="nil"/>
              <w:left w:val="nil"/>
              <w:bottom w:val="nil"/>
              <w:right w:val="nil"/>
            </w:tcBorders>
            <w:shd w:val="clear" w:color="auto" w:fill="auto"/>
            <w:vAlign w:val="bottom"/>
          </w:tcPr>
          <w:p w14:paraId="09ECCD2C" w14:textId="77777777" w:rsidR="00CD299E" w:rsidRPr="0075006D" w:rsidRDefault="00CD299E" w:rsidP="00CD299E">
            <w:pPr>
              <w:jc w:val="right"/>
              <w:rPr>
                <w:rFonts w:cstheme="minorHAnsi"/>
                <w:color w:val="000000" w:themeColor="text1"/>
                <w:sz w:val="20"/>
                <w:szCs w:val="20"/>
              </w:rPr>
            </w:pPr>
            <w:r w:rsidRPr="0075006D">
              <w:rPr>
                <w:rFonts w:cstheme="minorHAnsi"/>
                <w:color w:val="000000" w:themeColor="text1"/>
                <w:sz w:val="20"/>
                <w:szCs w:val="20"/>
              </w:rPr>
              <w:t>1.361</w:t>
            </w:r>
          </w:p>
        </w:tc>
      </w:tr>
      <w:tr w:rsidR="00C93CE9" w:rsidRPr="0075006D" w14:paraId="1038FC61" w14:textId="77777777" w:rsidTr="00076B27">
        <w:trPr>
          <w:trHeight w:val="379"/>
        </w:trPr>
        <w:tc>
          <w:tcPr>
            <w:tcW w:w="4962" w:type="dxa"/>
            <w:tcBorders>
              <w:top w:val="nil"/>
              <w:left w:val="nil"/>
              <w:bottom w:val="nil"/>
              <w:right w:val="nil"/>
            </w:tcBorders>
            <w:shd w:val="clear" w:color="auto" w:fill="auto"/>
            <w:vAlign w:val="bottom"/>
          </w:tcPr>
          <w:p w14:paraId="6231F5E3" w14:textId="77777777" w:rsidR="00C93CE9" w:rsidRPr="0075006D" w:rsidRDefault="00C93CE9" w:rsidP="00C93CE9">
            <w:pPr>
              <w:rPr>
                <w:rFonts w:cstheme="minorHAnsi"/>
                <w:color w:val="000000" w:themeColor="text1"/>
                <w:sz w:val="20"/>
                <w:szCs w:val="20"/>
              </w:rPr>
            </w:pPr>
            <w:r w:rsidRPr="0075006D">
              <w:rPr>
                <w:rFonts w:cstheme="minorHAnsi"/>
                <w:color w:val="000000" w:themeColor="text1"/>
                <w:sz w:val="20"/>
                <w:szCs w:val="20"/>
              </w:rPr>
              <w:t>Neto (smanjenje) rezerviranja za očekivane gubitke po depozitima kod drugih banaka</w:t>
            </w:r>
          </w:p>
        </w:tc>
        <w:tc>
          <w:tcPr>
            <w:tcW w:w="1134" w:type="dxa"/>
            <w:tcBorders>
              <w:top w:val="nil"/>
              <w:left w:val="nil"/>
              <w:bottom w:val="nil"/>
              <w:right w:val="nil"/>
            </w:tcBorders>
            <w:shd w:val="clear" w:color="auto" w:fill="auto"/>
            <w:vAlign w:val="bottom"/>
          </w:tcPr>
          <w:p w14:paraId="31B2F39C" w14:textId="77777777" w:rsidR="00C93CE9" w:rsidRPr="0075006D" w:rsidRDefault="000467CE" w:rsidP="00C93CE9">
            <w:pPr>
              <w:jc w:val="right"/>
              <w:rPr>
                <w:rFonts w:cstheme="minorHAnsi"/>
                <w:color w:val="000000" w:themeColor="text1"/>
                <w:sz w:val="20"/>
                <w:szCs w:val="20"/>
              </w:rPr>
            </w:pPr>
            <w:r>
              <w:rPr>
                <w:rFonts w:cstheme="minorHAnsi"/>
                <w:color w:val="000000" w:themeColor="text1"/>
                <w:sz w:val="20"/>
                <w:szCs w:val="20"/>
              </w:rPr>
              <w:t>(512)</w:t>
            </w:r>
          </w:p>
        </w:tc>
        <w:tc>
          <w:tcPr>
            <w:tcW w:w="1122" w:type="dxa"/>
            <w:tcBorders>
              <w:top w:val="nil"/>
              <w:left w:val="nil"/>
              <w:right w:val="nil"/>
            </w:tcBorders>
            <w:shd w:val="clear" w:color="auto" w:fill="auto"/>
            <w:vAlign w:val="bottom"/>
          </w:tcPr>
          <w:p w14:paraId="393881F6" w14:textId="77777777" w:rsidR="00C93CE9" w:rsidRPr="0075006D" w:rsidRDefault="00C93CE9" w:rsidP="00C93CE9">
            <w:pPr>
              <w:jc w:val="right"/>
              <w:rPr>
                <w:rFonts w:cstheme="minorHAnsi"/>
                <w:color w:val="000000" w:themeColor="text1"/>
                <w:sz w:val="20"/>
                <w:szCs w:val="20"/>
              </w:rPr>
            </w:pPr>
            <w:r w:rsidRPr="0075006D">
              <w:rPr>
                <w:rFonts w:cstheme="minorHAnsi"/>
                <w:color w:val="000000" w:themeColor="text1"/>
                <w:sz w:val="20"/>
                <w:szCs w:val="20"/>
              </w:rPr>
              <w:t>(112)</w:t>
            </w:r>
          </w:p>
        </w:tc>
        <w:tc>
          <w:tcPr>
            <w:tcW w:w="1015" w:type="dxa"/>
            <w:tcBorders>
              <w:top w:val="nil"/>
              <w:left w:val="nil"/>
              <w:bottom w:val="nil"/>
              <w:right w:val="nil"/>
            </w:tcBorders>
            <w:shd w:val="clear" w:color="auto" w:fill="auto"/>
            <w:vAlign w:val="bottom"/>
          </w:tcPr>
          <w:p w14:paraId="47DE8F7C" w14:textId="77777777" w:rsidR="00C93CE9" w:rsidRPr="0075006D" w:rsidRDefault="000467CE" w:rsidP="00C93CE9">
            <w:pPr>
              <w:jc w:val="right"/>
              <w:rPr>
                <w:rFonts w:cstheme="minorHAnsi"/>
                <w:color w:val="000000" w:themeColor="text1"/>
                <w:sz w:val="20"/>
                <w:szCs w:val="20"/>
              </w:rPr>
            </w:pPr>
            <w:r>
              <w:rPr>
                <w:rFonts w:cstheme="minorHAnsi"/>
                <w:color w:val="000000" w:themeColor="text1"/>
                <w:sz w:val="20"/>
                <w:szCs w:val="20"/>
              </w:rPr>
              <w:t>(512)</w:t>
            </w:r>
          </w:p>
        </w:tc>
        <w:tc>
          <w:tcPr>
            <w:tcW w:w="1115" w:type="dxa"/>
            <w:tcBorders>
              <w:top w:val="nil"/>
              <w:left w:val="nil"/>
              <w:right w:val="nil"/>
            </w:tcBorders>
            <w:shd w:val="clear" w:color="auto" w:fill="auto"/>
            <w:vAlign w:val="bottom"/>
          </w:tcPr>
          <w:p w14:paraId="40336F13" w14:textId="77777777" w:rsidR="00C93CE9" w:rsidRPr="0075006D" w:rsidRDefault="00C93CE9" w:rsidP="00C93CE9">
            <w:pPr>
              <w:jc w:val="right"/>
              <w:rPr>
                <w:rFonts w:cstheme="minorHAnsi"/>
                <w:color w:val="000000" w:themeColor="text1"/>
                <w:sz w:val="20"/>
                <w:szCs w:val="20"/>
              </w:rPr>
            </w:pPr>
            <w:r w:rsidRPr="0075006D">
              <w:rPr>
                <w:rFonts w:cstheme="minorHAnsi"/>
                <w:color w:val="000000" w:themeColor="text1"/>
                <w:sz w:val="20"/>
                <w:szCs w:val="20"/>
              </w:rPr>
              <w:t>(112)</w:t>
            </w:r>
          </w:p>
        </w:tc>
      </w:tr>
      <w:tr w:rsidR="000467CE" w:rsidRPr="0075006D" w14:paraId="60A32491" w14:textId="77777777" w:rsidTr="00CD299E">
        <w:trPr>
          <w:trHeight w:val="379"/>
        </w:trPr>
        <w:tc>
          <w:tcPr>
            <w:tcW w:w="4962" w:type="dxa"/>
            <w:tcBorders>
              <w:top w:val="nil"/>
              <w:left w:val="nil"/>
              <w:bottom w:val="nil"/>
              <w:right w:val="nil"/>
            </w:tcBorders>
            <w:shd w:val="clear" w:color="auto" w:fill="auto"/>
            <w:vAlign w:val="bottom"/>
          </w:tcPr>
          <w:p w14:paraId="7536CBDC" w14:textId="77777777" w:rsidR="000467CE" w:rsidRPr="0075006D" w:rsidRDefault="000467CE" w:rsidP="000467CE">
            <w:pPr>
              <w:rPr>
                <w:rFonts w:cstheme="minorHAnsi"/>
                <w:i/>
                <w:iCs/>
                <w:color w:val="000000" w:themeColor="text1"/>
                <w:sz w:val="20"/>
                <w:szCs w:val="20"/>
              </w:rPr>
            </w:pPr>
            <w:r w:rsidRPr="0075006D">
              <w:rPr>
                <w:rFonts w:cstheme="minorHAnsi"/>
                <w:i/>
                <w:iCs/>
                <w:color w:val="000000" w:themeColor="text1"/>
                <w:sz w:val="20"/>
                <w:szCs w:val="20"/>
              </w:rPr>
              <w:t xml:space="preserve">Ukupno kroz dobit ili </w:t>
            </w:r>
            <w:r w:rsidRPr="0048624C">
              <w:rPr>
                <w:rFonts w:cstheme="minorHAnsi"/>
                <w:i/>
                <w:iCs/>
                <w:color w:val="000000" w:themeColor="text1"/>
                <w:sz w:val="20"/>
                <w:szCs w:val="20"/>
              </w:rPr>
              <w:t>gubitak (</w:t>
            </w:r>
            <w:r w:rsidRPr="006B2385">
              <w:rPr>
                <w:rFonts w:cstheme="minorHAnsi"/>
                <w:i/>
                <w:iCs/>
                <w:color w:val="000000" w:themeColor="text1"/>
                <w:sz w:val="20"/>
                <w:szCs w:val="20"/>
              </w:rPr>
              <w:t>bilješka 8</w:t>
            </w:r>
            <w:r w:rsidRPr="0048624C">
              <w:rPr>
                <w:rFonts w:cstheme="minorHAnsi"/>
                <w:i/>
                <w:iCs/>
                <w:color w:val="000000" w:themeColor="text1"/>
                <w:sz w:val="20"/>
                <w:szCs w:val="20"/>
              </w:rPr>
              <w:t>)</w:t>
            </w:r>
          </w:p>
        </w:tc>
        <w:tc>
          <w:tcPr>
            <w:tcW w:w="1134" w:type="dxa"/>
            <w:tcBorders>
              <w:top w:val="single" w:sz="4" w:space="0" w:color="auto"/>
              <w:left w:val="nil"/>
              <w:bottom w:val="single" w:sz="4" w:space="0" w:color="auto"/>
              <w:right w:val="nil"/>
            </w:tcBorders>
            <w:shd w:val="clear" w:color="auto" w:fill="auto"/>
            <w:vAlign w:val="bottom"/>
          </w:tcPr>
          <w:p w14:paraId="5237A0B8" w14:textId="77777777" w:rsidR="000467CE" w:rsidRPr="0075006D" w:rsidRDefault="000467CE" w:rsidP="000467CE">
            <w:pPr>
              <w:jc w:val="right"/>
              <w:rPr>
                <w:rFonts w:cstheme="minorHAnsi"/>
                <w:bCs/>
                <w:i/>
                <w:color w:val="000000" w:themeColor="text1"/>
                <w:sz w:val="20"/>
                <w:szCs w:val="20"/>
              </w:rPr>
            </w:pPr>
            <w:r w:rsidRPr="000467CE">
              <w:rPr>
                <w:rFonts w:cstheme="minorHAnsi"/>
                <w:bCs/>
                <w:i/>
                <w:color w:val="000000" w:themeColor="text1"/>
                <w:sz w:val="20"/>
                <w:szCs w:val="20"/>
              </w:rPr>
              <w:t>(512)</w:t>
            </w:r>
          </w:p>
        </w:tc>
        <w:tc>
          <w:tcPr>
            <w:tcW w:w="1122" w:type="dxa"/>
            <w:tcBorders>
              <w:top w:val="single" w:sz="4" w:space="0" w:color="auto"/>
              <w:left w:val="nil"/>
              <w:bottom w:val="single" w:sz="4" w:space="0" w:color="auto"/>
              <w:right w:val="nil"/>
            </w:tcBorders>
            <w:shd w:val="clear" w:color="auto" w:fill="auto"/>
            <w:vAlign w:val="bottom"/>
          </w:tcPr>
          <w:p w14:paraId="3B1D9EF7" w14:textId="77777777" w:rsidR="000467CE" w:rsidRPr="0075006D" w:rsidRDefault="000467CE" w:rsidP="000467CE">
            <w:pPr>
              <w:jc w:val="right"/>
              <w:rPr>
                <w:rFonts w:cstheme="minorHAnsi"/>
                <w:bCs/>
                <w:i/>
                <w:color w:val="000000" w:themeColor="text1"/>
                <w:sz w:val="20"/>
                <w:szCs w:val="20"/>
              </w:rPr>
            </w:pPr>
            <w:r w:rsidRPr="0075006D">
              <w:rPr>
                <w:rFonts w:cstheme="minorHAnsi"/>
                <w:bCs/>
                <w:i/>
                <w:color w:val="000000" w:themeColor="text1"/>
                <w:sz w:val="20"/>
                <w:szCs w:val="20"/>
              </w:rPr>
              <w:t>(112)</w:t>
            </w:r>
          </w:p>
        </w:tc>
        <w:tc>
          <w:tcPr>
            <w:tcW w:w="1015" w:type="dxa"/>
            <w:tcBorders>
              <w:top w:val="single" w:sz="4" w:space="0" w:color="auto"/>
              <w:left w:val="nil"/>
              <w:bottom w:val="single" w:sz="4" w:space="0" w:color="auto"/>
              <w:right w:val="nil"/>
            </w:tcBorders>
            <w:shd w:val="clear" w:color="auto" w:fill="auto"/>
            <w:vAlign w:val="bottom"/>
          </w:tcPr>
          <w:p w14:paraId="7A6847B0" w14:textId="77777777" w:rsidR="000467CE" w:rsidRPr="0075006D" w:rsidRDefault="000467CE" w:rsidP="000467CE">
            <w:pPr>
              <w:jc w:val="right"/>
              <w:rPr>
                <w:rFonts w:cstheme="minorHAnsi"/>
                <w:i/>
                <w:color w:val="000000" w:themeColor="text1"/>
                <w:sz w:val="20"/>
                <w:szCs w:val="20"/>
              </w:rPr>
            </w:pPr>
            <w:r w:rsidRPr="000467CE">
              <w:rPr>
                <w:rFonts w:cstheme="minorHAnsi"/>
                <w:bCs/>
                <w:i/>
                <w:color w:val="000000" w:themeColor="text1"/>
                <w:sz w:val="20"/>
                <w:szCs w:val="20"/>
              </w:rPr>
              <w:t>(512)</w:t>
            </w:r>
          </w:p>
        </w:tc>
        <w:tc>
          <w:tcPr>
            <w:tcW w:w="1115" w:type="dxa"/>
            <w:tcBorders>
              <w:top w:val="single" w:sz="4" w:space="0" w:color="auto"/>
              <w:left w:val="nil"/>
              <w:bottom w:val="single" w:sz="4" w:space="0" w:color="auto"/>
              <w:right w:val="nil"/>
            </w:tcBorders>
            <w:shd w:val="clear" w:color="auto" w:fill="auto"/>
            <w:vAlign w:val="bottom"/>
          </w:tcPr>
          <w:p w14:paraId="0D93229A" w14:textId="77777777" w:rsidR="000467CE" w:rsidRPr="0075006D" w:rsidRDefault="000467CE" w:rsidP="000467CE">
            <w:pPr>
              <w:jc w:val="right"/>
              <w:rPr>
                <w:rFonts w:cstheme="minorHAnsi"/>
                <w:bCs/>
                <w:i/>
                <w:color w:val="000000" w:themeColor="text1"/>
                <w:sz w:val="20"/>
                <w:szCs w:val="20"/>
              </w:rPr>
            </w:pPr>
            <w:r w:rsidRPr="0075006D">
              <w:rPr>
                <w:rFonts w:cstheme="minorHAnsi"/>
                <w:bCs/>
                <w:i/>
                <w:color w:val="000000" w:themeColor="text1"/>
                <w:sz w:val="20"/>
                <w:szCs w:val="20"/>
              </w:rPr>
              <w:t>(112)</w:t>
            </w:r>
          </w:p>
        </w:tc>
      </w:tr>
      <w:tr w:rsidR="000467CE" w:rsidRPr="0075006D" w14:paraId="48B8E27B" w14:textId="77777777" w:rsidTr="00076B27">
        <w:trPr>
          <w:trHeight w:val="379"/>
        </w:trPr>
        <w:tc>
          <w:tcPr>
            <w:tcW w:w="4962" w:type="dxa"/>
            <w:tcBorders>
              <w:top w:val="nil"/>
              <w:left w:val="nil"/>
              <w:bottom w:val="nil"/>
              <w:right w:val="nil"/>
            </w:tcBorders>
            <w:shd w:val="clear" w:color="auto" w:fill="auto"/>
            <w:vAlign w:val="bottom"/>
          </w:tcPr>
          <w:p w14:paraId="6DBEB879" w14:textId="77777777" w:rsidR="000467CE" w:rsidRPr="0075006D" w:rsidRDefault="000467CE" w:rsidP="000467CE">
            <w:pPr>
              <w:rPr>
                <w:rFonts w:cstheme="minorHAnsi"/>
                <w:color w:val="000000" w:themeColor="text1"/>
                <w:sz w:val="20"/>
                <w:szCs w:val="20"/>
              </w:rPr>
            </w:pPr>
            <w:r w:rsidRPr="0075006D">
              <w:rPr>
                <w:rFonts w:cstheme="minorHAnsi"/>
                <w:color w:val="000000" w:themeColor="text1"/>
                <w:sz w:val="20"/>
                <w:szCs w:val="20"/>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48B7E614" w14:textId="77777777" w:rsidR="000467CE" w:rsidRPr="0075006D" w:rsidRDefault="000467CE" w:rsidP="000467CE">
            <w:pPr>
              <w:jc w:val="right"/>
              <w:rPr>
                <w:rFonts w:cstheme="minorHAnsi"/>
                <w:color w:val="000000" w:themeColor="text1"/>
                <w:sz w:val="20"/>
                <w:szCs w:val="20"/>
              </w:rPr>
            </w:pPr>
            <w:r>
              <w:rPr>
                <w:rFonts w:cstheme="minorHAnsi"/>
                <w:color w:val="000000" w:themeColor="text1"/>
                <w:sz w:val="20"/>
                <w:szCs w:val="20"/>
              </w:rPr>
              <w:t>19</w:t>
            </w:r>
          </w:p>
        </w:tc>
        <w:tc>
          <w:tcPr>
            <w:tcW w:w="1122" w:type="dxa"/>
            <w:tcBorders>
              <w:top w:val="single" w:sz="4" w:space="0" w:color="auto"/>
              <w:left w:val="nil"/>
              <w:bottom w:val="single" w:sz="4" w:space="0" w:color="auto"/>
              <w:right w:val="nil"/>
            </w:tcBorders>
            <w:shd w:val="clear" w:color="auto" w:fill="auto"/>
            <w:vAlign w:val="bottom"/>
          </w:tcPr>
          <w:p w14:paraId="52026B4D" w14:textId="77777777" w:rsidR="000467CE" w:rsidRPr="0075006D" w:rsidRDefault="000467CE" w:rsidP="000467CE">
            <w:pPr>
              <w:jc w:val="right"/>
              <w:rPr>
                <w:rFonts w:cstheme="minorHAnsi"/>
                <w:color w:val="000000" w:themeColor="text1"/>
                <w:sz w:val="20"/>
                <w:szCs w:val="20"/>
              </w:rPr>
            </w:pPr>
            <w:r w:rsidRPr="0075006D">
              <w:rPr>
                <w:rFonts w:cstheme="minorHAnsi"/>
                <w:color w:val="000000" w:themeColor="text1"/>
                <w:sz w:val="20"/>
                <w:szCs w:val="20"/>
              </w:rPr>
              <w:t>7</w:t>
            </w:r>
          </w:p>
        </w:tc>
        <w:tc>
          <w:tcPr>
            <w:tcW w:w="1015" w:type="dxa"/>
            <w:tcBorders>
              <w:top w:val="single" w:sz="4" w:space="0" w:color="auto"/>
              <w:left w:val="nil"/>
              <w:bottom w:val="single" w:sz="4" w:space="0" w:color="auto"/>
              <w:right w:val="nil"/>
            </w:tcBorders>
            <w:vAlign w:val="bottom"/>
          </w:tcPr>
          <w:p w14:paraId="41DB413D" w14:textId="77777777" w:rsidR="000467CE" w:rsidRPr="0075006D" w:rsidRDefault="000467CE" w:rsidP="000467CE">
            <w:pPr>
              <w:jc w:val="right"/>
              <w:rPr>
                <w:rFonts w:cstheme="minorHAnsi"/>
                <w:color w:val="000000" w:themeColor="text1"/>
                <w:sz w:val="20"/>
                <w:szCs w:val="20"/>
              </w:rPr>
            </w:pPr>
            <w:r>
              <w:rPr>
                <w:rFonts w:cstheme="minorHAnsi"/>
                <w:color w:val="000000" w:themeColor="text1"/>
                <w:sz w:val="20"/>
                <w:szCs w:val="20"/>
              </w:rPr>
              <w:t>19</w:t>
            </w:r>
          </w:p>
        </w:tc>
        <w:tc>
          <w:tcPr>
            <w:tcW w:w="1115" w:type="dxa"/>
            <w:tcBorders>
              <w:top w:val="single" w:sz="4" w:space="0" w:color="auto"/>
              <w:left w:val="nil"/>
              <w:bottom w:val="single" w:sz="4" w:space="0" w:color="auto"/>
              <w:right w:val="nil"/>
            </w:tcBorders>
            <w:shd w:val="clear" w:color="auto" w:fill="auto"/>
            <w:vAlign w:val="bottom"/>
          </w:tcPr>
          <w:p w14:paraId="136299F4" w14:textId="77777777" w:rsidR="000467CE" w:rsidRPr="0075006D" w:rsidRDefault="000467CE" w:rsidP="000467CE">
            <w:pPr>
              <w:jc w:val="right"/>
              <w:rPr>
                <w:rFonts w:cstheme="minorHAnsi"/>
                <w:color w:val="000000" w:themeColor="text1"/>
                <w:sz w:val="20"/>
                <w:szCs w:val="20"/>
              </w:rPr>
            </w:pPr>
            <w:r w:rsidRPr="0075006D">
              <w:rPr>
                <w:rFonts w:cstheme="minorHAnsi"/>
                <w:color w:val="000000" w:themeColor="text1"/>
                <w:sz w:val="20"/>
                <w:szCs w:val="20"/>
              </w:rPr>
              <w:t>7</w:t>
            </w:r>
          </w:p>
        </w:tc>
      </w:tr>
      <w:tr w:rsidR="000467CE" w:rsidRPr="0075006D" w14:paraId="4A990FE3" w14:textId="77777777" w:rsidTr="00076B27">
        <w:trPr>
          <w:trHeight w:val="379"/>
        </w:trPr>
        <w:tc>
          <w:tcPr>
            <w:tcW w:w="4962" w:type="dxa"/>
            <w:tcBorders>
              <w:top w:val="nil"/>
              <w:left w:val="nil"/>
              <w:bottom w:val="nil"/>
              <w:right w:val="nil"/>
            </w:tcBorders>
            <w:shd w:val="clear" w:color="auto" w:fill="auto"/>
            <w:vAlign w:val="bottom"/>
          </w:tcPr>
          <w:p w14:paraId="77D57567" w14:textId="77777777" w:rsidR="000467CE" w:rsidRPr="0075006D" w:rsidRDefault="000467CE" w:rsidP="000467CE">
            <w:pPr>
              <w:rPr>
                <w:rFonts w:cstheme="minorHAnsi"/>
                <w:b/>
                <w:bCs/>
                <w:color w:val="000000" w:themeColor="text1"/>
                <w:sz w:val="20"/>
                <w:szCs w:val="20"/>
              </w:rPr>
            </w:pPr>
            <w:r w:rsidRPr="0075006D">
              <w:rPr>
                <w:rFonts w:cstheme="minorHAnsi"/>
                <w:b/>
                <w:bCs/>
                <w:color w:val="000000" w:themeColor="text1"/>
                <w:sz w:val="20"/>
                <w:szCs w:val="20"/>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5305DFC3" w14:textId="77777777" w:rsidR="000467CE" w:rsidRPr="0075006D" w:rsidRDefault="000467CE" w:rsidP="000467CE">
            <w:pPr>
              <w:jc w:val="right"/>
              <w:rPr>
                <w:rFonts w:cstheme="minorHAnsi"/>
                <w:b/>
                <w:color w:val="000000" w:themeColor="text1"/>
                <w:sz w:val="20"/>
                <w:szCs w:val="20"/>
              </w:rPr>
            </w:pPr>
            <w:r>
              <w:rPr>
                <w:rFonts w:cstheme="minorHAnsi"/>
                <w:b/>
                <w:color w:val="000000" w:themeColor="text1"/>
                <w:sz w:val="20"/>
                <w:szCs w:val="20"/>
              </w:rPr>
              <w:t>763</w:t>
            </w:r>
          </w:p>
        </w:tc>
        <w:tc>
          <w:tcPr>
            <w:tcW w:w="1122" w:type="dxa"/>
            <w:tcBorders>
              <w:top w:val="single" w:sz="4" w:space="0" w:color="auto"/>
              <w:left w:val="nil"/>
              <w:bottom w:val="single" w:sz="12" w:space="0" w:color="auto"/>
              <w:right w:val="nil"/>
            </w:tcBorders>
            <w:shd w:val="clear" w:color="auto" w:fill="auto"/>
            <w:vAlign w:val="bottom"/>
          </w:tcPr>
          <w:p w14:paraId="236612AF" w14:textId="77777777" w:rsidR="000467CE" w:rsidRPr="0075006D" w:rsidRDefault="000467CE" w:rsidP="000467CE">
            <w:pPr>
              <w:jc w:val="right"/>
              <w:rPr>
                <w:rFonts w:cstheme="minorHAnsi"/>
                <w:b/>
                <w:color w:val="000000" w:themeColor="text1"/>
                <w:sz w:val="20"/>
                <w:szCs w:val="20"/>
              </w:rPr>
            </w:pPr>
            <w:r w:rsidRPr="0075006D">
              <w:rPr>
                <w:rFonts w:cstheme="minorHAnsi"/>
                <w:b/>
                <w:color w:val="000000" w:themeColor="text1"/>
                <w:sz w:val="20"/>
                <w:szCs w:val="20"/>
              </w:rPr>
              <w:t>1.256</w:t>
            </w:r>
          </w:p>
        </w:tc>
        <w:tc>
          <w:tcPr>
            <w:tcW w:w="1015" w:type="dxa"/>
            <w:tcBorders>
              <w:top w:val="single" w:sz="4" w:space="0" w:color="auto"/>
              <w:left w:val="nil"/>
              <w:bottom w:val="single" w:sz="12" w:space="0" w:color="auto"/>
              <w:right w:val="nil"/>
            </w:tcBorders>
            <w:vAlign w:val="bottom"/>
          </w:tcPr>
          <w:p w14:paraId="1DE78B0F" w14:textId="77777777" w:rsidR="000467CE" w:rsidRPr="0075006D" w:rsidRDefault="000467CE" w:rsidP="000467CE">
            <w:pPr>
              <w:jc w:val="right"/>
              <w:rPr>
                <w:rFonts w:cstheme="minorHAnsi"/>
                <w:b/>
                <w:color w:val="000000" w:themeColor="text1"/>
                <w:sz w:val="20"/>
                <w:szCs w:val="20"/>
              </w:rPr>
            </w:pPr>
            <w:r>
              <w:rPr>
                <w:rFonts w:cstheme="minorHAnsi"/>
                <w:b/>
                <w:color w:val="000000" w:themeColor="text1"/>
                <w:sz w:val="20"/>
                <w:szCs w:val="20"/>
              </w:rPr>
              <w:t>763</w:t>
            </w:r>
          </w:p>
        </w:tc>
        <w:tc>
          <w:tcPr>
            <w:tcW w:w="1115" w:type="dxa"/>
            <w:tcBorders>
              <w:top w:val="single" w:sz="4" w:space="0" w:color="auto"/>
              <w:left w:val="nil"/>
              <w:bottom w:val="single" w:sz="12" w:space="0" w:color="auto"/>
              <w:right w:val="nil"/>
            </w:tcBorders>
            <w:shd w:val="clear" w:color="auto" w:fill="auto"/>
            <w:vAlign w:val="bottom"/>
          </w:tcPr>
          <w:p w14:paraId="56CE7CDD" w14:textId="77777777" w:rsidR="000467CE" w:rsidRPr="0075006D" w:rsidRDefault="000467CE" w:rsidP="000467CE">
            <w:pPr>
              <w:jc w:val="right"/>
              <w:rPr>
                <w:rFonts w:cstheme="minorHAnsi"/>
                <w:b/>
                <w:color w:val="000000" w:themeColor="text1"/>
                <w:sz w:val="20"/>
                <w:szCs w:val="20"/>
              </w:rPr>
            </w:pPr>
            <w:r w:rsidRPr="0075006D">
              <w:rPr>
                <w:rFonts w:cstheme="minorHAnsi"/>
                <w:b/>
                <w:color w:val="000000" w:themeColor="text1"/>
                <w:sz w:val="20"/>
                <w:szCs w:val="20"/>
              </w:rPr>
              <w:t>1.256</w:t>
            </w:r>
          </w:p>
        </w:tc>
      </w:tr>
    </w:tbl>
    <w:p w14:paraId="6D035CFE" w14:textId="77777777" w:rsidR="00CD299E" w:rsidRPr="0075006D" w:rsidRDefault="00CD299E" w:rsidP="001D0B3D">
      <w:pPr>
        <w:jc w:val="both"/>
        <w:rPr>
          <w:rFonts w:cs="Arial"/>
          <w:color w:val="000000" w:themeColor="text1"/>
        </w:rPr>
      </w:pPr>
    </w:p>
    <w:p w14:paraId="35135AD5" w14:textId="77777777" w:rsidR="001F57CF" w:rsidRPr="0075006D" w:rsidRDefault="001F57CF" w:rsidP="001D0B3D">
      <w:pPr>
        <w:jc w:val="both"/>
        <w:rPr>
          <w:rFonts w:cs="Arial"/>
          <w:color w:val="000000" w:themeColor="text1"/>
        </w:rPr>
      </w:pPr>
    </w:p>
    <w:p w14:paraId="42908036" w14:textId="77777777" w:rsidR="00962119" w:rsidRPr="0075006D" w:rsidRDefault="00CD299E" w:rsidP="001D0B3D">
      <w:pPr>
        <w:jc w:val="both"/>
        <w:rPr>
          <w:rFonts w:cs="Arial"/>
          <w:color w:val="000000" w:themeColor="text1"/>
        </w:rPr>
      </w:pPr>
      <w:r w:rsidRPr="0075006D">
        <w:rPr>
          <w:rFonts w:cs="Arial"/>
          <w:color w:val="000000" w:themeColor="text1"/>
        </w:rPr>
        <w:t>Neto dobit/gubitak  od tečajnih razlika po rezerviranjima za očekivane gubitke prikazan je unutar Neto prihoda/(rashoda) od financijskih aktivnosti u Računu dobiti i gubitka.</w:t>
      </w:r>
    </w:p>
    <w:p w14:paraId="3C93617F" w14:textId="77777777" w:rsidR="00CA1BB8" w:rsidRPr="0075006D" w:rsidRDefault="00CA1BB8" w:rsidP="001D0B3D">
      <w:pPr>
        <w:jc w:val="both"/>
        <w:rPr>
          <w:rFonts w:cs="Arial"/>
          <w:color w:val="000000" w:themeColor="text1"/>
        </w:rPr>
      </w:pPr>
    </w:p>
    <w:p w14:paraId="7D1022B8" w14:textId="77777777" w:rsidR="001F57CF" w:rsidRPr="0075006D" w:rsidRDefault="001F57CF" w:rsidP="001D0B3D">
      <w:pPr>
        <w:jc w:val="both"/>
        <w:rPr>
          <w:rFonts w:cs="Arial"/>
          <w:color w:val="000000" w:themeColor="text1"/>
        </w:rPr>
      </w:pPr>
    </w:p>
    <w:p w14:paraId="6F10E806" w14:textId="77777777" w:rsidR="00CA1BB8" w:rsidRPr="0075006D"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75006D">
          <w:pgSz w:w="11906" w:h="16838"/>
          <w:pgMar w:top="1417" w:right="1417" w:bottom="1417" w:left="1417" w:header="708" w:footer="708" w:gutter="0"/>
          <w:cols w:space="708"/>
          <w:docGrid w:linePitch="360"/>
        </w:sectPr>
      </w:pPr>
    </w:p>
    <w:p w14:paraId="76A21FB1" w14:textId="77777777" w:rsidR="00CA1BB8" w:rsidRPr="0075006D" w:rsidRDefault="00CA1BB8" w:rsidP="001D0B3D">
      <w:pPr>
        <w:jc w:val="both"/>
        <w:rPr>
          <w:rFonts w:cs="Arial"/>
          <w:color w:val="000000" w:themeColor="text1"/>
        </w:rPr>
      </w:pPr>
    </w:p>
    <w:p w14:paraId="44A6D0B2" w14:textId="77777777" w:rsidR="00CA1BB8" w:rsidRPr="0075006D" w:rsidRDefault="00CA1BB8" w:rsidP="001D0B3D">
      <w:pPr>
        <w:jc w:val="both"/>
        <w:rPr>
          <w:rFonts w:cs="Arial"/>
          <w:b/>
          <w:color w:val="000000" w:themeColor="text1"/>
        </w:rPr>
      </w:pPr>
      <w:r w:rsidRPr="0075006D">
        <w:rPr>
          <w:rFonts w:cs="Arial"/>
          <w:b/>
          <w:color w:val="000000" w:themeColor="text1"/>
        </w:rPr>
        <w:t>11.</w:t>
      </w:r>
      <w:r w:rsidRPr="0075006D">
        <w:rPr>
          <w:rFonts w:cs="Arial"/>
          <w:b/>
          <w:color w:val="000000" w:themeColor="text1"/>
        </w:rPr>
        <w:tab/>
        <w:t>Krediti financijskim institucijama</w:t>
      </w:r>
    </w:p>
    <w:p w14:paraId="4EA11F32" w14:textId="77777777" w:rsidR="00CA1BB8" w:rsidRPr="0075006D" w:rsidRDefault="00CA1BB8" w:rsidP="001D0B3D">
      <w:pPr>
        <w:jc w:val="both"/>
        <w:rPr>
          <w:rFonts w:cs="Arial"/>
          <w:color w:val="000000" w:themeColor="text1"/>
        </w:rPr>
      </w:pPr>
    </w:p>
    <w:tbl>
      <w:tblPr>
        <w:tblW w:w="4789" w:type="pct"/>
        <w:tblLayout w:type="fixed"/>
        <w:tblCellMar>
          <w:left w:w="119" w:type="dxa"/>
          <w:right w:w="119" w:type="dxa"/>
        </w:tblCellMar>
        <w:tblLook w:val="0000" w:firstRow="0" w:lastRow="0" w:firstColumn="0" w:lastColumn="0" w:noHBand="0" w:noVBand="0"/>
      </w:tblPr>
      <w:tblGrid>
        <w:gridCol w:w="5408"/>
        <w:gridCol w:w="1639"/>
        <w:gridCol w:w="1642"/>
      </w:tblGrid>
      <w:tr w:rsidR="00CA1BB8" w:rsidRPr="0075006D" w14:paraId="4FCECBA4" w14:textId="77777777" w:rsidTr="00CA1BB8">
        <w:trPr>
          <w:trHeight w:val="249"/>
        </w:trPr>
        <w:tc>
          <w:tcPr>
            <w:tcW w:w="3112" w:type="pct"/>
          </w:tcPr>
          <w:p w14:paraId="16369589" w14:textId="77777777" w:rsidR="00CA1BB8" w:rsidRPr="0075006D" w:rsidRDefault="00CA1BB8" w:rsidP="00CA1BB8">
            <w:pPr>
              <w:tabs>
                <w:tab w:val="left" w:pos="-720"/>
              </w:tabs>
              <w:suppressAutoHyphens/>
              <w:jc w:val="right"/>
              <w:rPr>
                <w:rFonts w:cs="Arial"/>
                <w:color w:val="000000" w:themeColor="text1"/>
                <w:spacing w:val="-3"/>
              </w:rPr>
            </w:pPr>
          </w:p>
        </w:tc>
        <w:tc>
          <w:tcPr>
            <w:tcW w:w="1888" w:type="pct"/>
            <w:gridSpan w:val="2"/>
            <w:vAlign w:val="bottom"/>
          </w:tcPr>
          <w:p w14:paraId="4713707A"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CA1BB8" w:rsidRPr="0075006D" w14:paraId="4847E41A" w14:textId="77777777" w:rsidTr="00CA1BB8">
        <w:trPr>
          <w:trHeight w:val="152"/>
        </w:trPr>
        <w:tc>
          <w:tcPr>
            <w:tcW w:w="3112" w:type="pct"/>
          </w:tcPr>
          <w:p w14:paraId="4B672BD1" w14:textId="77777777" w:rsidR="00CA1BB8" w:rsidRPr="0075006D" w:rsidRDefault="00CA1BB8" w:rsidP="00CA1BB8">
            <w:pPr>
              <w:tabs>
                <w:tab w:val="left" w:pos="-720"/>
              </w:tabs>
              <w:suppressAutoHyphens/>
              <w:jc w:val="right"/>
              <w:rPr>
                <w:rFonts w:cs="Arial"/>
                <w:color w:val="000000" w:themeColor="text1"/>
                <w:spacing w:val="-3"/>
              </w:rPr>
            </w:pPr>
          </w:p>
        </w:tc>
        <w:tc>
          <w:tcPr>
            <w:tcW w:w="943" w:type="pct"/>
            <w:vAlign w:val="bottom"/>
          </w:tcPr>
          <w:p w14:paraId="5008D794" w14:textId="77777777" w:rsidR="001A4CDB" w:rsidRDefault="0057665B" w:rsidP="00CA1BB8">
            <w:pPr>
              <w:pStyle w:val="TH"/>
              <w:jc w:val="right"/>
              <w:rPr>
                <w:rFonts w:asciiTheme="minorHAnsi" w:hAnsiTheme="minorHAnsi" w:cs="Arial"/>
                <w:color w:val="000000" w:themeColor="text1"/>
                <w:sz w:val="22"/>
                <w:szCs w:val="22"/>
                <w:lang w:val="hr-HR"/>
              </w:rPr>
            </w:pPr>
            <w:r w:rsidRPr="0057665B">
              <w:rPr>
                <w:rFonts w:asciiTheme="minorHAnsi" w:hAnsiTheme="minorHAnsi" w:cs="Arial"/>
                <w:color w:val="000000" w:themeColor="text1"/>
                <w:sz w:val="22"/>
                <w:szCs w:val="22"/>
                <w:lang w:val="hr-HR"/>
              </w:rPr>
              <w:t xml:space="preserve">30. lipnja </w:t>
            </w:r>
          </w:p>
          <w:p w14:paraId="7E431CC2"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2020.</w:t>
            </w:r>
          </w:p>
        </w:tc>
        <w:tc>
          <w:tcPr>
            <w:tcW w:w="945" w:type="pct"/>
            <w:vAlign w:val="bottom"/>
          </w:tcPr>
          <w:p w14:paraId="6FB33011"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CA1BB8" w:rsidRPr="0075006D" w14:paraId="0E001D8A" w14:textId="77777777" w:rsidTr="00CA1BB8">
        <w:trPr>
          <w:trHeight w:val="249"/>
        </w:trPr>
        <w:tc>
          <w:tcPr>
            <w:tcW w:w="3112" w:type="pct"/>
          </w:tcPr>
          <w:p w14:paraId="090690E4" w14:textId="77777777" w:rsidR="00CA1BB8" w:rsidRPr="0075006D" w:rsidRDefault="00CA1BB8" w:rsidP="00CA1BB8">
            <w:pPr>
              <w:tabs>
                <w:tab w:val="left" w:pos="-720"/>
              </w:tabs>
              <w:suppressAutoHyphens/>
              <w:jc w:val="right"/>
              <w:rPr>
                <w:rFonts w:cs="Arial"/>
                <w:color w:val="000000" w:themeColor="text1"/>
                <w:spacing w:val="-3"/>
              </w:rPr>
            </w:pPr>
          </w:p>
        </w:tc>
        <w:tc>
          <w:tcPr>
            <w:tcW w:w="943" w:type="pct"/>
          </w:tcPr>
          <w:p w14:paraId="5BF12D54"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945" w:type="pct"/>
          </w:tcPr>
          <w:p w14:paraId="4E64D9B0"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CA1BB8" w:rsidRPr="0075006D" w14:paraId="12782BDC" w14:textId="77777777" w:rsidTr="00CA1BB8">
        <w:trPr>
          <w:trHeight w:val="288"/>
        </w:trPr>
        <w:tc>
          <w:tcPr>
            <w:tcW w:w="3112" w:type="pct"/>
          </w:tcPr>
          <w:p w14:paraId="357A007D" w14:textId="77777777" w:rsidR="00CA1BB8" w:rsidRPr="0075006D" w:rsidRDefault="00CA1BB8" w:rsidP="00CA1BB8">
            <w:pPr>
              <w:tabs>
                <w:tab w:val="left" w:pos="-720"/>
              </w:tabs>
              <w:suppressAutoHyphens/>
              <w:rPr>
                <w:rFonts w:cs="Arial"/>
                <w:color w:val="000000" w:themeColor="text1"/>
                <w:spacing w:val="-2"/>
              </w:rPr>
            </w:pPr>
          </w:p>
        </w:tc>
        <w:tc>
          <w:tcPr>
            <w:tcW w:w="943" w:type="pct"/>
          </w:tcPr>
          <w:p w14:paraId="24718E95" w14:textId="77777777" w:rsidR="00CA1BB8" w:rsidRPr="0075006D" w:rsidRDefault="00CA1BB8" w:rsidP="00CA1BB8">
            <w:pPr>
              <w:tabs>
                <w:tab w:val="left" w:pos="-720"/>
              </w:tabs>
              <w:suppressAutoHyphens/>
              <w:jc w:val="right"/>
              <w:rPr>
                <w:rFonts w:cs="Arial"/>
                <w:color w:val="000000" w:themeColor="text1"/>
                <w:spacing w:val="-2"/>
              </w:rPr>
            </w:pPr>
          </w:p>
        </w:tc>
        <w:tc>
          <w:tcPr>
            <w:tcW w:w="945" w:type="pct"/>
          </w:tcPr>
          <w:p w14:paraId="3377B56F" w14:textId="77777777" w:rsidR="00CA1BB8" w:rsidRPr="0075006D" w:rsidRDefault="00CA1BB8" w:rsidP="00CA1BB8">
            <w:pPr>
              <w:tabs>
                <w:tab w:val="left" w:pos="-720"/>
              </w:tabs>
              <w:suppressAutoHyphens/>
              <w:jc w:val="right"/>
              <w:rPr>
                <w:rFonts w:cs="Arial"/>
                <w:color w:val="000000" w:themeColor="text1"/>
                <w:spacing w:val="-2"/>
              </w:rPr>
            </w:pPr>
          </w:p>
        </w:tc>
      </w:tr>
      <w:tr w:rsidR="00C72646" w:rsidRPr="0075006D" w14:paraId="4437CDC0" w14:textId="77777777" w:rsidTr="00D7506F">
        <w:trPr>
          <w:trHeight w:val="259"/>
        </w:trPr>
        <w:tc>
          <w:tcPr>
            <w:tcW w:w="3112" w:type="pct"/>
          </w:tcPr>
          <w:p w14:paraId="273743CE" w14:textId="77777777" w:rsidR="00C72646" w:rsidRPr="0075006D" w:rsidRDefault="00C72646" w:rsidP="00C726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Dugoročni krediti po kreditnim programima</w:t>
            </w:r>
          </w:p>
        </w:tc>
        <w:tc>
          <w:tcPr>
            <w:tcW w:w="943" w:type="pct"/>
            <w:tcBorders>
              <w:top w:val="nil"/>
              <w:left w:val="nil"/>
              <w:bottom w:val="nil"/>
              <w:right w:val="nil"/>
            </w:tcBorders>
            <w:shd w:val="clear" w:color="auto" w:fill="auto"/>
            <w:vAlign w:val="center"/>
          </w:tcPr>
          <w:p w14:paraId="0E31081C" w14:textId="4364D994" w:rsidR="00C72646" w:rsidRPr="0048624C" w:rsidRDefault="00C72646">
            <w:pPr>
              <w:jc w:val="right"/>
              <w:rPr>
                <w:rFonts w:cstheme="minorHAnsi"/>
              </w:rPr>
            </w:pPr>
            <w:r w:rsidRPr="0048624C">
              <w:rPr>
                <w:rFonts w:cstheme="minorHAnsi"/>
              </w:rPr>
              <w:t>9.045.250</w:t>
            </w:r>
          </w:p>
        </w:tc>
        <w:tc>
          <w:tcPr>
            <w:tcW w:w="945" w:type="pct"/>
            <w:tcBorders>
              <w:top w:val="nil"/>
              <w:left w:val="nil"/>
              <w:bottom w:val="nil"/>
              <w:right w:val="nil"/>
            </w:tcBorders>
            <w:shd w:val="clear" w:color="auto" w:fill="auto"/>
            <w:vAlign w:val="center"/>
          </w:tcPr>
          <w:p w14:paraId="0A10DE96" w14:textId="77777777" w:rsidR="00C72646" w:rsidRPr="0075006D" w:rsidRDefault="00C72646" w:rsidP="00C726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9.395.321</w:t>
            </w:r>
          </w:p>
        </w:tc>
      </w:tr>
      <w:tr w:rsidR="00C72646" w:rsidRPr="0075006D" w14:paraId="5D0B508A" w14:textId="77777777" w:rsidTr="006B2385">
        <w:trPr>
          <w:trHeight w:val="248"/>
        </w:trPr>
        <w:tc>
          <w:tcPr>
            <w:tcW w:w="3112" w:type="pct"/>
          </w:tcPr>
          <w:p w14:paraId="2BDD0D80" w14:textId="77777777" w:rsidR="00C72646" w:rsidRPr="0075006D" w:rsidRDefault="00C72646" w:rsidP="00C726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Kratkoročni plasmani i obrnuti repo poslovi</w:t>
            </w:r>
          </w:p>
        </w:tc>
        <w:tc>
          <w:tcPr>
            <w:tcW w:w="943" w:type="pct"/>
            <w:tcBorders>
              <w:top w:val="nil"/>
              <w:left w:val="nil"/>
              <w:bottom w:val="nil"/>
              <w:right w:val="nil"/>
            </w:tcBorders>
            <w:shd w:val="clear" w:color="auto" w:fill="auto"/>
          </w:tcPr>
          <w:p w14:paraId="5A5BBDAB" w14:textId="77777777" w:rsidR="00C72646" w:rsidRPr="0048624C" w:rsidRDefault="00C72646" w:rsidP="00C72646">
            <w:pPr>
              <w:jc w:val="right"/>
              <w:rPr>
                <w:rFonts w:cstheme="minorHAnsi"/>
              </w:rPr>
            </w:pPr>
            <w:r w:rsidRPr="0048624C">
              <w:rPr>
                <w:rFonts w:cstheme="minorHAnsi"/>
              </w:rPr>
              <w:t xml:space="preserve"> 139.264 </w:t>
            </w:r>
          </w:p>
        </w:tc>
        <w:tc>
          <w:tcPr>
            <w:tcW w:w="945" w:type="pct"/>
            <w:tcBorders>
              <w:top w:val="nil"/>
              <w:left w:val="nil"/>
              <w:bottom w:val="nil"/>
              <w:right w:val="nil"/>
            </w:tcBorders>
            <w:shd w:val="clear" w:color="auto" w:fill="auto"/>
            <w:vAlign w:val="center"/>
          </w:tcPr>
          <w:p w14:paraId="0C881E9E" w14:textId="77777777" w:rsidR="00C72646" w:rsidRPr="0075006D" w:rsidRDefault="00C72646" w:rsidP="00C726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141.075</w:t>
            </w:r>
          </w:p>
        </w:tc>
      </w:tr>
      <w:tr w:rsidR="00C72646" w:rsidRPr="0075006D" w14:paraId="4319D22C" w14:textId="77777777" w:rsidTr="006B2385">
        <w:trPr>
          <w:trHeight w:val="248"/>
        </w:trPr>
        <w:tc>
          <w:tcPr>
            <w:tcW w:w="3112" w:type="pct"/>
          </w:tcPr>
          <w:p w14:paraId="161DA05E" w14:textId="77777777" w:rsidR="00C72646" w:rsidRPr="0075006D" w:rsidRDefault="00C72646" w:rsidP="00C726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Obračunata kamata</w:t>
            </w:r>
          </w:p>
        </w:tc>
        <w:tc>
          <w:tcPr>
            <w:tcW w:w="943" w:type="pct"/>
            <w:tcBorders>
              <w:top w:val="nil"/>
              <w:left w:val="nil"/>
              <w:bottom w:val="nil"/>
              <w:right w:val="nil"/>
            </w:tcBorders>
            <w:shd w:val="clear" w:color="auto" w:fill="auto"/>
          </w:tcPr>
          <w:p w14:paraId="099DEEA6" w14:textId="77777777" w:rsidR="00C72646" w:rsidRPr="0048624C" w:rsidRDefault="00C72646" w:rsidP="00C72646">
            <w:pPr>
              <w:jc w:val="right"/>
              <w:rPr>
                <w:rFonts w:cstheme="minorHAnsi"/>
              </w:rPr>
            </w:pPr>
            <w:r w:rsidRPr="0048624C">
              <w:rPr>
                <w:rFonts w:cstheme="minorHAnsi"/>
              </w:rPr>
              <w:t xml:space="preserve"> 8.800 </w:t>
            </w:r>
          </w:p>
        </w:tc>
        <w:tc>
          <w:tcPr>
            <w:tcW w:w="945" w:type="pct"/>
            <w:tcBorders>
              <w:top w:val="nil"/>
              <w:left w:val="nil"/>
              <w:bottom w:val="nil"/>
              <w:right w:val="nil"/>
            </w:tcBorders>
            <w:shd w:val="clear" w:color="auto" w:fill="auto"/>
            <w:vAlign w:val="center"/>
          </w:tcPr>
          <w:p w14:paraId="0AD90823" w14:textId="77777777" w:rsidR="00C72646" w:rsidRPr="0075006D" w:rsidRDefault="00C72646" w:rsidP="00C726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5.936</w:t>
            </w:r>
          </w:p>
        </w:tc>
      </w:tr>
      <w:tr w:rsidR="00C72646" w:rsidRPr="0075006D" w14:paraId="009F2339" w14:textId="77777777" w:rsidTr="006B2385">
        <w:trPr>
          <w:trHeight w:val="152"/>
        </w:trPr>
        <w:tc>
          <w:tcPr>
            <w:tcW w:w="3112" w:type="pct"/>
            <w:vAlign w:val="bottom"/>
          </w:tcPr>
          <w:p w14:paraId="50A0C94F" w14:textId="77777777" w:rsidR="00C72646" w:rsidRPr="0075006D" w:rsidRDefault="00C72646" w:rsidP="00C726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naknada po kreditima</w:t>
            </w:r>
          </w:p>
        </w:tc>
        <w:tc>
          <w:tcPr>
            <w:tcW w:w="943" w:type="pct"/>
            <w:tcBorders>
              <w:top w:val="nil"/>
              <w:left w:val="nil"/>
              <w:right w:val="nil"/>
            </w:tcBorders>
            <w:shd w:val="clear" w:color="auto" w:fill="auto"/>
          </w:tcPr>
          <w:p w14:paraId="4357C80C" w14:textId="77777777" w:rsidR="00C72646" w:rsidRPr="0048624C" w:rsidRDefault="00C72646" w:rsidP="00C72646">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(32.153)</w:t>
            </w:r>
          </w:p>
        </w:tc>
        <w:tc>
          <w:tcPr>
            <w:tcW w:w="945" w:type="pct"/>
            <w:tcBorders>
              <w:top w:val="nil"/>
              <w:left w:val="nil"/>
              <w:right w:val="nil"/>
            </w:tcBorders>
            <w:shd w:val="clear" w:color="auto" w:fill="auto"/>
            <w:vAlign w:val="center"/>
          </w:tcPr>
          <w:p w14:paraId="19A240DD" w14:textId="77777777" w:rsidR="00C72646" w:rsidRPr="0075006D" w:rsidRDefault="00C72646" w:rsidP="00C726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(35.928)</w:t>
            </w:r>
          </w:p>
        </w:tc>
      </w:tr>
      <w:tr w:rsidR="00C72646" w:rsidRPr="0075006D" w14:paraId="0E55F4F6" w14:textId="77777777" w:rsidTr="00CA1BB8">
        <w:trPr>
          <w:trHeight w:val="282"/>
        </w:trPr>
        <w:tc>
          <w:tcPr>
            <w:tcW w:w="3112" w:type="pct"/>
          </w:tcPr>
          <w:p w14:paraId="7416F960" w14:textId="77777777" w:rsidR="00C72646" w:rsidRPr="0075006D" w:rsidRDefault="00C72646" w:rsidP="00C72646">
            <w:pPr>
              <w:tabs>
                <w:tab w:val="left" w:pos="-720"/>
              </w:tabs>
              <w:suppressAutoHyphens/>
              <w:rPr>
                <w:rFonts w:cs="Arial"/>
                <w:iCs/>
                <w:color w:val="000000" w:themeColor="text1"/>
                <w:spacing w:val="-2"/>
              </w:rPr>
            </w:pPr>
          </w:p>
        </w:tc>
        <w:tc>
          <w:tcPr>
            <w:tcW w:w="943" w:type="pct"/>
            <w:tcBorders>
              <w:top w:val="single" w:sz="4" w:space="0" w:color="auto"/>
              <w:bottom w:val="single" w:sz="4" w:space="0" w:color="auto"/>
            </w:tcBorders>
          </w:tcPr>
          <w:p w14:paraId="3069D682" w14:textId="77777777" w:rsidR="00C72646" w:rsidRPr="0048624C" w:rsidRDefault="00C72646" w:rsidP="00C72646">
            <w:pPr>
              <w:pStyle w:val="To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9.161.161 </w:t>
            </w:r>
          </w:p>
        </w:tc>
        <w:tc>
          <w:tcPr>
            <w:tcW w:w="945" w:type="pct"/>
            <w:tcBorders>
              <w:top w:val="single" w:sz="4" w:space="0" w:color="auto"/>
              <w:bottom w:val="single" w:sz="4" w:space="0" w:color="auto"/>
            </w:tcBorders>
          </w:tcPr>
          <w:p w14:paraId="6756F731" w14:textId="77777777" w:rsidR="00C72646" w:rsidRPr="0075006D" w:rsidRDefault="00C72646" w:rsidP="00C72646">
            <w:pPr>
              <w:pStyle w:val="To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9.506.404</w:t>
            </w:r>
          </w:p>
        </w:tc>
      </w:tr>
      <w:tr w:rsidR="007A102A" w:rsidRPr="0075006D" w14:paraId="0CEDDE8D" w14:textId="77777777" w:rsidTr="00CA1BB8">
        <w:trPr>
          <w:trHeight w:val="112"/>
        </w:trPr>
        <w:tc>
          <w:tcPr>
            <w:tcW w:w="3112" w:type="pct"/>
          </w:tcPr>
          <w:p w14:paraId="12A332E6" w14:textId="77777777" w:rsidR="007A102A" w:rsidRPr="0075006D" w:rsidRDefault="007A102A" w:rsidP="007A102A">
            <w:pPr>
              <w:tabs>
                <w:tab w:val="left" w:pos="-720"/>
              </w:tabs>
              <w:suppressAutoHyphens/>
              <w:rPr>
                <w:rFonts w:cs="Arial"/>
                <w:iCs/>
                <w:color w:val="000000" w:themeColor="text1"/>
                <w:spacing w:val="-2"/>
              </w:rPr>
            </w:pPr>
          </w:p>
        </w:tc>
        <w:tc>
          <w:tcPr>
            <w:tcW w:w="943" w:type="pct"/>
            <w:tcBorders>
              <w:top w:val="single" w:sz="4" w:space="0" w:color="auto"/>
            </w:tcBorders>
          </w:tcPr>
          <w:p w14:paraId="19E45781" w14:textId="77777777" w:rsidR="007A102A" w:rsidRPr="0075006D" w:rsidRDefault="007A102A" w:rsidP="007A102A">
            <w:pPr>
              <w:suppressAutoHyphens/>
              <w:jc w:val="right"/>
              <w:rPr>
                <w:rFonts w:cs="Arial"/>
                <w:iCs/>
                <w:color w:val="000000" w:themeColor="text1"/>
                <w:spacing w:val="-2"/>
              </w:rPr>
            </w:pPr>
          </w:p>
        </w:tc>
        <w:tc>
          <w:tcPr>
            <w:tcW w:w="945" w:type="pct"/>
            <w:tcBorders>
              <w:top w:val="single" w:sz="4" w:space="0" w:color="auto"/>
            </w:tcBorders>
          </w:tcPr>
          <w:p w14:paraId="67FDC14F" w14:textId="77777777" w:rsidR="007A102A" w:rsidRPr="0075006D" w:rsidRDefault="007A102A" w:rsidP="007A102A">
            <w:pPr>
              <w:suppressAutoHyphens/>
              <w:jc w:val="right"/>
              <w:rPr>
                <w:rFonts w:cs="Arial"/>
                <w:iCs/>
                <w:color w:val="000000" w:themeColor="text1"/>
                <w:spacing w:val="-2"/>
              </w:rPr>
            </w:pPr>
          </w:p>
        </w:tc>
      </w:tr>
      <w:tr w:rsidR="00C72646" w:rsidRPr="0075006D" w14:paraId="230A9B20" w14:textId="77777777" w:rsidTr="006B2385">
        <w:trPr>
          <w:trHeight w:val="248"/>
        </w:trPr>
        <w:tc>
          <w:tcPr>
            <w:tcW w:w="3112" w:type="pct"/>
          </w:tcPr>
          <w:p w14:paraId="1C7F7B73" w14:textId="77777777" w:rsidR="00C72646" w:rsidRPr="0075006D" w:rsidRDefault="00C72646" w:rsidP="00C726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očekivane gubitke</w:t>
            </w:r>
          </w:p>
        </w:tc>
        <w:tc>
          <w:tcPr>
            <w:tcW w:w="943" w:type="pct"/>
            <w:tcBorders>
              <w:bottom w:val="single" w:sz="4" w:space="0" w:color="auto"/>
            </w:tcBorders>
          </w:tcPr>
          <w:p w14:paraId="61AFB567" w14:textId="77777777" w:rsidR="00C72646" w:rsidRPr="0048624C" w:rsidRDefault="00C72646" w:rsidP="00C72646">
            <w:pPr>
              <w:tabs>
                <w:tab w:val="left" w:pos="-720"/>
              </w:tabs>
              <w:suppressAutoHyphens/>
              <w:jc w:val="right"/>
              <w:rPr>
                <w:rFonts w:cstheme="minorHAnsi"/>
                <w:color w:val="000000" w:themeColor="text1"/>
              </w:rPr>
            </w:pPr>
            <w:r w:rsidRPr="0048624C">
              <w:rPr>
                <w:rFonts w:cstheme="minorHAnsi"/>
              </w:rPr>
              <w:t xml:space="preserve"> (53.480)</w:t>
            </w:r>
          </w:p>
        </w:tc>
        <w:tc>
          <w:tcPr>
            <w:tcW w:w="945" w:type="pct"/>
            <w:tcBorders>
              <w:bottom w:val="single" w:sz="4" w:space="0" w:color="auto"/>
            </w:tcBorders>
            <w:vAlign w:val="bottom"/>
          </w:tcPr>
          <w:p w14:paraId="2CCF2D53" w14:textId="77777777" w:rsidR="00C72646" w:rsidRPr="0075006D" w:rsidRDefault="00C72646" w:rsidP="00C72646">
            <w:pPr>
              <w:tabs>
                <w:tab w:val="left" w:pos="-720"/>
              </w:tabs>
              <w:suppressAutoHyphens/>
              <w:jc w:val="right"/>
              <w:rPr>
                <w:rFonts w:cs="Arial"/>
                <w:color w:val="000000" w:themeColor="text1"/>
              </w:rPr>
            </w:pPr>
            <w:r w:rsidRPr="0075006D">
              <w:rPr>
                <w:rFonts w:cs="Arial"/>
                <w:color w:val="000000" w:themeColor="text1"/>
              </w:rPr>
              <w:t>(58.698)</w:t>
            </w:r>
          </w:p>
        </w:tc>
      </w:tr>
      <w:tr w:rsidR="00C72646" w:rsidRPr="0075006D" w14:paraId="7A5F3C51" w14:textId="77777777" w:rsidTr="006B2385">
        <w:trPr>
          <w:trHeight w:val="288"/>
        </w:trPr>
        <w:tc>
          <w:tcPr>
            <w:tcW w:w="3112" w:type="pct"/>
          </w:tcPr>
          <w:p w14:paraId="68EDE986" w14:textId="77777777" w:rsidR="00C72646" w:rsidRPr="0075006D" w:rsidRDefault="00C72646" w:rsidP="00C72646">
            <w:pPr>
              <w:tabs>
                <w:tab w:val="left" w:pos="-720"/>
              </w:tabs>
              <w:suppressAutoHyphens/>
              <w:rPr>
                <w:rFonts w:cs="Arial"/>
                <w:b/>
                <w:bCs/>
                <w:color w:val="000000" w:themeColor="text1"/>
              </w:rPr>
            </w:pPr>
          </w:p>
        </w:tc>
        <w:tc>
          <w:tcPr>
            <w:tcW w:w="943" w:type="pct"/>
            <w:tcBorders>
              <w:top w:val="single" w:sz="4" w:space="0" w:color="auto"/>
              <w:bottom w:val="single" w:sz="12" w:space="0" w:color="auto"/>
            </w:tcBorders>
          </w:tcPr>
          <w:p w14:paraId="0A249DCA" w14:textId="77777777" w:rsidR="00C72646" w:rsidRPr="0048624C" w:rsidRDefault="00C72646" w:rsidP="00C72646">
            <w:pPr>
              <w:pStyle w:val="Tot"/>
              <w:jc w:val="right"/>
              <w:rPr>
                <w:rFonts w:asciiTheme="minorHAnsi" w:hAnsiTheme="minorHAnsi" w:cstheme="minorHAnsi"/>
                <w:b/>
                <w:bCs/>
                <w:color w:val="000000" w:themeColor="text1"/>
                <w:sz w:val="22"/>
                <w:szCs w:val="22"/>
                <w:lang w:val="hr-HR"/>
              </w:rPr>
            </w:pPr>
            <w:r w:rsidRPr="006B2385">
              <w:rPr>
                <w:rFonts w:asciiTheme="minorHAnsi" w:hAnsiTheme="minorHAnsi" w:cstheme="minorHAnsi"/>
                <w:b/>
                <w:bCs/>
                <w:sz w:val="22"/>
                <w:szCs w:val="22"/>
              </w:rPr>
              <w:t xml:space="preserve"> 9.107.681 </w:t>
            </w:r>
          </w:p>
        </w:tc>
        <w:tc>
          <w:tcPr>
            <w:tcW w:w="945" w:type="pct"/>
            <w:tcBorders>
              <w:top w:val="single" w:sz="4" w:space="0" w:color="auto"/>
              <w:bottom w:val="single" w:sz="12" w:space="0" w:color="auto"/>
            </w:tcBorders>
            <w:vAlign w:val="bottom"/>
          </w:tcPr>
          <w:p w14:paraId="39C5F545" w14:textId="77777777" w:rsidR="00C72646" w:rsidRPr="0075006D" w:rsidRDefault="00C72646" w:rsidP="00C72646">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9.447.706</w:t>
            </w:r>
          </w:p>
        </w:tc>
      </w:tr>
    </w:tbl>
    <w:p w14:paraId="3299F0FA" w14:textId="77777777" w:rsidR="00CA1BB8" w:rsidRPr="0075006D" w:rsidRDefault="00CA1BB8" w:rsidP="00CA1BB8">
      <w:pPr>
        <w:jc w:val="both"/>
        <w:rPr>
          <w:rFonts w:cs="Arial"/>
          <w:color w:val="000000" w:themeColor="text1"/>
        </w:rPr>
      </w:pPr>
    </w:p>
    <w:p w14:paraId="56BE82E8" w14:textId="77777777" w:rsidR="00CA1BB8" w:rsidRPr="0075006D" w:rsidRDefault="00CA1BB8" w:rsidP="00CA1BB8">
      <w:pPr>
        <w:jc w:val="both"/>
        <w:rPr>
          <w:rFonts w:cs="Arial"/>
          <w:color w:val="000000" w:themeColor="text1"/>
        </w:rPr>
      </w:pPr>
    </w:p>
    <w:p w14:paraId="65B0E12F" w14:textId="77777777" w:rsidR="00CA1BB8" w:rsidRPr="0075006D" w:rsidRDefault="00CA1BB8" w:rsidP="00CA1BB8">
      <w:pPr>
        <w:jc w:val="both"/>
        <w:rPr>
          <w:rFonts w:cs="Arial"/>
          <w:color w:val="000000" w:themeColor="text1"/>
        </w:rPr>
      </w:pPr>
      <w:r w:rsidRPr="0075006D">
        <w:rPr>
          <w:rFonts w:cs="Arial"/>
          <w:color w:val="000000" w:themeColor="text1"/>
        </w:rPr>
        <w:t>Sljedeće tablice prikazuju informacije o kreditnoj kvaliteti financijske imovine koja se mjeri po amortiziranom trošku. Iznosi u tablici predstavljaju bruto knjigovodstvene iznose:</w:t>
      </w:r>
    </w:p>
    <w:p w14:paraId="4DBBBF49" w14:textId="77777777" w:rsidR="00CA1BB8" w:rsidRPr="0075006D" w:rsidRDefault="00CA1BB8" w:rsidP="00CA1BB8">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CA1BB8" w:rsidRPr="0075006D" w14:paraId="450C34A5" w14:textId="77777777" w:rsidTr="00CA1BB8">
        <w:trPr>
          <w:trHeight w:val="323"/>
        </w:trPr>
        <w:tc>
          <w:tcPr>
            <w:tcW w:w="2671" w:type="dxa"/>
            <w:tcBorders>
              <w:top w:val="nil"/>
              <w:left w:val="nil"/>
              <w:bottom w:val="nil"/>
              <w:right w:val="nil"/>
            </w:tcBorders>
            <w:shd w:val="clear" w:color="auto" w:fill="auto"/>
            <w:noWrap/>
            <w:vAlign w:val="bottom"/>
            <w:hideMark/>
          </w:tcPr>
          <w:p w14:paraId="36A62CFC" w14:textId="77777777" w:rsidR="00CA1BB8" w:rsidRPr="0075006D" w:rsidRDefault="0057665B" w:rsidP="00CA1BB8">
            <w:pPr>
              <w:rPr>
                <w:rFonts w:cstheme="minorHAnsi"/>
                <w:b/>
                <w:color w:val="000000" w:themeColor="text1"/>
              </w:rPr>
            </w:pPr>
            <w:r w:rsidRPr="0057665B">
              <w:rPr>
                <w:rFonts w:cstheme="minorHAnsi"/>
                <w:b/>
                <w:color w:val="000000" w:themeColor="text1"/>
              </w:rPr>
              <w:t xml:space="preserve">30. lipnja </w:t>
            </w:r>
            <w:r w:rsidR="00CA1BB8" w:rsidRPr="0075006D">
              <w:rPr>
                <w:rFonts w:cstheme="minorHAnsi"/>
                <w:b/>
                <w:color w:val="000000" w:themeColor="text1"/>
              </w:rPr>
              <w:t xml:space="preserve">2020. </w:t>
            </w:r>
          </w:p>
        </w:tc>
        <w:tc>
          <w:tcPr>
            <w:tcW w:w="1623" w:type="dxa"/>
            <w:tcBorders>
              <w:top w:val="nil"/>
              <w:left w:val="nil"/>
              <w:bottom w:val="nil"/>
              <w:right w:val="nil"/>
            </w:tcBorders>
            <w:shd w:val="clear" w:color="auto" w:fill="auto"/>
            <w:noWrap/>
            <w:vAlign w:val="bottom"/>
            <w:hideMark/>
          </w:tcPr>
          <w:p w14:paraId="201894BE" w14:textId="77777777" w:rsidR="00CA1BB8" w:rsidRPr="0075006D" w:rsidRDefault="00CA1BB8" w:rsidP="00CA1BB8">
            <w:pPr>
              <w:rPr>
                <w:rFonts w:cstheme="minorHAnsi"/>
                <w:color w:val="000000" w:themeColor="text1"/>
              </w:rPr>
            </w:pPr>
          </w:p>
        </w:tc>
        <w:tc>
          <w:tcPr>
            <w:tcW w:w="1521" w:type="dxa"/>
            <w:tcBorders>
              <w:top w:val="nil"/>
              <w:left w:val="nil"/>
              <w:bottom w:val="nil"/>
              <w:right w:val="nil"/>
            </w:tcBorders>
            <w:shd w:val="clear" w:color="auto" w:fill="auto"/>
            <w:noWrap/>
            <w:vAlign w:val="bottom"/>
            <w:hideMark/>
          </w:tcPr>
          <w:p w14:paraId="6A0F04A7" w14:textId="77777777" w:rsidR="00CA1BB8" w:rsidRPr="0075006D" w:rsidRDefault="00CA1BB8" w:rsidP="00CA1BB8">
            <w:pPr>
              <w:jc w:val="right"/>
              <w:rPr>
                <w:rFonts w:cstheme="minorHAnsi"/>
                <w:color w:val="000000" w:themeColor="text1"/>
              </w:rPr>
            </w:pPr>
          </w:p>
        </w:tc>
        <w:tc>
          <w:tcPr>
            <w:tcW w:w="1521" w:type="dxa"/>
            <w:tcBorders>
              <w:top w:val="nil"/>
              <w:left w:val="nil"/>
              <w:bottom w:val="nil"/>
              <w:right w:val="nil"/>
            </w:tcBorders>
            <w:shd w:val="clear" w:color="auto" w:fill="auto"/>
            <w:noWrap/>
            <w:vAlign w:val="bottom"/>
            <w:hideMark/>
          </w:tcPr>
          <w:p w14:paraId="5D326D62" w14:textId="77777777" w:rsidR="00CA1BB8" w:rsidRPr="0075006D" w:rsidRDefault="00CA1BB8" w:rsidP="00CA1BB8">
            <w:pPr>
              <w:jc w:val="right"/>
              <w:rPr>
                <w:rFonts w:cstheme="minorHAnsi"/>
                <w:color w:val="000000" w:themeColor="text1"/>
              </w:rPr>
            </w:pPr>
          </w:p>
        </w:tc>
        <w:tc>
          <w:tcPr>
            <w:tcW w:w="1640" w:type="dxa"/>
            <w:tcBorders>
              <w:top w:val="nil"/>
              <w:left w:val="nil"/>
              <w:bottom w:val="nil"/>
              <w:right w:val="nil"/>
            </w:tcBorders>
            <w:shd w:val="clear" w:color="auto" w:fill="auto"/>
            <w:noWrap/>
            <w:vAlign w:val="bottom"/>
            <w:hideMark/>
          </w:tcPr>
          <w:p w14:paraId="729B25F6"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14:paraId="1B506A79" w14:textId="77777777" w:rsidTr="00CA1BB8">
        <w:trPr>
          <w:trHeight w:val="323"/>
        </w:trPr>
        <w:tc>
          <w:tcPr>
            <w:tcW w:w="2671" w:type="dxa"/>
            <w:tcBorders>
              <w:top w:val="nil"/>
              <w:left w:val="nil"/>
              <w:bottom w:val="nil"/>
              <w:right w:val="nil"/>
            </w:tcBorders>
            <w:shd w:val="clear" w:color="auto" w:fill="auto"/>
            <w:noWrap/>
            <w:vAlign w:val="bottom"/>
            <w:hideMark/>
          </w:tcPr>
          <w:p w14:paraId="004C7589" w14:textId="77777777"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14:paraId="1045C936"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1</w:t>
            </w:r>
          </w:p>
        </w:tc>
        <w:tc>
          <w:tcPr>
            <w:tcW w:w="1521" w:type="dxa"/>
            <w:tcBorders>
              <w:top w:val="nil"/>
              <w:left w:val="nil"/>
              <w:bottom w:val="nil"/>
              <w:right w:val="nil"/>
            </w:tcBorders>
            <w:shd w:val="clear" w:color="auto" w:fill="auto"/>
            <w:noWrap/>
            <w:vAlign w:val="bottom"/>
            <w:hideMark/>
          </w:tcPr>
          <w:p w14:paraId="6044D82F"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2</w:t>
            </w:r>
          </w:p>
        </w:tc>
        <w:tc>
          <w:tcPr>
            <w:tcW w:w="1521" w:type="dxa"/>
            <w:tcBorders>
              <w:top w:val="nil"/>
              <w:left w:val="nil"/>
              <w:bottom w:val="nil"/>
              <w:right w:val="nil"/>
            </w:tcBorders>
            <w:shd w:val="clear" w:color="auto" w:fill="auto"/>
            <w:noWrap/>
            <w:vAlign w:val="bottom"/>
            <w:hideMark/>
          </w:tcPr>
          <w:p w14:paraId="4C267ACA"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3</w:t>
            </w:r>
          </w:p>
        </w:tc>
        <w:tc>
          <w:tcPr>
            <w:tcW w:w="1640" w:type="dxa"/>
            <w:tcBorders>
              <w:top w:val="nil"/>
              <w:left w:val="nil"/>
              <w:bottom w:val="nil"/>
              <w:right w:val="nil"/>
            </w:tcBorders>
            <w:shd w:val="clear" w:color="auto" w:fill="auto"/>
            <w:noWrap/>
            <w:vAlign w:val="bottom"/>
            <w:hideMark/>
          </w:tcPr>
          <w:p w14:paraId="7B418320"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Ukupno</w:t>
            </w:r>
          </w:p>
        </w:tc>
      </w:tr>
      <w:tr w:rsidR="00CA1BB8" w:rsidRPr="0075006D" w14:paraId="300E2B80" w14:textId="77777777" w:rsidTr="00CA1BB8">
        <w:trPr>
          <w:trHeight w:val="323"/>
        </w:trPr>
        <w:tc>
          <w:tcPr>
            <w:tcW w:w="2671" w:type="dxa"/>
            <w:tcBorders>
              <w:top w:val="nil"/>
              <w:left w:val="nil"/>
              <w:bottom w:val="nil"/>
              <w:right w:val="nil"/>
            </w:tcBorders>
            <w:shd w:val="clear" w:color="auto" w:fill="auto"/>
            <w:noWrap/>
            <w:vAlign w:val="bottom"/>
            <w:hideMark/>
          </w:tcPr>
          <w:p w14:paraId="77116391" w14:textId="77777777"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14:paraId="7125BA0B"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14:paraId="4F5F2850"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14:paraId="109A69B2"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640" w:type="dxa"/>
            <w:tcBorders>
              <w:top w:val="nil"/>
              <w:left w:val="nil"/>
              <w:bottom w:val="nil"/>
              <w:right w:val="nil"/>
            </w:tcBorders>
            <w:shd w:val="clear" w:color="auto" w:fill="auto"/>
            <w:noWrap/>
            <w:vAlign w:val="bottom"/>
            <w:hideMark/>
          </w:tcPr>
          <w:p w14:paraId="0ED582F8"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14:paraId="2753523E" w14:textId="77777777" w:rsidTr="00CA1BB8">
        <w:trPr>
          <w:trHeight w:val="210"/>
        </w:trPr>
        <w:tc>
          <w:tcPr>
            <w:tcW w:w="2671" w:type="dxa"/>
            <w:tcBorders>
              <w:top w:val="nil"/>
              <w:left w:val="nil"/>
              <w:bottom w:val="nil"/>
              <w:right w:val="nil"/>
            </w:tcBorders>
            <w:shd w:val="clear" w:color="auto" w:fill="auto"/>
            <w:noWrap/>
            <w:vAlign w:val="bottom"/>
          </w:tcPr>
          <w:p w14:paraId="2AA7AB50" w14:textId="77777777"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tcPr>
          <w:p w14:paraId="7D63DF6B" w14:textId="77777777" w:rsidR="00CA1BB8" w:rsidRPr="0075006D" w:rsidRDefault="00CA1BB8" w:rsidP="00CA1BB8">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14:paraId="7B7F1762" w14:textId="77777777" w:rsidR="00CA1BB8" w:rsidRPr="0075006D" w:rsidRDefault="00CA1BB8" w:rsidP="00CA1BB8">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14:paraId="55B11332" w14:textId="77777777" w:rsidR="00CA1BB8" w:rsidRPr="0075006D" w:rsidRDefault="00CA1BB8" w:rsidP="00CA1BB8">
            <w:pPr>
              <w:jc w:val="right"/>
              <w:rPr>
                <w:rFonts w:cstheme="minorHAnsi"/>
                <w:b/>
                <w:bCs/>
                <w:color w:val="000000" w:themeColor="text1"/>
              </w:rPr>
            </w:pPr>
          </w:p>
        </w:tc>
        <w:tc>
          <w:tcPr>
            <w:tcW w:w="1640" w:type="dxa"/>
            <w:tcBorders>
              <w:top w:val="nil"/>
              <w:left w:val="nil"/>
              <w:bottom w:val="nil"/>
              <w:right w:val="nil"/>
            </w:tcBorders>
            <w:shd w:val="clear" w:color="auto" w:fill="auto"/>
            <w:noWrap/>
            <w:vAlign w:val="bottom"/>
          </w:tcPr>
          <w:p w14:paraId="053A441A" w14:textId="77777777" w:rsidR="00CA1BB8" w:rsidRPr="0075006D" w:rsidRDefault="00CA1BB8" w:rsidP="00CA1BB8">
            <w:pPr>
              <w:jc w:val="right"/>
              <w:rPr>
                <w:rFonts w:cstheme="minorHAnsi"/>
                <w:b/>
                <w:bCs/>
                <w:color w:val="000000" w:themeColor="text1"/>
              </w:rPr>
            </w:pPr>
          </w:p>
        </w:tc>
      </w:tr>
      <w:tr w:rsidR="004365CF" w:rsidRPr="0075006D" w14:paraId="5AD29642" w14:textId="77777777" w:rsidTr="006B2385">
        <w:trPr>
          <w:trHeight w:val="323"/>
        </w:trPr>
        <w:tc>
          <w:tcPr>
            <w:tcW w:w="2671" w:type="dxa"/>
            <w:tcBorders>
              <w:top w:val="nil"/>
              <w:left w:val="nil"/>
              <w:bottom w:val="nil"/>
              <w:right w:val="nil"/>
            </w:tcBorders>
            <w:shd w:val="clear" w:color="auto" w:fill="auto"/>
            <w:noWrap/>
            <w:vAlign w:val="bottom"/>
            <w:hideMark/>
          </w:tcPr>
          <w:p w14:paraId="4286E239" w14:textId="77777777" w:rsidR="004365CF" w:rsidRPr="0075006D" w:rsidRDefault="004365CF" w:rsidP="004365CF">
            <w:pPr>
              <w:rPr>
                <w:rFonts w:cstheme="minorHAnsi"/>
                <w:color w:val="000000" w:themeColor="text1"/>
              </w:rPr>
            </w:pPr>
            <w:r w:rsidRPr="0075006D">
              <w:rPr>
                <w:rFonts w:cstheme="minorHAnsi"/>
                <w:color w:val="000000" w:themeColor="text1"/>
              </w:rPr>
              <w:t>Bruto iznos</w:t>
            </w:r>
          </w:p>
        </w:tc>
        <w:tc>
          <w:tcPr>
            <w:tcW w:w="1623" w:type="dxa"/>
            <w:tcBorders>
              <w:top w:val="nil"/>
              <w:left w:val="nil"/>
              <w:bottom w:val="nil"/>
              <w:right w:val="nil"/>
            </w:tcBorders>
            <w:shd w:val="clear" w:color="auto" w:fill="auto"/>
            <w:noWrap/>
            <w:vAlign w:val="bottom"/>
          </w:tcPr>
          <w:p w14:paraId="4BA18C68" w14:textId="77777777" w:rsidR="004365CF" w:rsidRPr="0075006D" w:rsidRDefault="004365CF" w:rsidP="004365CF">
            <w:pPr>
              <w:jc w:val="right"/>
              <w:rPr>
                <w:rFonts w:cstheme="minorHAnsi"/>
                <w:color w:val="000000" w:themeColor="text1"/>
              </w:rPr>
            </w:pPr>
            <w:r w:rsidRPr="00A057A1">
              <w:t>9.065.847</w:t>
            </w:r>
          </w:p>
        </w:tc>
        <w:tc>
          <w:tcPr>
            <w:tcW w:w="1521" w:type="dxa"/>
            <w:tcBorders>
              <w:top w:val="nil"/>
              <w:left w:val="nil"/>
              <w:bottom w:val="nil"/>
              <w:right w:val="nil"/>
            </w:tcBorders>
            <w:shd w:val="clear" w:color="auto" w:fill="auto"/>
            <w:noWrap/>
            <w:vAlign w:val="bottom"/>
          </w:tcPr>
          <w:p w14:paraId="0F945A9C" w14:textId="77777777" w:rsidR="004365CF" w:rsidRPr="0075006D" w:rsidRDefault="004365CF" w:rsidP="004365CF">
            <w:pPr>
              <w:jc w:val="right"/>
              <w:rPr>
                <w:rFonts w:cstheme="minorHAnsi"/>
                <w:color w:val="000000" w:themeColor="text1"/>
              </w:rPr>
            </w:pPr>
            <w:r w:rsidRPr="00A057A1">
              <w:t>73.778</w:t>
            </w:r>
          </w:p>
        </w:tc>
        <w:tc>
          <w:tcPr>
            <w:tcW w:w="1521" w:type="dxa"/>
            <w:tcBorders>
              <w:top w:val="nil"/>
              <w:left w:val="nil"/>
              <w:bottom w:val="nil"/>
              <w:right w:val="nil"/>
            </w:tcBorders>
            <w:shd w:val="clear" w:color="auto" w:fill="auto"/>
            <w:noWrap/>
            <w:vAlign w:val="bottom"/>
          </w:tcPr>
          <w:p w14:paraId="4964CA91" w14:textId="77777777" w:rsidR="004365CF" w:rsidRPr="0075006D" w:rsidRDefault="004365CF" w:rsidP="004365CF">
            <w:pPr>
              <w:jc w:val="right"/>
              <w:rPr>
                <w:rFonts w:cstheme="minorHAnsi"/>
                <w:color w:val="000000" w:themeColor="text1"/>
              </w:rPr>
            </w:pPr>
            <w:r w:rsidRPr="00A057A1">
              <w:t>21.536</w:t>
            </w:r>
          </w:p>
        </w:tc>
        <w:tc>
          <w:tcPr>
            <w:tcW w:w="1640" w:type="dxa"/>
            <w:tcBorders>
              <w:top w:val="nil"/>
              <w:left w:val="nil"/>
              <w:bottom w:val="nil"/>
              <w:right w:val="nil"/>
            </w:tcBorders>
            <w:shd w:val="clear" w:color="auto" w:fill="auto"/>
            <w:noWrap/>
            <w:vAlign w:val="bottom"/>
          </w:tcPr>
          <w:p w14:paraId="3ABC09D9" w14:textId="77777777" w:rsidR="004365CF" w:rsidRPr="0048624C" w:rsidRDefault="004365CF" w:rsidP="004365CF">
            <w:pPr>
              <w:jc w:val="right"/>
              <w:rPr>
                <w:rFonts w:cstheme="minorHAnsi"/>
                <w:b/>
                <w:bCs/>
                <w:color w:val="000000" w:themeColor="text1"/>
              </w:rPr>
            </w:pPr>
            <w:r w:rsidRPr="006B2385">
              <w:rPr>
                <w:b/>
                <w:bCs/>
              </w:rPr>
              <w:t xml:space="preserve"> 9.161.161 </w:t>
            </w:r>
          </w:p>
        </w:tc>
      </w:tr>
      <w:tr w:rsidR="004365CF" w:rsidRPr="0075006D" w14:paraId="383A6865" w14:textId="77777777" w:rsidTr="006B2385">
        <w:trPr>
          <w:trHeight w:val="340"/>
        </w:trPr>
        <w:tc>
          <w:tcPr>
            <w:tcW w:w="2671" w:type="dxa"/>
            <w:tcBorders>
              <w:top w:val="nil"/>
              <w:left w:val="nil"/>
              <w:bottom w:val="nil"/>
              <w:right w:val="nil"/>
            </w:tcBorders>
            <w:shd w:val="clear" w:color="auto" w:fill="auto"/>
            <w:noWrap/>
            <w:vAlign w:val="bottom"/>
            <w:hideMark/>
          </w:tcPr>
          <w:p w14:paraId="5BDB464E" w14:textId="77777777" w:rsidR="004365CF" w:rsidRPr="0075006D" w:rsidRDefault="004365CF" w:rsidP="004365CF">
            <w:pPr>
              <w:rPr>
                <w:rFonts w:cstheme="minorHAnsi"/>
                <w:color w:val="000000" w:themeColor="text1"/>
              </w:rPr>
            </w:pPr>
            <w:r w:rsidRPr="0075006D">
              <w:rPr>
                <w:rFonts w:cstheme="minorHAnsi"/>
                <w:color w:val="000000" w:themeColor="text1"/>
              </w:rPr>
              <w:t>Rezerviranja</w:t>
            </w:r>
          </w:p>
        </w:tc>
        <w:tc>
          <w:tcPr>
            <w:tcW w:w="1623" w:type="dxa"/>
            <w:tcBorders>
              <w:top w:val="nil"/>
              <w:left w:val="nil"/>
              <w:bottom w:val="nil"/>
              <w:right w:val="nil"/>
            </w:tcBorders>
            <w:shd w:val="clear" w:color="auto" w:fill="auto"/>
            <w:noWrap/>
            <w:vAlign w:val="bottom"/>
          </w:tcPr>
          <w:p w14:paraId="0625007F" w14:textId="77777777" w:rsidR="004365CF" w:rsidRPr="0075006D" w:rsidRDefault="004365CF" w:rsidP="004365CF">
            <w:pPr>
              <w:jc w:val="right"/>
              <w:rPr>
                <w:rFonts w:cstheme="minorHAnsi"/>
                <w:color w:val="000000" w:themeColor="text1"/>
              </w:rPr>
            </w:pPr>
            <w:r w:rsidRPr="00A057A1">
              <w:t xml:space="preserve"> (33.353)</w:t>
            </w:r>
          </w:p>
        </w:tc>
        <w:tc>
          <w:tcPr>
            <w:tcW w:w="1521" w:type="dxa"/>
            <w:tcBorders>
              <w:top w:val="nil"/>
              <w:left w:val="nil"/>
              <w:bottom w:val="nil"/>
              <w:right w:val="nil"/>
            </w:tcBorders>
            <w:shd w:val="clear" w:color="auto" w:fill="auto"/>
            <w:noWrap/>
            <w:vAlign w:val="bottom"/>
          </w:tcPr>
          <w:p w14:paraId="5490B9AA" w14:textId="77777777" w:rsidR="004365CF" w:rsidRPr="0075006D" w:rsidRDefault="004365CF" w:rsidP="004365CF">
            <w:pPr>
              <w:jc w:val="right"/>
              <w:rPr>
                <w:rFonts w:cstheme="minorHAnsi"/>
                <w:color w:val="000000" w:themeColor="text1"/>
              </w:rPr>
            </w:pPr>
            <w:r w:rsidRPr="00A057A1">
              <w:t xml:space="preserve"> (9.266)</w:t>
            </w:r>
          </w:p>
        </w:tc>
        <w:tc>
          <w:tcPr>
            <w:tcW w:w="1521" w:type="dxa"/>
            <w:tcBorders>
              <w:top w:val="nil"/>
              <w:left w:val="nil"/>
              <w:bottom w:val="nil"/>
              <w:right w:val="nil"/>
            </w:tcBorders>
            <w:shd w:val="clear" w:color="auto" w:fill="auto"/>
            <w:noWrap/>
            <w:vAlign w:val="bottom"/>
          </w:tcPr>
          <w:p w14:paraId="4F2F8B12" w14:textId="77777777" w:rsidR="004365CF" w:rsidRPr="0075006D" w:rsidRDefault="004365CF" w:rsidP="004365CF">
            <w:pPr>
              <w:jc w:val="right"/>
              <w:rPr>
                <w:rFonts w:cstheme="minorHAnsi"/>
                <w:color w:val="000000" w:themeColor="text1"/>
              </w:rPr>
            </w:pPr>
            <w:r w:rsidRPr="00A057A1">
              <w:t xml:space="preserve"> (10.861)</w:t>
            </w:r>
          </w:p>
        </w:tc>
        <w:tc>
          <w:tcPr>
            <w:tcW w:w="1640" w:type="dxa"/>
            <w:tcBorders>
              <w:top w:val="nil"/>
              <w:left w:val="nil"/>
              <w:bottom w:val="nil"/>
              <w:right w:val="nil"/>
            </w:tcBorders>
            <w:shd w:val="clear" w:color="auto" w:fill="auto"/>
            <w:noWrap/>
            <w:vAlign w:val="bottom"/>
          </w:tcPr>
          <w:p w14:paraId="6DF702FC" w14:textId="77777777" w:rsidR="004365CF" w:rsidRPr="0048624C" w:rsidRDefault="004365CF" w:rsidP="004365CF">
            <w:pPr>
              <w:jc w:val="right"/>
              <w:rPr>
                <w:rFonts w:cstheme="minorHAnsi"/>
                <w:b/>
                <w:bCs/>
                <w:color w:val="000000" w:themeColor="text1"/>
              </w:rPr>
            </w:pPr>
            <w:r w:rsidRPr="006B2385">
              <w:rPr>
                <w:b/>
                <w:bCs/>
              </w:rPr>
              <w:t xml:space="preserve"> (53.480)</w:t>
            </w:r>
          </w:p>
        </w:tc>
      </w:tr>
      <w:tr w:rsidR="004365CF" w:rsidRPr="0075006D" w14:paraId="7AD37578" w14:textId="77777777" w:rsidTr="006B2385">
        <w:trPr>
          <w:trHeight w:val="607"/>
        </w:trPr>
        <w:tc>
          <w:tcPr>
            <w:tcW w:w="2671" w:type="dxa"/>
            <w:tcBorders>
              <w:top w:val="nil"/>
              <w:left w:val="nil"/>
              <w:bottom w:val="nil"/>
              <w:right w:val="nil"/>
            </w:tcBorders>
            <w:shd w:val="clear" w:color="auto" w:fill="auto"/>
            <w:noWrap/>
            <w:vAlign w:val="bottom"/>
            <w:hideMark/>
          </w:tcPr>
          <w:p w14:paraId="33C3C56E" w14:textId="77777777" w:rsidR="004365CF" w:rsidRPr="0075006D" w:rsidRDefault="004365CF" w:rsidP="004365CF">
            <w:pPr>
              <w:rPr>
                <w:rFonts w:cstheme="minorHAnsi"/>
                <w:b/>
                <w:bCs/>
                <w:color w:val="000000" w:themeColor="text1"/>
              </w:rPr>
            </w:pPr>
            <w:r w:rsidRPr="0075006D">
              <w:rPr>
                <w:rFonts w:cstheme="minorHAnsi"/>
                <w:b/>
                <w:bCs/>
                <w:color w:val="000000" w:themeColor="text1"/>
              </w:rPr>
              <w:t xml:space="preserve">Stanje na dan </w:t>
            </w:r>
          </w:p>
          <w:p w14:paraId="7879E586" w14:textId="77777777" w:rsidR="004365CF" w:rsidRPr="0075006D" w:rsidRDefault="004365CF" w:rsidP="004365CF">
            <w:pPr>
              <w:rPr>
                <w:rFonts w:cstheme="minorHAnsi"/>
                <w:b/>
                <w:bCs/>
                <w:color w:val="000000" w:themeColor="text1"/>
              </w:rPr>
            </w:pPr>
            <w:r w:rsidRPr="0057665B">
              <w:rPr>
                <w:rFonts w:cstheme="minorHAnsi"/>
                <w:b/>
                <w:bCs/>
                <w:color w:val="000000" w:themeColor="text1"/>
              </w:rPr>
              <w:t xml:space="preserve">30. lipnja </w:t>
            </w:r>
            <w:r w:rsidRPr="0075006D">
              <w:rPr>
                <w:rFonts w:cstheme="minorHAnsi"/>
                <w:b/>
                <w:bCs/>
                <w:color w:val="000000" w:themeColor="text1"/>
              </w:rPr>
              <w:t xml:space="preserve">2020. </w:t>
            </w:r>
          </w:p>
        </w:tc>
        <w:tc>
          <w:tcPr>
            <w:tcW w:w="1623" w:type="dxa"/>
            <w:tcBorders>
              <w:top w:val="single" w:sz="8" w:space="0" w:color="auto"/>
              <w:left w:val="nil"/>
              <w:bottom w:val="single" w:sz="12" w:space="0" w:color="000000"/>
              <w:right w:val="nil"/>
            </w:tcBorders>
            <w:shd w:val="clear" w:color="auto" w:fill="auto"/>
            <w:noWrap/>
            <w:vAlign w:val="bottom"/>
          </w:tcPr>
          <w:p w14:paraId="77673A57" w14:textId="77777777" w:rsidR="004365CF" w:rsidRPr="0048624C" w:rsidRDefault="004365CF" w:rsidP="004365CF">
            <w:pPr>
              <w:jc w:val="right"/>
              <w:rPr>
                <w:rFonts w:cstheme="minorHAnsi"/>
                <w:b/>
                <w:bCs/>
                <w:color w:val="000000" w:themeColor="text1"/>
              </w:rPr>
            </w:pPr>
            <w:r w:rsidRPr="006B2385">
              <w:rPr>
                <w:b/>
                <w:bCs/>
              </w:rPr>
              <w:t xml:space="preserve"> 9.032.494 </w:t>
            </w:r>
          </w:p>
        </w:tc>
        <w:tc>
          <w:tcPr>
            <w:tcW w:w="1521" w:type="dxa"/>
            <w:tcBorders>
              <w:top w:val="single" w:sz="8" w:space="0" w:color="auto"/>
              <w:left w:val="nil"/>
              <w:bottom w:val="single" w:sz="12" w:space="0" w:color="000000"/>
              <w:right w:val="nil"/>
            </w:tcBorders>
            <w:shd w:val="clear" w:color="auto" w:fill="auto"/>
            <w:noWrap/>
            <w:vAlign w:val="bottom"/>
          </w:tcPr>
          <w:p w14:paraId="4E3614C4" w14:textId="77777777" w:rsidR="004365CF" w:rsidRPr="0048624C" w:rsidRDefault="004365CF" w:rsidP="004365CF">
            <w:pPr>
              <w:jc w:val="right"/>
              <w:rPr>
                <w:rFonts w:cstheme="minorHAnsi"/>
                <w:b/>
                <w:bCs/>
                <w:color w:val="000000" w:themeColor="text1"/>
              </w:rPr>
            </w:pPr>
            <w:r w:rsidRPr="006B2385">
              <w:rPr>
                <w:b/>
                <w:bCs/>
              </w:rPr>
              <w:t xml:space="preserve"> 64.512 </w:t>
            </w:r>
          </w:p>
        </w:tc>
        <w:tc>
          <w:tcPr>
            <w:tcW w:w="1521" w:type="dxa"/>
            <w:tcBorders>
              <w:top w:val="single" w:sz="8" w:space="0" w:color="auto"/>
              <w:left w:val="nil"/>
              <w:bottom w:val="single" w:sz="12" w:space="0" w:color="000000"/>
              <w:right w:val="nil"/>
            </w:tcBorders>
            <w:shd w:val="clear" w:color="auto" w:fill="auto"/>
            <w:noWrap/>
            <w:vAlign w:val="bottom"/>
          </w:tcPr>
          <w:p w14:paraId="0BC7721B" w14:textId="77777777" w:rsidR="004365CF" w:rsidRPr="0048624C" w:rsidRDefault="004365CF" w:rsidP="004365CF">
            <w:pPr>
              <w:jc w:val="right"/>
              <w:rPr>
                <w:rFonts w:cstheme="minorHAnsi"/>
                <w:b/>
                <w:bCs/>
                <w:color w:val="000000" w:themeColor="text1"/>
              </w:rPr>
            </w:pPr>
            <w:r w:rsidRPr="006B2385">
              <w:rPr>
                <w:b/>
                <w:bCs/>
              </w:rPr>
              <w:t xml:space="preserve"> 10.675 </w:t>
            </w:r>
          </w:p>
        </w:tc>
        <w:tc>
          <w:tcPr>
            <w:tcW w:w="1640" w:type="dxa"/>
            <w:tcBorders>
              <w:top w:val="single" w:sz="8" w:space="0" w:color="auto"/>
              <w:left w:val="nil"/>
              <w:bottom w:val="single" w:sz="12" w:space="0" w:color="000000"/>
              <w:right w:val="nil"/>
            </w:tcBorders>
            <w:shd w:val="clear" w:color="auto" w:fill="auto"/>
            <w:noWrap/>
            <w:vAlign w:val="bottom"/>
          </w:tcPr>
          <w:p w14:paraId="7D71338C" w14:textId="77777777" w:rsidR="004365CF" w:rsidRPr="0048624C" w:rsidRDefault="004365CF" w:rsidP="004365CF">
            <w:pPr>
              <w:jc w:val="right"/>
              <w:rPr>
                <w:rFonts w:cstheme="minorHAnsi"/>
                <w:b/>
                <w:bCs/>
                <w:color w:val="000000" w:themeColor="text1"/>
              </w:rPr>
            </w:pPr>
            <w:r w:rsidRPr="006B2385">
              <w:rPr>
                <w:b/>
                <w:bCs/>
              </w:rPr>
              <w:t xml:space="preserve"> 9.107.681 </w:t>
            </w:r>
          </w:p>
        </w:tc>
      </w:tr>
    </w:tbl>
    <w:p w14:paraId="1D4E874A" w14:textId="77777777" w:rsidR="00CA1BB8" w:rsidRPr="0075006D" w:rsidRDefault="00CA1BB8" w:rsidP="001D0B3D">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CA1BB8" w:rsidRPr="0075006D" w14:paraId="4B9E50B3" w14:textId="77777777" w:rsidTr="00CA1BB8">
        <w:trPr>
          <w:trHeight w:val="323"/>
        </w:trPr>
        <w:tc>
          <w:tcPr>
            <w:tcW w:w="2671" w:type="dxa"/>
            <w:tcBorders>
              <w:top w:val="nil"/>
              <w:left w:val="nil"/>
              <w:bottom w:val="nil"/>
              <w:right w:val="nil"/>
            </w:tcBorders>
            <w:shd w:val="clear" w:color="auto" w:fill="auto"/>
            <w:noWrap/>
            <w:vAlign w:val="bottom"/>
            <w:hideMark/>
          </w:tcPr>
          <w:p w14:paraId="68A8DDC0" w14:textId="77777777" w:rsidR="00CA1BB8" w:rsidRPr="0075006D" w:rsidRDefault="00CA1BB8" w:rsidP="00CA1BB8">
            <w:pPr>
              <w:rPr>
                <w:rFonts w:cstheme="minorHAnsi"/>
                <w:b/>
                <w:color w:val="000000" w:themeColor="text1"/>
              </w:rPr>
            </w:pPr>
            <w:r w:rsidRPr="0075006D">
              <w:rPr>
                <w:rFonts w:cstheme="minorHAnsi"/>
                <w:b/>
                <w:color w:val="000000" w:themeColor="text1"/>
              </w:rPr>
              <w:t>31. prosinca 2019.</w:t>
            </w:r>
          </w:p>
        </w:tc>
        <w:tc>
          <w:tcPr>
            <w:tcW w:w="1623" w:type="dxa"/>
            <w:tcBorders>
              <w:top w:val="nil"/>
              <w:left w:val="nil"/>
              <w:bottom w:val="nil"/>
              <w:right w:val="nil"/>
            </w:tcBorders>
            <w:shd w:val="clear" w:color="auto" w:fill="auto"/>
            <w:noWrap/>
            <w:vAlign w:val="bottom"/>
            <w:hideMark/>
          </w:tcPr>
          <w:p w14:paraId="314FED9C" w14:textId="77777777" w:rsidR="00CA1BB8" w:rsidRPr="0075006D" w:rsidRDefault="00CA1BB8" w:rsidP="00CA1BB8">
            <w:pPr>
              <w:rPr>
                <w:rFonts w:cstheme="minorHAnsi"/>
                <w:color w:val="000000" w:themeColor="text1"/>
              </w:rPr>
            </w:pPr>
          </w:p>
        </w:tc>
        <w:tc>
          <w:tcPr>
            <w:tcW w:w="1521" w:type="dxa"/>
            <w:tcBorders>
              <w:top w:val="nil"/>
              <w:left w:val="nil"/>
              <w:bottom w:val="nil"/>
              <w:right w:val="nil"/>
            </w:tcBorders>
            <w:shd w:val="clear" w:color="auto" w:fill="auto"/>
            <w:noWrap/>
            <w:vAlign w:val="bottom"/>
            <w:hideMark/>
          </w:tcPr>
          <w:p w14:paraId="625B51DC" w14:textId="77777777" w:rsidR="00CA1BB8" w:rsidRPr="0075006D" w:rsidRDefault="00CA1BB8" w:rsidP="00CA1BB8">
            <w:pPr>
              <w:jc w:val="right"/>
              <w:rPr>
                <w:rFonts w:cstheme="minorHAnsi"/>
                <w:color w:val="000000" w:themeColor="text1"/>
              </w:rPr>
            </w:pPr>
          </w:p>
        </w:tc>
        <w:tc>
          <w:tcPr>
            <w:tcW w:w="1521" w:type="dxa"/>
            <w:tcBorders>
              <w:top w:val="nil"/>
              <w:left w:val="nil"/>
              <w:bottom w:val="nil"/>
              <w:right w:val="nil"/>
            </w:tcBorders>
            <w:shd w:val="clear" w:color="auto" w:fill="auto"/>
            <w:noWrap/>
            <w:vAlign w:val="bottom"/>
            <w:hideMark/>
          </w:tcPr>
          <w:p w14:paraId="64605D1B" w14:textId="77777777" w:rsidR="00CA1BB8" w:rsidRPr="0075006D" w:rsidRDefault="00CA1BB8" w:rsidP="00CA1BB8">
            <w:pPr>
              <w:jc w:val="right"/>
              <w:rPr>
                <w:rFonts w:cstheme="minorHAnsi"/>
                <w:color w:val="000000" w:themeColor="text1"/>
              </w:rPr>
            </w:pPr>
          </w:p>
        </w:tc>
        <w:tc>
          <w:tcPr>
            <w:tcW w:w="1640" w:type="dxa"/>
            <w:tcBorders>
              <w:top w:val="nil"/>
              <w:left w:val="nil"/>
              <w:bottom w:val="nil"/>
              <w:right w:val="nil"/>
            </w:tcBorders>
            <w:shd w:val="clear" w:color="auto" w:fill="auto"/>
            <w:noWrap/>
            <w:vAlign w:val="bottom"/>
            <w:hideMark/>
          </w:tcPr>
          <w:p w14:paraId="5FE0BC22"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14:paraId="3D49512F" w14:textId="77777777" w:rsidTr="00CA1BB8">
        <w:trPr>
          <w:trHeight w:val="323"/>
        </w:trPr>
        <w:tc>
          <w:tcPr>
            <w:tcW w:w="2671" w:type="dxa"/>
            <w:tcBorders>
              <w:top w:val="nil"/>
              <w:left w:val="nil"/>
              <w:bottom w:val="nil"/>
              <w:right w:val="nil"/>
            </w:tcBorders>
            <w:shd w:val="clear" w:color="auto" w:fill="auto"/>
            <w:noWrap/>
            <w:vAlign w:val="bottom"/>
            <w:hideMark/>
          </w:tcPr>
          <w:p w14:paraId="138AAF88" w14:textId="77777777"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14:paraId="4A7CB957"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1</w:t>
            </w:r>
          </w:p>
        </w:tc>
        <w:tc>
          <w:tcPr>
            <w:tcW w:w="1521" w:type="dxa"/>
            <w:tcBorders>
              <w:top w:val="nil"/>
              <w:left w:val="nil"/>
              <w:bottom w:val="nil"/>
              <w:right w:val="nil"/>
            </w:tcBorders>
            <w:shd w:val="clear" w:color="auto" w:fill="auto"/>
            <w:noWrap/>
            <w:vAlign w:val="bottom"/>
            <w:hideMark/>
          </w:tcPr>
          <w:p w14:paraId="2DDF1CA4"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2</w:t>
            </w:r>
          </w:p>
        </w:tc>
        <w:tc>
          <w:tcPr>
            <w:tcW w:w="1521" w:type="dxa"/>
            <w:tcBorders>
              <w:top w:val="nil"/>
              <w:left w:val="nil"/>
              <w:bottom w:val="nil"/>
              <w:right w:val="nil"/>
            </w:tcBorders>
            <w:shd w:val="clear" w:color="auto" w:fill="auto"/>
            <w:noWrap/>
            <w:vAlign w:val="bottom"/>
            <w:hideMark/>
          </w:tcPr>
          <w:p w14:paraId="635A97D8"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3</w:t>
            </w:r>
          </w:p>
        </w:tc>
        <w:tc>
          <w:tcPr>
            <w:tcW w:w="1640" w:type="dxa"/>
            <w:tcBorders>
              <w:top w:val="nil"/>
              <w:left w:val="nil"/>
              <w:bottom w:val="nil"/>
              <w:right w:val="nil"/>
            </w:tcBorders>
            <w:shd w:val="clear" w:color="auto" w:fill="auto"/>
            <w:noWrap/>
            <w:vAlign w:val="bottom"/>
            <w:hideMark/>
          </w:tcPr>
          <w:p w14:paraId="25801243"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Ukupno</w:t>
            </w:r>
          </w:p>
        </w:tc>
      </w:tr>
      <w:tr w:rsidR="00CA1BB8" w:rsidRPr="0075006D" w14:paraId="270BAEF7" w14:textId="77777777" w:rsidTr="00CA1BB8">
        <w:trPr>
          <w:trHeight w:val="323"/>
        </w:trPr>
        <w:tc>
          <w:tcPr>
            <w:tcW w:w="2671" w:type="dxa"/>
            <w:tcBorders>
              <w:top w:val="nil"/>
              <w:left w:val="nil"/>
              <w:bottom w:val="nil"/>
              <w:right w:val="nil"/>
            </w:tcBorders>
            <w:shd w:val="clear" w:color="auto" w:fill="auto"/>
            <w:noWrap/>
            <w:vAlign w:val="bottom"/>
            <w:hideMark/>
          </w:tcPr>
          <w:p w14:paraId="40BC3E6F" w14:textId="77777777"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14:paraId="10B3F14F"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14:paraId="623D1407"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14:paraId="5C363073"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640" w:type="dxa"/>
            <w:tcBorders>
              <w:top w:val="nil"/>
              <w:left w:val="nil"/>
              <w:bottom w:val="nil"/>
              <w:right w:val="nil"/>
            </w:tcBorders>
            <w:shd w:val="clear" w:color="auto" w:fill="auto"/>
            <w:noWrap/>
            <w:vAlign w:val="bottom"/>
            <w:hideMark/>
          </w:tcPr>
          <w:p w14:paraId="25ED98CD"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14:paraId="5D9B3B92" w14:textId="77777777" w:rsidTr="00CA1BB8">
        <w:trPr>
          <w:trHeight w:val="210"/>
        </w:trPr>
        <w:tc>
          <w:tcPr>
            <w:tcW w:w="2671" w:type="dxa"/>
            <w:tcBorders>
              <w:top w:val="nil"/>
              <w:left w:val="nil"/>
              <w:bottom w:val="nil"/>
              <w:right w:val="nil"/>
            </w:tcBorders>
            <w:shd w:val="clear" w:color="auto" w:fill="auto"/>
            <w:noWrap/>
            <w:vAlign w:val="bottom"/>
          </w:tcPr>
          <w:p w14:paraId="0643FFF1" w14:textId="77777777"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tcPr>
          <w:p w14:paraId="79BE7B97" w14:textId="77777777" w:rsidR="00CA1BB8" w:rsidRPr="0075006D" w:rsidRDefault="00CA1BB8" w:rsidP="00CA1BB8">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14:paraId="1B985528" w14:textId="77777777" w:rsidR="00CA1BB8" w:rsidRPr="0075006D" w:rsidRDefault="00CA1BB8" w:rsidP="00CA1BB8">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14:paraId="3E079867" w14:textId="77777777" w:rsidR="00CA1BB8" w:rsidRPr="0075006D" w:rsidRDefault="00CA1BB8" w:rsidP="00CA1BB8">
            <w:pPr>
              <w:jc w:val="right"/>
              <w:rPr>
                <w:rFonts w:cstheme="minorHAnsi"/>
                <w:b/>
                <w:bCs/>
                <w:color w:val="000000" w:themeColor="text1"/>
              </w:rPr>
            </w:pPr>
          </w:p>
        </w:tc>
        <w:tc>
          <w:tcPr>
            <w:tcW w:w="1640" w:type="dxa"/>
            <w:tcBorders>
              <w:top w:val="nil"/>
              <w:left w:val="nil"/>
              <w:bottom w:val="nil"/>
              <w:right w:val="nil"/>
            </w:tcBorders>
            <w:shd w:val="clear" w:color="auto" w:fill="auto"/>
            <w:noWrap/>
            <w:vAlign w:val="bottom"/>
          </w:tcPr>
          <w:p w14:paraId="446E7C16" w14:textId="77777777" w:rsidR="00CA1BB8" w:rsidRPr="0075006D" w:rsidRDefault="00CA1BB8" w:rsidP="00CA1BB8">
            <w:pPr>
              <w:jc w:val="right"/>
              <w:rPr>
                <w:rFonts w:cstheme="minorHAnsi"/>
                <w:b/>
                <w:bCs/>
                <w:color w:val="000000" w:themeColor="text1"/>
              </w:rPr>
            </w:pPr>
          </w:p>
        </w:tc>
      </w:tr>
      <w:tr w:rsidR="00CA1BB8" w:rsidRPr="0075006D" w14:paraId="08AA8A21" w14:textId="77777777" w:rsidTr="00CA1BB8">
        <w:trPr>
          <w:trHeight w:val="323"/>
        </w:trPr>
        <w:tc>
          <w:tcPr>
            <w:tcW w:w="2671" w:type="dxa"/>
            <w:tcBorders>
              <w:top w:val="nil"/>
              <w:left w:val="nil"/>
              <w:bottom w:val="nil"/>
              <w:right w:val="nil"/>
            </w:tcBorders>
            <w:shd w:val="clear" w:color="auto" w:fill="auto"/>
            <w:noWrap/>
            <w:vAlign w:val="bottom"/>
            <w:hideMark/>
          </w:tcPr>
          <w:p w14:paraId="2749393D" w14:textId="77777777" w:rsidR="00CA1BB8" w:rsidRPr="0075006D" w:rsidRDefault="00CA1BB8" w:rsidP="00CA1BB8">
            <w:pPr>
              <w:rPr>
                <w:rFonts w:cstheme="minorHAnsi"/>
                <w:color w:val="000000" w:themeColor="text1"/>
              </w:rPr>
            </w:pPr>
            <w:r w:rsidRPr="0075006D">
              <w:rPr>
                <w:rFonts w:cstheme="minorHAnsi"/>
                <w:color w:val="000000" w:themeColor="text1"/>
              </w:rPr>
              <w:t>Bruto iznos</w:t>
            </w:r>
          </w:p>
        </w:tc>
        <w:tc>
          <w:tcPr>
            <w:tcW w:w="1623" w:type="dxa"/>
            <w:tcBorders>
              <w:top w:val="nil"/>
              <w:left w:val="nil"/>
              <w:bottom w:val="nil"/>
              <w:right w:val="nil"/>
            </w:tcBorders>
            <w:shd w:val="clear" w:color="auto" w:fill="auto"/>
            <w:noWrap/>
            <w:vAlign w:val="bottom"/>
          </w:tcPr>
          <w:p w14:paraId="3F25B3E6"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9.400.433</w:t>
            </w:r>
          </w:p>
        </w:tc>
        <w:tc>
          <w:tcPr>
            <w:tcW w:w="1521" w:type="dxa"/>
            <w:tcBorders>
              <w:top w:val="nil"/>
              <w:left w:val="nil"/>
              <w:bottom w:val="nil"/>
              <w:right w:val="nil"/>
            </w:tcBorders>
            <w:shd w:val="clear" w:color="auto" w:fill="auto"/>
            <w:noWrap/>
            <w:vAlign w:val="bottom"/>
          </w:tcPr>
          <w:p w14:paraId="2473571F"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83.619</w:t>
            </w:r>
          </w:p>
        </w:tc>
        <w:tc>
          <w:tcPr>
            <w:tcW w:w="1521" w:type="dxa"/>
            <w:tcBorders>
              <w:top w:val="nil"/>
              <w:left w:val="nil"/>
              <w:bottom w:val="nil"/>
              <w:right w:val="nil"/>
            </w:tcBorders>
            <w:shd w:val="clear" w:color="auto" w:fill="auto"/>
            <w:noWrap/>
            <w:vAlign w:val="bottom"/>
          </w:tcPr>
          <w:p w14:paraId="77E20E8F"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22.352</w:t>
            </w:r>
          </w:p>
        </w:tc>
        <w:tc>
          <w:tcPr>
            <w:tcW w:w="1640" w:type="dxa"/>
            <w:tcBorders>
              <w:top w:val="nil"/>
              <w:left w:val="nil"/>
              <w:bottom w:val="nil"/>
              <w:right w:val="nil"/>
            </w:tcBorders>
            <w:shd w:val="clear" w:color="auto" w:fill="auto"/>
            <w:noWrap/>
            <w:vAlign w:val="bottom"/>
          </w:tcPr>
          <w:p w14:paraId="36557D09" w14:textId="77777777" w:rsidR="00CA1BB8" w:rsidRPr="0075006D" w:rsidRDefault="00CA1BB8" w:rsidP="00CA1BB8">
            <w:pPr>
              <w:rPr>
                <w:rFonts w:cstheme="minorHAnsi"/>
                <w:b/>
                <w:bCs/>
                <w:color w:val="000000" w:themeColor="text1"/>
              </w:rPr>
            </w:pPr>
            <w:r w:rsidRPr="0075006D">
              <w:rPr>
                <w:rFonts w:ascii="Calibri" w:hAnsi="Calibri" w:cs="Calibri"/>
                <w:b/>
                <w:bCs/>
                <w:color w:val="000000" w:themeColor="text1"/>
              </w:rPr>
              <w:t xml:space="preserve">          9.506.404 </w:t>
            </w:r>
          </w:p>
        </w:tc>
      </w:tr>
      <w:tr w:rsidR="00CA1BB8" w:rsidRPr="0075006D" w14:paraId="2A6AE1E9" w14:textId="77777777" w:rsidTr="00CA1BB8">
        <w:trPr>
          <w:trHeight w:val="281"/>
        </w:trPr>
        <w:tc>
          <w:tcPr>
            <w:tcW w:w="2671" w:type="dxa"/>
            <w:tcBorders>
              <w:top w:val="nil"/>
              <w:left w:val="nil"/>
              <w:bottom w:val="nil"/>
              <w:right w:val="nil"/>
            </w:tcBorders>
            <w:shd w:val="clear" w:color="auto" w:fill="auto"/>
            <w:noWrap/>
            <w:vAlign w:val="bottom"/>
            <w:hideMark/>
          </w:tcPr>
          <w:p w14:paraId="1181CEE3" w14:textId="77777777" w:rsidR="00CA1BB8" w:rsidRPr="0075006D" w:rsidRDefault="00CA1BB8" w:rsidP="00CA1BB8">
            <w:pPr>
              <w:rPr>
                <w:rFonts w:cstheme="minorHAnsi"/>
                <w:color w:val="000000" w:themeColor="text1"/>
              </w:rPr>
            </w:pPr>
            <w:r w:rsidRPr="0075006D">
              <w:rPr>
                <w:rFonts w:cstheme="minorHAnsi"/>
                <w:color w:val="000000" w:themeColor="text1"/>
              </w:rPr>
              <w:t>Rezerviranja</w:t>
            </w:r>
          </w:p>
        </w:tc>
        <w:tc>
          <w:tcPr>
            <w:tcW w:w="1623" w:type="dxa"/>
            <w:tcBorders>
              <w:top w:val="nil"/>
              <w:left w:val="nil"/>
              <w:bottom w:val="nil"/>
              <w:right w:val="nil"/>
            </w:tcBorders>
            <w:shd w:val="clear" w:color="auto" w:fill="auto"/>
            <w:noWrap/>
            <w:vAlign w:val="bottom"/>
          </w:tcPr>
          <w:p w14:paraId="3BEA851A" w14:textId="77777777" w:rsidR="00CA1BB8" w:rsidRPr="0075006D" w:rsidRDefault="00CA1BB8" w:rsidP="00CA1BB8">
            <w:pPr>
              <w:rPr>
                <w:rFonts w:cstheme="minorHAnsi"/>
                <w:color w:val="000000" w:themeColor="text1"/>
              </w:rPr>
            </w:pPr>
            <w:r w:rsidRPr="0075006D">
              <w:rPr>
                <w:rFonts w:ascii="Calibri" w:hAnsi="Calibri" w:cs="Calibri"/>
                <w:bCs/>
                <w:color w:val="000000" w:themeColor="text1"/>
              </w:rPr>
              <w:t xml:space="preserve">             (37.098)</w:t>
            </w:r>
          </w:p>
        </w:tc>
        <w:tc>
          <w:tcPr>
            <w:tcW w:w="1521" w:type="dxa"/>
            <w:tcBorders>
              <w:top w:val="nil"/>
              <w:left w:val="nil"/>
              <w:bottom w:val="nil"/>
              <w:right w:val="nil"/>
            </w:tcBorders>
            <w:shd w:val="clear" w:color="auto" w:fill="auto"/>
            <w:noWrap/>
            <w:vAlign w:val="bottom"/>
          </w:tcPr>
          <w:p w14:paraId="2F00F77C" w14:textId="77777777" w:rsidR="00CA1BB8" w:rsidRPr="0075006D" w:rsidRDefault="00CA1BB8" w:rsidP="00CA1BB8">
            <w:pPr>
              <w:rPr>
                <w:rFonts w:cstheme="minorHAnsi"/>
                <w:color w:val="000000" w:themeColor="text1"/>
              </w:rPr>
            </w:pPr>
            <w:r w:rsidRPr="0075006D">
              <w:rPr>
                <w:rFonts w:ascii="Calibri" w:hAnsi="Calibri" w:cs="Calibri"/>
                <w:bCs/>
                <w:color w:val="000000" w:themeColor="text1"/>
              </w:rPr>
              <w:t xml:space="preserve">          (10.543)</w:t>
            </w:r>
          </w:p>
        </w:tc>
        <w:tc>
          <w:tcPr>
            <w:tcW w:w="1521" w:type="dxa"/>
            <w:tcBorders>
              <w:top w:val="nil"/>
              <w:left w:val="nil"/>
              <w:bottom w:val="nil"/>
              <w:right w:val="nil"/>
            </w:tcBorders>
            <w:shd w:val="clear" w:color="auto" w:fill="auto"/>
            <w:noWrap/>
            <w:vAlign w:val="bottom"/>
          </w:tcPr>
          <w:p w14:paraId="53231CFF"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 xml:space="preserve">        (11.057)</w:t>
            </w:r>
          </w:p>
        </w:tc>
        <w:tc>
          <w:tcPr>
            <w:tcW w:w="1640" w:type="dxa"/>
            <w:tcBorders>
              <w:top w:val="nil"/>
              <w:left w:val="nil"/>
              <w:bottom w:val="nil"/>
              <w:right w:val="nil"/>
            </w:tcBorders>
            <w:shd w:val="clear" w:color="auto" w:fill="auto"/>
            <w:noWrap/>
            <w:vAlign w:val="bottom"/>
          </w:tcPr>
          <w:p w14:paraId="051C5162"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(58.698)</w:t>
            </w:r>
          </w:p>
        </w:tc>
      </w:tr>
      <w:tr w:rsidR="00CA1BB8" w:rsidRPr="0075006D" w14:paraId="517C2EBF" w14:textId="77777777" w:rsidTr="00CA1BB8">
        <w:trPr>
          <w:trHeight w:val="607"/>
        </w:trPr>
        <w:tc>
          <w:tcPr>
            <w:tcW w:w="2671" w:type="dxa"/>
            <w:tcBorders>
              <w:top w:val="nil"/>
              <w:left w:val="nil"/>
              <w:bottom w:val="nil"/>
              <w:right w:val="nil"/>
            </w:tcBorders>
            <w:shd w:val="clear" w:color="auto" w:fill="auto"/>
            <w:noWrap/>
            <w:vAlign w:val="bottom"/>
            <w:hideMark/>
          </w:tcPr>
          <w:p w14:paraId="61698228" w14:textId="77777777" w:rsidR="00CA1BB8" w:rsidRPr="0075006D" w:rsidRDefault="00CA1BB8" w:rsidP="00CA1BB8">
            <w:pPr>
              <w:rPr>
                <w:rFonts w:cstheme="minorHAnsi"/>
                <w:b/>
                <w:bCs/>
                <w:color w:val="000000" w:themeColor="text1"/>
              </w:rPr>
            </w:pPr>
            <w:r w:rsidRPr="0075006D">
              <w:rPr>
                <w:rFonts w:cstheme="minorHAnsi"/>
                <w:b/>
                <w:bCs/>
                <w:color w:val="000000" w:themeColor="text1"/>
              </w:rPr>
              <w:t xml:space="preserve">Stanje na dan </w:t>
            </w:r>
          </w:p>
          <w:p w14:paraId="27B3228E" w14:textId="77777777" w:rsidR="00CA1BB8" w:rsidRPr="0075006D" w:rsidRDefault="00CA1BB8" w:rsidP="00CA1BB8">
            <w:pPr>
              <w:rPr>
                <w:rFonts w:cstheme="minorHAnsi"/>
                <w:b/>
                <w:bCs/>
                <w:color w:val="000000" w:themeColor="text1"/>
              </w:rPr>
            </w:pPr>
            <w:r w:rsidRPr="0075006D">
              <w:rPr>
                <w:rFonts w:cstheme="minorHAnsi"/>
                <w:b/>
                <w:bCs/>
                <w:color w:val="000000" w:themeColor="text1"/>
              </w:rPr>
              <w:t xml:space="preserve">31. prosinca 2019. </w:t>
            </w:r>
          </w:p>
        </w:tc>
        <w:tc>
          <w:tcPr>
            <w:tcW w:w="1623" w:type="dxa"/>
            <w:tcBorders>
              <w:top w:val="single" w:sz="8" w:space="0" w:color="auto"/>
              <w:left w:val="nil"/>
              <w:bottom w:val="single" w:sz="12" w:space="0" w:color="000000"/>
              <w:right w:val="nil"/>
            </w:tcBorders>
            <w:shd w:val="clear" w:color="auto" w:fill="auto"/>
            <w:noWrap/>
            <w:vAlign w:val="bottom"/>
          </w:tcPr>
          <w:p w14:paraId="1E417C40"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9.363.335 </w:t>
            </w:r>
          </w:p>
        </w:tc>
        <w:tc>
          <w:tcPr>
            <w:tcW w:w="1521" w:type="dxa"/>
            <w:tcBorders>
              <w:top w:val="single" w:sz="8" w:space="0" w:color="auto"/>
              <w:left w:val="nil"/>
              <w:bottom w:val="single" w:sz="12" w:space="0" w:color="000000"/>
              <w:right w:val="nil"/>
            </w:tcBorders>
            <w:shd w:val="clear" w:color="auto" w:fill="auto"/>
            <w:noWrap/>
            <w:vAlign w:val="bottom"/>
          </w:tcPr>
          <w:p w14:paraId="514874D9"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73.076 </w:t>
            </w:r>
          </w:p>
        </w:tc>
        <w:tc>
          <w:tcPr>
            <w:tcW w:w="1521" w:type="dxa"/>
            <w:tcBorders>
              <w:top w:val="single" w:sz="8" w:space="0" w:color="auto"/>
              <w:left w:val="nil"/>
              <w:bottom w:val="single" w:sz="12" w:space="0" w:color="000000"/>
              <w:right w:val="nil"/>
            </w:tcBorders>
            <w:shd w:val="clear" w:color="auto" w:fill="auto"/>
            <w:noWrap/>
            <w:vAlign w:val="bottom"/>
          </w:tcPr>
          <w:p w14:paraId="63B77B40"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11.295 </w:t>
            </w:r>
          </w:p>
        </w:tc>
        <w:tc>
          <w:tcPr>
            <w:tcW w:w="1640" w:type="dxa"/>
            <w:tcBorders>
              <w:top w:val="single" w:sz="8" w:space="0" w:color="auto"/>
              <w:left w:val="nil"/>
              <w:bottom w:val="single" w:sz="12" w:space="0" w:color="000000"/>
              <w:right w:val="nil"/>
            </w:tcBorders>
            <w:shd w:val="clear" w:color="auto" w:fill="auto"/>
            <w:noWrap/>
            <w:vAlign w:val="bottom"/>
          </w:tcPr>
          <w:p w14:paraId="11003EF6"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9.447.706 </w:t>
            </w:r>
          </w:p>
        </w:tc>
      </w:tr>
    </w:tbl>
    <w:p w14:paraId="241A24E3" w14:textId="77777777" w:rsidR="00CA1BB8" w:rsidRPr="0075006D" w:rsidRDefault="00CA1BB8" w:rsidP="001D0B3D">
      <w:pPr>
        <w:jc w:val="both"/>
        <w:rPr>
          <w:rFonts w:cs="Arial"/>
          <w:color w:val="000000" w:themeColor="text1"/>
        </w:rPr>
      </w:pPr>
    </w:p>
    <w:p w14:paraId="1A05E797" w14:textId="77777777" w:rsidR="001D0B3D" w:rsidRPr="0075006D" w:rsidRDefault="001D0B3D" w:rsidP="001D0B3D">
      <w:pPr>
        <w:jc w:val="both"/>
        <w:rPr>
          <w:rFonts w:cs="Arial"/>
          <w:color w:val="000000" w:themeColor="text1"/>
        </w:rPr>
      </w:pPr>
    </w:p>
    <w:p w14:paraId="6F925E80" w14:textId="77777777" w:rsidR="00CA1BB8" w:rsidRPr="0075006D"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75006D">
          <w:pgSz w:w="11906" w:h="16838"/>
          <w:pgMar w:top="1417" w:right="1417" w:bottom="1417" w:left="1417" w:header="708" w:footer="708" w:gutter="0"/>
          <w:cols w:space="708"/>
          <w:docGrid w:linePitch="360"/>
        </w:sectPr>
      </w:pPr>
    </w:p>
    <w:p w14:paraId="5D403BC0" w14:textId="77777777" w:rsidR="00CA1BB8" w:rsidRPr="0075006D" w:rsidRDefault="00CA1BB8" w:rsidP="001D0B3D">
      <w:pPr>
        <w:tabs>
          <w:tab w:val="left" w:pos="-720"/>
        </w:tabs>
        <w:suppressAutoHyphens/>
        <w:jc w:val="both"/>
        <w:rPr>
          <w:rFonts w:cs="Arial"/>
          <w:color w:val="000000" w:themeColor="text1"/>
        </w:rPr>
      </w:pPr>
    </w:p>
    <w:p w14:paraId="04411A48" w14:textId="77777777" w:rsidR="00CA1BB8" w:rsidRPr="0075006D" w:rsidRDefault="00CA1BB8" w:rsidP="001D0B3D">
      <w:pPr>
        <w:tabs>
          <w:tab w:val="left" w:pos="-720"/>
        </w:tabs>
        <w:suppressAutoHyphens/>
        <w:jc w:val="both"/>
        <w:rPr>
          <w:rFonts w:cs="Arial"/>
          <w:b/>
          <w:color w:val="000000" w:themeColor="text1"/>
        </w:rPr>
      </w:pPr>
      <w:r w:rsidRPr="0075006D">
        <w:rPr>
          <w:rFonts w:cs="Arial"/>
          <w:b/>
          <w:color w:val="000000" w:themeColor="text1"/>
        </w:rPr>
        <w:t>11.</w:t>
      </w:r>
      <w:r w:rsidRPr="0075006D">
        <w:rPr>
          <w:rFonts w:cs="Arial"/>
          <w:b/>
          <w:color w:val="000000" w:themeColor="text1"/>
        </w:rPr>
        <w:tab/>
        <w:t>Krediti financijskim institucijama (nastavak)</w:t>
      </w:r>
    </w:p>
    <w:p w14:paraId="5099F45A" w14:textId="77777777" w:rsidR="00CA1BB8" w:rsidRPr="0075006D" w:rsidRDefault="00CA1BB8" w:rsidP="001D0B3D">
      <w:pPr>
        <w:tabs>
          <w:tab w:val="left" w:pos="-720"/>
        </w:tabs>
        <w:suppressAutoHyphens/>
        <w:jc w:val="both"/>
        <w:rPr>
          <w:rFonts w:cs="Arial"/>
          <w:color w:val="000000" w:themeColor="text1"/>
        </w:rPr>
      </w:pPr>
    </w:p>
    <w:p w14:paraId="3D400360" w14:textId="77777777" w:rsidR="00CA1BB8" w:rsidRPr="0075006D" w:rsidRDefault="00CA1BB8" w:rsidP="001D0B3D">
      <w:pPr>
        <w:tabs>
          <w:tab w:val="left" w:pos="-720"/>
        </w:tabs>
        <w:suppressAutoHyphens/>
        <w:jc w:val="both"/>
        <w:rPr>
          <w:rFonts w:cs="Arial"/>
          <w:color w:val="000000" w:themeColor="text1"/>
        </w:rPr>
      </w:pPr>
      <w:r w:rsidRPr="0075006D">
        <w:rPr>
          <w:rFonts w:cs="Arial"/>
          <w:color w:val="000000" w:themeColor="text1"/>
        </w:rPr>
        <w:t>Promjene na rezerviranjima za očekivane gubitke po kreditima financijskim institucijama mogu se prikazati kako slijedi:</w:t>
      </w:r>
    </w:p>
    <w:p w14:paraId="5BCE5C2E" w14:textId="77777777" w:rsidR="00CA1BB8" w:rsidRPr="0075006D" w:rsidRDefault="00CA1BB8" w:rsidP="001D0B3D">
      <w:pPr>
        <w:tabs>
          <w:tab w:val="left" w:pos="-720"/>
        </w:tabs>
        <w:suppressAutoHyphens/>
        <w:jc w:val="both"/>
        <w:rPr>
          <w:rFonts w:cs="Arial"/>
          <w:color w:val="000000" w:themeColor="text1"/>
        </w:rPr>
      </w:pPr>
    </w:p>
    <w:tbl>
      <w:tblPr>
        <w:tblW w:w="9212" w:type="dxa"/>
        <w:tblLayout w:type="fixed"/>
        <w:tblLook w:val="04A0" w:firstRow="1" w:lastRow="0" w:firstColumn="1" w:lastColumn="0" w:noHBand="0" w:noVBand="1"/>
      </w:tblPr>
      <w:tblGrid>
        <w:gridCol w:w="6382"/>
        <w:gridCol w:w="1371"/>
        <w:gridCol w:w="1459"/>
      </w:tblGrid>
      <w:tr w:rsidR="00CA1BB8" w:rsidRPr="0075006D" w14:paraId="5B203D16" w14:textId="77777777" w:rsidTr="00CA1BB8">
        <w:trPr>
          <w:trHeight w:val="234"/>
        </w:trPr>
        <w:tc>
          <w:tcPr>
            <w:tcW w:w="6382" w:type="dxa"/>
            <w:tcBorders>
              <w:top w:val="nil"/>
              <w:left w:val="nil"/>
              <w:bottom w:val="nil"/>
              <w:right w:val="nil"/>
            </w:tcBorders>
            <w:shd w:val="clear" w:color="auto" w:fill="auto"/>
            <w:noWrap/>
            <w:vAlign w:val="bottom"/>
            <w:hideMark/>
          </w:tcPr>
          <w:p w14:paraId="16B3368B" w14:textId="77777777" w:rsidR="00CA1BB8" w:rsidRPr="0075006D" w:rsidRDefault="00CA1BB8" w:rsidP="00CA1BB8">
            <w:pPr>
              <w:rPr>
                <w:rFonts w:cstheme="minorHAnsi"/>
                <w:color w:val="000000" w:themeColor="text1"/>
              </w:rPr>
            </w:pPr>
          </w:p>
        </w:tc>
        <w:tc>
          <w:tcPr>
            <w:tcW w:w="2830" w:type="dxa"/>
            <w:gridSpan w:val="2"/>
            <w:tcBorders>
              <w:top w:val="nil"/>
              <w:left w:val="nil"/>
              <w:bottom w:val="nil"/>
              <w:right w:val="nil"/>
            </w:tcBorders>
            <w:shd w:val="clear" w:color="auto" w:fill="auto"/>
            <w:vAlign w:val="center"/>
            <w:hideMark/>
          </w:tcPr>
          <w:p w14:paraId="74402033"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14:paraId="411A61A9" w14:textId="77777777" w:rsidTr="00CA1BB8">
        <w:trPr>
          <w:trHeight w:val="234"/>
        </w:trPr>
        <w:tc>
          <w:tcPr>
            <w:tcW w:w="6382" w:type="dxa"/>
            <w:tcBorders>
              <w:top w:val="nil"/>
              <w:left w:val="nil"/>
              <w:bottom w:val="nil"/>
              <w:right w:val="nil"/>
            </w:tcBorders>
            <w:shd w:val="clear" w:color="auto" w:fill="auto"/>
            <w:noWrap/>
            <w:vAlign w:val="bottom"/>
          </w:tcPr>
          <w:p w14:paraId="7ED458DE" w14:textId="77777777" w:rsidR="00CA1BB8" w:rsidRPr="0075006D" w:rsidRDefault="00CA1BB8" w:rsidP="00CA1BB8">
            <w:pPr>
              <w:rPr>
                <w:rFonts w:cstheme="minorHAnsi"/>
                <w:color w:val="000000" w:themeColor="text1"/>
              </w:rPr>
            </w:pPr>
          </w:p>
        </w:tc>
        <w:tc>
          <w:tcPr>
            <w:tcW w:w="1371" w:type="dxa"/>
            <w:vAlign w:val="bottom"/>
          </w:tcPr>
          <w:p w14:paraId="336241B9"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1.1.-3</w:t>
            </w:r>
            <w:r w:rsidR="0057665B">
              <w:rPr>
                <w:rFonts w:asciiTheme="minorHAnsi" w:hAnsiTheme="minorHAnsi" w:cstheme="minorHAnsi"/>
                <w:color w:val="000000" w:themeColor="text1"/>
                <w:sz w:val="22"/>
                <w:szCs w:val="22"/>
                <w:lang w:val="hr-HR"/>
              </w:rPr>
              <w:t>0</w:t>
            </w:r>
            <w:r w:rsidRPr="0075006D">
              <w:rPr>
                <w:rFonts w:asciiTheme="minorHAnsi" w:hAnsiTheme="minorHAnsi" w:cstheme="minorHAnsi"/>
                <w:color w:val="000000" w:themeColor="text1"/>
                <w:sz w:val="22"/>
                <w:szCs w:val="22"/>
                <w:lang w:val="hr-HR"/>
              </w:rPr>
              <w:t>.</w:t>
            </w:r>
            <w:r w:rsidR="0057665B">
              <w:rPr>
                <w:rFonts w:asciiTheme="minorHAnsi" w:hAnsiTheme="minorHAnsi" w:cstheme="minorHAnsi"/>
                <w:color w:val="000000" w:themeColor="text1"/>
                <w:sz w:val="22"/>
                <w:szCs w:val="22"/>
                <w:lang w:val="hr-HR"/>
              </w:rPr>
              <w:t>6</w:t>
            </w:r>
            <w:r w:rsidRPr="0075006D">
              <w:rPr>
                <w:rFonts w:asciiTheme="minorHAnsi" w:hAnsiTheme="minorHAnsi" w:cstheme="minorHAnsi"/>
                <w:color w:val="000000" w:themeColor="text1"/>
                <w:sz w:val="22"/>
                <w:szCs w:val="22"/>
                <w:lang w:val="hr-HR"/>
              </w:rPr>
              <w:t>.</w:t>
            </w:r>
          </w:p>
          <w:p w14:paraId="5B802076"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2020.</w:t>
            </w:r>
          </w:p>
        </w:tc>
        <w:tc>
          <w:tcPr>
            <w:tcW w:w="1459" w:type="dxa"/>
            <w:vAlign w:val="bottom"/>
          </w:tcPr>
          <w:p w14:paraId="5D6A28EE"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1.1.-31.12.</w:t>
            </w:r>
          </w:p>
          <w:p w14:paraId="4CB1190A"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2019.</w:t>
            </w:r>
          </w:p>
        </w:tc>
      </w:tr>
      <w:tr w:rsidR="00CA1BB8" w:rsidRPr="0075006D" w14:paraId="5F8B5262" w14:textId="77777777" w:rsidTr="00CA1BB8">
        <w:trPr>
          <w:trHeight w:val="223"/>
        </w:trPr>
        <w:tc>
          <w:tcPr>
            <w:tcW w:w="6382" w:type="dxa"/>
            <w:tcBorders>
              <w:top w:val="nil"/>
              <w:left w:val="nil"/>
              <w:bottom w:val="nil"/>
              <w:right w:val="nil"/>
            </w:tcBorders>
            <w:shd w:val="clear" w:color="auto" w:fill="auto"/>
            <w:vAlign w:val="center"/>
            <w:hideMark/>
          </w:tcPr>
          <w:p w14:paraId="2C215FBF" w14:textId="77777777" w:rsidR="00CA1BB8" w:rsidRPr="0075006D" w:rsidRDefault="00CA1BB8" w:rsidP="00CA1BB8">
            <w:pPr>
              <w:jc w:val="right"/>
              <w:rPr>
                <w:rFonts w:cstheme="minorHAnsi"/>
                <w:b/>
                <w:bCs/>
                <w:color w:val="000000" w:themeColor="text1"/>
              </w:rPr>
            </w:pPr>
          </w:p>
        </w:tc>
        <w:tc>
          <w:tcPr>
            <w:tcW w:w="1371" w:type="dxa"/>
            <w:tcBorders>
              <w:top w:val="nil"/>
              <w:left w:val="nil"/>
              <w:bottom w:val="nil"/>
              <w:right w:val="nil"/>
            </w:tcBorders>
            <w:shd w:val="clear" w:color="auto" w:fill="auto"/>
            <w:vAlign w:val="center"/>
            <w:hideMark/>
          </w:tcPr>
          <w:p w14:paraId="1762E394"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459" w:type="dxa"/>
            <w:tcBorders>
              <w:top w:val="nil"/>
              <w:left w:val="nil"/>
              <w:bottom w:val="nil"/>
              <w:right w:val="nil"/>
            </w:tcBorders>
            <w:shd w:val="clear" w:color="auto" w:fill="auto"/>
            <w:vAlign w:val="center"/>
          </w:tcPr>
          <w:p w14:paraId="47C1594A"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14:paraId="75E996D5" w14:textId="77777777" w:rsidTr="00CA1BB8">
        <w:trPr>
          <w:trHeight w:val="365"/>
        </w:trPr>
        <w:tc>
          <w:tcPr>
            <w:tcW w:w="6382" w:type="dxa"/>
            <w:tcBorders>
              <w:top w:val="nil"/>
              <w:left w:val="nil"/>
              <w:bottom w:val="nil"/>
              <w:right w:val="nil"/>
            </w:tcBorders>
            <w:shd w:val="clear" w:color="auto" w:fill="auto"/>
            <w:vAlign w:val="bottom"/>
          </w:tcPr>
          <w:p w14:paraId="7EE46605" w14:textId="77777777" w:rsidR="00CA1BB8" w:rsidRPr="0075006D" w:rsidRDefault="00CA1BB8" w:rsidP="00CA1BB8">
            <w:pPr>
              <w:rPr>
                <w:rFonts w:cstheme="minorHAnsi"/>
                <w:color w:val="000000" w:themeColor="text1"/>
              </w:rPr>
            </w:pPr>
            <w:r w:rsidRPr="0075006D">
              <w:rPr>
                <w:rFonts w:cstheme="minorHAnsi"/>
                <w:color w:val="000000" w:themeColor="text1"/>
              </w:rPr>
              <w:t>Stanje 1. siječnja</w:t>
            </w:r>
          </w:p>
        </w:tc>
        <w:tc>
          <w:tcPr>
            <w:tcW w:w="1371" w:type="dxa"/>
            <w:tcBorders>
              <w:top w:val="nil"/>
              <w:left w:val="nil"/>
              <w:right w:val="nil"/>
            </w:tcBorders>
            <w:shd w:val="clear" w:color="auto" w:fill="auto"/>
            <w:vAlign w:val="bottom"/>
          </w:tcPr>
          <w:p w14:paraId="1B2AC7A7" w14:textId="77777777" w:rsidR="00CA1BB8" w:rsidRPr="0075006D" w:rsidRDefault="001F57CF" w:rsidP="00CA1BB8">
            <w:pPr>
              <w:jc w:val="right"/>
              <w:rPr>
                <w:rFonts w:cstheme="minorHAnsi"/>
                <w:color w:val="000000" w:themeColor="text1"/>
              </w:rPr>
            </w:pPr>
            <w:r w:rsidRPr="0075006D">
              <w:rPr>
                <w:rFonts w:cstheme="minorHAnsi"/>
                <w:color w:val="000000" w:themeColor="text1"/>
              </w:rPr>
              <w:t>58.698</w:t>
            </w:r>
          </w:p>
        </w:tc>
        <w:tc>
          <w:tcPr>
            <w:tcW w:w="1459" w:type="dxa"/>
            <w:tcBorders>
              <w:top w:val="nil"/>
              <w:left w:val="nil"/>
              <w:right w:val="nil"/>
            </w:tcBorders>
            <w:shd w:val="clear" w:color="auto" w:fill="auto"/>
            <w:vAlign w:val="bottom"/>
          </w:tcPr>
          <w:p w14:paraId="533A12A1" w14:textId="77777777" w:rsidR="00CA1BB8" w:rsidRPr="0075006D" w:rsidRDefault="00CA1BB8" w:rsidP="00CA1BB8">
            <w:pPr>
              <w:jc w:val="right"/>
              <w:rPr>
                <w:rFonts w:cstheme="minorHAnsi"/>
                <w:color w:val="000000" w:themeColor="text1"/>
              </w:rPr>
            </w:pPr>
            <w:r w:rsidRPr="0075006D">
              <w:rPr>
                <w:rFonts w:cstheme="minorHAnsi"/>
                <w:color w:val="000000" w:themeColor="text1"/>
              </w:rPr>
              <w:t>117.154</w:t>
            </w:r>
          </w:p>
        </w:tc>
      </w:tr>
      <w:tr w:rsidR="00CA1BB8" w:rsidRPr="0075006D" w14:paraId="402D594F" w14:textId="77777777" w:rsidTr="00CA1BB8">
        <w:trPr>
          <w:trHeight w:val="365"/>
        </w:trPr>
        <w:tc>
          <w:tcPr>
            <w:tcW w:w="6382" w:type="dxa"/>
            <w:tcBorders>
              <w:top w:val="nil"/>
              <w:left w:val="nil"/>
              <w:bottom w:val="nil"/>
              <w:right w:val="nil"/>
            </w:tcBorders>
            <w:shd w:val="clear" w:color="auto" w:fill="auto"/>
            <w:vAlign w:val="bottom"/>
          </w:tcPr>
          <w:p w14:paraId="1D4C5C3F" w14:textId="77777777" w:rsidR="00CA1BB8" w:rsidRPr="0075006D" w:rsidRDefault="00CA1BB8" w:rsidP="00CA1BB8">
            <w:pPr>
              <w:rPr>
                <w:rFonts w:cstheme="minorHAnsi"/>
                <w:color w:val="000000" w:themeColor="text1"/>
              </w:rPr>
            </w:pPr>
            <w:r w:rsidRPr="0075006D">
              <w:rPr>
                <w:rFonts w:cstheme="minorHAnsi"/>
                <w:color w:val="000000" w:themeColor="text1"/>
              </w:rPr>
              <w:t>Neto smanjenje 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157BA1E6" w14:textId="77777777" w:rsidR="00CA1BB8" w:rsidRPr="0075006D" w:rsidRDefault="004365CF" w:rsidP="00CA1BB8">
            <w:pPr>
              <w:jc w:val="right"/>
              <w:rPr>
                <w:rFonts w:cstheme="minorHAnsi"/>
                <w:color w:val="000000" w:themeColor="text1"/>
              </w:rPr>
            </w:pPr>
            <w:r>
              <w:rPr>
                <w:rFonts w:cstheme="minorHAnsi"/>
                <w:color w:val="000000" w:themeColor="text1"/>
              </w:rPr>
              <w:t>(5.552)</w:t>
            </w:r>
          </w:p>
        </w:tc>
        <w:tc>
          <w:tcPr>
            <w:tcW w:w="1459" w:type="dxa"/>
            <w:tcBorders>
              <w:left w:val="nil"/>
              <w:bottom w:val="single" w:sz="4" w:space="0" w:color="auto"/>
              <w:right w:val="nil"/>
            </w:tcBorders>
            <w:shd w:val="clear" w:color="auto" w:fill="auto"/>
            <w:vAlign w:val="bottom"/>
          </w:tcPr>
          <w:p w14:paraId="42FEB332" w14:textId="77777777" w:rsidR="00CA1BB8" w:rsidRPr="0075006D" w:rsidRDefault="00CA1BB8" w:rsidP="00CA1BB8">
            <w:pPr>
              <w:jc w:val="right"/>
              <w:rPr>
                <w:rFonts w:cstheme="minorHAnsi"/>
                <w:color w:val="000000" w:themeColor="text1"/>
              </w:rPr>
            </w:pPr>
            <w:r w:rsidRPr="0075006D">
              <w:rPr>
                <w:rFonts w:cstheme="minorHAnsi"/>
                <w:color w:val="000000" w:themeColor="text1"/>
              </w:rPr>
              <w:t>(58.486)</w:t>
            </w:r>
          </w:p>
        </w:tc>
      </w:tr>
      <w:tr w:rsidR="00CA1BB8" w:rsidRPr="0075006D" w14:paraId="47785578" w14:textId="77777777" w:rsidTr="00CA1BB8">
        <w:trPr>
          <w:trHeight w:val="365"/>
        </w:trPr>
        <w:tc>
          <w:tcPr>
            <w:tcW w:w="6382" w:type="dxa"/>
            <w:tcBorders>
              <w:top w:val="nil"/>
              <w:left w:val="nil"/>
              <w:bottom w:val="nil"/>
              <w:right w:val="nil"/>
            </w:tcBorders>
            <w:shd w:val="clear" w:color="auto" w:fill="auto"/>
            <w:vAlign w:val="bottom"/>
          </w:tcPr>
          <w:p w14:paraId="26C804DE" w14:textId="77777777" w:rsidR="00CA1BB8" w:rsidRPr="0075006D" w:rsidRDefault="00CA1BB8" w:rsidP="00CA1BB8">
            <w:pPr>
              <w:rPr>
                <w:rFonts w:cstheme="minorHAnsi"/>
                <w:i/>
                <w:iCs/>
                <w:color w:val="000000" w:themeColor="text1"/>
              </w:rPr>
            </w:pPr>
            <w:r w:rsidRPr="0075006D">
              <w:rPr>
                <w:rFonts w:cstheme="minorHAnsi"/>
                <w:i/>
                <w:iCs/>
                <w:color w:val="000000" w:themeColor="text1"/>
              </w:rPr>
              <w:t xml:space="preserve">Ukupno kroz dobit ili </w:t>
            </w:r>
            <w:r w:rsidRPr="0048624C">
              <w:rPr>
                <w:rFonts w:cstheme="minorHAnsi"/>
                <w:i/>
                <w:iCs/>
                <w:color w:val="000000" w:themeColor="text1"/>
              </w:rPr>
              <w:t xml:space="preserve">gubitak </w:t>
            </w:r>
            <w:r w:rsidRPr="006B2385">
              <w:rPr>
                <w:rFonts w:cstheme="minorHAnsi"/>
                <w:i/>
                <w:iCs/>
                <w:color w:val="000000" w:themeColor="text1"/>
              </w:rPr>
              <w:t>(bilješka 8</w:t>
            </w:r>
            <w:r w:rsidRPr="0048624C">
              <w:rPr>
                <w:rFonts w:cstheme="minorHAnsi"/>
                <w:i/>
                <w:iCs/>
                <w:color w:val="000000" w:themeColor="text1"/>
              </w:rPr>
              <w:t>)</w:t>
            </w:r>
          </w:p>
        </w:tc>
        <w:tc>
          <w:tcPr>
            <w:tcW w:w="1371" w:type="dxa"/>
            <w:tcBorders>
              <w:top w:val="single" w:sz="4" w:space="0" w:color="auto"/>
              <w:left w:val="nil"/>
              <w:bottom w:val="single" w:sz="4" w:space="0" w:color="auto"/>
              <w:right w:val="nil"/>
            </w:tcBorders>
            <w:shd w:val="clear" w:color="auto" w:fill="auto"/>
            <w:vAlign w:val="bottom"/>
          </w:tcPr>
          <w:p w14:paraId="626F71F8" w14:textId="77777777" w:rsidR="00CA1BB8" w:rsidRPr="0075006D" w:rsidRDefault="004365CF" w:rsidP="00CA1BB8">
            <w:pPr>
              <w:jc w:val="right"/>
              <w:rPr>
                <w:rFonts w:cstheme="minorHAnsi"/>
                <w:bCs/>
                <w:i/>
                <w:color w:val="000000" w:themeColor="text1"/>
              </w:rPr>
            </w:pPr>
            <w:r>
              <w:rPr>
                <w:rFonts w:cstheme="minorHAnsi"/>
                <w:bCs/>
                <w:i/>
                <w:color w:val="000000" w:themeColor="text1"/>
              </w:rPr>
              <w:t>(5.552)</w:t>
            </w:r>
          </w:p>
        </w:tc>
        <w:tc>
          <w:tcPr>
            <w:tcW w:w="1459" w:type="dxa"/>
            <w:tcBorders>
              <w:top w:val="single" w:sz="4" w:space="0" w:color="auto"/>
              <w:left w:val="nil"/>
              <w:bottom w:val="single" w:sz="4" w:space="0" w:color="auto"/>
              <w:right w:val="nil"/>
            </w:tcBorders>
            <w:shd w:val="clear" w:color="auto" w:fill="auto"/>
            <w:vAlign w:val="bottom"/>
          </w:tcPr>
          <w:p w14:paraId="68740F35" w14:textId="77777777" w:rsidR="00CA1BB8" w:rsidRPr="0075006D" w:rsidRDefault="00CA1BB8" w:rsidP="00CA1BB8">
            <w:pPr>
              <w:jc w:val="right"/>
              <w:rPr>
                <w:rFonts w:cstheme="minorHAnsi"/>
                <w:bCs/>
                <w:i/>
                <w:color w:val="000000" w:themeColor="text1"/>
              </w:rPr>
            </w:pPr>
            <w:r w:rsidRPr="0075006D">
              <w:rPr>
                <w:rFonts w:cstheme="minorHAnsi"/>
                <w:bCs/>
                <w:i/>
                <w:color w:val="000000" w:themeColor="text1"/>
              </w:rPr>
              <w:t>(58.486)</w:t>
            </w:r>
          </w:p>
        </w:tc>
      </w:tr>
      <w:tr w:rsidR="004365CF" w:rsidRPr="0075006D" w14:paraId="7D84035C" w14:textId="77777777" w:rsidTr="006B2385">
        <w:trPr>
          <w:trHeight w:val="365"/>
        </w:trPr>
        <w:tc>
          <w:tcPr>
            <w:tcW w:w="6382" w:type="dxa"/>
            <w:tcBorders>
              <w:top w:val="nil"/>
              <w:left w:val="nil"/>
              <w:bottom w:val="nil"/>
              <w:right w:val="nil"/>
            </w:tcBorders>
            <w:shd w:val="clear" w:color="auto" w:fill="auto"/>
            <w:vAlign w:val="bottom"/>
          </w:tcPr>
          <w:p w14:paraId="6E73C80A" w14:textId="77777777" w:rsidR="004365CF" w:rsidRPr="0075006D" w:rsidRDefault="004365CF" w:rsidP="004365CF">
            <w:pPr>
              <w:rPr>
                <w:rFonts w:cstheme="minorHAnsi"/>
                <w:color w:val="000000" w:themeColor="text1"/>
              </w:rPr>
            </w:pPr>
            <w:r w:rsidRPr="0075006D">
              <w:rPr>
                <w:rFonts w:cstheme="minorHAnsi"/>
                <w:color w:val="000000" w:themeColor="text1"/>
              </w:rPr>
              <w:t xml:space="preserve">Neto dobit/gubitak od tečajnih razlika po rezerviranjima za očekivane gubitke </w:t>
            </w:r>
          </w:p>
        </w:tc>
        <w:tc>
          <w:tcPr>
            <w:tcW w:w="1371" w:type="dxa"/>
            <w:tcBorders>
              <w:top w:val="single" w:sz="4" w:space="0" w:color="auto"/>
              <w:left w:val="nil"/>
              <w:right w:val="nil"/>
            </w:tcBorders>
            <w:shd w:val="clear" w:color="auto" w:fill="auto"/>
            <w:vAlign w:val="bottom"/>
          </w:tcPr>
          <w:p w14:paraId="6ACE139A" w14:textId="77777777" w:rsidR="004365CF" w:rsidRPr="0075006D" w:rsidRDefault="004365CF" w:rsidP="004365CF">
            <w:pPr>
              <w:jc w:val="right"/>
              <w:rPr>
                <w:rFonts w:cstheme="minorHAnsi"/>
                <w:color w:val="000000" w:themeColor="text1"/>
              </w:rPr>
            </w:pPr>
            <w:r w:rsidRPr="00C52F98">
              <w:t xml:space="preserve"> 355 </w:t>
            </w:r>
          </w:p>
        </w:tc>
        <w:tc>
          <w:tcPr>
            <w:tcW w:w="1459" w:type="dxa"/>
            <w:tcBorders>
              <w:top w:val="single" w:sz="4" w:space="0" w:color="auto"/>
              <w:left w:val="nil"/>
              <w:right w:val="nil"/>
            </w:tcBorders>
            <w:shd w:val="clear" w:color="auto" w:fill="auto"/>
            <w:vAlign w:val="bottom"/>
          </w:tcPr>
          <w:p w14:paraId="7ED2F167" w14:textId="77777777" w:rsidR="004365CF" w:rsidRPr="0075006D" w:rsidRDefault="004365CF" w:rsidP="004365CF">
            <w:pPr>
              <w:jc w:val="right"/>
              <w:rPr>
                <w:rFonts w:cstheme="minorHAnsi"/>
                <w:color w:val="000000" w:themeColor="text1"/>
              </w:rPr>
            </w:pPr>
            <w:r w:rsidRPr="0075006D">
              <w:rPr>
                <w:rFonts w:cstheme="minorHAnsi"/>
                <w:color w:val="000000" w:themeColor="text1"/>
              </w:rPr>
              <w:t>29</w:t>
            </w:r>
          </w:p>
        </w:tc>
      </w:tr>
      <w:tr w:rsidR="004365CF" w:rsidRPr="0075006D" w14:paraId="4537F6CF" w14:textId="77777777" w:rsidTr="006B2385">
        <w:trPr>
          <w:trHeight w:val="365"/>
        </w:trPr>
        <w:tc>
          <w:tcPr>
            <w:tcW w:w="6382" w:type="dxa"/>
            <w:tcBorders>
              <w:top w:val="nil"/>
              <w:left w:val="nil"/>
              <w:bottom w:val="nil"/>
              <w:right w:val="nil"/>
            </w:tcBorders>
            <w:shd w:val="clear" w:color="auto" w:fill="auto"/>
            <w:vAlign w:val="bottom"/>
          </w:tcPr>
          <w:p w14:paraId="4C81E5DE" w14:textId="77777777" w:rsidR="004365CF" w:rsidRPr="0075006D" w:rsidRDefault="004365CF" w:rsidP="004365CF">
            <w:pPr>
              <w:rPr>
                <w:rFonts w:cstheme="minorHAnsi"/>
                <w:color w:val="000000" w:themeColor="text1"/>
              </w:rPr>
            </w:pPr>
            <w:r w:rsidRPr="0075006D">
              <w:rPr>
                <w:rFonts w:cstheme="minorHAnsi"/>
                <w:color w:val="000000" w:themeColor="text1"/>
              </w:rPr>
              <w:t>Prijenos na kredite ostalim korisnicima</w:t>
            </w:r>
          </w:p>
        </w:tc>
        <w:tc>
          <w:tcPr>
            <w:tcW w:w="1371" w:type="dxa"/>
            <w:tcBorders>
              <w:left w:val="nil"/>
              <w:right w:val="nil"/>
            </w:tcBorders>
            <w:shd w:val="clear" w:color="auto" w:fill="auto"/>
            <w:vAlign w:val="bottom"/>
          </w:tcPr>
          <w:p w14:paraId="2E5C62D2" w14:textId="77777777" w:rsidR="004365CF" w:rsidRPr="0075006D" w:rsidRDefault="004365CF" w:rsidP="004365CF">
            <w:pPr>
              <w:jc w:val="right"/>
              <w:rPr>
                <w:rFonts w:cstheme="minorHAnsi"/>
                <w:color w:val="000000" w:themeColor="text1"/>
              </w:rPr>
            </w:pPr>
            <w:r w:rsidRPr="00C52F98">
              <w:t xml:space="preserve"> (36)</w:t>
            </w:r>
          </w:p>
        </w:tc>
        <w:tc>
          <w:tcPr>
            <w:tcW w:w="1459" w:type="dxa"/>
            <w:tcBorders>
              <w:left w:val="nil"/>
              <w:right w:val="nil"/>
            </w:tcBorders>
            <w:shd w:val="clear" w:color="auto" w:fill="auto"/>
            <w:vAlign w:val="bottom"/>
          </w:tcPr>
          <w:p w14:paraId="2947DEB8" w14:textId="77777777" w:rsidR="004365CF" w:rsidRPr="0075006D" w:rsidRDefault="004365CF" w:rsidP="004365CF">
            <w:pPr>
              <w:jc w:val="right"/>
              <w:rPr>
                <w:rFonts w:cstheme="minorHAnsi"/>
                <w:color w:val="000000" w:themeColor="text1"/>
              </w:rPr>
            </w:pPr>
            <w:r w:rsidRPr="0075006D">
              <w:rPr>
                <w:rFonts w:cstheme="minorHAnsi"/>
                <w:color w:val="000000" w:themeColor="text1"/>
              </w:rPr>
              <w:t>(3)</w:t>
            </w:r>
          </w:p>
        </w:tc>
      </w:tr>
      <w:tr w:rsidR="004365CF" w:rsidRPr="0075006D" w14:paraId="2647034E" w14:textId="77777777" w:rsidTr="006B2385">
        <w:trPr>
          <w:trHeight w:val="365"/>
        </w:trPr>
        <w:tc>
          <w:tcPr>
            <w:tcW w:w="6382" w:type="dxa"/>
            <w:tcBorders>
              <w:top w:val="nil"/>
              <w:left w:val="nil"/>
              <w:bottom w:val="nil"/>
              <w:right w:val="nil"/>
            </w:tcBorders>
            <w:shd w:val="clear" w:color="auto" w:fill="auto"/>
            <w:vAlign w:val="bottom"/>
          </w:tcPr>
          <w:p w14:paraId="0F04455C" w14:textId="77777777" w:rsidR="004365CF" w:rsidRPr="0075006D" w:rsidRDefault="004365CF" w:rsidP="004365CF">
            <w:pPr>
              <w:rPr>
                <w:rFonts w:cstheme="minorHAnsi"/>
                <w:color w:val="000000" w:themeColor="text1"/>
              </w:rPr>
            </w:pPr>
            <w:proofErr w:type="spellStart"/>
            <w:r w:rsidRPr="0075006D">
              <w:rPr>
                <w:rFonts w:cstheme="minorHAnsi"/>
                <w:color w:val="000000" w:themeColor="text1"/>
              </w:rPr>
              <w:t>Unwinding</w:t>
            </w:r>
            <w:proofErr w:type="spellEnd"/>
            <w:r w:rsidRPr="0075006D">
              <w:rPr>
                <w:rFonts w:cstheme="minorHAnsi"/>
                <w:color w:val="000000" w:themeColor="text1"/>
              </w:rPr>
              <w:t xml:space="preserve"> – promjena uslijed proteka vremena</w:t>
            </w:r>
          </w:p>
        </w:tc>
        <w:tc>
          <w:tcPr>
            <w:tcW w:w="1371" w:type="dxa"/>
            <w:tcBorders>
              <w:left w:val="nil"/>
              <w:bottom w:val="single" w:sz="4" w:space="0" w:color="auto"/>
              <w:right w:val="nil"/>
            </w:tcBorders>
            <w:shd w:val="clear" w:color="auto" w:fill="auto"/>
            <w:vAlign w:val="bottom"/>
          </w:tcPr>
          <w:p w14:paraId="31E58BF3" w14:textId="77777777" w:rsidR="004365CF" w:rsidRPr="0075006D" w:rsidRDefault="004365CF" w:rsidP="004365CF">
            <w:pPr>
              <w:jc w:val="right"/>
              <w:rPr>
                <w:rFonts w:cstheme="minorHAnsi"/>
                <w:color w:val="000000" w:themeColor="text1"/>
              </w:rPr>
            </w:pPr>
            <w:r w:rsidRPr="00C52F98">
              <w:t xml:space="preserve"> 15 </w:t>
            </w:r>
          </w:p>
        </w:tc>
        <w:tc>
          <w:tcPr>
            <w:tcW w:w="1459" w:type="dxa"/>
            <w:tcBorders>
              <w:left w:val="nil"/>
              <w:bottom w:val="single" w:sz="4" w:space="0" w:color="auto"/>
              <w:right w:val="nil"/>
            </w:tcBorders>
            <w:shd w:val="clear" w:color="auto" w:fill="auto"/>
            <w:vAlign w:val="bottom"/>
          </w:tcPr>
          <w:p w14:paraId="4E36C597" w14:textId="77777777" w:rsidR="004365CF" w:rsidRPr="0075006D" w:rsidRDefault="004365CF" w:rsidP="004365CF">
            <w:pPr>
              <w:jc w:val="right"/>
              <w:rPr>
                <w:rFonts w:cstheme="minorHAnsi"/>
                <w:color w:val="000000" w:themeColor="text1"/>
              </w:rPr>
            </w:pPr>
            <w:r w:rsidRPr="0075006D">
              <w:rPr>
                <w:rFonts w:cstheme="minorHAnsi"/>
                <w:color w:val="000000" w:themeColor="text1"/>
              </w:rPr>
              <w:t>4</w:t>
            </w:r>
          </w:p>
        </w:tc>
      </w:tr>
      <w:tr w:rsidR="004365CF" w:rsidRPr="0075006D" w14:paraId="0EEB3FB2" w14:textId="77777777" w:rsidTr="006B2385">
        <w:trPr>
          <w:trHeight w:val="365"/>
        </w:trPr>
        <w:tc>
          <w:tcPr>
            <w:tcW w:w="6382" w:type="dxa"/>
            <w:tcBorders>
              <w:top w:val="nil"/>
              <w:left w:val="nil"/>
              <w:bottom w:val="nil"/>
              <w:right w:val="nil"/>
            </w:tcBorders>
            <w:shd w:val="clear" w:color="auto" w:fill="auto"/>
            <w:vAlign w:val="bottom"/>
          </w:tcPr>
          <w:p w14:paraId="0D568BD3" w14:textId="77777777" w:rsidR="004365CF" w:rsidRPr="0075006D" w:rsidRDefault="004365CF" w:rsidP="004365CF">
            <w:pPr>
              <w:rPr>
                <w:rFonts w:cstheme="minorHAnsi"/>
                <w:b/>
                <w:bCs/>
                <w:color w:val="000000" w:themeColor="text1"/>
              </w:rPr>
            </w:pPr>
            <w:r w:rsidRPr="0075006D">
              <w:rPr>
                <w:rFonts w:cstheme="minorHAnsi"/>
                <w:b/>
                <w:bCs/>
                <w:color w:val="000000" w:themeColor="text1"/>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4C3ED1E0" w14:textId="77777777" w:rsidR="004365CF" w:rsidRPr="0048624C" w:rsidRDefault="004365CF" w:rsidP="004365CF">
            <w:pPr>
              <w:jc w:val="right"/>
              <w:rPr>
                <w:rFonts w:cstheme="minorHAnsi"/>
                <w:b/>
                <w:bCs/>
                <w:color w:val="000000" w:themeColor="text1"/>
              </w:rPr>
            </w:pPr>
            <w:r w:rsidRPr="006B2385">
              <w:rPr>
                <w:b/>
                <w:bCs/>
              </w:rPr>
              <w:t xml:space="preserve"> 53.480 </w:t>
            </w:r>
          </w:p>
        </w:tc>
        <w:tc>
          <w:tcPr>
            <w:tcW w:w="1459" w:type="dxa"/>
            <w:tcBorders>
              <w:top w:val="single" w:sz="4" w:space="0" w:color="auto"/>
              <w:left w:val="nil"/>
              <w:bottom w:val="single" w:sz="12" w:space="0" w:color="auto"/>
              <w:right w:val="nil"/>
            </w:tcBorders>
            <w:shd w:val="clear" w:color="auto" w:fill="auto"/>
            <w:vAlign w:val="bottom"/>
          </w:tcPr>
          <w:p w14:paraId="21066F5E" w14:textId="77777777" w:rsidR="004365CF" w:rsidRPr="0075006D" w:rsidRDefault="004365CF" w:rsidP="004365CF">
            <w:pPr>
              <w:jc w:val="right"/>
              <w:rPr>
                <w:rFonts w:cstheme="minorHAnsi"/>
                <w:b/>
                <w:color w:val="000000" w:themeColor="text1"/>
              </w:rPr>
            </w:pPr>
            <w:r w:rsidRPr="0075006D">
              <w:rPr>
                <w:rFonts w:cstheme="minorHAnsi"/>
                <w:b/>
                <w:color w:val="000000" w:themeColor="text1"/>
              </w:rPr>
              <w:t>58.698</w:t>
            </w:r>
          </w:p>
        </w:tc>
      </w:tr>
    </w:tbl>
    <w:p w14:paraId="71F73B45" w14:textId="77777777" w:rsidR="00CA1BB8" w:rsidRPr="0075006D" w:rsidRDefault="00CA1BB8" w:rsidP="00CA1BB8">
      <w:pPr>
        <w:tabs>
          <w:tab w:val="left" w:pos="-720"/>
        </w:tabs>
        <w:suppressAutoHyphens/>
        <w:rPr>
          <w:rFonts w:cs="Arial"/>
          <w:color w:val="000000" w:themeColor="text1"/>
        </w:rPr>
      </w:pPr>
    </w:p>
    <w:p w14:paraId="34A9BB55" w14:textId="77777777" w:rsidR="002E718D" w:rsidRPr="0075006D" w:rsidRDefault="002E718D" w:rsidP="00CA1BB8">
      <w:pPr>
        <w:tabs>
          <w:tab w:val="left" w:pos="-720"/>
        </w:tabs>
        <w:suppressAutoHyphens/>
        <w:rPr>
          <w:rFonts w:cs="Arial"/>
          <w:color w:val="000000" w:themeColor="text1"/>
        </w:rPr>
      </w:pPr>
    </w:p>
    <w:p w14:paraId="6E8469B1" w14:textId="77777777" w:rsidR="00CA1BB8" w:rsidRPr="0075006D" w:rsidRDefault="00CA1BB8" w:rsidP="00CA1BB8">
      <w:pPr>
        <w:tabs>
          <w:tab w:val="left" w:pos="-720"/>
        </w:tabs>
        <w:suppressAutoHyphens/>
        <w:jc w:val="both"/>
        <w:rPr>
          <w:rFonts w:cs="Arial"/>
          <w:color w:val="000000" w:themeColor="text1"/>
        </w:rPr>
      </w:pPr>
      <w:r w:rsidRPr="0075006D">
        <w:rPr>
          <w:rFonts w:cs="Arial"/>
          <w:color w:val="000000" w:themeColor="text1"/>
        </w:rPr>
        <w:t>Neto dobit/gubitak od tečajnih razlika po rezerviranjima za očekivane gubitke prikazan je unutar Neto prihoda/(rashoda) od financijskih aktivnosti u Računu dobiti i gubitka.</w:t>
      </w:r>
    </w:p>
    <w:p w14:paraId="68D7A5E2" w14:textId="77777777" w:rsidR="00CA1BB8" w:rsidRPr="0075006D" w:rsidRDefault="00CA1BB8" w:rsidP="00CA1BB8">
      <w:pPr>
        <w:tabs>
          <w:tab w:val="left" w:pos="-720"/>
        </w:tabs>
        <w:suppressAutoHyphens/>
        <w:jc w:val="both"/>
        <w:rPr>
          <w:rFonts w:cs="Arial"/>
          <w:color w:val="000000" w:themeColor="text1"/>
        </w:rPr>
      </w:pPr>
    </w:p>
    <w:p w14:paraId="3403AF3C" w14:textId="77777777" w:rsidR="00CA1BB8" w:rsidRPr="0075006D" w:rsidRDefault="00CA1BB8" w:rsidP="00CA1BB8">
      <w:pPr>
        <w:tabs>
          <w:tab w:val="left" w:pos="-720"/>
        </w:tabs>
        <w:suppressAutoHyphens/>
        <w:jc w:val="both"/>
        <w:rPr>
          <w:rFonts w:cs="Arial"/>
          <w:color w:val="000000" w:themeColor="text1"/>
        </w:rPr>
        <w:sectPr w:rsidR="00CA1BB8" w:rsidRPr="0075006D">
          <w:pgSz w:w="11906" w:h="16838"/>
          <w:pgMar w:top="1417" w:right="1417" w:bottom="1417" w:left="1417" w:header="708" w:footer="708" w:gutter="0"/>
          <w:cols w:space="708"/>
          <w:docGrid w:linePitch="360"/>
        </w:sectPr>
      </w:pPr>
    </w:p>
    <w:p w14:paraId="0C666C5D" w14:textId="77777777" w:rsidR="00CA1BB8" w:rsidRPr="0075006D" w:rsidRDefault="00CA1BB8" w:rsidP="001D0B3D">
      <w:pPr>
        <w:tabs>
          <w:tab w:val="left" w:pos="-720"/>
        </w:tabs>
        <w:suppressAutoHyphens/>
        <w:jc w:val="both"/>
        <w:rPr>
          <w:rFonts w:cs="Arial"/>
          <w:color w:val="000000" w:themeColor="text1"/>
        </w:rPr>
      </w:pPr>
    </w:p>
    <w:p w14:paraId="5057DDE9" w14:textId="77777777" w:rsidR="00CA1BB8" w:rsidRPr="0075006D" w:rsidRDefault="00CA1BB8" w:rsidP="001D0B3D">
      <w:pPr>
        <w:tabs>
          <w:tab w:val="left" w:pos="-720"/>
        </w:tabs>
        <w:suppressAutoHyphens/>
        <w:jc w:val="both"/>
        <w:rPr>
          <w:rFonts w:cs="Arial"/>
          <w:b/>
          <w:color w:val="000000" w:themeColor="text1"/>
        </w:rPr>
      </w:pPr>
      <w:r w:rsidRPr="0075006D">
        <w:rPr>
          <w:rFonts w:cs="Arial"/>
          <w:b/>
          <w:color w:val="000000" w:themeColor="text1"/>
        </w:rPr>
        <w:t>11.</w:t>
      </w:r>
      <w:r w:rsidRPr="0075006D">
        <w:rPr>
          <w:rFonts w:cs="Arial"/>
          <w:b/>
          <w:color w:val="000000" w:themeColor="text1"/>
        </w:rPr>
        <w:tab/>
        <w:t>Krediti financijskim institucijama (nastavak)</w:t>
      </w:r>
    </w:p>
    <w:p w14:paraId="55E92157" w14:textId="77777777" w:rsidR="00CA1BB8" w:rsidRPr="0075006D" w:rsidRDefault="00CA1BB8" w:rsidP="001D0B3D">
      <w:pPr>
        <w:tabs>
          <w:tab w:val="left" w:pos="-720"/>
        </w:tabs>
        <w:suppressAutoHyphens/>
        <w:jc w:val="both"/>
        <w:rPr>
          <w:rFonts w:cs="Arial"/>
          <w:color w:val="000000" w:themeColor="text1"/>
        </w:rPr>
      </w:pPr>
    </w:p>
    <w:p w14:paraId="6BB0DD72" w14:textId="77777777" w:rsidR="00CA1BB8" w:rsidRPr="0075006D" w:rsidRDefault="00CA1BB8" w:rsidP="001D0B3D">
      <w:pPr>
        <w:tabs>
          <w:tab w:val="left" w:pos="-720"/>
        </w:tabs>
        <w:suppressAutoHyphens/>
        <w:jc w:val="both"/>
        <w:rPr>
          <w:rFonts w:cs="Arial"/>
          <w:color w:val="000000" w:themeColor="text1"/>
        </w:rPr>
      </w:pPr>
      <w:r w:rsidRPr="0075006D">
        <w:rPr>
          <w:rFonts w:cs="Arial"/>
          <w:color w:val="000000" w:themeColor="text1"/>
        </w:rPr>
        <w:t>Krediti financijskim institucijama, umanjeni za rezerviranja za očekivane gubitke, prema namjeni kreditnih programa dani su kako slijedi:</w:t>
      </w:r>
    </w:p>
    <w:p w14:paraId="7B2C4C41" w14:textId="77777777" w:rsidR="00CA1BB8" w:rsidRPr="0075006D" w:rsidRDefault="00CA1BB8" w:rsidP="001D0B3D">
      <w:pPr>
        <w:tabs>
          <w:tab w:val="left" w:pos="-720"/>
        </w:tabs>
        <w:suppressAutoHyphens/>
        <w:jc w:val="both"/>
        <w:rPr>
          <w:rFonts w:cs="Arial"/>
          <w:color w:val="000000" w:themeColor="text1"/>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CA1BB8" w:rsidRPr="0075006D" w14:paraId="00B776BD" w14:textId="77777777" w:rsidTr="00CA1BB8">
        <w:trPr>
          <w:trHeight w:val="111"/>
        </w:trPr>
        <w:tc>
          <w:tcPr>
            <w:tcW w:w="3179" w:type="pct"/>
          </w:tcPr>
          <w:p w14:paraId="6D7664E7" w14:textId="77777777" w:rsidR="00CA1BB8" w:rsidRPr="0075006D" w:rsidRDefault="00CA1BB8" w:rsidP="00CA1BB8">
            <w:pPr>
              <w:tabs>
                <w:tab w:val="left" w:pos="-720"/>
              </w:tabs>
              <w:suppressAutoHyphens/>
              <w:ind w:firstLine="35"/>
              <w:rPr>
                <w:rFonts w:cs="Arial"/>
                <w:color w:val="000000" w:themeColor="text1"/>
                <w:spacing w:val="-3"/>
              </w:rPr>
            </w:pPr>
          </w:p>
        </w:tc>
        <w:tc>
          <w:tcPr>
            <w:tcW w:w="1821" w:type="pct"/>
            <w:gridSpan w:val="2"/>
            <w:vAlign w:val="bottom"/>
          </w:tcPr>
          <w:p w14:paraId="7209E588"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CA1BB8" w:rsidRPr="0075006D" w14:paraId="0A415BD2" w14:textId="77777777" w:rsidTr="00CA1BB8">
        <w:trPr>
          <w:trHeight w:val="111"/>
        </w:trPr>
        <w:tc>
          <w:tcPr>
            <w:tcW w:w="3179" w:type="pct"/>
          </w:tcPr>
          <w:p w14:paraId="1952EC88" w14:textId="77777777" w:rsidR="00CA1BB8" w:rsidRPr="0075006D" w:rsidRDefault="00CA1BB8" w:rsidP="00CA1BB8">
            <w:pPr>
              <w:tabs>
                <w:tab w:val="left" w:pos="-720"/>
              </w:tabs>
              <w:suppressAutoHyphens/>
              <w:ind w:firstLine="35"/>
              <w:rPr>
                <w:rFonts w:cs="Arial"/>
                <w:color w:val="000000" w:themeColor="text1"/>
                <w:spacing w:val="-3"/>
              </w:rPr>
            </w:pPr>
          </w:p>
        </w:tc>
        <w:tc>
          <w:tcPr>
            <w:tcW w:w="910" w:type="pct"/>
            <w:vAlign w:val="bottom"/>
          </w:tcPr>
          <w:p w14:paraId="1D48D5E8" w14:textId="77777777" w:rsidR="001A4CDB" w:rsidRDefault="0057665B" w:rsidP="00CA1BB8">
            <w:pPr>
              <w:pStyle w:val="TH"/>
              <w:jc w:val="right"/>
              <w:rPr>
                <w:rFonts w:asciiTheme="minorHAnsi" w:hAnsiTheme="minorHAnsi" w:cs="Arial"/>
                <w:color w:val="000000" w:themeColor="text1"/>
                <w:sz w:val="22"/>
                <w:szCs w:val="22"/>
                <w:lang w:val="hr-HR"/>
              </w:rPr>
            </w:pPr>
            <w:r w:rsidRPr="0057665B">
              <w:rPr>
                <w:rFonts w:asciiTheme="minorHAnsi" w:hAnsiTheme="minorHAnsi" w:cs="Arial"/>
                <w:color w:val="000000" w:themeColor="text1"/>
                <w:sz w:val="22"/>
                <w:szCs w:val="22"/>
                <w:lang w:val="hr-HR"/>
              </w:rPr>
              <w:t xml:space="preserve">30. lipnja </w:t>
            </w:r>
          </w:p>
          <w:p w14:paraId="0E42E29D"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2020.</w:t>
            </w:r>
          </w:p>
        </w:tc>
        <w:tc>
          <w:tcPr>
            <w:tcW w:w="911" w:type="pct"/>
            <w:vAlign w:val="bottom"/>
          </w:tcPr>
          <w:p w14:paraId="36FC5B25"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CA1BB8" w:rsidRPr="0075006D" w14:paraId="1010AF9B" w14:textId="77777777" w:rsidTr="00CA1BB8">
        <w:trPr>
          <w:trHeight w:val="104"/>
        </w:trPr>
        <w:tc>
          <w:tcPr>
            <w:tcW w:w="3179" w:type="pct"/>
          </w:tcPr>
          <w:p w14:paraId="086C3A18" w14:textId="77777777" w:rsidR="00CA1BB8" w:rsidRPr="0075006D" w:rsidRDefault="00CA1BB8" w:rsidP="00CA1BB8">
            <w:pPr>
              <w:tabs>
                <w:tab w:val="left" w:pos="-720"/>
              </w:tabs>
              <w:suppressAutoHyphens/>
              <w:ind w:firstLine="35"/>
              <w:rPr>
                <w:rFonts w:cs="Arial"/>
                <w:color w:val="000000" w:themeColor="text1"/>
                <w:spacing w:val="-3"/>
              </w:rPr>
            </w:pPr>
          </w:p>
        </w:tc>
        <w:tc>
          <w:tcPr>
            <w:tcW w:w="910" w:type="pct"/>
          </w:tcPr>
          <w:p w14:paraId="3AFD640A"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911" w:type="pct"/>
          </w:tcPr>
          <w:p w14:paraId="25F3ABC0"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CA1BB8" w:rsidRPr="0075006D" w14:paraId="1369470D" w14:textId="77777777" w:rsidTr="00CA1BB8">
        <w:trPr>
          <w:trHeight w:val="87"/>
        </w:trPr>
        <w:tc>
          <w:tcPr>
            <w:tcW w:w="3179" w:type="pct"/>
          </w:tcPr>
          <w:p w14:paraId="6B2D9264" w14:textId="77777777" w:rsidR="00CA1BB8" w:rsidRPr="0075006D" w:rsidRDefault="00CA1BB8" w:rsidP="00CA1BB8">
            <w:pPr>
              <w:tabs>
                <w:tab w:val="left" w:pos="-720"/>
              </w:tabs>
              <w:suppressAutoHyphens/>
              <w:ind w:firstLine="35"/>
              <w:rPr>
                <w:rFonts w:cs="Arial"/>
                <w:color w:val="000000" w:themeColor="text1"/>
                <w:spacing w:val="-3"/>
              </w:rPr>
            </w:pPr>
          </w:p>
        </w:tc>
        <w:tc>
          <w:tcPr>
            <w:tcW w:w="910" w:type="pct"/>
          </w:tcPr>
          <w:p w14:paraId="4E55F24D" w14:textId="77777777" w:rsidR="00CA1BB8" w:rsidRPr="0075006D" w:rsidRDefault="00CA1BB8" w:rsidP="00CA1BB8">
            <w:pPr>
              <w:tabs>
                <w:tab w:val="left" w:pos="-720"/>
              </w:tabs>
              <w:suppressAutoHyphens/>
              <w:jc w:val="right"/>
              <w:rPr>
                <w:rFonts w:cs="Arial"/>
                <w:b/>
                <w:color w:val="000000" w:themeColor="text1"/>
                <w:spacing w:val="-3"/>
              </w:rPr>
            </w:pPr>
          </w:p>
        </w:tc>
        <w:tc>
          <w:tcPr>
            <w:tcW w:w="911" w:type="pct"/>
          </w:tcPr>
          <w:p w14:paraId="523D4412" w14:textId="77777777" w:rsidR="00CA1BB8" w:rsidRPr="0075006D" w:rsidRDefault="00CA1BB8" w:rsidP="00CA1BB8">
            <w:pPr>
              <w:tabs>
                <w:tab w:val="left" w:pos="-720"/>
              </w:tabs>
              <w:suppressAutoHyphens/>
              <w:jc w:val="right"/>
              <w:rPr>
                <w:rFonts w:cs="Arial"/>
                <w:b/>
                <w:color w:val="000000" w:themeColor="text1"/>
                <w:spacing w:val="-3"/>
              </w:rPr>
            </w:pPr>
          </w:p>
        </w:tc>
      </w:tr>
      <w:tr w:rsidR="004365CF" w:rsidRPr="0075006D" w14:paraId="74B3C4BA" w14:textId="77777777" w:rsidTr="00370582">
        <w:trPr>
          <w:trHeight w:hRule="exact" w:val="340"/>
        </w:trPr>
        <w:tc>
          <w:tcPr>
            <w:tcW w:w="3179" w:type="pct"/>
            <w:vAlign w:val="bottom"/>
          </w:tcPr>
          <w:p w14:paraId="48D76F66" w14:textId="77777777" w:rsidR="004365CF" w:rsidRPr="0075006D" w:rsidRDefault="004365CF" w:rsidP="004365CF">
            <w:pPr>
              <w:tabs>
                <w:tab w:val="left" w:pos="-720"/>
              </w:tabs>
              <w:suppressAutoHyphens/>
              <w:rPr>
                <w:rFonts w:cs="Arial"/>
                <w:color w:val="000000" w:themeColor="text1"/>
                <w:spacing w:val="-3"/>
              </w:rPr>
            </w:pPr>
            <w:r w:rsidRPr="00DE0811">
              <w:rPr>
                <w:rFonts w:cs="Arial"/>
                <w:color w:val="000000" w:themeColor="text1"/>
                <w:spacing w:val="-3"/>
              </w:rPr>
              <w:t>EU projekti</w:t>
            </w:r>
          </w:p>
        </w:tc>
        <w:tc>
          <w:tcPr>
            <w:tcW w:w="910" w:type="pct"/>
            <w:tcBorders>
              <w:top w:val="nil"/>
              <w:left w:val="nil"/>
              <w:bottom w:val="nil"/>
              <w:right w:val="nil"/>
            </w:tcBorders>
            <w:shd w:val="clear" w:color="auto" w:fill="auto"/>
            <w:vAlign w:val="bottom"/>
          </w:tcPr>
          <w:p w14:paraId="0BD9864E" w14:textId="77777777" w:rsidR="004365CF" w:rsidRPr="00DE0811" w:rsidRDefault="004365CF" w:rsidP="004365CF">
            <w:pPr>
              <w:jc w:val="right"/>
              <w:rPr>
                <w:rFonts w:cstheme="minorHAnsi"/>
              </w:rPr>
            </w:pPr>
            <w:r w:rsidRPr="006A783E">
              <w:t xml:space="preserve"> 77.215 </w:t>
            </w:r>
          </w:p>
        </w:tc>
        <w:tc>
          <w:tcPr>
            <w:tcW w:w="911" w:type="pct"/>
            <w:vAlign w:val="bottom"/>
          </w:tcPr>
          <w:p w14:paraId="3302278B" w14:textId="77777777" w:rsidR="004365CF" w:rsidRPr="00DE0811" w:rsidRDefault="004365CF" w:rsidP="004365CF">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4365CF" w:rsidRPr="0075006D" w14:paraId="78D96753" w14:textId="77777777" w:rsidTr="00370582">
        <w:trPr>
          <w:trHeight w:hRule="exact" w:val="340"/>
        </w:trPr>
        <w:tc>
          <w:tcPr>
            <w:tcW w:w="3179" w:type="pct"/>
            <w:vAlign w:val="bottom"/>
          </w:tcPr>
          <w:p w14:paraId="2F8F0D7B" w14:textId="77777777" w:rsidR="004365CF" w:rsidRPr="0075006D" w:rsidRDefault="004365CF" w:rsidP="004365CF">
            <w:pPr>
              <w:tabs>
                <w:tab w:val="left" w:pos="-720"/>
              </w:tabs>
              <w:suppressAutoHyphens/>
              <w:rPr>
                <w:rFonts w:cs="Arial"/>
                <w:color w:val="000000" w:themeColor="text1"/>
                <w:spacing w:val="-3"/>
              </w:rPr>
            </w:pPr>
            <w:r w:rsidRPr="00DE0811">
              <w:rPr>
                <w:rFonts w:cs="Arial"/>
                <w:color w:val="000000" w:themeColor="text1"/>
                <w:spacing w:val="-3"/>
              </w:rPr>
              <w:t>Financijsko restrukturiranje</w:t>
            </w:r>
          </w:p>
        </w:tc>
        <w:tc>
          <w:tcPr>
            <w:tcW w:w="910" w:type="pct"/>
            <w:tcBorders>
              <w:top w:val="nil"/>
              <w:left w:val="nil"/>
              <w:bottom w:val="nil"/>
              <w:right w:val="nil"/>
            </w:tcBorders>
            <w:shd w:val="clear" w:color="auto" w:fill="auto"/>
            <w:vAlign w:val="bottom"/>
          </w:tcPr>
          <w:p w14:paraId="1E04EF8B" w14:textId="77777777" w:rsidR="004365CF" w:rsidRPr="00DE0811" w:rsidRDefault="004365CF" w:rsidP="004365CF">
            <w:pPr>
              <w:jc w:val="right"/>
              <w:rPr>
                <w:rFonts w:cstheme="minorHAnsi"/>
              </w:rPr>
            </w:pPr>
            <w:r w:rsidRPr="006A783E">
              <w:t xml:space="preserve"> 3.983 </w:t>
            </w:r>
          </w:p>
        </w:tc>
        <w:tc>
          <w:tcPr>
            <w:tcW w:w="911" w:type="pct"/>
            <w:vAlign w:val="bottom"/>
          </w:tcPr>
          <w:p w14:paraId="3E666264" w14:textId="77777777" w:rsidR="004365CF" w:rsidRPr="00DE0811" w:rsidRDefault="004365CF" w:rsidP="004365CF">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4365CF" w:rsidRPr="0075006D" w14:paraId="5AB6E969" w14:textId="77777777" w:rsidTr="00370582">
        <w:trPr>
          <w:trHeight w:hRule="exact" w:val="340"/>
        </w:trPr>
        <w:tc>
          <w:tcPr>
            <w:tcW w:w="3179" w:type="pct"/>
            <w:vAlign w:val="bottom"/>
          </w:tcPr>
          <w:p w14:paraId="475DC28E" w14:textId="77777777" w:rsidR="004365CF" w:rsidRPr="0075006D" w:rsidRDefault="004365CF" w:rsidP="004365CF">
            <w:pPr>
              <w:tabs>
                <w:tab w:val="left" w:pos="-720"/>
              </w:tabs>
              <w:suppressAutoHyphens/>
              <w:rPr>
                <w:rFonts w:cs="Arial"/>
                <w:color w:val="000000" w:themeColor="text1"/>
                <w:spacing w:val="-3"/>
              </w:rPr>
            </w:pPr>
            <w:r w:rsidRPr="00DE0811">
              <w:rPr>
                <w:rFonts w:cs="Arial"/>
                <w:color w:val="000000" w:themeColor="text1"/>
                <w:spacing w:val="-3"/>
              </w:rPr>
              <w:t>Priprema izvoza</w:t>
            </w:r>
          </w:p>
        </w:tc>
        <w:tc>
          <w:tcPr>
            <w:tcW w:w="910" w:type="pct"/>
            <w:tcBorders>
              <w:top w:val="nil"/>
              <w:left w:val="nil"/>
              <w:bottom w:val="nil"/>
              <w:right w:val="nil"/>
            </w:tcBorders>
            <w:shd w:val="clear" w:color="auto" w:fill="auto"/>
            <w:vAlign w:val="bottom"/>
          </w:tcPr>
          <w:p w14:paraId="72FD8E89" w14:textId="77777777" w:rsidR="004365CF" w:rsidRPr="00DE0811" w:rsidRDefault="004365CF" w:rsidP="004365CF">
            <w:pPr>
              <w:jc w:val="right"/>
              <w:rPr>
                <w:rFonts w:cstheme="minorHAnsi"/>
              </w:rPr>
            </w:pPr>
            <w:r w:rsidRPr="006A783E">
              <w:t xml:space="preserve"> 1.018 </w:t>
            </w:r>
          </w:p>
        </w:tc>
        <w:tc>
          <w:tcPr>
            <w:tcW w:w="911" w:type="pct"/>
            <w:vAlign w:val="bottom"/>
          </w:tcPr>
          <w:p w14:paraId="04520C84" w14:textId="77777777" w:rsidR="004365CF" w:rsidRPr="00DE0811" w:rsidRDefault="004365CF" w:rsidP="004365CF">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4365CF" w:rsidRPr="0075006D" w14:paraId="6BD15A0F" w14:textId="77777777" w:rsidTr="00370582">
        <w:trPr>
          <w:trHeight w:hRule="exact" w:val="340"/>
        </w:trPr>
        <w:tc>
          <w:tcPr>
            <w:tcW w:w="3179" w:type="pct"/>
            <w:vAlign w:val="bottom"/>
          </w:tcPr>
          <w:p w14:paraId="36254998" w14:textId="77777777" w:rsidR="004365CF" w:rsidRPr="0075006D" w:rsidRDefault="004365CF" w:rsidP="004365CF">
            <w:pPr>
              <w:tabs>
                <w:tab w:val="left" w:pos="-720"/>
              </w:tabs>
              <w:suppressAutoHyphens/>
              <w:rPr>
                <w:rFonts w:cs="Arial"/>
                <w:color w:val="000000" w:themeColor="text1"/>
                <w:spacing w:val="-3"/>
              </w:rPr>
            </w:pPr>
            <w:r w:rsidRPr="00DE0811">
              <w:rPr>
                <w:rFonts w:cs="Arial"/>
                <w:color w:val="000000" w:themeColor="text1"/>
                <w:spacing w:val="-3"/>
              </w:rPr>
              <w:t>Investicije javnog sektora</w:t>
            </w:r>
          </w:p>
        </w:tc>
        <w:tc>
          <w:tcPr>
            <w:tcW w:w="910" w:type="pct"/>
            <w:tcBorders>
              <w:top w:val="nil"/>
              <w:left w:val="nil"/>
              <w:bottom w:val="nil"/>
              <w:right w:val="nil"/>
            </w:tcBorders>
            <w:shd w:val="clear" w:color="auto" w:fill="auto"/>
            <w:vAlign w:val="bottom"/>
          </w:tcPr>
          <w:p w14:paraId="4F852E00" w14:textId="77777777" w:rsidR="004365CF" w:rsidRPr="00DE0811" w:rsidRDefault="004365CF" w:rsidP="004365CF">
            <w:pPr>
              <w:jc w:val="right"/>
              <w:rPr>
                <w:rFonts w:cstheme="minorHAnsi"/>
              </w:rPr>
            </w:pPr>
            <w:r w:rsidRPr="006A783E">
              <w:t xml:space="preserve"> 123.488 </w:t>
            </w:r>
          </w:p>
        </w:tc>
        <w:tc>
          <w:tcPr>
            <w:tcW w:w="911" w:type="pct"/>
            <w:vAlign w:val="bottom"/>
          </w:tcPr>
          <w:p w14:paraId="4342916A" w14:textId="77777777" w:rsidR="004365CF" w:rsidRPr="00DE0811" w:rsidRDefault="004365CF" w:rsidP="004365CF">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4365CF" w:rsidRPr="0075006D" w14:paraId="2BAF53DE" w14:textId="77777777" w:rsidTr="00370582">
        <w:trPr>
          <w:trHeight w:hRule="exact" w:val="340"/>
        </w:trPr>
        <w:tc>
          <w:tcPr>
            <w:tcW w:w="3179" w:type="pct"/>
            <w:vAlign w:val="bottom"/>
          </w:tcPr>
          <w:p w14:paraId="5978E763" w14:textId="77777777" w:rsidR="004365CF" w:rsidRPr="0075006D" w:rsidRDefault="004365CF" w:rsidP="004365CF">
            <w:pPr>
              <w:tabs>
                <w:tab w:val="left" w:pos="-720"/>
              </w:tabs>
              <w:suppressAutoHyphens/>
              <w:rPr>
                <w:rFonts w:cs="Arial"/>
                <w:color w:val="000000" w:themeColor="text1"/>
                <w:spacing w:val="-3"/>
              </w:rPr>
            </w:pPr>
            <w:r w:rsidRPr="00DE0811">
              <w:rPr>
                <w:rFonts w:cs="Arial"/>
                <w:color w:val="000000" w:themeColor="text1"/>
                <w:spacing w:val="-3"/>
              </w:rPr>
              <w:t>Investicije privatnog sektora</w:t>
            </w:r>
          </w:p>
        </w:tc>
        <w:tc>
          <w:tcPr>
            <w:tcW w:w="910" w:type="pct"/>
            <w:tcBorders>
              <w:top w:val="nil"/>
              <w:left w:val="nil"/>
              <w:bottom w:val="nil"/>
              <w:right w:val="nil"/>
            </w:tcBorders>
            <w:shd w:val="clear" w:color="auto" w:fill="auto"/>
            <w:vAlign w:val="bottom"/>
          </w:tcPr>
          <w:p w14:paraId="0E519736" w14:textId="77777777" w:rsidR="004365CF" w:rsidRPr="00DE0811" w:rsidRDefault="004365CF" w:rsidP="004365CF">
            <w:pPr>
              <w:jc w:val="right"/>
              <w:rPr>
                <w:rFonts w:cstheme="minorHAnsi"/>
              </w:rPr>
            </w:pPr>
            <w:r w:rsidRPr="006A783E">
              <w:t xml:space="preserve"> 131.552 </w:t>
            </w:r>
          </w:p>
        </w:tc>
        <w:tc>
          <w:tcPr>
            <w:tcW w:w="911" w:type="pct"/>
            <w:vAlign w:val="bottom"/>
          </w:tcPr>
          <w:p w14:paraId="6B22A8B7" w14:textId="77777777" w:rsidR="004365CF" w:rsidRPr="00DE0811" w:rsidRDefault="004365CF" w:rsidP="004365CF">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4365CF" w:rsidRPr="0075006D" w14:paraId="6400DD9C" w14:textId="77777777" w:rsidTr="00370582">
        <w:trPr>
          <w:trHeight w:hRule="exact" w:val="340"/>
        </w:trPr>
        <w:tc>
          <w:tcPr>
            <w:tcW w:w="3179" w:type="pct"/>
            <w:vAlign w:val="bottom"/>
          </w:tcPr>
          <w:p w14:paraId="003127F8" w14:textId="77777777" w:rsidR="004365CF" w:rsidRPr="0075006D" w:rsidRDefault="004365CF" w:rsidP="004365CF">
            <w:pPr>
              <w:tabs>
                <w:tab w:val="left" w:pos="-720"/>
              </w:tabs>
              <w:suppressAutoHyphens/>
              <w:rPr>
                <w:rFonts w:cs="Arial"/>
                <w:color w:val="000000" w:themeColor="text1"/>
                <w:spacing w:val="-3"/>
              </w:rPr>
            </w:pPr>
            <w:r w:rsidRPr="00DE0811">
              <w:rPr>
                <w:rFonts w:cs="Arial"/>
                <w:color w:val="000000" w:themeColor="text1"/>
                <w:spacing w:val="-3"/>
              </w:rPr>
              <w:t>Poduzetništvo mladih, žena i početnika</w:t>
            </w:r>
          </w:p>
        </w:tc>
        <w:tc>
          <w:tcPr>
            <w:tcW w:w="910" w:type="pct"/>
            <w:tcBorders>
              <w:top w:val="nil"/>
              <w:left w:val="nil"/>
              <w:bottom w:val="nil"/>
              <w:right w:val="nil"/>
            </w:tcBorders>
            <w:shd w:val="clear" w:color="auto" w:fill="auto"/>
            <w:vAlign w:val="bottom"/>
          </w:tcPr>
          <w:p w14:paraId="78D71109" w14:textId="77777777" w:rsidR="004365CF" w:rsidRPr="00DE0811" w:rsidRDefault="004365CF" w:rsidP="004365CF">
            <w:pPr>
              <w:jc w:val="right"/>
              <w:rPr>
                <w:rFonts w:cstheme="minorHAnsi"/>
              </w:rPr>
            </w:pPr>
            <w:r w:rsidRPr="006A783E">
              <w:t xml:space="preserve"> 24.075 </w:t>
            </w:r>
          </w:p>
        </w:tc>
        <w:tc>
          <w:tcPr>
            <w:tcW w:w="911" w:type="pct"/>
            <w:vAlign w:val="bottom"/>
          </w:tcPr>
          <w:p w14:paraId="6DB56C19" w14:textId="77777777" w:rsidR="004365CF" w:rsidRPr="00DE0811" w:rsidRDefault="004365CF" w:rsidP="004365CF">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4365CF" w:rsidRPr="0075006D" w14:paraId="525AFE60" w14:textId="77777777" w:rsidTr="00370582">
        <w:trPr>
          <w:trHeight w:hRule="exact" w:val="340"/>
        </w:trPr>
        <w:tc>
          <w:tcPr>
            <w:tcW w:w="3179" w:type="pct"/>
            <w:vAlign w:val="bottom"/>
          </w:tcPr>
          <w:p w14:paraId="1042A47C" w14:textId="77777777" w:rsidR="004365CF" w:rsidRPr="0075006D" w:rsidRDefault="004365CF" w:rsidP="004365CF">
            <w:pPr>
              <w:tabs>
                <w:tab w:val="left" w:pos="-720"/>
              </w:tabs>
              <w:suppressAutoHyphens/>
              <w:rPr>
                <w:rFonts w:cs="Arial"/>
                <w:color w:val="000000" w:themeColor="text1"/>
                <w:spacing w:val="-3"/>
              </w:rPr>
            </w:pPr>
            <w:r w:rsidRPr="00DE0811">
              <w:rPr>
                <w:rFonts w:cs="Arial"/>
                <w:color w:val="000000" w:themeColor="text1"/>
                <w:spacing w:val="-3"/>
              </w:rPr>
              <w:t>Obrtna sredstva</w:t>
            </w:r>
          </w:p>
        </w:tc>
        <w:tc>
          <w:tcPr>
            <w:tcW w:w="910" w:type="pct"/>
            <w:tcBorders>
              <w:top w:val="nil"/>
              <w:left w:val="nil"/>
              <w:bottom w:val="nil"/>
              <w:right w:val="nil"/>
            </w:tcBorders>
            <w:shd w:val="clear" w:color="auto" w:fill="auto"/>
            <w:vAlign w:val="bottom"/>
          </w:tcPr>
          <w:p w14:paraId="67ACD15B" w14:textId="77777777" w:rsidR="004365CF" w:rsidRPr="00DE0811" w:rsidRDefault="004365CF" w:rsidP="004365CF">
            <w:pPr>
              <w:jc w:val="right"/>
              <w:rPr>
                <w:rFonts w:cstheme="minorHAnsi"/>
              </w:rPr>
            </w:pPr>
            <w:r w:rsidRPr="006A783E">
              <w:t xml:space="preserve"> 1.028 </w:t>
            </w:r>
          </w:p>
        </w:tc>
        <w:tc>
          <w:tcPr>
            <w:tcW w:w="911" w:type="pct"/>
            <w:vAlign w:val="bottom"/>
          </w:tcPr>
          <w:p w14:paraId="6BE8859E" w14:textId="77777777" w:rsidR="004365CF" w:rsidRPr="00DE0811" w:rsidRDefault="004365CF" w:rsidP="004365CF">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4365CF" w:rsidRPr="0075006D" w14:paraId="756B9A51" w14:textId="77777777" w:rsidTr="006B2385">
        <w:trPr>
          <w:trHeight w:hRule="exact" w:val="578"/>
        </w:trPr>
        <w:tc>
          <w:tcPr>
            <w:tcW w:w="3179" w:type="pct"/>
            <w:vAlign w:val="bottom"/>
          </w:tcPr>
          <w:p w14:paraId="07DD8C02" w14:textId="77777777" w:rsidR="004365CF" w:rsidRPr="0075006D" w:rsidRDefault="004365CF" w:rsidP="004365CF">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kreditiranja obnove i razvitka gospodarskih djelatnosti</w:t>
            </w:r>
          </w:p>
        </w:tc>
        <w:tc>
          <w:tcPr>
            <w:tcW w:w="910" w:type="pct"/>
            <w:tcBorders>
              <w:top w:val="nil"/>
              <w:left w:val="nil"/>
              <w:bottom w:val="nil"/>
              <w:right w:val="nil"/>
            </w:tcBorders>
            <w:shd w:val="clear" w:color="auto" w:fill="auto"/>
            <w:vAlign w:val="bottom"/>
          </w:tcPr>
          <w:p w14:paraId="5950E81D" w14:textId="77777777" w:rsidR="004365CF" w:rsidRPr="0048624C" w:rsidRDefault="004365CF" w:rsidP="004365CF">
            <w:pPr>
              <w:jc w:val="right"/>
              <w:rPr>
                <w:rFonts w:cstheme="minorHAnsi"/>
              </w:rPr>
            </w:pPr>
            <w:r w:rsidRPr="0048624C">
              <w:rPr>
                <w:rFonts w:cstheme="minorHAnsi"/>
              </w:rPr>
              <w:t xml:space="preserve"> 1.481.879 </w:t>
            </w:r>
          </w:p>
        </w:tc>
        <w:tc>
          <w:tcPr>
            <w:tcW w:w="911" w:type="pct"/>
            <w:tcBorders>
              <w:top w:val="nil"/>
              <w:left w:val="nil"/>
              <w:bottom w:val="nil"/>
              <w:right w:val="nil"/>
            </w:tcBorders>
            <w:shd w:val="clear" w:color="auto" w:fill="auto"/>
            <w:vAlign w:val="bottom"/>
          </w:tcPr>
          <w:p w14:paraId="0FE59401" w14:textId="77777777" w:rsidR="004365CF" w:rsidRPr="0075006D" w:rsidRDefault="004365CF" w:rsidP="004365CF">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1.637.578</w:t>
            </w:r>
          </w:p>
        </w:tc>
      </w:tr>
      <w:tr w:rsidR="004365CF" w:rsidRPr="0075006D" w14:paraId="4ED08BC6" w14:textId="77777777" w:rsidTr="006B2385">
        <w:trPr>
          <w:trHeight w:hRule="exact" w:val="340"/>
        </w:trPr>
        <w:tc>
          <w:tcPr>
            <w:tcW w:w="3179" w:type="pct"/>
            <w:vAlign w:val="bottom"/>
          </w:tcPr>
          <w:p w14:paraId="3C0BF8DB" w14:textId="77777777" w:rsidR="004365CF" w:rsidRPr="0075006D" w:rsidRDefault="004365CF" w:rsidP="004365CF">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Financiranje izvoza</w:t>
            </w:r>
          </w:p>
        </w:tc>
        <w:tc>
          <w:tcPr>
            <w:tcW w:w="910" w:type="pct"/>
            <w:tcBorders>
              <w:top w:val="nil"/>
              <w:left w:val="nil"/>
              <w:bottom w:val="nil"/>
              <w:right w:val="nil"/>
            </w:tcBorders>
            <w:shd w:val="clear" w:color="auto" w:fill="auto"/>
            <w:vAlign w:val="bottom"/>
          </w:tcPr>
          <w:p w14:paraId="3256C4E6" w14:textId="77777777" w:rsidR="004365CF" w:rsidRPr="0048624C" w:rsidRDefault="004365CF" w:rsidP="004365CF">
            <w:pPr>
              <w:jc w:val="right"/>
              <w:rPr>
                <w:rFonts w:cstheme="minorHAnsi"/>
              </w:rPr>
            </w:pPr>
            <w:r w:rsidRPr="0048624C">
              <w:rPr>
                <w:rFonts w:cstheme="minorHAnsi"/>
              </w:rPr>
              <w:t xml:space="preserve"> 2.128.444 </w:t>
            </w:r>
          </w:p>
        </w:tc>
        <w:tc>
          <w:tcPr>
            <w:tcW w:w="911" w:type="pct"/>
            <w:tcBorders>
              <w:top w:val="nil"/>
              <w:left w:val="nil"/>
              <w:bottom w:val="nil"/>
              <w:right w:val="nil"/>
            </w:tcBorders>
            <w:shd w:val="clear" w:color="auto" w:fill="auto"/>
            <w:vAlign w:val="bottom"/>
          </w:tcPr>
          <w:p w14:paraId="45CC6F24" w14:textId="77777777" w:rsidR="004365CF" w:rsidRPr="0075006D" w:rsidRDefault="004365CF" w:rsidP="004365CF">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2.279.986</w:t>
            </w:r>
          </w:p>
        </w:tc>
      </w:tr>
      <w:tr w:rsidR="004365CF" w:rsidRPr="0075006D" w14:paraId="7EAC004B" w14:textId="77777777" w:rsidTr="006B2385">
        <w:trPr>
          <w:trHeight w:hRule="exact" w:val="340"/>
        </w:trPr>
        <w:tc>
          <w:tcPr>
            <w:tcW w:w="3179" w:type="pct"/>
            <w:vAlign w:val="bottom"/>
          </w:tcPr>
          <w:p w14:paraId="318F00A6" w14:textId="77777777" w:rsidR="004365CF" w:rsidRPr="0075006D" w:rsidRDefault="004365CF" w:rsidP="004365CF">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obnove i razvitka infrastrukture u Republici Hrvatskoj</w:t>
            </w:r>
          </w:p>
        </w:tc>
        <w:tc>
          <w:tcPr>
            <w:tcW w:w="910" w:type="pct"/>
            <w:tcBorders>
              <w:top w:val="nil"/>
              <w:left w:val="nil"/>
              <w:bottom w:val="nil"/>
              <w:right w:val="nil"/>
            </w:tcBorders>
            <w:shd w:val="clear" w:color="auto" w:fill="auto"/>
            <w:vAlign w:val="bottom"/>
          </w:tcPr>
          <w:p w14:paraId="5618B25A" w14:textId="77777777" w:rsidR="004365CF" w:rsidRPr="0048624C" w:rsidRDefault="004365CF" w:rsidP="004365CF">
            <w:pPr>
              <w:jc w:val="right"/>
              <w:rPr>
                <w:rFonts w:cstheme="minorHAnsi"/>
              </w:rPr>
            </w:pPr>
            <w:r w:rsidRPr="0048624C">
              <w:rPr>
                <w:rFonts w:cstheme="minorHAnsi"/>
              </w:rPr>
              <w:t xml:space="preserve"> 1.352.250 </w:t>
            </w:r>
          </w:p>
        </w:tc>
        <w:tc>
          <w:tcPr>
            <w:tcW w:w="911" w:type="pct"/>
            <w:tcBorders>
              <w:top w:val="nil"/>
              <w:left w:val="nil"/>
              <w:bottom w:val="nil"/>
              <w:right w:val="nil"/>
            </w:tcBorders>
            <w:shd w:val="clear" w:color="auto" w:fill="auto"/>
            <w:vAlign w:val="bottom"/>
          </w:tcPr>
          <w:p w14:paraId="0C7EFC91" w14:textId="77777777" w:rsidR="004365CF" w:rsidRPr="0075006D" w:rsidRDefault="004365CF" w:rsidP="004365CF">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1.350.974</w:t>
            </w:r>
          </w:p>
        </w:tc>
      </w:tr>
      <w:tr w:rsidR="004365CF" w:rsidRPr="0075006D" w14:paraId="5C4635F2" w14:textId="77777777" w:rsidTr="006B2385">
        <w:trPr>
          <w:trHeight w:hRule="exact" w:val="340"/>
        </w:trPr>
        <w:tc>
          <w:tcPr>
            <w:tcW w:w="3179" w:type="pct"/>
            <w:vAlign w:val="bottom"/>
          </w:tcPr>
          <w:p w14:paraId="2794313D" w14:textId="77777777" w:rsidR="004365CF" w:rsidRPr="0075006D" w:rsidRDefault="004365CF" w:rsidP="004365CF">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kreditiranja malog i srednjeg poduzetništva</w:t>
            </w:r>
          </w:p>
        </w:tc>
        <w:tc>
          <w:tcPr>
            <w:tcW w:w="910" w:type="pct"/>
            <w:tcBorders>
              <w:top w:val="nil"/>
              <w:left w:val="nil"/>
              <w:bottom w:val="nil"/>
              <w:right w:val="nil"/>
            </w:tcBorders>
            <w:shd w:val="clear" w:color="auto" w:fill="auto"/>
            <w:vAlign w:val="bottom"/>
          </w:tcPr>
          <w:p w14:paraId="7B31AB87" w14:textId="77777777" w:rsidR="004365CF" w:rsidRPr="0048624C" w:rsidRDefault="004365CF" w:rsidP="004365CF">
            <w:pPr>
              <w:jc w:val="right"/>
              <w:rPr>
                <w:rFonts w:cstheme="minorHAnsi"/>
              </w:rPr>
            </w:pPr>
            <w:r w:rsidRPr="0048624C">
              <w:rPr>
                <w:rFonts w:cstheme="minorHAnsi"/>
              </w:rPr>
              <w:t xml:space="preserve"> 3.715.087 </w:t>
            </w:r>
          </w:p>
        </w:tc>
        <w:tc>
          <w:tcPr>
            <w:tcW w:w="911" w:type="pct"/>
            <w:tcBorders>
              <w:top w:val="nil"/>
              <w:left w:val="nil"/>
              <w:bottom w:val="nil"/>
              <w:right w:val="nil"/>
            </w:tcBorders>
            <w:shd w:val="clear" w:color="auto" w:fill="auto"/>
            <w:vAlign w:val="bottom"/>
          </w:tcPr>
          <w:p w14:paraId="3B8E46FD" w14:textId="77777777" w:rsidR="004365CF" w:rsidRPr="0075006D" w:rsidRDefault="004365CF" w:rsidP="004365CF">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4.121.003</w:t>
            </w:r>
          </w:p>
        </w:tc>
      </w:tr>
      <w:tr w:rsidR="004365CF" w:rsidRPr="0075006D" w14:paraId="3ED6491D" w14:textId="77777777" w:rsidTr="006B2385">
        <w:trPr>
          <w:trHeight w:val="411"/>
        </w:trPr>
        <w:tc>
          <w:tcPr>
            <w:tcW w:w="3179" w:type="pct"/>
            <w:vAlign w:val="bottom"/>
          </w:tcPr>
          <w:p w14:paraId="0C905D2F" w14:textId="77777777" w:rsidR="004365CF" w:rsidRPr="0075006D" w:rsidRDefault="004365CF" w:rsidP="004365CF">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kreditiranja ratom oštećenih i razrušenih stambenih i gospodarskih objekata</w:t>
            </w:r>
          </w:p>
        </w:tc>
        <w:tc>
          <w:tcPr>
            <w:tcW w:w="910" w:type="pct"/>
            <w:tcBorders>
              <w:top w:val="nil"/>
              <w:left w:val="nil"/>
              <w:bottom w:val="nil"/>
              <w:right w:val="nil"/>
            </w:tcBorders>
            <w:shd w:val="clear" w:color="auto" w:fill="auto"/>
            <w:vAlign w:val="bottom"/>
          </w:tcPr>
          <w:p w14:paraId="19538681" w14:textId="77777777" w:rsidR="004365CF" w:rsidRPr="0048624C" w:rsidRDefault="004365CF" w:rsidP="004365CF">
            <w:pPr>
              <w:jc w:val="right"/>
              <w:rPr>
                <w:rFonts w:cstheme="minorHAnsi"/>
              </w:rPr>
            </w:pPr>
            <w:r w:rsidRPr="0048624C">
              <w:rPr>
                <w:rFonts w:cstheme="minorHAnsi"/>
              </w:rPr>
              <w:t xml:space="preserve"> 5.231 </w:t>
            </w:r>
          </w:p>
        </w:tc>
        <w:tc>
          <w:tcPr>
            <w:tcW w:w="911" w:type="pct"/>
            <w:tcBorders>
              <w:top w:val="nil"/>
              <w:left w:val="nil"/>
              <w:bottom w:val="nil"/>
              <w:right w:val="nil"/>
            </w:tcBorders>
            <w:shd w:val="clear" w:color="auto" w:fill="auto"/>
            <w:vAlign w:val="bottom"/>
          </w:tcPr>
          <w:p w14:paraId="345BBFB5" w14:textId="77777777" w:rsidR="004365CF" w:rsidRPr="0075006D" w:rsidRDefault="004365CF" w:rsidP="004365CF">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5.780</w:t>
            </w:r>
          </w:p>
        </w:tc>
      </w:tr>
      <w:tr w:rsidR="004365CF" w:rsidRPr="0075006D" w14:paraId="103C52DB" w14:textId="77777777" w:rsidTr="006B2385">
        <w:trPr>
          <w:trHeight w:val="340"/>
        </w:trPr>
        <w:tc>
          <w:tcPr>
            <w:tcW w:w="3179" w:type="pct"/>
            <w:vAlign w:val="center"/>
          </w:tcPr>
          <w:p w14:paraId="3DBFA684" w14:textId="77777777" w:rsidR="004365CF" w:rsidRPr="0075006D" w:rsidRDefault="004365CF" w:rsidP="004365CF">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Ostalo</w:t>
            </w:r>
          </w:p>
        </w:tc>
        <w:tc>
          <w:tcPr>
            <w:tcW w:w="910" w:type="pct"/>
            <w:tcBorders>
              <w:top w:val="nil"/>
              <w:left w:val="nil"/>
              <w:bottom w:val="nil"/>
              <w:right w:val="nil"/>
            </w:tcBorders>
            <w:shd w:val="clear" w:color="auto" w:fill="auto"/>
            <w:vAlign w:val="bottom"/>
          </w:tcPr>
          <w:p w14:paraId="7C63ECA4" w14:textId="77777777" w:rsidR="004365CF" w:rsidRPr="0048624C" w:rsidRDefault="004365CF" w:rsidP="004365CF">
            <w:pPr>
              <w:jc w:val="right"/>
              <w:rPr>
                <w:rFonts w:cstheme="minorHAnsi"/>
              </w:rPr>
            </w:pPr>
            <w:r w:rsidRPr="0048624C">
              <w:rPr>
                <w:rFonts w:cstheme="minorHAnsi"/>
              </w:rPr>
              <w:t xml:space="preserve"> 139.264 </w:t>
            </w:r>
          </w:p>
        </w:tc>
        <w:tc>
          <w:tcPr>
            <w:tcW w:w="911" w:type="pct"/>
            <w:tcBorders>
              <w:top w:val="nil"/>
              <w:left w:val="nil"/>
              <w:bottom w:val="nil"/>
              <w:right w:val="nil"/>
            </w:tcBorders>
            <w:shd w:val="clear" w:color="auto" w:fill="auto"/>
            <w:vAlign w:val="center"/>
          </w:tcPr>
          <w:p w14:paraId="207A55DA" w14:textId="77777777" w:rsidR="004365CF" w:rsidRPr="0075006D" w:rsidRDefault="004365CF" w:rsidP="004365CF">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141.075</w:t>
            </w:r>
          </w:p>
        </w:tc>
      </w:tr>
      <w:tr w:rsidR="004365CF" w:rsidRPr="0075006D" w14:paraId="2B7CBC74" w14:textId="77777777" w:rsidTr="006B2385">
        <w:trPr>
          <w:trHeight w:val="340"/>
        </w:trPr>
        <w:tc>
          <w:tcPr>
            <w:tcW w:w="3179" w:type="pct"/>
            <w:vAlign w:val="center"/>
          </w:tcPr>
          <w:p w14:paraId="75435A0C" w14:textId="77777777" w:rsidR="004365CF" w:rsidRPr="0075006D" w:rsidRDefault="004365CF" w:rsidP="004365CF">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Obračunata kamata</w:t>
            </w:r>
          </w:p>
        </w:tc>
        <w:tc>
          <w:tcPr>
            <w:tcW w:w="910" w:type="pct"/>
            <w:tcBorders>
              <w:top w:val="nil"/>
              <w:left w:val="nil"/>
              <w:bottom w:val="nil"/>
              <w:right w:val="nil"/>
            </w:tcBorders>
            <w:shd w:val="clear" w:color="auto" w:fill="auto"/>
            <w:vAlign w:val="bottom"/>
          </w:tcPr>
          <w:p w14:paraId="33E26AEE" w14:textId="77777777" w:rsidR="004365CF" w:rsidRPr="0048624C" w:rsidRDefault="004365CF" w:rsidP="004365CF">
            <w:pPr>
              <w:jc w:val="right"/>
              <w:rPr>
                <w:rFonts w:cstheme="minorHAnsi"/>
              </w:rPr>
            </w:pPr>
            <w:r w:rsidRPr="0048624C">
              <w:rPr>
                <w:rFonts w:cstheme="minorHAnsi"/>
              </w:rPr>
              <w:t xml:space="preserve"> 8.800 </w:t>
            </w:r>
          </w:p>
        </w:tc>
        <w:tc>
          <w:tcPr>
            <w:tcW w:w="911" w:type="pct"/>
            <w:tcBorders>
              <w:top w:val="nil"/>
              <w:left w:val="nil"/>
              <w:bottom w:val="nil"/>
              <w:right w:val="nil"/>
            </w:tcBorders>
            <w:shd w:val="clear" w:color="auto" w:fill="auto"/>
            <w:vAlign w:val="center"/>
          </w:tcPr>
          <w:p w14:paraId="102D0DF2" w14:textId="77777777" w:rsidR="004365CF" w:rsidRPr="0075006D" w:rsidRDefault="004365CF" w:rsidP="004365CF">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5.936</w:t>
            </w:r>
          </w:p>
        </w:tc>
      </w:tr>
      <w:tr w:rsidR="004365CF" w:rsidRPr="0075006D" w14:paraId="15C5BE91" w14:textId="77777777" w:rsidTr="006B2385">
        <w:trPr>
          <w:trHeight w:val="340"/>
        </w:trPr>
        <w:tc>
          <w:tcPr>
            <w:tcW w:w="3179" w:type="pct"/>
            <w:vAlign w:val="center"/>
          </w:tcPr>
          <w:p w14:paraId="6B56892D" w14:textId="77777777" w:rsidR="004365CF" w:rsidRPr="0075006D" w:rsidRDefault="004365CF" w:rsidP="004365CF">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naknada po kreditima</w:t>
            </w:r>
          </w:p>
        </w:tc>
        <w:tc>
          <w:tcPr>
            <w:tcW w:w="910" w:type="pct"/>
            <w:tcBorders>
              <w:top w:val="nil"/>
              <w:left w:val="nil"/>
              <w:bottom w:val="nil"/>
              <w:right w:val="nil"/>
            </w:tcBorders>
            <w:shd w:val="clear" w:color="auto" w:fill="auto"/>
            <w:vAlign w:val="bottom"/>
          </w:tcPr>
          <w:p w14:paraId="71D977C9" w14:textId="77777777" w:rsidR="004365CF" w:rsidRPr="0048624C" w:rsidRDefault="004365CF" w:rsidP="004365CF">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(32.153)</w:t>
            </w:r>
          </w:p>
        </w:tc>
        <w:tc>
          <w:tcPr>
            <w:tcW w:w="911" w:type="pct"/>
            <w:tcBorders>
              <w:top w:val="nil"/>
              <w:left w:val="nil"/>
              <w:bottom w:val="nil"/>
              <w:right w:val="nil"/>
            </w:tcBorders>
            <w:shd w:val="clear" w:color="auto" w:fill="auto"/>
            <w:vAlign w:val="center"/>
          </w:tcPr>
          <w:p w14:paraId="3ED53E59" w14:textId="77777777" w:rsidR="004365CF" w:rsidRPr="0075006D" w:rsidRDefault="004365CF" w:rsidP="004365CF">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(35.928)</w:t>
            </w:r>
          </w:p>
        </w:tc>
      </w:tr>
      <w:tr w:rsidR="004365CF" w:rsidRPr="0075006D" w14:paraId="54E7F5F2" w14:textId="77777777" w:rsidTr="006B2385">
        <w:trPr>
          <w:trHeight w:val="196"/>
        </w:trPr>
        <w:tc>
          <w:tcPr>
            <w:tcW w:w="3179" w:type="pct"/>
          </w:tcPr>
          <w:p w14:paraId="5E2C792C" w14:textId="77777777" w:rsidR="004365CF" w:rsidRPr="0075006D" w:rsidRDefault="004365CF" w:rsidP="004365CF">
            <w:pPr>
              <w:pStyle w:val="Tot"/>
              <w:rPr>
                <w:rFonts w:asciiTheme="minorHAnsi" w:hAnsiTheme="minorHAnsi" w:cs="Arial"/>
                <w:color w:val="000000" w:themeColor="text1"/>
                <w:sz w:val="22"/>
                <w:szCs w:val="22"/>
                <w:lang w:val="hr-HR"/>
              </w:rPr>
            </w:pPr>
          </w:p>
        </w:tc>
        <w:tc>
          <w:tcPr>
            <w:tcW w:w="910" w:type="pct"/>
            <w:tcBorders>
              <w:top w:val="single" w:sz="4" w:space="0" w:color="auto"/>
              <w:bottom w:val="single" w:sz="4" w:space="0" w:color="auto"/>
            </w:tcBorders>
          </w:tcPr>
          <w:p w14:paraId="6B31652C" w14:textId="77777777" w:rsidR="004365CF" w:rsidRPr="0048624C" w:rsidRDefault="004365CF" w:rsidP="004365CF">
            <w:pPr>
              <w:pStyle w:val="To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9.161.161 </w:t>
            </w:r>
          </w:p>
        </w:tc>
        <w:tc>
          <w:tcPr>
            <w:tcW w:w="911" w:type="pct"/>
            <w:tcBorders>
              <w:top w:val="single" w:sz="4" w:space="0" w:color="auto"/>
              <w:bottom w:val="single" w:sz="4" w:space="0" w:color="auto"/>
            </w:tcBorders>
            <w:vAlign w:val="bottom"/>
          </w:tcPr>
          <w:p w14:paraId="6103412B" w14:textId="77777777" w:rsidR="004365CF" w:rsidRPr="0075006D" w:rsidRDefault="004365CF" w:rsidP="004365CF">
            <w:pPr>
              <w:pStyle w:val="To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9.506.404</w:t>
            </w:r>
          </w:p>
        </w:tc>
      </w:tr>
      <w:tr w:rsidR="004365CF" w:rsidRPr="0075006D" w14:paraId="4307FF74" w14:textId="77777777" w:rsidTr="006B2385">
        <w:trPr>
          <w:trHeight w:val="205"/>
        </w:trPr>
        <w:tc>
          <w:tcPr>
            <w:tcW w:w="3179" w:type="pct"/>
            <w:vAlign w:val="center"/>
          </w:tcPr>
          <w:p w14:paraId="61D33142" w14:textId="77777777" w:rsidR="004365CF" w:rsidRPr="0075006D" w:rsidRDefault="004365CF" w:rsidP="004365CF">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očekivane gubitke</w:t>
            </w:r>
          </w:p>
        </w:tc>
        <w:tc>
          <w:tcPr>
            <w:tcW w:w="910" w:type="pct"/>
            <w:tcBorders>
              <w:top w:val="single" w:sz="4" w:space="0" w:color="auto"/>
              <w:bottom w:val="single" w:sz="4" w:space="0" w:color="auto"/>
            </w:tcBorders>
          </w:tcPr>
          <w:p w14:paraId="7E15A3D7" w14:textId="77777777" w:rsidR="004365CF" w:rsidRPr="0048624C" w:rsidRDefault="004365CF" w:rsidP="004365CF">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(53.480)</w:t>
            </w:r>
          </w:p>
        </w:tc>
        <w:tc>
          <w:tcPr>
            <w:tcW w:w="911" w:type="pct"/>
            <w:tcBorders>
              <w:top w:val="single" w:sz="4" w:space="0" w:color="auto"/>
              <w:bottom w:val="single" w:sz="4" w:space="0" w:color="auto"/>
            </w:tcBorders>
            <w:vAlign w:val="center"/>
          </w:tcPr>
          <w:p w14:paraId="1F3B5A68" w14:textId="77777777" w:rsidR="004365CF" w:rsidRPr="0075006D" w:rsidRDefault="004365CF" w:rsidP="004365CF">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(58.698)</w:t>
            </w:r>
          </w:p>
        </w:tc>
      </w:tr>
      <w:tr w:rsidR="004365CF" w:rsidRPr="0075006D" w14:paraId="3C5F1A3F" w14:textId="77777777" w:rsidTr="006B2385">
        <w:trPr>
          <w:trHeight w:val="235"/>
        </w:trPr>
        <w:tc>
          <w:tcPr>
            <w:tcW w:w="3179" w:type="pct"/>
          </w:tcPr>
          <w:p w14:paraId="24DFDD68" w14:textId="77777777" w:rsidR="004365CF" w:rsidRPr="0075006D" w:rsidRDefault="004365CF" w:rsidP="004365CF">
            <w:pPr>
              <w:pStyle w:val="Tot"/>
              <w:rPr>
                <w:rFonts w:asciiTheme="minorHAnsi" w:hAnsiTheme="minorHAnsi" w:cs="Arial"/>
                <w:b/>
                <w:bCs/>
                <w:color w:val="000000" w:themeColor="text1"/>
                <w:sz w:val="22"/>
                <w:szCs w:val="22"/>
                <w:lang w:val="hr-HR"/>
              </w:rPr>
            </w:pPr>
          </w:p>
        </w:tc>
        <w:tc>
          <w:tcPr>
            <w:tcW w:w="910" w:type="pct"/>
            <w:tcBorders>
              <w:top w:val="single" w:sz="4" w:space="0" w:color="auto"/>
              <w:bottom w:val="single" w:sz="12" w:space="0" w:color="auto"/>
            </w:tcBorders>
          </w:tcPr>
          <w:p w14:paraId="3B3DB792" w14:textId="77777777" w:rsidR="004365CF" w:rsidRPr="0048624C" w:rsidRDefault="004365CF" w:rsidP="004365CF">
            <w:pPr>
              <w:pStyle w:val="Tot"/>
              <w:jc w:val="right"/>
              <w:rPr>
                <w:rFonts w:asciiTheme="minorHAnsi" w:hAnsiTheme="minorHAnsi" w:cstheme="minorHAnsi"/>
                <w:b/>
                <w:bCs/>
                <w:color w:val="000000" w:themeColor="text1"/>
                <w:sz w:val="22"/>
                <w:szCs w:val="22"/>
                <w:lang w:val="hr-HR"/>
              </w:rPr>
            </w:pPr>
            <w:r w:rsidRPr="006B2385">
              <w:rPr>
                <w:rFonts w:asciiTheme="minorHAnsi" w:hAnsiTheme="minorHAnsi" w:cstheme="minorHAnsi"/>
                <w:b/>
                <w:bCs/>
                <w:sz w:val="22"/>
                <w:szCs w:val="22"/>
              </w:rPr>
              <w:t xml:space="preserve"> 9.107.681 </w:t>
            </w:r>
          </w:p>
        </w:tc>
        <w:tc>
          <w:tcPr>
            <w:tcW w:w="911" w:type="pct"/>
            <w:tcBorders>
              <w:top w:val="single" w:sz="4" w:space="0" w:color="auto"/>
              <w:bottom w:val="single" w:sz="12" w:space="0" w:color="auto"/>
            </w:tcBorders>
            <w:vAlign w:val="bottom"/>
          </w:tcPr>
          <w:p w14:paraId="49B83F3E" w14:textId="77777777" w:rsidR="004365CF" w:rsidRPr="0075006D" w:rsidRDefault="004365CF" w:rsidP="004365CF">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9.447.706</w:t>
            </w:r>
          </w:p>
        </w:tc>
      </w:tr>
    </w:tbl>
    <w:p w14:paraId="277EABDE" w14:textId="77777777" w:rsidR="00CA1BB8" w:rsidRPr="0075006D" w:rsidRDefault="00CA1BB8" w:rsidP="001D0B3D">
      <w:pPr>
        <w:tabs>
          <w:tab w:val="left" w:pos="-720"/>
        </w:tabs>
        <w:suppressAutoHyphens/>
        <w:jc w:val="both"/>
        <w:rPr>
          <w:rFonts w:cs="Arial"/>
          <w:color w:val="000000" w:themeColor="text1"/>
        </w:rPr>
      </w:pPr>
    </w:p>
    <w:p w14:paraId="41943A57" w14:textId="37179475" w:rsidR="00CA1BB8" w:rsidRPr="0075006D" w:rsidRDefault="00CA1BB8" w:rsidP="001D0B3D">
      <w:pPr>
        <w:tabs>
          <w:tab w:val="left" w:pos="-720"/>
        </w:tabs>
        <w:suppressAutoHyphens/>
        <w:jc w:val="both"/>
        <w:rPr>
          <w:rFonts w:cs="Arial"/>
          <w:color w:val="000000" w:themeColor="text1"/>
        </w:rPr>
      </w:pPr>
      <w:r w:rsidRPr="0075006D">
        <w:rPr>
          <w:rFonts w:cs="Arial"/>
          <w:color w:val="000000" w:themeColor="text1"/>
        </w:rPr>
        <w:t xml:space="preserve">Prosječne kamatne stope na ukupne kredite financijskim institucijama iskazane su u visini </w:t>
      </w:r>
      <w:r w:rsidR="00697677">
        <w:rPr>
          <w:rFonts w:cs="Arial"/>
          <w:color w:val="000000" w:themeColor="text1"/>
        </w:rPr>
        <w:t xml:space="preserve"> </w:t>
      </w:r>
      <w:r w:rsidRPr="0075006D">
        <w:rPr>
          <w:rFonts w:cs="Arial"/>
          <w:color w:val="000000" w:themeColor="text1"/>
        </w:rPr>
        <w:t xml:space="preserve">od </w:t>
      </w:r>
      <w:bookmarkStart w:id="20" w:name="_Hlk43200554"/>
      <w:r w:rsidR="00234270">
        <w:rPr>
          <w:rFonts w:cs="Arial"/>
          <w:color w:val="000000" w:themeColor="text1"/>
        </w:rPr>
        <w:t>0,51</w:t>
      </w:r>
      <w:bookmarkEnd w:id="20"/>
      <w:r w:rsidR="00697677">
        <w:rPr>
          <w:rFonts w:cs="Arial"/>
          <w:color w:val="000000" w:themeColor="text1"/>
        </w:rPr>
        <w:t>%</w:t>
      </w:r>
      <w:r w:rsidRPr="0075006D">
        <w:rPr>
          <w:rFonts w:cs="Arial"/>
          <w:color w:val="000000" w:themeColor="text1"/>
        </w:rPr>
        <w:t xml:space="preserve"> (</w:t>
      </w:r>
      <w:r w:rsidR="00697677" w:rsidRPr="00571A84">
        <w:rPr>
          <w:rFonts w:cs="Arial"/>
        </w:rPr>
        <w:t>1. 1.</w:t>
      </w:r>
      <w:r w:rsidR="00697677">
        <w:rPr>
          <w:rFonts w:cs="Arial"/>
        </w:rPr>
        <w:t xml:space="preserve"> do 3</w:t>
      </w:r>
      <w:r w:rsidR="0057665B">
        <w:rPr>
          <w:rFonts w:cs="Arial"/>
        </w:rPr>
        <w:t>0</w:t>
      </w:r>
      <w:r w:rsidR="00697677">
        <w:rPr>
          <w:rFonts w:cs="Arial"/>
        </w:rPr>
        <w:t>.</w:t>
      </w:r>
      <w:r w:rsidR="0057665B">
        <w:rPr>
          <w:rFonts w:cs="Arial"/>
        </w:rPr>
        <w:t>6</w:t>
      </w:r>
      <w:r w:rsidR="00697677">
        <w:rPr>
          <w:rFonts w:cs="Arial"/>
        </w:rPr>
        <w:t>.2019.:</w:t>
      </w:r>
      <w:r w:rsidR="00697677" w:rsidRPr="001567C8">
        <w:rPr>
          <w:rFonts w:cs="Arial"/>
        </w:rPr>
        <w:t xml:space="preserve"> 0,</w:t>
      </w:r>
      <w:r w:rsidR="0057665B">
        <w:rPr>
          <w:rFonts w:cs="Arial"/>
        </w:rPr>
        <w:t>59</w:t>
      </w:r>
      <w:r w:rsidR="00697677" w:rsidRPr="001567C8">
        <w:rPr>
          <w:rFonts w:cs="Arial"/>
        </w:rPr>
        <w:t>%</w:t>
      </w:r>
      <w:r w:rsidRPr="0075006D">
        <w:rPr>
          <w:rFonts w:cs="Arial"/>
          <w:color w:val="000000" w:themeColor="text1"/>
        </w:rPr>
        <w:t>) te su jednake prosječnim kamatnim stopama na kredite po kreditnim programima HBOR-a bez rezerve likvidnosti.</w:t>
      </w:r>
    </w:p>
    <w:p w14:paraId="6E8EFB83" w14:textId="77777777" w:rsidR="00CA1BB8" w:rsidRPr="0075006D" w:rsidRDefault="00CA1BB8" w:rsidP="001D0B3D">
      <w:pPr>
        <w:tabs>
          <w:tab w:val="left" w:pos="-720"/>
        </w:tabs>
        <w:suppressAutoHyphens/>
        <w:jc w:val="both"/>
        <w:rPr>
          <w:rFonts w:cs="Arial"/>
          <w:color w:val="000000" w:themeColor="text1"/>
        </w:rPr>
      </w:pPr>
    </w:p>
    <w:p w14:paraId="7E53BD9B" w14:textId="77777777" w:rsidR="00CA1BB8" w:rsidRPr="0075006D" w:rsidRDefault="00CA1BB8" w:rsidP="001D0B3D">
      <w:pPr>
        <w:tabs>
          <w:tab w:val="left" w:pos="-720"/>
        </w:tabs>
        <w:suppressAutoHyphens/>
        <w:jc w:val="both"/>
        <w:rPr>
          <w:rFonts w:cs="Arial"/>
          <w:color w:val="000000" w:themeColor="text1"/>
        </w:rPr>
      </w:pPr>
      <w:r w:rsidRPr="0075006D">
        <w:rPr>
          <w:rFonts w:cs="Arial"/>
          <w:color w:val="000000" w:themeColor="text1"/>
        </w:rPr>
        <w:t>Prosječne kamatne stope odražavaju omjer kamatnih prihoda na navedene plasmane i prosječne imovine.</w:t>
      </w:r>
    </w:p>
    <w:p w14:paraId="6D9DEE99" w14:textId="77777777" w:rsidR="00CA1BB8" w:rsidRPr="0075006D" w:rsidRDefault="00CA1BB8" w:rsidP="001D0B3D">
      <w:pPr>
        <w:tabs>
          <w:tab w:val="left" w:pos="-720"/>
        </w:tabs>
        <w:suppressAutoHyphens/>
        <w:jc w:val="both"/>
        <w:rPr>
          <w:rFonts w:cs="Arial"/>
          <w:color w:val="000000" w:themeColor="text1"/>
        </w:rPr>
      </w:pPr>
    </w:p>
    <w:p w14:paraId="5ED75732" w14:textId="0C461D5A" w:rsidR="00CA1BB8" w:rsidRPr="0075006D" w:rsidRDefault="00CA1BB8" w:rsidP="001D0B3D">
      <w:pPr>
        <w:tabs>
          <w:tab w:val="left" w:pos="-720"/>
        </w:tabs>
        <w:suppressAutoHyphens/>
        <w:jc w:val="both"/>
        <w:rPr>
          <w:color w:val="000000" w:themeColor="text1"/>
        </w:rPr>
      </w:pPr>
      <w:bookmarkStart w:id="21" w:name="_Hlk39751016"/>
      <w:r w:rsidRPr="0075006D">
        <w:rPr>
          <w:rFonts w:cs="Arial"/>
          <w:color w:val="000000" w:themeColor="text1"/>
        </w:rPr>
        <w:t>Stavk</w:t>
      </w:r>
      <w:r w:rsidRPr="0075006D">
        <w:rPr>
          <w:rFonts w:cs="Arial"/>
          <w:bCs/>
          <w:color w:val="000000" w:themeColor="text1"/>
        </w:rPr>
        <w:t xml:space="preserve">a „Ostalo“ sadrži obrnute repo plasmane u ukupnom iznosu </w:t>
      </w:r>
      <w:r w:rsidR="00234270">
        <w:rPr>
          <w:rFonts w:cs="Arial"/>
          <w:bCs/>
          <w:color w:val="000000" w:themeColor="text1"/>
        </w:rPr>
        <w:t>39.264</w:t>
      </w:r>
      <w:r w:rsidRPr="0075006D">
        <w:rPr>
          <w:rFonts w:cs="Arial"/>
          <w:bCs/>
          <w:color w:val="000000" w:themeColor="text1"/>
        </w:rPr>
        <w:t xml:space="preserve"> tisuća kuna (31. prosinca 2019.: 41.075 tisuća kuna). Ovi su plasmani osigurani vrijednosnim papirima u</w:t>
      </w:r>
      <w:r w:rsidRPr="0075006D">
        <w:rPr>
          <w:color w:val="000000" w:themeColor="text1"/>
        </w:rPr>
        <w:t xml:space="preserve"> iznosu od</w:t>
      </w:r>
      <w:r w:rsidR="00E045BD">
        <w:rPr>
          <w:color w:val="000000" w:themeColor="text1"/>
        </w:rPr>
        <w:t xml:space="preserve"> </w:t>
      </w:r>
      <w:r w:rsidR="00234270">
        <w:rPr>
          <w:color w:val="000000" w:themeColor="text1"/>
        </w:rPr>
        <w:t>41.426</w:t>
      </w:r>
      <w:r w:rsidRPr="0075006D">
        <w:rPr>
          <w:color w:val="000000" w:themeColor="text1"/>
        </w:rPr>
        <w:t xml:space="preserve"> tisuća kuna (31. prosinca 2019.: 43.115 tisuća kuna).</w:t>
      </w:r>
    </w:p>
    <w:bookmarkEnd w:id="21"/>
    <w:p w14:paraId="0638FD7F" w14:textId="77777777" w:rsidR="00CA1BB8" w:rsidRPr="0075006D" w:rsidRDefault="00CA1BB8" w:rsidP="00CA1BB8">
      <w:pPr>
        <w:tabs>
          <w:tab w:val="left" w:pos="-720"/>
        </w:tabs>
        <w:suppressAutoHyphens/>
        <w:jc w:val="both"/>
        <w:rPr>
          <w:rFonts w:cs="Arial"/>
          <w:color w:val="000000" w:themeColor="text1"/>
        </w:rPr>
      </w:pPr>
    </w:p>
    <w:p w14:paraId="5361ACEE" w14:textId="77777777" w:rsidR="00CA1BB8" w:rsidRPr="0075006D" w:rsidRDefault="00CA1BB8" w:rsidP="00CA1BB8">
      <w:pPr>
        <w:tabs>
          <w:tab w:val="left" w:pos="-720"/>
        </w:tabs>
        <w:suppressAutoHyphens/>
        <w:jc w:val="both"/>
        <w:rPr>
          <w:rFonts w:cs="Arial"/>
          <w:color w:val="000000" w:themeColor="text1"/>
        </w:rPr>
        <w:sectPr w:rsidR="00CA1BB8" w:rsidRPr="0075006D">
          <w:pgSz w:w="11906" w:h="16838"/>
          <w:pgMar w:top="1417" w:right="1417" w:bottom="1417" w:left="1417" w:header="708" w:footer="708" w:gutter="0"/>
          <w:cols w:space="708"/>
          <w:docGrid w:linePitch="360"/>
        </w:sectPr>
      </w:pPr>
    </w:p>
    <w:p w14:paraId="6533FE5A" w14:textId="77777777" w:rsidR="00CA1BB8" w:rsidRPr="0075006D" w:rsidRDefault="00CA1BB8" w:rsidP="001D0B3D">
      <w:pPr>
        <w:jc w:val="both"/>
        <w:rPr>
          <w:rFonts w:cs="Arial"/>
          <w:b/>
          <w:bCs/>
          <w:color w:val="000000" w:themeColor="text1"/>
        </w:rPr>
      </w:pPr>
    </w:p>
    <w:p w14:paraId="16B19F03" w14:textId="77777777" w:rsidR="00CA1BB8" w:rsidRPr="0075006D" w:rsidRDefault="00CA1BB8" w:rsidP="001D0B3D">
      <w:pPr>
        <w:jc w:val="both"/>
        <w:rPr>
          <w:rFonts w:cs="Arial"/>
          <w:b/>
          <w:bCs/>
          <w:color w:val="000000" w:themeColor="text1"/>
        </w:rPr>
      </w:pPr>
      <w:r w:rsidRPr="0075006D">
        <w:rPr>
          <w:rFonts w:cs="Arial"/>
          <w:b/>
          <w:bCs/>
          <w:color w:val="000000" w:themeColor="text1"/>
        </w:rPr>
        <w:t>12.</w:t>
      </w:r>
      <w:r w:rsidRPr="0075006D">
        <w:rPr>
          <w:rFonts w:cs="Arial"/>
          <w:b/>
          <w:bCs/>
          <w:color w:val="000000" w:themeColor="text1"/>
        </w:rPr>
        <w:tab/>
        <w:t xml:space="preserve">Krediti ostalim korisnicima </w:t>
      </w:r>
    </w:p>
    <w:p w14:paraId="372DE12D" w14:textId="77777777" w:rsidR="00CA1BB8" w:rsidRPr="0075006D" w:rsidRDefault="00CA1BB8" w:rsidP="001D0B3D">
      <w:pPr>
        <w:jc w:val="both"/>
        <w:rPr>
          <w:rFonts w:cs="Arial"/>
          <w:bCs/>
          <w:color w:val="000000" w:themeColor="text1"/>
        </w:rPr>
      </w:pPr>
    </w:p>
    <w:p w14:paraId="76243FD4" w14:textId="77777777" w:rsidR="00CA1BB8" w:rsidRPr="0075006D" w:rsidRDefault="00CA1BB8" w:rsidP="001D0B3D">
      <w:pPr>
        <w:jc w:val="both"/>
        <w:rPr>
          <w:rFonts w:cs="Arial"/>
          <w:bCs/>
          <w:color w:val="000000" w:themeColor="text1"/>
        </w:rPr>
      </w:pPr>
      <w:r w:rsidRPr="0075006D">
        <w:rPr>
          <w:rFonts w:cs="Arial"/>
          <w:bCs/>
          <w:color w:val="000000" w:themeColor="text1"/>
        </w:rPr>
        <w:t>Krediti ostalim korisnicima umanjeni za rezerviranja za očekivane gubitke mogu se prikazati po sektorizaciji kako slijedi:</w:t>
      </w:r>
    </w:p>
    <w:p w14:paraId="67B1A8F7" w14:textId="77777777" w:rsidR="00CA1BB8" w:rsidRPr="0075006D" w:rsidRDefault="00CA1BB8" w:rsidP="001D0B3D">
      <w:pPr>
        <w:jc w:val="both"/>
        <w:rPr>
          <w:rFonts w:cs="Arial"/>
          <w:bCs/>
          <w:color w:val="000000" w:themeColor="text1"/>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CA1BB8" w:rsidRPr="0075006D" w14:paraId="7D7AD09C" w14:textId="77777777" w:rsidTr="00CA1BB8">
        <w:trPr>
          <w:trHeight w:val="314"/>
        </w:trPr>
        <w:tc>
          <w:tcPr>
            <w:tcW w:w="3123" w:type="pct"/>
          </w:tcPr>
          <w:p w14:paraId="25ABFCCD" w14:textId="77777777" w:rsidR="00CA1BB8" w:rsidRPr="0075006D" w:rsidRDefault="00CA1BB8" w:rsidP="00CA1BB8">
            <w:pPr>
              <w:tabs>
                <w:tab w:val="left" w:pos="-720"/>
              </w:tabs>
              <w:suppressAutoHyphens/>
              <w:spacing w:line="200" w:lineRule="exact"/>
              <w:rPr>
                <w:rFonts w:cs="Arial"/>
                <w:color w:val="000000" w:themeColor="text1"/>
                <w:spacing w:val="-2"/>
              </w:rPr>
            </w:pPr>
          </w:p>
        </w:tc>
        <w:tc>
          <w:tcPr>
            <w:tcW w:w="1877" w:type="pct"/>
            <w:gridSpan w:val="2"/>
            <w:vAlign w:val="bottom"/>
          </w:tcPr>
          <w:p w14:paraId="520DFB9E" w14:textId="77777777" w:rsidR="00CA1BB8" w:rsidRPr="0075006D" w:rsidRDefault="00CA1BB8" w:rsidP="00CA1BB8">
            <w:pPr>
              <w:pStyle w:val="TH"/>
              <w:spacing w:line="200" w:lineRule="exac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CA1BB8" w:rsidRPr="0075006D" w14:paraId="01BC80D8" w14:textId="77777777" w:rsidTr="00CA1BB8">
        <w:trPr>
          <w:trHeight w:val="314"/>
        </w:trPr>
        <w:tc>
          <w:tcPr>
            <w:tcW w:w="3123" w:type="pct"/>
          </w:tcPr>
          <w:p w14:paraId="6BA1E64F" w14:textId="77777777" w:rsidR="00CA1BB8" w:rsidRPr="0075006D" w:rsidRDefault="00CA1BB8" w:rsidP="00CA1BB8">
            <w:pPr>
              <w:tabs>
                <w:tab w:val="left" w:pos="-720"/>
              </w:tabs>
              <w:suppressAutoHyphens/>
              <w:spacing w:line="200" w:lineRule="exact"/>
              <w:rPr>
                <w:rFonts w:cs="Arial"/>
                <w:color w:val="000000" w:themeColor="text1"/>
                <w:spacing w:val="-2"/>
              </w:rPr>
            </w:pPr>
          </w:p>
        </w:tc>
        <w:tc>
          <w:tcPr>
            <w:tcW w:w="968" w:type="pct"/>
            <w:vAlign w:val="bottom"/>
          </w:tcPr>
          <w:p w14:paraId="3D0D456F" w14:textId="77777777" w:rsidR="0057665B" w:rsidRDefault="0057665B" w:rsidP="00CA1BB8">
            <w:pPr>
              <w:pStyle w:val="TH"/>
              <w:jc w:val="right"/>
              <w:rPr>
                <w:rFonts w:asciiTheme="minorHAnsi" w:hAnsiTheme="minorHAnsi" w:cs="Arial"/>
                <w:color w:val="000000" w:themeColor="text1"/>
                <w:sz w:val="22"/>
                <w:szCs w:val="22"/>
                <w:lang w:val="hr-HR"/>
              </w:rPr>
            </w:pPr>
            <w:r w:rsidRPr="0057665B">
              <w:rPr>
                <w:rFonts w:asciiTheme="minorHAnsi" w:hAnsiTheme="minorHAnsi" w:cs="Arial"/>
                <w:color w:val="000000" w:themeColor="text1"/>
                <w:sz w:val="22"/>
                <w:szCs w:val="22"/>
                <w:lang w:val="hr-HR"/>
              </w:rPr>
              <w:t xml:space="preserve">30. lipnja </w:t>
            </w:r>
          </w:p>
          <w:p w14:paraId="412D79FB"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2020.</w:t>
            </w:r>
          </w:p>
        </w:tc>
        <w:tc>
          <w:tcPr>
            <w:tcW w:w="909" w:type="pct"/>
            <w:vAlign w:val="bottom"/>
          </w:tcPr>
          <w:p w14:paraId="08AD770A"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CA1BB8" w:rsidRPr="0075006D" w14:paraId="497C421A" w14:textId="77777777" w:rsidTr="00CA1BB8">
        <w:trPr>
          <w:trHeight w:val="314"/>
        </w:trPr>
        <w:tc>
          <w:tcPr>
            <w:tcW w:w="3123" w:type="pct"/>
          </w:tcPr>
          <w:p w14:paraId="37A79983" w14:textId="77777777" w:rsidR="00CA1BB8" w:rsidRPr="0075006D" w:rsidRDefault="00CA1BB8" w:rsidP="00CA1BB8">
            <w:pPr>
              <w:tabs>
                <w:tab w:val="left" w:pos="-720"/>
              </w:tabs>
              <w:suppressAutoHyphens/>
              <w:spacing w:line="200" w:lineRule="exact"/>
              <w:rPr>
                <w:rFonts w:cs="Arial"/>
                <w:color w:val="000000" w:themeColor="text1"/>
                <w:spacing w:val="-2"/>
              </w:rPr>
            </w:pPr>
          </w:p>
        </w:tc>
        <w:tc>
          <w:tcPr>
            <w:tcW w:w="968" w:type="pct"/>
            <w:vAlign w:val="center"/>
          </w:tcPr>
          <w:p w14:paraId="33B91587" w14:textId="77777777" w:rsidR="00CA1BB8" w:rsidRPr="0075006D" w:rsidRDefault="00CA1BB8" w:rsidP="00CA1BB8">
            <w:pPr>
              <w:pStyle w:val="TH"/>
              <w:spacing w:line="200" w:lineRule="exac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909" w:type="pct"/>
            <w:vAlign w:val="center"/>
          </w:tcPr>
          <w:p w14:paraId="5E7BABD7" w14:textId="77777777" w:rsidR="00CA1BB8" w:rsidRPr="0075006D" w:rsidRDefault="00CA1BB8" w:rsidP="00CA1BB8">
            <w:pPr>
              <w:pStyle w:val="TH"/>
              <w:spacing w:line="200" w:lineRule="exac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CA1BB8" w:rsidRPr="0075006D" w14:paraId="4B8A49C5" w14:textId="77777777" w:rsidTr="00CA1BB8">
        <w:trPr>
          <w:trHeight w:hRule="exact" w:val="187"/>
        </w:trPr>
        <w:tc>
          <w:tcPr>
            <w:tcW w:w="3123" w:type="pct"/>
            <w:vAlign w:val="bottom"/>
          </w:tcPr>
          <w:p w14:paraId="3F00C7F8" w14:textId="77777777" w:rsidR="00CA1BB8" w:rsidRPr="0075006D" w:rsidRDefault="00CA1BB8" w:rsidP="00CA1BB8">
            <w:pPr>
              <w:tabs>
                <w:tab w:val="left" w:pos="-720"/>
              </w:tabs>
              <w:suppressAutoHyphens/>
              <w:spacing w:line="200" w:lineRule="exact"/>
              <w:jc w:val="right"/>
              <w:rPr>
                <w:rFonts w:cs="Arial"/>
                <w:color w:val="000000" w:themeColor="text1"/>
                <w:spacing w:val="-2"/>
              </w:rPr>
            </w:pPr>
          </w:p>
        </w:tc>
        <w:tc>
          <w:tcPr>
            <w:tcW w:w="968" w:type="pct"/>
            <w:vAlign w:val="bottom"/>
          </w:tcPr>
          <w:p w14:paraId="1C045DD9" w14:textId="77777777" w:rsidR="00CA1BB8" w:rsidRPr="0075006D" w:rsidRDefault="00CA1BB8" w:rsidP="00CA1BB8">
            <w:pPr>
              <w:tabs>
                <w:tab w:val="left" w:pos="-720"/>
              </w:tabs>
              <w:suppressAutoHyphens/>
              <w:spacing w:line="200" w:lineRule="exact"/>
              <w:rPr>
                <w:rFonts w:cs="Arial"/>
                <w:b/>
                <w:color w:val="000000" w:themeColor="text1"/>
                <w:spacing w:val="-2"/>
              </w:rPr>
            </w:pPr>
          </w:p>
        </w:tc>
        <w:tc>
          <w:tcPr>
            <w:tcW w:w="909" w:type="pct"/>
            <w:vAlign w:val="bottom"/>
          </w:tcPr>
          <w:p w14:paraId="6E90FEC2" w14:textId="77777777" w:rsidR="00CA1BB8" w:rsidRPr="0075006D" w:rsidRDefault="00CA1BB8" w:rsidP="00CA1BB8">
            <w:pPr>
              <w:tabs>
                <w:tab w:val="left" w:pos="-720"/>
              </w:tabs>
              <w:suppressAutoHyphens/>
              <w:spacing w:line="200" w:lineRule="exact"/>
              <w:rPr>
                <w:rFonts w:cs="Arial"/>
                <w:b/>
                <w:color w:val="000000" w:themeColor="text1"/>
                <w:spacing w:val="-2"/>
              </w:rPr>
            </w:pPr>
          </w:p>
        </w:tc>
      </w:tr>
      <w:tr w:rsidR="00794B7A" w:rsidRPr="0075006D" w14:paraId="0BAD4C53" w14:textId="77777777" w:rsidTr="006B2385">
        <w:trPr>
          <w:trHeight w:hRule="exact" w:val="340"/>
        </w:trPr>
        <w:tc>
          <w:tcPr>
            <w:tcW w:w="3123" w:type="pct"/>
            <w:vAlign w:val="bottom"/>
          </w:tcPr>
          <w:p w14:paraId="133CD69F" w14:textId="77777777" w:rsidR="00794B7A" w:rsidRPr="0075006D" w:rsidRDefault="00794B7A" w:rsidP="00794B7A">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Domaća trgovačka društva</w:t>
            </w:r>
          </w:p>
        </w:tc>
        <w:tc>
          <w:tcPr>
            <w:tcW w:w="968" w:type="pct"/>
            <w:tcBorders>
              <w:top w:val="nil"/>
              <w:left w:val="nil"/>
              <w:bottom w:val="nil"/>
              <w:right w:val="nil"/>
            </w:tcBorders>
            <w:shd w:val="clear" w:color="auto" w:fill="auto"/>
            <w:vAlign w:val="bottom"/>
          </w:tcPr>
          <w:p w14:paraId="20025340" w14:textId="77777777" w:rsidR="00794B7A" w:rsidRPr="0048624C" w:rsidRDefault="00794B7A" w:rsidP="00794B7A">
            <w:pPr>
              <w:jc w:val="right"/>
              <w:rPr>
                <w:rFonts w:cstheme="minorHAnsi"/>
              </w:rPr>
            </w:pPr>
            <w:r w:rsidRPr="0048624C">
              <w:rPr>
                <w:rFonts w:cstheme="minorHAnsi"/>
              </w:rPr>
              <w:t xml:space="preserve"> 10.787.524 </w:t>
            </w:r>
          </w:p>
        </w:tc>
        <w:tc>
          <w:tcPr>
            <w:tcW w:w="909" w:type="pct"/>
            <w:tcBorders>
              <w:top w:val="nil"/>
              <w:left w:val="nil"/>
              <w:bottom w:val="nil"/>
              <w:right w:val="nil"/>
            </w:tcBorders>
            <w:shd w:val="clear" w:color="auto" w:fill="auto"/>
            <w:vAlign w:val="bottom"/>
          </w:tcPr>
          <w:p w14:paraId="14408EA7" w14:textId="77777777" w:rsidR="00794B7A" w:rsidRPr="0075006D" w:rsidRDefault="00794B7A" w:rsidP="00794B7A">
            <w:pPr>
              <w:jc w:val="right"/>
              <w:rPr>
                <w:rFonts w:cstheme="minorHAnsi"/>
                <w:color w:val="000000" w:themeColor="text1"/>
              </w:rPr>
            </w:pPr>
            <w:r w:rsidRPr="0075006D">
              <w:rPr>
                <w:rFonts w:cstheme="minorHAnsi"/>
                <w:color w:val="000000" w:themeColor="text1"/>
              </w:rPr>
              <w:t>10.551.828</w:t>
            </w:r>
          </w:p>
        </w:tc>
      </w:tr>
      <w:tr w:rsidR="00794B7A" w:rsidRPr="0075006D" w14:paraId="2126B817" w14:textId="77777777" w:rsidTr="006B2385">
        <w:trPr>
          <w:trHeight w:hRule="exact" w:val="340"/>
        </w:trPr>
        <w:tc>
          <w:tcPr>
            <w:tcW w:w="3123" w:type="pct"/>
            <w:vAlign w:val="bottom"/>
          </w:tcPr>
          <w:p w14:paraId="1255D3B6" w14:textId="77777777" w:rsidR="00794B7A" w:rsidRPr="0075006D" w:rsidRDefault="00794B7A" w:rsidP="00794B7A">
            <w:pPr>
              <w:pStyle w:val="TT"/>
              <w:spacing w:line="200" w:lineRule="exact"/>
              <w:rPr>
                <w:rFonts w:asciiTheme="minorHAnsi" w:hAnsiTheme="minorHAnsi" w:cs="Arial"/>
                <w:color w:val="000000" w:themeColor="text1"/>
                <w:spacing w:val="-3"/>
                <w:sz w:val="22"/>
                <w:szCs w:val="22"/>
                <w:lang w:val="hr-HR"/>
              </w:rPr>
            </w:pPr>
            <w:r w:rsidRPr="0075006D">
              <w:rPr>
                <w:rFonts w:asciiTheme="minorHAnsi" w:hAnsiTheme="minorHAnsi" w:cs="Arial"/>
                <w:color w:val="000000" w:themeColor="text1"/>
                <w:sz w:val="22"/>
                <w:szCs w:val="22"/>
                <w:lang w:val="hr-HR"/>
              </w:rPr>
              <w:t>Državna trgovačka društva</w:t>
            </w:r>
          </w:p>
        </w:tc>
        <w:tc>
          <w:tcPr>
            <w:tcW w:w="968" w:type="pct"/>
            <w:tcBorders>
              <w:top w:val="nil"/>
              <w:left w:val="nil"/>
              <w:bottom w:val="nil"/>
              <w:right w:val="nil"/>
            </w:tcBorders>
            <w:shd w:val="clear" w:color="auto" w:fill="auto"/>
            <w:vAlign w:val="bottom"/>
          </w:tcPr>
          <w:p w14:paraId="01A7B281" w14:textId="77777777" w:rsidR="00794B7A" w:rsidRPr="0048624C" w:rsidRDefault="00794B7A" w:rsidP="00794B7A">
            <w:pPr>
              <w:jc w:val="right"/>
              <w:rPr>
                <w:rFonts w:cstheme="minorHAnsi"/>
              </w:rPr>
            </w:pPr>
            <w:r w:rsidRPr="0048624C">
              <w:rPr>
                <w:rFonts w:cstheme="minorHAnsi"/>
              </w:rPr>
              <w:t xml:space="preserve"> 1.039.269 </w:t>
            </w:r>
          </w:p>
        </w:tc>
        <w:tc>
          <w:tcPr>
            <w:tcW w:w="909" w:type="pct"/>
            <w:tcBorders>
              <w:top w:val="nil"/>
              <w:left w:val="nil"/>
              <w:bottom w:val="nil"/>
              <w:right w:val="nil"/>
            </w:tcBorders>
            <w:shd w:val="clear" w:color="auto" w:fill="auto"/>
            <w:vAlign w:val="bottom"/>
          </w:tcPr>
          <w:p w14:paraId="1977B9FC" w14:textId="77777777" w:rsidR="00794B7A" w:rsidRPr="0075006D" w:rsidRDefault="00794B7A" w:rsidP="00794B7A">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1.253.879</w:t>
            </w:r>
          </w:p>
        </w:tc>
      </w:tr>
      <w:tr w:rsidR="00794B7A" w:rsidRPr="0075006D" w14:paraId="39454332" w14:textId="77777777" w:rsidTr="006B2385">
        <w:trPr>
          <w:trHeight w:val="283"/>
        </w:trPr>
        <w:tc>
          <w:tcPr>
            <w:tcW w:w="3123" w:type="pct"/>
            <w:vAlign w:val="bottom"/>
          </w:tcPr>
          <w:p w14:paraId="65710A88" w14:textId="77777777" w:rsidR="00794B7A" w:rsidRPr="0075006D" w:rsidRDefault="00794B7A" w:rsidP="00794B7A">
            <w:pPr>
              <w:pStyle w:val="TT"/>
              <w:spacing w:line="200" w:lineRule="exact"/>
              <w:rPr>
                <w:rFonts w:asciiTheme="minorHAnsi" w:hAnsiTheme="minorHAnsi" w:cs="Arial"/>
                <w:color w:val="000000" w:themeColor="text1"/>
                <w:spacing w:val="-3"/>
                <w:sz w:val="22"/>
                <w:szCs w:val="22"/>
                <w:lang w:val="hr-HR"/>
              </w:rPr>
            </w:pPr>
            <w:r w:rsidRPr="0075006D">
              <w:rPr>
                <w:rFonts w:asciiTheme="minorHAnsi" w:hAnsiTheme="minorHAnsi" w:cs="Arial"/>
                <w:color w:val="000000" w:themeColor="text1"/>
                <w:sz w:val="22"/>
                <w:szCs w:val="22"/>
                <w:lang w:val="hr-HR"/>
              </w:rPr>
              <w:t>Javni sektor</w:t>
            </w:r>
          </w:p>
        </w:tc>
        <w:tc>
          <w:tcPr>
            <w:tcW w:w="968" w:type="pct"/>
            <w:tcBorders>
              <w:top w:val="nil"/>
              <w:left w:val="nil"/>
              <w:bottom w:val="nil"/>
              <w:right w:val="nil"/>
            </w:tcBorders>
            <w:shd w:val="clear" w:color="auto" w:fill="auto"/>
            <w:vAlign w:val="bottom"/>
          </w:tcPr>
          <w:p w14:paraId="3CADE021" w14:textId="77777777" w:rsidR="00794B7A" w:rsidRPr="0048624C" w:rsidRDefault="00794B7A" w:rsidP="00794B7A">
            <w:pPr>
              <w:jc w:val="right"/>
              <w:rPr>
                <w:rFonts w:cstheme="minorHAnsi"/>
              </w:rPr>
            </w:pPr>
            <w:r w:rsidRPr="0048624C">
              <w:rPr>
                <w:rFonts w:cstheme="minorHAnsi"/>
              </w:rPr>
              <w:t xml:space="preserve"> 2.749.302 </w:t>
            </w:r>
          </w:p>
        </w:tc>
        <w:tc>
          <w:tcPr>
            <w:tcW w:w="909" w:type="pct"/>
            <w:tcBorders>
              <w:top w:val="nil"/>
              <w:left w:val="nil"/>
              <w:bottom w:val="nil"/>
              <w:right w:val="nil"/>
            </w:tcBorders>
            <w:shd w:val="clear" w:color="auto" w:fill="auto"/>
            <w:vAlign w:val="bottom"/>
          </w:tcPr>
          <w:p w14:paraId="757C368A" w14:textId="77777777" w:rsidR="00794B7A" w:rsidRPr="0075006D" w:rsidRDefault="00794B7A" w:rsidP="00794B7A">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3.710.224</w:t>
            </w:r>
          </w:p>
        </w:tc>
      </w:tr>
      <w:tr w:rsidR="00794B7A" w:rsidRPr="0075006D" w14:paraId="6403E818" w14:textId="77777777" w:rsidTr="006B2385">
        <w:trPr>
          <w:trHeight w:val="283"/>
        </w:trPr>
        <w:tc>
          <w:tcPr>
            <w:tcW w:w="3123" w:type="pct"/>
            <w:vAlign w:val="bottom"/>
          </w:tcPr>
          <w:p w14:paraId="312FA0C5" w14:textId="77777777" w:rsidR="00794B7A" w:rsidRPr="0075006D" w:rsidRDefault="00794B7A" w:rsidP="00794B7A">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Strane pravne osobe</w:t>
            </w:r>
          </w:p>
        </w:tc>
        <w:tc>
          <w:tcPr>
            <w:tcW w:w="968" w:type="pct"/>
            <w:tcBorders>
              <w:top w:val="nil"/>
              <w:left w:val="nil"/>
              <w:bottom w:val="nil"/>
              <w:right w:val="nil"/>
            </w:tcBorders>
            <w:shd w:val="clear" w:color="auto" w:fill="auto"/>
            <w:vAlign w:val="bottom"/>
          </w:tcPr>
          <w:p w14:paraId="0B37639C" w14:textId="77777777" w:rsidR="00794B7A" w:rsidRPr="0048624C" w:rsidRDefault="00794B7A" w:rsidP="00794B7A">
            <w:pPr>
              <w:pStyle w:val="TT"/>
              <w:spacing w:line="200" w:lineRule="exac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982.454 </w:t>
            </w:r>
          </w:p>
        </w:tc>
        <w:tc>
          <w:tcPr>
            <w:tcW w:w="909" w:type="pct"/>
            <w:tcBorders>
              <w:top w:val="nil"/>
              <w:left w:val="nil"/>
              <w:bottom w:val="nil"/>
              <w:right w:val="nil"/>
            </w:tcBorders>
            <w:shd w:val="clear" w:color="auto" w:fill="auto"/>
            <w:vAlign w:val="bottom"/>
          </w:tcPr>
          <w:p w14:paraId="66F51A6E" w14:textId="77777777" w:rsidR="00794B7A" w:rsidRPr="0075006D" w:rsidRDefault="00794B7A" w:rsidP="00794B7A">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794.802</w:t>
            </w:r>
          </w:p>
        </w:tc>
      </w:tr>
      <w:tr w:rsidR="00794B7A" w:rsidRPr="0075006D" w14:paraId="0DB8801A" w14:textId="77777777" w:rsidTr="006B2385">
        <w:trPr>
          <w:trHeight w:val="283"/>
        </w:trPr>
        <w:tc>
          <w:tcPr>
            <w:tcW w:w="3123" w:type="pct"/>
            <w:vAlign w:val="bottom"/>
          </w:tcPr>
          <w:p w14:paraId="04EBBD69" w14:textId="77777777" w:rsidR="00794B7A" w:rsidRPr="0075006D" w:rsidRDefault="00794B7A" w:rsidP="00794B7A">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Neprofitne institucije</w:t>
            </w:r>
          </w:p>
        </w:tc>
        <w:tc>
          <w:tcPr>
            <w:tcW w:w="968" w:type="pct"/>
            <w:tcBorders>
              <w:top w:val="nil"/>
              <w:left w:val="nil"/>
              <w:bottom w:val="nil"/>
              <w:right w:val="nil"/>
            </w:tcBorders>
            <w:shd w:val="clear" w:color="auto" w:fill="auto"/>
            <w:vAlign w:val="bottom"/>
          </w:tcPr>
          <w:p w14:paraId="62CE0CB4" w14:textId="77777777" w:rsidR="00794B7A" w:rsidRPr="0048624C" w:rsidRDefault="00794B7A" w:rsidP="00794B7A">
            <w:pPr>
              <w:pStyle w:val="TT"/>
              <w:spacing w:line="200" w:lineRule="exac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5.900 </w:t>
            </w:r>
          </w:p>
        </w:tc>
        <w:tc>
          <w:tcPr>
            <w:tcW w:w="909" w:type="pct"/>
            <w:tcBorders>
              <w:top w:val="nil"/>
              <w:left w:val="nil"/>
              <w:bottom w:val="nil"/>
              <w:right w:val="nil"/>
            </w:tcBorders>
            <w:shd w:val="clear" w:color="auto" w:fill="auto"/>
            <w:vAlign w:val="bottom"/>
          </w:tcPr>
          <w:p w14:paraId="15CA5200" w14:textId="77777777" w:rsidR="00794B7A" w:rsidRPr="0075006D" w:rsidRDefault="00794B7A" w:rsidP="00794B7A">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5.900</w:t>
            </w:r>
          </w:p>
        </w:tc>
      </w:tr>
      <w:tr w:rsidR="00794B7A" w:rsidRPr="0075006D" w14:paraId="52AC4737" w14:textId="77777777" w:rsidTr="006B2385">
        <w:trPr>
          <w:trHeight w:val="283"/>
        </w:trPr>
        <w:tc>
          <w:tcPr>
            <w:tcW w:w="3123" w:type="pct"/>
            <w:vAlign w:val="bottom"/>
          </w:tcPr>
          <w:p w14:paraId="7A171E76" w14:textId="77777777" w:rsidR="00794B7A" w:rsidRPr="0075006D" w:rsidRDefault="00794B7A" w:rsidP="00794B7A">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Ostali</w:t>
            </w:r>
          </w:p>
        </w:tc>
        <w:tc>
          <w:tcPr>
            <w:tcW w:w="968" w:type="pct"/>
            <w:tcBorders>
              <w:top w:val="nil"/>
              <w:left w:val="nil"/>
              <w:right w:val="nil"/>
            </w:tcBorders>
            <w:shd w:val="clear" w:color="auto" w:fill="auto"/>
            <w:vAlign w:val="bottom"/>
          </w:tcPr>
          <w:p w14:paraId="63F89DD6" w14:textId="77777777" w:rsidR="00794B7A" w:rsidRPr="0048624C" w:rsidRDefault="00794B7A" w:rsidP="00794B7A">
            <w:pPr>
              <w:jc w:val="right"/>
              <w:rPr>
                <w:rFonts w:cstheme="minorHAnsi"/>
              </w:rPr>
            </w:pPr>
            <w:r w:rsidRPr="0048624C">
              <w:rPr>
                <w:rFonts w:cstheme="minorHAnsi"/>
              </w:rPr>
              <w:t xml:space="preserve"> 548.994 </w:t>
            </w:r>
          </w:p>
        </w:tc>
        <w:tc>
          <w:tcPr>
            <w:tcW w:w="909" w:type="pct"/>
            <w:tcBorders>
              <w:top w:val="nil"/>
              <w:left w:val="nil"/>
              <w:bottom w:val="nil"/>
              <w:right w:val="nil"/>
            </w:tcBorders>
            <w:shd w:val="clear" w:color="auto" w:fill="auto"/>
            <w:vAlign w:val="bottom"/>
          </w:tcPr>
          <w:p w14:paraId="53CBF614" w14:textId="77777777" w:rsidR="00794B7A" w:rsidRPr="0075006D" w:rsidRDefault="00794B7A" w:rsidP="00794B7A">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557.577</w:t>
            </w:r>
          </w:p>
        </w:tc>
      </w:tr>
      <w:tr w:rsidR="00794B7A" w:rsidRPr="0075006D" w14:paraId="730E0912" w14:textId="77777777" w:rsidTr="006B2385">
        <w:trPr>
          <w:trHeight w:val="283"/>
        </w:trPr>
        <w:tc>
          <w:tcPr>
            <w:tcW w:w="3123" w:type="pct"/>
            <w:vAlign w:val="bottom"/>
          </w:tcPr>
          <w:p w14:paraId="3634DCAD" w14:textId="77777777" w:rsidR="00794B7A" w:rsidRPr="0075006D" w:rsidRDefault="00794B7A" w:rsidP="00794B7A">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Obračunata kamata</w:t>
            </w:r>
          </w:p>
        </w:tc>
        <w:tc>
          <w:tcPr>
            <w:tcW w:w="968" w:type="pct"/>
            <w:tcBorders>
              <w:top w:val="nil"/>
              <w:left w:val="nil"/>
              <w:bottom w:val="nil"/>
              <w:right w:val="nil"/>
            </w:tcBorders>
            <w:shd w:val="clear" w:color="auto" w:fill="auto"/>
            <w:vAlign w:val="bottom"/>
          </w:tcPr>
          <w:p w14:paraId="2502AE91" w14:textId="77777777" w:rsidR="00794B7A" w:rsidRPr="0048624C" w:rsidRDefault="00794B7A" w:rsidP="00794B7A">
            <w:pPr>
              <w:jc w:val="right"/>
              <w:rPr>
                <w:rFonts w:cstheme="minorHAnsi"/>
              </w:rPr>
            </w:pPr>
            <w:r w:rsidRPr="0048624C">
              <w:rPr>
                <w:rFonts w:cstheme="minorHAnsi"/>
              </w:rPr>
              <w:t xml:space="preserve"> 380.168 </w:t>
            </w:r>
          </w:p>
        </w:tc>
        <w:tc>
          <w:tcPr>
            <w:tcW w:w="909" w:type="pct"/>
            <w:tcBorders>
              <w:top w:val="nil"/>
              <w:left w:val="nil"/>
              <w:bottom w:val="nil"/>
              <w:right w:val="nil"/>
            </w:tcBorders>
            <w:shd w:val="clear" w:color="auto" w:fill="auto"/>
            <w:vAlign w:val="bottom"/>
          </w:tcPr>
          <w:p w14:paraId="72EFC2B8" w14:textId="77777777" w:rsidR="00794B7A" w:rsidRPr="0075006D" w:rsidRDefault="00794B7A" w:rsidP="00794B7A">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281.512</w:t>
            </w:r>
          </w:p>
        </w:tc>
      </w:tr>
      <w:tr w:rsidR="00794B7A" w:rsidRPr="0075006D" w14:paraId="13221D1C" w14:textId="77777777" w:rsidTr="006B2385">
        <w:trPr>
          <w:trHeight w:val="283"/>
        </w:trPr>
        <w:tc>
          <w:tcPr>
            <w:tcW w:w="3123" w:type="pct"/>
            <w:vAlign w:val="bottom"/>
          </w:tcPr>
          <w:p w14:paraId="7C7EFE08" w14:textId="77777777" w:rsidR="00794B7A" w:rsidRPr="0075006D" w:rsidRDefault="00794B7A" w:rsidP="00794B7A">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naknada po kreditima</w:t>
            </w:r>
          </w:p>
        </w:tc>
        <w:tc>
          <w:tcPr>
            <w:tcW w:w="968" w:type="pct"/>
            <w:tcBorders>
              <w:top w:val="nil"/>
              <w:left w:val="nil"/>
              <w:bottom w:val="nil"/>
              <w:right w:val="nil"/>
            </w:tcBorders>
            <w:shd w:val="clear" w:color="auto" w:fill="auto"/>
            <w:vAlign w:val="bottom"/>
          </w:tcPr>
          <w:p w14:paraId="2EE47AE9" w14:textId="77777777" w:rsidR="00794B7A" w:rsidRPr="0048624C" w:rsidRDefault="00794B7A" w:rsidP="00794B7A">
            <w:pPr>
              <w:jc w:val="right"/>
              <w:rPr>
                <w:rFonts w:cstheme="minorHAnsi"/>
              </w:rPr>
            </w:pPr>
            <w:r w:rsidRPr="0048624C">
              <w:rPr>
                <w:rFonts w:cstheme="minorHAnsi"/>
              </w:rPr>
              <w:t xml:space="preserve"> (89.703)</w:t>
            </w:r>
          </w:p>
        </w:tc>
        <w:tc>
          <w:tcPr>
            <w:tcW w:w="909" w:type="pct"/>
            <w:tcBorders>
              <w:top w:val="nil"/>
              <w:left w:val="nil"/>
              <w:right w:val="nil"/>
            </w:tcBorders>
            <w:shd w:val="clear" w:color="auto" w:fill="auto"/>
            <w:vAlign w:val="bottom"/>
          </w:tcPr>
          <w:p w14:paraId="0E4BF5D1" w14:textId="77777777" w:rsidR="00794B7A" w:rsidRPr="0075006D" w:rsidRDefault="00794B7A" w:rsidP="00794B7A">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(91.014)</w:t>
            </w:r>
          </w:p>
        </w:tc>
      </w:tr>
      <w:tr w:rsidR="00794B7A" w:rsidRPr="0075006D" w14:paraId="706DE297" w14:textId="77777777" w:rsidTr="006B2385">
        <w:trPr>
          <w:trHeight w:val="283"/>
        </w:trPr>
        <w:tc>
          <w:tcPr>
            <w:tcW w:w="3123" w:type="pct"/>
          </w:tcPr>
          <w:p w14:paraId="1EC367E8" w14:textId="77777777" w:rsidR="00794B7A" w:rsidRPr="0075006D" w:rsidRDefault="00794B7A" w:rsidP="00794B7A">
            <w:pPr>
              <w:pStyle w:val="Tot"/>
              <w:spacing w:line="200" w:lineRule="exact"/>
              <w:rPr>
                <w:rFonts w:asciiTheme="minorHAnsi" w:hAnsiTheme="minorHAnsi" w:cs="Arial"/>
                <w:color w:val="000000" w:themeColor="text1"/>
                <w:spacing w:val="-3"/>
                <w:sz w:val="22"/>
                <w:szCs w:val="22"/>
                <w:lang w:val="hr-HR"/>
              </w:rPr>
            </w:pPr>
          </w:p>
        </w:tc>
        <w:tc>
          <w:tcPr>
            <w:tcW w:w="968" w:type="pct"/>
            <w:tcBorders>
              <w:top w:val="single" w:sz="4" w:space="0" w:color="auto"/>
              <w:bottom w:val="single" w:sz="4" w:space="0" w:color="auto"/>
            </w:tcBorders>
            <w:shd w:val="clear" w:color="auto" w:fill="auto"/>
            <w:vAlign w:val="bottom"/>
          </w:tcPr>
          <w:p w14:paraId="4975F39E" w14:textId="77777777" w:rsidR="00794B7A" w:rsidRPr="0048624C" w:rsidRDefault="00794B7A" w:rsidP="00794B7A">
            <w:pPr>
              <w:pStyle w:val="Tot"/>
              <w:spacing w:line="200" w:lineRule="exac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16.403.908 </w:t>
            </w:r>
          </w:p>
        </w:tc>
        <w:tc>
          <w:tcPr>
            <w:tcW w:w="909" w:type="pct"/>
            <w:tcBorders>
              <w:top w:val="single" w:sz="4" w:space="0" w:color="auto"/>
              <w:bottom w:val="single" w:sz="4" w:space="0" w:color="auto"/>
            </w:tcBorders>
            <w:vAlign w:val="bottom"/>
          </w:tcPr>
          <w:p w14:paraId="4D0FC10D" w14:textId="77777777" w:rsidR="00794B7A" w:rsidRPr="0075006D" w:rsidRDefault="00794B7A" w:rsidP="00794B7A">
            <w:pPr>
              <w:pStyle w:val="Tot"/>
              <w:spacing w:line="200" w:lineRule="exac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17.064.708</w:t>
            </w:r>
          </w:p>
        </w:tc>
      </w:tr>
      <w:tr w:rsidR="00794B7A" w:rsidRPr="0075006D" w14:paraId="22E119D6" w14:textId="77777777" w:rsidTr="006B2385">
        <w:trPr>
          <w:trHeight w:val="283"/>
        </w:trPr>
        <w:tc>
          <w:tcPr>
            <w:tcW w:w="3123" w:type="pct"/>
            <w:vAlign w:val="bottom"/>
          </w:tcPr>
          <w:p w14:paraId="429AB703" w14:textId="77777777" w:rsidR="00794B7A" w:rsidRPr="0075006D" w:rsidRDefault="00794B7A" w:rsidP="00794B7A">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očekivane gubitke</w:t>
            </w:r>
          </w:p>
        </w:tc>
        <w:tc>
          <w:tcPr>
            <w:tcW w:w="968" w:type="pct"/>
            <w:tcBorders>
              <w:top w:val="single" w:sz="4" w:space="0" w:color="auto"/>
              <w:bottom w:val="single" w:sz="4" w:space="0" w:color="auto"/>
            </w:tcBorders>
            <w:shd w:val="clear" w:color="auto" w:fill="auto"/>
            <w:vAlign w:val="bottom"/>
          </w:tcPr>
          <w:p w14:paraId="446BC72E" w14:textId="77777777" w:rsidR="00794B7A" w:rsidRPr="0048624C" w:rsidRDefault="00794B7A" w:rsidP="00794B7A">
            <w:pPr>
              <w:pStyle w:val="TT"/>
              <w:spacing w:line="200" w:lineRule="exact"/>
              <w:jc w:val="right"/>
              <w:rPr>
                <w:rFonts w:asciiTheme="minorHAnsi" w:hAnsiTheme="minorHAnsi" w:cstheme="minorHAnsi"/>
                <w:color w:val="000000" w:themeColor="text1"/>
                <w:spacing w:val="-2"/>
                <w:sz w:val="22"/>
                <w:szCs w:val="22"/>
                <w:lang w:val="hr-HR"/>
              </w:rPr>
            </w:pPr>
            <w:r w:rsidRPr="006B2385">
              <w:rPr>
                <w:rFonts w:asciiTheme="minorHAnsi" w:hAnsiTheme="minorHAnsi" w:cstheme="minorHAnsi"/>
                <w:sz w:val="22"/>
                <w:szCs w:val="22"/>
              </w:rPr>
              <w:t xml:space="preserve"> (3.430.197)</w:t>
            </w:r>
          </w:p>
        </w:tc>
        <w:tc>
          <w:tcPr>
            <w:tcW w:w="909" w:type="pct"/>
            <w:tcBorders>
              <w:top w:val="single" w:sz="4" w:space="0" w:color="auto"/>
              <w:bottom w:val="single" w:sz="4" w:space="0" w:color="auto"/>
            </w:tcBorders>
            <w:vAlign w:val="bottom"/>
          </w:tcPr>
          <w:p w14:paraId="75C5086C" w14:textId="77777777" w:rsidR="00794B7A" w:rsidRPr="0075006D" w:rsidRDefault="00794B7A" w:rsidP="00794B7A">
            <w:pPr>
              <w:pStyle w:val="TT"/>
              <w:spacing w:line="200" w:lineRule="exact"/>
              <w:jc w:val="righ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(3.365.074)</w:t>
            </w:r>
          </w:p>
        </w:tc>
      </w:tr>
      <w:tr w:rsidR="00794B7A" w:rsidRPr="0075006D" w14:paraId="27EDBD26" w14:textId="77777777" w:rsidTr="006B2385">
        <w:trPr>
          <w:trHeight w:val="340"/>
        </w:trPr>
        <w:tc>
          <w:tcPr>
            <w:tcW w:w="3123" w:type="pct"/>
            <w:vAlign w:val="bottom"/>
          </w:tcPr>
          <w:p w14:paraId="30A8F14C" w14:textId="77777777" w:rsidR="00794B7A" w:rsidRPr="0075006D" w:rsidRDefault="00794B7A" w:rsidP="00794B7A">
            <w:pPr>
              <w:pStyle w:val="Tot"/>
              <w:spacing w:line="200" w:lineRule="exact"/>
              <w:rPr>
                <w:rFonts w:asciiTheme="minorHAnsi" w:hAnsiTheme="minorHAnsi" w:cs="Arial"/>
                <w:b/>
                <w:bCs/>
                <w:color w:val="000000" w:themeColor="text1"/>
                <w:sz w:val="22"/>
                <w:szCs w:val="22"/>
                <w:lang w:val="hr-HR"/>
              </w:rPr>
            </w:pPr>
          </w:p>
        </w:tc>
        <w:tc>
          <w:tcPr>
            <w:tcW w:w="968" w:type="pct"/>
            <w:tcBorders>
              <w:top w:val="single" w:sz="4" w:space="0" w:color="auto"/>
              <w:bottom w:val="single" w:sz="12" w:space="0" w:color="auto"/>
            </w:tcBorders>
            <w:shd w:val="clear" w:color="auto" w:fill="auto"/>
            <w:vAlign w:val="bottom"/>
          </w:tcPr>
          <w:p w14:paraId="5C3DC02F" w14:textId="77777777" w:rsidR="00794B7A" w:rsidRPr="0048624C" w:rsidRDefault="00794B7A" w:rsidP="00794B7A">
            <w:pPr>
              <w:pStyle w:val="Tot"/>
              <w:spacing w:line="200" w:lineRule="exact"/>
              <w:jc w:val="right"/>
              <w:rPr>
                <w:rFonts w:asciiTheme="minorHAnsi" w:hAnsiTheme="minorHAnsi" w:cstheme="minorHAnsi"/>
                <w:b/>
                <w:bCs/>
                <w:color w:val="000000" w:themeColor="text1"/>
                <w:spacing w:val="-2"/>
                <w:sz w:val="22"/>
                <w:szCs w:val="22"/>
                <w:lang w:val="hr-HR"/>
              </w:rPr>
            </w:pPr>
            <w:r w:rsidRPr="006B2385">
              <w:rPr>
                <w:rFonts w:asciiTheme="minorHAnsi" w:hAnsiTheme="minorHAnsi" w:cstheme="minorHAnsi"/>
                <w:b/>
                <w:bCs/>
                <w:sz w:val="22"/>
                <w:szCs w:val="22"/>
              </w:rPr>
              <w:t xml:space="preserve"> 12.973.711 </w:t>
            </w:r>
          </w:p>
        </w:tc>
        <w:tc>
          <w:tcPr>
            <w:tcW w:w="909" w:type="pct"/>
            <w:tcBorders>
              <w:top w:val="single" w:sz="4" w:space="0" w:color="auto"/>
              <w:bottom w:val="single" w:sz="12" w:space="0" w:color="auto"/>
            </w:tcBorders>
            <w:vAlign w:val="bottom"/>
          </w:tcPr>
          <w:p w14:paraId="4802A12B" w14:textId="77777777" w:rsidR="00794B7A" w:rsidRPr="0075006D" w:rsidRDefault="00794B7A" w:rsidP="00794B7A">
            <w:pPr>
              <w:pStyle w:val="Tot"/>
              <w:spacing w:line="200" w:lineRule="exact"/>
              <w:jc w:val="right"/>
              <w:rPr>
                <w:rFonts w:asciiTheme="minorHAnsi" w:hAnsiTheme="minorHAnsi" w:cs="Arial"/>
                <w:b/>
                <w:bCs/>
                <w:color w:val="000000" w:themeColor="text1"/>
                <w:spacing w:val="-2"/>
                <w:sz w:val="22"/>
                <w:szCs w:val="22"/>
                <w:lang w:val="hr-HR"/>
              </w:rPr>
            </w:pPr>
            <w:r w:rsidRPr="0075006D">
              <w:rPr>
                <w:rFonts w:asciiTheme="minorHAnsi" w:hAnsiTheme="minorHAnsi" w:cs="Arial"/>
                <w:b/>
                <w:bCs/>
                <w:color w:val="000000" w:themeColor="text1"/>
                <w:spacing w:val="-2"/>
                <w:sz w:val="22"/>
                <w:szCs w:val="22"/>
                <w:lang w:val="hr-HR"/>
              </w:rPr>
              <w:t>13.699.634</w:t>
            </w:r>
          </w:p>
        </w:tc>
      </w:tr>
    </w:tbl>
    <w:p w14:paraId="667E1C11" w14:textId="77777777" w:rsidR="00CA1BB8" w:rsidRPr="0075006D" w:rsidRDefault="00CA1BB8" w:rsidP="001D0B3D">
      <w:pPr>
        <w:jc w:val="both"/>
        <w:rPr>
          <w:rFonts w:cs="Arial"/>
          <w:color w:val="000000" w:themeColor="text1"/>
        </w:rPr>
      </w:pPr>
    </w:p>
    <w:p w14:paraId="0F079A09" w14:textId="77777777" w:rsidR="00CA1BB8" w:rsidRPr="0075006D" w:rsidRDefault="00CA1BB8" w:rsidP="00CA1BB8">
      <w:pPr>
        <w:jc w:val="both"/>
        <w:rPr>
          <w:rFonts w:cs="Arial"/>
          <w:color w:val="000000" w:themeColor="text1"/>
        </w:rPr>
      </w:pPr>
      <w:bookmarkStart w:id="22" w:name="_Hlk1482692"/>
      <w:r w:rsidRPr="0075006D">
        <w:rPr>
          <w:rFonts w:cs="Arial"/>
          <w:color w:val="000000" w:themeColor="text1"/>
        </w:rPr>
        <w:t>Sljedeće tablice prikazuju informacije o kreditnoj kvaliteti financijske imovine koja se mjeri po amortiziranom trošku. Iznosi u tablici predstavljaju bruto knjigovodstvene iznose:</w:t>
      </w:r>
      <w:bookmarkEnd w:id="22"/>
    </w:p>
    <w:p w14:paraId="31AD074A" w14:textId="77777777" w:rsidR="00CA1BB8" w:rsidRPr="0075006D"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CA1BB8" w:rsidRPr="0075006D" w14:paraId="58FC2472" w14:textId="77777777" w:rsidTr="00CA1BB8">
        <w:trPr>
          <w:trHeight w:val="50"/>
        </w:trPr>
        <w:tc>
          <w:tcPr>
            <w:tcW w:w="2680" w:type="dxa"/>
            <w:tcBorders>
              <w:top w:val="nil"/>
              <w:left w:val="nil"/>
              <w:bottom w:val="nil"/>
              <w:right w:val="nil"/>
            </w:tcBorders>
            <w:shd w:val="clear" w:color="auto" w:fill="auto"/>
            <w:noWrap/>
            <w:vAlign w:val="bottom"/>
            <w:hideMark/>
          </w:tcPr>
          <w:p w14:paraId="55FD6850" w14:textId="77777777" w:rsidR="00CA1BB8" w:rsidRPr="0075006D" w:rsidRDefault="0057665B" w:rsidP="00CA1BB8">
            <w:pPr>
              <w:rPr>
                <w:rFonts w:cstheme="minorHAnsi"/>
                <w:b/>
                <w:color w:val="000000" w:themeColor="text1"/>
              </w:rPr>
            </w:pPr>
            <w:r w:rsidRPr="0057665B">
              <w:rPr>
                <w:rFonts w:cstheme="minorHAnsi"/>
                <w:b/>
                <w:color w:val="000000" w:themeColor="text1"/>
              </w:rPr>
              <w:t xml:space="preserve">30. lipnja </w:t>
            </w:r>
            <w:r w:rsidR="00CA1BB8" w:rsidRPr="0075006D">
              <w:rPr>
                <w:rFonts w:cstheme="minorHAnsi"/>
                <w:b/>
                <w:color w:val="000000" w:themeColor="text1"/>
              </w:rPr>
              <w:t xml:space="preserve">2020. </w:t>
            </w:r>
          </w:p>
        </w:tc>
        <w:tc>
          <w:tcPr>
            <w:tcW w:w="6632" w:type="dxa"/>
            <w:gridSpan w:val="5"/>
            <w:tcBorders>
              <w:top w:val="nil"/>
              <w:left w:val="nil"/>
              <w:bottom w:val="nil"/>
              <w:right w:val="nil"/>
            </w:tcBorders>
            <w:shd w:val="clear" w:color="auto" w:fill="auto"/>
            <w:noWrap/>
            <w:vAlign w:val="bottom"/>
            <w:hideMark/>
          </w:tcPr>
          <w:p w14:paraId="7597BB5F"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14:paraId="27D63730" w14:textId="77777777" w:rsidTr="00CA1BB8">
        <w:trPr>
          <w:trHeight w:val="50"/>
        </w:trPr>
        <w:tc>
          <w:tcPr>
            <w:tcW w:w="2680" w:type="dxa"/>
            <w:tcBorders>
              <w:top w:val="nil"/>
              <w:left w:val="nil"/>
              <w:bottom w:val="nil"/>
              <w:right w:val="nil"/>
            </w:tcBorders>
            <w:shd w:val="clear" w:color="auto" w:fill="auto"/>
            <w:noWrap/>
            <w:vAlign w:val="bottom"/>
            <w:hideMark/>
          </w:tcPr>
          <w:p w14:paraId="5C0F09D8"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14:paraId="47F99AE7"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1</w:t>
            </w:r>
          </w:p>
        </w:tc>
        <w:tc>
          <w:tcPr>
            <w:tcW w:w="1325" w:type="dxa"/>
            <w:tcBorders>
              <w:top w:val="nil"/>
              <w:left w:val="nil"/>
              <w:bottom w:val="nil"/>
              <w:right w:val="nil"/>
            </w:tcBorders>
            <w:shd w:val="clear" w:color="auto" w:fill="auto"/>
            <w:noWrap/>
            <w:vAlign w:val="bottom"/>
            <w:hideMark/>
          </w:tcPr>
          <w:p w14:paraId="4DB87E49"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2</w:t>
            </w:r>
          </w:p>
        </w:tc>
        <w:tc>
          <w:tcPr>
            <w:tcW w:w="1326" w:type="dxa"/>
            <w:tcBorders>
              <w:top w:val="nil"/>
              <w:left w:val="nil"/>
              <w:bottom w:val="nil"/>
              <w:right w:val="nil"/>
            </w:tcBorders>
            <w:shd w:val="clear" w:color="auto" w:fill="auto"/>
            <w:noWrap/>
            <w:vAlign w:val="bottom"/>
            <w:hideMark/>
          </w:tcPr>
          <w:p w14:paraId="39D1A5B7"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3</w:t>
            </w:r>
          </w:p>
        </w:tc>
        <w:tc>
          <w:tcPr>
            <w:tcW w:w="1325" w:type="dxa"/>
            <w:tcBorders>
              <w:top w:val="nil"/>
              <w:left w:val="nil"/>
              <w:bottom w:val="nil"/>
              <w:right w:val="nil"/>
            </w:tcBorders>
          </w:tcPr>
          <w:p w14:paraId="3ACF263D"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POCI</w:t>
            </w:r>
          </w:p>
        </w:tc>
        <w:tc>
          <w:tcPr>
            <w:tcW w:w="1331" w:type="dxa"/>
            <w:tcBorders>
              <w:top w:val="nil"/>
              <w:left w:val="nil"/>
              <w:bottom w:val="nil"/>
              <w:right w:val="nil"/>
            </w:tcBorders>
            <w:shd w:val="clear" w:color="auto" w:fill="auto"/>
            <w:noWrap/>
            <w:vAlign w:val="bottom"/>
            <w:hideMark/>
          </w:tcPr>
          <w:p w14:paraId="37FAB3F3"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Ukupno</w:t>
            </w:r>
          </w:p>
        </w:tc>
      </w:tr>
      <w:tr w:rsidR="00CA1BB8" w:rsidRPr="0075006D" w14:paraId="0CAF5537" w14:textId="77777777" w:rsidTr="00CA1BB8">
        <w:trPr>
          <w:trHeight w:val="50"/>
        </w:trPr>
        <w:tc>
          <w:tcPr>
            <w:tcW w:w="2680" w:type="dxa"/>
            <w:tcBorders>
              <w:top w:val="nil"/>
              <w:left w:val="nil"/>
              <w:bottom w:val="nil"/>
              <w:right w:val="nil"/>
            </w:tcBorders>
            <w:shd w:val="clear" w:color="auto" w:fill="auto"/>
            <w:noWrap/>
            <w:vAlign w:val="bottom"/>
            <w:hideMark/>
          </w:tcPr>
          <w:p w14:paraId="600FF1F8"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14:paraId="5EC2A683"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5" w:type="dxa"/>
            <w:tcBorders>
              <w:top w:val="nil"/>
              <w:left w:val="nil"/>
              <w:bottom w:val="nil"/>
              <w:right w:val="nil"/>
            </w:tcBorders>
            <w:shd w:val="clear" w:color="auto" w:fill="auto"/>
            <w:noWrap/>
            <w:vAlign w:val="bottom"/>
            <w:hideMark/>
          </w:tcPr>
          <w:p w14:paraId="6C7ACD3F"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6" w:type="dxa"/>
            <w:tcBorders>
              <w:top w:val="nil"/>
              <w:left w:val="nil"/>
              <w:bottom w:val="nil"/>
              <w:right w:val="nil"/>
            </w:tcBorders>
            <w:shd w:val="clear" w:color="auto" w:fill="auto"/>
            <w:noWrap/>
            <w:vAlign w:val="bottom"/>
            <w:hideMark/>
          </w:tcPr>
          <w:p w14:paraId="3E20EC0A"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5" w:type="dxa"/>
            <w:tcBorders>
              <w:top w:val="nil"/>
              <w:left w:val="nil"/>
              <w:bottom w:val="nil"/>
              <w:right w:val="nil"/>
            </w:tcBorders>
          </w:tcPr>
          <w:p w14:paraId="100C02BE"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31" w:type="dxa"/>
            <w:tcBorders>
              <w:top w:val="nil"/>
              <w:left w:val="nil"/>
              <w:bottom w:val="nil"/>
              <w:right w:val="nil"/>
            </w:tcBorders>
            <w:shd w:val="clear" w:color="auto" w:fill="auto"/>
            <w:noWrap/>
            <w:vAlign w:val="bottom"/>
            <w:hideMark/>
          </w:tcPr>
          <w:p w14:paraId="37D1F4F6"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14:paraId="2417B9A6" w14:textId="77777777" w:rsidTr="00CA1BB8">
        <w:trPr>
          <w:trHeight w:val="155"/>
        </w:trPr>
        <w:tc>
          <w:tcPr>
            <w:tcW w:w="2680" w:type="dxa"/>
            <w:tcBorders>
              <w:top w:val="nil"/>
              <w:left w:val="nil"/>
              <w:bottom w:val="nil"/>
              <w:right w:val="nil"/>
            </w:tcBorders>
            <w:shd w:val="clear" w:color="auto" w:fill="auto"/>
            <w:noWrap/>
            <w:vAlign w:val="bottom"/>
          </w:tcPr>
          <w:p w14:paraId="3D64DC46"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14:paraId="6163333B"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14:paraId="35B15B6A" w14:textId="77777777" w:rsidR="00CA1BB8" w:rsidRPr="0075006D" w:rsidRDefault="00CA1BB8" w:rsidP="00CA1BB8">
            <w:pPr>
              <w:jc w:val="right"/>
              <w:rPr>
                <w:rFonts w:cstheme="minorHAnsi"/>
                <w:b/>
                <w:bCs/>
                <w:color w:val="000000" w:themeColor="text1"/>
              </w:rPr>
            </w:pPr>
          </w:p>
        </w:tc>
        <w:tc>
          <w:tcPr>
            <w:tcW w:w="1326" w:type="dxa"/>
            <w:tcBorders>
              <w:top w:val="nil"/>
              <w:left w:val="nil"/>
              <w:bottom w:val="nil"/>
              <w:right w:val="nil"/>
            </w:tcBorders>
            <w:shd w:val="clear" w:color="auto" w:fill="auto"/>
            <w:noWrap/>
            <w:vAlign w:val="bottom"/>
          </w:tcPr>
          <w:p w14:paraId="700CCA72"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tcPr>
          <w:p w14:paraId="35BF688F" w14:textId="77777777" w:rsidR="00CA1BB8" w:rsidRPr="0075006D" w:rsidRDefault="00CA1BB8" w:rsidP="00CA1BB8">
            <w:pPr>
              <w:jc w:val="right"/>
              <w:rPr>
                <w:rFonts w:cstheme="minorHAnsi"/>
                <w:b/>
                <w:bCs/>
                <w:color w:val="000000" w:themeColor="text1"/>
              </w:rPr>
            </w:pPr>
          </w:p>
        </w:tc>
        <w:tc>
          <w:tcPr>
            <w:tcW w:w="1331" w:type="dxa"/>
            <w:tcBorders>
              <w:top w:val="nil"/>
              <w:left w:val="nil"/>
              <w:bottom w:val="nil"/>
              <w:right w:val="nil"/>
            </w:tcBorders>
            <w:shd w:val="clear" w:color="auto" w:fill="auto"/>
            <w:noWrap/>
            <w:vAlign w:val="bottom"/>
          </w:tcPr>
          <w:p w14:paraId="0B1AF438" w14:textId="77777777" w:rsidR="00CA1BB8" w:rsidRPr="0075006D" w:rsidRDefault="00CA1BB8" w:rsidP="00CA1BB8">
            <w:pPr>
              <w:jc w:val="right"/>
              <w:rPr>
                <w:rFonts w:cstheme="minorHAnsi"/>
                <w:b/>
                <w:bCs/>
                <w:color w:val="000000" w:themeColor="text1"/>
              </w:rPr>
            </w:pPr>
          </w:p>
        </w:tc>
      </w:tr>
      <w:tr w:rsidR="00794B7A" w:rsidRPr="0075006D" w14:paraId="3063DCE2" w14:textId="77777777" w:rsidTr="006B2385">
        <w:trPr>
          <w:trHeight w:val="340"/>
        </w:trPr>
        <w:tc>
          <w:tcPr>
            <w:tcW w:w="2680" w:type="dxa"/>
            <w:tcBorders>
              <w:top w:val="nil"/>
              <w:left w:val="nil"/>
              <w:bottom w:val="nil"/>
              <w:right w:val="nil"/>
            </w:tcBorders>
            <w:shd w:val="clear" w:color="auto" w:fill="auto"/>
            <w:noWrap/>
            <w:vAlign w:val="bottom"/>
            <w:hideMark/>
          </w:tcPr>
          <w:p w14:paraId="3D39DCB6" w14:textId="77777777" w:rsidR="00794B7A" w:rsidRPr="0075006D" w:rsidRDefault="00794B7A" w:rsidP="00794B7A">
            <w:pPr>
              <w:rPr>
                <w:rFonts w:cstheme="minorHAnsi"/>
                <w:color w:val="000000" w:themeColor="text1"/>
              </w:rPr>
            </w:pPr>
            <w:r w:rsidRPr="0075006D">
              <w:rPr>
                <w:rFonts w:cstheme="minorHAnsi"/>
                <w:color w:val="000000" w:themeColor="text1"/>
              </w:rPr>
              <w:t>Bruto iznos</w:t>
            </w:r>
          </w:p>
        </w:tc>
        <w:tc>
          <w:tcPr>
            <w:tcW w:w="1325" w:type="dxa"/>
            <w:tcBorders>
              <w:top w:val="nil"/>
              <w:left w:val="nil"/>
              <w:bottom w:val="nil"/>
              <w:right w:val="nil"/>
            </w:tcBorders>
            <w:shd w:val="clear" w:color="auto" w:fill="auto"/>
            <w:noWrap/>
            <w:vAlign w:val="bottom"/>
          </w:tcPr>
          <w:p w14:paraId="6FD50FED" w14:textId="069B233B" w:rsidR="00794B7A" w:rsidRPr="0075006D" w:rsidRDefault="00794B7A" w:rsidP="00794B7A">
            <w:pPr>
              <w:jc w:val="right"/>
              <w:rPr>
                <w:rFonts w:cstheme="minorHAnsi"/>
                <w:color w:val="000000" w:themeColor="text1"/>
              </w:rPr>
            </w:pPr>
            <w:r w:rsidRPr="00773F73">
              <w:t>9.</w:t>
            </w:r>
            <w:r w:rsidR="002C090F" w:rsidRPr="002C090F">
              <w:t>541.721</w:t>
            </w:r>
          </w:p>
        </w:tc>
        <w:tc>
          <w:tcPr>
            <w:tcW w:w="1325" w:type="dxa"/>
            <w:tcBorders>
              <w:top w:val="nil"/>
              <w:left w:val="nil"/>
              <w:bottom w:val="nil"/>
              <w:right w:val="nil"/>
            </w:tcBorders>
            <w:shd w:val="clear" w:color="auto" w:fill="auto"/>
            <w:noWrap/>
            <w:vAlign w:val="bottom"/>
          </w:tcPr>
          <w:p w14:paraId="5BD0E0D2" w14:textId="77777777" w:rsidR="00794B7A" w:rsidRPr="0075006D" w:rsidRDefault="00794B7A" w:rsidP="00794B7A">
            <w:pPr>
              <w:jc w:val="right"/>
              <w:rPr>
                <w:rFonts w:cstheme="minorHAnsi"/>
                <w:color w:val="000000" w:themeColor="text1"/>
              </w:rPr>
            </w:pPr>
            <w:r w:rsidRPr="00773F73">
              <w:t>1.697.693</w:t>
            </w:r>
          </w:p>
        </w:tc>
        <w:tc>
          <w:tcPr>
            <w:tcW w:w="1326" w:type="dxa"/>
            <w:tcBorders>
              <w:top w:val="nil"/>
              <w:left w:val="nil"/>
              <w:bottom w:val="nil"/>
              <w:right w:val="nil"/>
            </w:tcBorders>
            <w:shd w:val="clear" w:color="auto" w:fill="auto"/>
            <w:noWrap/>
            <w:vAlign w:val="bottom"/>
          </w:tcPr>
          <w:p w14:paraId="774DBD84" w14:textId="08A34330" w:rsidR="00794B7A" w:rsidRPr="0075006D" w:rsidRDefault="00794B7A" w:rsidP="00794B7A">
            <w:pPr>
              <w:jc w:val="right"/>
              <w:rPr>
                <w:rFonts w:cstheme="minorHAnsi"/>
                <w:color w:val="000000" w:themeColor="text1"/>
              </w:rPr>
            </w:pPr>
            <w:r w:rsidRPr="00773F73">
              <w:t>3.879.</w:t>
            </w:r>
            <w:r w:rsidR="002C090F" w:rsidRPr="002C090F">
              <w:t>885</w:t>
            </w:r>
          </w:p>
        </w:tc>
        <w:tc>
          <w:tcPr>
            <w:tcW w:w="1325" w:type="dxa"/>
            <w:tcBorders>
              <w:top w:val="nil"/>
              <w:left w:val="nil"/>
              <w:bottom w:val="nil"/>
              <w:right w:val="nil"/>
            </w:tcBorders>
            <w:shd w:val="clear" w:color="auto" w:fill="auto"/>
            <w:vAlign w:val="bottom"/>
          </w:tcPr>
          <w:p w14:paraId="7C6C5A00" w14:textId="77777777" w:rsidR="00794B7A" w:rsidRPr="0075006D" w:rsidRDefault="00794B7A" w:rsidP="00794B7A">
            <w:pPr>
              <w:jc w:val="right"/>
              <w:rPr>
                <w:rFonts w:cstheme="minorHAnsi"/>
                <w:bCs/>
                <w:color w:val="000000" w:themeColor="text1"/>
              </w:rPr>
            </w:pPr>
            <w:r w:rsidRPr="00773F73">
              <w:t>1.284.609</w:t>
            </w:r>
          </w:p>
        </w:tc>
        <w:tc>
          <w:tcPr>
            <w:tcW w:w="1331" w:type="dxa"/>
            <w:tcBorders>
              <w:top w:val="nil"/>
              <w:left w:val="nil"/>
              <w:bottom w:val="nil"/>
              <w:right w:val="nil"/>
            </w:tcBorders>
            <w:shd w:val="clear" w:color="auto" w:fill="auto"/>
            <w:noWrap/>
            <w:vAlign w:val="bottom"/>
          </w:tcPr>
          <w:p w14:paraId="63C5A550" w14:textId="77777777" w:rsidR="00794B7A" w:rsidRPr="0048624C" w:rsidRDefault="00794B7A" w:rsidP="00794B7A">
            <w:pPr>
              <w:jc w:val="right"/>
              <w:rPr>
                <w:rFonts w:cstheme="minorHAnsi"/>
                <w:b/>
                <w:bCs/>
                <w:color w:val="000000" w:themeColor="text1"/>
              </w:rPr>
            </w:pPr>
            <w:r w:rsidRPr="006B2385">
              <w:rPr>
                <w:b/>
                <w:bCs/>
              </w:rPr>
              <w:t xml:space="preserve"> 16.403.908 </w:t>
            </w:r>
          </w:p>
        </w:tc>
      </w:tr>
      <w:tr w:rsidR="00794B7A" w:rsidRPr="0075006D" w14:paraId="798600DA" w14:textId="77777777" w:rsidTr="006B2385">
        <w:trPr>
          <w:trHeight w:val="340"/>
        </w:trPr>
        <w:tc>
          <w:tcPr>
            <w:tcW w:w="2680" w:type="dxa"/>
            <w:tcBorders>
              <w:top w:val="nil"/>
              <w:left w:val="nil"/>
              <w:bottom w:val="nil"/>
              <w:right w:val="nil"/>
            </w:tcBorders>
            <w:shd w:val="clear" w:color="auto" w:fill="auto"/>
            <w:noWrap/>
            <w:vAlign w:val="bottom"/>
            <w:hideMark/>
          </w:tcPr>
          <w:p w14:paraId="021D9662" w14:textId="77777777" w:rsidR="00794B7A" w:rsidRPr="0075006D" w:rsidRDefault="00794B7A" w:rsidP="00794B7A">
            <w:pPr>
              <w:rPr>
                <w:rFonts w:cstheme="minorHAnsi"/>
                <w:color w:val="000000" w:themeColor="text1"/>
              </w:rPr>
            </w:pPr>
            <w:r w:rsidRPr="0075006D">
              <w:rPr>
                <w:rFonts w:cstheme="minorHAnsi"/>
                <w:color w:val="000000" w:themeColor="text1"/>
              </w:rPr>
              <w:t>Rezerviranja</w:t>
            </w:r>
          </w:p>
        </w:tc>
        <w:tc>
          <w:tcPr>
            <w:tcW w:w="1325" w:type="dxa"/>
            <w:tcBorders>
              <w:top w:val="nil"/>
              <w:left w:val="nil"/>
              <w:bottom w:val="nil"/>
              <w:right w:val="nil"/>
            </w:tcBorders>
            <w:shd w:val="clear" w:color="auto" w:fill="auto"/>
            <w:noWrap/>
            <w:vAlign w:val="bottom"/>
          </w:tcPr>
          <w:p w14:paraId="441EDDA1" w14:textId="77777777" w:rsidR="00794B7A" w:rsidRPr="0075006D" w:rsidRDefault="00794B7A" w:rsidP="00794B7A">
            <w:pPr>
              <w:jc w:val="right"/>
              <w:rPr>
                <w:rFonts w:cstheme="minorHAnsi"/>
                <w:color w:val="000000" w:themeColor="text1"/>
              </w:rPr>
            </w:pPr>
            <w:r w:rsidRPr="00773F73">
              <w:t xml:space="preserve"> (344.144)</w:t>
            </w:r>
          </w:p>
        </w:tc>
        <w:tc>
          <w:tcPr>
            <w:tcW w:w="1325" w:type="dxa"/>
            <w:tcBorders>
              <w:top w:val="nil"/>
              <w:left w:val="nil"/>
              <w:bottom w:val="nil"/>
              <w:right w:val="nil"/>
            </w:tcBorders>
            <w:shd w:val="clear" w:color="auto" w:fill="auto"/>
            <w:noWrap/>
            <w:vAlign w:val="bottom"/>
          </w:tcPr>
          <w:p w14:paraId="6F2953E3" w14:textId="77777777" w:rsidR="00794B7A" w:rsidRPr="0075006D" w:rsidRDefault="00794B7A" w:rsidP="00794B7A">
            <w:pPr>
              <w:jc w:val="right"/>
              <w:rPr>
                <w:rFonts w:cstheme="minorHAnsi"/>
                <w:color w:val="000000" w:themeColor="text1"/>
              </w:rPr>
            </w:pPr>
            <w:r w:rsidRPr="00773F73">
              <w:t xml:space="preserve"> (569.370)</w:t>
            </w:r>
          </w:p>
        </w:tc>
        <w:tc>
          <w:tcPr>
            <w:tcW w:w="1326" w:type="dxa"/>
            <w:tcBorders>
              <w:top w:val="nil"/>
              <w:left w:val="nil"/>
              <w:bottom w:val="nil"/>
              <w:right w:val="nil"/>
            </w:tcBorders>
            <w:shd w:val="clear" w:color="auto" w:fill="auto"/>
            <w:noWrap/>
            <w:vAlign w:val="bottom"/>
          </w:tcPr>
          <w:p w14:paraId="1F84199D" w14:textId="77777777" w:rsidR="00794B7A" w:rsidRPr="0075006D" w:rsidRDefault="00794B7A" w:rsidP="00794B7A">
            <w:pPr>
              <w:jc w:val="right"/>
              <w:rPr>
                <w:rFonts w:cstheme="minorHAnsi"/>
                <w:color w:val="000000" w:themeColor="text1"/>
              </w:rPr>
            </w:pPr>
            <w:r w:rsidRPr="00773F73">
              <w:t xml:space="preserve"> (2.370.752)</w:t>
            </w:r>
          </w:p>
        </w:tc>
        <w:tc>
          <w:tcPr>
            <w:tcW w:w="1325" w:type="dxa"/>
            <w:tcBorders>
              <w:top w:val="nil"/>
              <w:left w:val="nil"/>
              <w:bottom w:val="nil"/>
              <w:right w:val="nil"/>
            </w:tcBorders>
            <w:shd w:val="clear" w:color="auto" w:fill="auto"/>
            <w:vAlign w:val="bottom"/>
          </w:tcPr>
          <w:p w14:paraId="29D7501D" w14:textId="77777777" w:rsidR="00794B7A" w:rsidRPr="0075006D" w:rsidRDefault="00794B7A" w:rsidP="00794B7A">
            <w:pPr>
              <w:jc w:val="right"/>
              <w:rPr>
                <w:rFonts w:cstheme="minorHAnsi"/>
                <w:bCs/>
                <w:color w:val="000000" w:themeColor="text1"/>
              </w:rPr>
            </w:pPr>
            <w:r w:rsidRPr="00773F73">
              <w:t xml:space="preserve"> (145.931)</w:t>
            </w:r>
          </w:p>
        </w:tc>
        <w:tc>
          <w:tcPr>
            <w:tcW w:w="1331" w:type="dxa"/>
            <w:tcBorders>
              <w:top w:val="nil"/>
              <w:left w:val="nil"/>
              <w:bottom w:val="nil"/>
              <w:right w:val="nil"/>
            </w:tcBorders>
            <w:shd w:val="clear" w:color="auto" w:fill="auto"/>
            <w:noWrap/>
            <w:vAlign w:val="bottom"/>
          </w:tcPr>
          <w:p w14:paraId="4429253A" w14:textId="77777777" w:rsidR="00794B7A" w:rsidRPr="0048624C" w:rsidRDefault="00794B7A" w:rsidP="00794B7A">
            <w:pPr>
              <w:jc w:val="right"/>
              <w:rPr>
                <w:rFonts w:cstheme="minorHAnsi"/>
                <w:b/>
                <w:bCs/>
                <w:color w:val="000000" w:themeColor="text1"/>
              </w:rPr>
            </w:pPr>
            <w:r w:rsidRPr="006B2385">
              <w:rPr>
                <w:b/>
                <w:bCs/>
              </w:rPr>
              <w:t xml:space="preserve"> (3.430.197)</w:t>
            </w:r>
          </w:p>
        </w:tc>
      </w:tr>
      <w:tr w:rsidR="00794B7A" w:rsidRPr="0075006D" w14:paraId="7ACF089D" w14:textId="77777777" w:rsidTr="006B2385">
        <w:trPr>
          <w:trHeight w:val="510"/>
        </w:trPr>
        <w:tc>
          <w:tcPr>
            <w:tcW w:w="2680" w:type="dxa"/>
            <w:tcBorders>
              <w:top w:val="nil"/>
              <w:left w:val="nil"/>
              <w:bottom w:val="nil"/>
              <w:right w:val="nil"/>
            </w:tcBorders>
            <w:shd w:val="clear" w:color="auto" w:fill="auto"/>
            <w:noWrap/>
            <w:vAlign w:val="bottom"/>
            <w:hideMark/>
          </w:tcPr>
          <w:p w14:paraId="24DBA2C8" w14:textId="77777777" w:rsidR="00794B7A" w:rsidRPr="0075006D" w:rsidRDefault="00794B7A" w:rsidP="00794B7A">
            <w:pPr>
              <w:rPr>
                <w:rFonts w:cstheme="minorHAnsi"/>
                <w:b/>
                <w:bCs/>
                <w:color w:val="000000" w:themeColor="text1"/>
              </w:rPr>
            </w:pPr>
            <w:r w:rsidRPr="0075006D">
              <w:rPr>
                <w:rFonts w:cstheme="minorHAnsi"/>
                <w:b/>
                <w:bCs/>
                <w:color w:val="000000" w:themeColor="text1"/>
              </w:rPr>
              <w:t xml:space="preserve">Stanje na dan </w:t>
            </w:r>
          </w:p>
          <w:p w14:paraId="1900A89A" w14:textId="77777777" w:rsidR="00794B7A" w:rsidRPr="0075006D" w:rsidRDefault="00794B7A" w:rsidP="00794B7A">
            <w:pPr>
              <w:rPr>
                <w:rFonts w:cstheme="minorHAnsi"/>
                <w:b/>
                <w:bCs/>
                <w:color w:val="000000" w:themeColor="text1"/>
              </w:rPr>
            </w:pPr>
            <w:r w:rsidRPr="0057665B">
              <w:rPr>
                <w:rFonts w:cstheme="minorHAnsi"/>
                <w:b/>
                <w:bCs/>
                <w:color w:val="000000" w:themeColor="text1"/>
              </w:rPr>
              <w:t xml:space="preserve">30. lipnja </w:t>
            </w:r>
            <w:r w:rsidRPr="0075006D">
              <w:rPr>
                <w:rFonts w:cstheme="minorHAnsi"/>
                <w:b/>
                <w:bCs/>
                <w:color w:val="000000" w:themeColor="text1"/>
              </w:rPr>
              <w:t>2020.</w:t>
            </w:r>
          </w:p>
        </w:tc>
        <w:tc>
          <w:tcPr>
            <w:tcW w:w="1325" w:type="dxa"/>
            <w:tcBorders>
              <w:top w:val="single" w:sz="8" w:space="0" w:color="auto"/>
              <w:left w:val="nil"/>
              <w:bottom w:val="single" w:sz="12" w:space="0" w:color="000000"/>
              <w:right w:val="nil"/>
            </w:tcBorders>
            <w:shd w:val="clear" w:color="auto" w:fill="auto"/>
            <w:noWrap/>
            <w:vAlign w:val="bottom"/>
          </w:tcPr>
          <w:p w14:paraId="4950DC89" w14:textId="7A55371D" w:rsidR="00794B7A" w:rsidRPr="0048624C" w:rsidRDefault="00794B7A" w:rsidP="00794B7A">
            <w:pPr>
              <w:jc w:val="right"/>
              <w:rPr>
                <w:rFonts w:cstheme="minorHAnsi"/>
                <w:b/>
                <w:bCs/>
                <w:color w:val="000000" w:themeColor="text1"/>
              </w:rPr>
            </w:pPr>
            <w:r w:rsidRPr="006B2385">
              <w:rPr>
                <w:b/>
                <w:bCs/>
              </w:rPr>
              <w:t xml:space="preserve"> 9.197.</w:t>
            </w:r>
            <w:r w:rsidR="007839E8">
              <w:rPr>
                <w:b/>
                <w:bCs/>
              </w:rPr>
              <w:t>577</w:t>
            </w:r>
            <w:r w:rsidRPr="006B2385">
              <w:rPr>
                <w:b/>
                <w:bCs/>
              </w:rPr>
              <w:t xml:space="preserve"> </w:t>
            </w:r>
          </w:p>
        </w:tc>
        <w:tc>
          <w:tcPr>
            <w:tcW w:w="1325" w:type="dxa"/>
            <w:tcBorders>
              <w:top w:val="single" w:sz="8" w:space="0" w:color="auto"/>
              <w:left w:val="nil"/>
              <w:bottom w:val="single" w:sz="12" w:space="0" w:color="000000"/>
              <w:right w:val="nil"/>
            </w:tcBorders>
            <w:shd w:val="clear" w:color="auto" w:fill="auto"/>
            <w:noWrap/>
            <w:vAlign w:val="bottom"/>
          </w:tcPr>
          <w:p w14:paraId="3E293D46" w14:textId="77777777" w:rsidR="00794B7A" w:rsidRPr="0048624C" w:rsidRDefault="00794B7A" w:rsidP="00794B7A">
            <w:pPr>
              <w:jc w:val="right"/>
              <w:rPr>
                <w:rFonts w:cstheme="minorHAnsi"/>
                <w:b/>
                <w:bCs/>
                <w:color w:val="000000" w:themeColor="text1"/>
              </w:rPr>
            </w:pPr>
            <w:r w:rsidRPr="006B2385">
              <w:rPr>
                <w:b/>
                <w:bCs/>
              </w:rPr>
              <w:t xml:space="preserve"> 1.128.323 </w:t>
            </w:r>
          </w:p>
        </w:tc>
        <w:tc>
          <w:tcPr>
            <w:tcW w:w="1326" w:type="dxa"/>
            <w:tcBorders>
              <w:top w:val="single" w:sz="8" w:space="0" w:color="auto"/>
              <w:left w:val="nil"/>
              <w:bottom w:val="single" w:sz="12" w:space="0" w:color="000000"/>
              <w:right w:val="nil"/>
            </w:tcBorders>
            <w:shd w:val="clear" w:color="auto" w:fill="auto"/>
            <w:noWrap/>
            <w:vAlign w:val="bottom"/>
          </w:tcPr>
          <w:p w14:paraId="4F208789" w14:textId="323059F5" w:rsidR="00794B7A" w:rsidRPr="0048624C" w:rsidRDefault="00794B7A" w:rsidP="00794B7A">
            <w:pPr>
              <w:jc w:val="right"/>
              <w:rPr>
                <w:rFonts w:cstheme="minorHAnsi"/>
                <w:b/>
                <w:bCs/>
                <w:color w:val="000000" w:themeColor="text1"/>
              </w:rPr>
            </w:pPr>
            <w:r w:rsidRPr="006B2385">
              <w:rPr>
                <w:b/>
                <w:bCs/>
              </w:rPr>
              <w:t xml:space="preserve"> 1.</w:t>
            </w:r>
            <w:r w:rsidR="002C090F" w:rsidRPr="002C090F">
              <w:rPr>
                <w:b/>
                <w:bCs/>
              </w:rPr>
              <w:t>509.133</w:t>
            </w:r>
          </w:p>
        </w:tc>
        <w:tc>
          <w:tcPr>
            <w:tcW w:w="1325" w:type="dxa"/>
            <w:tcBorders>
              <w:top w:val="single" w:sz="8" w:space="0" w:color="auto"/>
              <w:left w:val="nil"/>
              <w:bottom w:val="single" w:sz="12" w:space="0" w:color="000000"/>
              <w:right w:val="nil"/>
            </w:tcBorders>
            <w:shd w:val="clear" w:color="auto" w:fill="auto"/>
            <w:vAlign w:val="bottom"/>
          </w:tcPr>
          <w:p w14:paraId="2DFC7C32" w14:textId="77777777" w:rsidR="00794B7A" w:rsidRPr="0048624C" w:rsidRDefault="00794B7A" w:rsidP="00794B7A">
            <w:pPr>
              <w:jc w:val="right"/>
              <w:rPr>
                <w:rFonts w:cstheme="minorHAnsi"/>
                <w:b/>
                <w:bCs/>
                <w:color w:val="000000" w:themeColor="text1"/>
              </w:rPr>
            </w:pPr>
            <w:r w:rsidRPr="006B2385">
              <w:rPr>
                <w:b/>
                <w:bCs/>
              </w:rPr>
              <w:t xml:space="preserve"> 1.138.678 </w:t>
            </w:r>
          </w:p>
        </w:tc>
        <w:tc>
          <w:tcPr>
            <w:tcW w:w="1331" w:type="dxa"/>
            <w:tcBorders>
              <w:top w:val="single" w:sz="8" w:space="0" w:color="auto"/>
              <w:left w:val="nil"/>
              <w:bottom w:val="single" w:sz="12" w:space="0" w:color="000000"/>
              <w:right w:val="nil"/>
            </w:tcBorders>
            <w:shd w:val="clear" w:color="auto" w:fill="auto"/>
            <w:noWrap/>
            <w:vAlign w:val="bottom"/>
          </w:tcPr>
          <w:p w14:paraId="4A355372" w14:textId="77777777" w:rsidR="00794B7A" w:rsidRPr="0048624C" w:rsidRDefault="00794B7A" w:rsidP="00794B7A">
            <w:pPr>
              <w:jc w:val="right"/>
              <w:rPr>
                <w:rFonts w:cstheme="minorHAnsi"/>
                <w:b/>
                <w:bCs/>
                <w:color w:val="000000" w:themeColor="text1"/>
              </w:rPr>
            </w:pPr>
            <w:r w:rsidRPr="006B2385">
              <w:rPr>
                <w:b/>
                <w:bCs/>
              </w:rPr>
              <w:t xml:space="preserve"> 12.973.711 </w:t>
            </w:r>
          </w:p>
        </w:tc>
      </w:tr>
    </w:tbl>
    <w:p w14:paraId="738A64D2" w14:textId="77777777" w:rsidR="00CA1BB8" w:rsidRPr="0075006D"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CA1BB8" w:rsidRPr="0075006D" w14:paraId="7FA36379" w14:textId="77777777" w:rsidTr="00CA1BB8">
        <w:trPr>
          <w:trHeight w:val="50"/>
        </w:trPr>
        <w:tc>
          <w:tcPr>
            <w:tcW w:w="2680" w:type="dxa"/>
            <w:tcBorders>
              <w:top w:val="nil"/>
              <w:left w:val="nil"/>
              <w:bottom w:val="nil"/>
              <w:right w:val="nil"/>
            </w:tcBorders>
            <w:shd w:val="clear" w:color="auto" w:fill="auto"/>
            <w:noWrap/>
            <w:vAlign w:val="bottom"/>
            <w:hideMark/>
          </w:tcPr>
          <w:p w14:paraId="1F4ABAD0" w14:textId="77777777" w:rsidR="00CA1BB8" w:rsidRPr="0075006D" w:rsidRDefault="00CA1BB8" w:rsidP="00CA1BB8">
            <w:pPr>
              <w:rPr>
                <w:rFonts w:cstheme="minorHAnsi"/>
                <w:b/>
                <w:color w:val="000000" w:themeColor="text1"/>
              </w:rPr>
            </w:pPr>
            <w:r w:rsidRPr="0075006D">
              <w:rPr>
                <w:rFonts w:cstheme="minorHAnsi"/>
                <w:b/>
                <w:color w:val="000000" w:themeColor="text1"/>
              </w:rPr>
              <w:t xml:space="preserve">31. prosinca 2019. </w:t>
            </w:r>
          </w:p>
        </w:tc>
        <w:tc>
          <w:tcPr>
            <w:tcW w:w="6632" w:type="dxa"/>
            <w:gridSpan w:val="5"/>
            <w:tcBorders>
              <w:top w:val="nil"/>
              <w:left w:val="nil"/>
              <w:bottom w:val="nil"/>
              <w:right w:val="nil"/>
            </w:tcBorders>
            <w:shd w:val="clear" w:color="auto" w:fill="auto"/>
            <w:noWrap/>
            <w:vAlign w:val="bottom"/>
            <w:hideMark/>
          </w:tcPr>
          <w:p w14:paraId="10ED6E0B"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14:paraId="671BA6B4" w14:textId="77777777" w:rsidTr="00CA1BB8">
        <w:trPr>
          <w:trHeight w:val="50"/>
        </w:trPr>
        <w:tc>
          <w:tcPr>
            <w:tcW w:w="2680" w:type="dxa"/>
            <w:tcBorders>
              <w:top w:val="nil"/>
              <w:left w:val="nil"/>
              <w:bottom w:val="nil"/>
              <w:right w:val="nil"/>
            </w:tcBorders>
            <w:shd w:val="clear" w:color="auto" w:fill="auto"/>
            <w:noWrap/>
            <w:vAlign w:val="bottom"/>
            <w:hideMark/>
          </w:tcPr>
          <w:p w14:paraId="3A2C2419"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14:paraId="4A71B8C2"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1</w:t>
            </w:r>
          </w:p>
        </w:tc>
        <w:tc>
          <w:tcPr>
            <w:tcW w:w="1325" w:type="dxa"/>
            <w:tcBorders>
              <w:top w:val="nil"/>
              <w:left w:val="nil"/>
              <w:bottom w:val="nil"/>
              <w:right w:val="nil"/>
            </w:tcBorders>
            <w:shd w:val="clear" w:color="auto" w:fill="auto"/>
            <w:noWrap/>
            <w:vAlign w:val="bottom"/>
            <w:hideMark/>
          </w:tcPr>
          <w:p w14:paraId="07C9D6FA"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2</w:t>
            </w:r>
          </w:p>
        </w:tc>
        <w:tc>
          <w:tcPr>
            <w:tcW w:w="1326" w:type="dxa"/>
            <w:tcBorders>
              <w:top w:val="nil"/>
              <w:left w:val="nil"/>
              <w:bottom w:val="nil"/>
              <w:right w:val="nil"/>
            </w:tcBorders>
            <w:shd w:val="clear" w:color="auto" w:fill="auto"/>
            <w:noWrap/>
            <w:vAlign w:val="bottom"/>
            <w:hideMark/>
          </w:tcPr>
          <w:p w14:paraId="6548E8E5"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3</w:t>
            </w:r>
          </w:p>
        </w:tc>
        <w:tc>
          <w:tcPr>
            <w:tcW w:w="1325" w:type="dxa"/>
            <w:tcBorders>
              <w:top w:val="nil"/>
              <w:left w:val="nil"/>
              <w:bottom w:val="nil"/>
              <w:right w:val="nil"/>
            </w:tcBorders>
          </w:tcPr>
          <w:p w14:paraId="391B7C3F"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POCI</w:t>
            </w:r>
          </w:p>
        </w:tc>
        <w:tc>
          <w:tcPr>
            <w:tcW w:w="1331" w:type="dxa"/>
            <w:tcBorders>
              <w:top w:val="nil"/>
              <w:left w:val="nil"/>
              <w:bottom w:val="nil"/>
              <w:right w:val="nil"/>
            </w:tcBorders>
            <w:shd w:val="clear" w:color="auto" w:fill="auto"/>
            <w:noWrap/>
            <w:vAlign w:val="bottom"/>
            <w:hideMark/>
          </w:tcPr>
          <w:p w14:paraId="6E7A5BAB"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Ukupno</w:t>
            </w:r>
          </w:p>
        </w:tc>
      </w:tr>
      <w:tr w:rsidR="00CA1BB8" w:rsidRPr="0075006D" w14:paraId="16C57E0F" w14:textId="77777777" w:rsidTr="00CA1BB8">
        <w:trPr>
          <w:trHeight w:val="50"/>
        </w:trPr>
        <w:tc>
          <w:tcPr>
            <w:tcW w:w="2680" w:type="dxa"/>
            <w:tcBorders>
              <w:top w:val="nil"/>
              <w:left w:val="nil"/>
              <w:bottom w:val="nil"/>
              <w:right w:val="nil"/>
            </w:tcBorders>
            <w:shd w:val="clear" w:color="auto" w:fill="auto"/>
            <w:noWrap/>
            <w:vAlign w:val="bottom"/>
            <w:hideMark/>
          </w:tcPr>
          <w:p w14:paraId="2AD743B3"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14:paraId="1F4CEA9E"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5" w:type="dxa"/>
            <w:tcBorders>
              <w:top w:val="nil"/>
              <w:left w:val="nil"/>
              <w:bottom w:val="nil"/>
              <w:right w:val="nil"/>
            </w:tcBorders>
            <w:shd w:val="clear" w:color="auto" w:fill="auto"/>
            <w:noWrap/>
            <w:vAlign w:val="bottom"/>
            <w:hideMark/>
          </w:tcPr>
          <w:p w14:paraId="64D178E7"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6" w:type="dxa"/>
            <w:tcBorders>
              <w:top w:val="nil"/>
              <w:left w:val="nil"/>
              <w:bottom w:val="nil"/>
              <w:right w:val="nil"/>
            </w:tcBorders>
            <w:shd w:val="clear" w:color="auto" w:fill="auto"/>
            <w:noWrap/>
            <w:vAlign w:val="bottom"/>
            <w:hideMark/>
          </w:tcPr>
          <w:p w14:paraId="53181706"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5" w:type="dxa"/>
            <w:tcBorders>
              <w:top w:val="nil"/>
              <w:left w:val="nil"/>
              <w:bottom w:val="nil"/>
              <w:right w:val="nil"/>
            </w:tcBorders>
          </w:tcPr>
          <w:p w14:paraId="5E382A9A"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31" w:type="dxa"/>
            <w:tcBorders>
              <w:top w:val="nil"/>
              <w:left w:val="nil"/>
              <w:bottom w:val="nil"/>
              <w:right w:val="nil"/>
            </w:tcBorders>
            <w:shd w:val="clear" w:color="auto" w:fill="auto"/>
            <w:noWrap/>
            <w:vAlign w:val="bottom"/>
            <w:hideMark/>
          </w:tcPr>
          <w:p w14:paraId="2BC74597"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14:paraId="2C1BA101" w14:textId="77777777" w:rsidTr="00CA1BB8">
        <w:trPr>
          <w:trHeight w:val="155"/>
        </w:trPr>
        <w:tc>
          <w:tcPr>
            <w:tcW w:w="2680" w:type="dxa"/>
            <w:tcBorders>
              <w:top w:val="nil"/>
              <w:left w:val="nil"/>
              <w:bottom w:val="nil"/>
              <w:right w:val="nil"/>
            </w:tcBorders>
            <w:shd w:val="clear" w:color="auto" w:fill="auto"/>
            <w:noWrap/>
            <w:vAlign w:val="bottom"/>
          </w:tcPr>
          <w:p w14:paraId="3181D4E0"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14:paraId="5CD05D88"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14:paraId="40A1012C" w14:textId="77777777" w:rsidR="00CA1BB8" w:rsidRPr="0075006D" w:rsidRDefault="00CA1BB8" w:rsidP="00CA1BB8">
            <w:pPr>
              <w:jc w:val="right"/>
              <w:rPr>
                <w:rFonts w:cstheme="minorHAnsi"/>
                <w:b/>
                <w:bCs/>
                <w:color w:val="000000" w:themeColor="text1"/>
              </w:rPr>
            </w:pPr>
          </w:p>
        </w:tc>
        <w:tc>
          <w:tcPr>
            <w:tcW w:w="1326" w:type="dxa"/>
            <w:tcBorders>
              <w:top w:val="nil"/>
              <w:left w:val="nil"/>
              <w:bottom w:val="nil"/>
              <w:right w:val="nil"/>
            </w:tcBorders>
            <w:shd w:val="clear" w:color="auto" w:fill="auto"/>
            <w:noWrap/>
            <w:vAlign w:val="bottom"/>
          </w:tcPr>
          <w:p w14:paraId="7BB6DBDC"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tcPr>
          <w:p w14:paraId="311D6FD3" w14:textId="77777777" w:rsidR="00CA1BB8" w:rsidRPr="0075006D" w:rsidRDefault="00CA1BB8" w:rsidP="00CA1BB8">
            <w:pPr>
              <w:jc w:val="right"/>
              <w:rPr>
                <w:rFonts w:cstheme="minorHAnsi"/>
                <w:b/>
                <w:bCs/>
                <w:color w:val="000000" w:themeColor="text1"/>
              </w:rPr>
            </w:pPr>
          </w:p>
        </w:tc>
        <w:tc>
          <w:tcPr>
            <w:tcW w:w="1331" w:type="dxa"/>
            <w:tcBorders>
              <w:top w:val="nil"/>
              <w:left w:val="nil"/>
              <w:bottom w:val="nil"/>
              <w:right w:val="nil"/>
            </w:tcBorders>
            <w:shd w:val="clear" w:color="auto" w:fill="auto"/>
            <w:noWrap/>
            <w:vAlign w:val="bottom"/>
          </w:tcPr>
          <w:p w14:paraId="5157B084" w14:textId="77777777" w:rsidR="00CA1BB8" w:rsidRPr="0075006D" w:rsidRDefault="00CA1BB8" w:rsidP="00CA1BB8">
            <w:pPr>
              <w:jc w:val="right"/>
              <w:rPr>
                <w:rFonts w:cstheme="minorHAnsi"/>
                <w:b/>
                <w:bCs/>
                <w:color w:val="000000" w:themeColor="text1"/>
              </w:rPr>
            </w:pPr>
          </w:p>
        </w:tc>
      </w:tr>
      <w:tr w:rsidR="00CA1BB8" w:rsidRPr="0075006D" w14:paraId="075765B5" w14:textId="77777777" w:rsidTr="00CA1BB8">
        <w:trPr>
          <w:trHeight w:val="340"/>
        </w:trPr>
        <w:tc>
          <w:tcPr>
            <w:tcW w:w="2680" w:type="dxa"/>
            <w:tcBorders>
              <w:top w:val="nil"/>
              <w:left w:val="nil"/>
              <w:bottom w:val="nil"/>
              <w:right w:val="nil"/>
            </w:tcBorders>
            <w:shd w:val="clear" w:color="auto" w:fill="auto"/>
            <w:noWrap/>
            <w:vAlign w:val="bottom"/>
            <w:hideMark/>
          </w:tcPr>
          <w:p w14:paraId="3AFC702A" w14:textId="77777777" w:rsidR="00CA1BB8" w:rsidRPr="0075006D" w:rsidRDefault="00CA1BB8" w:rsidP="00CA1BB8">
            <w:pPr>
              <w:rPr>
                <w:rFonts w:cstheme="minorHAnsi"/>
                <w:color w:val="000000" w:themeColor="text1"/>
              </w:rPr>
            </w:pPr>
            <w:r w:rsidRPr="0075006D">
              <w:rPr>
                <w:rFonts w:cstheme="minorHAnsi"/>
                <w:color w:val="000000" w:themeColor="text1"/>
              </w:rPr>
              <w:t>Bruto iznos</w:t>
            </w:r>
          </w:p>
        </w:tc>
        <w:tc>
          <w:tcPr>
            <w:tcW w:w="1325" w:type="dxa"/>
            <w:tcBorders>
              <w:top w:val="nil"/>
              <w:left w:val="nil"/>
              <w:bottom w:val="nil"/>
              <w:right w:val="nil"/>
            </w:tcBorders>
            <w:shd w:val="clear" w:color="auto" w:fill="auto"/>
            <w:noWrap/>
            <w:vAlign w:val="bottom"/>
          </w:tcPr>
          <w:p w14:paraId="0167DC12"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10.387.025</w:t>
            </w:r>
          </w:p>
        </w:tc>
        <w:tc>
          <w:tcPr>
            <w:tcW w:w="1325" w:type="dxa"/>
            <w:tcBorders>
              <w:top w:val="nil"/>
              <w:left w:val="nil"/>
              <w:bottom w:val="nil"/>
              <w:right w:val="nil"/>
            </w:tcBorders>
            <w:shd w:val="clear" w:color="auto" w:fill="auto"/>
            <w:noWrap/>
            <w:vAlign w:val="bottom"/>
          </w:tcPr>
          <w:p w14:paraId="087245BB"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1.764.833</w:t>
            </w:r>
          </w:p>
        </w:tc>
        <w:tc>
          <w:tcPr>
            <w:tcW w:w="1326" w:type="dxa"/>
            <w:tcBorders>
              <w:top w:val="nil"/>
              <w:left w:val="nil"/>
              <w:bottom w:val="nil"/>
              <w:right w:val="nil"/>
            </w:tcBorders>
            <w:shd w:val="clear" w:color="auto" w:fill="auto"/>
            <w:noWrap/>
            <w:vAlign w:val="bottom"/>
          </w:tcPr>
          <w:p w14:paraId="22E9CA56"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3.727.938</w:t>
            </w:r>
          </w:p>
        </w:tc>
        <w:tc>
          <w:tcPr>
            <w:tcW w:w="1325" w:type="dxa"/>
            <w:tcBorders>
              <w:top w:val="nil"/>
              <w:left w:val="nil"/>
              <w:bottom w:val="nil"/>
              <w:right w:val="nil"/>
            </w:tcBorders>
            <w:shd w:val="clear" w:color="auto" w:fill="auto"/>
            <w:vAlign w:val="bottom"/>
          </w:tcPr>
          <w:p w14:paraId="7E041B72" w14:textId="77777777" w:rsidR="00CA1BB8" w:rsidRPr="0075006D" w:rsidRDefault="00CA1BB8" w:rsidP="00CA1BB8">
            <w:pPr>
              <w:jc w:val="right"/>
              <w:rPr>
                <w:rFonts w:cstheme="minorHAnsi"/>
                <w:bCs/>
                <w:color w:val="000000" w:themeColor="text1"/>
              </w:rPr>
            </w:pPr>
            <w:r w:rsidRPr="0075006D">
              <w:rPr>
                <w:rFonts w:ascii="Calibri" w:hAnsi="Calibri" w:cs="Calibri"/>
                <w:bCs/>
                <w:color w:val="000000" w:themeColor="text1"/>
              </w:rPr>
              <w:t>1.184.912</w:t>
            </w:r>
          </w:p>
        </w:tc>
        <w:tc>
          <w:tcPr>
            <w:tcW w:w="1331" w:type="dxa"/>
            <w:tcBorders>
              <w:top w:val="nil"/>
              <w:left w:val="nil"/>
              <w:bottom w:val="nil"/>
              <w:right w:val="nil"/>
            </w:tcBorders>
            <w:shd w:val="clear" w:color="auto" w:fill="auto"/>
            <w:noWrap/>
            <w:vAlign w:val="bottom"/>
          </w:tcPr>
          <w:p w14:paraId="7E9DD092"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17.064.708 </w:t>
            </w:r>
          </w:p>
        </w:tc>
      </w:tr>
      <w:tr w:rsidR="00CA1BB8" w:rsidRPr="0075006D" w14:paraId="2D422745" w14:textId="77777777" w:rsidTr="00CA1BB8">
        <w:trPr>
          <w:trHeight w:val="340"/>
        </w:trPr>
        <w:tc>
          <w:tcPr>
            <w:tcW w:w="2680" w:type="dxa"/>
            <w:tcBorders>
              <w:top w:val="nil"/>
              <w:left w:val="nil"/>
              <w:bottom w:val="nil"/>
              <w:right w:val="nil"/>
            </w:tcBorders>
            <w:shd w:val="clear" w:color="auto" w:fill="auto"/>
            <w:noWrap/>
            <w:vAlign w:val="bottom"/>
            <w:hideMark/>
          </w:tcPr>
          <w:p w14:paraId="3EE57D30" w14:textId="77777777" w:rsidR="00CA1BB8" w:rsidRPr="0075006D" w:rsidRDefault="00CA1BB8" w:rsidP="00CA1BB8">
            <w:pPr>
              <w:rPr>
                <w:rFonts w:cstheme="minorHAnsi"/>
                <w:color w:val="000000" w:themeColor="text1"/>
              </w:rPr>
            </w:pPr>
            <w:r w:rsidRPr="0075006D">
              <w:rPr>
                <w:rFonts w:cstheme="minorHAnsi"/>
                <w:color w:val="000000" w:themeColor="text1"/>
              </w:rPr>
              <w:t>Rezerviranja</w:t>
            </w:r>
          </w:p>
        </w:tc>
        <w:tc>
          <w:tcPr>
            <w:tcW w:w="1325" w:type="dxa"/>
            <w:tcBorders>
              <w:top w:val="nil"/>
              <w:left w:val="nil"/>
              <w:bottom w:val="nil"/>
              <w:right w:val="nil"/>
            </w:tcBorders>
            <w:shd w:val="clear" w:color="auto" w:fill="auto"/>
            <w:noWrap/>
            <w:vAlign w:val="bottom"/>
          </w:tcPr>
          <w:p w14:paraId="05006944"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 xml:space="preserve">                      (302.945)</w:t>
            </w:r>
          </w:p>
        </w:tc>
        <w:tc>
          <w:tcPr>
            <w:tcW w:w="1325" w:type="dxa"/>
            <w:tcBorders>
              <w:top w:val="nil"/>
              <w:left w:val="nil"/>
              <w:bottom w:val="nil"/>
              <w:right w:val="nil"/>
            </w:tcBorders>
            <w:shd w:val="clear" w:color="auto" w:fill="auto"/>
            <w:noWrap/>
            <w:vAlign w:val="bottom"/>
          </w:tcPr>
          <w:p w14:paraId="7BD30C79"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 xml:space="preserve">                      (627.951)</w:t>
            </w:r>
          </w:p>
        </w:tc>
        <w:tc>
          <w:tcPr>
            <w:tcW w:w="1326" w:type="dxa"/>
            <w:tcBorders>
              <w:top w:val="nil"/>
              <w:left w:val="nil"/>
              <w:bottom w:val="nil"/>
              <w:right w:val="nil"/>
            </w:tcBorders>
            <w:shd w:val="clear" w:color="auto" w:fill="auto"/>
            <w:noWrap/>
            <w:vAlign w:val="bottom"/>
          </w:tcPr>
          <w:p w14:paraId="6A9275B1"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 xml:space="preserve">                   (2.313.514)</w:t>
            </w:r>
          </w:p>
        </w:tc>
        <w:tc>
          <w:tcPr>
            <w:tcW w:w="1325" w:type="dxa"/>
            <w:tcBorders>
              <w:top w:val="nil"/>
              <w:left w:val="nil"/>
              <w:bottom w:val="nil"/>
              <w:right w:val="nil"/>
            </w:tcBorders>
            <w:shd w:val="clear" w:color="auto" w:fill="auto"/>
            <w:vAlign w:val="bottom"/>
          </w:tcPr>
          <w:p w14:paraId="0FB9EB55" w14:textId="77777777" w:rsidR="00CA1BB8" w:rsidRPr="0075006D" w:rsidRDefault="00CA1BB8" w:rsidP="00CA1BB8">
            <w:pPr>
              <w:jc w:val="right"/>
              <w:rPr>
                <w:rFonts w:cstheme="minorHAnsi"/>
                <w:bCs/>
                <w:color w:val="000000" w:themeColor="text1"/>
              </w:rPr>
            </w:pPr>
            <w:r w:rsidRPr="0075006D">
              <w:rPr>
                <w:rFonts w:ascii="Calibri" w:hAnsi="Calibri" w:cs="Calibri"/>
                <w:bCs/>
                <w:color w:val="000000" w:themeColor="text1"/>
              </w:rPr>
              <w:t xml:space="preserve">                      (120.664)</w:t>
            </w:r>
          </w:p>
        </w:tc>
        <w:tc>
          <w:tcPr>
            <w:tcW w:w="1331" w:type="dxa"/>
            <w:tcBorders>
              <w:top w:val="nil"/>
              <w:left w:val="nil"/>
              <w:bottom w:val="nil"/>
              <w:right w:val="nil"/>
            </w:tcBorders>
            <w:shd w:val="clear" w:color="auto" w:fill="auto"/>
            <w:noWrap/>
            <w:vAlign w:val="bottom"/>
          </w:tcPr>
          <w:p w14:paraId="6A85E229"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(3.365.074)</w:t>
            </w:r>
          </w:p>
        </w:tc>
      </w:tr>
      <w:tr w:rsidR="00CA1BB8" w:rsidRPr="0075006D" w14:paraId="7D3D176F" w14:textId="77777777" w:rsidTr="00CA1BB8">
        <w:trPr>
          <w:trHeight w:val="510"/>
        </w:trPr>
        <w:tc>
          <w:tcPr>
            <w:tcW w:w="2680" w:type="dxa"/>
            <w:tcBorders>
              <w:top w:val="nil"/>
              <w:left w:val="nil"/>
              <w:bottom w:val="nil"/>
              <w:right w:val="nil"/>
            </w:tcBorders>
            <w:shd w:val="clear" w:color="auto" w:fill="auto"/>
            <w:noWrap/>
            <w:vAlign w:val="bottom"/>
            <w:hideMark/>
          </w:tcPr>
          <w:p w14:paraId="5DE95CE1" w14:textId="77777777" w:rsidR="00CA1BB8" w:rsidRPr="0075006D" w:rsidRDefault="00CA1BB8" w:rsidP="00CA1BB8">
            <w:pPr>
              <w:rPr>
                <w:rFonts w:cstheme="minorHAnsi"/>
                <w:b/>
                <w:bCs/>
                <w:color w:val="000000" w:themeColor="text1"/>
              </w:rPr>
            </w:pPr>
            <w:r w:rsidRPr="0075006D">
              <w:rPr>
                <w:rFonts w:cstheme="minorHAnsi"/>
                <w:b/>
                <w:bCs/>
                <w:color w:val="000000" w:themeColor="text1"/>
              </w:rPr>
              <w:t xml:space="preserve">Stanje na dan </w:t>
            </w:r>
          </w:p>
          <w:p w14:paraId="5C9D0345" w14:textId="77777777" w:rsidR="00CA1BB8" w:rsidRPr="0075006D" w:rsidRDefault="00CA1BB8" w:rsidP="00CA1BB8">
            <w:pPr>
              <w:rPr>
                <w:rFonts w:cstheme="minorHAnsi"/>
                <w:b/>
                <w:bCs/>
                <w:color w:val="000000" w:themeColor="text1"/>
              </w:rPr>
            </w:pPr>
            <w:r w:rsidRPr="0075006D">
              <w:rPr>
                <w:rFonts w:cstheme="minorHAnsi"/>
                <w:b/>
                <w:bCs/>
                <w:color w:val="000000" w:themeColor="text1"/>
              </w:rPr>
              <w:t>31. prosinca 2019.</w:t>
            </w:r>
          </w:p>
        </w:tc>
        <w:tc>
          <w:tcPr>
            <w:tcW w:w="1325" w:type="dxa"/>
            <w:tcBorders>
              <w:top w:val="single" w:sz="8" w:space="0" w:color="auto"/>
              <w:left w:val="nil"/>
              <w:bottom w:val="single" w:sz="12" w:space="0" w:color="000000"/>
              <w:right w:val="nil"/>
            </w:tcBorders>
            <w:shd w:val="clear" w:color="auto" w:fill="auto"/>
            <w:noWrap/>
            <w:vAlign w:val="bottom"/>
          </w:tcPr>
          <w:p w14:paraId="0E935E9D"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10.084.080 </w:t>
            </w:r>
          </w:p>
        </w:tc>
        <w:tc>
          <w:tcPr>
            <w:tcW w:w="1325" w:type="dxa"/>
            <w:tcBorders>
              <w:top w:val="single" w:sz="8" w:space="0" w:color="auto"/>
              <w:left w:val="nil"/>
              <w:bottom w:val="single" w:sz="12" w:space="0" w:color="000000"/>
              <w:right w:val="nil"/>
            </w:tcBorders>
            <w:shd w:val="clear" w:color="auto" w:fill="auto"/>
            <w:noWrap/>
            <w:vAlign w:val="bottom"/>
          </w:tcPr>
          <w:p w14:paraId="46A159C4"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1.136.882 </w:t>
            </w:r>
          </w:p>
        </w:tc>
        <w:tc>
          <w:tcPr>
            <w:tcW w:w="1326" w:type="dxa"/>
            <w:tcBorders>
              <w:top w:val="single" w:sz="8" w:space="0" w:color="auto"/>
              <w:left w:val="nil"/>
              <w:bottom w:val="single" w:sz="12" w:space="0" w:color="000000"/>
              <w:right w:val="nil"/>
            </w:tcBorders>
            <w:shd w:val="clear" w:color="auto" w:fill="auto"/>
            <w:noWrap/>
            <w:vAlign w:val="bottom"/>
          </w:tcPr>
          <w:p w14:paraId="36FD9EE7"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1.414.424 </w:t>
            </w:r>
          </w:p>
        </w:tc>
        <w:tc>
          <w:tcPr>
            <w:tcW w:w="1325" w:type="dxa"/>
            <w:tcBorders>
              <w:top w:val="single" w:sz="8" w:space="0" w:color="auto"/>
              <w:left w:val="nil"/>
              <w:bottom w:val="single" w:sz="12" w:space="0" w:color="000000"/>
              <w:right w:val="nil"/>
            </w:tcBorders>
            <w:shd w:val="clear" w:color="auto" w:fill="auto"/>
            <w:vAlign w:val="bottom"/>
          </w:tcPr>
          <w:p w14:paraId="3AC5D092"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1.064.248 </w:t>
            </w:r>
          </w:p>
        </w:tc>
        <w:tc>
          <w:tcPr>
            <w:tcW w:w="1331" w:type="dxa"/>
            <w:tcBorders>
              <w:top w:val="single" w:sz="8" w:space="0" w:color="auto"/>
              <w:left w:val="nil"/>
              <w:bottom w:val="single" w:sz="12" w:space="0" w:color="000000"/>
              <w:right w:val="nil"/>
            </w:tcBorders>
            <w:shd w:val="clear" w:color="auto" w:fill="auto"/>
            <w:noWrap/>
            <w:vAlign w:val="bottom"/>
          </w:tcPr>
          <w:p w14:paraId="51DF43E9"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13.699.634 </w:t>
            </w:r>
          </w:p>
        </w:tc>
      </w:tr>
    </w:tbl>
    <w:p w14:paraId="2BB8FCB4" w14:textId="77777777" w:rsidR="00CA1BB8" w:rsidRPr="0075006D" w:rsidRDefault="00CA1BB8" w:rsidP="00CA1BB8">
      <w:pPr>
        <w:tabs>
          <w:tab w:val="left" w:pos="-720"/>
        </w:tabs>
        <w:suppressAutoHyphens/>
        <w:jc w:val="both"/>
        <w:rPr>
          <w:rFonts w:cs="Arial"/>
          <w:color w:val="000000" w:themeColor="text1"/>
        </w:rPr>
      </w:pPr>
    </w:p>
    <w:p w14:paraId="72C35722" w14:textId="77777777" w:rsidR="002E718D" w:rsidRPr="0075006D" w:rsidRDefault="002E718D" w:rsidP="00CA1BB8">
      <w:pPr>
        <w:tabs>
          <w:tab w:val="left" w:pos="-720"/>
        </w:tabs>
        <w:suppressAutoHyphens/>
        <w:jc w:val="both"/>
        <w:rPr>
          <w:rFonts w:cs="Arial"/>
          <w:color w:val="000000" w:themeColor="text1"/>
        </w:rPr>
      </w:pPr>
    </w:p>
    <w:p w14:paraId="4AF2BA13" w14:textId="77777777" w:rsidR="00CA1BB8" w:rsidRPr="0075006D" w:rsidRDefault="00CA1BB8" w:rsidP="00CA1BB8">
      <w:pPr>
        <w:tabs>
          <w:tab w:val="left" w:pos="-720"/>
        </w:tabs>
        <w:suppressAutoHyphens/>
        <w:jc w:val="both"/>
        <w:rPr>
          <w:rFonts w:cs="Arial"/>
          <w:color w:val="000000" w:themeColor="text1"/>
        </w:rPr>
        <w:sectPr w:rsidR="00CA1BB8" w:rsidRPr="0075006D">
          <w:pgSz w:w="11906" w:h="16838"/>
          <w:pgMar w:top="1417" w:right="1417" w:bottom="1417" w:left="1417" w:header="708" w:footer="708" w:gutter="0"/>
          <w:cols w:space="708"/>
          <w:docGrid w:linePitch="360"/>
        </w:sectPr>
      </w:pPr>
    </w:p>
    <w:p w14:paraId="5CD93528" w14:textId="77777777" w:rsidR="00CA1BB8" w:rsidRPr="0075006D" w:rsidRDefault="00CA1BB8" w:rsidP="001D0B3D">
      <w:pPr>
        <w:tabs>
          <w:tab w:val="left" w:pos="-720"/>
        </w:tabs>
        <w:suppressAutoHyphens/>
        <w:jc w:val="both"/>
        <w:rPr>
          <w:rFonts w:cs="Arial"/>
          <w:b/>
          <w:bCs/>
          <w:color w:val="000000" w:themeColor="text1"/>
        </w:rPr>
      </w:pPr>
    </w:p>
    <w:p w14:paraId="13D91999" w14:textId="77777777" w:rsidR="00CA1BB8" w:rsidRPr="0075006D" w:rsidRDefault="00CA1BB8" w:rsidP="00CA1BB8">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12.</w:t>
      </w:r>
      <w:r w:rsidRPr="0075006D">
        <w:rPr>
          <w:rFonts w:asciiTheme="minorHAnsi" w:hAnsiTheme="minorHAnsi" w:cs="Arial"/>
          <w:color w:val="000000" w:themeColor="text1"/>
          <w:sz w:val="22"/>
          <w:szCs w:val="22"/>
          <w:lang w:val="hr-HR"/>
        </w:rPr>
        <w:tab/>
        <w:t>Krediti ostalim korisnicima (nastavak)</w:t>
      </w:r>
    </w:p>
    <w:p w14:paraId="0AB7C2CD" w14:textId="77777777" w:rsidR="00CA1BB8" w:rsidRPr="0075006D" w:rsidRDefault="00CA1BB8" w:rsidP="001D0B3D">
      <w:pPr>
        <w:tabs>
          <w:tab w:val="left" w:pos="-720"/>
        </w:tabs>
        <w:suppressAutoHyphens/>
        <w:jc w:val="both"/>
        <w:rPr>
          <w:rFonts w:cs="Arial"/>
          <w:bCs/>
          <w:color w:val="000000" w:themeColor="text1"/>
        </w:rPr>
      </w:pPr>
    </w:p>
    <w:p w14:paraId="46B8D923" w14:textId="77777777" w:rsidR="00CA1BB8" w:rsidRPr="0075006D" w:rsidRDefault="00CA1BB8" w:rsidP="001D0B3D">
      <w:pPr>
        <w:tabs>
          <w:tab w:val="left" w:pos="-720"/>
        </w:tabs>
        <w:suppressAutoHyphens/>
        <w:jc w:val="both"/>
        <w:rPr>
          <w:rFonts w:cs="Arial"/>
          <w:bCs/>
          <w:color w:val="000000" w:themeColor="text1"/>
        </w:rPr>
      </w:pPr>
      <w:bookmarkStart w:id="23" w:name="_Hlk36812652"/>
      <w:r w:rsidRPr="0075006D">
        <w:rPr>
          <w:rFonts w:cs="Arial"/>
          <w:bCs/>
          <w:color w:val="000000" w:themeColor="text1"/>
        </w:rPr>
        <w:t>Promjene na rezerviranjima za očekivane gubitke po kreditima ostalim korisnicima i kamatama mogu se prikazati kako slijedi:</w:t>
      </w:r>
    </w:p>
    <w:p w14:paraId="3C6EE310" w14:textId="77777777" w:rsidR="00CA1BB8" w:rsidRPr="0075006D" w:rsidRDefault="00CA1BB8" w:rsidP="001D0B3D">
      <w:pPr>
        <w:tabs>
          <w:tab w:val="left" w:pos="-720"/>
        </w:tabs>
        <w:suppressAutoHyphens/>
        <w:jc w:val="both"/>
        <w:rPr>
          <w:rFonts w:cs="Arial"/>
          <w:bCs/>
          <w:color w:val="000000" w:themeColor="text1"/>
        </w:rPr>
      </w:pPr>
    </w:p>
    <w:tbl>
      <w:tblPr>
        <w:tblW w:w="4975" w:type="pct"/>
        <w:tblLook w:val="04A0" w:firstRow="1" w:lastRow="0" w:firstColumn="1" w:lastColumn="0" w:noHBand="0" w:noVBand="1"/>
      </w:tblPr>
      <w:tblGrid>
        <w:gridCol w:w="6064"/>
        <w:gridCol w:w="1558"/>
        <w:gridCol w:w="1405"/>
      </w:tblGrid>
      <w:tr w:rsidR="00CA1BB8" w:rsidRPr="0075006D" w14:paraId="543CF2FC" w14:textId="77777777" w:rsidTr="00CA1BB8">
        <w:trPr>
          <w:trHeight w:val="216"/>
        </w:trPr>
        <w:tc>
          <w:tcPr>
            <w:tcW w:w="3359" w:type="pct"/>
            <w:tcBorders>
              <w:top w:val="nil"/>
              <w:left w:val="nil"/>
              <w:bottom w:val="nil"/>
              <w:right w:val="nil"/>
            </w:tcBorders>
            <w:shd w:val="clear" w:color="auto" w:fill="auto"/>
            <w:noWrap/>
            <w:vAlign w:val="bottom"/>
            <w:hideMark/>
          </w:tcPr>
          <w:p w14:paraId="0509C45E" w14:textId="77777777" w:rsidR="00CA1BB8" w:rsidRPr="0075006D" w:rsidRDefault="00CA1BB8" w:rsidP="00CA1BB8">
            <w:pPr>
              <w:rPr>
                <w:rFonts w:cstheme="minorHAnsi"/>
                <w:color w:val="000000" w:themeColor="text1"/>
              </w:rPr>
            </w:pPr>
            <w:bookmarkStart w:id="24" w:name="_Hlk28355762"/>
          </w:p>
        </w:tc>
        <w:tc>
          <w:tcPr>
            <w:tcW w:w="1641" w:type="pct"/>
            <w:gridSpan w:val="2"/>
            <w:tcBorders>
              <w:top w:val="nil"/>
              <w:left w:val="nil"/>
              <w:bottom w:val="nil"/>
              <w:right w:val="nil"/>
            </w:tcBorders>
            <w:shd w:val="clear" w:color="auto" w:fill="auto"/>
            <w:vAlign w:val="center"/>
            <w:hideMark/>
          </w:tcPr>
          <w:p w14:paraId="62BEFEAC"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14:paraId="6EBAD074" w14:textId="77777777" w:rsidTr="00CA1BB8">
        <w:trPr>
          <w:trHeight w:val="216"/>
        </w:trPr>
        <w:tc>
          <w:tcPr>
            <w:tcW w:w="3359" w:type="pct"/>
            <w:tcBorders>
              <w:top w:val="nil"/>
              <w:left w:val="nil"/>
              <w:bottom w:val="nil"/>
              <w:right w:val="nil"/>
            </w:tcBorders>
            <w:shd w:val="clear" w:color="auto" w:fill="auto"/>
            <w:noWrap/>
            <w:vAlign w:val="bottom"/>
          </w:tcPr>
          <w:p w14:paraId="414299F8" w14:textId="77777777" w:rsidR="00CA1BB8" w:rsidRPr="0075006D" w:rsidRDefault="00CA1BB8" w:rsidP="00CA1BB8">
            <w:pPr>
              <w:rPr>
                <w:rFonts w:cstheme="minorHAnsi"/>
                <w:color w:val="000000" w:themeColor="text1"/>
              </w:rPr>
            </w:pPr>
          </w:p>
        </w:tc>
        <w:tc>
          <w:tcPr>
            <w:tcW w:w="863" w:type="pct"/>
            <w:vAlign w:val="bottom"/>
          </w:tcPr>
          <w:p w14:paraId="33199291"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1.1.-3</w:t>
            </w:r>
            <w:r w:rsidR="0057665B">
              <w:rPr>
                <w:rFonts w:asciiTheme="minorHAnsi" w:hAnsiTheme="minorHAnsi" w:cstheme="minorHAnsi"/>
                <w:color w:val="000000" w:themeColor="text1"/>
                <w:sz w:val="22"/>
                <w:szCs w:val="22"/>
                <w:lang w:val="hr-HR"/>
              </w:rPr>
              <w:t>0</w:t>
            </w:r>
            <w:r w:rsidRPr="0075006D">
              <w:rPr>
                <w:rFonts w:asciiTheme="minorHAnsi" w:hAnsiTheme="minorHAnsi" w:cstheme="minorHAnsi"/>
                <w:color w:val="000000" w:themeColor="text1"/>
                <w:sz w:val="22"/>
                <w:szCs w:val="22"/>
                <w:lang w:val="hr-HR"/>
              </w:rPr>
              <w:t>.</w:t>
            </w:r>
            <w:r w:rsidR="0057665B">
              <w:rPr>
                <w:rFonts w:asciiTheme="minorHAnsi" w:hAnsiTheme="minorHAnsi" w:cstheme="minorHAnsi"/>
                <w:color w:val="000000" w:themeColor="text1"/>
                <w:sz w:val="22"/>
                <w:szCs w:val="22"/>
                <w:lang w:val="hr-HR"/>
              </w:rPr>
              <w:t>6</w:t>
            </w:r>
            <w:r w:rsidRPr="0075006D">
              <w:rPr>
                <w:rFonts w:asciiTheme="minorHAnsi" w:hAnsiTheme="minorHAnsi" w:cstheme="minorHAnsi"/>
                <w:color w:val="000000" w:themeColor="text1"/>
                <w:sz w:val="22"/>
                <w:szCs w:val="22"/>
                <w:lang w:val="hr-HR"/>
              </w:rPr>
              <w:t>.</w:t>
            </w:r>
          </w:p>
          <w:p w14:paraId="7718857C"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2020.</w:t>
            </w:r>
          </w:p>
        </w:tc>
        <w:tc>
          <w:tcPr>
            <w:tcW w:w="778" w:type="pct"/>
            <w:vAlign w:val="bottom"/>
          </w:tcPr>
          <w:p w14:paraId="02C5EAD3"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1.1.-31.12.</w:t>
            </w:r>
          </w:p>
          <w:p w14:paraId="7DCE4F08"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2019.</w:t>
            </w:r>
          </w:p>
        </w:tc>
      </w:tr>
      <w:tr w:rsidR="00CA1BB8" w:rsidRPr="0075006D" w14:paraId="15833644" w14:textId="77777777" w:rsidTr="00CA1BB8">
        <w:trPr>
          <w:trHeight w:val="206"/>
        </w:trPr>
        <w:tc>
          <w:tcPr>
            <w:tcW w:w="3359" w:type="pct"/>
            <w:tcBorders>
              <w:top w:val="nil"/>
              <w:left w:val="nil"/>
              <w:bottom w:val="nil"/>
              <w:right w:val="nil"/>
            </w:tcBorders>
            <w:shd w:val="clear" w:color="auto" w:fill="auto"/>
            <w:vAlign w:val="center"/>
            <w:hideMark/>
          </w:tcPr>
          <w:p w14:paraId="0FDBEE4D" w14:textId="77777777" w:rsidR="00CA1BB8" w:rsidRPr="0075006D" w:rsidRDefault="00CA1BB8" w:rsidP="00CA1BB8">
            <w:pPr>
              <w:jc w:val="right"/>
              <w:rPr>
                <w:rFonts w:cstheme="minorHAnsi"/>
                <w:b/>
                <w:bCs/>
                <w:color w:val="000000" w:themeColor="text1"/>
              </w:rPr>
            </w:pPr>
          </w:p>
        </w:tc>
        <w:tc>
          <w:tcPr>
            <w:tcW w:w="863" w:type="pct"/>
            <w:tcBorders>
              <w:top w:val="nil"/>
              <w:left w:val="nil"/>
              <w:bottom w:val="nil"/>
              <w:right w:val="nil"/>
            </w:tcBorders>
            <w:shd w:val="clear" w:color="auto" w:fill="auto"/>
            <w:vAlign w:val="center"/>
            <w:hideMark/>
          </w:tcPr>
          <w:p w14:paraId="0351B2B4"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778" w:type="pct"/>
            <w:tcBorders>
              <w:top w:val="nil"/>
              <w:left w:val="nil"/>
              <w:right w:val="nil"/>
            </w:tcBorders>
            <w:shd w:val="clear" w:color="auto" w:fill="auto"/>
            <w:vAlign w:val="center"/>
          </w:tcPr>
          <w:p w14:paraId="704155BD"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14:paraId="650EAB2E" w14:textId="77777777" w:rsidTr="006B2385">
        <w:trPr>
          <w:trHeight w:val="503"/>
        </w:trPr>
        <w:tc>
          <w:tcPr>
            <w:tcW w:w="3359" w:type="pct"/>
            <w:tcBorders>
              <w:top w:val="nil"/>
              <w:left w:val="nil"/>
              <w:bottom w:val="nil"/>
              <w:right w:val="nil"/>
            </w:tcBorders>
            <w:shd w:val="clear" w:color="auto" w:fill="auto"/>
            <w:vAlign w:val="bottom"/>
          </w:tcPr>
          <w:p w14:paraId="65C589D2" w14:textId="77777777" w:rsidR="00CA1BB8" w:rsidRPr="0075006D" w:rsidRDefault="00CA1BB8" w:rsidP="00CA1BB8">
            <w:pPr>
              <w:rPr>
                <w:rFonts w:cstheme="minorHAnsi"/>
                <w:color w:val="000000" w:themeColor="text1"/>
              </w:rPr>
            </w:pPr>
            <w:r w:rsidRPr="0075006D">
              <w:rPr>
                <w:rFonts w:cstheme="minorHAnsi"/>
                <w:color w:val="000000" w:themeColor="text1"/>
              </w:rPr>
              <w:t>Stanje 1. siječnja</w:t>
            </w:r>
          </w:p>
        </w:tc>
        <w:tc>
          <w:tcPr>
            <w:tcW w:w="863" w:type="pct"/>
            <w:tcBorders>
              <w:top w:val="nil"/>
              <w:left w:val="nil"/>
              <w:right w:val="nil"/>
            </w:tcBorders>
            <w:shd w:val="clear" w:color="auto" w:fill="auto"/>
            <w:noWrap/>
            <w:vAlign w:val="bottom"/>
          </w:tcPr>
          <w:p w14:paraId="66452331" w14:textId="77777777" w:rsidR="00CA1BB8" w:rsidRPr="0075006D" w:rsidRDefault="002E718D" w:rsidP="00CA1BB8">
            <w:pPr>
              <w:jc w:val="right"/>
              <w:rPr>
                <w:rFonts w:cstheme="minorHAnsi"/>
                <w:color w:val="000000" w:themeColor="text1"/>
              </w:rPr>
            </w:pPr>
            <w:r w:rsidRPr="0075006D">
              <w:rPr>
                <w:rFonts w:cstheme="minorHAnsi"/>
                <w:color w:val="000000" w:themeColor="text1"/>
              </w:rPr>
              <w:t>3.365.074</w:t>
            </w:r>
          </w:p>
        </w:tc>
        <w:tc>
          <w:tcPr>
            <w:tcW w:w="778" w:type="pct"/>
            <w:tcBorders>
              <w:top w:val="nil"/>
              <w:left w:val="nil"/>
              <w:right w:val="nil"/>
            </w:tcBorders>
            <w:shd w:val="clear" w:color="auto" w:fill="auto"/>
            <w:vAlign w:val="bottom"/>
          </w:tcPr>
          <w:p w14:paraId="0563E9D8" w14:textId="77777777" w:rsidR="00CA1BB8" w:rsidRPr="0075006D" w:rsidRDefault="00CA1BB8" w:rsidP="00CA1BB8">
            <w:pPr>
              <w:jc w:val="right"/>
              <w:rPr>
                <w:rFonts w:cstheme="minorHAnsi"/>
                <w:color w:val="000000" w:themeColor="text1"/>
              </w:rPr>
            </w:pPr>
            <w:r w:rsidRPr="0075006D">
              <w:rPr>
                <w:rFonts w:cstheme="minorHAnsi"/>
                <w:color w:val="000000" w:themeColor="text1"/>
              </w:rPr>
              <w:t>3.380.296</w:t>
            </w:r>
          </w:p>
        </w:tc>
      </w:tr>
      <w:tr w:rsidR="00CA1BB8" w:rsidRPr="0075006D" w14:paraId="038EF357" w14:textId="77777777" w:rsidTr="006B2385">
        <w:trPr>
          <w:trHeight w:val="337"/>
        </w:trPr>
        <w:tc>
          <w:tcPr>
            <w:tcW w:w="3359" w:type="pct"/>
            <w:tcBorders>
              <w:top w:val="nil"/>
              <w:left w:val="nil"/>
              <w:bottom w:val="nil"/>
              <w:right w:val="nil"/>
            </w:tcBorders>
            <w:shd w:val="clear" w:color="auto" w:fill="auto"/>
            <w:vAlign w:val="bottom"/>
          </w:tcPr>
          <w:p w14:paraId="7EC9E7E3" w14:textId="77777777" w:rsidR="00CA1BB8" w:rsidRPr="0075006D" w:rsidRDefault="00CA1BB8" w:rsidP="00CA1BB8">
            <w:pPr>
              <w:rPr>
                <w:rFonts w:cstheme="minorHAnsi"/>
                <w:color w:val="000000" w:themeColor="text1"/>
              </w:rPr>
            </w:pPr>
            <w:r w:rsidRPr="0075006D">
              <w:rPr>
                <w:rFonts w:cstheme="minorHAnsi"/>
                <w:color w:val="000000" w:themeColor="text1"/>
              </w:rPr>
              <w:t>Neto smanjenje rezerviranja za očekivane gubitke po kreditima ostalim korisnicima i kamatama</w:t>
            </w:r>
          </w:p>
        </w:tc>
        <w:tc>
          <w:tcPr>
            <w:tcW w:w="863" w:type="pct"/>
            <w:tcBorders>
              <w:left w:val="nil"/>
              <w:bottom w:val="single" w:sz="4" w:space="0" w:color="auto"/>
              <w:right w:val="nil"/>
            </w:tcBorders>
            <w:shd w:val="clear" w:color="auto" w:fill="auto"/>
            <w:vAlign w:val="bottom"/>
          </w:tcPr>
          <w:p w14:paraId="22D1EA0D" w14:textId="77777777" w:rsidR="00CA1BB8" w:rsidRPr="0075006D" w:rsidRDefault="00C148CC" w:rsidP="00CA1BB8">
            <w:pPr>
              <w:jc w:val="right"/>
              <w:rPr>
                <w:rFonts w:cstheme="minorHAnsi"/>
                <w:color w:val="000000" w:themeColor="text1"/>
              </w:rPr>
            </w:pPr>
            <w:r>
              <w:rPr>
                <w:rFonts w:cstheme="minorHAnsi"/>
                <w:color w:val="000000" w:themeColor="text1"/>
              </w:rPr>
              <w:t>16.036</w:t>
            </w:r>
          </w:p>
        </w:tc>
        <w:tc>
          <w:tcPr>
            <w:tcW w:w="778" w:type="pct"/>
            <w:tcBorders>
              <w:left w:val="nil"/>
              <w:bottom w:val="single" w:sz="4" w:space="0" w:color="auto"/>
              <w:right w:val="nil"/>
            </w:tcBorders>
            <w:shd w:val="clear" w:color="auto" w:fill="auto"/>
            <w:vAlign w:val="bottom"/>
          </w:tcPr>
          <w:p w14:paraId="6A0CAE7D" w14:textId="77777777" w:rsidR="00CA1BB8" w:rsidRPr="0075006D" w:rsidRDefault="00CA1BB8" w:rsidP="00CA1BB8">
            <w:pPr>
              <w:jc w:val="right"/>
              <w:rPr>
                <w:rFonts w:cstheme="minorHAnsi"/>
                <w:color w:val="000000" w:themeColor="text1"/>
              </w:rPr>
            </w:pPr>
            <w:r w:rsidRPr="0075006D">
              <w:rPr>
                <w:rFonts w:cstheme="minorHAnsi"/>
                <w:color w:val="000000" w:themeColor="text1"/>
              </w:rPr>
              <w:t>(33.136)</w:t>
            </w:r>
          </w:p>
        </w:tc>
      </w:tr>
      <w:tr w:rsidR="00CA1BB8" w:rsidRPr="0075006D" w14:paraId="5DD1145C" w14:textId="77777777" w:rsidTr="006B2385">
        <w:trPr>
          <w:trHeight w:val="337"/>
        </w:trPr>
        <w:tc>
          <w:tcPr>
            <w:tcW w:w="3359" w:type="pct"/>
            <w:tcBorders>
              <w:top w:val="nil"/>
              <w:left w:val="nil"/>
              <w:bottom w:val="nil"/>
              <w:right w:val="nil"/>
            </w:tcBorders>
            <w:shd w:val="clear" w:color="auto" w:fill="auto"/>
            <w:vAlign w:val="bottom"/>
          </w:tcPr>
          <w:p w14:paraId="1E1A02BC" w14:textId="77777777" w:rsidR="00CA1BB8" w:rsidRPr="0075006D" w:rsidRDefault="00CA1BB8" w:rsidP="00CA1BB8">
            <w:pPr>
              <w:rPr>
                <w:rFonts w:cstheme="minorHAnsi"/>
                <w:i/>
                <w:iCs/>
                <w:color w:val="000000" w:themeColor="text1"/>
              </w:rPr>
            </w:pPr>
            <w:r w:rsidRPr="0075006D">
              <w:rPr>
                <w:rFonts w:cstheme="minorHAnsi"/>
                <w:i/>
                <w:iCs/>
                <w:color w:val="000000" w:themeColor="text1"/>
              </w:rPr>
              <w:t xml:space="preserve">Ukupno kroz dobit ili </w:t>
            </w:r>
            <w:r w:rsidRPr="0048624C">
              <w:rPr>
                <w:rFonts w:cstheme="minorHAnsi"/>
                <w:i/>
                <w:iCs/>
                <w:color w:val="000000" w:themeColor="text1"/>
              </w:rPr>
              <w:t>gubitak (</w:t>
            </w:r>
            <w:r w:rsidRPr="006B2385">
              <w:rPr>
                <w:rFonts w:cstheme="minorHAnsi"/>
                <w:i/>
                <w:iCs/>
                <w:color w:val="000000" w:themeColor="text1"/>
              </w:rPr>
              <w:t xml:space="preserve">bilješka </w:t>
            </w:r>
            <w:r w:rsidR="001D0B3D" w:rsidRPr="006B2385">
              <w:rPr>
                <w:rFonts w:cstheme="minorHAnsi"/>
                <w:i/>
                <w:iCs/>
                <w:color w:val="000000" w:themeColor="text1"/>
              </w:rPr>
              <w:t>8</w:t>
            </w:r>
            <w:r w:rsidRPr="0048624C">
              <w:rPr>
                <w:rFonts w:cstheme="minorHAnsi"/>
                <w:i/>
                <w:iCs/>
                <w:color w:val="000000" w:themeColor="text1"/>
              </w:rPr>
              <w:t>)</w:t>
            </w:r>
          </w:p>
        </w:tc>
        <w:tc>
          <w:tcPr>
            <w:tcW w:w="863" w:type="pct"/>
            <w:tcBorders>
              <w:top w:val="single" w:sz="4" w:space="0" w:color="auto"/>
              <w:left w:val="nil"/>
              <w:bottom w:val="single" w:sz="4" w:space="0" w:color="auto"/>
              <w:right w:val="nil"/>
            </w:tcBorders>
            <w:shd w:val="clear" w:color="auto" w:fill="auto"/>
            <w:vAlign w:val="bottom"/>
          </w:tcPr>
          <w:p w14:paraId="66E7ADA0" w14:textId="77777777" w:rsidR="00CA1BB8" w:rsidRPr="0075006D" w:rsidRDefault="00C148CC" w:rsidP="00CA1BB8">
            <w:pPr>
              <w:jc w:val="right"/>
              <w:rPr>
                <w:rFonts w:cstheme="minorHAnsi"/>
                <w:bCs/>
                <w:i/>
                <w:color w:val="000000" w:themeColor="text1"/>
              </w:rPr>
            </w:pPr>
            <w:r>
              <w:rPr>
                <w:rFonts w:cstheme="minorHAnsi"/>
                <w:bCs/>
                <w:i/>
                <w:color w:val="000000" w:themeColor="text1"/>
              </w:rPr>
              <w:t>16.036</w:t>
            </w:r>
          </w:p>
        </w:tc>
        <w:tc>
          <w:tcPr>
            <w:tcW w:w="778" w:type="pct"/>
            <w:tcBorders>
              <w:top w:val="single" w:sz="4" w:space="0" w:color="auto"/>
              <w:left w:val="nil"/>
              <w:bottom w:val="single" w:sz="4" w:space="0" w:color="auto"/>
              <w:right w:val="nil"/>
            </w:tcBorders>
            <w:shd w:val="clear" w:color="auto" w:fill="auto"/>
            <w:vAlign w:val="bottom"/>
          </w:tcPr>
          <w:p w14:paraId="60FCD054" w14:textId="77777777" w:rsidR="00CA1BB8" w:rsidRPr="0075006D" w:rsidRDefault="00CA1BB8" w:rsidP="00CA1BB8">
            <w:pPr>
              <w:jc w:val="right"/>
              <w:rPr>
                <w:rFonts w:cstheme="minorHAnsi"/>
                <w:bCs/>
                <w:i/>
                <w:color w:val="000000" w:themeColor="text1"/>
              </w:rPr>
            </w:pPr>
            <w:r w:rsidRPr="0075006D">
              <w:rPr>
                <w:rFonts w:cstheme="minorHAnsi"/>
                <w:bCs/>
                <w:i/>
                <w:color w:val="000000" w:themeColor="text1"/>
              </w:rPr>
              <w:t>(33.136)</w:t>
            </w:r>
          </w:p>
        </w:tc>
      </w:tr>
      <w:tr w:rsidR="00C148CC" w:rsidRPr="0075006D" w14:paraId="79BAD582" w14:textId="77777777" w:rsidTr="006B2385">
        <w:trPr>
          <w:trHeight w:val="337"/>
        </w:trPr>
        <w:tc>
          <w:tcPr>
            <w:tcW w:w="3359" w:type="pct"/>
            <w:tcBorders>
              <w:top w:val="nil"/>
              <w:left w:val="nil"/>
              <w:bottom w:val="nil"/>
              <w:right w:val="nil"/>
            </w:tcBorders>
            <w:shd w:val="clear" w:color="auto" w:fill="auto"/>
            <w:vAlign w:val="bottom"/>
          </w:tcPr>
          <w:p w14:paraId="3906F234" w14:textId="77777777" w:rsidR="00C148CC" w:rsidRPr="0075006D" w:rsidRDefault="00C148CC" w:rsidP="00C148CC">
            <w:pPr>
              <w:rPr>
                <w:rFonts w:cstheme="minorHAnsi"/>
                <w:color w:val="000000" w:themeColor="text1"/>
              </w:rPr>
            </w:pPr>
            <w:r w:rsidRPr="0075006D">
              <w:rPr>
                <w:rFonts w:cstheme="minorHAnsi"/>
                <w:color w:val="000000" w:themeColor="text1"/>
              </w:rPr>
              <w:t xml:space="preserve">Neto dobit/gubitak od tečajnih razlika po rezerviranjima za očekivane gubitke </w:t>
            </w:r>
          </w:p>
        </w:tc>
        <w:tc>
          <w:tcPr>
            <w:tcW w:w="863" w:type="pct"/>
            <w:tcBorders>
              <w:top w:val="single" w:sz="4" w:space="0" w:color="auto"/>
              <w:left w:val="nil"/>
              <w:right w:val="nil"/>
            </w:tcBorders>
            <w:shd w:val="clear" w:color="auto" w:fill="auto"/>
            <w:vAlign w:val="bottom"/>
          </w:tcPr>
          <w:p w14:paraId="5A867421" w14:textId="77777777" w:rsidR="00C148CC" w:rsidRPr="0075006D" w:rsidRDefault="00C148CC" w:rsidP="00C148CC">
            <w:pPr>
              <w:jc w:val="right"/>
              <w:rPr>
                <w:rFonts w:cstheme="minorHAnsi"/>
                <w:color w:val="000000" w:themeColor="text1"/>
              </w:rPr>
            </w:pPr>
            <w:r w:rsidRPr="00853498">
              <w:t xml:space="preserve"> 22.708 </w:t>
            </w:r>
          </w:p>
        </w:tc>
        <w:tc>
          <w:tcPr>
            <w:tcW w:w="778" w:type="pct"/>
            <w:tcBorders>
              <w:top w:val="single" w:sz="4" w:space="0" w:color="auto"/>
              <w:left w:val="nil"/>
              <w:right w:val="nil"/>
            </w:tcBorders>
            <w:shd w:val="clear" w:color="auto" w:fill="auto"/>
            <w:vAlign w:val="bottom"/>
          </w:tcPr>
          <w:p w14:paraId="7321FB83" w14:textId="77777777" w:rsidR="00C148CC" w:rsidRPr="0075006D" w:rsidRDefault="00C148CC" w:rsidP="00C148CC">
            <w:pPr>
              <w:jc w:val="right"/>
              <w:rPr>
                <w:rFonts w:cstheme="minorHAnsi"/>
                <w:color w:val="000000" w:themeColor="text1"/>
              </w:rPr>
            </w:pPr>
            <w:r w:rsidRPr="0075006D">
              <w:rPr>
                <w:rFonts w:cstheme="minorHAnsi"/>
                <w:color w:val="000000" w:themeColor="text1"/>
              </w:rPr>
              <w:t>9.126</w:t>
            </w:r>
          </w:p>
        </w:tc>
      </w:tr>
      <w:tr w:rsidR="00C148CC" w:rsidRPr="0075006D" w14:paraId="492E7BF9" w14:textId="77777777" w:rsidTr="006B2385">
        <w:trPr>
          <w:trHeight w:val="337"/>
        </w:trPr>
        <w:tc>
          <w:tcPr>
            <w:tcW w:w="3359" w:type="pct"/>
            <w:tcBorders>
              <w:top w:val="nil"/>
              <w:left w:val="nil"/>
              <w:bottom w:val="nil"/>
              <w:right w:val="nil"/>
            </w:tcBorders>
            <w:shd w:val="clear" w:color="auto" w:fill="auto"/>
            <w:vAlign w:val="bottom"/>
          </w:tcPr>
          <w:p w14:paraId="0F9DE56C" w14:textId="77777777" w:rsidR="00C148CC" w:rsidRPr="0075006D" w:rsidRDefault="00C148CC" w:rsidP="00C148CC">
            <w:pPr>
              <w:rPr>
                <w:rFonts w:cstheme="minorHAnsi"/>
                <w:color w:val="000000" w:themeColor="text1"/>
              </w:rPr>
            </w:pPr>
            <w:r w:rsidRPr="0075006D">
              <w:rPr>
                <w:rFonts w:cstheme="minorHAnsi"/>
                <w:color w:val="000000" w:themeColor="text1"/>
              </w:rPr>
              <w:t>Otpis</w:t>
            </w:r>
          </w:p>
        </w:tc>
        <w:tc>
          <w:tcPr>
            <w:tcW w:w="863" w:type="pct"/>
            <w:tcBorders>
              <w:left w:val="nil"/>
              <w:right w:val="nil"/>
            </w:tcBorders>
            <w:shd w:val="clear" w:color="auto" w:fill="auto"/>
            <w:vAlign w:val="bottom"/>
          </w:tcPr>
          <w:p w14:paraId="37772A30" w14:textId="77777777" w:rsidR="00C148CC" w:rsidRPr="0075006D" w:rsidRDefault="00C148CC" w:rsidP="00C148CC">
            <w:pPr>
              <w:jc w:val="right"/>
              <w:rPr>
                <w:rFonts w:cstheme="minorHAnsi"/>
                <w:color w:val="000000" w:themeColor="text1"/>
              </w:rPr>
            </w:pPr>
            <w:r w:rsidRPr="00853498">
              <w:t xml:space="preserve"> (114)</w:t>
            </w:r>
          </w:p>
        </w:tc>
        <w:tc>
          <w:tcPr>
            <w:tcW w:w="778" w:type="pct"/>
            <w:tcBorders>
              <w:left w:val="nil"/>
              <w:right w:val="nil"/>
            </w:tcBorders>
            <w:shd w:val="clear" w:color="auto" w:fill="auto"/>
            <w:vAlign w:val="bottom"/>
          </w:tcPr>
          <w:p w14:paraId="719A57FD" w14:textId="77777777" w:rsidR="00C148CC" w:rsidRPr="0075006D" w:rsidRDefault="00C148CC" w:rsidP="00C148CC">
            <w:pPr>
              <w:jc w:val="right"/>
              <w:rPr>
                <w:rFonts w:cstheme="minorHAnsi"/>
                <w:color w:val="000000" w:themeColor="text1"/>
              </w:rPr>
            </w:pPr>
            <w:r w:rsidRPr="0075006D">
              <w:rPr>
                <w:rFonts w:cstheme="minorHAnsi"/>
                <w:color w:val="000000" w:themeColor="text1"/>
              </w:rPr>
              <w:t>(26.751)</w:t>
            </w:r>
          </w:p>
        </w:tc>
      </w:tr>
      <w:tr w:rsidR="00CA1BB8" w:rsidRPr="0075006D" w14:paraId="5BA353A2" w14:textId="77777777" w:rsidTr="006B2385">
        <w:trPr>
          <w:trHeight w:val="337"/>
        </w:trPr>
        <w:tc>
          <w:tcPr>
            <w:tcW w:w="3359" w:type="pct"/>
            <w:tcBorders>
              <w:top w:val="nil"/>
              <w:left w:val="nil"/>
              <w:bottom w:val="nil"/>
              <w:right w:val="nil"/>
            </w:tcBorders>
            <w:shd w:val="clear" w:color="auto" w:fill="auto"/>
            <w:vAlign w:val="bottom"/>
          </w:tcPr>
          <w:p w14:paraId="1756CB10" w14:textId="77777777" w:rsidR="00CA1BB8" w:rsidRPr="0075006D" w:rsidRDefault="00CA1BB8" w:rsidP="00CA1BB8">
            <w:pPr>
              <w:rPr>
                <w:rFonts w:cstheme="minorHAnsi"/>
                <w:color w:val="000000" w:themeColor="text1"/>
              </w:rPr>
            </w:pPr>
            <w:proofErr w:type="spellStart"/>
            <w:r w:rsidRPr="0075006D">
              <w:rPr>
                <w:rFonts w:cstheme="minorHAnsi"/>
                <w:color w:val="000000" w:themeColor="text1"/>
              </w:rPr>
              <w:t>Isknjiženje</w:t>
            </w:r>
            <w:proofErr w:type="spellEnd"/>
            <w:r w:rsidRPr="0075006D">
              <w:rPr>
                <w:rFonts w:cstheme="minorHAnsi"/>
                <w:color w:val="000000" w:themeColor="text1"/>
              </w:rPr>
              <w:t xml:space="preserve"> zbog prodaje potraživanja</w:t>
            </w:r>
          </w:p>
        </w:tc>
        <w:tc>
          <w:tcPr>
            <w:tcW w:w="863" w:type="pct"/>
            <w:tcBorders>
              <w:left w:val="nil"/>
              <w:right w:val="nil"/>
            </w:tcBorders>
            <w:shd w:val="clear" w:color="auto" w:fill="auto"/>
            <w:vAlign w:val="bottom"/>
          </w:tcPr>
          <w:p w14:paraId="77B8E2DA" w14:textId="77777777" w:rsidR="00CA1BB8" w:rsidRPr="0075006D" w:rsidRDefault="00C148CC" w:rsidP="00CA1BB8">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14:paraId="0AE3AE53" w14:textId="77777777" w:rsidR="00CA1BB8" w:rsidRPr="0075006D" w:rsidRDefault="00CA1BB8" w:rsidP="00CA1BB8">
            <w:pPr>
              <w:jc w:val="right"/>
              <w:rPr>
                <w:rFonts w:cstheme="minorHAnsi"/>
                <w:color w:val="000000" w:themeColor="text1"/>
              </w:rPr>
            </w:pPr>
            <w:r w:rsidRPr="0075006D">
              <w:rPr>
                <w:rFonts w:cstheme="minorHAnsi"/>
                <w:color w:val="000000" w:themeColor="text1"/>
              </w:rPr>
              <w:t>(52)</w:t>
            </w:r>
          </w:p>
        </w:tc>
      </w:tr>
      <w:tr w:rsidR="00C148CC" w:rsidRPr="0075006D" w14:paraId="341CF49F" w14:textId="77777777" w:rsidTr="006B2385">
        <w:trPr>
          <w:trHeight w:val="337"/>
        </w:trPr>
        <w:tc>
          <w:tcPr>
            <w:tcW w:w="3359" w:type="pct"/>
            <w:tcBorders>
              <w:top w:val="nil"/>
              <w:left w:val="nil"/>
              <w:bottom w:val="nil"/>
              <w:right w:val="nil"/>
            </w:tcBorders>
            <w:shd w:val="clear" w:color="auto" w:fill="auto"/>
            <w:vAlign w:val="bottom"/>
          </w:tcPr>
          <w:p w14:paraId="23CC5182" w14:textId="77777777" w:rsidR="00C148CC" w:rsidRPr="0075006D" w:rsidRDefault="00C148CC" w:rsidP="00C148CC">
            <w:pPr>
              <w:rPr>
                <w:rFonts w:cstheme="minorHAnsi"/>
                <w:color w:val="000000" w:themeColor="text1"/>
              </w:rPr>
            </w:pPr>
            <w:r w:rsidRPr="0075006D">
              <w:rPr>
                <w:rFonts w:cstheme="minorHAnsi"/>
                <w:color w:val="000000" w:themeColor="text1"/>
              </w:rPr>
              <w:t>Donos sa kredita financijskim institucijama</w:t>
            </w:r>
          </w:p>
        </w:tc>
        <w:tc>
          <w:tcPr>
            <w:tcW w:w="863" w:type="pct"/>
            <w:tcBorders>
              <w:left w:val="nil"/>
              <w:right w:val="nil"/>
            </w:tcBorders>
            <w:shd w:val="clear" w:color="auto" w:fill="auto"/>
            <w:vAlign w:val="bottom"/>
          </w:tcPr>
          <w:p w14:paraId="705FB207" w14:textId="77777777" w:rsidR="00C148CC" w:rsidRPr="0075006D" w:rsidRDefault="00C148CC" w:rsidP="00C148CC">
            <w:pPr>
              <w:jc w:val="right"/>
              <w:rPr>
                <w:rFonts w:cstheme="minorHAnsi"/>
                <w:color w:val="000000" w:themeColor="text1"/>
              </w:rPr>
            </w:pPr>
            <w:r w:rsidRPr="00860B83">
              <w:t xml:space="preserve"> 36 </w:t>
            </w:r>
          </w:p>
        </w:tc>
        <w:tc>
          <w:tcPr>
            <w:tcW w:w="778" w:type="pct"/>
            <w:tcBorders>
              <w:left w:val="nil"/>
              <w:right w:val="nil"/>
            </w:tcBorders>
            <w:shd w:val="clear" w:color="auto" w:fill="auto"/>
            <w:vAlign w:val="bottom"/>
          </w:tcPr>
          <w:p w14:paraId="223DB387" w14:textId="77777777" w:rsidR="00C148CC" w:rsidRPr="0075006D" w:rsidRDefault="00C148CC" w:rsidP="00C148CC">
            <w:pPr>
              <w:jc w:val="right"/>
              <w:rPr>
                <w:rFonts w:cstheme="minorHAnsi"/>
                <w:color w:val="000000" w:themeColor="text1"/>
              </w:rPr>
            </w:pPr>
            <w:r w:rsidRPr="0075006D">
              <w:rPr>
                <w:rFonts w:cstheme="minorHAnsi"/>
                <w:color w:val="000000" w:themeColor="text1"/>
              </w:rPr>
              <w:t>3</w:t>
            </w:r>
          </w:p>
        </w:tc>
      </w:tr>
      <w:tr w:rsidR="00C148CC" w:rsidRPr="0075006D" w14:paraId="6E572AD9" w14:textId="77777777" w:rsidTr="006B2385">
        <w:trPr>
          <w:trHeight w:val="337"/>
        </w:trPr>
        <w:tc>
          <w:tcPr>
            <w:tcW w:w="3359" w:type="pct"/>
            <w:tcBorders>
              <w:top w:val="nil"/>
              <w:left w:val="nil"/>
              <w:bottom w:val="nil"/>
              <w:right w:val="nil"/>
            </w:tcBorders>
            <w:shd w:val="clear" w:color="auto" w:fill="auto"/>
            <w:vAlign w:val="bottom"/>
          </w:tcPr>
          <w:p w14:paraId="55E1428A" w14:textId="77777777" w:rsidR="00C148CC" w:rsidRPr="0075006D" w:rsidRDefault="00C148CC" w:rsidP="00C148CC">
            <w:pPr>
              <w:rPr>
                <w:rFonts w:cstheme="minorHAnsi"/>
                <w:color w:val="000000" w:themeColor="text1"/>
              </w:rPr>
            </w:pPr>
            <w:proofErr w:type="spellStart"/>
            <w:r w:rsidRPr="0075006D">
              <w:rPr>
                <w:rFonts w:cstheme="minorHAnsi"/>
                <w:color w:val="000000" w:themeColor="text1"/>
              </w:rPr>
              <w:t>Unwinding</w:t>
            </w:r>
            <w:proofErr w:type="spellEnd"/>
            <w:r w:rsidRPr="0075006D">
              <w:rPr>
                <w:rFonts w:cstheme="minorHAnsi"/>
                <w:color w:val="000000" w:themeColor="text1"/>
              </w:rPr>
              <w:t xml:space="preserve"> – promjena uslijed proteka vremena</w:t>
            </w:r>
          </w:p>
        </w:tc>
        <w:tc>
          <w:tcPr>
            <w:tcW w:w="863" w:type="pct"/>
            <w:tcBorders>
              <w:left w:val="nil"/>
              <w:right w:val="nil"/>
            </w:tcBorders>
            <w:shd w:val="clear" w:color="auto" w:fill="auto"/>
            <w:vAlign w:val="bottom"/>
          </w:tcPr>
          <w:p w14:paraId="3DC28C9D" w14:textId="77777777" w:rsidR="00C148CC" w:rsidRPr="0075006D" w:rsidRDefault="00C148CC" w:rsidP="00C148CC">
            <w:pPr>
              <w:jc w:val="right"/>
              <w:rPr>
                <w:rFonts w:cstheme="minorHAnsi"/>
                <w:color w:val="000000" w:themeColor="text1"/>
              </w:rPr>
            </w:pPr>
            <w:r w:rsidRPr="00860B83">
              <w:t xml:space="preserve"> 21.246 </w:t>
            </w:r>
          </w:p>
        </w:tc>
        <w:tc>
          <w:tcPr>
            <w:tcW w:w="778" w:type="pct"/>
            <w:tcBorders>
              <w:left w:val="nil"/>
              <w:right w:val="nil"/>
            </w:tcBorders>
            <w:shd w:val="clear" w:color="auto" w:fill="auto"/>
            <w:vAlign w:val="bottom"/>
          </w:tcPr>
          <w:p w14:paraId="6B992CC3" w14:textId="77777777" w:rsidR="00C148CC" w:rsidRPr="0075006D" w:rsidRDefault="00C148CC" w:rsidP="00C148CC">
            <w:pPr>
              <w:jc w:val="right"/>
              <w:rPr>
                <w:rFonts w:cstheme="minorHAnsi"/>
                <w:color w:val="000000" w:themeColor="text1"/>
              </w:rPr>
            </w:pPr>
            <w:r w:rsidRPr="0075006D">
              <w:rPr>
                <w:rFonts w:cstheme="minorHAnsi"/>
                <w:color w:val="000000" w:themeColor="text1"/>
              </w:rPr>
              <w:t>33.618</w:t>
            </w:r>
          </w:p>
        </w:tc>
      </w:tr>
      <w:tr w:rsidR="00C148CC" w:rsidRPr="0075006D" w14:paraId="66DE5996" w14:textId="77777777" w:rsidTr="006B2385">
        <w:trPr>
          <w:trHeight w:val="337"/>
        </w:trPr>
        <w:tc>
          <w:tcPr>
            <w:tcW w:w="3359" w:type="pct"/>
            <w:tcBorders>
              <w:top w:val="nil"/>
              <w:left w:val="nil"/>
              <w:bottom w:val="nil"/>
              <w:right w:val="nil"/>
            </w:tcBorders>
            <w:shd w:val="clear" w:color="auto" w:fill="auto"/>
            <w:vAlign w:val="bottom"/>
          </w:tcPr>
          <w:p w14:paraId="2113CA55" w14:textId="77777777" w:rsidR="00C148CC" w:rsidRPr="0075006D" w:rsidRDefault="00C148CC" w:rsidP="00C148CC">
            <w:pPr>
              <w:rPr>
                <w:rFonts w:cstheme="minorHAnsi"/>
                <w:color w:val="000000" w:themeColor="text1"/>
              </w:rPr>
            </w:pPr>
            <w:r w:rsidRPr="0075006D">
              <w:rPr>
                <w:rFonts w:cstheme="minorHAnsi"/>
                <w:color w:val="000000" w:themeColor="text1"/>
              </w:rPr>
              <w:t>Preuzimanje nekretnine</w:t>
            </w:r>
          </w:p>
        </w:tc>
        <w:tc>
          <w:tcPr>
            <w:tcW w:w="863" w:type="pct"/>
            <w:tcBorders>
              <w:left w:val="nil"/>
              <w:right w:val="nil"/>
            </w:tcBorders>
            <w:shd w:val="clear" w:color="auto" w:fill="auto"/>
            <w:vAlign w:val="bottom"/>
          </w:tcPr>
          <w:p w14:paraId="0F45F054" w14:textId="77777777" w:rsidR="00C148CC" w:rsidRPr="0075006D" w:rsidRDefault="00C148CC" w:rsidP="00C148CC">
            <w:pPr>
              <w:jc w:val="right"/>
              <w:rPr>
                <w:rFonts w:cstheme="minorHAnsi"/>
                <w:color w:val="000000" w:themeColor="text1"/>
              </w:rPr>
            </w:pPr>
            <w:r w:rsidRPr="00860B83">
              <w:t xml:space="preserve"> (799)</w:t>
            </w:r>
          </w:p>
        </w:tc>
        <w:tc>
          <w:tcPr>
            <w:tcW w:w="778" w:type="pct"/>
            <w:tcBorders>
              <w:left w:val="nil"/>
              <w:right w:val="nil"/>
            </w:tcBorders>
            <w:shd w:val="clear" w:color="auto" w:fill="auto"/>
            <w:vAlign w:val="bottom"/>
          </w:tcPr>
          <w:p w14:paraId="09218B01" w14:textId="77777777" w:rsidR="00C148CC" w:rsidRPr="0075006D" w:rsidRDefault="00C148CC" w:rsidP="00C148CC">
            <w:pPr>
              <w:jc w:val="right"/>
              <w:rPr>
                <w:rFonts w:cstheme="minorHAnsi"/>
                <w:color w:val="000000" w:themeColor="text1"/>
              </w:rPr>
            </w:pPr>
            <w:r w:rsidRPr="0075006D">
              <w:rPr>
                <w:rFonts w:cstheme="minorHAnsi"/>
                <w:color w:val="000000" w:themeColor="text1"/>
              </w:rPr>
              <w:t>(6.475)</w:t>
            </w:r>
          </w:p>
        </w:tc>
      </w:tr>
      <w:tr w:rsidR="00CA1BB8" w:rsidRPr="0075006D" w14:paraId="0244A0CA" w14:textId="77777777" w:rsidTr="006B2385">
        <w:trPr>
          <w:trHeight w:val="337"/>
        </w:trPr>
        <w:tc>
          <w:tcPr>
            <w:tcW w:w="3359" w:type="pct"/>
            <w:tcBorders>
              <w:top w:val="nil"/>
              <w:left w:val="nil"/>
              <w:bottom w:val="nil"/>
              <w:right w:val="nil"/>
            </w:tcBorders>
            <w:shd w:val="clear" w:color="auto" w:fill="auto"/>
            <w:vAlign w:val="bottom"/>
          </w:tcPr>
          <w:p w14:paraId="7B1FC07B" w14:textId="77777777" w:rsidR="00CA1BB8" w:rsidRPr="0075006D" w:rsidRDefault="00CA1BB8" w:rsidP="00CA1BB8">
            <w:pPr>
              <w:rPr>
                <w:rFonts w:cstheme="minorHAnsi"/>
                <w:color w:val="000000" w:themeColor="text1"/>
              </w:rPr>
            </w:pPr>
            <w:r w:rsidRPr="0075006D">
              <w:rPr>
                <w:rFonts w:cstheme="minorHAnsi"/>
                <w:color w:val="000000" w:themeColor="text1"/>
              </w:rPr>
              <w:t>Pretvaranje potraživanja u udjele</w:t>
            </w:r>
          </w:p>
        </w:tc>
        <w:tc>
          <w:tcPr>
            <w:tcW w:w="863" w:type="pct"/>
            <w:tcBorders>
              <w:left w:val="nil"/>
              <w:right w:val="nil"/>
            </w:tcBorders>
            <w:shd w:val="clear" w:color="auto" w:fill="auto"/>
            <w:vAlign w:val="bottom"/>
          </w:tcPr>
          <w:p w14:paraId="0C282B98" w14:textId="77777777" w:rsidR="00CA1BB8" w:rsidRPr="0075006D" w:rsidRDefault="00C148CC" w:rsidP="00CA1BB8">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14:paraId="7C1D11E6" w14:textId="77777777" w:rsidR="00CA1BB8" w:rsidRPr="0075006D" w:rsidRDefault="00CA1BB8" w:rsidP="00CA1BB8">
            <w:pPr>
              <w:jc w:val="right"/>
              <w:rPr>
                <w:rFonts w:cstheme="minorHAnsi"/>
                <w:color w:val="000000" w:themeColor="text1"/>
              </w:rPr>
            </w:pPr>
            <w:r w:rsidRPr="0075006D">
              <w:rPr>
                <w:rFonts w:cstheme="minorHAnsi"/>
                <w:color w:val="000000" w:themeColor="text1"/>
              </w:rPr>
              <w:t>(1.812)</w:t>
            </w:r>
          </w:p>
        </w:tc>
      </w:tr>
      <w:tr w:rsidR="00CA1BB8" w:rsidRPr="0075006D" w14:paraId="6CA76139" w14:textId="77777777" w:rsidTr="006B2385">
        <w:trPr>
          <w:trHeight w:val="337"/>
        </w:trPr>
        <w:tc>
          <w:tcPr>
            <w:tcW w:w="3359" w:type="pct"/>
            <w:tcBorders>
              <w:top w:val="nil"/>
              <w:left w:val="nil"/>
              <w:bottom w:val="nil"/>
              <w:right w:val="nil"/>
            </w:tcBorders>
            <w:shd w:val="clear" w:color="auto" w:fill="auto"/>
            <w:vAlign w:val="bottom"/>
          </w:tcPr>
          <w:p w14:paraId="1DD91F28" w14:textId="77777777" w:rsidR="00CA1BB8" w:rsidRPr="0075006D" w:rsidRDefault="00CA1BB8" w:rsidP="00CA1BB8">
            <w:pPr>
              <w:rPr>
                <w:rFonts w:cstheme="minorHAnsi"/>
                <w:color w:val="000000" w:themeColor="text1"/>
              </w:rPr>
            </w:pPr>
            <w:r w:rsidRPr="0075006D">
              <w:rPr>
                <w:rFonts w:cstheme="minorHAnsi"/>
                <w:color w:val="000000" w:themeColor="text1"/>
              </w:rPr>
              <w:t>Donos isključenih kamata i ostalo</w:t>
            </w:r>
          </w:p>
        </w:tc>
        <w:tc>
          <w:tcPr>
            <w:tcW w:w="863" w:type="pct"/>
            <w:tcBorders>
              <w:left w:val="nil"/>
              <w:bottom w:val="single" w:sz="4" w:space="0" w:color="auto"/>
              <w:right w:val="nil"/>
            </w:tcBorders>
            <w:shd w:val="clear" w:color="auto" w:fill="auto"/>
            <w:vAlign w:val="bottom"/>
          </w:tcPr>
          <w:p w14:paraId="2D8CF6BC" w14:textId="77777777" w:rsidR="00CA1BB8" w:rsidRPr="0075006D" w:rsidRDefault="00C148CC" w:rsidP="00CA1BB8">
            <w:pPr>
              <w:jc w:val="right"/>
              <w:rPr>
                <w:rFonts w:cstheme="minorHAnsi"/>
                <w:color w:val="000000" w:themeColor="text1"/>
              </w:rPr>
            </w:pPr>
            <w:r>
              <w:rPr>
                <w:rFonts w:cstheme="minorHAnsi"/>
                <w:color w:val="000000" w:themeColor="text1"/>
              </w:rPr>
              <w:t>6.010</w:t>
            </w:r>
          </w:p>
        </w:tc>
        <w:tc>
          <w:tcPr>
            <w:tcW w:w="778" w:type="pct"/>
            <w:tcBorders>
              <w:left w:val="nil"/>
              <w:bottom w:val="single" w:sz="4" w:space="0" w:color="auto"/>
              <w:right w:val="nil"/>
            </w:tcBorders>
            <w:shd w:val="clear" w:color="auto" w:fill="auto"/>
            <w:vAlign w:val="bottom"/>
          </w:tcPr>
          <w:p w14:paraId="13E2536E" w14:textId="77777777" w:rsidR="00CA1BB8" w:rsidRPr="0075006D" w:rsidRDefault="00CA1BB8" w:rsidP="00CA1BB8">
            <w:pPr>
              <w:jc w:val="right"/>
              <w:rPr>
                <w:rFonts w:cstheme="minorHAnsi"/>
                <w:color w:val="000000" w:themeColor="text1"/>
              </w:rPr>
            </w:pPr>
            <w:r w:rsidRPr="0075006D">
              <w:rPr>
                <w:rFonts w:cstheme="minorHAnsi"/>
                <w:color w:val="000000" w:themeColor="text1"/>
              </w:rPr>
              <w:t>10.257</w:t>
            </w:r>
          </w:p>
        </w:tc>
      </w:tr>
      <w:tr w:rsidR="00CA1BB8" w:rsidRPr="0075006D" w14:paraId="45C1C8EC" w14:textId="77777777" w:rsidTr="006B2385">
        <w:trPr>
          <w:trHeight w:val="337"/>
        </w:trPr>
        <w:tc>
          <w:tcPr>
            <w:tcW w:w="3359" w:type="pct"/>
            <w:tcBorders>
              <w:top w:val="nil"/>
              <w:left w:val="nil"/>
              <w:bottom w:val="nil"/>
              <w:right w:val="nil"/>
            </w:tcBorders>
            <w:shd w:val="clear" w:color="auto" w:fill="auto"/>
            <w:vAlign w:val="bottom"/>
          </w:tcPr>
          <w:p w14:paraId="6C49C5BC" w14:textId="77777777" w:rsidR="00CA1BB8" w:rsidRPr="0075006D" w:rsidRDefault="00CA1BB8" w:rsidP="00CA1BB8">
            <w:pPr>
              <w:rPr>
                <w:rFonts w:cstheme="minorHAnsi"/>
                <w:b/>
                <w:bCs/>
                <w:color w:val="000000" w:themeColor="text1"/>
              </w:rPr>
            </w:pPr>
            <w:r w:rsidRPr="0075006D">
              <w:rPr>
                <w:rFonts w:cstheme="minorHAnsi"/>
                <w:b/>
                <w:bCs/>
                <w:color w:val="000000" w:themeColor="text1"/>
              </w:rPr>
              <w:t>Stanje na kraju izvještajnog razdoblja</w:t>
            </w:r>
          </w:p>
        </w:tc>
        <w:tc>
          <w:tcPr>
            <w:tcW w:w="863" w:type="pct"/>
            <w:tcBorders>
              <w:top w:val="single" w:sz="4" w:space="0" w:color="auto"/>
              <w:left w:val="nil"/>
              <w:bottom w:val="single" w:sz="12" w:space="0" w:color="auto"/>
              <w:right w:val="nil"/>
            </w:tcBorders>
            <w:shd w:val="clear" w:color="auto" w:fill="auto"/>
            <w:noWrap/>
            <w:vAlign w:val="bottom"/>
          </w:tcPr>
          <w:p w14:paraId="6533AB37" w14:textId="77777777" w:rsidR="00CA1BB8" w:rsidRPr="0075006D" w:rsidRDefault="00C148CC" w:rsidP="00CA1BB8">
            <w:pPr>
              <w:jc w:val="right"/>
              <w:rPr>
                <w:rFonts w:cstheme="minorHAnsi"/>
                <w:b/>
                <w:color w:val="000000" w:themeColor="text1"/>
              </w:rPr>
            </w:pPr>
            <w:r>
              <w:rPr>
                <w:rFonts w:cstheme="minorHAnsi"/>
                <w:b/>
                <w:color w:val="000000" w:themeColor="text1"/>
              </w:rPr>
              <w:t>3.430.197</w:t>
            </w:r>
          </w:p>
        </w:tc>
        <w:tc>
          <w:tcPr>
            <w:tcW w:w="778" w:type="pct"/>
            <w:tcBorders>
              <w:top w:val="single" w:sz="4" w:space="0" w:color="auto"/>
              <w:left w:val="nil"/>
              <w:bottom w:val="single" w:sz="12" w:space="0" w:color="auto"/>
              <w:right w:val="nil"/>
            </w:tcBorders>
            <w:shd w:val="clear" w:color="auto" w:fill="auto"/>
            <w:vAlign w:val="bottom"/>
          </w:tcPr>
          <w:p w14:paraId="0A3C48CE" w14:textId="77777777" w:rsidR="00CA1BB8" w:rsidRPr="0075006D" w:rsidRDefault="00CA1BB8" w:rsidP="00CA1BB8">
            <w:pPr>
              <w:jc w:val="right"/>
              <w:rPr>
                <w:rFonts w:cstheme="minorHAnsi"/>
                <w:b/>
                <w:color w:val="000000" w:themeColor="text1"/>
              </w:rPr>
            </w:pPr>
            <w:r w:rsidRPr="0075006D">
              <w:rPr>
                <w:rFonts w:cstheme="minorHAnsi"/>
                <w:b/>
                <w:color w:val="000000" w:themeColor="text1"/>
              </w:rPr>
              <w:t>3.365.074</w:t>
            </w:r>
          </w:p>
        </w:tc>
      </w:tr>
      <w:bookmarkEnd w:id="24"/>
    </w:tbl>
    <w:p w14:paraId="3645E784" w14:textId="77777777" w:rsidR="00CA1BB8" w:rsidRPr="0075006D" w:rsidRDefault="00CA1BB8" w:rsidP="001D0B3D">
      <w:pPr>
        <w:tabs>
          <w:tab w:val="left" w:pos="-720"/>
        </w:tabs>
        <w:suppressAutoHyphens/>
        <w:jc w:val="both"/>
        <w:rPr>
          <w:rFonts w:cs="Arial"/>
          <w:color w:val="000000" w:themeColor="text1"/>
        </w:rPr>
      </w:pPr>
    </w:p>
    <w:p w14:paraId="32CF8E5E" w14:textId="77777777" w:rsidR="00CA1BB8" w:rsidRPr="0075006D" w:rsidRDefault="00CA1BB8" w:rsidP="00CA1BB8">
      <w:pPr>
        <w:tabs>
          <w:tab w:val="left" w:pos="-720"/>
        </w:tabs>
        <w:suppressAutoHyphens/>
        <w:jc w:val="both"/>
        <w:rPr>
          <w:rFonts w:cs="Arial"/>
          <w:bCs/>
          <w:color w:val="000000" w:themeColor="text1"/>
        </w:rPr>
      </w:pPr>
      <w:r w:rsidRPr="0075006D">
        <w:rPr>
          <w:rFonts w:cs="Arial"/>
          <w:bCs/>
          <w:color w:val="000000" w:themeColor="text1"/>
        </w:rPr>
        <w:t>Neto dobit/gubitak od tečajnih razlika po rezerviranjima za očekivane gubitke prikazan je unutar Neto prihoda/(rashoda) od financijskih aktivnosti u Računu dobiti i gubitka</w:t>
      </w:r>
      <w:bookmarkEnd w:id="23"/>
      <w:r w:rsidRPr="0075006D">
        <w:rPr>
          <w:rFonts w:cs="Arial"/>
          <w:bCs/>
          <w:color w:val="000000" w:themeColor="text1"/>
        </w:rPr>
        <w:t>.</w:t>
      </w:r>
    </w:p>
    <w:p w14:paraId="5F9576B3" w14:textId="77777777" w:rsidR="0082530A" w:rsidRPr="0075006D" w:rsidRDefault="0082530A" w:rsidP="00CA1BB8">
      <w:pPr>
        <w:tabs>
          <w:tab w:val="left" w:pos="-720"/>
        </w:tabs>
        <w:suppressAutoHyphens/>
        <w:jc w:val="both"/>
        <w:rPr>
          <w:rFonts w:cs="Arial"/>
          <w:bCs/>
          <w:color w:val="000000" w:themeColor="text1"/>
        </w:rPr>
      </w:pPr>
    </w:p>
    <w:p w14:paraId="03F7A6F8" w14:textId="77777777" w:rsidR="00CA1BB8" w:rsidRPr="0075006D" w:rsidRDefault="00CA1BB8" w:rsidP="00CA1BB8">
      <w:pPr>
        <w:tabs>
          <w:tab w:val="left" w:pos="-720"/>
        </w:tabs>
        <w:suppressAutoHyphens/>
        <w:jc w:val="both"/>
        <w:rPr>
          <w:rFonts w:cs="Arial"/>
          <w:bCs/>
          <w:color w:val="000000" w:themeColor="text1"/>
        </w:rPr>
      </w:pPr>
    </w:p>
    <w:p w14:paraId="4ECD27D3" w14:textId="77777777" w:rsidR="001D0B3D" w:rsidRPr="0075006D" w:rsidRDefault="001D0B3D" w:rsidP="00CA1BB8">
      <w:pPr>
        <w:tabs>
          <w:tab w:val="left" w:pos="-720"/>
        </w:tabs>
        <w:suppressAutoHyphens/>
        <w:jc w:val="both"/>
        <w:rPr>
          <w:rFonts w:cs="Arial"/>
          <w:color w:val="000000" w:themeColor="text1"/>
        </w:rPr>
        <w:sectPr w:rsidR="001D0B3D" w:rsidRPr="0075006D">
          <w:pgSz w:w="11906" w:h="16838"/>
          <w:pgMar w:top="1417" w:right="1417" w:bottom="1417" w:left="1417" w:header="708" w:footer="708" w:gutter="0"/>
          <w:cols w:space="708"/>
          <w:docGrid w:linePitch="360"/>
        </w:sectPr>
      </w:pPr>
    </w:p>
    <w:p w14:paraId="2F7D982E" w14:textId="77777777" w:rsidR="001D0B3D" w:rsidRPr="0075006D" w:rsidRDefault="001D0B3D" w:rsidP="001D0B3D">
      <w:pPr>
        <w:tabs>
          <w:tab w:val="left" w:pos="-720"/>
        </w:tabs>
        <w:suppressAutoHyphens/>
        <w:jc w:val="both"/>
        <w:rPr>
          <w:rFonts w:cs="Arial"/>
          <w:bCs/>
          <w:color w:val="000000" w:themeColor="text1"/>
        </w:rPr>
      </w:pPr>
    </w:p>
    <w:p w14:paraId="0043DDFA" w14:textId="77777777" w:rsidR="001D0B3D" w:rsidRPr="0075006D" w:rsidRDefault="001D0B3D" w:rsidP="001D0B3D">
      <w:pPr>
        <w:tabs>
          <w:tab w:val="left" w:pos="-720"/>
        </w:tabs>
        <w:suppressAutoHyphens/>
        <w:jc w:val="both"/>
        <w:rPr>
          <w:rFonts w:cs="Arial"/>
          <w:b/>
          <w:bCs/>
          <w:color w:val="000000" w:themeColor="text1"/>
        </w:rPr>
      </w:pPr>
      <w:r w:rsidRPr="0075006D">
        <w:rPr>
          <w:rFonts w:cs="Arial"/>
          <w:b/>
          <w:bCs/>
          <w:color w:val="000000" w:themeColor="text1"/>
        </w:rPr>
        <w:t>12.</w:t>
      </w:r>
      <w:r w:rsidRPr="0075006D">
        <w:rPr>
          <w:rFonts w:cs="Arial"/>
          <w:b/>
          <w:bCs/>
          <w:color w:val="000000" w:themeColor="text1"/>
        </w:rPr>
        <w:tab/>
        <w:t>Krediti ostalim korisnicima (nastavak)</w:t>
      </w:r>
    </w:p>
    <w:p w14:paraId="46A77B50" w14:textId="77777777" w:rsidR="001D0B3D" w:rsidRPr="0075006D" w:rsidRDefault="001D0B3D" w:rsidP="001D0B3D">
      <w:pPr>
        <w:tabs>
          <w:tab w:val="left" w:pos="-720"/>
        </w:tabs>
        <w:suppressAutoHyphens/>
        <w:jc w:val="both"/>
        <w:rPr>
          <w:rFonts w:cs="Arial"/>
          <w:b/>
          <w:bCs/>
          <w:color w:val="000000" w:themeColor="text1"/>
        </w:rPr>
      </w:pPr>
    </w:p>
    <w:p w14:paraId="22328E72" w14:textId="77777777" w:rsidR="001D0B3D" w:rsidRPr="0075006D" w:rsidRDefault="001D0B3D" w:rsidP="001D0B3D">
      <w:pPr>
        <w:tabs>
          <w:tab w:val="left" w:pos="-720"/>
        </w:tabs>
        <w:suppressAutoHyphens/>
        <w:jc w:val="both"/>
        <w:rPr>
          <w:rFonts w:cs="Arial"/>
          <w:bCs/>
          <w:color w:val="000000" w:themeColor="text1"/>
        </w:rPr>
      </w:pPr>
      <w:r w:rsidRPr="0075006D">
        <w:rPr>
          <w:rFonts w:cs="Arial"/>
          <w:bCs/>
          <w:color w:val="000000" w:themeColor="text1"/>
        </w:rPr>
        <w:t>Krediti ostalim korisnicima, umanjeni za rezerviranja za očekivane gubitke, prema namjeni kreditnih programa dani su kako slijedi:</w:t>
      </w:r>
    </w:p>
    <w:p w14:paraId="088F803D" w14:textId="77777777" w:rsidR="001D0B3D" w:rsidRPr="0075006D" w:rsidRDefault="001D0B3D" w:rsidP="001D0B3D">
      <w:pPr>
        <w:tabs>
          <w:tab w:val="left" w:pos="-720"/>
        </w:tabs>
        <w:suppressAutoHyphens/>
        <w:jc w:val="both"/>
        <w:rPr>
          <w:rFonts w:cs="Arial"/>
          <w:bCs/>
          <w:color w:val="000000" w:themeColor="text1"/>
        </w:rPr>
      </w:pPr>
    </w:p>
    <w:tbl>
      <w:tblPr>
        <w:tblW w:w="5000" w:type="pct"/>
        <w:tblLayout w:type="fixed"/>
        <w:tblCellMar>
          <w:left w:w="107" w:type="dxa"/>
          <w:right w:w="107" w:type="dxa"/>
        </w:tblCellMar>
        <w:tblLook w:val="0000" w:firstRow="0" w:lastRow="0" w:firstColumn="0" w:lastColumn="0" w:noHBand="0" w:noVBand="0"/>
      </w:tblPr>
      <w:tblGrid>
        <w:gridCol w:w="6004"/>
        <w:gridCol w:w="1535"/>
        <w:gridCol w:w="1533"/>
      </w:tblGrid>
      <w:tr w:rsidR="001D0B3D" w:rsidRPr="0075006D" w14:paraId="24AFA049" w14:textId="77777777" w:rsidTr="000B3679">
        <w:trPr>
          <w:trHeight w:val="124"/>
        </w:trPr>
        <w:tc>
          <w:tcPr>
            <w:tcW w:w="3309" w:type="pct"/>
          </w:tcPr>
          <w:p w14:paraId="043748F4" w14:textId="77777777" w:rsidR="001D0B3D" w:rsidRPr="0075006D" w:rsidRDefault="001D0B3D" w:rsidP="000B3679">
            <w:pPr>
              <w:tabs>
                <w:tab w:val="left" w:pos="-720"/>
              </w:tabs>
              <w:suppressAutoHyphens/>
              <w:rPr>
                <w:rFonts w:cs="Arial"/>
                <w:color w:val="000000" w:themeColor="text1"/>
                <w:spacing w:val="-3"/>
              </w:rPr>
            </w:pPr>
          </w:p>
        </w:tc>
        <w:tc>
          <w:tcPr>
            <w:tcW w:w="1691" w:type="pct"/>
            <w:gridSpan w:val="2"/>
            <w:vAlign w:val="bottom"/>
          </w:tcPr>
          <w:p w14:paraId="57F6733C" w14:textId="77777777" w:rsidR="001D0B3D" w:rsidRPr="0075006D" w:rsidRDefault="001D0B3D"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1D0B3D" w:rsidRPr="0075006D" w14:paraId="3C3AF45B" w14:textId="77777777" w:rsidTr="000B3679">
        <w:trPr>
          <w:trHeight w:val="124"/>
        </w:trPr>
        <w:tc>
          <w:tcPr>
            <w:tcW w:w="3309" w:type="pct"/>
          </w:tcPr>
          <w:p w14:paraId="00A4E20C" w14:textId="77777777" w:rsidR="001D0B3D" w:rsidRPr="0075006D" w:rsidRDefault="001D0B3D" w:rsidP="001D0B3D">
            <w:pPr>
              <w:tabs>
                <w:tab w:val="left" w:pos="-720"/>
              </w:tabs>
              <w:suppressAutoHyphens/>
              <w:rPr>
                <w:rFonts w:cs="Arial"/>
                <w:color w:val="000000" w:themeColor="text1"/>
                <w:spacing w:val="-3"/>
              </w:rPr>
            </w:pPr>
          </w:p>
        </w:tc>
        <w:tc>
          <w:tcPr>
            <w:tcW w:w="846" w:type="pct"/>
            <w:vAlign w:val="bottom"/>
          </w:tcPr>
          <w:p w14:paraId="50808B73" w14:textId="77777777" w:rsidR="001D0B3D" w:rsidRPr="0075006D" w:rsidRDefault="0057665B" w:rsidP="001D0B3D">
            <w:pPr>
              <w:pStyle w:val="TH"/>
              <w:jc w:val="right"/>
              <w:rPr>
                <w:rFonts w:asciiTheme="minorHAnsi" w:hAnsiTheme="minorHAnsi" w:cs="Arial"/>
                <w:color w:val="000000" w:themeColor="text1"/>
                <w:sz w:val="22"/>
                <w:szCs w:val="22"/>
                <w:lang w:val="hr-HR"/>
              </w:rPr>
            </w:pPr>
            <w:r w:rsidRPr="0057665B">
              <w:rPr>
                <w:rFonts w:asciiTheme="minorHAnsi" w:hAnsiTheme="minorHAnsi" w:cs="Arial"/>
                <w:color w:val="000000" w:themeColor="text1"/>
                <w:sz w:val="22"/>
                <w:szCs w:val="22"/>
                <w:lang w:val="hr-HR"/>
              </w:rPr>
              <w:t xml:space="preserve">30. lipnja </w:t>
            </w:r>
            <w:r w:rsidR="001D0B3D" w:rsidRPr="0075006D">
              <w:rPr>
                <w:rFonts w:asciiTheme="minorHAnsi" w:hAnsiTheme="minorHAnsi" w:cs="Arial"/>
                <w:color w:val="000000" w:themeColor="text1"/>
                <w:sz w:val="22"/>
                <w:szCs w:val="22"/>
                <w:lang w:val="hr-HR"/>
              </w:rPr>
              <w:t>2020.</w:t>
            </w:r>
          </w:p>
        </w:tc>
        <w:tc>
          <w:tcPr>
            <w:tcW w:w="845" w:type="pct"/>
            <w:vAlign w:val="bottom"/>
          </w:tcPr>
          <w:p w14:paraId="6E72913E" w14:textId="77777777" w:rsidR="001D0B3D" w:rsidRPr="0075006D" w:rsidRDefault="001D0B3D" w:rsidP="001D0B3D">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1D0B3D" w:rsidRPr="0075006D" w14:paraId="26B7285A" w14:textId="77777777" w:rsidTr="000B3679">
        <w:trPr>
          <w:trHeight w:val="99"/>
        </w:trPr>
        <w:tc>
          <w:tcPr>
            <w:tcW w:w="3309" w:type="pct"/>
          </w:tcPr>
          <w:p w14:paraId="3CBD1236" w14:textId="77777777" w:rsidR="001D0B3D" w:rsidRPr="0075006D" w:rsidRDefault="001D0B3D" w:rsidP="001D0B3D">
            <w:pPr>
              <w:tabs>
                <w:tab w:val="left" w:pos="-720"/>
              </w:tabs>
              <w:suppressAutoHyphens/>
              <w:rPr>
                <w:rFonts w:cs="Arial"/>
                <w:color w:val="000000" w:themeColor="text1"/>
                <w:spacing w:val="-3"/>
              </w:rPr>
            </w:pPr>
          </w:p>
        </w:tc>
        <w:tc>
          <w:tcPr>
            <w:tcW w:w="846" w:type="pct"/>
          </w:tcPr>
          <w:p w14:paraId="3C708293" w14:textId="77777777" w:rsidR="001D0B3D" w:rsidRPr="0075006D" w:rsidRDefault="001D0B3D" w:rsidP="001D0B3D">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845" w:type="pct"/>
          </w:tcPr>
          <w:p w14:paraId="434E1CE4" w14:textId="77777777" w:rsidR="001D0B3D" w:rsidRPr="0075006D" w:rsidRDefault="001D0B3D" w:rsidP="001D0B3D">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1D0B3D" w:rsidRPr="0075006D" w14:paraId="039A7559" w14:textId="77777777" w:rsidTr="000B3679">
        <w:trPr>
          <w:trHeight w:hRule="exact" w:val="166"/>
        </w:trPr>
        <w:tc>
          <w:tcPr>
            <w:tcW w:w="3309" w:type="pct"/>
          </w:tcPr>
          <w:p w14:paraId="5B93D026" w14:textId="77777777" w:rsidR="001D0B3D" w:rsidRPr="0075006D" w:rsidRDefault="001D0B3D" w:rsidP="001D0B3D">
            <w:pPr>
              <w:tabs>
                <w:tab w:val="left" w:pos="-720"/>
              </w:tabs>
              <w:suppressAutoHyphens/>
              <w:rPr>
                <w:rFonts w:cs="Arial"/>
                <w:color w:val="000000" w:themeColor="text1"/>
                <w:spacing w:val="-3"/>
              </w:rPr>
            </w:pPr>
          </w:p>
        </w:tc>
        <w:tc>
          <w:tcPr>
            <w:tcW w:w="846" w:type="pct"/>
          </w:tcPr>
          <w:p w14:paraId="50A51845" w14:textId="77777777" w:rsidR="001D0B3D" w:rsidRPr="0075006D" w:rsidRDefault="001D0B3D" w:rsidP="001D0B3D">
            <w:pPr>
              <w:suppressAutoHyphens/>
              <w:jc w:val="right"/>
              <w:rPr>
                <w:rFonts w:cs="Arial"/>
                <w:b/>
                <w:color w:val="000000" w:themeColor="text1"/>
                <w:spacing w:val="-3"/>
              </w:rPr>
            </w:pPr>
          </w:p>
        </w:tc>
        <w:tc>
          <w:tcPr>
            <w:tcW w:w="845" w:type="pct"/>
          </w:tcPr>
          <w:p w14:paraId="68A1006E" w14:textId="77777777" w:rsidR="001D0B3D" w:rsidRPr="0075006D" w:rsidRDefault="001D0B3D" w:rsidP="001D0B3D">
            <w:pPr>
              <w:suppressAutoHyphens/>
              <w:jc w:val="right"/>
              <w:rPr>
                <w:rFonts w:cs="Arial"/>
                <w:b/>
                <w:color w:val="000000" w:themeColor="text1"/>
                <w:spacing w:val="-3"/>
              </w:rPr>
            </w:pPr>
          </w:p>
        </w:tc>
      </w:tr>
      <w:tr w:rsidR="003C5050" w:rsidRPr="0075006D" w14:paraId="687C047B" w14:textId="77777777" w:rsidTr="006B2385">
        <w:trPr>
          <w:trHeight w:val="329"/>
        </w:trPr>
        <w:tc>
          <w:tcPr>
            <w:tcW w:w="3309" w:type="pct"/>
            <w:vAlign w:val="bottom"/>
          </w:tcPr>
          <w:p w14:paraId="579494B2" w14:textId="77777777" w:rsidR="003C5050" w:rsidRPr="0075006D" w:rsidRDefault="003C5050" w:rsidP="003C5050">
            <w:pPr>
              <w:tabs>
                <w:tab w:val="left" w:pos="-720"/>
              </w:tabs>
              <w:suppressAutoHyphens/>
              <w:ind w:firstLine="35"/>
              <w:rPr>
                <w:rFonts w:cs="Arial"/>
                <w:color w:val="000000" w:themeColor="text1"/>
                <w:spacing w:val="-3"/>
              </w:rPr>
            </w:pPr>
            <w:r w:rsidRPr="00DE0811">
              <w:rPr>
                <w:rFonts w:cs="Arial"/>
                <w:color w:val="000000" w:themeColor="text1"/>
                <w:spacing w:val="-3"/>
              </w:rPr>
              <w:t>EU projekti</w:t>
            </w:r>
          </w:p>
        </w:tc>
        <w:tc>
          <w:tcPr>
            <w:tcW w:w="846" w:type="pct"/>
            <w:tcBorders>
              <w:top w:val="nil"/>
              <w:left w:val="nil"/>
              <w:bottom w:val="nil"/>
              <w:right w:val="nil"/>
            </w:tcBorders>
            <w:shd w:val="clear" w:color="auto" w:fill="auto"/>
            <w:vAlign w:val="bottom"/>
          </w:tcPr>
          <w:p w14:paraId="7A1967CC" w14:textId="77777777" w:rsidR="003C5050" w:rsidRPr="0048624C" w:rsidRDefault="003C5050" w:rsidP="003C5050">
            <w:pPr>
              <w:jc w:val="right"/>
              <w:rPr>
                <w:rFonts w:cstheme="minorHAnsi"/>
              </w:rPr>
            </w:pPr>
            <w:r w:rsidRPr="0048624C">
              <w:rPr>
                <w:rFonts w:cstheme="minorHAnsi"/>
              </w:rPr>
              <w:t>50.219</w:t>
            </w:r>
          </w:p>
        </w:tc>
        <w:tc>
          <w:tcPr>
            <w:tcW w:w="845" w:type="pct"/>
            <w:tcBorders>
              <w:top w:val="nil"/>
              <w:left w:val="nil"/>
              <w:bottom w:val="nil"/>
              <w:right w:val="nil"/>
            </w:tcBorders>
            <w:shd w:val="clear" w:color="auto" w:fill="auto"/>
            <w:vAlign w:val="center"/>
          </w:tcPr>
          <w:p w14:paraId="3BAFF5F8"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3C5050" w:rsidRPr="0075006D" w14:paraId="292E527A" w14:textId="77777777" w:rsidTr="006B2385">
        <w:trPr>
          <w:trHeight w:val="329"/>
        </w:trPr>
        <w:tc>
          <w:tcPr>
            <w:tcW w:w="3309" w:type="pct"/>
            <w:vAlign w:val="bottom"/>
          </w:tcPr>
          <w:p w14:paraId="78C4D745" w14:textId="77777777" w:rsidR="003C5050" w:rsidRPr="0075006D" w:rsidRDefault="003C5050" w:rsidP="003C5050">
            <w:pPr>
              <w:tabs>
                <w:tab w:val="left" w:pos="-720"/>
              </w:tabs>
              <w:suppressAutoHyphens/>
              <w:ind w:firstLine="35"/>
              <w:rPr>
                <w:rFonts w:cs="Arial"/>
                <w:color w:val="000000" w:themeColor="text1"/>
                <w:spacing w:val="-3"/>
              </w:rPr>
            </w:pPr>
            <w:r w:rsidRPr="00DE0811">
              <w:rPr>
                <w:rFonts w:cs="Arial"/>
                <w:color w:val="000000" w:themeColor="text1"/>
                <w:spacing w:val="-3"/>
              </w:rPr>
              <w:t>Financijsko restrukturiranje</w:t>
            </w:r>
          </w:p>
        </w:tc>
        <w:tc>
          <w:tcPr>
            <w:tcW w:w="846" w:type="pct"/>
            <w:tcBorders>
              <w:top w:val="nil"/>
              <w:left w:val="nil"/>
              <w:bottom w:val="nil"/>
              <w:right w:val="nil"/>
            </w:tcBorders>
            <w:shd w:val="clear" w:color="auto" w:fill="auto"/>
            <w:vAlign w:val="bottom"/>
          </w:tcPr>
          <w:p w14:paraId="3283642F" w14:textId="77777777" w:rsidR="003C5050" w:rsidRPr="0048624C" w:rsidRDefault="003C5050" w:rsidP="003C5050">
            <w:pPr>
              <w:jc w:val="right"/>
              <w:rPr>
                <w:rFonts w:cstheme="minorHAnsi"/>
              </w:rPr>
            </w:pPr>
            <w:r w:rsidRPr="0048624C">
              <w:rPr>
                <w:rFonts w:cstheme="minorHAnsi"/>
              </w:rPr>
              <w:t>276.628</w:t>
            </w:r>
          </w:p>
        </w:tc>
        <w:tc>
          <w:tcPr>
            <w:tcW w:w="845" w:type="pct"/>
            <w:tcBorders>
              <w:top w:val="nil"/>
              <w:left w:val="nil"/>
              <w:bottom w:val="nil"/>
              <w:right w:val="nil"/>
            </w:tcBorders>
            <w:shd w:val="clear" w:color="auto" w:fill="auto"/>
            <w:vAlign w:val="center"/>
          </w:tcPr>
          <w:p w14:paraId="75A72B20"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3C5050" w:rsidRPr="0075006D" w14:paraId="2D21C700" w14:textId="77777777" w:rsidTr="006B2385">
        <w:trPr>
          <w:trHeight w:val="329"/>
        </w:trPr>
        <w:tc>
          <w:tcPr>
            <w:tcW w:w="3309" w:type="pct"/>
            <w:vAlign w:val="bottom"/>
          </w:tcPr>
          <w:p w14:paraId="711EE2DE" w14:textId="77777777" w:rsidR="003C5050" w:rsidRPr="0075006D" w:rsidRDefault="003C5050" w:rsidP="003C5050">
            <w:pPr>
              <w:tabs>
                <w:tab w:val="left" w:pos="-720"/>
              </w:tabs>
              <w:suppressAutoHyphens/>
              <w:ind w:firstLine="35"/>
              <w:rPr>
                <w:rFonts w:cs="Arial"/>
                <w:color w:val="000000" w:themeColor="text1"/>
                <w:spacing w:val="-3"/>
              </w:rPr>
            </w:pPr>
            <w:r w:rsidRPr="00DE0811">
              <w:rPr>
                <w:rFonts w:cs="Arial"/>
                <w:color w:val="000000" w:themeColor="text1"/>
                <w:spacing w:val="-3"/>
              </w:rPr>
              <w:t>Priprema izvoza</w:t>
            </w:r>
          </w:p>
        </w:tc>
        <w:tc>
          <w:tcPr>
            <w:tcW w:w="846" w:type="pct"/>
            <w:tcBorders>
              <w:top w:val="nil"/>
              <w:left w:val="nil"/>
              <w:bottom w:val="nil"/>
              <w:right w:val="nil"/>
            </w:tcBorders>
            <w:shd w:val="clear" w:color="auto" w:fill="auto"/>
            <w:vAlign w:val="bottom"/>
          </w:tcPr>
          <w:p w14:paraId="48F2429A" w14:textId="77777777" w:rsidR="003C5050" w:rsidRPr="0048624C" w:rsidRDefault="003C5050" w:rsidP="003C5050">
            <w:pPr>
              <w:jc w:val="right"/>
              <w:rPr>
                <w:rFonts w:cstheme="minorHAnsi"/>
              </w:rPr>
            </w:pPr>
            <w:r w:rsidRPr="0048624C">
              <w:rPr>
                <w:rFonts w:cstheme="minorHAnsi"/>
              </w:rPr>
              <w:t>26.109</w:t>
            </w:r>
          </w:p>
        </w:tc>
        <w:tc>
          <w:tcPr>
            <w:tcW w:w="845" w:type="pct"/>
            <w:tcBorders>
              <w:top w:val="nil"/>
              <w:left w:val="nil"/>
              <w:bottom w:val="nil"/>
              <w:right w:val="nil"/>
            </w:tcBorders>
            <w:shd w:val="clear" w:color="auto" w:fill="auto"/>
            <w:vAlign w:val="center"/>
          </w:tcPr>
          <w:p w14:paraId="10F1F3C7"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3C5050" w:rsidRPr="0075006D" w14:paraId="070EF71F" w14:textId="77777777" w:rsidTr="006B2385">
        <w:trPr>
          <w:trHeight w:val="329"/>
        </w:trPr>
        <w:tc>
          <w:tcPr>
            <w:tcW w:w="3309" w:type="pct"/>
            <w:vAlign w:val="bottom"/>
          </w:tcPr>
          <w:p w14:paraId="03DC1D33" w14:textId="77777777" w:rsidR="003C5050" w:rsidRPr="0075006D" w:rsidRDefault="003C5050" w:rsidP="003C5050">
            <w:pPr>
              <w:tabs>
                <w:tab w:val="left" w:pos="-720"/>
              </w:tabs>
              <w:suppressAutoHyphens/>
              <w:ind w:firstLine="35"/>
              <w:rPr>
                <w:rFonts w:cs="Arial"/>
                <w:color w:val="000000" w:themeColor="text1"/>
                <w:spacing w:val="-3"/>
              </w:rPr>
            </w:pPr>
            <w:r w:rsidRPr="00DE0811">
              <w:rPr>
                <w:rFonts w:cs="Arial"/>
                <w:color w:val="000000" w:themeColor="text1"/>
                <w:spacing w:val="-3"/>
              </w:rPr>
              <w:t>Investicije javnog sektora</w:t>
            </w:r>
          </w:p>
        </w:tc>
        <w:tc>
          <w:tcPr>
            <w:tcW w:w="846" w:type="pct"/>
            <w:tcBorders>
              <w:top w:val="nil"/>
              <w:left w:val="nil"/>
              <w:bottom w:val="nil"/>
              <w:right w:val="nil"/>
            </w:tcBorders>
            <w:shd w:val="clear" w:color="auto" w:fill="auto"/>
            <w:vAlign w:val="bottom"/>
          </w:tcPr>
          <w:p w14:paraId="2E58EAF8" w14:textId="77777777" w:rsidR="003C5050" w:rsidRPr="0048624C" w:rsidRDefault="003C5050" w:rsidP="003C5050">
            <w:pPr>
              <w:jc w:val="right"/>
              <w:rPr>
                <w:rFonts w:cstheme="minorHAnsi"/>
              </w:rPr>
            </w:pPr>
            <w:r w:rsidRPr="0048624C">
              <w:rPr>
                <w:rFonts w:cstheme="minorHAnsi"/>
              </w:rPr>
              <w:t>360.682</w:t>
            </w:r>
          </w:p>
        </w:tc>
        <w:tc>
          <w:tcPr>
            <w:tcW w:w="845" w:type="pct"/>
            <w:tcBorders>
              <w:top w:val="nil"/>
              <w:left w:val="nil"/>
              <w:bottom w:val="nil"/>
              <w:right w:val="nil"/>
            </w:tcBorders>
            <w:shd w:val="clear" w:color="auto" w:fill="auto"/>
            <w:vAlign w:val="center"/>
          </w:tcPr>
          <w:p w14:paraId="243B03D6"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3C5050" w:rsidRPr="0075006D" w14:paraId="0C9EA5E4" w14:textId="77777777" w:rsidTr="006B2385">
        <w:trPr>
          <w:trHeight w:val="329"/>
        </w:trPr>
        <w:tc>
          <w:tcPr>
            <w:tcW w:w="3309" w:type="pct"/>
            <w:vAlign w:val="bottom"/>
          </w:tcPr>
          <w:p w14:paraId="642B1396" w14:textId="77777777" w:rsidR="003C5050" w:rsidRPr="0075006D" w:rsidRDefault="003C5050" w:rsidP="003C5050">
            <w:pPr>
              <w:tabs>
                <w:tab w:val="left" w:pos="-720"/>
              </w:tabs>
              <w:suppressAutoHyphens/>
              <w:ind w:firstLine="35"/>
              <w:rPr>
                <w:rFonts w:cs="Arial"/>
                <w:color w:val="000000" w:themeColor="text1"/>
                <w:spacing w:val="-3"/>
              </w:rPr>
            </w:pPr>
            <w:r w:rsidRPr="00DE0811">
              <w:rPr>
                <w:rFonts w:cs="Arial"/>
                <w:color w:val="000000" w:themeColor="text1"/>
                <w:spacing w:val="-3"/>
              </w:rPr>
              <w:t>Investicije privatnog sektora</w:t>
            </w:r>
          </w:p>
        </w:tc>
        <w:tc>
          <w:tcPr>
            <w:tcW w:w="846" w:type="pct"/>
            <w:tcBorders>
              <w:top w:val="nil"/>
              <w:left w:val="nil"/>
              <w:bottom w:val="nil"/>
              <w:right w:val="nil"/>
            </w:tcBorders>
            <w:shd w:val="clear" w:color="auto" w:fill="auto"/>
            <w:vAlign w:val="bottom"/>
          </w:tcPr>
          <w:p w14:paraId="639B4B97" w14:textId="77777777" w:rsidR="003C5050" w:rsidRPr="0048624C" w:rsidRDefault="003C5050" w:rsidP="003C5050">
            <w:pPr>
              <w:jc w:val="right"/>
              <w:rPr>
                <w:rFonts w:cstheme="minorHAnsi"/>
              </w:rPr>
            </w:pPr>
            <w:r w:rsidRPr="0048624C">
              <w:rPr>
                <w:rFonts w:cstheme="minorHAnsi"/>
              </w:rPr>
              <w:t>341.039</w:t>
            </w:r>
          </w:p>
        </w:tc>
        <w:tc>
          <w:tcPr>
            <w:tcW w:w="845" w:type="pct"/>
            <w:tcBorders>
              <w:top w:val="nil"/>
              <w:left w:val="nil"/>
              <w:bottom w:val="nil"/>
              <w:right w:val="nil"/>
            </w:tcBorders>
            <w:shd w:val="clear" w:color="auto" w:fill="auto"/>
            <w:vAlign w:val="center"/>
          </w:tcPr>
          <w:p w14:paraId="57AFC17C"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3C5050" w:rsidRPr="0075006D" w14:paraId="69F0C510" w14:textId="77777777" w:rsidTr="006B2385">
        <w:trPr>
          <w:trHeight w:val="329"/>
        </w:trPr>
        <w:tc>
          <w:tcPr>
            <w:tcW w:w="3309" w:type="pct"/>
            <w:vAlign w:val="bottom"/>
          </w:tcPr>
          <w:p w14:paraId="3D4EC843" w14:textId="77777777" w:rsidR="003C5050" w:rsidRPr="0075006D" w:rsidRDefault="003C5050" w:rsidP="003C5050">
            <w:pPr>
              <w:tabs>
                <w:tab w:val="left" w:pos="-720"/>
              </w:tabs>
              <w:suppressAutoHyphens/>
              <w:ind w:firstLine="35"/>
              <w:rPr>
                <w:rFonts w:cs="Arial"/>
                <w:color w:val="000000" w:themeColor="text1"/>
                <w:spacing w:val="-3"/>
              </w:rPr>
            </w:pPr>
            <w:r w:rsidRPr="00DE0811">
              <w:rPr>
                <w:rFonts w:cs="Arial"/>
                <w:color w:val="000000" w:themeColor="text1"/>
                <w:spacing w:val="-3"/>
              </w:rPr>
              <w:t>Poduzetništvo mladih, žena i početnika</w:t>
            </w:r>
          </w:p>
        </w:tc>
        <w:tc>
          <w:tcPr>
            <w:tcW w:w="846" w:type="pct"/>
            <w:tcBorders>
              <w:top w:val="nil"/>
              <w:left w:val="nil"/>
              <w:bottom w:val="nil"/>
              <w:right w:val="nil"/>
            </w:tcBorders>
            <w:shd w:val="clear" w:color="auto" w:fill="auto"/>
            <w:vAlign w:val="bottom"/>
          </w:tcPr>
          <w:p w14:paraId="1265812B" w14:textId="77777777" w:rsidR="003C5050" w:rsidRPr="0048624C" w:rsidRDefault="003C5050" w:rsidP="003C5050">
            <w:pPr>
              <w:jc w:val="right"/>
              <w:rPr>
                <w:rFonts w:cstheme="minorHAnsi"/>
              </w:rPr>
            </w:pPr>
            <w:r w:rsidRPr="0048624C">
              <w:rPr>
                <w:rFonts w:cstheme="minorHAnsi"/>
              </w:rPr>
              <w:t>8.640</w:t>
            </w:r>
          </w:p>
        </w:tc>
        <w:tc>
          <w:tcPr>
            <w:tcW w:w="845" w:type="pct"/>
            <w:tcBorders>
              <w:top w:val="nil"/>
              <w:left w:val="nil"/>
              <w:bottom w:val="nil"/>
              <w:right w:val="nil"/>
            </w:tcBorders>
            <w:shd w:val="clear" w:color="auto" w:fill="auto"/>
            <w:vAlign w:val="center"/>
          </w:tcPr>
          <w:p w14:paraId="5B190564"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3C5050" w:rsidRPr="0075006D" w14:paraId="489EC208" w14:textId="77777777" w:rsidTr="006B2385">
        <w:trPr>
          <w:trHeight w:val="329"/>
        </w:trPr>
        <w:tc>
          <w:tcPr>
            <w:tcW w:w="3309" w:type="pct"/>
            <w:vAlign w:val="bottom"/>
          </w:tcPr>
          <w:p w14:paraId="54C4DAB1" w14:textId="77777777" w:rsidR="003C5050" w:rsidRPr="0075006D" w:rsidRDefault="003C5050" w:rsidP="003C5050">
            <w:pPr>
              <w:tabs>
                <w:tab w:val="left" w:pos="-720"/>
              </w:tabs>
              <w:suppressAutoHyphens/>
              <w:ind w:firstLine="35"/>
              <w:rPr>
                <w:rFonts w:cs="Arial"/>
                <w:color w:val="000000" w:themeColor="text1"/>
                <w:spacing w:val="-3"/>
              </w:rPr>
            </w:pPr>
            <w:r w:rsidRPr="00DE0811">
              <w:rPr>
                <w:rFonts w:cs="Arial"/>
                <w:color w:val="000000" w:themeColor="text1"/>
                <w:spacing w:val="-3"/>
              </w:rPr>
              <w:t>Obrtna sredstva</w:t>
            </w:r>
          </w:p>
        </w:tc>
        <w:tc>
          <w:tcPr>
            <w:tcW w:w="846" w:type="pct"/>
            <w:tcBorders>
              <w:top w:val="nil"/>
              <w:left w:val="nil"/>
              <w:bottom w:val="nil"/>
              <w:right w:val="nil"/>
            </w:tcBorders>
            <w:shd w:val="clear" w:color="auto" w:fill="auto"/>
            <w:vAlign w:val="bottom"/>
          </w:tcPr>
          <w:p w14:paraId="1F069703" w14:textId="77777777" w:rsidR="003C5050" w:rsidRPr="0048624C" w:rsidRDefault="003C5050" w:rsidP="003C5050">
            <w:pPr>
              <w:jc w:val="right"/>
              <w:rPr>
                <w:rFonts w:cstheme="minorHAnsi"/>
              </w:rPr>
            </w:pPr>
            <w:r w:rsidRPr="0048624C">
              <w:rPr>
                <w:rFonts w:cstheme="minorHAnsi"/>
              </w:rPr>
              <w:t>361.814</w:t>
            </w:r>
          </w:p>
        </w:tc>
        <w:tc>
          <w:tcPr>
            <w:tcW w:w="845" w:type="pct"/>
            <w:tcBorders>
              <w:top w:val="nil"/>
              <w:left w:val="nil"/>
              <w:bottom w:val="nil"/>
              <w:right w:val="nil"/>
            </w:tcBorders>
            <w:shd w:val="clear" w:color="auto" w:fill="auto"/>
            <w:vAlign w:val="center"/>
          </w:tcPr>
          <w:p w14:paraId="5ADC1858"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3C5050" w:rsidRPr="0075006D" w14:paraId="672D57E0" w14:textId="77777777" w:rsidTr="006B2385">
        <w:trPr>
          <w:trHeight w:val="329"/>
        </w:trPr>
        <w:tc>
          <w:tcPr>
            <w:tcW w:w="3309" w:type="pct"/>
            <w:vAlign w:val="center"/>
          </w:tcPr>
          <w:p w14:paraId="0D86937D" w14:textId="77777777" w:rsidR="003C5050" w:rsidRPr="0075006D" w:rsidRDefault="003C5050" w:rsidP="003C505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kreditiranja obnove i razvitka gospodarskih djelatnosti</w:t>
            </w:r>
          </w:p>
        </w:tc>
        <w:tc>
          <w:tcPr>
            <w:tcW w:w="846" w:type="pct"/>
            <w:tcBorders>
              <w:top w:val="nil"/>
              <w:left w:val="nil"/>
              <w:bottom w:val="nil"/>
              <w:right w:val="nil"/>
            </w:tcBorders>
            <w:shd w:val="clear" w:color="auto" w:fill="auto"/>
            <w:vAlign w:val="bottom"/>
          </w:tcPr>
          <w:p w14:paraId="7ED4C912" w14:textId="77777777" w:rsidR="003C5050" w:rsidRPr="0048624C" w:rsidRDefault="003C5050" w:rsidP="003C5050">
            <w:pPr>
              <w:jc w:val="right"/>
              <w:rPr>
                <w:rFonts w:cstheme="minorHAnsi"/>
              </w:rPr>
            </w:pPr>
            <w:r w:rsidRPr="0048624C">
              <w:rPr>
                <w:rFonts w:cstheme="minorHAnsi"/>
              </w:rPr>
              <w:t>3.110.845</w:t>
            </w:r>
          </w:p>
        </w:tc>
        <w:tc>
          <w:tcPr>
            <w:tcW w:w="845" w:type="pct"/>
            <w:tcBorders>
              <w:top w:val="nil"/>
              <w:left w:val="nil"/>
              <w:bottom w:val="nil"/>
              <w:right w:val="nil"/>
            </w:tcBorders>
            <w:shd w:val="clear" w:color="auto" w:fill="auto"/>
            <w:vAlign w:val="center"/>
          </w:tcPr>
          <w:p w14:paraId="4432AD40"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3.968.956</w:t>
            </w:r>
          </w:p>
        </w:tc>
      </w:tr>
      <w:tr w:rsidR="003C5050" w:rsidRPr="0075006D" w14:paraId="4F17D85F" w14:textId="77777777" w:rsidTr="006B2385">
        <w:trPr>
          <w:trHeight w:val="329"/>
        </w:trPr>
        <w:tc>
          <w:tcPr>
            <w:tcW w:w="3309" w:type="pct"/>
            <w:vAlign w:val="center"/>
          </w:tcPr>
          <w:p w14:paraId="51910E3B" w14:textId="77777777" w:rsidR="003C5050" w:rsidRPr="0075006D" w:rsidRDefault="003C5050" w:rsidP="003C505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Financiranje izvoza</w:t>
            </w:r>
          </w:p>
        </w:tc>
        <w:tc>
          <w:tcPr>
            <w:tcW w:w="846" w:type="pct"/>
            <w:tcBorders>
              <w:top w:val="nil"/>
              <w:left w:val="nil"/>
              <w:bottom w:val="nil"/>
              <w:right w:val="nil"/>
            </w:tcBorders>
            <w:shd w:val="clear" w:color="auto" w:fill="auto"/>
            <w:vAlign w:val="bottom"/>
          </w:tcPr>
          <w:p w14:paraId="44DBCFD1" w14:textId="77777777" w:rsidR="003C5050" w:rsidRPr="0048624C" w:rsidRDefault="003C5050" w:rsidP="003C5050">
            <w:pPr>
              <w:jc w:val="right"/>
              <w:rPr>
                <w:rFonts w:cstheme="minorHAnsi"/>
              </w:rPr>
            </w:pPr>
            <w:r w:rsidRPr="0048624C">
              <w:rPr>
                <w:rFonts w:cstheme="minorHAnsi"/>
              </w:rPr>
              <w:t xml:space="preserve"> 5.380.775 </w:t>
            </w:r>
          </w:p>
        </w:tc>
        <w:tc>
          <w:tcPr>
            <w:tcW w:w="845" w:type="pct"/>
            <w:tcBorders>
              <w:top w:val="nil"/>
              <w:left w:val="nil"/>
              <w:bottom w:val="nil"/>
              <w:right w:val="nil"/>
            </w:tcBorders>
            <w:shd w:val="clear" w:color="auto" w:fill="auto"/>
            <w:vAlign w:val="center"/>
          </w:tcPr>
          <w:p w14:paraId="3FC04B5C"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5.169.252</w:t>
            </w:r>
          </w:p>
        </w:tc>
      </w:tr>
      <w:tr w:rsidR="003C5050" w:rsidRPr="0075006D" w14:paraId="15CDEFB1" w14:textId="77777777" w:rsidTr="006B2385">
        <w:trPr>
          <w:trHeight w:val="329"/>
        </w:trPr>
        <w:tc>
          <w:tcPr>
            <w:tcW w:w="3309" w:type="pct"/>
            <w:vAlign w:val="center"/>
          </w:tcPr>
          <w:p w14:paraId="60D48715" w14:textId="77777777" w:rsidR="003C5050" w:rsidRPr="0075006D" w:rsidRDefault="003C5050" w:rsidP="003C505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obnove i razvitka infrastrukture u Republici Hrvatskoj</w:t>
            </w:r>
          </w:p>
        </w:tc>
        <w:tc>
          <w:tcPr>
            <w:tcW w:w="846" w:type="pct"/>
            <w:tcBorders>
              <w:top w:val="nil"/>
              <w:left w:val="nil"/>
              <w:bottom w:val="nil"/>
              <w:right w:val="nil"/>
            </w:tcBorders>
            <w:shd w:val="clear" w:color="auto" w:fill="auto"/>
            <w:vAlign w:val="bottom"/>
          </w:tcPr>
          <w:p w14:paraId="544F10E9" w14:textId="77777777" w:rsidR="003C5050" w:rsidRPr="0048624C" w:rsidRDefault="003C5050" w:rsidP="003C5050">
            <w:pPr>
              <w:jc w:val="right"/>
              <w:rPr>
                <w:rFonts w:cstheme="minorHAnsi"/>
              </w:rPr>
            </w:pPr>
            <w:r w:rsidRPr="0048624C">
              <w:rPr>
                <w:rFonts w:cstheme="minorHAnsi"/>
              </w:rPr>
              <w:t xml:space="preserve"> 4.348.137 </w:t>
            </w:r>
          </w:p>
        </w:tc>
        <w:tc>
          <w:tcPr>
            <w:tcW w:w="845" w:type="pct"/>
            <w:tcBorders>
              <w:top w:val="nil"/>
              <w:left w:val="nil"/>
              <w:bottom w:val="nil"/>
              <w:right w:val="nil"/>
            </w:tcBorders>
            <w:shd w:val="clear" w:color="auto" w:fill="auto"/>
            <w:vAlign w:val="center"/>
          </w:tcPr>
          <w:p w14:paraId="7848A424"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4.347.002</w:t>
            </w:r>
          </w:p>
        </w:tc>
      </w:tr>
      <w:tr w:rsidR="003C5050" w:rsidRPr="0075006D" w14:paraId="0CA96B74" w14:textId="77777777" w:rsidTr="006B2385">
        <w:trPr>
          <w:trHeight w:val="329"/>
        </w:trPr>
        <w:tc>
          <w:tcPr>
            <w:tcW w:w="3309" w:type="pct"/>
            <w:vAlign w:val="center"/>
          </w:tcPr>
          <w:p w14:paraId="18712176" w14:textId="77777777" w:rsidR="003C5050" w:rsidRPr="0075006D" w:rsidRDefault="003C5050" w:rsidP="003C505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kreditiranja malog i srednjeg poduzetništva</w:t>
            </w:r>
          </w:p>
        </w:tc>
        <w:tc>
          <w:tcPr>
            <w:tcW w:w="846" w:type="pct"/>
            <w:tcBorders>
              <w:top w:val="nil"/>
              <w:left w:val="nil"/>
              <w:bottom w:val="nil"/>
              <w:right w:val="nil"/>
            </w:tcBorders>
            <w:shd w:val="clear" w:color="auto" w:fill="auto"/>
            <w:vAlign w:val="bottom"/>
          </w:tcPr>
          <w:p w14:paraId="471D5C45" w14:textId="77777777" w:rsidR="003C5050" w:rsidRPr="0048624C" w:rsidRDefault="003C5050" w:rsidP="003C5050">
            <w:pPr>
              <w:jc w:val="right"/>
              <w:rPr>
                <w:rFonts w:cstheme="minorHAnsi"/>
              </w:rPr>
            </w:pPr>
            <w:r w:rsidRPr="0048624C">
              <w:rPr>
                <w:rFonts w:cstheme="minorHAnsi"/>
              </w:rPr>
              <w:t xml:space="preserve"> 1.572.416 </w:t>
            </w:r>
          </w:p>
        </w:tc>
        <w:tc>
          <w:tcPr>
            <w:tcW w:w="845" w:type="pct"/>
            <w:tcBorders>
              <w:top w:val="nil"/>
              <w:left w:val="nil"/>
              <w:bottom w:val="nil"/>
              <w:right w:val="nil"/>
            </w:tcBorders>
            <w:shd w:val="clear" w:color="auto" w:fill="auto"/>
            <w:vAlign w:val="center"/>
          </w:tcPr>
          <w:p w14:paraId="4C69A9F1"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1.616.868</w:t>
            </w:r>
          </w:p>
        </w:tc>
      </w:tr>
      <w:tr w:rsidR="003C5050" w:rsidRPr="0075006D" w14:paraId="6D8E1181" w14:textId="77777777" w:rsidTr="006B2385">
        <w:trPr>
          <w:trHeight w:val="329"/>
        </w:trPr>
        <w:tc>
          <w:tcPr>
            <w:tcW w:w="3309" w:type="pct"/>
            <w:vAlign w:val="center"/>
          </w:tcPr>
          <w:p w14:paraId="5A8C0001" w14:textId="77777777" w:rsidR="003C5050" w:rsidRPr="0075006D" w:rsidRDefault="003C5050" w:rsidP="003C5050">
            <w:pPr>
              <w:pStyle w:val="T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Obrtna sredstva – mjere COVID</w:t>
            </w:r>
          </w:p>
        </w:tc>
        <w:tc>
          <w:tcPr>
            <w:tcW w:w="846" w:type="pct"/>
            <w:tcBorders>
              <w:top w:val="nil"/>
              <w:left w:val="nil"/>
              <w:bottom w:val="nil"/>
              <w:right w:val="nil"/>
            </w:tcBorders>
            <w:shd w:val="clear" w:color="auto" w:fill="auto"/>
            <w:vAlign w:val="bottom"/>
          </w:tcPr>
          <w:p w14:paraId="47E90F6A" w14:textId="77777777" w:rsidR="003C5050" w:rsidRPr="0048624C" w:rsidRDefault="003C5050" w:rsidP="003C5050">
            <w:pPr>
              <w:jc w:val="right"/>
              <w:rPr>
                <w:rFonts w:cstheme="minorHAnsi"/>
              </w:rPr>
            </w:pPr>
            <w:r w:rsidRPr="0048624C">
              <w:rPr>
                <w:rFonts w:cstheme="minorHAnsi"/>
              </w:rPr>
              <w:t xml:space="preserve"> 2.660 </w:t>
            </w:r>
          </w:p>
        </w:tc>
        <w:tc>
          <w:tcPr>
            <w:tcW w:w="845" w:type="pct"/>
            <w:tcBorders>
              <w:top w:val="nil"/>
              <w:left w:val="nil"/>
              <w:bottom w:val="nil"/>
              <w:right w:val="nil"/>
            </w:tcBorders>
            <w:shd w:val="clear" w:color="auto" w:fill="auto"/>
            <w:vAlign w:val="center"/>
          </w:tcPr>
          <w:p w14:paraId="5301224F"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3C5050" w:rsidRPr="0075006D" w14:paraId="147FF671" w14:textId="77777777" w:rsidTr="006B2385">
        <w:trPr>
          <w:trHeight w:val="329"/>
        </w:trPr>
        <w:tc>
          <w:tcPr>
            <w:tcW w:w="3309" w:type="pct"/>
            <w:vAlign w:val="center"/>
          </w:tcPr>
          <w:p w14:paraId="7E4275C6" w14:textId="77777777" w:rsidR="003C5050" w:rsidRPr="0075006D" w:rsidRDefault="003C5050" w:rsidP="003C505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Ostalo</w:t>
            </w:r>
          </w:p>
        </w:tc>
        <w:tc>
          <w:tcPr>
            <w:tcW w:w="846" w:type="pct"/>
            <w:tcBorders>
              <w:top w:val="nil"/>
              <w:left w:val="nil"/>
              <w:bottom w:val="nil"/>
              <w:right w:val="nil"/>
            </w:tcBorders>
            <w:shd w:val="clear" w:color="auto" w:fill="auto"/>
            <w:vAlign w:val="bottom"/>
          </w:tcPr>
          <w:p w14:paraId="56AD2D22" w14:textId="77777777" w:rsidR="003C5050" w:rsidRPr="0048624C" w:rsidRDefault="003C5050" w:rsidP="003C5050">
            <w:pPr>
              <w:jc w:val="right"/>
              <w:rPr>
                <w:rFonts w:cstheme="minorHAnsi"/>
              </w:rPr>
            </w:pPr>
            <w:r w:rsidRPr="0048624C">
              <w:rPr>
                <w:rFonts w:cstheme="minorHAnsi"/>
              </w:rPr>
              <w:t xml:space="preserve"> 273.479 </w:t>
            </w:r>
          </w:p>
        </w:tc>
        <w:tc>
          <w:tcPr>
            <w:tcW w:w="845" w:type="pct"/>
            <w:tcBorders>
              <w:top w:val="nil"/>
              <w:left w:val="nil"/>
              <w:bottom w:val="nil"/>
              <w:right w:val="nil"/>
            </w:tcBorders>
            <w:shd w:val="clear" w:color="auto" w:fill="auto"/>
            <w:vAlign w:val="center"/>
          </w:tcPr>
          <w:p w14:paraId="4CA94319"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1.772.132</w:t>
            </w:r>
          </w:p>
        </w:tc>
      </w:tr>
      <w:tr w:rsidR="003C5050" w:rsidRPr="0075006D" w14:paraId="2A78538D" w14:textId="77777777" w:rsidTr="006B2385">
        <w:trPr>
          <w:trHeight w:val="329"/>
        </w:trPr>
        <w:tc>
          <w:tcPr>
            <w:tcW w:w="3309" w:type="pct"/>
            <w:vAlign w:val="center"/>
          </w:tcPr>
          <w:p w14:paraId="0C1E1729" w14:textId="77777777" w:rsidR="003C5050" w:rsidRPr="0075006D" w:rsidRDefault="003C5050" w:rsidP="003C505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Obračunata kamata</w:t>
            </w:r>
          </w:p>
        </w:tc>
        <w:tc>
          <w:tcPr>
            <w:tcW w:w="846" w:type="pct"/>
            <w:tcBorders>
              <w:top w:val="nil"/>
              <w:left w:val="nil"/>
              <w:bottom w:val="nil"/>
              <w:right w:val="nil"/>
            </w:tcBorders>
            <w:shd w:val="clear" w:color="auto" w:fill="auto"/>
            <w:vAlign w:val="bottom"/>
          </w:tcPr>
          <w:p w14:paraId="796B25A8" w14:textId="77777777" w:rsidR="003C5050" w:rsidRPr="0048624C" w:rsidRDefault="003C5050" w:rsidP="003C5050">
            <w:pPr>
              <w:jc w:val="right"/>
              <w:rPr>
                <w:rFonts w:cstheme="minorHAnsi"/>
              </w:rPr>
            </w:pPr>
            <w:r w:rsidRPr="0048624C">
              <w:rPr>
                <w:rFonts w:cstheme="minorHAnsi"/>
              </w:rPr>
              <w:t xml:space="preserve"> 380.168 </w:t>
            </w:r>
          </w:p>
        </w:tc>
        <w:tc>
          <w:tcPr>
            <w:tcW w:w="845" w:type="pct"/>
            <w:tcBorders>
              <w:top w:val="nil"/>
              <w:left w:val="nil"/>
              <w:bottom w:val="nil"/>
              <w:right w:val="nil"/>
            </w:tcBorders>
            <w:shd w:val="clear" w:color="auto" w:fill="auto"/>
            <w:vAlign w:val="center"/>
          </w:tcPr>
          <w:p w14:paraId="1E908CDA" w14:textId="77777777" w:rsidR="003C5050" w:rsidRPr="0075006D" w:rsidRDefault="003C5050" w:rsidP="003C5050">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281.512</w:t>
            </w:r>
          </w:p>
        </w:tc>
      </w:tr>
      <w:tr w:rsidR="003C5050" w:rsidRPr="0075006D" w14:paraId="102EB7A1" w14:textId="77777777" w:rsidTr="006B2385">
        <w:trPr>
          <w:trHeight w:val="329"/>
        </w:trPr>
        <w:tc>
          <w:tcPr>
            <w:tcW w:w="3309" w:type="pct"/>
            <w:vAlign w:val="center"/>
          </w:tcPr>
          <w:p w14:paraId="6529FF38" w14:textId="77777777" w:rsidR="003C5050" w:rsidRPr="0075006D" w:rsidRDefault="003C5050" w:rsidP="003C505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naknada po kreditima</w:t>
            </w:r>
          </w:p>
        </w:tc>
        <w:tc>
          <w:tcPr>
            <w:tcW w:w="846" w:type="pct"/>
            <w:tcBorders>
              <w:top w:val="nil"/>
              <w:left w:val="nil"/>
              <w:bottom w:val="nil"/>
              <w:right w:val="nil"/>
            </w:tcBorders>
            <w:shd w:val="clear" w:color="auto" w:fill="auto"/>
            <w:vAlign w:val="bottom"/>
          </w:tcPr>
          <w:p w14:paraId="1730EDA0" w14:textId="77777777" w:rsidR="003C5050" w:rsidRPr="0048624C" w:rsidRDefault="003C5050" w:rsidP="003C5050">
            <w:pPr>
              <w:jc w:val="right"/>
              <w:rPr>
                <w:rFonts w:cstheme="minorHAnsi"/>
              </w:rPr>
            </w:pPr>
            <w:r w:rsidRPr="0048624C">
              <w:rPr>
                <w:rFonts w:cstheme="minorHAnsi"/>
              </w:rPr>
              <w:t>(89.703)</w:t>
            </w:r>
          </w:p>
        </w:tc>
        <w:tc>
          <w:tcPr>
            <w:tcW w:w="845" w:type="pct"/>
            <w:tcBorders>
              <w:top w:val="nil"/>
              <w:left w:val="nil"/>
              <w:right w:val="nil"/>
            </w:tcBorders>
            <w:shd w:val="clear" w:color="auto" w:fill="auto"/>
            <w:vAlign w:val="center"/>
          </w:tcPr>
          <w:p w14:paraId="4B18C447" w14:textId="77777777" w:rsidR="003C5050" w:rsidRPr="0075006D" w:rsidRDefault="003C5050" w:rsidP="003C5050">
            <w:pPr>
              <w:pStyle w:val="TT"/>
              <w:jc w:val="right"/>
              <w:rPr>
                <w:rFonts w:asciiTheme="minorHAnsi" w:hAnsiTheme="minorHAnsi" w:cstheme="minorHAnsi"/>
                <w:color w:val="000000" w:themeColor="text1"/>
                <w:spacing w:val="-3"/>
                <w:sz w:val="22"/>
                <w:szCs w:val="22"/>
                <w:lang w:val="hr-HR"/>
              </w:rPr>
            </w:pPr>
            <w:r w:rsidRPr="0075006D">
              <w:rPr>
                <w:rFonts w:asciiTheme="minorHAnsi" w:hAnsiTheme="minorHAnsi" w:cstheme="minorHAnsi"/>
                <w:color w:val="000000" w:themeColor="text1"/>
                <w:spacing w:val="-3"/>
                <w:sz w:val="22"/>
                <w:szCs w:val="22"/>
                <w:lang w:val="hr-HR"/>
              </w:rPr>
              <w:t>(91.014)</w:t>
            </w:r>
          </w:p>
        </w:tc>
      </w:tr>
      <w:tr w:rsidR="003C5050" w:rsidRPr="0075006D" w14:paraId="6771AF58" w14:textId="77777777" w:rsidTr="006B2385">
        <w:trPr>
          <w:trHeight w:val="322"/>
        </w:trPr>
        <w:tc>
          <w:tcPr>
            <w:tcW w:w="3309" w:type="pct"/>
            <w:vAlign w:val="center"/>
          </w:tcPr>
          <w:p w14:paraId="6B475B2D" w14:textId="77777777" w:rsidR="003C5050" w:rsidRPr="0075006D" w:rsidRDefault="003C5050" w:rsidP="003C5050">
            <w:pPr>
              <w:pStyle w:val="Tot"/>
              <w:rPr>
                <w:rFonts w:asciiTheme="minorHAnsi" w:hAnsiTheme="minorHAnsi" w:cs="Arial"/>
                <w:color w:val="000000" w:themeColor="text1"/>
                <w:spacing w:val="-3"/>
                <w:sz w:val="22"/>
                <w:szCs w:val="22"/>
                <w:lang w:val="hr-HR"/>
              </w:rPr>
            </w:pPr>
          </w:p>
        </w:tc>
        <w:tc>
          <w:tcPr>
            <w:tcW w:w="846" w:type="pct"/>
            <w:tcBorders>
              <w:top w:val="single" w:sz="4" w:space="0" w:color="auto"/>
              <w:left w:val="nil"/>
              <w:bottom w:val="single" w:sz="4" w:space="0" w:color="auto"/>
              <w:right w:val="nil"/>
            </w:tcBorders>
            <w:shd w:val="clear" w:color="auto" w:fill="auto"/>
            <w:vAlign w:val="bottom"/>
          </w:tcPr>
          <w:p w14:paraId="2B81B653" w14:textId="77777777" w:rsidR="003C5050" w:rsidRPr="0048624C" w:rsidRDefault="003C5050" w:rsidP="003C5050">
            <w:pPr>
              <w:pStyle w:val="To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16.403.908 </w:t>
            </w:r>
          </w:p>
        </w:tc>
        <w:tc>
          <w:tcPr>
            <w:tcW w:w="845" w:type="pct"/>
            <w:tcBorders>
              <w:top w:val="single" w:sz="4" w:space="0" w:color="auto"/>
              <w:left w:val="nil"/>
              <w:bottom w:val="single" w:sz="4" w:space="0" w:color="auto"/>
              <w:right w:val="nil"/>
            </w:tcBorders>
            <w:shd w:val="clear" w:color="auto" w:fill="auto"/>
            <w:vAlign w:val="center"/>
          </w:tcPr>
          <w:p w14:paraId="2A3C5410" w14:textId="77777777" w:rsidR="003C5050" w:rsidRPr="0075006D" w:rsidRDefault="003C5050" w:rsidP="003C5050">
            <w:pPr>
              <w:pStyle w:val="To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17.064.708</w:t>
            </w:r>
          </w:p>
        </w:tc>
      </w:tr>
      <w:tr w:rsidR="003C5050" w:rsidRPr="0075006D" w14:paraId="46093E0A" w14:textId="77777777" w:rsidTr="006B2385">
        <w:trPr>
          <w:trHeight w:val="238"/>
        </w:trPr>
        <w:tc>
          <w:tcPr>
            <w:tcW w:w="3309" w:type="pct"/>
            <w:vAlign w:val="center"/>
          </w:tcPr>
          <w:p w14:paraId="0F60B264" w14:textId="77777777" w:rsidR="003C5050" w:rsidRPr="0075006D" w:rsidRDefault="003C5050" w:rsidP="003C505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Rezerviranja za očekivane gubitke </w:t>
            </w:r>
          </w:p>
        </w:tc>
        <w:tc>
          <w:tcPr>
            <w:tcW w:w="846" w:type="pct"/>
            <w:tcBorders>
              <w:top w:val="nil"/>
              <w:left w:val="nil"/>
              <w:bottom w:val="nil"/>
              <w:right w:val="nil"/>
            </w:tcBorders>
            <w:shd w:val="clear" w:color="auto" w:fill="auto"/>
            <w:vAlign w:val="bottom"/>
          </w:tcPr>
          <w:p w14:paraId="0BA85DA1" w14:textId="77777777" w:rsidR="003C5050" w:rsidRPr="0048624C" w:rsidRDefault="003C5050" w:rsidP="003C5050">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(3.430.197)</w:t>
            </w:r>
          </w:p>
        </w:tc>
        <w:tc>
          <w:tcPr>
            <w:tcW w:w="845" w:type="pct"/>
            <w:tcBorders>
              <w:top w:val="nil"/>
              <w:left w:val="nil"/>
              <w:bottom w:val="nil"/>
              <w:right w:val="nil"/>
            </w:tcBorders>
            <w:shd w:val="clear" w:color="auto" w:fill="auto"/>
            <w:vAlign w:val="center"/>
          </w:tcPr>
          <w:p w14:paraId="551C9EE9" w14:textId="77777777" w:rsidR="003C5050" w:rsidRPr="0075006D" w:rsidRDefault="003C5050" w:rsidP="003C505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(3.365.074)</w:t>
            </w:r>
          </w:p>
        </w:tc>
      </w:tr>
      <w:tr w:rsidR="003C5050" w:rsidRPr="0075006D" w14:paraId="6D6934FB" w14:textId="77777777" w:rsidTr="006B2385">
        <w:trPr>
          <w:trHeight w:val="322"/>
        </w:trPr>
        <w:tc>
          <w:tcPr>
            <w:tcW w:w="3309" w:type="pct"/>
            <w:vAlign w:val="center"/>
          </w:tcPr>
          <w:p w14:paraId="6B9DE6F6" w14:textId="77777777" w:rsidR="003C5050" w:rsidRPr="0075006D" w:rsidRDefault="003C5050" w:rsidP="003C5050">
            <w:pPr>
              <w:pStyle w:val="Tot"/>
              <w:rPr>
                <w:rFonts w:asciiTheme="minorHAnsi" w:hAnsiTheme="minorHAnsi" w:cs="Arial"/>
                <w:b/>
                <w:bCs/>
                <w:color w:val="000000" w:themeColor="text1"/>
                <w:sz w:val="22"/>
                <w:szCs w:val="22"/>
                <w:lang w:val="hr-HR"/>
              </w:rPr>
            </w:pPr>
          </w:p>
        </w:tc>
        <w:tc>
          <w:tcPr>
            <w:tcW w:w="846" w:type="pct"/>
            <w:tcBorders>
              <w:top w:val="single" w:sz="4" w:space="0" w:color="auto"/>
              <w:left w:val="nil"/>
              <w:bottom w:val="single" w:sz="12" w:space="0" w:color="auto"/>
              <w:right w:val="nil"/>
            </w:tcBorders>
            <w:shd w:val="clear" w:color="auto" w:fill="auto"/>
            <w:vAlign w:val="bottom"/>
          </w:tcPr>
          <w:p w14:paraId="23B269B3" w14:textId="77777777" w:rsidR="003C5050" w:rsidRPr="0048624C" w:rsidRDefault="003C5050" w:rsidP="003C5050">
            <w:pPr>
              <w:pStyle w:val="Tot"/>
              <w:jc w:val="right"/>
              <w:rPr>
                <w:rFonts w:asciiTheme="minorHAnsi" w:hAnsiTheme="minorHAnsi" w:cstheme="minorHAnsi"/>
                <w:b/>
                <w:bCs/>
                <w:color w:val="000000" w:themeColor="text1"/>
                <w:spacing w:val="-2"/>
                <w:sz w:val="22"/>
                <w:szCs w:val="22"/>
                <w:lang w:val="hr-HR"/>
              </w:rPr>
            </w:pPr>
            <w:r w:rsidRPr="006B2385">
              <w:rPr>
                <w:rFonts w:asciiTheme="minorHAnsi" w:hAnsiTheme="minorHAnsi" w:cstheme="minorHAnsi"/>
                <w:b/>
                <w:bCs/>
                <w:sz w:val="22"/>
                <w:szCs w:val="22"/>
              </w:rPr>
              <w:t xml:space="preserve"> 12.973.711 </w:t>
            </w:r>
          </w:p>
        </w:tc>
        <w:tc>
          <w:tcPr>
            <w:tcW w:w="845" w:type="pct"/>
            <w:tcBorders>
              <w:top w:val="single" w:sz="4" w:space="0" w:color="auto"/>
              <w:left w:val="nil"/>
              <w:bottom w:val="single" w:sz="12" w:space="0" w:color="auto"/>
              <w:right w:val="nil"/>
            </w:tcBorders>
            <w:shd w:val="clear" w:color="auto" w:fill="auto"/>
            <w:vAlign w:val="center"/>
          </w:tcPr>
          <w:p w14:paraId="0E8DB519" w14:textId="77777777" w:rsidR="003C5050" w:rsidRPr="0075006D" w:rsidRDefault="003C5050" w:rsidP="003C5050">
            <w:pPr>
              <w:pStyle w:val="Tot"/>
              <w:jc w:val="right"/>
              <w:rPr>
                <w:rFonts w:asciiTheme="minorHAnsi" w:hAnsiTheme="minorHAnsi" w:cs="Arial"/>
                <w:b/>
                <w:bCs/>
                <w:color w:val="000000" w:themeColor="text1"/>
                <w:spacing w:val="-2"/>
                <w:sz w:val="22"/>
                <w:szCs w:val="22"/>
                <w:lang w:val="hr-HR"/>
              </w:rPr>
            </w:pPr>
            <w:r w:rsidRPr="0075006D">
              <w:rPr>
                <w:rFonts w:asciiTheme="minorHAnsi" w:hAnsiTheme="minorHAnsi" w:cs="Arial"/>
                <w:b/>
                <w:bCs/>
                <w:color w:val="000000" w:themeColor="text1"/>
                <w:spacing w:val="-2"/>
                <w:sz w:val="22"/>
                <w:szCs w:val="22"/>
                <w:lang w:val="hr-HR"/>
              </w:rPr>
              <w:t>13.699.634</w:t>
            </w:r>
          </w:p>
        </w:tc>
      </w:tr>
    </w:tbl>
    <w:p w14:paraId="78226429" w14:textId="77777777" w:rsidR="001D0B3D" w:rsidRPr="0075006D" w:rsidRDefault="001D0B3D" w:rsidP="001D0B3D">
      <w:pPr>
        <w:tabs>
          <w:tab w:val="left" w:pos="-720"/>
        </w:tabs>
        <w:suppressAutoHyphens/>
        <w:jc w:val="both"/>
        <w:rPr>
          <w:rFonts w:cs="Arial"/>
          <w:bCs/>
          <w:color w:val="000000" w:themeColor="text1"/>
        </w:rPr>
      </w:pPr>
    </w:p>
    <w:p w14:paraId="5A697726" w14:textId="78E0C78E" w:rsidR="001E441D" w:rsidRDefault="001D0B3D" w:rsidP="001D0B3D">
      <w:pPr>
        <w:tabs>
          <w:tab w:val="left" w:pos="-720"/>
        </w:tabs>
        <w:suppressAutoHyphens/>
        <w:jc w:val="both"/>
        <w:rPr>
          <w:rFonts w:cs="Arial"/>
          <w:color w:val="000000" w:themeColor="text1"/>
        </w:rPr>
      </w:pPr>
      <w:r w:rsidRPr="0075006D">
        <w:rPr>
          <w:rFonts w:cs="Arial"/>
          <w:bCs/>
          <w:color w:val="000000" w:themeColor="text1"/>
        </w:rPr>
        <w:t xml:space="preserve">Prosječne kamatne stope na kredite ostalim korisnicima iskazane su u visini od </w:t>
      </w:r>
      <w:r w:rsidR="003C5050">
        <w:rPr>
          <w:rFonts w:cs="Arial"/>
          <w:bCs/>
          <w:color w:val="000000" w:themeColor="text1"/>
        </w:rPr>
        <w:t>1,68</w:t>
      </w:r>
      <w:r w:rsidRPr="0075006D">
        <w:rPr>
          <w:rFonts w:cs="Arial"/>
          <w:bCs/>
          <w:color w:val="000000" w:themeColor="text1"/>
        </w:rPr>
        <w:t xml:space="preserve">% </w:t>
      </w:r>
      <w:r w:rsidR="002B0240" w:rsidRPr="0075006D">
        <w:rPr>
          <w:rFonts w:cs="Arial"/>
          <w:color w:val="000000" w:themeColor="text1"/>
        </w:rPr>
        <w:t>(</w:t>
      </w:r>
      <w:r w:rsidR="002B0240" w:rsidRPr="00571A84">
        <w:rPr>
          <w:rFonts w:cs="Arial"/>
        </w:rPr>
        <w:t>1.1.</w:t>
      </w:r>
      <w:r w:rsidR="002B0240">
        <w:rPr>
          <w:rFonts w:cs="Arial"/>
        </w:rPr>
        <w:t xml:space="preserve"> do 3</w:t>
      </w:r>
      <w:r w:rsidR="0057665B">
        <w:rPr>
          <w:rFonts w:cs="Arial"/>
        </w:rPr>
        <w:t>0</w:t>
      </w:r>
      <w:r w:rsidR="002B0240">
        <w:rPr>
          <w:rFonts w:cs="Arial"/>
        </w:rPr>
        <w:t>.</w:t>
      </w:r>
      <w:r w:rsidR="0057665B">
        <w:rPr>
          <w:rFonts w:cs="Arial"/>
        </w:rPr>
        <w:t>6</w:t>
      </w:r>
      <w:r w:rsidR="002B0240">
        <w:rPr>
          <w:rFonts w:cs="Arial"/>
        </w:rPr>
        <w:t>.2019.:</w:t>
      </w:r>
      <w:r w:rsidR="002B0240" w:rsidRPr="001567C8">
        <w:rPr>
          <w:rFonts w:cs="Arial"/>
        </w:rPr>
        <w:t xml:space="preserve"> </w:t>
      </w:r>
      <w:r w:rsidR="002B0240">
        <w:rPr>
          <w:rFonts w:cs="Arial"/>
        </w:rPr>
        <w:t>1</w:t>
      </w:r>
      <w:r w:rsidR="0057665B">
        <w:rPr>
          <w:rFonts w:cs="Arial"/>
        </w:rPr>
        <w:t>,65</w:t>
      </w:r>
      <w:r w:rsidR="002B0240" w:rsidRPr="001567C8">
        <w:rPr>
          <w:rFonts w:cs="Arial"/>
        </w:rPr>
        <w:t>%</w:t>
      </w:r>
      <w:r w:rsidR="002B0240" w:rsidRPr="0075006D">
        <w:rPr>
          <w:rFonts w:cs="Arial"/>
          <w:color w:val="000000" w:themeColor="text1"/>
        </w:rPr>
        <w:t>)</w:t>
      </w:r>
      <w:r w:rsidR="001E441D">
        <w:rPr>
          <w:rFonts w:cs="Arial"/>
          <w:color w:val="000000" w:themeColor="text1"/>
        </w:rPr>
        <w:t>.</w:t>
      </w:r>
    </w:p>
    <w:p w14:paraId="1B0CC932" w14:textId="77777777" w:rsidR="00CA1BB8" w:rsidRPr="0075006D" w:rsidRDefault="001D0B3D" w:rsidP="001D0B3D">
      <w:pPr>
        <w:tabs>
          <w:tab w:val="left" w:pos="-720"/>
        </w:tabs>
        <w:suppressAutoHyphens/>
        <w:jc w:val="both"/>
        <w:rPr>
          <w:rFonts w:cs="Arial"/>
          <w:b/>
          <w:bCs/>
          <w:color w:val="000000" w:themeColor="text1"/>
        </w:rPr>
      </w:pPr>
      <w:r w:rsidRPr="0075006D">
        <w:rPr>
          <w:rFonts w:cs="Arial"/>
          <w:bCs/>
          <w:color w:val="000000" w:themeColor="text1"/>
        </w:rPr>
        <w:t>Prosječne kamatne stope odražavaju omjer kamatnih prihoda na navedene plasmane i prosječne imovine</w:t>
      </w:r>
      <w:r w:rsidRPr="0075006D">
        <w:rPr>
          <w:rFonts w:cs="Arial"/>
          <w:b/>
          <w:bCs/>
          <w:color w:val="000000" w:themeColor="text1"/>
        </w:rPr>
        <w:t>.</w:t>
      </w:r>
    </w:p>
    <w:p w14:paraId="548F3537" w14:textId="77777777" w:rsidR="00F20353" w:rsidRPr="0075006D" w:rsidRDefault="00F20353" w:rsidP="001D0B3D">
      <w:pPr>
        <w:tabs>
          <w:tab w:val="left" w:pos="-720"/>
        </w:tabs>
        <w:suppressAutoHyphens/>
        <w:jc w:val="both"/>
        <w:rPr>
          <w:rFonts w:cs="Arial"/>
          <w:color w:val="000000" w:themeColor="text1"/>
        </w:rPr>
      </w:pPr>
    </w:p>
    <w:p w14:paraId="14F965B6" w14:textId="77777777" w:rsidR="002E718D" w:rsidRPr="0075006D" w:rsidRDefault="002E718D" w:rsidP="001D0B3D">
      <w:pPr>
        <w:tabs>
          <w:tab w:val="left" w:pos="-720"/>
        </w:tabs>
        <w:suppressAutoHyphens/>
        <w:jc w:val="both"/>
        <w:rPr>
          <w:rFonts w:cs="Arial"/>
          <w:color w:val="000000" w:themeColor="text1"/>
        </w:rPr>
      </w:pPr>
    </w:p>
    <w:p w14:paraId="3EBFABB8" w14:textId="77777777" w:rsidR="002E718D" w:rsidRPr="0075006D" w:rsidRDefault="002E718D" w:rsidP="001D0B3D">
      <w:pPr>
        <w:tabs>
          <w:tab w:val="left" w:pos="-720"/>
        </w:tabs>
        <w:suppressAutoHyphens/>
        <w:jc w:val="both"/>
        <w:rPr>
          <w:rFonts w:cs="Arial"/>
          <w:color w:val="000000" w:themeColor="text1"/>
        </w:rPr>
        <w:sectPr w:rsidR="002E718D" w:rsidRPr="0075006D">
          <w:pgSz w:w="11906" w:h="16838"/>
          <w:pgMar w:top="1417" w:right="1417" w:bottom="1417" w:left="1417" w:header="708" w:footer="708" w:gutter="0"/>
          <w:cols w:space="708"/>
          <w:docGrid w:linePitch="360"/>
        </w:sectPr>
      </w:pPr>
    </w:p>
    <w:p w14:paraId="5A2B78F3" w14:textId="77777777" w:rsidR="00C159BD" w:rsidRPr="0075006D" w:rsidRDefault="00C159BD" w:rsidP="00C159BD">
      <w:pPr>
        <w:pStyle w:val="T1"/>
        <w:keepNext w:val="0"/>
        <w:spacing w:before="0" w:after="0" w:line="240" w:lineRule="auto"/>
        <w:rPr>
          <w:rFonts w:asciiTheme="minorHAnsi" w:hAnsiTheme="minorHAnsi" w:cs="Arial"/>
          <w:color w:val="000000" w:themeColor="text1"/>
          <w:sz w:val="18"/>
          <w:szCs w:val="18"/>
          <w:lang w:val="hr-HR"/>
        </w:rPr>
      </w:pPr>
    </w:p>
    <w:p w14:paraId="50CBEA94" w14:textId="77777777" w:rsidR="00C159BD" w:rsidRPr="0075006D" w:rsidRDefault="00C159BD" w:rsidP="00C159BD">
      <w:pPr>
        <w:pStyle w:val="T1"/>
        <w:keepNext w:val="0"/>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13. </w:t>
      </w:r>
      <w:r w:rsidRPr="0075006D">
        <w:rPr>
          <w:rFonts w:asciiTheme="minorHAnsi" w:hAnsiTheme="minorHAnsi" w:cs="Arial"/>
          <w:color w:val="000000" w:themeColor="text1"/>
          <w:sz w:val="22"/>
          <w:szCs w:val="22"/>
          <w:lang w:val="hr-HR"/>
        </w:rPr>
        <w:tab/>
        <w:t>Financijska imovina po fer vrijednosti kroz dobit ili gubitak</w:t>
      </w:r>
    </w:p>
    <w:p w14:paraId="39F3039C" w14:textId="77777777" w:rsidR="00C159BD" w:rsidRPr="0075006D" w:rsidRDefault="00C159BD" w:rsidP="00C159BD">
      <w:pPr>
        <w:pStyle w:val="T1"/>
        <w:keepNext w:val="0"/>
        <w:spacing w:before="0" w:after="0" w:line="240" w:lineRule="auto"/>
        <w:rPr>
          <w:rFonts w:asciiTheme="minorHAnsi" w:hAnsiTheme="minorHAnsi" w:cs="Arial"/>
          <w:color w:val="000000" w:themeColor="text1"/>
          <w:sz w:val="22"/>
          <w:szCs w:val="22"/>
          <w:lang w:val="hr-HR"/>
        </w:rPr>
      </w:pPr>
    </w:p>
    <w:tbl>
      <w:tblPr>
        <w:tblW w:w="9358" w:type="dxa"/>
        <w:tblLook w:val="04A0" w:firstRow="1" w:lastRow="0" w:firstColumn="1" w:lastColumn="0" w:noHBand="0" w:noVBand="1"/>
      </w:tblPr>
      <w:tblGrid>
        <w:gridCol w:w="3352"/>
        <w:gridCol w:w="1501"/>
        <w:gridCol w:w="1502"/>
        <w:gridCol w:w="1501"/>
        <w:gridCol w:w="1502"/>
      </w:tblGrid>
      <w:tr w:rsidR="00C159BD" w:rsidRPr="0075006D" w14:paraId="2F3935B9" w14:textId="77777777" w:rsidTr="000B3679">
        <w:trPr>
          <w:trHeight w:val="308"/>
        </w:trPr>
        <w:tc>
          <w:tcPr>
            <w:tcW w:w="3352" w:type="dxa"/>
            <w:tcBorders>
              <w:top w:val="nil"/>
              <w:left w:val="nil"/>
              <w:bottom w:val="nil"/>
              <w:right w:val="nil"/>
            </w:tcBorders>
            <w:shd w:val="clear" w:color="auto" w:fill="auto"/>
            <w:vAlign w:val="center"/>
            <w:hideMark/>
          </w:tcPr>
          <w:p w14:paraId="3ADE5B54" w14:textId="77777777" w:rsidR="00C159BD" w:rsidRPr="0075006D" w:rsidRDefault="00C159BD" w:rsidP="000B3679">
            <w:pPr>
              <w:rPr>
                <w:rFonts w:ascii="Calibri" w:eastAsia="Calibri" w:hAnsi="Calibri"/>
                <w:color w:val="000000" w:themeColor="text1"/>
              </w:rPr>
            </w:pPr>
            <w:bookmarkStart w:id="25" w:name="RANGE!A3"/>
            <w:bookmarkEnd w:id="25"/>
          </w:p>
        </w:tc>
        <w:tc>
          <w:tcPr>
            <w:tcW w:w="3003" w:type="dxa"/>
            <w:gridSpan w:val="2"/>
            <w:tcBorders>
              <w:top w:val="nil"/>
              <w:left w:val="nil"/>
              <w:bottom w:val="nil"/>
              <w:right w:val="nil"/>
            </w:tcBorders>
            <w:shd w:val="clear" w:color="auto" w:fill="auto"/>
            <w:vAlign w:val="center"/>
            <w:hideMark/>
          </w:tcPr>
          <w:p w14:paraId="7F626F51"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Grupa</w:t>
            </w:r>
          </w:p>
        </w:tc>
        <w:tc>
          <w:tcPr>
            <w:tcW w:w="3003" w:type="dxa"/>
            <w:gridSpan w:val="2"/>
            <w:tcBorders>
              <w:top w:val="nil"/>
              <w:left w:val="nil"/>
              <w:bottom w:val="nil"/>
              <w:right w:val="nil"/>
            </w:tcBorders>
            <w:shd w:val="clear" w:color="auto" w:fill="auto"/>
            <w:vAlign w:val="center"/>
            <w:hideMark/>
          </w:tcPr>
          <w:p w14:paraId="7E557367"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Banka</w:t>
            </w:r>
          </w:p>
        </w:tc>
      </w:tr>
      <w:tr w:rsidR="00C159BD" w:rsidRPr="0075006D" w14:paraId="5CD2CEE6" w14:textId="77777777" w:rsidTr="000B3679">
        <w:trPr>
          <w:trHeight w:val="308"/>
        </w:trPr>
        <w:tc>
          <w:tcPr>
            <w:tcW w:w="3352" w:type="dxa"/>
            <w:tcBorders>
              <w:top w:val="nil"/>
              <w:left w:val="nil"/>
              <w:bottom w:val="nil"/>
              <w:right w:val="nil"/>
            </w:tcBorders>
            <w:shd w:val="clear" w:color="auto" w:fill="auto"/>
            <w:vAlign w:val="center"/>
            <w:hideMark/>
          </w:tcPr>
          <w:p w14:paraId="40CEC510" w14:textId="77777777" w:rsidR="00C159BD" w:rsidRPr="0075006D" w:rsidRDefault="00C159BD" w:rsidP="000B3679">
            <w:pPr>
              <w:jc w:val="right"/>
              <w:rPr>
                <w:rFonts w:ascii="Calibri" w:eastAsia="Calibri" w:hAnsi="Calibri"/>
                <w:b/>
                <w:bCs/>
                <w:color w:val="000000" w:themeColor="text1"/>
              </w:rPr>
            </w:pPr>
          </w:p>
        </w:tc>
        <w:tc>
          <w:tcPr>
            <w:tcW w:w="1501" w:type="dxa"/>
            <w:tcBorders>
              <w:top w:val="nil"/>
              <w:left w:val="nil"/>
              <w:bottom w:val="nil"/>
              <w:right w:val="nil"/>
            </w:tcBorders>
            <w:shd w:val="clear" w:color="auto" w:fill="auto"/>
            <w:vAlign w:val="center"/>
            <w:hideMark/>
          </w:tcPr>
          <w:p w14:paraId="576ABBE5" w14:textId="77777777" w:rsidR="00C159BD" w:rsidRPr="0075006D" w:rsidRDefault="0057665B" w:rsidP="000B3679">
            <w:pPr>
              <w:jc w:val="right"/>
              <w:rPr>
                <w:rFonts w:ascii="Calibri" w:eastAsia="Calibri" w:hAnsi="Calibri"/>
                <w:b/>
                <w:bCs/>
                <w:color w:val="000000" w:themeColor="text1"/>
              </w:rPr>
            </w:pPr>
            <w:r w:rsidRPr="0057665B">
              <w:rPr>
                <w:rFonts w:ascii="Calibri" w:eastAsia="Calibri" w:hAnsi="Calibri"/>
                <w:b/>
                <w:bCs/>
                <w:color w:val="000000" w:themeColor="text1"/>
              </w:rPr>
              <w:t>30. lipnja</w:t>
            </w:r>
            <w:r w:rsidR="00C159BD" w:rsidRPr="0075006D">
              <w:rPr>
                <w:rFonts w:ascii="Calibri" w:eastAsia="Calibri" w:hAnsi="Calibri"/>
                <w:b/>
                <w:bCs/>
                <w:color w:val="000000" w:themeColor="text1"/>
              </w:rPr>
              <w:t xml:space="preserve"> 20</w:t>
            </w:r>
            <w:r w:rsidR="00D6255B" w:rsidRPr="0075006D">
              <w:rPr>
                <w:rFonts w:ascii="Calibri" w:eastAsia="Calibri" w:hAnsi="Calibri"/>
                <w:b/>
                <w:bCs/>
                <w:color w:val="000000" w:themeColor="text1"/>
              </w:rPr>
              <w:t>20</w:t>
            </w:r>
            <w:r w:rsidR="00C159BD" w:rsidRPr="0075006D">
              <w:rPr>
                <w:rFonts w:ascii="Calibri" w:eastAsia="Calibri" w:hAnsi="Calibri"/>
                <w:b/>
                <w:bCs/>
                <w:color w:val="000000" w:themeColor="text1"/>
              </w:rPr>
              <w:t>.</w:t>
            </w:r>
          </w:p>
        </w:tc>
        <w:tc>
          <w:tcPr>
            <w:tcW w:w="1502" w:type="dxa"/>
            <w:tcBorders>
              <w:top w:val="nil"/>
              <w:left w:val="nil"/>
              <w:bottom w:val="nil"/>
              <w:right w:val="nil"/>
            </w:tcBorders>
            <w:shd w:val="clear" w:color="auto" w:fill="auto"/>
            <w:vAlign w:val="center"/>
            <w:hideMark/>
          </w:tcPr>
          <w:p w14:paraId="34B72C2A"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31. prosinca 201</w:t>
            </w:r>
            <w:r w:rsidR="00D6255B" w:rsidRPr="0075006D">
              <w:rPr>
                <w:rFonts w:ascii="Calibri" w:eastAsia="Calibri" w:hAnsi="Calibri"/>
                <w:b/>
                <w:bCs/>
                <w:color w:val="000000" w:themeColor="text1"/>
              </w:rPr>
              <w:t>9</w:t>
            </w:r>
            <w:r w:rsidRPr="0075006D">
              <w:rPr>
                <w:rFonts w:ascii="Calibri" w:eastAsia="Calibri" w:hAnsi="Calibri"/>
                <w:b/>
                <w:bCs/>
                <w:color w:val="000000" w:themeColor="text1"/>
              </w:rPr>
              <w:t>.</w:t>
            </w:r>
          </w:p>
        </w:tc>
        <w:tc>
          <w:tcPr>
            <w:tcW w:w="1501" w:type="dxa"/>
            <w:tcBorders>
              <w:top w:val="nil"/>
              <w:left w:val="nil"/>
              <w:bottom w:val="nil"/>
              <w:right w:val="nil"/>
            </w:tcBorders>
            <w:shd w:val="clear" w:color="auto" w:fill="auto"/>
            <w:vAlign w:val="center"/>
            <w:hideMark/>
          </w:tcPr>
          <w:p w14:paraId="72261747" w14:textId="77777777" w:rsidR="00C159BD" w:rsidRPr="0075006D" w:rsidRDefault="0057665B" w:rsidP="000B3679">
            <w:pPr>
              <w:jc w:val="right"/>
              <w:rPr>
                <w:rFonts w:ascii="Calibri" w:eastAsia="Calibri" w:hAnsi="Calibri"/>
                <w:b/>
                <w:bCs/>
                <w:color w:val="000000" w:themeColor="text1"/>
              </w:rPr>
            </w:pPr>
            <w:r w:rsidRPr="0057665B">
              <w:rPr>
                <w:rFonts w:ascii="Calibri" w:eastAsia="Calibri" w:hAnsi="Calibri"/>
                <w:b/>
                <w:bCs/>
                <w:color w:val="000000" w:themeColor="text1"/>
              </w:rPr>
              <w:t xml:space="preserve">30. lipnja </w:t>
            </w:r>
            <w:r w:rsidR="00C159BD" w:rsidRPr="0075006D">
              <w:rPr>
                <w:rFonts w:ascii="Calibri" w:eastAsia="Calibri" w:hAnsi="Calibri"/>
                <w:b/>
                <w:bCs/>
                <w:color w:val="000000" w:themeColor="text1"/>
              </w:rPr>
              <w:t>20</w:t>
            </w:r>
            <w:r w:rsidR="00D6255B" w:rsidRPr="0075006D">
              <w:rPr>
                <w:rFonts w:ascii="Calibri" w:eastAsia="Calibri" w:hAnsi="Calibri"/>
                <w:b/>
                <w:bCs/>
                <w:color w:val="000000" w:themeColor="text1"/>
              </w:rPr>
              <w:t>20</w:t>
            </w:r>
            <w:r w:rsidR="00C159BD" w:rsidRPr="0075006D">
              <w:rPr>
                <w:rFonts w:ascii="Calibri" w:eastAsia="Calibri" w:hAnsi="Calibri"/>
                <w:b/>
                <w:bCs/>
                <w:color w:val="000000" w:themeColor="text1"/>
              </w:rPr>
              <w:t>.</w:t>
            </w:r>
          </w:p>
        </w:tc>
        <w:tc>
          <w:tcPr>
            <w:tcW w:w="1502" w:type="dxa"/>
            <w:tcBorders>
              <w:top w:val="nil"/>
              <w:left w:val="nil"/>
              <w:bottom w:val="nil"/>
              <w:right w:val="nil"/>
            </w:tcBorders>
            <w:shd w:val="clear" w:color="auto" w:fill="auto"/>
            <w:vAlign w:val="center"/>
            <w:hideMark/>
          </w:tcPr>
          <w:p w14:paraId="3A57FEB2"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31. prosinca 201</w:t>
            </w:r>
            <w:r w:rsidR="00D6255B" w:rsidRPr="0075006D">
              <w:rPr>
                <w:rFonts w:ascii="Calibri" w:eastAsia="Calibri" w:hAnsi="Calibri"/>
                <w:b/>
                <w:bCs/>
                <w:color w:val="000000" w:themeColor="text1"/>
              </w:rPr>
              <w:t>9</w:t>
            </w:r>
            <w:r w:rsidRPr="0075006D">
              <w:rPr>
                <w:rFonts w:ascii="Calibri" w:eastAsia="Calibri" w:hAnsi="Calibri"/>
                <w:b/>
                <w:bCs/>
                <w:color w:val="000000" w:themeColor="text1"/>
              </w:rPr>
              <w:t>.</w:t>
            </w:r>
          </w:p>
        </w:tc>
      </w:tr>
      <w:tr w:rsidR="00C159BD" w:rsidRPr="0075006D" w14:paraId="702ED5EF" w14:textId="77777777" w:rsidTr="000B3679">
        <w:trPr>
          <w:trHeight w:val="308"/>
        </w:trPr>
        <w:tc>
          <w:tcPr>
            <w:tcW w:w="3352" w:type="dxa"/>
            <w:tcBorders>
              <w:top w:val="nil"/>
              <w:left w:val="nil"/>
              <w:bottom w:val="nil"/>
              <w:right w:val="nil"/>
            </w:tcBorders>
            <w:shd w:val="clear" w:color="auto" w:fill="auto"/>
            <w:vAlign w:val="center"/>
            <w:hideMark/>
          </w:tcPr>
          <w:p w14:paraId="1E583E66" w14:textId="77777777" w:rsidR="00C159BD" w:rsidRPr="0075006D" w:rsidRDefault="00C159BD" w:rsidP="000B3679">
            <w:pPr>
              <w:jc w:val="right"/>
              <w:rPr>
                <w:rFonts w:ascii="Calibri" w:eastAsia="Calibri" w:hAnsi="Calibri"/>
                <w:b/>
                <w:bCs/>
                <w:color w:val="000000" w:themeColor="text1"/>
              </w:rPr>
            </w:pPr>
          </w:p>
        </w:tc>
        <w:tc>
          <w:tcPr>
            <w:tcW w:w="1501" w:type="dxa"/>
            <w:tcBorders>
              <w:top w:val="nil"/>
              <w:left w:val="nil"/>
              <w:bottom w:val="nil"/>
              <w:right w:val="nil"/>
            </w:tcBorders>
            <w:shd w:val="clear" w:color="auto" w:fill="auto"/>
            <w:vAlign w:val="center"/>
            <w:hideMark/>
          </w:tcPr>
          <w:p w14:paraId="3A5E97A9"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000 kuna</w:t>
            </w:r>
          </w:p>
        </w:tc>
        <w:tc>
          <w:tcPr>
            <w:tcW w:w="1502" w:type="dxa"/>
            <w:tcBorders>
              <w:top w:val="nil"/>
              <w:left w:val="nil"/>
              <w:bottom w:val="nil"/>
              <w:right w:val="nil"/>
            </w:tcBorders>
            <w:shd w:val="clear" w:color="auto" w:fill="auto"/>
            <w:vAlign w:val="center"/>
            <w:hideMark/>
          </w:tcPr>
          <w:p w14:paraId="59ED089B"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000 kuna</w:t>
            </w:r>
          </w:p>
        </w:tc>
        <w:tc>
          <w:tcPr>
            <w:tcW w:w="1501" w:type="dxa"/>
            <w:tcBorders>
              <w:top w:val="nil"/>
              <w:left w:val="nil"/>
              <w:bottom w:val="nil"/>
              <w:right w:val="nil"/>
            </w:tcBorders>
            <w:shd w:val="clear" w:color="auto" w:fill="auto"/>
            <w:vAlign w:val="center"/>
            <w:hideMark/>
          </w:tcPr>
          <w:p w14:paraId="757016D2"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000 kuna</w:t>
            </w:r>
          </w:p>
        </w:tc>
        <w:tc>
          <w:tcPr>
            <w:tcW w:w="1502" w:type="dxa"/>
            <w:tcBorders>
              <w:top w:val="nil"/>
              <w:left w:val="nil"/>
              <w:bottom w:val="nil"/>
              <w:right w:val="nil"/>
            </w:tcBorders>
            <w:shd w:val="clear" w:color="auto" w:fill="auto"/>
            <w:vAlign w:val="center"/>
            <w:hideMark/>
          </w:tcPr>
          <w:p w14:paraId="6828616F"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000 kuna</w:t>
            </w:r>
          </w:p>
        </w:tc>
      </w:tr>
      <w:tr w:rsidR="00C159BD" w:rsidRPr="0075006D" w14:paraId="6E092765" w14:textId="77777777" w:rsidTr="000B3679">
        <w:trPr>
          <w:trHeight w:val="308"/>
        </w:trPr>
        <w:tc>
          <w:tcPr>
            <w:tcW w:w="3352" w:type="dxa"/>
            <w:tcBorders>
              <w:top w:val="nil"/>
              <w:left w:val="nil"/>
              <w:bottom w:val="nil"/>
              <w:right w:val="nil"/>
            </w:tcBorders>
            <w:shd w:val="clear" w:color="auto" w:fill="auto"/>
            <w:vAlign w:val="center"/>
            <w:hideMark/>
          </w:tcPr>
          <w:p w14:paraId="4FD22045" w14:textId="77777777" w:rsidR="00C159BD" w:rsidRPr="0075006D" w:rsidRDefault="00C159BD" w:rsidP="000B3679">
            <w:pPr>
              <w:rPr>
                <w:rFonts w:ascii="Calibri" w:eastAsia="Calibri" w:hAnsi="Calibri"/>
                <w:b/>
                <w:bCs/>
                <w:i/>
                <w:iCs/>
                <w:color w:val="000000" w:themeColor="text1"/>
              </w:rPr>
            </w:pPr>
            <w:r w:rsidRPr="0075006D">
              <w:rPr>
                <w:rFonts w:ascii="Calibri" w:eastAsia="Calibri" w:hAnsi="Calibri"/>
                <w:b/>
                <w:bCs/>
                <w:i/>
                <w:iCs/>
                <w:color w:val="000000" w:themeColor="text1"/>
              </w:rPr>
              <w:t>Krediti po FVRDG:</w:t>
            </w:r>
          </w:p>
        </w:tc>
        <w:tc>
          <w:tcPr>
            <w:tcW w:w="1501" w:type="dxa"/>
            <w:tcBorders>
              <w:top w:val="nil"/>
              <w:left w:val="nil"/>
              <w:bottom w:val="nil"/>
              <w:right w:val="nil"/>
            </w:tcBorders>
            <w:shd w:val="clear" w:color="auto" w:fill="auto"/>
            <w:vAlign w:val="center"/>
            <w:hideMark/>
          </w:tcPr>
          <w:p w14:paraId="4B2CC704" w14:textId="77777777" w:rsidR="00C159BD" w:rsidRPr="0075006D" w:rsidRDefault="00C159BD" w:rsidP="0057665B">
            <w:pPr>
              <w:jc w:val="right"/>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center"/>
            <w:hideMark/>
          </w:tcPr>
          <w:p w14:paraId="0FDBB707" w14:textId="77777777" w:rsidR="00C159BD" w:rsidRPr="0075006D" w:rsidRDefault="00C159BD" w:rsidP="0057665B">
            <w:pPr>
              <w:jc w:val="right"/>
              <w:rPr>
                <w:rFonts w:ascii="Calibri" w:eastAsia="Calibri" w:hAnsi="Calibri"/>
                <w:b/>
                <w:bCs/>
                <w:i/>
                <w:iCs/>
                <w:color w:val="000000" w:themeColor="text1"/>
              </w:rPr>
            </w:pPr>
          </w:p>
        </w:tc>
        <w:tc>
          <w:tcPr>
            <w:tcW w:w="1501" w:type="dxa"/>
            <w:tcBorders>
              <w:top w:val="nil"/>
              <w:left w:val="nil"/>
              <w:bottom w:val="nil"/>
              <w:right w:val="nil"/>
            </w:tcBorders>
            <w:shd w:val="clear" w:color="auto" w:fill="auto"/>
            <w:vAlign w:val="center"/>
            <w:hideMark/>
          </w:tcPr>
          <w:p w14:paraId="7B094176" w14:textId="77777777" w:rsidR="00C159BD" w:rsidRPr="0075006D" w:rsidRDefault="00C159BD" w:rsidP="0057665B">
            <w:pPr>
              <w:jc w:val="right"/>
              <w:rPr>
                <w:rFonts w:ascii="Calibri" w:eastAsia="Calibri" w:hAnsi="Calibri"/>
                <w:color w:val="000000" w:themeColor="text1"/>
              </w:rPr>
            </w:pPr>
          </w:p>
        </w:tc>
        <w:tc>
          <w:tcPr>
            <w:tcW w:w="1502" w:type="dxa"/>
            <w:tcBorders>
              <w:top w:val="nil"/>
              <w:left w:val="nil"/>
              <w:bottom w:val="nil"/>
              <w:right w:val="nil"/>
            </w:tcBorders>
            <w:shd w:val="clear" w:color="auto" w:fill="auto"/>
            <w:vAlign w:val="center"/>
            <w:hideMark/>
          </w:tcPr>
          <w:p w14:paraId="2D21355E" w14:textId="77777777" w:rsidR="00C159BD" w:rsidRPr="0075006D" w:rsidRDefault="00C159BD" w:rsidP="0057665B">
            <w:pPr>
              <w:jc w:val="right"/>
              <w:rPr>
                <w:rFonts w:ascii="Calibri" w:eastAsia="Calibri" w:hAnsi="Calibri"/>
                <w:color w:val="000000" w:themeColor="text1"/>
              </w:rPr>
            </w:pPr>
          </w:p>
        </w:tc>
      </w:tr>
      <w:tr w:rsidR="00D6255B" w:rsidRPr="0075006D" w14:paraId="78254C1F" w14:textId="77777777" w:rsidTr="00D6255B">
        <w:trPr>
          <w:trHeight w:val="308"/>
        </w:trPr>
        <w:tc>
          <w:tcPr>
            <w:tcW w:w="3352" w:type="dxa"/>
            <w:tcBorders>
              <w:top w:val="nil"/>
              <w:left w:val="nil"/>
              <w:bottom w:val="nil"/>
              <w:right w:val="nil"/>
            </w:tcBorders>
            <w:shd w:val="clear" w:color="auto" w:fill="auto"/>
            <w:vAlign w:val="center"/>
            <w:hideMark/>
          </w:tcPr>
          <w:p w14:paraId="70393C22" w14:textId="77777777" w:rsidR="00D6255B" w:rsidRPr="0075006D" w:rsidRDefault="00D6255B" w:rsidP="00D6255B">
            <w:pPr>
              <w:rPr>
                <w:rFonts w:ascii="Calibri" w:eastAsia="Calibri" w:hAnsi="Calibri"/>
                <w:color w:val="000000" w:themeColor="text1"/>
              </w:rPr>
            </w:pPr>
            <w:proofErr w:type="spellStart"/>
            <w:r w:rsidRPr="0075006D">
              <w:rPr>
                <w:rFonts w:ascii="Calibri" w:eastAsia="Calibri" w:hAnsi="Calibri"/>
                <w:color w:val="000000" w:themeColor="text1"/>
              </w:rPr>
              <w:t>Mezzanine</w:t>
            </w:r>
            <w:proofErr w:type="spellEnd"/>
            <w:r w:rsidRPr="0075006D">
              <w:rPr>
                <w:rFonts w:ascii="Calibri" w:eastAsia="Calibri" w:hAnsi="Calibri"/>
                <w:color w:val="000000" w:themeColor="text1"/>
              </w:rPr>
              <w:t xml:space="preserve"> krediti</w:t>
            </w:r>
          </w:p>
        </w:tc>
        <w:tc>
          <w:tcPr>
            <w:tcW w:w="1501" w:type="dxa"/>
            <w:tcBorders>
              <w:top w:val="nil"/>
              <w:left w:val="nil"/>
              <w:bottom w:val="nil"/>
              <w:right w:val="nil"/>
            </w:tcBorders>
            <w:shd w:val="clear" w:color="auto" w:fill="auto"/>
            <w:vAlign w:val="center"/>
          </w:tcPr>
          <w:p w14:paraId="5EC4DAA9" w14:textId="77777777" w:rsidR="00D6255B" w:rsidRPr="0075006D" w:rsidRDefault="00024770" w:rsidP="0057665B">
            <w:pPr>
              <w:jc w:val="right"/>
              <w:rPr>
                <w:rFonts w:ascii="Calibri" w:eastAsia="Calibri" w:hAnsi="Calibri"/>
                <w:color w:val="000000" w:themeColor="text1"/>
              </w:rPr>
            </w:pPr>
            <w:r>
              <w:rPr>
                <w:rFonts w:ascii="Calibri" w:eastAsia="Calibri" w:hAnsi="Calibri"/>
                <w:color w:val="000000" w:themeColor="text1"/>
              </w:rPr>
              <w:t>2.064</w:t>
            </w:r>
          </w:p>
        </w:tc>
        <w:tc>
          <w:tcPr>
            <w:tcW w:w="1502" w:type="dxa"/>
            <w:tcBorders>
              <w:top w:val="nil"/>
              <w:left w:val="nil"/>
              <w:bottom w:val="nil"/>
              <w:right w:val="nil"/>
            </w:tcBorders>
            <w:shd w:val="clear" w:color="auto" w:fill="auto"/>
            <w:vAlign w:val="center"/>
          </w:tcPr>
          <w:p w14:paraId="41057E67" w14:textId="77777777" w:rsidR="00D6255B" w:rsidRPr="0075006D" w:rsidRDefault="00D6255B" w:rsidP="0057665B">
            <w:pPr>
              <w:jc w:val="right"/>
              <w:rPr>
                <w:rFonts w:ascii="Calibri" w:eastAsia="Calibri" w:hAnsi="Calibri"/>
                <w:color w:val="000000" w:themeColor="text1"/>
              </w:rPr>
            </w:pPr>
            <w:r w:rsidRPr="0075006D">
              <w:rPr>
                <w:rFonts w:ascii="Calibri" w:eastAsia="Calibri" w:hAnsi="Calibri"/>
                <w:color w:val="000000" w:themeColor="text1"/>
              </w:rPr>
              <w:t>2.234</w:t>
            </w:r>
          </w:p>
        </w:tc>
        <w:tc>
          <w:tcPr>
            <w:tcW w:w="1501" w:type="dxa"/>
            <w:tcBorders>
              <w:top w:val="nil"/>
              <w:left w:val="nil"/>
              <w:bottom w:val="nil"/>
              <w:right w:val="nil"/>
            </w:tcBorders>
            <w:shd w:val="clear" w:color="auto" w:fill="auto"/>
            <w:vAlign w:val="center"/>
          </w:tcPr>
          <w:p w14:paraId="0ACF1CAC" w14:textId="77777777" w:rsidR="00D6255B" w:rsidRPr="0075006D" w:rsidRDefault="00024770" w:rsidP="0057665B">
            <w:pPr>
              <w:jc w:val="right"/>
              <w:rPr>
                <w:rFonts w:ascii="Calibri" w:eastAsia="Calibri" w:hAnsi="Calibri"/>
                <w:color w:val="000000" w:themeColor="text1"/>
              </w:rPr>
            </w:pPr>
            <w:r>
              <w:rPr>
                <w:rFonts w:ascii="Calibri" w:eastAsia="Calibri" w:hAnsi="Calibri"/>
                <w:color w:val="000000" w:themeColor="text1"/>
              </w:rPr>
              <w:t>2.064</w:t>
            </w:r>
          </w:p>
        </w:tc>
        <w:tc>
          <w:tcPr>
            <w:tcW w:w="1502" w:type="dxa"/>
            <w:tcBorders>
              <w:top w:val="nil"/>
              <w:left w:val="nil"/>
              <w:bottom w:val="nil"/>
              <w:right w:val="nil"/>
            </w:tcBorders>
            <w:shd w:val="clear" w:color="auto" w:fill="auto"/>
            <w:vAlign w:val="center"/>
          </w:tcPr>
          <w:p w14:paraId="468BB180" w14:textId="77777777" w:rsidR="00D6255B" w:rsidRPr="0075006D" w:rsidRDefault="00D6255B" w:rsidP="0057665B">
            <w:pPr>
              <w:jc w:val="right"/>
              <w:rPr>
                <w:rFonts w:ascii="Calibri" w:eastAsia="Calibri" w:hAnsi="Calibri"/>
                <w:color w:val="000000" w:themeColor="text1"/>
              </w:rPr>
            </w:pPr>
            <w:r w:rsidRPr="0075006D">
              <w:rPr>
                <w:rFonts w:ascii="Calibri" w:eastAsia="Calibri" w:hAnsi="Calibri"/>
                <w:color w:val="000000" w:themeColor="text1"/>
              </w:rPr>
              <w:t>2.234</w:t>
            </w:r>
          </w:p>
        </w:tc>
      </w:tr>
      <w:tr w:rsidR="00D6255B" w:rsidRPr="0075006D" w14:paraId="4AAA921D" w14:textId="77777777" w:rsidTr="00D6255B">
        <w:trPr>
          <w:trHeight w:val="308"/>
        </w:trPr>
        <w:tc>
          <w:tcPr>
            <w:tcW w:w="3352" w:type="dxa"/>
            <w:tcBorders>
              <w:top w:val="nil"/>
              <w:left w:val="nil"/>
              <w:bottom w:val="nil"/>
              <w:right w:val="nil"/>
            </w:tcBorders>
            <w:shd w:val="clear" w:color="auto" w:fill="auto"/>
            <w:vAlign w:val="center"/>
            <w:hideMark/>
          </w:tcPr>
          <w:p w14:paraId="49E62C2F" w14:textId="77777777" w:rsidR="00D6255B" w:rsidRPr="0075006D" w:rsidRDefault="00D6255B" w:rsidP="00D6255B">
            <w:pPr>
              <w:jc w:val="right"/>
              <w:rPr>
                <w:rFonts w:ascii="Calibri" w:eastAsia="Calibri" w:hAnsi="Calibri"/>
                <w:color w:val="000000" w:themeColor="text1"/>
              </w:rPr>
            </w:pPr>
          </w:p>
        </w:tc>
        <w:tc>
          <w:tcPr>
            <w:tcW w:w="1501" w:type="dxa"/>
            <w:tcBorders>
              <w:top w:val="single" w:sz="4" w:space="0" w:color="auto"/>
              <w:left w:val="nil"/>
              <w:bottom w:val="single" w:sz="12" w:space="0" w:color="auto"/>
              <w:right w:val="nil"/>
            </w:tcBorders>
            <w:shd w:val="clear" w:color="auto" w:fill="auto"/>
            <w:vAlign w:val="center"/>
          </w:tcPr>
          <w:p w14:paraId="1E39E8B5" w14:textId="77777777" w:rsidR="00D6255B" w:rsidRPr="0075006D" w:rsidRDefault="00024770" w:rsidP="0057665B">
            <w:pPr>
              <w:jc w:val="right"/>
              <w:rPr>
                <w:rFonts w:ascii="Calibri" w:eastAsia="Calibri" w:hAnsi="Calibri"/>
                <w:b/>
                <w:bCs/>
                <w:color w:val="000000" w:themeColor="text1"/>
              </w:rPr>
            </w:pPr>
            <w:r>
              <w:rPr>
                <w:rFonts w:ascii="Calibri" w:eastAsia="Calibri" w:hAnsi="Calibri"/>
                <w:b/>
                <w:bCs/>
                <w:color w:val="000000" w:themeColor="text1"/>
              </w:rPr>
              <w:t>2.064</w:t>
            </w:r>
          </w:p>
        </w:tc>
        <w:tc>
          <w:tcPr>
            <w:tcW w:w="1502" w:type="dxa"/>
            <w:tcBorders>
              <w:top w:val="single" w:sz="4" w:space="0" w:color="auto"/>
              <w:left w:val="nil"/>
              <w:bottom w:val="single" w:sz="12" w:space="0" w:color="auto"/>
              <w:right w:val="nil"/>
            </w:tcBorders>
            <w:shd w:val="clear" w:color="auto" w:fill="auto"/>
            <w:vAlign w:val="center"/>
          </w:tcPr>
          <w:p w14:paraId="2EA1353B" w14:textId="77777777" w:rsidR="00D6255B" w:rsidRPr="0075006D" w:rsidRDefault="00D6255B" w:rsidP="0057665B">
            <w:pPr>
              <w:jc w:val="right"/>
              <w:rPr>
                <w:rFonts w:ascii="Calibri" w:eastAsia="Calibri" w:hAnsi="Calibri"/>
                <w:b/>
                <w:bCs/>
                <w:color w:val="000000" w:themeColor="text1"/>
              </w:rPr>
            </w:pPr>
            <w:r w:rsidRPr="0075006D">
              <w:rPr>
                <w:rFonts w:ascii="Calibri" w:eastAsia="Calibri" w:hAnsi="Calibri"/>
                <w:b/>
                <w:bCs/>
                <w:color w:val="000000" w:themeColor="text1"/>
              </w:rPr>
              <w:t>2.234</w:t>
            </w:r>
          </w:p>
        </w:tc>
        <w:tc>
          <w:tcPr>
            <w:tcW w:w="1501" w:type="dxa"/>
            <w:tcBorders>
              <w:top w:val="single" w:sz="4" w:space="0" w:color="auto"/>
              <w:left w:val="nil"/>
              <w:bottom w:val="single" w:sz="12" w:space="0" w:color="auto"/>
              <w:right w:val="nil"/>
            </w:tcBorders>
            <w:shd w:val="clear" w:color="auto" w:fill="auto"/>
            <w:vAlign w:val="center"/>
          </w:tcPr>
          <w:p w14:paraId="7983EB3A" w14:textId="77777777" w:rsidR="00D6255B" w:rsidRPr="0075006D" w:rsidRDefault="00024770" w:rsidP="0057665B">
            <w:pPr>
              <w:jc w:val="right"/>
              <w:rPr>
                <w:rFonts w:ascii="Calibri" w:eastAsia="Calibri" w:hAnsi="Calibri"/>
                <w:b/>
                <w:bCs/>
                <w:color w:val="000000" w:themeColor="text1"/>
              </w:rPr>
            </w:pPr>
            <w:r>
              <w:rPr>
                <w:rFonts w:ascii="Calibri" w:eastAsia="Calibri" w:hAnsi="Calibri"/>
                <w:b/>
                <w:bCs/>
                <w:color w:val="000000" w:themeColor="text1"/>
              </w:rPr>
              <w:t>2.064</w:t>
            </w:r>
          </w:p>
        </w:tc>
        <w:tc>
          <w:tcPr>
            <w:tcW w:w="1502" w:type="dxa"/>
            <w:tcBorders>
              <w:top w:val="single" w:sz="4" w:space="0" w:color="auto"/>
              <w:left w:val="nil"/>
              <w:bottom w:val="single" w:sz="12" w:space="0" w:color="auto"/>
              <w:right w:val="nil"/>
            </w:tcBorders>
            <w:shd w:val="clear" w:color="auto" w:fill="auto"/>
            <w:vAlign w:val="center"/>
          </w:tcPr>
          <w:p w14:paraId="54E40542" w14:textId="77777777" w:rsidR="00D6255B" w:rsidRPr="0075006D" w:rsidRDefault="00D6255B" w:rsidP="0057665B">
            <w:pPr>
              <w:jc w:val="right"/>
              <w:rPr>
                <w:rFonts w:ascii="Calibri" w:eastAsia="Calibri" w:hAnsi="Calibri"/>
                <w:b/>
                <w:bCs/>
                <w:color w:val="000000" w:themeColor="text1"/>
              </w:rPr>
            </w:pPr>
            <w:r w:rsidRPr="0075006D">
              <w:rPr>
                <w:rFonts w:ascii="Calibri" w:eastAsia="Calibri" w:hAnsi="Calibri"/>
                <w:b/>
                <w:bCs/>
                <w:color w:val="000000" w:themeColor="text1"/>
              </w:rPr>
              <w:t>2.234</w:t>
            </w:r>
          </w:p>
        </w:tc>
      </w:tr>
      <w:tr w:rsidR="00D6255B" w:rsidRPr="0075006D" w14:paraId="70AAD173" w14:textId="77777777" w:rsidTr="00D6255B">
        <w:trPr>
          <w:trHeight w:val="308"/>
        </w:trPr>
        <w:tc>
          <w:tcPr>
            <w:tcW w:w="3352" w:type="dxa"/>
            <w:tcBorders>
              <w:top w:val="nil"/>
              <w:left w:val="nil"/>
              <w:bottom w:val="nil"/>
              <w:right w:val="nil"/>
            </w:tcBorders>
            <w:shd w:val="clear" w:color="auto" w:fill="auto"/>
            <w:vAlign w:val="center"/>
            <w:hideMark/>
          </w:tcPr>
          <w:p w14:paraId="0CB433E9" w14:textId="77777777" w:rsidR="00D6255B" w:rsidRPr="0075006D" w:rsidRDefault="00D6255B" w:rsidP="00D6255B">
            <w:pPr>
              <w:jc w:val="right"/>
              <w:rPr>
                <w:rFonts w:ascii="Calibri" w:eastAsia="Calibri" w:hAnsi="Calibri"/>
                <w:b/>
                <w:bCs/>
                <w:color w:val="000000" w:themeColor="text1"/>
              </w:rPr>
            </w:pPr>
          </w:p>
        </w:tc>
        <w:tc>
          <w:tcPr>
            <w:tcW w:w="1501" w:type="dxa"/>
            <w:tcBorders>
              <w:top w:val="single" w:sz="12" w:space="0" w:color="auto"/>
              <w:left w:val="nil"/>
              <w:bottom w:val="nil"/>
              <w:right w:val="nil"/>
            </w:tcBorders>
            <w:shd w:val="clear" w:color="auto" w:fill="auto"/>
            <w:vAlign w:val="center"/>
          </w:tcPr>
          <w:p w14:paraId="78382F28" w14:textId="77777777" w:rsidR="00D6255B" w:rsidRPr="0075006D" w:rsidRDefault="00D6255B" w:rsidP="0057665B">
            <w:pPr>
              <w:jc w:val="right"/>
              <w:rPr>
                <w:rFonts w:ascii="Calibri" w:eastAsia="Calibri" w:hAnsi="Calibri"/>
                <w:color w:val="000000" w:themeColor="text1"/>
              </w:rPr>
            </w:pPr>
          </w:p>
        </w:tc>
        <w:tc>
          <w:tcPr>
            <w:tcW w:w="1502" w:type="dxa"/>
            <w:tcBorders>
              <w:top w:val="single" w:sz="12" w:space="0" w:color="auto"/>
              <w:left w:val="nil"/>
              <w:bottom w:val="nil"/>
              <w:right w:val="nil"/>
            </w:tcBorders>
            <w:shd w:val="clear" w:color="auto" w:fill="auto"/>
            <w:vAlign w:val="center"/>
          </w:tcPr>
          <w:p w14:paraId="1E76169B" w14:textId="77777777" w:rsidR="00D6255B" w:rsidRPr="0075006D" w:rsidRDefault="00D6255B" w:rsidP="0057665B">
            <w:pPr>
              <w:jc w:val="right"/>
              <w:rPr>
                <w:rFonts w:ascii="Calibri" w:eastAsia="Calibri" w:hAnsi="Calibri"/>
                <w:color w:val="000000" w:themeColor="text1"/>
              </w:rPr>
            </w:pPr>
          </w:p>
        </w:tc>
        <w:tc>
          <w:tcPr>
            <w:tcW w:w="1501" w:type="dxa"/>
            <w:tcBorders>
              <w:top w:val="single" w:sz="12" w:space="0" w:color="auto"/>
              <w:left w:val="nil"/>
              <w:bottom w:val="nil"/>
              <w:right w:val="nil"/>
            </w:tcBorders>
            <w:shd w:val="clear" w:color="auto" w:fill="auto"/>
            <w:vAlign w:val="center"/>
          </w:tcPr>
          <w:p w14:paraId="334E0290" w14:textId="77777777" w:rsidR="00D6255B" w:rsidRPr="0075006D" w:rsidRDefault="00D6255B" w:rsidP="0057665B">
            <w:pPr>
              <w:jc w:val="right"/>
              <w:rPr>
                <w:rFonts w:ascii="Calibri" w:eastAsia="Calibri" w:hAnsi="Calibri"/>
                <w:color w:val="000000" w:themeColor="text1"/>
              </w:rPr>
            </w:pPr>
          </w:p>
        </w:tc>
        <w:tc>
          <w:tcPr>
            <w:tcW w:w="1502" w:type="dxa"/>
            <w:tcBorders>
              <w:top w:val="single" w:sz="12" w:space="0" w:color="auto"/>
              <w:left w:val="nil"/>
              <w:bottom w:val="nil"/>
              <w:right w:val="nil"/>
            </w:tcBorders>
            <w:shd w:val="clear" w:color="auto" w:fill="auto"/>
            <w:vAlign w:val="center"/>
          </w:tcPr>
          <w:p w14:paraId="52C52860" w14:textId="77777777" w:rsidR="00D6255B" w:rsidRPr="0075006D" w:rsidRDefault="00D6255B" w:rsidP="0057665B">
            <w:pPr>
              <w:jc w:val="right"/>
              <w:rPr>
                <w:rFonts w:ascii="Calibri" w:eastAsia="Calibri" w:hAnsi="Calibri"/>
                <w:color w:val="000000" w:themeColor="text1"/>
              </w:rPr>
            </w:pPr>
          </w:p>
        </w:tc>
      </w:tr>
      <w:tr w:rsidR="00D6255B" w:rsidRPr="0075006D" w14:paraId="0BBC5C29" w14:textId="77777777" w:rsidTr="00D6255B">
        <w:trPr>
          <w:trHeight w:val="308"/>
        </w:trPr>
        <w:tc>
          <w:tcPr>
            <w:tcW w:w="3352" w:type="dxa"/>
            <w:tcBorders>
              <w:top w:val="nil"/>
              <w:left w:val="nil"/>
              <w:bottom w:val="nil"/>
              <w:right w:val="nil"/>
            </w:tcBorders>
            <w:shd w:val="clear" w:color="auto" w:fill="auto"/>
            <w:vAlign w:val="center"/>
            <w:hideMark/>
          </w:tcPr>
          <w:p w14:paraId="64321C2A" w14:textId="77777777" w:rsidR="00D6255B" w:rsidRPr="0075006D" w:rsidRDefault="00D6255B" w:rsidP="00D6255B">
            <w:pPr>
              <w:rPr>
                <w:rFonts w:ascii="Calibri" w:eastAsia="Calibri" w:hAnsi="Calibri"/>
                <w:b/>
                <w:bCs/>
                <w:i/>
                <w:iCs/>
                <w:color w:val="000000" w:themeColor="text1"/>
              </w:rPr>
            </w:pPr>
            <w:r w:rsidRPr="0075006D">
              <w:rPr>
                <w:rFonts w:ascii="Calibri" w:eastAsia="Calibri" w:hAnsi="Calibri"/>
                <w:b/>
                <w:bCs/>
                <w:i/>
                <w:iCs/>
                <w:color w:val="000000" w:themeColor="text1"/>
              </w:rPr>
              <w:t>Ulaganja u investicijske fondove:</w:t>
            </w:r>
          </w:p>
        </w:tc>
        <w:tc>
          <w:tcPr>
            <w:tcW w:w="1501" w:type="dxa"/>
            <w:tcBorders>
              <w:top w:val="nil"/>
              <w:left w:val="nil"/>
              <w:bottom w:val="nil"/>
              <w:right w:val="nil"/>
            </w:tcBorders>
            <w:shd w:val="clear" w:color="auto" w:fill="auto"/>
            <w:vAlign w:val="center"/>
          </w:tcPr>
          <w:p w14:paraId="716F6CF8" w14:textId="77777777" w:rsidR="00D6255B" w:rsidRPr="0075006D" w:rsidRDefault="00D6255B" w:rsidP="0057665B">
            <w:pPr>
              <w:jc w:val="right"/>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center"/>
          </w:tcPr>
          <w:p w14:paraId="5AB44DA5" w14:textId="77777777" w:rsidR="00D6255B" w:rsidRPr="0075006D" w:rsidRDefault="00D6255B" w:rsidP="0057665B">
            <w:pPr>
              <w:jc w:val="right"/>
              <w:rPr>
                <w:rFonts w:ascii="Calibri" w:eastAsia="Calibri" w:hAnsi="Calibri"/>
                <w:b/>
                <w:bCs/>
                <w:i/>
                <w:iCs/>
                <w:color w:val="000000" w:themeColor="text1"/>
              </w:rPr>
            </w:pPr>
          </w:p>
        </w:tc>
        <w:tc>
          <w:tcPr>
            <w:tcW w:w="1501" w:type="dxa"/>
            <w:tcBorders>
              <w:top w:val="nil"/>
              <w:left w:val="nil"/>
              <w:bottom w:val="nil"/>
              <w:right w:val="nil"/>
            </w:tcBorders>
            <w:shd w:val="clear" w:color="auto" w:fill="auto"/>
            <w:vAlign w:val="center"/>
          </w:tcPr>
          <w:p w14:paraId="52138DFA" w14:textId="77777777" w:rsidR="00D6255B" w:rsidRPr="0075006D" w:rsidRDefault="00D6255B" w:rsidP="0057665B">
            <w:pPr>
              <w:jc w:val="right"/>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center"/>
          </w:tcPr>
          <w:p w14:paraId="533AA442" w14:textId="77777777" w:rsidR="00D6255B" w:rsidRPr="0075006D" w:rsidRDefault="00D6255B" w:rsidP="0057665B">
            <w:pPr>
              <w:jc w:val="right"/>
              <w:rPr>
                <w:rFonts w:ascii="Calibri" w:eastAsia="Calibri" w:hAnsi="Calibri"/>
                <w:color w:val="000000" w:themeColor="text1"/>
              </w:rPr>
            </w:pPr>
          </w:p>
        </w:tc>
      </w:tr>
      <w:tr w:rsidR="00024770" w:rsidRPr="0075006D" w14:paraId="3A756AF9" w14:textId="77777777" w:rsidTr="006B2385">
        <w:trPr>
          <w:trHeight w:val="339"/>
        </w:trPr>
        <w:tc>
          <w:tcPr>
            <w:tcW w:w="3352" w:type="dxa"/>
            <w:tcBorders>
              <w:top w:val="nil"/>
              <w:left w:val="nil"/>
              <w:bottom w:val="nil"/>
              <w:right w:val="nil"/>
            </w:tcBorders>
            <w:shd w:val="clear" w:color="auto" w:fill="auto"/>
            <w:vAlign w:val="center"/>
            <w:hideMark/>
          </w:tcPr>
          <w:p w14:paraId="54283EC0" w14:textId="77777777" w:rsidR="00024770" w:rsidRPr="0075006D" w:rsidRDefault="00024770" w:rsidP="00024770">
            <w:pPr>
              <w:rPr>
                <w:rFonts w:ascii="Calibri" w:eastAsia="Calibri" w:hAnsi="Calibri"/>
                <w:color w:val="000000" w:themeColor="text1"/>
              </w:rPr>
            </w:pPr>
            <w:r w:rsidRPr="0075006D">
              <w:rPr>
                <w:rFonts w:ascii="Calibri" w:eastAsia="Calibri" w:hAnsi="Calibri"/>
                <w:color w:val="000000" w:themeColor="text1"/>
              </w:rPr>
              <w:t>Udjeli u investicijskim fondovima po FVRDG</w:t>
            </w:r>
          </w:p>
        </w:tc>
        <w:tc>
          <w:tcPr>
            <w:tcW w:w="1501" w:type="dxa"/>
            <w:tcBorders>
              <w:top w:val="nil"/>
              <w:left w:val="nil"/>
              <w:bottom w:val="nil"/>
              <w:right w:val="nil"/>
            </w:tcBorders>
            <w:shd w:val="clear" w:color="auto" w:fill="auto"/>
            <w:vAlign w:val="bottom"/>
          </w:tcPr>
          <w:p w14:paraId="26FC2BE3" w14:textId="77777777" w:rsidR="00024770" w:rsidRPr="0075006D" w:rsidRDefault="00024770" w:rsidP="00024770">
            <w:pPr>
              <w:jc w:val="right"/>
              <w:rPr>
                <w:rFonts w:ascii="Calibri" w:eastAsia="Calibri" w:hAnsi="Calibri"/>
                <w:color w:val="000000" w:themeColor="text1"/>
              </w:rPr>
            </w:pPr>
            <w:r w:rsidRPr="00BB13E1">
              <w:t xml:space="preserve"> 180.254 </w:t>
            </w:r>
          </w:p>
        </w:tc>
        <w:tc>
          <w:tcPr>
            <w:tcW w:w="1502" w:type="dxa"/>
            <w:tcBorders>
              <w:top w:val="nil"/>
              <w:left w:val="nil"/>
              <w:bottom w:val="nil"/>
              <w:right w:val="nil"/>
            </w:tcBorders>
            <w:shd w:val="clear" w:color="auto" w:fill="auto"/>
            <w:vAlign w:val="bottom"/>
          </w:tcPr>
          <w:p w14:paraId="332C58AA" w14:textId="77777777" w:rsidR="00024770" w:rsidRPr="0075006D" w:rsidRDefault="00024770" w:rsidP="00024770">
            <w:pPr>
              <w:jc w:val="right"/>
              <w:rPr>
                <w:rFonts w:ascii="Calibri" w:eastAsia="Calibri" w:hAnsi="Calibri"/>
                <w:color w:val="000000" w:themeColor="text1"/>
              </w:rPr>
            </w:pPr>
            <w:r w:rsidRPr="0075006D">
              <w:rPr>
                <w:rFonts w:ascii="Calibri" w:eastAsia="Calibri" w:hAnsi="Calibri"/>
                <w:color w:val="000000" w:themeColor="text1"/>
              </w:rPr>
              <w:t>200.868</w:t>
            </w:r>
          </w:p>
        </w:tc>
        <w:tc>
          <w:tcPr>
            <w:tcW w:w="1501" w:type="dxa"/>
            <w:tcBorders>
              <w:top w:val="nil"/>
              <w:left w:val="nil"/>
              <w:bottom w:val="nil"/>
              <w:right w:val="nil"/>
            </w:tcBorders>
            <w:shd w:val="clear" w:color="auto" w:fill="auto"/>
            <w:vAlign w:val="bottom"/>
          </w:tcPr>
          <w:p w14:paraId="47524A3F" w14:textId="77777777" w:rsidR="00024770" w:rsidRPr="0075006D" w:rsidRDefault="00024770" w:rsidP="00024770">
            <w:pPr>
              <w:jc w:val="right"/>
              <w:rPr>
                <w:rFonts w:ascii="Calibri" w:eastAsia="Calibri" w:hAnsi="Calibri"/>
                <w:color w:val="000000" w:themeColor="text1"/>
              </w:rPr>
            </w:pPr>
            <w:r w:rsidRPr="00817504">
              <w:t xml:space="preserve"> 180.254 </w:t>
            </w:r>
          </w:p>
        </w:tc>
        <w:tc>
          <w:tcPr>
            <w:tcW w:w="1502" w:type="dxa"/>
            <w:tcBorders>
              <w:top w:val="nil"/>
              <w:left w:val="nil"/>
              <w:bottom w:val="nil"/>
              <w:right w:val="nil"/>
            </w:tcBorders>
            <w:shd w:val="clear" w:color="auto" w:fill="auto"/>
            <w:vAlign w:val="bottom"/>
          </w:tcPr>
          <w:p w14:paraId="3AF74095" w14:textId="77777777" w:rsidR="00024770" w:rsidRPr="0075006D" w:rsidRDefault="00024770" w:rsidP="00024770">
            <w:pPr>
              <w:jc w:val="right"/>
              <w:rPr>
                <w:rFonts w:ascii="Calibri" w:eastAsia="Calibri" w:hAnsi="Calibri"/>
                <w:color w:val="000000" w:themeColor="text1"/>
              </w:rPr>
            </w:pPr>
            <w:r w:rsidRPr="0075006D">
              <w:rPr>
                <w:rFonts w:ascii="Calibri" w:eastAsia="Calibri" w:hAnsi="Calibri"/>
                <w:color w:val="000000" w:themeColor="text1"/>
              </w:rPr>
              <w:t>191.029</w:t>
            </w:r>
          </w:p>
        </w:tc>
      </w:tr>
      <w:tr w:rsidR="00024770" w:rsidRPr="0075006D" w14:paraId="51411F28" w14:textId="77777777" w:rsidTr="006B2385">
        <w:trPr>
          <w:trHeight w:val="308"/>
        </w:trPr>
        <w:tc>
          <w:tcPr>
            <w:tcW w:w="3352" w:type="dxa"/>
            <w:tcBorders>
              <w:top w:val="nil"/>
              <w:left w:val="nil"/>
              <w:bottom w:val="nil"/>
              <w:right w:val="nil"/>
            </w:tcBorders>
            <w:shd w:val="clear" w:color="auto" w:fill="auto"/>
            <w:vAlign w:val="center"/>
            <w:hideMark/>
          </w:tcPr>
          <w:p w14:paraId="459599F0" w14:textId="77777777" w:rsidR="00024770" w:rsidRPr="0075006D" w:rsidRDefault="00024770" w:rsidP="00024770">
            <w:pPr>
              <w:jc w:val="right"/>
              <w:rPr>
                <w:rFonts w:ascii="Calibri" w:eastAsia="Calibri" w:hAnsi="Calibri"/>
                <w:color w:val="000000" w:themeColor="text1"/>
              </w:rPr>
            </w:pPr>
          </w:p>
        </w:tc>
        <w:tc>
          <w:tcPr>
            <w:tcW w:w="1501" w:type="dxa"/>
            <w:tcBorders>
              <w:top w:val="single" w:sz="4" w:space="0" w:color="auto"/>
              <w:left w:val="nil"/>
              <w:bottom w:val="single" w:sz="12" w:space="0" w:color="auto"/>
              <w:right w:val="nil"/>
            </w:tcBorders>
            <w:shd w:val="clear" w:color="auto" w:fill="auto"/>
            <w:vAlign w:val="bottom"/>
          </w:tcPr>
          <w:p w14:paraId="173F70F8" w14:textId="77777777" w:rsidR="00024770" w:rsidRPr="0048624C" w:rsidRDefault="00024770" w:rsidP="00024770">
            <w:pPr>
              <w:jc w:val="right"/>
              <w:rPr>
                <w:rFonts w:ascii="Calibri" w:eastAsia="Calibri" w:hAnsi="Calibri"/>
                <w:b/>
                <w:bCs/>
                <w:color w:val="000000" w:themeColor="text1"/>
              </w:rPr>
            </w:pPr>
            <w:r w:rsidRPr="006B2385">
              <w:rPr>
                <w:b/>
                <w:bCs/>
              </w:rPr>
              <w:t xml:space="preserve"> 180.254 </w:t>
            </w:r>
          </w:p>
        </w:tc>
        <w:tc>
          <w:tcPr>
            <w:tcW w:w="1502" w:type="dxa"/>
            <w:tcBorders>
              <w:top w:val="single" w:sz="4" w:space="0" w:color="auto"/>
              <w:left w:val="nil"/>
              <w:bottom w:val="single" w:sz="12" w:space="0" w:color="auto"/>
              <w:right w:val="nil"/>
            </w:tcBorders>
            <w:shd w:val="clear" w:color="auto" w:fill="auto"/>
            <w:vAlign w:val="bottom"/>
          </w:tcPr>
          <w:p w14:paraId="77DD9955" w14:textId="77777777" w:rsidR="00024770" w:rsidRPr="00024770" w:rsidRDefault="00024770" w:rsidP="00024770">
            <w:pPr>
              <w:jc w:val="right"/>
              <w:rPr>
                <w:rFonts w:ascii="Calibri" w:eastAsia="Calibri" w:hAnsi="Calibri"/>
                <w:b/>
                <w:bCs/>
                <w:color w:val="000000" w:themeColor="text1"/>
              </w:rPr>
            </w:pPr>
            <w:r w:rsidRPr="00024770">
              <w:rPr>
                <w:rFonts w:ascii="Calibri" w:eastAsia="Calibri" w:hAnsi="Calibri"/>
                <w:b/>
                <w:bCs/>
                <w:color w:val="000000" w:themeColor="text1"/>
              </w:rPr>
              <w:t>200.868</w:t>
            </w:r>
          </w:p>
        </w:tc>
        <w:tc>
          <w:tcPr>
            <w:tcW w:w="1501" w:type="dxa"/>
            <w:tcBorders>
              <w:top w:val="single" w:sz="4" w:space="0" w:color="auto"/>
              <w:left w:val="nil"/>
              <w:bottom w:val="single" w:sz="12" w:space="0" w:color="auto"/>
              <w:right w:val="nil"/>
            </w:tcBorders>
            <w:shd w:val="clear" w:color="auto" w:fill="auto"/>
            <w:vAlign w:val="bottom"/>
          </w:tcPr>
          <w:p w14:paraId="0B503769" w14:textId="77777777" w:rsidR="00024770" w:rsidRPr="0048624C" w:rsidRDefault="00024770" w:rsidP="00024770">
            <w:pPr>
              <w:jc w:val="right"/>
              <w:rPr>
                <w:rFonts w:ascii="Calibri" w:eastAsia="Calibri" w:hAnsi="Calibri"/>
                <w:b/>
                <w:bCs/>
                <w:color w:val="000000" w:themeColor="text1"/>
              </w:rPr>
            </w:pPr>
            <w:r w:rsidRPr="006B2385">
              <w:rPr>
                <w:b/>
                <w:bCs/>
              </w:rPr>
              <w:t xml:space="preserve"> 180.254 </w:t>
            </w:r>
          </w:p>
        </w:tc>
        <w:tc>
          <w:tcPr>
            <w:tcW w:w="1502" w:type="dxa"/>
            <w:tcBorders>
              <w:top w:val="single" w:sz="4" w:space="0" w:color="auto"/>
              <w:left w:val="nil"/>
              <w:bottom w:val="single" w:sz="12" w:space="0" w:color="auto"/>
              <w:right w:val="nil"/>
            </w:tcBorders>
            <w:shd w:val="clear" w:color="auto" w:fill="auto"/>
            <w:vAlign w:val="center"/>
          </w:tcPr>
          <w:p w14:paraId="1F6A6F6B" w14:textId="77777777" w:rsidR="00024770" w:rsidRPr="0075006D" w:rsidRDefault="00024770" w:rsidP="00024770">
            <w:pPr>
              <w:jc w:val="right"/>
              <w:rPr>
                <w:rFonts w:ascii="Calibri" w:eastAsia="Calibri" w:hAnsi="Calibri"/>
                <w:b/>
                <w:bCs/>
                <w:color w:val="000000" w:themeColor="text1"/>
              </w:rPr>
            </w:pPr>
            <w:r w:rsidRPr="0075006D">
              <w:rPr>
                <w:rFonts w:ascii="Calibri" w:eastAsia="Calibri" w:hAnsi="Calibri"/>
                <w:b/>
                <w:bCs/>
                <w:color w:val="000000" w:themeColor="text1"/>
              </w:rPr>
              <w:t>191.029</w:t>
            </w:r>
          </w:p>
        </w:tc>
      </w:tr>
      <w:tr w:rsidR="00D6255B" w:rsidRPr="0075006D" w14:paraId="4EFD3887" w14:textId="77777777" w:rsidTr="00D6255B">
        <w:trPr>
          <w:trHeight w:val="308"/>
        </w:trPr>
        <w:tc>
          <w:tcPr>
            <w:tcW w:w="3352" w:type="dxa"/>
            <w:tcBorders>
              <w:top w:val="nil"/>
              <w:left w:val="nil"/>
              <w:bottom w:val="nil"/>
              <w:right w:val="nil"/>
            </w:tcBorders>
            <w:shd w:val="clear" w:color="auto" w:fill="auto"/>
            <w:vAlign w:val="center"/>
            <w:hideMark/>
          </w:tcPr>
          <w:p w14:paraId="4A551FB7" w14:textId="77777777" w:rsidR="00D6255B" w:rsidRPr="0075006D" w:rsidRDefault="00D6255B" w:rsidP="00D6255B">
            <w:pPr>
              <w:jc w:val="right"/>
              <w:rPr>
                <w:rFonts w:ascii="Calibri" w:eastAsia="Calibri" w:hAnsi="Calibri"/>
                <w:b/>
                <w:bCs/>
                <w:color w:val="000000" w:themeColor="text1"/>
              </w:rPr>
            </w:pPr>
          </w:p>
        </w:tc>
        <w:tc>
          <w:tcPr>
            <w:tcW w:w="1501" w:type="dxa"/>
            <w:tcBorders>
              <w:top w:val="single" w:sz="12" w:space="0" w:color="auto"/>
              <w:left w:val="nil"/>
              <w:right w:val="nil"/>
            </w:tcBorders>
            <w:shd w:val="clear" w:color="auto" w:fill="auto"/>
            <w:vAlign w:val="center"/>
          </w:tcPr>
          <w:p w14:paraId="3EAE95AF" w14:textId="77777777" w:rsidR="00D6255B" w:rsidRPr="0075006D" w:rsidRDefault="00D6255B" w:rsidP="0057665B">
            <w:pPr>
              <w:jc w:val="right"/>
              <w:rPr>
                <w:rFonts w:ascii="Calibri" w:eastAsia="Calibri" w:hAnsi="Calibri"/>
                <w:color w:val="000000" w:themeColor="text1"/>
              </w:rPr>
            </w:pPr>
          </w:p>
        </w:tc>
        <w:tc>
          <w:tcPr>
            <w:tcW w:w="1502" w:type="dxa"/>
            <w:tcBorders>
              <w:top w:val="single" w:sz="12" w:space="0" w:color="auto"/>
              <w:left w:val="nil"/>
              <w:right w:val="nil"/>
            </w:tcBorders>
            <w:shd w:val="clear" w:color="auto" w:fill="auto"/>
            <w:vAlign w:val="center"/>
          </w:tcPr>
          <w:p w14:paraId="4AB12B1F" w14:textId="77777777" w:rsidR="00D6255B" w:rsidRPr="0075006D" w:rsidRDefault="00D6255B" w:rsidP="0057665B">
            <w:pPr>
              <w:jc w:val="right"/>
              <w:rPr>
                <w:rFonts w:ascii="Calibri" w:eastAsia="Calibri" w:hAnsi="Calibri"/>
                <w:color w:val="000000" w:themeColor="text1"/>
              </w:rPr>
            </w:pPr>
          </w:p>
        </w:tc>
        <w:tc>
          <w:tcPr>
            <w:tcW w:w="1501" w:type="dxa"/>
            <w:tcBorders>
              <w:top w:val="single" w:sz="12" w:space="0" w:color="auto"/>
              <w:left w:val="nil"/>
              <w:right w:val="nil"/>
            </w:tcBorders>
            <w:shd w:val="clear" w:color="auto" w:fill="auto"/>
            <w:vAlign w:val="center"/>
          </w:tcPr>
          <w:p w14:paraId="09D02838" w14:textId="77777777" w:rsidR="00D6255B" w:rsidRPr="0075006D" w:rsidRDefault="00D6255B" w:rsidP="0057665B">
            <w:pPr>
              <w:jc w:val="right"/>
              <w:rPr>
                <w:rFonts w:ascii="Calibri" w:eastAsia="Calibri" w:hAnsi="Calibri"/>
                <w:color w:val="000000" w:themeColor="text1"/>
              </w:rPr>
            </w:pPr>
          </w:p>
        </w:tc>
        <w:tc>
          <w:tcPr>
            <w:tcW w:w="1502" w:type="dxa"/>
            <w:tcBorders>
              <w:top w:val="single" w:sz="12" w:space="0" w:color="auto"/>
              <w:left w:val="nil"/>
              <w:right w:val="nil"/>
            </w:tcBorders>
            <w:shd w:val="clear" w:color="auto" w:fill="auto"/>
            <w:vAlign w:val="center"/>
          </w:tcPr>
          <w:p w14:paraId="11A3ABA9" w14:textId="77777777" w:rsidR="00D6255B" w:rsidRPr="0075006D" w:rsidRDefault="00D6255B" w:rsidP="0057665B">
            <w:pPr>
              <w:jc w:val="right"/>
              <w:rPr>
                <w:rFonts w:ascii="Calibri" w:eastAsia="Calibri" w:hAnsi="Calibri"/>
                <w:color w:val="000000" w:themeColor="text1"/>
              </w:rPr>
            </w:pPr>
          </w:p>
        </w:tc>
      </w:tr>
      <w:tr w:rsidR="00D6255B" w:rsidRPr="0075006D" w14:paraId="295AD18F" w14:textId="77777777" w:rsidTr="00D6255B">
        <w:trPr>
          <w:trHeight w:val="377"/>
        </w:trPr>
        <w:tc>
          <w:tcPr>
            <w:tcW w:w="3352" w:type="dxa"/>
            <w:tcBorders>
              <w:top w:val="nil"/>
              <w:left w:val="nil"/>
              <w:bottom w:val="nil"/>
              <w:right w:val="nil"/>
            </w:tcBorders>
            <w:shd w:val="clear" w:color="auto" w:fill="auto"/>
            <w:vAlign w:val="center"/>
            <w:hideMark/>
          </w:tcPr>
          <w:p w14:paraId="636E6D7B" w14:textId="77777777" w:rsidR="00D6255B" w:rsidRPr="0075006D" w:rsidRDefault="00D6255B" w:rsidP="00D6255B">
            <w:pPr>
              <w:rPr>
                <w:rFonts w:ascii="Calibri" w:eastAsia="Calibri" w:hAnsi="Calibri"/>
                <w:b/>
                <w:bCs/>
                <w:i/>
                <w:iCs/>
                <w:color w:val="000000" w:themeColor="text1"/>
              </w:rPr>
            </w:pPr>
            <w:r w:rsidRPr="0075006D">
              <w:rPr>
                <w:rFonts w:ascii="Calibri" w:eastAsia="Calibri" w:hAnsi="Calibri"/>
                <w:b/>
                <w:bCs/>
                <w:i/>
                <w:iCs/>
                <w:color w:val="000000" w:themeColor="text1"/>
              </w:rPr>
              <w:t>Vlasnički vrijednosni papiri koji ne kotiraju:</w:t>
            </w:r>
          </w:p>
        </w:tc>
        <w:tc>
          <w:tcPr>
            <w:tcW w:w="1501" w:type="dxa"/>
            <w:tcBorders>
              <w:top w:val="nil"/>
              <w:left w:val="nil"/>
              <w:bottom w:val="nil"/>
              <w:right w:val="nil"/>
            </w:tcBorders>
            <w:shd w:val="clear" w:color="auto" w:fill="auto"/>
            <w:vAlign w:val="center"/>
          </w:tcPr>
          <w:p w14:paraId="1E6AEABE" w14:textId="77777777" w:rsidR="00D6255B" w:rsidRPr="0075006D" w:rsidRDefault="00D6255B" w:rsidP="0057665B">
            <w:pPr>
              <w:jc w:val="right"/>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center"/>
          </w:tcPr>
          <w:p w14:paraId="06BC3373" w14:textId="77777777" w:rsidR="00D6255B" w:rsidRPr="0075006D" w:rsidRDefault="00D6255B" w:rsidP="0057665B">
            <w:pPr>
              <w:jc w:val="right"/>
              <w:rPr>
                <w:rFonts w:ascii="Calibri" w:eastAsia="Calibri" w:hAnsi="Calibri"/>
                <w:b/>
                <w:bCs/>
                <w:i/>
                <w:iCs/>
                <w:color w:val="000000" w:themeColor="text1"/>
              </w:rPr>
            </w:pPr>
          </w:p>
        </w:tc>
        <w:tc>
          <w:tcPr>
            <w:tcW w:w="1501" w:type="dxa"/>
            <w:tcBorders>
              <w:top w:val="nil"/>
              <w:left w:val="nil"/>
              <w:bottom w:val="nil"/>
              <w:right w:val="nil"/>
            </w:tcBorders>
            <w:shd w:val="clear" w:color="auto" w:fill="auto"/>
            <w:vAlign w:val="center"/>
          </w:tcPr>
          <w:p w14:paraId="7D0E6DA2" w14:textId="77777777" w:rsidR="00D6255B" w:rsidRPr="0075006D" w:rsidRDefault="00D6255B" w:rsidP="0057665B">
            <w:pPr>
              <w:jc w:val="right"/>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center"/>
          </w:tcPr>
          <w:p w14:paraId="2D90DC29" w14:textId="77777777" w:rsidR="00D6255B" w:rsidRPr="0075006D" w:rsidRDefault="00D6255B" w:rsidP="0057665B">
            <w:pPr>
              <w:jc w:val="right"/>
              <w:rPr>
                <w:rFonts w:ascii="Calibri" w:eastAsia="Calibri" w:hAnsi="Calibri"/>
                <w:color w:val="000000" w:themeColor="text1"/>
              </w:rPr>
            </w:pPr>
          </w:p>
        </w:tc>
      </w:tr>
      <w:tr w:rsidR="006D4826" w:rsidRPr="0075006D" w14:paraId="4CDC80B5" w14:textId="77777777" w:rsidTr="006B2385">
        <w:trPr>
          <w:trHeight w:val="377"/>
        </w:trPr>
        <w:tc>
          <w:tcPr>
            <w:tcW w:w="3352" w:type="dxa"/>
            <w:tcBorders>
              <w:top w:val="nil"/>
              <w:left w:val="nil"/>
              <w:bottom w:val="nil"/>
              <w:right w:val="nil"/>
            </w:tcBorders>
            <w:shd w:val="clear" w:color="auto" w:fill="auto"/>
            <w:vAlign w:val="bottom"/>
          </w:tcPr>
          <w:p w14:paraId="1C262B6D" w14:textId="77777777" w:rsidR="006D4826" w:rsidRPr="0075006D" w:rsidRDefault="006D4826" w:rsidP="006D4826">
            <w:pPr>
              <w:rPr>
                <w:rFonts w:ascii="Calibri" w:eastAsia="Calibri" w:hAnsi="Calibri"/>
                <w:bCs/>
                <w:iCs/>
                <w:color w:val="000000" w:themeColor="text1"/>
              </w:rPr>
            </w:pPr>
            <w:r w:rsidRPr="0075006D">
              <w:rPr>
                <w:rFonts w:ascii="Calibri" w:eastAsia="Calibri" w:hAnsi="Calibri"/>
                <w:bCs/>
                <w:iCs/>
                <w:color w:val="000000" w:themeColor="text1"/>
              </w:rPr>
              <w:t>Dionice trgovačkih društava</w:t>
            </w:r>
          </w:p>
        </w:tc>
        <w:tc>
          <w:tcPr>
            <w:tcW w:w="1501" w:type="dxa"/>
            <w:tcBorders>
              <w:top w:val="nil"/>
              <w:left w:val="nil"/>
              <w:bottom w:val="nil"/>
              <w:right w:val="nil"/>
            </w:tcBorders>
            <w:shd w:val="clear" w:color="auto" w:fill="auto"/>
            <w:vAlign w:val="bottom"/>
          </w:tcPr>
          <w:p w14:paraId="7F5CAB38" w14:textId="77777777" w:rsidR="006D4826" w:rsidRPr="0075006D" w:rsidRDefault="006D4826" w:rsidP="006D4826">
            <w:pPr>
              <w:jc w:val="right"/>
              <w:rPr>
                <w:rFonts w:ascii="Calibri" w:eastAsia="Calibri" w:hAnsi="Calibri" w:cs="Calibri"/>
                <w:bCs/>
                <w:iCs/>
                <w:color w:val="000000" w:themeColor="text1"/>
              </w:rPr>
            </w:pPr>
            <w:r w:rsidRPr="00CB3498">
              <w:t xml:space="preserve"> 31 </w:t>
            </w:r>
          </w:p>
        </w:tc>
        <w:tc>
          <w:tcPr>
            <w:tcW w:w="1502" w:type="dxa"/>
            <w:tcBorders>
              <w:top w:val="nil"/>
              <w:left w:val="nil"/>
              <w:bottom w:val="nil"/>
              <w:right w:val="nil"/>
            </w:tcBorders>
            <w:shd w:val="clear" w:color="auto" w:fill="auto"/>
            <w:vAlign w:val="bottom"/>
          </w:tcPr>
          <w:p w14:paraId="21216D25" w14:textId="77777777" w:rsidR="006D4826" w:rsidRPr="0075006D" w:rsidRDefault="006D4826" w:rsidP="006D4826">
            <w:pPr>
              <w:jc w:val="right"/>
              <w:rPr>
                <w:rFonts w:ascii="Calibri" w:eastAsia="Calibri" w:hAnsi="Calibri" w:cs="Calibri"/>
                <w:bCs/>
                <w:iCs/>
                <w:color w:val="000000" w:themeColor="text1"/>
              </w:rPr>
            </w:pPr>
            <w:r w:rsidRPr="0075006D">
              <w:rPr>
                <w:rFonts w:ascii="Calibri" w:eastAsia="Calibri" w:hAnsi="Calibri" w:cs="Calibri"/>
                <w:color w:val="000000" w:themeColor="text1"/>
              </w:rPr>
              <w:t>31</w:t>
            </w:r>
          </w:p>
        </w:tc>
        <w:tc>
          <w:tcPr>
            <w:tcW w:w="1501" w:type="dxa"/>
            <w:tcBorders>
              <w:top w:val="nil"/>
              <w:left w:val="nil"/>
              <w:bottom w:val="nil"/>
              <w:right w:val="nil"/>
            </w:tcBorders>
            <w:shd w:val="clear" w:color="auto" w:fill="auto"/>
            <w:vAlign w:val="bottom"/>
          </w:tcPr>
          <w:p w14:paraId="1A64EA34" w14:textId="77777777" w:rsidR="006D4826" w:rsidRPr="0075006D" w:rsidRDefault="006D4826" w:rsidP="006D4826">
            <w:pPr>
              <w:jc w:val="right"/>
              <w:rPr>
                <w:rFonts w:ascii="Calibri" w:eastAsia="Calibri" w:hAnsi="Calibri" w:cs="Calibri"/>
                <w:bCs/>
                <w:iCs/>
                <w:color w:val="000000" w:themeColor="text1"/>
              </w:rPr>
            </w:pPr>
            <w:r w:rsidRPr="00023C2C">
              <w:t xml:space="preserve"> 31 </w:t>
            </w:r>
          </w:p>
        </w:tc>
        <w:tc>
          <w:tcPr>
            <w:tcW w:w="1502" w:type="dxa"/>
            <w:tcBorders>
              <w:top w:val="nil"/>
              <w:left w:val="nil"/>
              <w:bottom w:val="nil"/>
              <w:right w:val="nil"/>
            </w:tcBorders>
            <w:shd w:val="clear" w:color="auto" w:fill="auto"/>
            <w:vAlign w:val="bottom"/>
          </w:tcPr>
          <w:p w14:paraId="2C79847D" w14:textId="77777777" w:rsidR="006D4826" w:rsidRPr="0075006D" w:rsidRDefault="006D4826" w:rsidP="006D4826">
            <w:pPr>
              <w:jc w:val="right"/>
              <w:rPr>
                <w:rFonts w:ascii="Calibri" w:eastAsia="Calibri" w:hAnsi="Calibri" w:cs="Calibri"/>
                <w:color w:val="000000" w:themeColor="text1"/>
              </w:rPr>
            </w:pPr>
            <w:r w:rsidRPr="0075006D">
              <w:rPr>
                <w:rFonts w:ascii="Calibri" w:eastAsia="Calibri" w:hAnsi="Calibri" w:cs="Calibri"/>
                <w:color w:val="000000" w:themeColor="text1"/>
              </w:rPr>
              <w:t>31</w:t>
            </w:r>
          </w:p>
        </w:tc>
      </w:tr>
      <w:tr w:rsidR="006D4826" w:rsidRPr="0075006D" w14:paraId="5BE2DDE3" w14:textId="77777777" w:rsidTr="006B2385">
        <w:trPr>
          <w:trHeight w:val="377"/>
        </w:trPr>
        <w:tc>
          <w:tcPr>
            <w:tcW w:w="3352" w:type="dxa"/>
            <w:tcBorders>
              <w:top w:val="nil"/>
              <w:left w:val="nil"/>
              <w:bottom w:val="nil"/>
              <w:right w:val="nil"/>
            </w:tcBorders>
            <w:shd w:val="clear" w:color="auto" w:fill="auto"/>
            <w:vAlign w:val="bottom"/>
          </w:tcPr>
          <w:p w14:paraId="42427CAA" w14:textId="77777777" w:rsidR="006D4826" w:rsidRPr="0075006D" w:rsidRDefault="006D4826" w:rsidP="006D4826">
            <w:pPr>
              <w:rPr>
                <w:rFonts w:ascii="Calibri" w:eastAsia="Calibri" w:hAnsi="Calibri"/>
                <w:bCs/>
                <w:iCs/>
                <w:color w:val="000000" w:themeColor="text1"/>
              </w:rPr>
            </w:pPr>
            <w:r w:rsidRPr="0075006D">
              <w:rPr>
                <w:rFonts w:ascii="Calibri" w:eastAsia="Calibri" w:hAnsi="Calibri"/>
                <w:bCs/>
                <w:iCs/>
                <w:color w:val="000000" w:themeColor="text1"/>
              </w:rPr>
              <w:t>Depozitarne potvrde - DR</w:t>
            </w:r>
          </w:p>
        </w:tc>
        <w:tc>
          <w:tcPr>
            <w:tcW w:w="1501" w:type="dxa"/>
            <w:tcBorders>
              <w:top w:val="nil"/>
              <w:left w:val="nil"/>
              <w:bottom w:val="nil"/>
              <w:right w:val="nil"/>
            </w:tcBorders>
            <w:shd w:val="clear" w:color="auto" w:fill="auto"/>
            <w:vAlign w:val="bottom"/>
          </w:tcPr>
          <w:p w14:paraId="0BB56897" w14:textId="77777777" w:rsidR="006D4826" w:rsidRPr="0075006D" w:rsidRDefault="006D4826" w:rsidP="006D4826">
            <w:pPr>
              <w:jc w:val="right"/>
              <w:rPr>
                <w:rFonts w:ascii="Calibri" w:eastAsia="Calibri" w:hAnsi="Calibri" w:cs="Calibri"/>
                <w:bCs/>
                <w:iCs/>
                <w:color w:val="000000" w:themeColor="text1"/>
              </w:rPr>
            </w:pPr>
            <w:r w:rsidRPr="00CB3498">
              <w:t xml:space="preserve"> 547 </w:t>
            </w:r>
          </w:p>
        </w:tc>
        <w:tc>
          <w:tcPr>
            <w:tcW w:w="1502" w:type="dxa"/>
            <w:tcBorders>
              <w:top w:val="nil"/>
              <w:left w:val="nil"/>
              <w:bottom w:val="nil"/>
              <w:right w:val="nil"/>
            </w:tcBorders>
            <w:shd w:val="clear" w:color="auto" w:fill="auto"/>
            <w:vAlign w:val="bottom"/>
          </w:tcPr>
          <w:p w14:paraId="497A32BC" w14:textId="77777777" w:rsidR="006D4826" w:rsidRPr="0075006D" w:rsidRDefault="006D4826" w:rsidP="006D4826">
            <w:pPr>
              <w:jc w:val="right"/>
              <w:rPr>
                <w:rFonts w:ascii="Calibri" w:eastAsia="Calibri" w:hAnsi="Calibri" w:cs="Calibri"/>
                <w:bCs/>
                <w:iCs/>
                <w:color w:val="000000" w:themeColor="text1"/>
              </w:rPr>
            </w:pPr>
            <w:r w:rsidRPr="0075006D">
              <w:rPr>
                <w:rFonts w:ascii="Calibri" w:eastAsia="Calibri" w:hAnsi="Calibri" w:cs="Calibri"/>
                <w:color w:val="000000" w:themeColor="text1"/>
              </w:rPr>
              <w:t>539</w:t>
            </w:r>
          </w:p>
        </w:tc>
        <w:tc>
          <w:tcPr>
            <w:tcW w:w="1501" w:type="dxa"/>
            <w:tcBorders>
              <w:top w:val="nil"/>
              <w:left w:val="nil"/>
              <w:bottom w:val="nil"/>
              <w:right w:val="nil"/>
            </w:tcBorders>
            <w:shd w:val="clear" w:color="auto" w:fill="auto"/>
            <w:vAlign w:val="bottom"/>
          </w:tcPr>
          <w:p w14:paraId="6FF933E1" w14:textId="77777777" w:rsidR="006D4826" w:rsidRPr="0075006D" w:rsidRDefault="006D4826" w:rsidP="006D4826">
            <w:pPr>
              <w:jc w:val="right"/>
              <w:rPr>
                <w:rFonts w:ascii="Calibri" w:eastAsia="Calibri" w:hAnsi="Calibri" w:cs="Calibri"/>
                <w:bCs/>
                <w:iCs/>
                <w:color w:val="000000" w:themeColor="text1"/>
              </w:rPr>
            </w:pPr>
            <w:r w:rsidRPr="00023C2C">
              <w:t xml:space="preserve"> 547 </w:t>
            </w:r>
          </w:p>
        </w:tc>
        <w:tc>
          <w:tcPr>
            <w:tcW w:w="1502" w:type="dxa"/>
            <w:tcBorders>
              <w:top w:val="nil"/>
              <w:left w:val="nil"/>
              <w:bottom w:val="nil"/>
              <w:right w:val="nil"/>
            </w:tcBorders>
            <w:shd w:val="clear" w:color="auto" w:fill="auto"/>
            <w:vAlign w:val="bottom"/>
          </w:tcPr>
          <w:p w14:paraId="464839EC" w14:textId="77777777" w:rsidR="006D4826" w:rsidRPr="0075006D" w:rsidRDefault="006D4826" w:rsidP="006D4826">
            <w:pPr>
              <w:jc w:val="right"/>
              <w:rPr>
                <w:rFonts w:ascii="Calibri" w:eastAsia="Calibri" w:hAnsi="Calibri" w:cs="Calibri"/>
                <w:color w:val="000000" w:themeColor="text1"/>
              </w:rPr>
            </w:pPr>
            <w:r w:rsidRPr="0075006D">
              <w:rPr>
                <w:rFonts w:ascii="Calibri" w:eastAsia="Calibri" w:hAnsi="Calibri" w:cs="Calibri"/>
                <w:color w:val="000000" w:themeColor="text1"/>
              </w:rPr>
              <w:t>539</w:t>
            </w:r>
          </w:p>
        </w:tc>
      </w:tr>
      <w:tr w:rsidR="006D4826" w:rsidRPr="0075006D" w14:paraId="55AF7454" w14:textId="77777777" w:rsidTr="006B2385">
        <w:trPr>
          <w:trHeight w:val="308"/>
        </w:trPr>
        <w:tc>
          <w:tcPr>
            <w:tcW w:w="3352" w:type="dxa"/>
            <w:tcBorders>
              <w:top w:val="nil"/>
              <w:left w:val="nil"/>
              <w:bottom w:val="nil"/>
              <w:right w:val="nil"/>
            </w:tcBorders>
            <w:shd w:val="clear" w:color="auto" w:fill="auto"/>
            <w:vAlign w:val="center"/>
            <w:hideMark/>
          </w:tcPr>
          <w:p w14:paraId="29672E6C" w14:textId="77777777" w:rsidR="006D4826" w:rsidRPr="0075006D" w:rsidRDefault="006D4826" w:rsidP="006D4826">
            <w:pPr>
              <w:rPr>
                <w:rFonts w:ascii="Calibri" w:eastAsia="Calibri" w:hAnsi="Calibri"/>
                <w:color w:val="000000" w:themeColor="text1"/>
              </w:rPr>
            </w:pPr>
            <w:r w:rsidRPr="0075006D">
              <w:rPr>
                <w:rFonts w:ascii="Calibri" w:eastAsia="Calibri" w:hAnsi="Calibri"/>
                <w:color w:val="000000" w:themeColor="text1"/>
              </w:rPr>
              <w:t>Dionice financijskih institucija</w:t>
            </w:r>
          </w:p>
        </w:tc>
        <w:tc>
          <w:tcPr>
            <w:tcW w:w="1501" w:type="dxa"/>
            <w:tcBorders>
              <w:top w:val="nil"/>
              <w:left w:val="nil"/>
              <w:bottom w:val="nil"/>
              <w:right w:val="nil"/>
            </w:tcBorders>
            <w:shd w:val="clear" w:color="auto" w:fill="auto"/>
            <w:vAlign w:val="bottom"/>
          </w:tcPr>
          <w:p w14:paraId="766CC0B8" w14:textId="77777777" w:rsidR="006D4826" w:rsidRPr="0075006D" w:rsidRDefault="006D4826" w:rsidP="006D4826">
            <w:pPr>
              <w:jc w:val="right"/>
              <w:rPr>
                <w:rFonts w:ascii="Calibri" w:eastAsia="Calibri" w:hAnsi="Calibri"/>
                <w:color w:val="000000" w:themeColor="text1"/>
              </w:rPr>
            </w:pPr>
            <w:r w:rsidRPr="00CB3498">
              <w:t xml:space="preserve"> 161 </w:t>
            </w:r>
          </w:p>
        </w:tc>
        <w:tc>
          <w:tcPr>
            <w:tcW w:w="1502" w:type="dxa"/>
            <w:tcBorders>
              <w:top w:val="nil"/>
              <w:left w:val="nil"/>
              <w:bottom w:val="nil"/>
              <w:right w:val="nil"/>
            </w:tcBorders>
            <w:shd w:val="clear" w:color="auto" w:fill="auto"/>
            <w:vAlign w:val="bottom"/>
          </w:tcPr>
          <w:p w14:paraId="452A4ABB" w14:textId="77777777" w:rsidR="006D4826" w:rsidRPr="0075006D" w:rsidRDefault="006D4826" w:rsidP="006D4826">
            <w:pPr>
              <w:jc w:val="right"/>
              <w:rPr>
                <w:rFonts w:ascii="Calibri" w:eastAsia="Calibri" w:hAnsi="Calibri"/>
                <w:color w:val="000000" w:themeColor="text1"/>
              </w:rPr>
            </w:pPr>
            <w:r w:rsidRPr="0075006D">
              <w:rPr>
                <w:rFonts w:ascii="Calibri" w:eastAsia="Calibri" w:hAnsi="Calibri"/>
                <w:color w:val="000000" w:themeColor="text1"/>
              </w:rPr>
              <w:t>161</w:t>
            </w:r>
          </w:p>
        </w:tc>
        <w:tc>
          <w:tcPr>
            <w:tcW w:w="1501" w:type="dxa"/>
            <w:tcBorders>
              <w:top w:val="nil"/>
              <w:left w:val="nil"/>
              <w:bottom w:val="nil"/>
              <w:right w:val="nil"/>
            </w:tcBorders>
            <w:shd w:val="clear" w:color="auto" w:fill="auto"/>
            <w:vAlign w:val="bottom"/>
          </w:tcPr>
          <w:p w14:paraId="0281B364" w14:textId="77777777" w:rsidR="006D4826" w:rsidRPr="0075006D" w:rsidRDefault="006D4826" w:rsidP="006D4826">
            <w:pPr>
              <w:jc w:val="right"/>
              <w:rPr>
                <w:rFonts w:ascii="Calibri" w:eastAsia="Calibri" w:hAnsi="Calibri"/>
                <w:color w:val="000000" w:themeColor="text1"/>
              </w:rPr>
            </w:pPr>
            <w:r w:rsidRPr="00023C2C">
              <w:t xml:space="preserve"> 161 </w:t>
            </w:r>
          </w:p>
        </w:tc>
        <w:tc>
          <w:tcPr>
            <w:tcW w:w="1502" w:type="dxa"/>
            <w:tcBorders>
              <w:top w:val="nil"/>
              <w:left w:val="nil"/>
              <w:bottom w:val="nil"/>
              <w:right w:val="nil"/>
            </w:tcBorders>
            <w:shd w:val="clear" w:color="auto" w:fill="auto"/>
            <w:vAlign w:val="center"/>
          </w:tcPr>
          <w:p w14:paraId="44CBB36F" w14:textId="77777777" w:rsidR="006D4826" w:rsidRPr="0075006D" w:rsidRDefault="006D4826" w:rsidP="006D4826">
            <w:pPr>
              <w:jc w:val="right"/>
              <w:rPr>
                <w:rFonts w:ascii="Calibri" w:eastAsia="Calibri" w:hAnsi="Calibri"/>
                <w:color w:val="000000" w:themeColor="text1"/>
              </w:rPr>
            </w:pPr>
            <w:r w:rsidRPr="0075006D">
              <w:rPr>
                <w:rFonts w:ascii="Calibri" w:eastAsia="Calibri" w:hAnsi="Calibri"/>
                <w:color w:val="000000" w:themeColor="text1"/>
              </w:rPr>
              <w:t>161</w:t>
            </w:r>
          </w:p>
        </w:tc>
      </w:tr>
      <w:tr w:rsidR="006D4826" w:rsidRPr="0075006D" w14:paraId="61F0951D" w14:textId="77777777" w:rsidTr="006B2385">
        <w:trPr>
          <w:trHeight w:val="308"/>
        </w:trPr>
        <w:tc>
          <w:tcPr>
            <w:tcW w:w="3352" w:type="dxa"/>
            <w:tcBorders>
              <w:top w:val="nil"/>
              <w:left w:val="nil"/>
              <w:bottom w:val="nil"/>
              <w:right w:val="nil"/>
            </w:tcBorders>
            <w:shd w:val="clear" w:color="auto" w:fill="auto"/>
            <w:vAlign w:val="center"/>
            <w:hideMark/>
          </w:tcPr>
          <w:p w14:paraId="470EA48A" w14:textId="77777777" w:rsidR="006D4826" w:rsidRPr="0075006D" w:rsidRDefault="006D4826" w:rsidP="006D4826">
            <w:pPr>
              <w:jc w:val="right"/>
              <w:rPr>
                <w:rFonts w:ascii="Calibri" w:eastAsia="Calibri" w:hAnsi="Calibri"/>
                <w:color w:val="000000" w:themeColor="text1"/>
              </w:rPr>
            </w:pPr>
          </w:p>
        </w:tc>
        <w:tc>
          <w:tcPr>
            <w:tcW w:w="1501" w:type="dxa"/>
            <w:tcBorders>
              <w:top w:val="single" w:sz="4" w:space="0" w:color="auto"/>
              <w:left w:val="nil"/>
              <w:bottom w:val="single" w:sz="12" w:space="0" w:color="auto"/>
              <w:right w:val="nil"/>
            </w:tcBorders>
            <w:shd w:val="clear" w:color="auto" w:fill="auto"/>
            <w:vAlign w:val="bottom"/>
          </w:tcPr>
          <w:p w14:paraId="17CB1CCC" w14:textId="77777777" w:rsidR="006D4826" w:rsidRPr="0075006D" w:rsidRDefault="006D4826" w:rsidP="006D4826">
            <w:pPr>
              <w:jc w:val="right"/>
              <w:rPr>
                <w:rFonts w:ascii="Calibri" w:eastAsia="Calibri" w:hAnsi="Calibri"/>
                <w:b/>
                <w:bCs/>
                <w:color w:val="000000" w:themeColor="text1"/>
              </w:rPr>
            </w:pPr>
            <w:r w:rsidRPr="00370582">
              <w:rPr>
                <w:b/>
              </w:rPr>
              <w:t xml:space="preserve"> 739 </w:t>
            </w:r>
          </w:p>
        </w:tc>
        <w:tc>
          <w:tcPr>
            <w:tcW w:w="1502" w:type="dxa"/>
            <w:tcBorders>
              <w:top w:val="single" w:sz="4" w:space="0" w:color="auto"/>
              <w:left w:val="nil"/>
              <w:bottom w:val="single" w:sz="12" w:space="0" w:color="auto"/>
              <w:right w:val="nil"/>
            </w:tcBorders>
            <w:shd w:val="clear" w:color="auto" w:fill="auto"/>
            <w:vAlign w:val="bottom"/>
          </w:tcPr>
          <w:p w14:paraId="661C8FB4" w14:textId="77777777" w:rsidR="006D4826" w:rsidRPr="0075006D" w:rsidRDefault="006D4826" w:rsidP="006D4826">
            <w:pPr>
              <w:jc w:val="right"/>
              <w:rPr>
                <w:rFonts w:ascii="Calibri" w:eastAsia="Calibri" w:hAnsi="Calibri"/>
                <w:b/>
                <w:bCs/>
                <w:color w:val="000000" w:themeColor="text1"/>
              </w:rPr>
            </w:pPr>
            <w:r w:rsidRPr="0075006D">
              <w:rPr>
                <w:rFonts w:ascii="Calibri" w:eastAsia="Calibri" w:hAnsi="Calibri"/>
                <w:b/>
                <w:bCs/>
                <w:color w:val="000000" w:themeColor="text1"/>
              </w:rPr>
              <w:t>731</w:t>
            </w:r>
          </w:p>
        </w:tc>
        <w:tc>
          <w:tcPr>
            <w:tcW w:w="1501" w:type="dxa"/>
            <w:tcBorders>
              <w:top w:val="single" w:sz="4" w:space="0" w:color="auto"/>
              <w:left w:val="nil"/>
              <w:bottom w:val="single" w:sz="12" w:space="0" w:color="auto"/>
              <w:right w:val="nil"/>
            </w:tcBorders>
            <w:shd w:val="clear" w:color="auto" w:fill="auto"/>
            <w:vAlign w:val="bottom"/>
          </w:tcPr>
          <w:p w14:paraId="70C1E52C" w14:textId="77777777" w:rsidR="006D4826" w:rsidRPr="0075006D" w:rsidRDefault="006D4826" w:rsidP="006D4826">
            <w:pPr>
              <w:jc w:val="right"/>
              <w:rPr>
                <w:rFonts w:ascii="Calibri" w:eastAsia="Calibri" w:hAnsi="Calibri"/>
                <w:b/>
                <w:bCs/>
                <w:color w:val="000000" w:themeColor="text1"/>
              </w:rPr>
            </w:pPr>
            <w:r w:rsidRPr="00370582">
              <w:rPr>
                <w:b/>
              </w:rPr>
              <w:t xml:space="preserve"> 739 </w:t>
            </w:r>
          </w:p>
        </w:tc>
        <w:tc>
          <w:tcPr>
            <w:tcW w:w="1502" w:type="dxa"/>
            <w:tcBorders>
              <w:top w:val="single" w:sz="4" w:space="0" w:color="auto"/>
              <w:left w:val="nil"/>
              <w:bottom w:val="single" w:sz="12" w:space="0" w:color="auto"/>
              <w:right w:val="nil"/>
            </w:tcBorders>
            <w:shd w:val="clear" w:color="auto" w:fill="auto"/>
            <w:vAlign w:val="center"/>
          </w:tcPr>
          <w:p w14:paraId="5981C1B1" w14:textId="77777777" w:rsidR="006D4826" w:rsidRPr="0075006D" w:rsidRDefault="006D4826" w:rsidP="006D4826">
            <w:pPr>
              <w:jc w:val="right"/>
              <w:rPr>
                <w:rFonts w:ascii="Calibri" w:eastAsia="Calibri" w:hAnsi="Calibri"/>
                <w:b/>
                <w:bCs/>
                <w:color w:val="000000" w:themeColor="text1"/>
              </w:rPr>
            </w:pPr>
            <w:r w:rsidRPr="0075006D">
              <w:rPr>
                <w:rFonts w:ascii="Calibri" w:eastAsia="Calibri" w:hAnsi="Calibri"/>
                <w:b/>
                <w:bCs/>
                <w:color w:val="000000" w:themeColor="text1"/>
              </w:rPr>
              <w:t>731</w:t>
            </w:r>
          </w:p>
        </w:tc>
      </w:tr>
      <w:tr w:rsidR="006D4826" w:rsidRPr="0075006D" w14:paraId="2FA0B230" w14:textId="77777777" w:rsidTr="006B2385">
        <w:trPr>
          <w:trHeight w:val="234"/>
        </w:trPr>
        <w:tc>
          <w:tcPr>
            <w:tcW w:w="3352" w:type="dxa"/>
            <w:tcBorders>
              <w:top w:val="nil"/>
              <w:left w:val="nil"/>
              <w:bottom w:val="nil"/>
              <w:right w:val="nil"/>
            </w:tcBorders>
            <w:shd w:val="clear" w:color="auto" w:fill="auto"/>
            <w:vAlign w:val="center"/>
            <w:hideMark/>
          </w:tcPr>
          <w:p w14:paraId="6595765D" w14:textId="77777777" w:rsidR="006D4826" w:rsidRPr="0075006D" w:rsidRDefault="006D4826" w:rsidP="006D4826">
            <w:pPr>
              <w:jc w:val="right"/>
              <w:rPr>
                <w:rFonts w:ascii="Calibri" w:eastAsia="Calibri" w:hAnsi="Calibri"/>
                <w:color w:val="000000" w:themeColor="text1"/>
              </w:rPr>
            </w:pPr>
          </w:p>
        </w:tc>
        <w:tc>
          <w:tcPr>
            <w:tcW w:w="1501" w:type="dxa"/>
            <w:tcBorders>
              <w:top w:val="single" w:sz="12" w:space="0" w:color="auto"/>
              <w:left w:val="nil"/>
              <w:bottom w:val="single" w:sz="12" w:space="0" w:color="auto"/>
              <w:right w:val="nil"/>
            </w:tcBorders>
            <w:shd w:val="clear" w:color="auto" w:fill="auto"/>
            <w:vAlign w:val="bottom"/>
          </w:tcPr>
          <w:p w14:paraId="31EABF27" w14:textId="77777777" w:rsidR="006D4826" w:rsidRPr="0048624C" w:rsidRDefault="006D4826" w:rsidP="006D4826">
            <w:pPr>
              <w:jc w:val="right"/>
              <w:rPr>
                <w:rFonts w:ascii="Calibri" w:eastAsia="Calibri" w:hAnsi="Calibri"/>
                <w:b/>
                <w:bCs/>
                <w:color w:val="000000" w:themeColor="text1"/>
              </w:rPr>
            </w:pPr>
            <w:r w:rsidRPr="006B2385">
              <w:rPr>
                <w:b/>
                <w:bCs/>
              </w:rPr>
              <w:t xml:space="preserve"> 183.057 </w:t>
            </w:r>
          </w:p>
        </w:tc>
        <w:tc>
          <w:tcPr>
            <w:tcW w:w="1502" w:type="dxa"/>
            <w:tcBorders>
              <w:top w:val="single" w:sz="12" w:space="0" w:color="auto"/>
              <w:left w:val="nil"/>
              <w:bottom w:val="single" w:sz="12" w:space="0" w:color="auto"/>
              <w:right w:val="nil"/>
            </w:tcBorders>
            <w:shd w:val="clear" w:color="auto" w:fill="auto"/>
            <w:vAlign w:val="bottom"/>
          </w:tcPr>
          <w:p w14:paraId="15B40E31" w14:textId="77777777" w:rsidR="006D4826" w:rsidRPr="0075006D" w:rsidRDefault="006D4826" w:rsidP="006D4826">
            <w:pPr>
              <w:jc w:val="right"/>
              <w:rPr>
                <w:rFonts w:ascii="Calibri" w:eastAsia="Calibri" w:hAnsi="Calibri"/>
                <w:b/>
                <w:bCs/>
                <w:color w:val="000000" w:themeColor="text1"/>
              </w:rPr>
            </w:pPr>
            <w:r w:rsidRPr="0075006D">
              <w:rPr>
                <w:rFonts w:ascii="Calibri" w:eastAsia="Calibri" w:hAnsi="Calibri"/>
                <w:b/>
                <w:bCs/>
                <w:color w:val="000000" w:themeColor="text1"/>
              </w:rPr>
              <w:t>203.833</w:t>
            </w:r>
          </w:p>
        </w:tc>
        <w:tc>
          <w:tcPr>
            <w:tcW w:w="1501" w:type="dxa"/>
            <w:tcBorders>
              <w:top w:val="single" w:sz="12" w:space="0" w:color="auto"/>
              <w:left w:val="nil"/>
              <w:bottom w:val="single" w:sz="12" w:space="0" w:color="auto"/>
              <w:right w:val="nil"/>
            </w:tcBorders>
            <w:shd w:val="clear" w:color="auto" w:fill="auto"/>
            <w:vAlign w:val="bottom"/>
          </w:tcPr>
          <w:p w14:paraId="37912B2B" w14:textId="77777777" w:rsidR="006D4826" w:rsidRPr="0048624C" w:rsidRDefault="006D4826" w:rsidP="006D4826">
            <w:pPr>
              <w:jc w:val="right"/>
              <w:rPr>
                <w:rFonts w:ascii="Calibri" w:eastAsia="Calibri" w:hAnsi="Calibri"/>
                <w:b/>
                <w:bCs/>
                <w:color w:val="000000" w:themeColor="text1"/>
              </w:rPr>
            </w:pPr>
            <w:r w:rsidRPr="006B2385">
              <w:rPr>
                <w:b/>
                <w:bCs/>
              </w:rPr>
              <w:t xml:space="preserve"> 183.057 </w:t>
            </w:r>
          </w:p>
        </w:tc>
        <w:tc>
          <w:tcPr>
            <w:tcW w:w="1502" w:type="dxa"/>
            <w:tcBorders>
              <w:top w:val="single" w:sz="12" w:space="0" w:color="auto"/>
              <w:left w:val="nil"/>
              <w:bottom w:val="single" w:sz="12" w:space="0" w:color="auto"/>
              <w:right w:val="nil"/>
            </w:tcBorders>
            <w:shd w:val="clear" w:color="auto" w:fill="auto"/>
            <w:vAlign w:val="bottom"/>
          </w:tcPr>
          <w:p w14:paraId="5731E165" w14:textId="77777777" w:rsidR="006D4826" w:rsidRPr="0075006D" w:rsidRDefault="006D4826" w:rsidP="006D4826">
            <w:pPr>
              <w:jc w:val="right"/>
              <w:rPr>
                <w:rFonts w:ascii="Calibri" w:eastAsia="Calibri" w:hAnsi="Calibri"/>
                <w:b/>
                <w:bCs/>
                <w:color w:val="000000" w:themeColor="text1"/>
              </w:rPr>
            </w:pPr>
            <w:r w:rsidRPr="0075006D">
              <w:rPr>
                <w:rFonts w:ascii="Calibri" w:eastAsia="Calibri" w:hAnsi="Calibri"/>
                <w:b/>
                <w:bCs/>
                <w:color w:val="000000" w:themeColor="text1"/>
              </w:rPr>
              <w:t>193.994</w:t>
            </w:r>
          </w:p>
        </w:tc>
      </w:tr>
    </w:tbl>
    <w:p w14:paraId="42E0B4C1" w14:textId="77777777" w:rsidR="00C159BD" w:rsidRPr="0075006D" w:rsidRDefault="00C159BD" w:rsidP="00C159BD">
      <w:pPr>
        <w:tabs>
          <w:tab w:val="left" w:pos="-720"/>
        </w:tabs>
        <w:suppressAutoHyphens/>
        <w:jc w:val="both"/>
        <w:rPr>
          <w:rFonts w:ascii="Calibri" w:hAnsi="Calibri" w:cs="Arial"/>
          <w:color w:val="000000" w:themeColor="text1"/>
          <w:highlight w:val="yellow"/>
        </w:rPr>
      </w:pPr>
    </w:p>
    <w:p w14:paraId="4183175F" w14:textId="77777777" w:rsidR="005027F9" w:rsidRPr="0075006D" w:rsidRDefault="00C159BD" w:rsidP="005027F9">
      <w:pPr>
        <w:tabs>
          <w:tab w:val="left" w:pos="-720"/>
        </w:tabs>
        <w:suppressAutoHyphens/>
        <w:jc w:val="both"/>
        <w:rPr>
          <w:rFonts w:cs="Arial"/>
          <w:bCs/>
          <w:color w:val="000000" w:themeColor="text1"/>
        </w:rPr>
      </w:pPr>
      <w:bookmarkStart w:id="26" w:name="_Hlk529873733"/>
      <w:r w:rsidRPr="0075006D">
        <w:rPr>
          <w:rFonts w:cs="Arial"/>
          <w:bCs/>
          <w:color w:val="000000" w:themeColor="text1"/>
        </w:rPr>
        <w:t xml:space="preserve">Dionice trgovačkih društava koje ne kotiraju odnose se na dionice društva Vinka d.d. za proizvodnju poljoprivrednih proizvoda stečene u okviru mjera restrukturiranja društva u zamjenu za dio plasmana. </w:t>
      </w:r>
      <w:bookmarkStart w:id="27" w:name="_Hlk518309897"/>
      <w:bookmarkEnd w:id="26"/>
      <w:r w:rsidRPr="0075006D">
        <w:rPr>
          <w:rFonts w:cs="Arial"/>
          <w:bCs/>
          <w:color w:val="000000" w:themeColor="text1"/>
        </w:rPr>
        <w:t>Udjel</w:t>
      </w:r>
      <w:r w:rsidRPr="0075006D" w:rsidDel="00F135D1">
        <w:rPr>
          <w:rFonts w:cs="Arial"/>
          <w:bCs/>
          <w:color w:val="000000" w:themeColor="text1"/>
        </w:rPr>
        <w:t xml:space="preserve"> HBOR</w:t>
      </w:r>
      <w:r w:rsidRPr="0075006D">
        <w:rPr>
          <w:rFonts w:cs="Arial"/>
          <w:bCs/>
          <w:color w:val="000000" w:themeColor="text1"/>
        </w:rPr>
        <w:t>-a</w:t>
      </w:r>
      <w:r w:rsidRPr="0075006D" w:rsidDel="00F135D1">
        <w:rPr>
          <w:rFonts w:cs="Arial"/>
          <w:bCs/>
          <w:color w:val="000000" w:themeColor="text1"/>
        </w:rPr>
        <w:t xml:space="preserve"> u temeljnom kapitalu društva </w:t>
      </w:r>
      <w:r w:rsidRPr="0075006D">
        <w:rPr>
          <w:rFonts w:cs="Arial"/>
          <w:bCs/>
          <w:color w:val="000000" w:themeColor="text1"/>
        </w:rPr>
        <w:t xml:space="preserve">Vinka d.d. </w:t>
      </w:r>
      <w:r w:rsidRPr="0075006D" w:rsidDel="00F135D1">
        <w:rPr>
          <w:rFonts w:cs="Arial"/>
          <w:bCs/>
          <w:color w:val="000000" w:themeColor="text1"/>
        </w:rPr>
        <w:t>iznosi 0,9365%. Dionice društva Vinka d.d., Vinkovci (LPVC-R-B) ne kotiraju</w:t>
      </w:r>
      <w:r w:rsidRPr="0075006D">
        <w:rPr>
          <w:rFonts w:cs="Arial"/>
          <w:bCs/>
          <w:color w:val="000000" w:themeColor="text1"/>
        </w:rPr>
        <w:t xml:space="preserve"> i fer vrijednost iznosi 0 tisuća kuna (31. prosinca 201</w:t>
      </w:r>
      <w:r w:rsidR="00D6255B" w:rsidRPr="0075006D">
        <w:rPr>
          <w:rFonts w:cs="Arial"/>
          <w:bCs/>
          <w:color w:val="000000" w:themeColor="text1"/>
        </w:rPr>
        <w:t>9</w:t>
      </w:r>
      <w:r w:rsidRPr="0075006D">
        <w:rPr>
          <w:rFonts w:cs="Arial"/>
          <w:bCs/>
          <w:color w:val="000000" w:themeColor="text1"/>
        </w:rPr>
        <w:t>.: 0 tisuća kuna)</w:t>
      </w:r>
      <w:r w:rsidRPr="0075006D" w:rsidDel="00F135D1">
        <w:rPr>
          <w:rFonts w:cs="Arial"/>
          <w:bCs/>
          <w:color w:val="000000" w:themeColor="text1"/>
        </w:rPr>
        <w:t>.</w:t>
      </w:r>
      <w:bookmarkEnd w:id="27"/>
    </w:p>
    <w:p w14:paraId="5D246762" w14:textId="77777777" w:rsidR="008C1B00" w:rsidRPr="0075006D" w:rsidRDefault="008C1B00" w:rsidP="005027F9">
      <w:pPr>
        <w:tabs>
          <w:tab w:val="left" w:pos="-720"/>
        </w:tabs>
        <w:suppressAutoHyphens/>
        <w:jc w:val="both"/>
        <w:rPr>
          <w:rFonts w:ascii="Calibri" w:hAnsi="Calibri" w:cs="Arial"/>
          <w:b/>
          <w:color w:val="000000" w:themeColor="text1"/>
        </w:rPr>
      </w:pPr>
    </w:p>
    <w:p w14:paraId="589F0C91" w14:textId="625485D3" w:rsidR="00C159BD" w:rsidRPr="0075006D" w:rsidRDefault="00C159BD" w:rsidP="005027F9">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 xml:space="preserve">Dionice trgovačkih društava koje ne kotiraju u iznosu od </w:t>
      </w:r>
      <w:r w:rsidRPr="006B2385">
        <w:rPr>
          <w:rFonts w:ascii="Calibri" w:eastAsia="Calibri" w:hAnsi="Calibri" w:cs="Arial"/>
          <w:color w:val="000000" w:themeColor="text1"/>
          <w:spacing w:val="-3"/>
        </w:rPr>
        <w:t>31</w:t>
      </w:r>
      <w:r w:rsidRPr="00AC7A00">
        <w:rPr>
          <w:rFonts w:ascii="Calibri" w:eastAsia="Calibri" w:hAnsi="Calibri" w:cs="Arial"/>
          <w:color w:val="000000" w:themeColor="text1"/>
          <w:spacing w:val="-3"/>
        </w:rPr>
        <w:t xml:space="preserve"> ti</w:t>
      </w:r>
      <w:r w:rsidRPr="0075006D">
        <w:rPr>
          <w:rFonts w:ascii="Calibri" w:eastAsia="Calibri" w:hAnsi="Calibri" w:cs="Arial"/>
          <w:color w:val="000000" w:themeColor="text1"/>
          <w:spacing w:val="-3"/>
        </w:rPr>
        <w:t xml:space="preserve">suća kuna (udjel od 0,03%) odnose se na dionice društva </w:t>
      </w:r>
      <w:proofErr w:type="spellStart"/>
      <w:r w:rsidRPr="0075006D">
        <w:rPr>
          <w:rFonts w:ascii="Calibri" w:eastAsia="Calibri" w:hAnsi="Calibri" w:cs="Arial"/>
          <w:color w:val="000000" w:themeColor="text1"/>
          <w:spacing w:val="-3"/>
        </w:rPr>
        <w:t>Helios</w:t>
      </w:r>
      <w:proofErr w:type="spellEnd"/>
      <w:r w:rsidRPr="0075006D">
        <w:rPr>
          <w:rFonts w:ascii="Calibri" w:eastAsia="Calibri" w:hAnsi="Calibri" w:cs="Arial"/>
          <w:color w:val="000000" w:themeColor="text1"/>
          <w:spacing w:val="-3"/>
        </w:rPr>
        <w:t xml:space="preserve"> </w:t>
      </w:r>
      <w:proofErr w:type="spellStart"/>
      <w:r w:rsidRPr="0075006D">
        <w:rPr>
          <w:rFonts w:ascii="Calibri" w:eastAsia="Calibri" w:hAnsi="Calibri" w:cs="Arial"/>
          <w:color w:val="000000" w:themeColor="text1"/>
          <w:spacing w:val="-3"/>
        </w:rPr>
        <w:t>Faros</w:t>
      </w:r>
      <w:proofErr w:type="spellEnd"/>
      <w:r w:rsidRPr="0075006D">
        <w:rPr>
          <w:rFonts w:ascii="Calibri" w:eastAsia="Calibri" w:hAnsi="Calibri" w:cs="Arial"/>
          <w:color w:val="000000" w:themeColor="text1"/>
          <w:spacing w:val="-3"/>
        </w:rPr>
        <w:t xml:space="preserve"> d.d., u stečaju, koje je HBOR stekao u zamjenu za dio potraživanja prihvaćanjem stečajnog plana trgovačkog društva.</w:t>
      </w:r>
    </w:p>
    <w:p w14:paraId="68B1FB14" w14:textId="77777777" w:rsidR="00C159BD" w:rsidRPr="0075006D" w:rsidRDefault="00C159BD" w:rsidP="005027F9">
      <w:pPr>
        <w:tabs>
          <w:tab w:val="left" w:pos="-720"/>
        </w:tabs>
        <w:suppressAutoHyphens/>
        <w:jc w:val="both"/>
        <w:rPr>
          <w:rFonts w:ascii="Calibri" w:hAnsi="Calibri" w:cs="Arial"/>
          <w:b/>
          <w:color w:val="000000" w:themeColor="text1"/>
        </w:rPr>
      </w:pPr>
    </w:p>
    <w:p w14:paraId="0EFA1765" w14:textId="5F9ED794" w:rsidR="00C159BD" w:rsidRPr="0075006D" w:rsidRDefault="00C159BD" w:rsidP="005027F9">
      <w:pPr>
        <w:jc w:val="both"/>
        <w:rPr>
          <w:rFonts w:cstheme="minorHAnsi"/>
          <w:color w:val="000000" w:themeColor="text1"/>
        </w:rPr>
      </w:pPr>
      <w:r w:rsidRPr="0075006D">
        <w:rPr>
          <w:rFonts w:ascii="Calibri" w:eastAsia="Calibri" w:hAnsi="Calibri" w:cs="Arial"/>
          <w:color w:val="000000" w:themeColor="text1"/>
          <w:spacing w:val="-3"/>
        </w:rPr>
        <w:t xml:space="preserve">Vlasnički papiri koji ne kotiraju u iznosu </w:t>
      </w:r>
      <w:r w:rsidRPr="0048624C">
        <w:rPr>
          <w:rFonts w:ascii="Calibri" w:eastAsia="Calibri" w:hAnsi="Calibri" w:cs="Arial"/>
          <w:color w:val="000000" w:themeColor="text1"/>
          <w:spacing w:val="-3"/>
        </w:rPr>
        <w:t xml:space="preserve">od </w:t>
      </w:r>
      <w:r w:rsidR="00AC7A00" w:rsidRPr="006B2385">
        <w:rPr>
          <w:rFonts w:ascii="Calibri" w:eastAsia="Calibri" w:hAnsi="Calibri" w:cs="Arial"/>
          <w:color w:val="000000" w:themeColor="text1"/>
          <w:spacing w:val="-3"/>
        </w:rPr>
        <w:t>5</w:t>
      </w:r>
      <w:r w:rsidR="005E48E4" w:rsidRPr="006B2385">
        <w:rPr>
          <w:rFonts w:ascii="Calibri" w:eastAsia="Calibri" w:hAnsi="Calibri" w:cs="Arial"/>
          <w:color w:val="000000" w:themeColor="text1"/>
          <w:spacing w:val="-3"/>
        </w:rPr>
        <w:t>47</w:t>
      </w:r>
      <w:r w:rsidRPr="0075006D">
        <w:rPr>
          <w:rFonts w:ascii="Calibri" w:eastAsia="Calibri" w:hAnsi="Calibri" w:cs="Arial"/>
          <w:color w:val="000000" w:themeColor="text1"/>
          <w:spacing w:val="-3"/>
        </w:rPr>
        <w:t xml:space="preserve"> tisuća kuna odnose se na depozitarne potvrde o vlasništvu (engl. </w:t>
      </w:r>
      <w:proofErr w:type="spellStart"/>
      <w:r w:rsidRPr="0075006D">
        <w:rPr>
          <w:rFonts w:ascii="Calibri" w:eastAsia="Calibri" w:hAnsi="Calibri" w:cs="Arial"/>
          <w:color w:val="000000" w:themeColor="text1"/>
          <w:spacing w:val="-3"/>
        </w:rPr>
        <w:t>depository</w:t>
      </w:r>
      <w:proofErr w:type="spellEnd"/>
      <w:r w:rsidRPr="0075006D">
        <w:rPr>
          <w:rFonts w:ascii="Calibri" w:eastAsia="Calibri" w:hAnsi="Calibri" w:cs="Arial"/>
          <w:color w:val="000000" w:themeColor="text1"/>
          <w:spacing w:val="-3"/>
        </w:rPr>
        <w:t xml:space="preserve"> </w:t>
      </w:r>
      <w:proofErr w:type="spellStart"/>
      <w:r w:rsidRPr="0075006D">
        <w:rPr>
          <w:rFonts w:ascii="Calibri" w:eastAsia="Calibri" w:hAnsi="Calibri" w:cs="Arial"/>
          <w:color w:val="000000" w:themeColor="text1"/>
          <w:spacing w:val="-3"/>
        </w:rPr>
        <w:t>receipt</w:t>
      </w:r>
      <w:proofErr w:type="spellEnd"/>
      <w:r w:rsidRPr="0075006D">
        <w:rPr>
          <w:rFonts w:ascii="Calibri" w:eastAsia="Calibri" w:hAnsi="Calibri" w:cs="Arial"/>
          <w:color w:val="000000" w:themeColor="text1"/>
          <w:spacing w:val="-3"/>
        </w:rPr>
        <w:t xml:space="preserve"> – DR) </w:t>
      </w:r>
      <w:proofErr w:type="spellStart"/>
      <w:r w:rsidRPr="0075006D">
        <w:rPr>
          <w:rFonts w:cstheme="minorHAnsi"/>
          <w:color w:val="000000" w:themeColor="text1"/>
        </w:rPr>
        <w:t>Fortenova</w:t>
      </w:r>
      <w:proofErr w:type="spellEnd"/>
      <w:r w:rsidRPr="0075006D">
        <w:rPr>
          <w:rFonts w:cstheme="minorHAnsi"/>
          <w:color w:val="000000" w:themeColor="text1"/>
        </w:rPr>
        <w:t xml:space="preserve"> Group </w:t>
      </w:r>
      <w:proofErr w:type="spellStart"/>
      <w:r w:rsidRPr="0075006D">
        <w:rPr>
          <w:rFonts w:cstheme="minorHAnsi"/>
          <w:color w:val="000000" w:themeColor="text1"/>
        </w:rPr>
        <w:t>Stak</w:t>
      </w:r>
      <w:proofErr w:type="spellEnd"/>
      <w:r w:rsidRPr="0075006D">
        <w:rPr>
          <w:rFonts w:cstheme="minorHAnsi"/>
          <w:color w:val="000000" w:themeColor="text1"/>
        </w:rPr>
        <w:t xml:space="preserve"> </w:t>
      </w:r>
      <w:proofErr w:type="spellStart"/>
      <w:r w:rsidRPr="0075006D">
        <w:rPr>
          <w:rFonts w:cstheme="minorHAnsi"/>
          <w:color w:val="000000" w:themeColor="text1"/>
        </w:rPr>
        <w:t>Stichting</w:t>
      </w:r>
      <w:proofErr w:type="spellEnd"/>
      <w:r w:rsidRPr="0075006D">
        <w:rPr>
          <w:rFonts w:cstheme="minorHAnsi"/>
          <w:color w:val="000000" w:themeColor="text1"/>
        </w:rPr>
        <w:t xml:space="preserve"> preuzete Nagodbom u Postupku izvanredne uprave nad Agrokor d.d. i dr.</w:t>
      </w:r>
    </w:p>
    <w:p w14:paraId="2B602B19" w14:textId="77777777" w:rsidR="00C159BD" w:rsidRPr="0075006D" w:rsidRDefault="00C159BD" w:rsidP="005027F9">
      <w:pPr>
        <w:jc w:val="both"/>
        <w:rPr>
          <w:rFonts w:cstheme="minorHAnsi"/>
          <w:color w:val="000000" w:themeColor="text1"/>
        </w:rPr>
      </w:pPr>
    </w:p>
    <w:p w14:paraId="0A75657F" w14:textId="6AFA8A3F" w:rsidR="00F20353" w:rsidRPr="0075006D" w:rsidRDefault="00C159BD" w:rsidP="005027F9">
      <w:pPr>
        <w:tabs>
          <w:tab w:val="left" w:pos="-720"/>
        </w:tabs>
        <w:suppressAutoHyphens/>
        <w:jc w:val="both"/>
        <w:rPr>
          <w:rFonts w:ascii="Calibri" w:hAnsi="Calibri" w:cs="Arial"/>
          <w:color w:val="000000" w:themeColor="text1"/>
        </w:rPr>
      </w:pPr>
      <w:r w:rsidRPr="0075006D">
        <w:rPr>
          <w:rFonts w:ascii="Calibri" w:hAnsi="Calibri" w:cs="Arial"/>
          <w:color w:val="000000" w:themeColor="text1"/>
        </w:rPr>
        <w:t xml:space="preserve">Dionice financijskih institucija koje ne kotiraju odnose se na dionice Tržišta novca i kratkoročnih vrijednosnica d.d. i iskazane su u iznosu </w:t>
      </w:r>
      <w:r w:rsidRPr="0048624C">
        <w:rPr>
          <w:rFonts w:ascii="Calibri" w:hAnsi="Calibri" w:cs="Arial"/>
          <w:color w:val="000000" w:themeColor="text1"/>
        </w:rPr>
        <w:t xml:space="preserve">od </w:t>
      </w:r>
      <w:r w:rsidRPr="006B2385">
        <w:rPr>
          <w:rFonts w:ascii="Calibri" w:hAnsi="Calibri" w:cs="Arial"/>
          <w:color w:val="000000" w:themeColor="text1"/>
        </w:rPr>
        <w:t>161</w:t>
      </w:r>
      <w:r w:rsidRPr="0048624C">
        <w:rPr>
          <w:rFonts w:ascii="Calibri" w:hAnsi="Calibri" w:cs="Arial"/>
          <w:color w:val="000000" w:themeColor="text1"/>
        </w:rPr>
        <w:t xml:space="preserve"> tisuća</w:t>
      </w:r>
      <w:r w:rsidR="008F6E07">
        <w:rPr>
          <w:rFonts w:ascii="Calibri" w:hAnsi="Calibri" w:cs="Arial"/>
          <w:color w:val="000000" w:themeColor="text1"/>
        </w:rPr>
        <w:t xml:space="preserve"> </w:t>
      </w:r>
      <w:r w:rsidRPr="0075006D">
        <w:rPr>
          <w:rFonts w:ascii="Calibri" w:hAnsi="Calibri" w:cs="Arial"/>
          <w:color w:val="000000" w:themeColor="text1"/>
        </w:rPr>
        <w:t>kuna (31. prosinca 201</w:t>
      </w:r>
      <w:r w:rsidR="00D6255B" w:rsidRPr="0075006D">
        <w:rPr>
          <w:rFonts w:ascii="Calibri" w:hAnsi="Calibri" w:cs="Arial"/>
          <w:color w:val="000000" w:themeColor="text1"/>
        </w:rPr>
        <w:t>9</w:t>
      </w:r>
      <w:r w:rsidRPr="0075006D">
        <w:rPr>
          <w:rFonts w:ascii="Calibri" w:hAnsi="Calibri" w:cs="Arial"/>
          <w:color w:val="000000" w:themeColor="text1"/>
        </w:rPr>
        <w:t>.: 161 tisuća kuna)</w:t>
      </w:r>
      <w:r w:rsidR="005027F9" w:rsidRPr="0075006D">
        <w:rPr>
          <w:rFonts w:ascii="Calibri" w:hAnsi="Calibri" w:cs="Arial"/>
          <w:color w:val="000000" w:themeColor="text1"/>
        </w:rPr>
        <w:t>.</w:t>
      </w:r>
    </w:p>
    <w:p w14:paraId="54C36904" w14:textId="77777777" w:rsidR="005027F9" w:rsidRPr="0075006D" w:rsidRDefault="005027F9" w:rsidP="005027F9">
      <w:pPr>
        <w:tabs>
          <w:tab w:val="left" w:pos="-720"/>
        </w:tabs>
        <w:suppressAutoHyphens/>
        <w:jc w:val="both"/>
        <w:rPr>
          <w:rFonts w:ascii="Calibri" w:hAnsi="Calibri" w:cs="Arial"/>
          <w:color w:val="000000" w:themeColor="text1"/>
        </w:rPr>
      </w:pPr>
    </w:p>
    <w:p w14:paraId="67A09AEA" w14:textId="77777777" w:rsidR="004A04B9" w:rsidRPr="0075006D" w:rsidRDefault="004A04B9" w:rsidP="005027F9">
      <w:pPr>
        <w:tabs>
          <w:tab w:val="left" w:pos="-720"/>
        </w:tabs>
        <w:suppressAutoHyphens/>
        <w:jc w:val="both"/>
        <w:rPr>
          <w:rFonts w:cs="Arial"/>
          <w:color w:val="000000" w:themeColor="text1"/>
        </w:rPr>
        <w:sectPr w:rsidR="004A04B9" w:rsidRPr="0075006D">
          <w:pgSz w:w="11906" w:h="16838"/>
          <w:pgMar w:top="1417" w:right="1417" w:bottom="1417" w:left="1417" w:header="708" w:footer="708" w:gutter="0"/>
          <w:cols w:space="708"/>
          <w:docGrid w:linePitch="360"/>
        </w:sectPr>
      </w:pPr>
    </w:p>
    <w:p w14:paraId="1763E265" w14:textId="77777777" w:rsidR="004A04B9" w:rsidRPr="00B00BDA" w:rsidRDefault="004A04B9" w:rsidP="004A04B9">
      <w:pPr>
        <w:pStyle w:val="T1"/>
        <w:spacing w:before="0" w:after="0" w:line="240" w:lineRule="auto"/>
        <w:rPr>
          <w:rFonts w:asciiTheme="minorHAnsi" w:hAnsiTheme="minorHAnsi" w:cs="Arial"/>
          <w:color w:val="000000" w:themeColor="text1"/>
          <w:sz w:val="16"/>
          <w:szCs w:val="16"/>
          <w:lang w:val="hr-HR"/>
        </w:rPr>
      </w:pPr>
    </w:p>
    <w:p w14:paraId="6DF0F8EE" w14:textId="77777777" w:rsidR="004A04B9" w:rsidRPr="0075006D" w:rsidRDefault="004A04B9" w:rsidP="004A04B9">
      <w:pPr>
        <w:pStyle w:val="T1"/>
        <w:spacing w:before="0" w:after="0" w:line="240" w:lineRule="auto"/>
        <w:rPr>
          <w:rFonts w:asciiTheme="minorHAnsi" w:hAnsiTheme="minorHAnsi" w:cs="Arial"/>
          <w:color w:val="000000" w:themeColor="text1"/>
          <w:sz w:val="18"/>
          <w:szCs w:val="18"/>
          <w:lang w:val="hr-HR"/>
        </w:rPr>
      </w:pPr>
      <w:r w:rsidRPr="0075006D">
        <w:rPr>
          <w:rFonts w:asciiTheme="minorHAnsi" w:hAnsiTheme="minorHAnsi" w:cs="Arial"/>
          <w:color w:val="000000" w:themeColor="text1"/>
          <w:sz w:val="22"/>
          <w:szCs w:val="22"/>
          <w:lang w:val="hr-HR"/>
        </w:rPr>
        <w:t>14.</w:t>
      </w:r>
      <w:r w:rsidRPr="0075006D">
        <w:rPr>
          <w:rFonts w:asciiTheme="minorHAnsi" w:hAnsiTheme="minorHAnsi" w:cs="Arial"/>
          <w:color w:val="000000" w:themeColor="text1"/>
          <w:sz w:val="22"/>
          <w:szCs w:val="22"/>
          <w:lang w:val="hr-HR"/>
        </w:rPr>
        <w:tab/>
        <w:t>Financijska imovina po fer vrijednosti kroz ostalu sveobuhvatnu dobit</w:t>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r>
    </w:p>
    <w:tbl>
      <w:tblPr>
        <w:tblW w:w="9388" w:type="dxa"/>
        <w:tblLook w:val="04A0" w:firstRow="1" w:lastRow="0" w:firstColumn="1" w:lastColumn="0" w:noHBand="0" w:noVBand="1"/>
      </w:tblPr>
      <w:tblGrid>
        <w:gridCol w:w="4055"/>
        <w:gridCol w:w="1333"/>
        <w:gridCol w:w="1333"/>
        <w:gridCol w:w="1333"/>
        <w:gridCol w:w="1334"/>
      </w:tblGrid>
      <w:tr w:rsidR="004A04B9" w:rsidRPr="0075006D" w14:paraId="6B528704" w14:textId="77777777" w:rsidTr="000B3679">
        <w:trPr>
          <w:trHeight w:val="281"/>
        </w:trPr>
        <w:tc>
          <w:tcPr>
            <w:tcW w:w="4055" w:type="dxa"/>
            <w:tcBorders>
              <w:top w:val="nil"/>
              <w:left w:val="nil"/>
              <w:bottom w:val="nil"/>
              <w:right w:val="nil"/>
            </w:tcBorders>
            <w:shd w:val="clear" w:color="auto" w:fill="auto"/>
            <w:vAlign w:val="center"/>
            <w:hideMark/>
          </w:tcPr>
          <w:p w14:paraId="508AC429" w14:textId="77777777" w:rsidR="004A04B9" w:rsidRPr="0075006D" w:rsidRDefault="004A04B9" w:rsidP="000B3679">
            <w:pPr>
              <w:rPr>
                <w:rFonts w:ascii="Calibri" w:eastAsia="Calibri" w:hAnsi="Calibri"/>
                <w:color w:val="000000" w:themeColor="text1"/>
                <w:sz w:val="20"/>
                <w:szCs w:val="20"/>
              </w:rPr>
            </w:pPr>
          </w:p>
        </w:tc>
        <w:tc>
          <w:tcPr>
            <w:tcW w:w="2666" w:type="dxa"/>
            <w:gridSpan w:val="2"/>
            <w:tcBorders>
              <w:top w:val="nil"/>
              <w:left w:val="nil"/>
              <w:bottom w:val="nil"/>
              <w:right w:val="nil"/>
            </w:tcBorders>
            <w:shd w:val="clear" w:color="auto" w:fill="auto"/>
            <w:vAlign w:val="center"/>
            <w:hideMark/>
          </w:tcPr>
          <w:p w14:paraId="769442EA"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Grupa</w:t>
            </w:r>
          </w:p>
        </w:tc>
        <w:tc>
          <w:tcPr>
            <w:tcW w:w="2667" w:type="dxa"/>
            <w:gridSpan w:val="2"/>
            <w:tcBorders>
              <w:top w:val="nil"/>
              <w:left w:val="nil"/>
              <w:bottom w:val="nil"/>
              <w:right w:val="nil"/>
            </w:tcBorders>
            <w:shd w:val="clear" w:color="auto" w:fill="auto"/>
            <w:vAlign w:val="center"/>
            <w:hideMark/>
          </w:tcPr>
          <w:p w14:paraId="30D80C09"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Banka</w:t>
            </w:r>
          </w:p>
        </w:tc>
      </w:tr>
      <w:tr w:rsidR="004A04B9" w:rsidRPr="0075006D" w14:paraId="0536600A" w14:textId="77777777" w:rsidTr="000B3679">
        <w:trPr>
          <w:trHeight w:val="281"/>
        </w:trPr>
        <w:tc>
          <w:tcPr>
            <w:tcW w:w="4055" w:type="dxa"/>
            <w:tcBorders>
              <w:top w:val="nil"/>
              <w:left w:val="nil"/>
              <w:bottom w:val="nil"/>
              <w:right w:val="nil"/>
            </w:tcBorders>
            <w:shd w:val="clear" w:color="auto" w:fill="auto"/>
            <w:vAlign w:val="center"/>
            <w:hideMark/>
          </w:tcPr>
          <w:p w14:paraId="581284CF" w14:textId="77777777" w:rsidR="004A04B9" w:rsidRPr="0075006D" w:rsidRDefault="004A04B9" w:rsidP="000B3679">
            <w:pPr>
              <w:jc w:val="right"/>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center"/>
            <w:hideMark/>
          </w:tcPr>
          <w:p w14:paraId="597DE9D1" w14:textId="77777777" w:rsidR="004A04B9" w:rsidRPr="0075006D" w:rsidRDefault="0057665B" w:rsidP="000B3679">
            <w:pPr>
              <w:jc w:val="right"/>
              <w:rPr>
                <w:rFonts w:ascii="Calibri" w:eastAsia="Calibri" w:hAnsi="Calibri"/>
                <w:b/>
                <w:bCs/>
                <w:color w:val="000000" w:themeColor="text1"/>
                <w:sz w:val="20"/>
                <w:szCs w:val="20"/>
              </w:rPr>
            </w:pPr>
            <w:r w:rsidRPr="0057665B">
              <w:rPr>
                <w:rFonts w:ascii="Calibri" w:eastAsia="Calibri" w:hAnsi="Calibri"/>
                <w:b/>
                <w:bCs/>
                <w:color w:val="000000" w:themeColor="text1"/>
                <w:sz w:val="20"/>
                <w:szCs w:val="20"/>
              </w:rPr>
              <w:t xml:space="preserve">30. lipnja </w:t>
            </w:r>
            <w:r w:rsidR="004A04B9" w:rsidRPr="0075006D">
              <w:rPr>
                <w:rFonts w:ascii="Calibri" w:eastAsia="Calibri" w:hAnsi="Calibri"/>
                <w:b/>
                <w:bCs/>
                <w:color w:val="000000" w:themeColor="text1"/>
                <w:sz w:val="20"/>
                <w:szCs w:val="20"/>
              </w:rPr>
              <w:t>2020.</w:t>
            </w:r>
          </w:p>
        </w:tc>
        <w:tc>
          <w:tcPr>
            <w:tcW w:w="1333" w:type="dxa"/>
            <w:tcBorders>
              <w:top w:val="nil"/>
              <w:left w:val="nil"/>
              <w:bottom w:val="nil"/>
              <w:right w:val="nil"/>
            </w:tcBorders>
            <w:shd w:val="clear" w:color="auto" w:fill="auto"/>
            <w:vAlign w:val="center"/>
            <w:hideMark/>
          </w:tcPr>
          <w:p w14:paraId="4E7FD0FD"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31. prosinca 2019.</w:t>
            </w:r>
          </w:p>
        </w:tc>
        <w:tc>
          <w:tcPr>
            <w:tcW w:w="1333" w:type="dxa"/>
            <w:tcBorders>
              <w:top w:val="nil"/>
              <w:left w:val="nil"/>
              <w:bottom w:val="nil"/>
              <w:right w:val="nil"/>
            </w:tcBorders>
            <w:shd w:val="clear" w:color="auto" w:fill="auto"/>
            <w:vAlign w:val="center"/>
            <w:hideMark/>
          </w:tcPr>
          <w:p w14:paraId="1881607D" w14:textId="77777777" w:rsidR="004A04B9" w:rsidRPr="0075006D" w:rsidRDefault="0057665B" w:rsidP="000B3679">
            <w:pPr>
              <w:jc w:val="right"/>
              <w:rPr>
                <w:rFonts w:ascii="Calibri" w:eastAsia="Calibri" w:hAnsi="Calibri"/>
                <w:b/>
                <w:bCs/>
                <w:color w:val="000000" w:themeColor="text1"/>
                <w:sz w:val="20"/>
                <w:szCs w:val="20"/>
              </w:rPr>
            </w:pPr>
            <w:r w:rsidRPr="0057665B">
              <w:rPr>
                <w:rFonts w:ascii="Calibri" w:eastAsia="Calibri" w:hAnsi="Calibri"/>
                <w:b/>
                <w:bCs/>
                <w:color w:val="000000" w:themeColor="text1"/>
                <w:sz w:val="20"/>
                <w:szCs w:val="20"/>
              </w:rPr>
              <w:t xml:space="preserve">30. lipnja </w:t>
            </w:r>
            <w:r w:rsidR="004A04B9" w:rsidRPr="0075006D">
              <w:rPr>
                <w:rFonts w:ascii="Calibri" w:eastAsia="Calibri" w:hAnsi="Calibri"/>
                <w:b/>
                <w:bCs/>
                <w:color w:val="000000" w:themeColor="text1"/>
                <w:sz w:val="20"/>
                <w:szCs w:val="20"/>
              </w:rPr>
              <w:t>2020.</w:t>
            </w:r>
          </w:p>
        </w:tc>
        <w:tc>
          <w:tcPr>
            <w:tcW w:w="1334" w:type="dxa"/>
            <w:tcBorders>
              <w:top w:val="nil"/>
              <w:left w:val="nil"/>
              <w:bottom w:val="nil"/>
              <w:right w:val="nil"/>
            </w:tcBorders>
            <w:shd w:val="clear" w:color="auto" w:fill="auto"/>
            <w:vAlign w:val="center"/>
            <w:hideMark/>
          </w:tcPr>
          <w:p w14:paraId="365F6870"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31. prosinca 2019.</w:t>
            </w:r>
          </w:p>
        </w:tc>
      </w:tr>
      <w:tr w:rsidR="004A04B9" w:rsidRPr="0075006D" w14:paraId="017B09CF" w14:textId="77777777" w:rsidTr="000B3679">
        <w:trPr>
          <w:trHeight w:val="281"/>
        </w:trPr>
        <w:tc>
          <w:tcPr>
            <w:tcW w:w="4055" w:type="dxa"/>
            <w:tcBorders>
              <w:top w:val="nil"/>
              <w:left w:val="nil"/>
              <w:bottom w:val="nil"/>
              <w:right w:val="nil"/>
            </w:tcBorders>
            <w:shd w:val="clear" w:color="auto" w:fill="auto"/>
            <w:vAlign w:val="center"/>
            <w:hideMark/>
          </w:tcPr>
          <w:p w14:paraId="120F20D3" w14:textId="77777777" w:rsidR="004A04B9" w:rsidRPr="0075006D" w:rsidRDefault="004A04B9" w:rsidP="000B3679">
            <w:pPr>
              <w:jc w:val="right"/>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center"/>
            <w:hideMark/>
          </w:tcPr>
          <w:p w14:paraId="696AF32D"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000 kuna</w:t>
            </w:r>
          </w:p>
        </w:tc>
        <w:tc>
          <w:tcPr>
            <w:tcW w:w="1333" w:type="dxa"/>
            <w:tcBorders>
              <w:top w:val="nil"/>
              <w:left w:val="nil"/>
              <w:bottom w:val="nil"/>
              <w:right w:val="nil"/>
            </w:tcBorders>
            <w:shd w:val="clear" w:color="auto" w:fill="auto"/>
            <w:vAlign w:val="center"/>
            <w:hideMark/>
          </w:tcPr>
          <w:p w14:paraId="46FFEBD9"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000 kuna</w:t>
            </w:r>
          </w:p>
        </w:tc>
        <w:tc>
          <w:tcPr>
            <w:tcW w:w="1333" w:type="dxa"/>
            <w:tcBorders>
              <w:top w:val="nil"/>
              <w:left w:val="nil"/>
              <w:bottom w:val="nil"/>
              <w:right w:val="nil"/>
            </w:tcBorders>
            <w:shd w:val="clear" w:color="auto" w:fill="auto"/>
            <w:vAlign w:val="center"/>
            <w:hideMark/>
          </w:tcPr>
          <w:p w14:paraId="6307D040"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000 kuna</w:t>
            </w:r>
          </w:p>
        </w:tc>
        <w:tc>
          <w:tcPr>
            <w:tcW w:w="1334" w:type="dxa"/>
            <w:tcBorders>
              <w:top w:val="nil"/>
              <w:left w:val="nil"/>
              <w:bottom w:val="nil"/>
              <w:right w:val="nil"/>
            </w:tcBorders>
            <w:shd w:val="clear" w:color="auto" w:fill="auto"/>
            <w:vAlign w:val="center"/>
            <w:hideMark/>
          </w:tcPr>
          <w:p w14:paraId="3DCD2115"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000 kuna</w:t>
            </w:r>
          </w:p>
        </w:tc>
      </w:tr>
      <w:tr w:rsidR="004A04B9" w:rsidRPr="0075006D" w14:paraId="155E7A4D" w14:textId="77777777" w:rsidTr="000B3679">
        <w:trPr>
          <w:trHeight w:val="281"/>
        </w:trPr>
        <w:tc>
          <w:tcPr>
            <w:tcW w:w="4055" w:type="dxa"/>
            <w:tcBorders>
              <w:top w:val="nil"/>
              <w:left w:val="nil"/>
              <w:bottom w:val="nil"/>
              <w:right w:val="nil"/>
            </w:tcBorders>
            <w:shd w:val="clear" w:color="auto" w:fill="auto"/>
            <w:vAlign w:val="center"/>
            <w:hideMark/>
          </w:tcPr>
          <w:p w14:paraId="6834023E" w14:textId="77777777" w:rsidR="004A04B9" w:rsidRPr="0075006D" w:rsidRDefault="004A04B9" w:rsidP="000B3679">
            <w:pPr>
              <w:rPr>
                <w:rFonts w:ascii="Calibri" w:eastAsia="Calibri" w:hAnsi="Calibri"/>
                <w:b/>
                <w:bCs/>
                <w:i/>
                <w:iCs/>
                <w:color w:val="000000" w:themeColor="text1"/>
                <w:sz w:val="20"/>
                <w:szCs w:val="20"/>
              </w:rPr>
            </w:pPr>
            <w:r w:rsidRPr="0075006D">
              <w:rPr>
                <w:rFonts w:ascii="Calibri" w:eastAsia="Calibri" w:hAnsi="Calibri"/>
                <w:b/>
                <w:bCs/>
                <w:i/>
                <w:iCs/>
                <w:color w:val="000000" w:themeColor="text1"/>
                <w:sz w:val="20"/>
                <w:szCs w:val="20"/>
              </w:rPr>
              <w:t>Dužnički vrijednosni papiri:</w:t>
            </w:r>
          </w:p>
        </w:tc>
        <w:tc>
          <w:tcPr>
            <w:tcW w:w="1333" w:type="dxa"/>
            <w:tcBorders>
              <w:top w:val="nil"/>
              <w:left w:val="nil"/>
              <w:bottom w:val="nil"/>
              <w:right w:val="nil"/>
            </w:tcBorders>
            <w:shd w:val="clear" w:color="auto" w:fill="auto"/>
            <w:vAlign w:val="center"/>
            <w:hideMark/>
          </w:tcPr>
          <w:p w14:paraId="2E46FFA2" w14:textId="77777777" w:rsidR="004A04B9" w:rsidRPr="0075006D" w:rsidRDefault="004A04B9" w:rsidP="000B367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center"/>
            <w:hideMark/>
          </w:tcPr>
          <w:p w14:paraId="74C9B97F" w14:textId="77777777" w:rsidR="004A04B9" w:rsidRPr="0075006D" w:rsidRDefault="004A04B9" w:rsidP="000B367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center"/>
            <w:hideMark/>
          </w:tcPr>
          <w:p w14:paraId="79DE408F" w14:textId="77777777" w:rsidR="004A04B9" w:rsidRPr="0075006D" w:rsidRDefault="004A04B9" w:rsidP="000B3679">
            <w:pPr>
              <w:jc w:val="right"/>
              <w:rPr>
                <w:rFonts w:ascii="Calibri" w:eastAsia="Calibri" w:hAnsi="Calibri"/>
                <w:color w:val="000000" w:themeColor="text1"/>
                <w:sz w:val="20"/>
                <w:szCs w:val="20"/>
              </w:rPr>
            </w:pPr>
          </w:p>
        </w:tc>
        <w:tc>
          <w:tcPr>
            <w:tcW w:w="1334" w:type="dxa"/>
            <w:tcBorders>
              <w:top w:val="nil"/>
              <w:left w:val="nil"/>
              <w:bottom w:val="nil"/>
              <w:right w:val="nil"/>
            </w:tcBorders>
            <w:shd w:val="clear" w:color="auto" w:fill="auto"/>
            <w:vAlign w:val="center"/>
            <w:hideMark/>
          </w:tcPr>
          <w:p w14:paraId="5E5F9EDD" w14:textId="77777777" w:rsidR="004A04B9" w:rsidRPr="0075006D" w:rsidRDefault="004A04B9" w:rsidP="000B3679">
            <w:pPr>
              <w:jc w:val="right"/>
              <w:rPr>
                <w:rFonts w:ascii="Calibri" w:eastAsia="Calibri" w:hAnsi="Calibri"/>
                <w:color w:val="000000" w:themeColor="text1"/>
                <w:sz w:val="20"/>
                <w:szCs w:val="20"/>
              </w:rPr>
            </w:pPr>
          </w:p>
        </w:tc>
      </w:tr>
      <w:tr w:rsidR="004A04B9" w:rsidRPr="0075006D" w14:paraId="1B9E7373" w14:textId="77777777" w:rsidTr="000B3679">
        <w:trPr>
          <w:trHeight w:val="281"/>
        </w:trPr>
        <w:tc>
          <w:tcPr>
            <w:tcW w:w="4055" w:type="dxa"/>
            <w:tcBorders>
              <w:top w:val="nil"/>
              <w:left w:val="nil"/>
              <w:bottom w:val="nil"/>
              <w:right w:val="nil"/>
            </w:tcBorders>
            <w:shd w:val="clear" w:color="auto" w:fill="auto"/>
            <w:vAlign w:val="center"/>
            <w:hideMark/>
          </w:tcPr>
          <w:p w14:paraId="648692AB" w14:textId="77777777" w:rsidR="004A04B9" w:rsidRPr="0075006D" w:rsidRDefault="004A04B9" w:rsidP="000B3679">
            <w:pPr>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Dužnički vrijednosni papiri koji kotiraju:</w:t>
            </w:r>
          </w:p>
        </w:tc>
        <w:tc>
          <w:tcPr>
            <w:tcW w:w="1333" w:type="dxa"/>
            <w:tcBorders>
              <w:top w:val="nil"/>
              <w:left w:val="nil"/>
              <w:bottom w:val="nil"/>
              <w:right w:val="nil"/>
            </w:tcBorders>
            <w:shd w:val="clear" w:color="auto" w:fill="auto"/>
            <w:vAlign w:val="center"/>
            <w:hideMark/>
          </w:tcPr>
          <w:p w14:paraId="19B59AE4" w14:textId="77777777" w:rsidR="004A04B9" w:rsidRPr="0075006D" w:rsidRDefault="004A04B9" w:rsidP="000B3679">
            <w:pPr>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center"/>
            <w:hideMark/>
          </w:tcPr>
          <w:p w14:paraId="6703DE77" w14:textId="77777777" w:rsidR="004A04B9" w:rsidRPr="0075006D" w:rsidRDefault="004A04B9" w:rsidP="000B3679">
            <w:pPr>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center"/>
            <w:hideMark/>
          </w:tcPr>
          <w:p w14:paraId="1A7A5991" w14:textId="77777777" w:rsidR="004A04B9" w:rsidRPr="0075006D" w:rsidRDefault="004A04B9" w:rsidP="000B3679">
            <w:pPr>
              <w:jc w:val="right"/>
              <w:rPr>
                <w:rFonts w:ascii="Calibri" w:eastAsia="Calibri" w:hAnsi="Calibri"/>
                <w:color w:val="000000" w:themeColor="text1"/>
                <w:sz w:val="20"/>
                <w:szCs w:val="20"/>
              </w:rPr>
            </w:pPr>
          </w:p>
        </w:tc>
        <w:tc>
          <w:tcPr>
            <w:tcW w:w="1334" w:type="dxa"/>
            <w:tcBorders>
              <w:top w:val="nil"/>
              <w:left w:val="nil"/>
              <w:bottom w:val="nil"/>
              <w:right w:val="nil"/>
            </w:tcBorders>
            <w:shd w:val="clear" w:color="auto" w:fill="auto"/>
            <w:vAlign w:val="center"/>
            <w:hideMark/>
          </w:tcPr>
          <w:p w14:paraId="62CADD73" w14:textId="77777777" w:rsidR="004A04B9" w:rsidRPr="0075006D" w:rsidRDefault="004A04B9" w:rsidP="000B3679">
            <w:pPr>
              <w:jc w:val="right"/>
              <w:rPr>
                <w:rFonts w:ascii="Calibri" w:eastAsia="Calibri" w:hAnsi="Calibri"/>
                <w:color w:val="000000" w:themeColor="text1"/>
                <w:sz w:val="20"/>
                <w:szCs w:val="20"/>
              </w:rPr>
            </w:pPr>
          </w:p>
        </w:tc>
      </w:tr>
      <w:tr w:rsidR="0048624C" w:rsidRPr="0075006D" w14:paraId="43C9509D" w14:textId="77777777" w:rsidTr="006B2385">
        <w:trPr>
          <w:trHeight w:hRule="exact" w:val="227"/>
        </w:trPr>
        <w:tc>
          <w:tcPr>
            <w:tcW w:w="4055" w:type="dxa"/>
            <w:tcBorders>
              <w:top w:val="nil"/>
              <w:left w:val="nil"/>
              <w:bottom w:val="nil"/>
              <w:right w:val="nil"/>
            </w:tcBorders>
            <w:shd w:val="clear" w:color="auto" w:fill="auto"/>
            <w:vAlign w:val="bottom"/>
            <w:hideMark/>
          </w:tcPr>
          <w:p w14:paraId="28BFC11F" w14:textId="77777777" w:rsidR="0048624C" w:rsidRPr="0075006D" w:rsidRDefault="0048624C" w:rsidP="0048624C">
            <w:pPr>
              <w:rPr>
                <w:rFonts w:ascii="Calibri" w:eastAsia="Calibri" w:hAnsi="Calibri"/>
                <w:color w:val="000000" w:themeColor="text1"/>
                <w:sz w:val="20"/>
                <w:szCs w:val="20"/>
              </w:rPr>
            </w:pPr>
            <w:r w:rsidRPr="0075006D">
              <w:rPr>
                <w:rFonts w:ascii="Calibri" w:eastAsia="Calibri" w:hAnsi="Calibri"/>
                <w:color w:val="000000" w:themeColor="text1"/>
                <w:sz w:val="20"/>
                <w:szCs w:val="20"/>
              </w:rPr>
              <w:t>Obveznice Republike Hrvatske</w:t>
            </w:r>
          </w:p>
        </w:tc>
        <w:tc>
          <w:tcPr>
            <w:tcW w:w="1333" w:type="dxa"/>
            <w:tcBorders>
              <w:top w:val="nil"/>
              <w:left w:val="nil"/>
              <w:bottom w:val="nil"/>
              <w:right w:val="nil"/>
            </w:tcBorders>
            <w:shd w:val="clear" w:color="auto" w:fill="auto"/>
          </w:tcPr>
          <w:p w14:paraId="5F607A88"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1.193.436 </w:t>
            </w:r>
          </w:p>
        </w:tc>
        <w:tc>
          <w:tcPr>
            <w:tcW w:w="1333" w:type="dxa"/>
            <w:tcBorders>
              <w:top w:val="nil"/>
              <w:left w:val="nil"/>
              <w:bottom w:val="nil"/>
              <w:right w:val="nil"/>
            </w:tcBorders>
            <w:shd w:val="clear" w:color="auto" w:fill="auto"/>
            <w:vAlign w:val="bottom"/>
          </w:tcPr>
          <w:p w14:paraId="13499D0F"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1.122.448</w:t>
            </w:r>
          </w:p>
        </w:tc>
        <w:tc>
          <w:tcPr>
            <w:tcW w:w="1333" w:type="dxa"/>
            <w:tcBorders>
              <w:top w:val="nil"/>
              <w:left w:val="nil"/>
              <w:bottom w:val="nil"/>
              <w:right w:val="nil"/>
            </w:tcBorders>
            <w:shd w:val="clear" w:color="auto" w:fill="auto"/>
            <w:vAlign w:val="bottom"/>
          </w:tcPr>
          <w:p w14:paraId="0A1B0046"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1.156.080 </w:t>
            </w:r>
          </w:p>
        </w:tc>
        <w:tc>
          <w:tcPr>
            <w:tcW w:w="1334" w:type="dxa"/>
            <w:tcBorders>
              <w:top w:val="nil"/>
              <w:left w:val="nil"/>
              <w:bottom w:val="nil"/>
              <w:right w:val="nil"/>
            </w:tcBorders>
            <w:shd w:val="clear" w:color="auto" w:fill="auto"/>
            <w:vAlign w:val="bottom"/>
          </w:tcPr>
          <w:p w14:paraId="48E63D45"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1.083.749</w:t>
            </w:r>
          </w:p>
        </w:tc>
      </w:tr>
      <w:tr w:rsidR="0048624C" w:rsidRPr="0075006D" w14:paraId="5B043CBF" w14:textId="77777777" w:rsidTr="006B2385">
        <w:trPr>
          <w:trHeight w:hRule="exact" w:val="227"/>
        </w:trPr>
        <w:tc>
          <w:tcPr>
            <w:tcW w:w="4055" w:type="dxa"/>
            <w:tcBorders>
              <w:top w:val="nil"/>
              <w:left w:val="nil"/>
              <w:bottom w:val="nil"/>
              <w:right w:val="nil"/>
            </w:tcBorders>
            <w:shd w:val="clear" w:color="auto" w:fill="auto"/>
            <w:vAlign w:val="bottom"/>
            <w:hideMark/>
          </w:tcPr>
          <w:p w14:paraId="1D267AFE" w14:textId="77777777" w:rsidR="0048624C" w:rsidRPr="0075006D" w:rsidRDefault="0048624C" w:rsidP="0048624C">
            <w:pPr>
              <w:rPr>
                <w:rFonts w:ascii="Calibri" w:eastAsia="Calibri" w:hAnsi="Calibri"/>
                <w:color w:val="000000" w:themeColor="text1"/>
                <w:sz w:val="20"/>
                <w:szCs w:val="20"/>
              </w:rPr>
            </w:pPr>
            <w:r w:rsidRPr="0075006D">
              <w:rPr>
                <w:rFonts w:ascii="Calibri" w:eastAsia="Calibri" w:hAnsi="Calibri"/>
                <w:color w:val="000000" w:themeColor="text1"/>
                <w:sz w:val="20"/>
                <w:szCs w:val="20"/>
              </w:rPr>
              <w:t>Obveznice trgovačkih društava</w:t>
            </w:r>
          </w:p>
        </w:tc>
        <w:tc>
          <w:tcPr>
            <w:tcW w:w="1333" w:type="dxa"/>
            <w:tcBorders>
              <w:top w:val="nil"/>
              <w:left w:val="nil"/>
              <w:bottom w:val="nil"/>
              <w:right w:val="nil"/>
            </w:tcBorders>
            <w:shd w:val="clear" w:color="auto" w:fill="auto"/>
          </w:tcPr>
          <w:p w14:paraId="68492196"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977 </w:t>
            </w:r>
          </w:p>
        </w:tc>
        <w:tc>
          <w:tcPr>
            <w:tcW w:w="1333" w:type="dxa"/>
            <w:tcBorders>
              <w:top w:val="nil"/>
              <w:left w:val="nil"/>
              <w:bottom w:val="nil"/>
              <w:right w:val="nil"/>
            </w:tcBorders>
            <w:shd w:val="clear" w:color="auto" w:fill="auto"/>
            <w:vAlign w:val="bottom"/>
          </w:tcPr>
          <w:p w14:paraId="589A63FD"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1.000</w:t>
            </w:r>
          </w:p>
        </w:tc>
        <w:tc>
          <w:tcPr>
            <w:tcW w:w="1333" w:type="dxa"/>
            <w:tcBorders>
              <w:top w:val="nil"/>
              <w:left w:val="nil"/>
              <w:bottom w:val="nil"/>
              <w:right w:val="nil"/>
            </w:tcBorders>
            <w:shd w:val="clear" w:color="auto" w:fill="auto"/>
            <w:vAlign w:val="bottom"/>
          </w:tcPr>
          <w:p w14:paraId="35FABB59"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 </w:t>
            </w:r>
          </w:p>
        </w:tc>
        <w:tc>
          <w:tcPr>
            <w:tcW w:w="1334" w:type="dxa"/>
            <w:tcBorders>
              <w:top w:val="nil"/>
              <w:left w:val="nil"/>
              <w:bottom w:val="nil"/>
              <w:right w:val="nil"/>
            </w:tcBorders>
            <w:shd w:val="clear" w:color="auto" w:fill="auto"/>
            <w:vAlign w:val="bottom"/>
          </w:tcPr>
          <w:p w14:paraId="6EF22862"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w:t>
            </w:r>
          </w:p>
        </w:tc>
      </w:tr>
      <w:tr w:rsidR="0048624C" w:rsidRPr="0075006D" w14:paraId="28818FA2" w14:textId="77777777" w:rsidTr="006B2385">
        <w:trPr>
          <w:trHeight w:hRule="exact" w:val="227"/>
        </w:trPr>
        <w:tc>
          <w:tcPr>
            <w:tcW w:w="4055" w:type="dxa"/>
            <w:tcBorders>
              <w:top w:val="nil"/>
              <w:left w:val="nil"/>
              <w:bottom w:val="nil"/>
              <w:right w:val="nil"/>
            </w:tcBorders>
            <w:shd w:val="clear" w:color="auto" w:fill="auto"/>
            <w:vAlign w:val="bottom"/>
            <w:hideMark/>
          </w:tcPr>
          <w:p w14:paraId="4C9B630C" w14:textId="77777777" w:rsidR="0048624C" w:rsidRPr="0075006D" w:rsidRDefault="0048624C" w:rsidP="0048624C">
            <w:pPr>
              <w:rPr>
                <w:rFonts w:ascii="Calibri" w:eastAsia="Calibri" w:hAnsi="Calibri"/>
                <w:color w:val="000000" w:themeColor="text1"/>
                <w:sz w:val="20"/>
                <w:szCs w:val="20"/>
              </w:rPr>
            </w:pPr>
            <w:r w:rsidRPr="0075006D">
              <w:rPr>
                <w:rFonts w:ascii="Calibri" w:eastAsia="Calibri" w:hAnsi="Calibri"/>
                <w:color w:val="000000" w:themeColor="text1"/>
                <w:sz w:val="20"/>
                <w:szCs w:val="20"/>
              </w:rPr>
              <w:t>Trezorski zapisi Ministarstva financija</w:t>
            </w:r>
          </w:p>
        </w:tc>
        <w:tc>
          <w:tcPr>
            <w:tcW w:w="1333" w:type="dxa"/>
            <w:tcBorders>
              <w:top w:val="nil"/>
              <w:left w:val="nil"/>
              <w:bottom w:val="nil"/>
              <w:right w:val="nil"/>
            </w:tcBorders>
            <w:shd w:val="clear" w:color="auto" w:fill="auto"/>
          </w:tcPr>
          <w:p w14:paraId="0033A046"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1.092.602 </w:t>
            </w:r>
          </w:p>
        </w:tc>
        <w:tc>
          <w:tcPr>
            <w:tcW w:w="1333" w:type="dxa"/>
            <w:tcBorders>
              <w:top w:val="nil"/>
              <w:left w:val="nil"/>
              <w:bottom w:val="nil"/>
              <w:right w:val="nil"/>
            </w:tcBorders>
            <w:shd w:val="clear" w:color="auto" w:fill="auto"/>
            <w:vAlign w:val="bottom"/>
          </w:tcPr>
          <w:p w14:paraId="579859E5"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414.788</w:t>
            </w:r>
          </w:p>
        </w:tc>
        <w:tc>
          <w:tcPr>
            <w:tcW w:w="1333" w:type="dxa"/>
            <w:tcBorders>
              <w:top w:val="nil"/>
              <w:left w:val="nil"/>
              <w:bottom w:val="nil"/>
              <w:right w:val="nil"/>
            </w:tcBorders>
            <w:shd w:val="clear" w:color="auto" w:fill="auto"/>
            <w:vAlign w:val="bottom"/>
          </w:tcPr>
          <w:p w14:paraId="0ABD9670"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1.092.602 </w:t>
            </w:r>
          </w:p>
        </w:tc>
        <w:tc>
          <w:tcPr>
            <w:tcW w:w="1334" w:type="dxa"/>
            <w:tcBorders>
              <w:top w:val="nil"/>
              <w:left w:val="nil"/>
              <w:bottom w:val="nil"/>
              <w:right w:val="nil"/>
            </w:tcBorders>
            <w:shd w:val="clear" w:color="auto" w:fill="auto"/>
            <w:vAlign w:val="bottom"/>
          </w:tcPr>
          <w:p w14:paraId="26410C4C"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414.788</w:t>
            </w:r>
          </w:p>
        </w:tc>
      </w:tr>
      <w:tr w:rsidR="0048624C" w:rsidRPr="0075006D" w14:paraId="4E49203E" w14:textId="77777777" w:rsidTr="006B2385">
        <w:trPr>
          <w:trHeight w:hRule="exact" w:val="227"/>
        </w:trPr>
        <w:tc>
          <w:tcPr>
            <w:tcW w:w="4055" w:type="dxa"/>
            <w:tcBorders>
              <w:top w:val="nil"/>
              <w:left w:val="nil"/>
              <w:bottom w:val="nil"/>
              <w:right w:val="nil"/>
            </w:tcBorders>
            <w:shd w:val="clear" w:color="auto" w:fill="auto"/>
            <w:vAlign w:val="bottom"/>
            <w:hideMark/>
          </w:tcPr>
          <w:p w14:paraId="0D701365" w14:textId="77777777" w:rsidR="0048624C" w:rsidRPr="0075006D" w:rsidRDefault="0048624C" w:rsidP="0048624C">
            <w:pPr>
              <w:rPr>
                <w:rFonts w:ascii="Calibri" w:eastAsia="Calibri" w:hAnsi="Calibri"/>
                <w:color w:val="000000" w:themeColor="text1"/>
                <w:sz w:val="20"/>
                <w:szCs w:val="20"/>
              </w:rPr>
            </w:pPr>
            <w:r w:rsidRPr="0075006D">
              <w:rPr>
                <w:rFonts w:ascii="Calibri" w:eastAsia="Calibri" w:hAnsi="Calibri"/>
                <w:color w:val="000000" w:themeColor="text1"/>
                <w:sz w:val="20"/>
                <w:szCs w:val="20"/>
              </w:rPr>
              <w:t>Obračunata kamata</w:t>
            </w:r>
          </w:p>
        </w:tc>
        <w:tc>
          <w:tcPr>
            <w:tcW w:w="1333" w:type="dxa"/>
            <w:tcBorders>
              <w:top w:val="nil"/>
              <w:left w:val="nil"/>
              <w:bottom w:val="nil"/>
              <w:right w:val="nil"/>
            </w:tcBorders>
            <w:shd w:val="clear" w:color="auto" w:fill="auto"/>
          </w:tcPr>
          <w:p w14:paraId="1FA4BF7E"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10.442 </w:t>
            </w:r>
          </w:p>
        </w:tc>
        <w:tc>
          <w:tcPr>
            <w:tcW w:w="1333" w:type="dxa"/>
            <w:tcBorders>
              <w:top w:val="nil"/>
              <w:left w:val="nil"/>
              <w:bottom w:val="nil"/>
              <w:right w:val="nil"/>
            </w:tcBorders>
            <w:shd w:val="clear" w:color="auto" w:fill="auto"/>
            <w:vAlign w:val="bottom"/>
          </w:tcPr>
          <w:p w14:paraId="0E53084A"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11.232</w:t>
            </w:r>
          </w:p>
        </w:tc>
        <w:tc>
          <w:tcPr>
            <w:tcW w:w="1333" w:type="dxa"/>
            <w:tcBorders>
              <w:top w:val="nil"/>
              <w:left w:val="nil"/>
              <w:bottom w:val="nil"/>
              <w:right w:val="nil"/>
            </w:tcBorders>
            <w:shd w:val="clear" w:color="auto" w:fill="auto"/>
            <w:vAlign w:val="bottom"/>
          </w:tcPr>
          <w:p w14:paraId="2271A540"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10.031 </w:t>
            </w:r>
          </w:p>
        </w:tc>
        <w:tc>
          <w:tcPr>
            <w:tcW w:w="1334" w:type="dxa"/>
            <w:tcBorders>
              <w:top w:val="nil"/>
              <w:left w:val="nil"/>
              <w:bottom w:val="nil"/>
              <w:right w:val="nil"/>
            </w:tcBorders>
            <w:shd w:val="clear" w:color="auto" w:fill="auto"/>
            <w:vAlign w:val="bottom"/>
          </w:tcPr>
          <w:p w14:paraId="7CDD3BB9"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10.762</w:t>
            </w:r>
          </w:p>
        </w:tc>
      </w:tr>
      <w:tr w:rsidR="0048624C" w:rsidRPr="0075006D" w14:paraId="1550FF7B" w14:textId="77777777" w:rsidTr="006B2385">
        <w:trPr>
          <w:trHeight w:val="281"/>
        </w:trPr>
        <w:tc>
          <w:tcPr>
            <w:tcW w:w="4055" w:type="dxa"/>
            <w:tcBorders>
              <w:top w:val="nil"/>
              <w:left w:val="nil"/>
              <w:bottom w:val="nil"/>
              <w:right w:val="nil"/>
            </w:tcBorders>
            <w:shd w:val="clear" w:color="auto" w:fill="auto"/>
            <w:vAlign w:val="center"/>
            <w:hideMark/>
          </w:tcPr>
          <w:p w14:paraId="6666C410" w14:textId="77777777" w:rsidR="0048624C" w:rsidRPr="0075006D" w:rsidRDefault="0048624C" w:rsidP="0048624C">
            <w:pPr>
              <w:jc w:val="right"/>
              <w:rPr>
                <w:rFonts w:ascii="Calibri" w:eastAsia="Calibri" w:hAnsi="Calibri"/>
                <w:color w:val="000000" w:themeColor="text1"/>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0F7C75FA" w14:textId="77777777" w:rsidR="0048624C" w:rsidRPr="0048624C" w:rsidRDefault="0048624C" w:rsidP="0048624C">
            <w:pPr>
              <w:jc w:val="right"/>
              <w:rPr>
                <w:rFonts w:ascii="Calibri" w:eastAsia="Calibri" w:hAnsi="Calibri"/>
                <w:b/>
                <w:bCs/>
                <w:color w:val="000000" w:themeColor="text1"/>
                <w:sz w:val="20"/>
                <w:szCs w:val="20"/>
              </w:rPr>
            </w:pPr>
            <w:r w:rsidRPr="0048624C">
              <w:rPr>
                <w:rFonts w:ascii="Calibri" w:eastAsia="Calibri" w:hAnsi="Calibri"/>
                <w:b/>
                <w:bCs/>
                <w:color w:val="000000" w:themeColor="text1"/>
                <w:sz w:val="20"/>
                <w:szCs w:val="20"/>
              </w:rPr>
              <w:t>2.297.457</w:t>
            </w:r>
          </w:p>
        </w:tc>
        <w:tc>
          <w:tcPr>
            <w:tcW w:w="1333" w:type="dxa"/>
            <w:tcBorders>
              <w:top w:val="single" w:sz="4" w:space="0" w:color="auto"/>
              <w:left w:val="nil"/>
              <w:bottom w:val="single" w:sz="12" w:space="0" w:color="auto"/>
              <w:right w:val="nil"/>
            </w:tcBorders>
            <w:shd w:val="clear" w:color="auto" w:fill="auto"/>
            <w:vAlign w:val="bottom"/>
          </w:tcPr>
          <w:p w14:paraId="34C6BB55"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1.549.468</w:t>
            </w:r>
          </w:p>
        </w:tc>
        <w:tc>
          <w:tcPr>
            <w:tcW w:w="1333" w:type="dxa"/>
            <w:tcBorders>
              <w:top w:val="single" w:sz="4" w:space="0" w:color="auto"/>
              <w:left w:val="nil"/>
              <w:bottom w:val="single" w:sz="12" w:space="0" w:color="auto"/>
              <w:right w:val="nil"/>
            </w:tcBorders>
            <w:shd w:val="clear" w:color="auto" w:fill="auto"/>
            <w:vAlign w:val="bottom"/>
          </w:tcPr>
          <w:p w14:paraId="470D789B" w14:textId="77777777" w:rsidR="0048624C" w:rsidRPr="0048624C" w:rsidRDefault="0048624C" w:rsidP="0048624C">
            <w:pPr>
              <w:jc w:val="right"/>
              <w:rPr>
                <w:rFonts w:ascii="Calibri" w:eastAsia="Calibri" w:hAnsi="Calibri"/>
                <w:b/>
                <w:bCs/>
                <w:color w:val="000000" w:themeColor="text1"/>
                <w:sz w:val="20"/>
                <w:szCs w:val="20"/>
              </w:rPr>
            </w:pPr>
            <w:r w:rsidRPr="006B2385">
              <w:rPr>
                <w:b/>
                <w:bCs/>
                <w:sz w:val="20"/>
                <w:szCs w:val="20"/>
              </w:rPr>
              <w:t xml:space="preserve"> 2.258.713 </w:t>
            </w:r>
          </w:p>
        </w:tc>
        <w:tc>
          <w:tcPr>
            <w:tcW w:w="1334" w:type="dxa"/>
            <w:tcBorders>
              <w:top w:val="single" w:sz="4" w:space="0" w:color="auto"/>
              <w:left w:val="nil"/>
              <w:bottom w:val="single" w:sz="12" w:space="0" w:color="auto"/>
              <w:right w:val="nil"/>
            </w:tcBorders>
            <w:shd w:val="clear" w:color="auto" w:fill="auto"/>
            <w:vAlign w:val="bottom"/>
          </w:tcPr>
          <w:p w14:paraId="6AD8AC25"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1.509.299</w:t>
            </w:r>
          </w:p>
        </w:tc>
      </w:tr>
      <w:tr w:rsidR="004A04B9" w:rsidRPr="0075006D" w14:paraId="34A28C56" w14:textId="77777777" w:rsidTr="004A04B9">
        <w:trPr>
          <w:trHeight w:val="281"/>
        </w:trPr>
        <w:tc>
          <w:tcPr>
            <w:tcW w:w="4055" w:type="dxa"/>
            <w:tcBorders>
              <w:top w:val="nil"/>
              <w:left w:val="nil"/>
              <w:bottom w:val="nil"/>
              <w:right w:val="nil"/>
            </w:tcBorders>
            <w:shd w:val="clear" w:color="auto" w:fill="auto"/>
            <w:vAlign w:val="center"/>
            <w:hideMark/>
          </w:tcPr>
          <w:p w14:paraId="5F65C4DC" w14:textId="77777777" w:rsidR="004A04B9" w:rsidRPr="0075006D" w:rsidRDefault="004A04B9" w:rsidP="004A04B9">
            <w:pPr>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Dužnički vrijednosni papiri koji ne kotiraju:</w:t>
            </w:r>
          </w:p>
        </w:tc>
        <w:tc>
          <w:tcPr>
            <w:tcW w:w="1333" w:type="dxa"/>
            <w:tcBorders>
              <w:top w:val="nil"/>
              <w:left w:val="nil"/>
              <w:bottom w:val="nil"/>
              <w:right w:val="nil"/>
            </w:tcBorders>
            <w:shd w:val="clear" w:color="auto" w:fill="auto"/>
            <w:vAlign w:val="bottom"/>
          </w:tcPr>
          <w:p w14:paraId="5E3E0815" w14:textId="77777777" w:rsidR="004A04B9" w:rsidRPr="0048624C" w:rsidRDefault="004A04B9" w:rsidP="004A04B9">
            <w:pPr>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bottom"/>
          </w:tcPr>
          <w:p w14:paraId="0CC8F782" w14:textId="77777777" w:rsidR="004A04B9" w:rsidRPr="0075006D" w:rsidRDefault="004A04B9" w:rsidP="004A04B9">
            <w:pPr>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bottom"/>
          </w:tcPr>
          <w:p w14:paraId="14CBDC98" w14:textId="77777777" w:rsidR="004A04B9" w:rsidRPr="0075006D" w:rsidRDefault="004A04B9" w:rsidP="004A04B9">
            <w:pPr>
              <w:rPr>
                <w:rFonts w:ascii="Calibri" w:eastAsia="Calibri" w:hAnsi="Calibri"/>
                <w:b/>
                <w:bCs/>
                <w:color w:val="000000" w:themeColor="text1"/>
                <w:sz w:val="20"/>
                <w:szCs w:val="20"/>
              </w:rPr>
            </w:pPr>
          </w:p>
        </w:tc>
        <w:tc>
          <w:tcPr>
            <w:tcW w:w="1334" w:type="dxa"/>
            <w:tcBorders>
              <w:top w:val="nil"/>
              <w:left w:val="nil"/>
              <w:bottom w:val="nil"/>
              <w:right w:val="nil"/>
            </w:tcBorders>
            <w:shd w:val="clear" w:color="auto" w:fill="auto"/>
            <w:vAlign w:val="bottom"/>
          </w:tcPr>
          <w:p w14:paraId="6BDA66B1" w14:textId="77777777" w:rsidR="004A04B9" w:rsidRPr="0075006D" w:rsidRDefault="004A04B9" w:rsidP="004A04B9">
            <w:pPr>
              <w:jc w:val="right"/>
              <w:rPr>
                <w:rFonts w:ascii="Calibri" w:eastAsia="Calibri" w:hAnsi="Calibri"/>
                <w:color w:val="000000" w:themeColor="text1"/>
                <w:sz w:val="20"/>
                <w:szCs w:val="20"/>
              </w:rPr>
            </w:pPr>
          </w:p>
        </w:tc>
      </w:tr>
      <w:tr w:rsidR="0048624C" w:rsidRPr="0075006D" w14:paraId="04580DD3" w14:textId="77777777" w:rsidTr="006B2385">
        <w:trPr>
          <w:trHeight w:hRule="exact" w:val="227"/>
        </w:trPr>
        <w:tc>
          <w:tcPr>
            <w:tcW w:w="4055" w:type="dxa"/>
            <w:tcBorders>
              <w:top w:val="nil"/>
              <w:left w:val="nil"/>
              <w:bottom w:val="nil"/>
              <w:right w:val="nil"/>
            </w:tcBorders>
            <w:shd w:val="clear" w:color="auto" w:fill="auto"/>
            <w:vAlign w:val="center"/>
            <w:hideMark/>
          </w:tcPr>
          <w:p w14:paraId="5AEE98C8" w14:textId="77777777" w:rsidR="0048624C" w:rsidRPr="0075006D" w:rsidRDefault="0048624C" w:rsidP="0048624C">
            <w:pPr>
              <w:rPr>
                <w:rFonts w:ascii="Calibri" w:eastAsia="Calibri" w:hAnsi="Calibri"/>
                <w:color w:val="000000" w:themeColor="text1"/>
                <w:sz w:val="20"/>
                <w:szCs w:val="20"/>
              </w:rPr>
            </w:pPr>
            <w:r w:rsidRPr="0075006D">
              <w:rPr>
                <w:rFonts w:ascii="Calibri" w:eastAsia="Calibri" w:hAnsi="Calibri"/>
                <w:color w:val="000000" w:themeColor="text1"/>
                <w:sz w:val="20"/>
                <w:szCs w:val="20"/>
              </w:rPr>
              <w:t>Obveznice trgovačkih društava</w:t>
            </w:r>
          </w:p>
        </w:tc>
        <w:tc>
          <w:tcPr>
            <w:tcW w:w="1333" w:type="dxa"/>
            <w:tcBorders>
              <w:top w:val="nil"/>
              <w:left w:val="nil"/>
              <w:bottom w:val="nil"/>
              <w:right w:val="nil"/>
            </w:tcBorders>
            <w:shd w:val="clear" w:color="auto" w:fill="auto"/>
          </w:tcPr>
          <w:p w14:paraId="0E680CD2"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586 </w:t>
            </w:r>
          </w:p>
        </w:tc>
        <w:tc>
          <w:tcPr>
            <w:tcW w:w="1333" w:type="dxa"/>
            <w:tcBorders>
              <w:top w:val="nil"/>
              <w:left w:val="nil"/>
              <w:bottom w:val="nil"/>
              <w:right w:val="nil"/>
            </w:tcBorders>
            <w:shd w:val="clear" w:color="auto" w:fill="auto"/>
            <w:vAlign w:val="bottom"/>
          </w:tcPr>
          <w:p w14:paraId="48C097CD"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573</w:t>
            </w:r>
          </w:p>
        </w:tc>
        <w:tc>
          <w:tcPr>
            <w:tcW w:w="1333" w:type="dxa"/>
            <w:tcBorders>
              <w:top w:val="nil"/>
              <w:left w:val="nil"/>
              <w:bottom w:val="nil"/>
              <w:right w:val="nil"/>
            </w:tcBorders>
            <w:shd w:val="clear" w:color="auto" w:fill="auto"/>
            <w:vAlign w:val="bottom"/>
          </w:tcPr>
          <w:p w14:paraId="1F8C6034"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586 </w:t>
            </w:r>
          </w:p>
        </w:tc>
        <w:tc>
          <w:tcPr>
            <w:tcW w:w="1334" w:type="dxa"/>
            <w:tcBorders>
              <w:top w:val="nil"/>
              <w:left w:val="nil"/>
              <w:bottom w:val="nil"/>
              <w:right w:val="nil"/>
            </w:tcBorders>
            <w:shd w:val="clear" w:color="auto" w:fill="auto"/>
            <w:vAlign w:val="bottom"/>
          </w:tcPr>
          <w:p w14:paraId="67535E5D"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573</w:t>
            </w:r>
          </w:p>
        </w:tc>
      </w:tr>
      <w:tr w:rsidR="0048624C" w:rsidRPr="0075006D" w14:paraId="4AE5ED1E" w14:textId="77777777" w:rsidTr="006B2385">
        <w:trPr>
          <w:trHeight w:hRule="exact" w:val="227"/>
        </w:trPr>
        <w:tc>
          <w:tcPr>
            <w:tcW w:w="4055" w:type="dxa"/>
            <w:tcBorders>
              <w:top w:val="nil"/>
              <w:left w:val="nil"/>
              <w:bottom w:val="nil"/>
              <w:right w:val="nil"/>
            </w:tcBorders>
            <w:shd w:val="clear" w:color="auto" w:fill="auto"/>
            <w:vAlign w:val="center"/>
          </w:tcPr>
          <w:p w14:paraId="41170AAE" w14:textId="77777777" w:rsidR="0048624C" w:rsidRPr="0075006D" w:rsidRDefault="0048624C" w:rsidP="0048624C">
            <w:pPr>
              <w:rPr>
                <w:rFonts w:ascii="Calibri" w:eastAsia="Calibri" w:hAnsi="Calibri"/>
                <w:color w:val="000000" w:themeColor="text1"/>
                <w:sz w:val="20"/>
                <w:szCs w:val="20"/>
              </w:rPr>
            </w:pPr>
            <w:r w:rsidRPr="0075006D">
              <w:rPr>
                <w:rFonts w:ascii="Calibri" w:eastAsia="Calibri" w:hAnsi="Calibri"/>
                <w:color w:val="000000" w:themeColor="text1"/>
                <w:sz w:val="20"/>
                <w:szCs w:val="20"/>
              </w:rPr>
              <w:t>Zamjenjive obveznice – CB</w:t>
            </w:r>
          </w:p>
        </w:tc>
        <w:tc>
          <w:tcPr>
            <w:tcW w:w="1333" w:type="dxa"/>
            <w:tcBorders>
              <w:top w:val="nil"/>
              <w:left w:val="nil"/>
              <w:bottom w:val="nil"/>
              <w:right w:val="nil"/>
            </w:tcBorders>
            <w:shd w:val="clear" w:color="auto" w:fill="auto"/>
          </w:tcPr>
          <w:p w14:paraId="2C018370"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2.281 </w:t>
            </w:r>
          </w:p>
        </w:tc>
        <w:tc>
          <w:tcPr>
            <w:tcW w:w="1333" w:type="dxa"/>
            <w:tcBorders>
              <w:top w:val="nil"/>
              <w:left w:val="nil"/>
              <w:bottom w:val="nil"/>
              <w:right w:val="nil"/>
            </w:tcBorders>
            <w:shd w:val="clear" w:color="auto" w:fill="auto"/>
            <w:vAlign w:val="bottom"/>
          </w:tcPr>
          <w:p w14:paraId="511C2B70"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2.155</w:t>
            </w:r>
          </w:p>
        </w:tc>
        <w:tc>
          <w:tcPr>
            <w:tcW w:w="1333" w:type="dxa"/>
            <w:tcBorders>
              <w:top w:val="nil"/>
              <w:left w:val="nil"/>
              <w:bottom w:val="nil"/>
              <w:right w:val="nil"/>
            </w:tcBorders>
            <w:shd w:val="clear" w:color="auto" w:fill="auto"/>
            <w:vAlign w:val="bottom"/>
          </w:tcPr>
          <w:p w14:paraId="40BB5A07"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2.281 </w:t>
            </w:r>
          </w:p>
        </w:tc>
        <w:tc>
          <w:tcPr>
            <w:tcW w:w="1334" w:type="dxa"/>
            <w:tcBorders>
              <w:top w:val="nil"/>
              <w:left w:val="nil"/>
              <w:bottom w:val="nil"/>
              <w:right w:val="nil"/>
            </w:tcBorders>
            <w:shd w:val="clear" w:color="auto" w:fill="auto"/>
            <w:vAlign w:val="bottom"/>
          </w:tcPr>
          <w:p w14:paraId="6E799F6C"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2.155</w:t>
            </w:r>
          </w:p>
        </w:tc>
      </w:tr>
      <w:tr w:rsidR="0048624C" w:rsidRPr="0075006D" w14:paraId="694A0AB2" w14:textId="77777777" w:rsidTr="006B2385">
        <w:trPr>
          <w:trHeight w:hRule="exact" w:val="227"/>
        </w:trPr>
        <w:tc>
          <w:tcPr>
            <w:tcW w:w="4055" w:type="dxa"/>
            <w:tcBorders>
              <w:top w:val="nil"/>
              <w:left w:val="nil"/>
              <w:bottom w:val="nil"/>
              <w:right w:val="nil"/>
            </w:tcBorders>
            <w:shd w:val="clear" w:color="auto" w:fill="auto"/>
            <w:vAlign w:val="center"/>
            <w:hideMark/>
          </w:tcPr>
          <w:p w14:paraId="71C66D8A" w14:textId="77777777" w:rsidR="0048624C" w:rsidRPr="0075006D" w:rsidRDefault="0048624C" w:rsidP="0048624C">
            <w:pPr>
              <w:rPr>
                <w:rFonts w:ascii="Calibri" w:eastAsia="Calibri" w:hAnsi="Calibri"/>
                <w:color w:val="000000" w:themeColor="text1"/>
                <w:sz w:val="20"/>
                <w:szCs w:val="20"/>
              </w:rPr>
            </w:pPr>
            <w:r w:rsidRPr="0075006D">
              <w:rPr>
                <w:rFonts w:ascii="Calibri" w:eastAsia="Calibri" w:hAnsi="Calibri"/>
                <w:color w:val="000000" w:themeColor="text1"/>
                <w:sz w:val="20"/>
                <w:szCs w:val="20"/>
              </w:rPr>
              <w:t>Obračunata kamata</w:t>
            </w:r>
          </w:p>
        </w:tc>
        <w:tc>
          <w:tcPr>
            <w:tcW w:w="1333" w:type="dxa"/>
            <w:tcBorders>
              <w:top w:val="nil"/>
              <w:left w:val="nil"/>
              <w:bottom w:val="nil"/>
              <w:right w:val="nil"/>
            </w:tcBorders>
            <w:shd w:val="clear" w:color="auto" w:fill="auto"/>
          </w:tcPr>
          <w:p w14:paraId="64653893"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364 </w:t>
            </w:r>
          </w:p>
        </w:tc>
        <w:tc>
          <w:tcPr>
            <w:tcW w:w="1333" w:type="dxa"/>
            <w:tcBorders>
              <w:top w:val="nil"/>
              <w:left w:val="nil"/>
              <w:bottom w:val="nil"/>
              <w:right w:val="nil"/>
            </w:tcBorders>
            <w:shd w:val="clear" w:color="auto" w:fill="auto"/>
            <w:vAlign w:val="bottom"/>
          </w:tcPr>
          <w:p w14:paraId="1A38398B"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369</w:t>
            </w:r>
          </w:p>
        </w:tc>
        <w:tc>
          <w:tcPr>
            <w:tcW w:w="1333" w:type="dxa"/>
            <w:tcBorders>
              <w:top w:val="nil"/>
              <w:left w:val="nil"/>
              <w:bottom w:val="nil"/>
              <w:right w:val="nil"/>
            </w:tcBorders>
            <w:shd w:val="clear" w:color="auto" w:fill="auto"/>
            <w:vAlign w:val="bottom"/>
          </w:tcPr>
          <w:p w14:paraId="7A0450AD"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364 </w:t>
            </w:r>
          </w:p>
        </w:tc>
        <w:tc>
          <w:tcPr>
            <w:tcW w:w="1334" w:type="dxa"/>
            <w:tcBorders>
              <w:top w:val="nil"/>
              <w:left w:val="nil"/>
              <w:bottom w:val="nil"/>
              <w:right w:val="nil"/>
            </w:tcBorders>
            <w:shd w:val="clear" w:color="auto" w:fill="auto"/>
            <w:vAlign w:val="bottom"/>
          </w:tcPr>
          <w:p w14:paraId="1297EC1F"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369</w:t>
            </w:r>
          </w:p>
        </w:tc>
      </w:tr>
      <w:tr w:rsidR="0048624C" w:rsidRPr="0075006D" w14:paraId="1A3FE9E1" w14:textId="77777777" w:rsidTr="006B2385">
        <w:trPr>
          <w:trHeight w:val="281"/>
        </w:trPr>
        <w:tc>
          <w:tcPr>
            <w:tcW w:w="4055" w:type="dxa"/>
            <w:tcBorders>
              <w:top w:val="nil"/>
              <w:left w:val="nil"/>
              <w:bottom w:val="nil"/>
              <w:right w:val="nil"/>
            </w:tcBorders>
            <w:shd w:val="clear" w:color="auto" w:fill="auto"/>
            <w:vAlign w:val="center"/>
            <w:hideMark/>
          </w:tcPr>
          <w:p w14:paraId="588939A9" w14:textId="77777777" w:rsidR="0048624C" w:rsidRPr="0075006D" w:rsidRDefault="0048624C" w:rsidP="0048624C">
            <w:pPr>
              <w:jc w:val="right"/>
              <w:rPr>
                <w:rFonts w:ascii="Calibri" w:eastAsia="Calibri" w:hAnsi="Calibri"/>
                <w:color w:val="000000" w:themeColor="text1"/>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2375F0EC" w14:textId="77777777" w:rsidR="0048624C" w:rsidRPr="0048624C" w:rsidRDefault="0048624C" w:rsidP="0048624C">
            <w:pPr>
              <w:jc w:val="right"/>
              <w:rPr>
                <w:rFonts w:ascii="Calibri" w:eastAsia="Calibri" w:hAnsi="Calibri"/>
                <w:b/>
                <w:bCs/>
                <w:color w:val="000000" w:themeColor="text1"/>
                <w:sz w:val="20"/>
                <w:szCs w:val="20"/>
              </w:rPr>
            </w:pPr>
            <w:r w:rsidRPr="006B2385">
              <w:rPr>
                <w:b/>
                <w:bCs/>
                <w:sz w:val="20"/>
                <w:szCs w:val="20"/>
              </w:rPr>
              <w:t xml:space="preserve"> 3.231 </w:t>
            </w:r>
          </w:p>
        </w:tc>
        <w:tc>
          <w:tcPr>
            <w:tcW w:w="1333" w:type="dxa"/>
            <w:tcBorders>
              <w:top w:val="single" w:sz="4" w:space="0" w:color="auto"/>
              <w:left w:val="nil"/>
              <w:bottom w:val="single" w:sz="12" w:space="0" w:color="auto"/>
              <w:right w:val="nil"/>
            </w:tcBorders>
            <w:shd w:val="clear" w:color="auto" w:fill="auto"/>
            <w:vAlign w:val="bottom"/>
          </w:tcPr>
          <w:p w14:paraId="7EA8501E"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3.097</w:t>
            </w:r>
          </w:p>
        </w:tc>
        <w:tc>
          <w:tcPr>
            <w:tcW w:w="1333" w:type="dxa"/>
            <w:tcBorders>
              <w:top w:val="single" w:sz="4" w:space="0" w:color="auto"/>
              <w:left w:val="nil"/>
              <w:bottom w:val="single" w:sz="12" w:space="0" w:color="auto"/>
              <w:right w:val="nil"/>
            </w:tcBorders>
            <w:shd w:val="clear" w:color="auto" w:fill="auto"/>
            <w:vAlign w:val="bottom"/>
          </w:tcPr>
          <w:p w14:paraId="1A168C8E" w14:textId="77777777" w:rsidR="0048624C" w:rsidRPr="0048624C" w:rsidRDefault="0048624C" w:rsidP="0048624C">
            <w:pPr>
              <w:jc w:val="right"/>
              <w:rPr>
                <w:rFonts w:ascii="Calibri" w:eastAsia="Calibri" w:hAnsi="Calibri"/>
                <w:b/>
                <w:bCs/>
                <w:color w:val="000000" w:themeColor="text1"/>
                <w:sz w:val="20"/>
                <w:szCs w:val="20"/>
              </w:rPr>
            </w:pPr>
            <w:r w:rsidRPr="006B2385">
              <w:rPr>
                <w:b/>
                <w:bCs/>
                <w:sz w:val="20"/>
                <w:szCs w:val="20"/>
              </w:rPr>
              <w:t xml:space="preserve"> 3.231 </w:t>
            </w:r>
          </w:p>
        </w:tc>
        <w:tc>
          <w:tcPr>
            <w:tcW w:w="1334" w:type="dxa"/>
            <w:tcBorders>
              <w:top w:val="single" w:sz="4" w:space="0" w:color="auto"/>
              <w:left w:val="nil"/>
              <w:bottom w:val="single" w:sz="12" w:space="0" w:color="auto"/>
              <w:right w:val="nil"/>
            </w:tcBorders>
            <w:shd w:val="clear" w:color="auto" w:fill="auto"/>
            <w:vAlign w:val="bottom"/>
          </w:tcPr>
          <w:p w14:paraId="6E1AEE96"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3.097</w:t>
            </w:r>
          </w:p>
        </w:tc>
      </w:tr>
      <w:tr w:rsidR="004A04B9" w:rsidRPr="0075006D" w14:paraId="572E53DE" w14:textId="77777777" w:rsidTr="004A04B9">
        <w:trPr>
          <w:trHeight w:val="281"/>
        </w:trPr>
        <w:tc>
          <w:tcPr>
            <w:tcW w:w="4055" w:type="dxa"/>
            <w:tcBorders>
              <w:top w:val="nil"/>
              <w:left w:val="nil"/>
              <w:bottom w:val="nil"/>
              <w:right w:val="nil"/>
            </w:tcBorders>
            <w:shd w:val="clear" w:color="auto" w:fill="auto"/>
            <w:vAlign w:val="center"/>
            <w:hideMark/>
          </w:tcPr>
          <w:p w14:paraId="20FC1A1B" w14:textId="77777777" w:rsidR="004A04B9" w:rsidRPr="0075006D" w:rsidRDefault="004A04B9" w:rsidP="004A04B9">
            <w:pPr>
              <w:rPr>
                <w:rFonts w:ascii="Calibri" w:eastAsia="Calibri" w:hAnsi="Calibri"/>
                <w:b/>
                <w:bCs/>
                <w:i/>
                <w:iCs/>
                <w:color w:val="000000" w:themeColor="text1"/>
                <w:sz w:val="20"/>
                <w:szCs w:val="20"/>
              </w:rPr>
            </w:pPr>
            <w:r w:rsidRPr="0075006D">
              <w:rPr>
                <w:rFonts w:ascii="Calibri" w:eastAsia="Calibri" w:hAnsi="Calibri"/>
                <w:b/>
                <w:bCs/>
                <w:i/>
                <w:iCs/>
                <w:color w:val="000000" w:themeColor="text1"/>
                <w:sz w:val="20"/>
                <w:szCs w:val="20"/>
              </w:rPr>
              <w:t>Vlasnički vrijednosni papiri:</w:t>
            </w:r>
          </w:p>
        </w:tc>
        <w:tc>
          <w:tcPr>
            <w:tcW w:w="1333" w:type="dxa"/>
            <w:tcBorders>
              <w:top w:val="nil"/>
              <w:left w:val="nil"/>
              <w:bottom w:val="nil"/>
              <w:right w:val="nil"/>
            </w:tcBorders>
            <w:shd w:val="clear" w:color="auto" w:fill="auto"/>
            <w:vAlign w:val="bottom"/>
          </w:tcPr>
          <w:p w14:paraId="02824E96" w14:textId="77777777" w:rsidR="004A04B9" w:rsidRPr="0075006D" w:rsidRDefault="004A04B9" w:rsidP="004A04B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bottom"/>
          </w:tcPr>
          <w:p w14:paraId="5C0D7CA0" w14:textId="77777777" w:rsidR="004A04B9" w:rsidRPr="0075006D" w:rsidRDefault="004A04B9" w:rsidP="004A04B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bottom"/>
          </w:tcPr>
          <w:p w14:paraId="0C72DF72" w14:textId="77777777" w:rsidR="004A04B9" w:rsidRPr="0075006D" w:rsidRDefault="004A04B9" w:rsidP="004A04B9">
            <w:pPr>
              <w:rPr>
                <w:rFonts w:ascii="Calibri" w:eastAsia="Calibri" w:hAnsi="Calibri"/>
                <w:b/>
                <w:bCs/>
                <w:i/>
                <w:iCs/>
                <w:color w:val="000000" w:themeColor="text1"/>
                <w:sz w:val="20"/>
                <w:szCs w:val="20"/>
              </w:rPr>
            </w:pPr>
          </w:p>
        </w:tc>
        <w:tc>
          <w:tcPr>
            <w:tcW w:w="1334" w:type="dxa"/>
            <w:tcBorders>
              <w:top w:val="nil"/>
              <w:left w:val="nil"/>
              <w:bottom w:val="nil"/>
              <w:right w:val="nil"/>
            </w:tcBorders>
            <w:shd w:val="clear" w:color="auto" w:fill="auto"/>
            <w:vAlign w:val="bottom"/>
          </w:tcPr>
          <w:p w14:paraId="2DF2D050" w14:textId="77777777" w:rsidR="004A04B9" w:rsidRPr="0075006D" w:rsidRDefault="004A04B9" w:rsidP="004A04B9">
            <w:pPr>
              <w:jc w:val="right"/>
              <w:rPr>
                <w:rFonts w:ascii="Calibri" w:eastAsia="Calibri" w:hAnsi="Calibri"/>
                <w:color w:val="000000" w:themeColor="text1"/>
                <w:sz w:val="20"/>
                <w:szCs w:val="20"/>
              </w:rPr>
            </w:pPr>
          </w:p>
        </w:tc>
      </w:tr>
      <w:tr w:rsidR="004A04B9" w:rsidRPr="0075006D" w14:paraId="4E631D92" w14:textId="77777777" w:rsidTr="000B3679">
        <w:trPr>
          <w:trHeight w:val="281"/>
        </w:trPr>
        <w:tc>
          <w:tcPr>
            <w:tcW w:w="4055" w:type="dxa"/>
            <w:tcBorders>
              <w:top w:val="nil"/>
              <w:left w:val="nil"/>
              <w:bottom w:val="nil"/>
              <w:right w:val="nil"/>
            </w:tcBorders>
            <w:shd w:val="clear" w:color="auto" w:fill="auto"/>
            <w:vAlign w:val="center"/>
          </w:tcPr>
          <w:p w14:paraId="27545E71" w14:textId="77777777" w:rsidR="004A04B9" w:rsidRPr="0075006D" w:rsidRDefault="004A04B9" w:rsidP="004A04B9">
            <w:pPr>
              <w:rPr>
                <w:rFonts w:ascii="Calibri" w:eastAsia="Calibri" w:hAnsi="Calibri"/>
                <w:b/>
                <w:bCs/>
                <w:iCs/>
                <w:color w:val="000000" w:themeColor="text1"/>
                <w:sz w:val="20"/>
                <w:szCs w:val="20"/>
              </w:rPr>
            </w:pPr>
            <w:r w:rsidRPr="0075006D">
              <w:rPr>
                <w:rFonts w:ascii="Calibri" w:eastAsia="Calibri" w:hAnsi="Calibri"/>
                <w:b/>
                <w:bCs/>
                <w:iCs/>
                <w:color w:val="000000" w:themeColor="text1"/>
                <w:sz w:val="20"/>
                <w:szCs w:val="20"/>
              </w:rPr>
              <w:t>Vlasnički vrijednosni papiri koji ne kotiraju:</w:t>
            </w:r>
          </w:p>
        </w:tc>
        <w:tc>
          <w:tcPr>
            <w:tcW w:w="1333" w:type="dxa"/>
            <w:tcBorders>
              <w:top w:val="nil"/>
              <w:left w:val="nil"/>
              <w:bottom w:val="nil"/>
              <w:right w:val="nil"/>
            </w:tcBorders>
            <w:shd w:val="clear" w:color="auto" w:fill="auto"/>
            <w:vAlign w:val="bottom"/>
          </w:tcPr>
          <w:p w14:paraId="6AB7D304" w14:textId="77777777" w:rsidR="004A04B9" w:rsidRPr="0075006D" w:rsidRDefault="004A04B9" w:rsidP="004A04B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bottom"/>
          </w:tcPr>
          <w:p w14:paraId="2927229C" w14:textId="77777777" w:rsidR="004A04B9" w:rsidRPr="0075006D" w:rsidRDefault="004A04B9" w:rsidP="004A04B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bottom"/>
          </w:tcPr>
          <w:p w14:paraId="5D679290" w14:textId="77777777" w:rsidR="004A04B9" w:rsidRPr="0075006D" w:rsidRDefault="004A04B9" w:rsidP="004A04B9">
            <w:pPr>
              <w:rPr>
                <w:rFonts w:ascii="Calibri" w:eastAsia="Calibri" w:hAnsi="Calibri"/>
                <w:b/>
                <w:bCs/>
                <w:i/>
                <w:iCs/>
                <w:color w:val="000000" w:themeColor="text1"/>
                <w:sz w:val="20"/>
                <w:szCs w:val="20"/>
              </w:rPr>
            </w:pPr>
          </w:p>
        </w:tc>
        <w:tc>
          <w:tcPr>
            <w:tcW w:w="1334" w:type="dxa"/>
            <w:tcBorders>
              <w:top w:val="nil"/>
              <w:left w:val="nil"/>
              <w:bottom w:val="nil"/>
              <w:right w:val="nil"/>
            </w:tcBorders>
            <w:shd w:val="clear" w:color="auto" w:fill="auto"/>
            <w:vAlign w:val="bottom"/>
          </w:tcPr>
          <w:p w14:paraId="696E7A9F" w14:textId="77777777" w:rsidR="004A04B9" w:rsidRPr="0075006D" w:rsidRDefault="004A04B9" w:rsidP="004A04B9">
            <w:pPr>
              <w:jc w:val="right"/>
              <w:rPr>
                <w:rFonts w:ascii="Calibri" w:eastAsia="Calibri" w:hAnsi="Calibri"/>
                <w:color w:val="000000" w:themeColor="text1"/>
                <w:sz w:val="20"/>
                <w:szCs w:val="20"/>
              </w:rPr>
            </w:pPr>
          </w:p>
        </w:tc>
      </w:tr>
      <w:tr w:rsidR="0048624C" w:rsidRPr="0075006D" w14:paraId="16995C38" w14:textId="77777777" w:rsidTr="006B2385">
        <w:trPr>
          <w:trHeight w:hRule="exact" w:val="227"/>
        </w:trPr>
        <w:tc>
          <w:tcPr>
            <w:tcW w:w="4055" w:type="dxa"/>
            <w:tcBorders>
              <w:top w:val="nil"/>
              <w:left w:val="nil"/>
              <w:bottom w:val="nil"/>
              <w:right w:val="nil"/>
            </w:tcBorders>
            <w:shd w:val="clear" w:color="auto" w:fill="auto"/>
            <w:vAlign w:val="center"/>
            <w:hideMark/>
          </w:tcPr>
          <w:p w14:paraId="4B7254E3" w14:textId="77777777" w:rsidR="0048624C" w:rsidRPr="0075006D" w:rsidRDefault="0048624C" w:rsidP="0048624C">
            <w:pPr>
              <w:rPr>
                <w:rFonts w:ascii="Calibri" w:eastAsia="Calibri" w:hAnsi="Calibri"/>
                <w:color w:val="000000" w:themeColor="text1"/>
                <w:sz w:val="20"/>
                <w:szCs w:val="20"/>
              </w:rPr>
            </w:pPr>
            <w:r w:rsidRPr="0075006D">
              <w:rPr>
                <w:rFonts w:ascii="Calibri" w:eastAsia="Calibri" w:hAnsi="Calibri"/>
                <w:color w:val="000000" w:themeColor="text1"/>
                <w:sz w:val="20"/>
                <w:szCs w:val="20"/>
              </w:rPr>
              <w:t>Dionice inozemnim pravnih osoba - SWIFT</w:t>
            </w:r>
          </w:p>
        </w:tc>
        <w:tc>
          <w:tcPr>
            <w:tcW w:w="1333" w:type="dxa"/>
            <w:tcBorders>
              <w:top w:val="nil"/>
              <w:left w:val="nil"/>
              <w:bottom w:val="nil"/>
              <w:right w:val="nil"/>
            </w:tcBorders>
            <w:shd w:val="clear" w:color="auto" w:fill="auto"/>
            <w:vAlign w:val="bottom"/>
          </w:tcPr>
          <w:p w14:paraId="7C2F630D"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41 </w:t>
            </w:r>
          </w:p>
        </w:tc>
        <w:tc>
          <w:tcPr>
            <w:tcW w:w="1333" w:type="dxa"/>
            <w:tcBorders>
              <w:top w:val="nil"/>
              <w:left w:val="nil"/>
              <w:bottom w:val="nil"/>
              <w:right w:val="nil"/>
            </w:tcBorders>
            <w:shd w:val="clear" w:color="auto" w:fill="auto"/>
            <w:vAlign w:val="bottom"/>
          </w:tcPr>
          <w:p w14:paraId="40F7DAB7"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40</w:t>
            </w:r>
          </w:p>
        </w:tc>
        <w:tc>
          <w:tcPr>
            <w:tcW w:w="1333" w:type="dxa"/>
            <w:tcBorders>
              <w:top w:val="nil"/>
              <w:left w:val="nil"/>
              <w:bottom w:val="nil"/>
              <w:right w:val="nil"/>
            </w:tcBorders>
            <w:shd w:val="clear" w:color="auto" w:fill="auto"/>
            <w:vAlign w:val="bottom"/>
          </w:tcPr>
          <w:p w14:paraId="7F8E7505"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41 </w:t>
            </w:r>
          </w:p>
        </w:tc>
        <w:tc>
          <w:tcPr>
            <w:tcW w:w="1334" w:type="dxa"/>
            <w:tcBorders>
              <w:top w:val="nil"/>
              <w:left w:val="nil"/>
              <w:bottom w:val="nil"/>
              <w:right w:val="nil"/>
            </w:tcBorders>
            <w:shd w:val="clear" w:color="auto" w:fill="auto"/>
            <w:vAlign w:val="bottom"/>
          </w:tcPr>
          <w:p w14:paraId="172C3927"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40</w:t>
            </w:r>
          </w:p>
        </w:tc>
      </w:tr>
      <w:tr w:rsidR="0048624C" w:rsidRPr="0075006D" w14:paraId="64DDA132" w14:textId="77777777" w:rsidTr="006B2385">
        <w:trPr>
          <w:trHeight w:hRule="exact" w:val="227"/>
        </w:trPr>
        <w:tc>
          <w:tcPr>
            <w:tcW w:w="4055" w:type="dxa"/>
            <w:tcBorders>
              <w:top w:val="nil"/>
              <w:left w:val="nil"/>
              <w:bottom w:val="nil"/>
              <w:right w:val="nil"/>
            </w:tcBorders>
            <w:shd w:val="clear" w:color="auto" w:fill="auto"/>
            <w:vAlign w:val="center"/>
            <w:hideMark/>
          </w:tcPr>
          <w:p w14:paraId="14739C06" w14:textId="77777777" w:rsidR="0048624C" w:rsidRPr="0075006D" w:rsidRDefault="0048624C" w:rsidP="0048624C">
            <w:pPr>
              <w:rPr>
                <w:rFonts w:ascii="Calibri" w:eastAsia="Calibri" w:hAnsi="Calibri"/>
                <w:color w:val="000000" w:themeColor="text1"/>
                <w:sz w:val="20"/>
                <w:szCs w:val="20"/>
              </w:rPr>
            </w:pPr>
            <w:r w:rsidRPr="0075006D">
              <w:rPr>
                <w:rFonts w:ascii="Calibri" w:eastAsia="Calibri" w:hAnsi="Calibri"/>
                <w:color w:val="000000" w:themeColor="text1"/>
                <w:sz w:val="20"/>
                <w:szCs w:val="20"/>
              </w:rPr>
              <w:t>Dionice inozemnih financijskih institucija - EIF</w:t>
            </w:r>
          </w:p>
        </w:tc>
        <w:tc>
          <w:tcPr>
            <w:tcW w:w="1333" w:type="dxa"/>
            <w:tcBorders>
              <w:top w:val="nil"/>
              <w:left w:val="nil"/>
              <w:bottom w:val="nil"/>
              <w:right w:val="nil"/>
            </w:tcBorders>
            <w:shd w:val="clear" w:color="auto" w:fill="auto"/>
            <w:vAlign w:val="bottom"/>
          </w:tcPr>
          <w:p w14:paraId="32355731"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26.742 </w:t>
            </w:r>
          </w:p>
        </w:tc>
        <w:tc>
          <w:tcPr>
            <w:tcW w:w="1333" w:type="dxa"/>
            <w:tcBorders>
              <w:top w:val="nil"/>
              <w:left w:val="nil"/>
              <w:bottom w:val="nil"/>
              <w:right w:val="nil"/>
            </w:tcBorders>
            <w:shd w:val="clear" w:color="auto" w:fill="auto"/>
            <w:vAlign w:val="bottom"/>
          </w:tcPr>
          <w:p w14:paraId="435EB171"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26.205</w:t>
            </w:r>
          </w:p>
        </w:tc>
        <w:tc>
          <w:tcPr>
            <w:tcW w:w="1333" w:type="dxa"/>
            <w:tcBorders>
              <w:top w:val="nil"/>
              <w:left w:val="nil"/>
              <w:bottom w:val="nil"/>
              <w:right w:val="nil"/>
            </w:tcBorders>
            <w:shd w:val="clear" w:color="auto" w:fill="auto"/>
            <w:vAlign w:val="bottom"/>
          </w:tcPr>
          <w:p w14:paraId="22CA1033" w14:textId="77777777" w:rsidR="0048624C" w:rsidRPr="0048624C" w:rsidRDefault="0048624C" w:rsidP="0048624C">
            <w:pPr>
              <w:jc w:val="right"/>
              <w:rPr>
                <w:rFonts w:ascii="Calibri" w:eastAsia="Calibri" w:hAnsi="Calibri"/>
                <w:color w:val="000000" w:themeColor="text1"/>
                <w:sz w:val="20"/>
                <w:szCs w:val="20"/>
              </w:rPr>
            </w:pPr>
            <w:r w:rsidRPr="006B2385">
              <w:rPr>
                <w:sz w:val="20"/>
                <w:szCs w:val="20"/>
              </w:rPr>
              <w:t xml:space="preserve"> 26.742 </w:t>
            </w:r>
          </w:p>
        </w:tc>
        <w:tc>
          <w:tcPr>
            <w:tcW w:w="1334" w:type="dxa"/>
            <w:tcBorders>
              <w:top w:val="nil"/>
              <w:left w:val="nil"/>
              <w:bottom w:val="nil"/>
              <w:right w:val="nil"/>
            </w:tcBorders>
            <w:shd w:val="clear" w:color="auto" w:fill="auto"/>
            <w:vAlign w:val="bottom"/>
          </w:tcPr>
          <w:p w14:paraId="3CDC2754" w14:textId="77777777" w:rsidR="0048624C" w:rsidRPr="0075006D" w:rsidRDefault="0048624C" w:rsidP="0048624C">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26.205</w:t>
            </w:r>
          </w:p>
        </w:tc>
      </w:tr>
      <w:tr w:rsidR="0048624C" w:rsidRPr="0075006D" w14:paraId="2AD783F6" w14:textId="77777777" w:rsidTr="006B2385">
        <w:trPr>
          <w:trHeight w:val="281"/>
        </w:trPr>
        <w:tc>
          <w:tcPr>
            <w:tcW w:w="4055" w:type="dxa"/>
            <w:tcBorders>
              <w:top w:val="nil"/>
              <w:left w:val="nil"/>
              <w:bottom w:val="nil"/>
              <w:right w:val="nil"/>
            </w:tcBorders>
            <w:shd w:val="clear" w:color="auto" w:fill="auto"/>
            <w:vAlign w:val="center"/>
            <w:hideMark/>
          </w:tcPr>
          <w:p w14:paraId="257DF9A5" w14:textId="77777777" w:rsidR="0048624C" w:rsidRPr="0075006D" w:rsidRDefault="0048624C" w:rsidP="0048624C">
            <w:pPr>
              <w:jc w:val="right"/>
              <w:rPr>
                <w:rFonts w:ascii="Calibri" w:eastAsia="Calibri" w:hAnsi="Calibri"/>
                <w:color w:val="000000" w:themeColor="text1"/>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6CDEF9CB" w14:textId="77777777" w:rsidR="0048624C" w:rsidRPr="0048624C" w:rsidRDefault="0048624C" w:rsidP="0048624C">
            <w:pPr>
              <w:jc w:val="right"/>
              <w:rPr>
                <w:rFonts w:ascii="Calibri" w:eastAsia="Calibri" w:hAnsi="Calibri"/>
                <w:b/>
                <w:bCs/>
                <w:color w:val="000000" w:themeColor="text1"/>
                <w:sz w:val="20"/>
                <w:szCs w:val="20"/>
              </w:rPr>
            </w:pPr>
            <w:r w:rsidRPr="006B2385">
              <w:rPr>
                <w:sz w:val="20"/>
                <w:szCs w:val="20"/>
              </w:rPr>
              <w:t xml:space="preserve"> 26.783 </w:t>
            </w:r>
          </w:p>
        </w:tc>
        <w:tc>
          <w:tcPr>
            <w:tcW w:w="1333" w:type="dxa"/>
            <w:tcBorders>
              <w:top w:val="single" w:sz="4" w:space="0" w:color="auto"/>
              <w:left w:val="nil"/>
              <w:bottom w:val="single" w:sz="12" w:space="0" w:color="auto"/>
              <w:right w:val="nil"/>
            </w:tcBorders>
            <w:shd w:val="clear" w:color="auto" w:fill="auto"/>
            <w:vAlign w:val="bottom"/>
          </w:tcPr>
          <w:p w14:paraId="4121CC32"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26.245</w:t>
            </w:r>
          </w:p>
        </w:tc>
        <w:tc>
          <w:tcPr>
            <w:tcW w:w="1333" w:type="dxa"/>
            <w:tcBorders>
              <w:top w:val="single" w:sz="4" w:space="0" w:color="auto"/>
              <w:left w:val="nil"/>
              <w:bottom w:val="single" w:sz="12" w:space="0" w:color="auto"/>
              <w:right w:val="nil"/>
            </w:tcBorders>
            <w:shd w:val="clear" w:color="auto" w:fill="auto"/>
            <w:vAlign w:val="bottom"/>
          </w:tcPr>
          <w:p w14:paraId="48A35FEC" w14:textId="77777777" w:rsidR="0048624C" w:rsidRPr="0048624C" w:rsidRDefault="0048624C" w:rsidP="0048624C">
            <w:pPr>
              <w:jc w:val="right"/>
              <w:rPr>
                <w:rFonts w:ascii="Calibri" w:eastAsia="Calibri" w:hAnsi="Calibri"/>
                <w:b/>
                <w:bCs/>
                <w:color w:val="000000" w:themeColor="text1"/>
                <w:sz w:val="20"/>
                <w:szCs w:val="20"/>
              </w:rPr>
            </w:pPr>
            <w:r w:rsidRPr="006B2385">
              <w:rPr>
                <w:sz w:val="20"/>
                <w:szCs w:val="20"/>
              </w:rPr>
              <w:t xml:space="preserve"> 26.783 </w:t>
            </w:r>
          </w:p>
        </w:tc>
        <w:tc>
          <w:tcPr>
            <w:tcW w:w="1334" w:type="dxa"/>
            <w:tcBorders>
              <w:top w:val="single" w:sz="4" w:space="0" w:color="auto"/>
              <w:left w:val="nil"/>
              <w:bottom w:val="single" w:sz="12" w:space="0" w:color="auto"/>
              <w:right w:val="nil"/>
            </w:tcBorders>
            <w:shd w:val="clear" w:color="auto" w:fill="auto"/>
            <w:vAlign w:val="bottom"/>
          </w:tcPr>
          <w:p w14:paraId="3EA3BEB2"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26.245</w:t>
            </w:r>
          </w:p>
        </w:tc>
      </w:tr>
      <w:tr w:rsidR="0048624C" w:rsidRPr="0075006D" w14:paraId="78D2DF1A" w14:textId="77777777" w:rsidTr="006B2385">
        <w:trPr>
          <w:trHeight w:val="295"/>
        </w:trPr>
        <w:tc>
          <w:tcPr>
            <w:tcW w:w="4055" w:type="dxa"/>
            <w:tcBorders>
              <w:top w:val="nil"/>
              <w:left w:val="nil"/>
              <w:bottom w:val="nil"/>
              <w:right w:val="nil"/>
            </w:tcBorders>
            <w:shd w:val="clear" w:color="auto" w:fill="auto"/>
            <w:vAlign w:val="center"/>
            <w:hideMark/>
          </w:tcPr>
          <w:p w14:paraId="28EE5148" w14:textId="77777777" w:rsidR="0048624C" w:rsidRPr="0075006D" w:rsidRDefault="0048624C" w:rsidP="0048624C">
            <w:pPr>
              <w:jc w:val="right"/>
              <w:rPr>
                <w:rFonts w:ascii="Calibri" w:eastAsia="Calibri" w:hAnsi="Calibri"/>
                <w:b/>
                <w:bCs/>
                <w:color w:val="000000" w:themeColor="text1"/>
                <w:sz w:val="20"/>
                <w:szCs w:val="20"/>
              </w:rPr>
            </w:pPr>
          </w:p>
        </w:tc>
        <w:tc>
          <w:tcPr>
            <w:tcW w:w="1333" w:type="dxa"/>
            <w:tcBorders>
              <w:top w:val="single" w:sz="12" w:space="0" w:color="auto"/>
              <w:left w:val="nil"/>
              <w:bottom w:val="single" w:sz="12" w:space="0" w:color="auto"/>
              <w:right w:val="nil"/>
            </w:tcBorders>
            <w:shd w:val="clear" w:color="auto" w:fill="auto"/>
            <w:vAlign w:val="bottom"/>
          </w:tcPr>
          <w:p w14:paraId="59B0F39F" w14:textId="77777777" w:rsidR="0048624C" w:rsidRPr="0048624C" w:rsidRDefault="0048624C" w:rsidP="0048624C">
            <w:pPr>
              <w:jc w:val="right"/>
              <w:rPr>
                <w:rFonts w:ascii="Calibri" w:eastAsia="Calibri" w:hAnsi="Calibri"/>
                <w:b/>
                <w:bCs/>
                <w:color w:val="000000" w:themeColor="text1"/>
                <w:sz w:val="20"/>
                <w:szCs w:val="20"/>
              </w:rPr>
            </w:pPr>
            <w:r w:rsidRPr="006B2385">
              <w:rPr>
                <w:b/>
                <w:bCs/>
                <w:sz w:val="20"/>
                <w:szCs w:val="20"/>
              </w:rPr>
              <w:t xml:space="preserve"> 2.327.471 </w:t>
            </w:r>
          </w:p>
        </w:tc>
        <w:tc>
          <w:tcPr>
            <w:tcW w:w="1333" w:type="dxa"/>
            <w:tcBorders>
              <w:top w:val="single" w:sz="12" w:space="0" w:color="auto"/>
              <w:left w:val="nil"/>
              <w:bottom w:val="single" w:sz="12" w:space="0" w:color="auto"/>
              <w:right w:val="nil"/>
            </w:tcBorders>
            <w:shd w:val="clear" w:color="auto" w:fill="auto"/>
            <w:vAlign w:val="bottom"/>
          </w:tcPr>
          <w:p w14:paraId="747F0B00"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1.578.810</w:t>
            </w:r>
          </w:p>
        </w:tc>
        <w:tc>
          <w:tcPr>
            <w:tcW w:w="1333" w:type="dxa"/>
            <w:tcBorders>
              <w:top w:val="single" w:sz="12" w:space="0" w:color="auto"/>
              <w:left w:val="nil"/>
              <w:bottom w:val="single" w:sz="12" w:space="0" w:color="auto"/>
              <w:right w:val="nil"/>
            </w:tcBorders>
            <w:shd w:val="clear" w:color="auto" w:fill="auto"/>
            <w:vAlign w:val="bottom"/>
          </w:tcPr>
          <w:p w14:paraId="48D602F3" w14:textId="77777777" w:rsidR="0048624C" w:rsidRPr="0048624C" w:rsidRDefault="0048624C" w:rsidP="0048624C">
            <w:pPr>
              <w:jc w:val="right"/>
              <w:rPr>
                <w:rFonts w:ascii="Calibri" w:eastAsia="Calibri" w:hAnsi="Calibri"/>
                <w:b/>
                <w:bCs/>
                <w:color w:val="000000" w:themeColor="text1"/>
                <w:sz w:val="20"/>
                <w:szCs w:val="20"/>
              </w:rPr>
            </w:pPr>
            <w:r w:rsidRPr="006B2385">
              <w:rPr>
                <w:b/>
                <w:bCs/>
                <w:sz w:val="20"/>
                <w:szCs w:val="20"/>
              </w:rPr>
              <w:t xml:space="preserve"> 2.288.727 </w:t>
            </w:r>
          </w:p>
        </w:tc>
        <w:tc>
          <w:tcPr>
            <w:tcW w:w="1334" w:type="dxa"/>
            <w:tcBorders>
              <w:top w:val="single" w:sz="12" w:space="0" w:color="auto"/>
              <w:left w:val="nil"/>
              <w:bottom w:val="single" w:sz="12" w:space="0" w:color="auto"/>
              <w:right w:val="nil"/>
            </w:tcBorders>
            <w:shd w:val="clear" w:color="auto" w:fill="auto"/>
            <w:vAlign w:val="bottom"/>
          </w:tcPr>
          <w:p w14:paraId="553BF92C"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1.538.641</w:t>
            </w:r>
          </w:p>
        </w:tc>
      </w:tr>
    </w:tbl>
    <w:p w14:paraId="4CC5EBA5" w14:textId="77777777" w:rsidR="004A04B9" w:rsidRPr="00B00BDA" w:rsidRDefault="004A04B9" w:rsidP="008C1B00">
      <w:pPr>
        <w:tabs>
          <w:tab w:val="left" w:pos="-720"/>
        </w:tabs>
        <w:suppressAutoHyphens/>
        <w:jc w:val="both"/>
        <w:rPr>
          <w:rFonts w:ascii="Calibri" w:eastAsia="Calibri" w:hAnsi="Calibri" w:cs="Arial"/>
          <w:color w:val="000000" w:themeColor="text1"/>
          <w:spacing w:val="-3"/>
          <w:sz w:val="16"/>
          <w:szCs w:val="16"/>
        </w:rPr>
      </w:pPr>
    </w:p>
    <w:p w14:paraId="5FEDF4E0" w14:textId="28968142" w:rsidR="004A04B9" w:rsidRPr="0075006D" w:rsidRDefault="004A04B9" w:rsidP="008C1B00">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 xml:space="preserve">Zamjenjive obveznice (engl. </w:t>
      </w:r>
      <w:proofErr w:type="spellStart"/>
      <w:r w:rsidRPr="0075006D">
        <w:rPr>
          <w:rFonts w:ascii="Calibri" w:eastAsia="Calibri" w:hAnsi="Calibri" w:cs="Arial"/>
          <w:color w:val="000000" w:themeColor="text1"/>
          <w:spacing w:val="-3"/>
        </w:rPr>
        <w:t>convertible</w:t>
      </w:r>
      <w:proofErr w:type="spellEnd"/>
      <w:r w:rsidRPr="0075006D">
        <w:rPr>
          <w:rFonts w:ascii="Calibri" w:eastAsia="Calibri" w:hAnsi="Calibri" w:cs="Arial"/>
          <w:color w:val="000000" w:themeColor="text1"/>
          <w:spacing w:val="-3"/>
        </w:rPr>
        <w:t xml:space="preserve"> </w:t>
      </w:r>
      <w:proofErr w:type="spellStart"/>
      <w:r w:rsidRPr="0075006D">
        <w:rPr>
          <w:rFonts w:ascii="Calibri" w:eastAsia="Calibri" w:hAnsi="Calibri" w:cs="Arial"/>
          <w:color w:val="000000" w:themeColor="text1"/>
          <w:spacing w:val="-3"/>
        </w:rPr>
        <w:t>bonds</w:t>
      </w:r>
      <w:proofErr w:type="spellEnd"/>
      <w:r w:rsidRPr="0075006D">
        <w:rPr>
          <w:rFonts w:ascii="Calibri" w:eastAsia="Calibri" w:hAnsi="Calibri" w:cs="Arial"/>
          <w:color w:val="000000" w:themeColor="text1"/>
          <w:spacing w:val="-3"/>
        </w:rPr>
        <w:t xml:space="preserve"> – CB) </w:t>
      </w:r>
      <w:proofErr w:type="spellStart"/>
      <w:r w:rsidRPr="0075006D">
        <w:rPr>
          <w:rFonts w:ascii="Calibri" w:eastAsia="Calibri" w:hAnsi="Calibri" w:cs="Arial"/>
          <w:color w:val="000000" w:themeColor="text1"/>
          <w:spacing w:val="-3"/>
        </w:rPr>
        <w:t>Fortenova</w:t>
      </w:r>
      <w:proofErr w:type="spellEnd"/>
      <w:r w:rsidRPr="0075006D">
        <w:rPr>
          <w:rFonts w:ascii="Calibri" w:eastAsia="Calibri" w:hAnsi="Calibri" w:cs="Arial"/>
          <w:color w:val="000000" w:themeColor="text1"/>
          <w:spacing w:val="-3"/>
        </w:rPr>
        <w:t xml:space="preserve"> Group </w:t>
      </w:r>
      <w:proofErr w:type="spellStart"/>
      <w:r w:rsidRPr="0075006D">
        <w:rPr>
          <w:rFonts w:ascii="Calibri" w:eastAsia="Calibri" w:hAnsi="Calibri" w:cs="Arial"/>
          <w:color w:val="000000" w:themeColor="text1"/>
          <w:spacing w:val="-3"/>
        </w:rPr>
        <w:t>TopCo</w:t>
      </w:r>
      <w:proofErr w:type="spellEnd"/>
      <w:r w:rsidRPr="0075006D">
        <w:rPr>
          <w:rFonts w:ascii="Calibri" w:eastAsia="Calibri" w:hAnsi="Calibri" w:cs="Arial"/>
          <w:color w:val="000000" w:themeColor="text1"/>
          <w:spacing w:val="-3"/>
        </w:rPr>
        <w:t xml:space="preserve"> B.V.,  koje ne kotiraju, u iznosu </w:t>
      </w:r>
      <w:r w:rsidRPr="008A27AB">
        <w:rPr>
          <w:rFonts w:ascii="Calibri" w:eastAsia="Calibri" w:hAnsi="Calibri" w:cs="Arial"/>
          <w:color w:val="000000" w:themeColor="text1"/>
          <w:spacing w:val="-3"/>
        </w:rPr>
        <w:t xml:space="preserve">od </w:t>
      </w:r>
      <w:r w:rsidR="00CE1EC0" w:rsidRPr="006B2385">
        <w:rPr>
          <w:rFonts w:ascii="Calibri" w:eastAsia="Calibri" w:hAnsi="Calibri" w:cs="Arial"/>
          <w:color w:val="000000" w:themeColor="text1"/>
          <w:spacing w:val="-3"/>
        </w:rPr>
        <w:t>2.2</w:t>
      </w:r>
      <w:r w:rsidR="008A27AB" w:rsidRPr="006B2385">
        <w:rPr>
          <w:rFonts w:ascii="Calibri" w:eastAsia="Calibri" w:hAnsi="Calibri" w:cs="Arial"/>
          <w:color w:val="000000" w:themeColor="text1"/>
          <w:spacing w:val="-3"/>
        </w:rPr>
        <w:t>81</w:t>
      </w:r>
      <w:r w:rsidR="000C7F80" w:rsidRPr="008A27AB">
        <w:rPr>
          <w:rFonts w:ascii="Calibri" w:eastAsia="Calibri" w:hAnsi="Calibri" w:cs="Arial"/>
          <w:color w:val="000000" w:themeColor="text1"/>
          <w:spacing w:val="-3"/>
        </w:rPr>
        <w:t xml:space="preserve"> </w:t>
      </w:r>
      <w:r w:rsidRPr="008A27AB">
        <w:rPr>
          <w:rFonts w:ascii="Calibri" w:eastAsia="Calibri" w:hAnsi="Calibri" w:cs="Arial"/>
          <w:color w:val="000000" w:themeColor="text1"/>
          <w:spacing w:val="-3"/>
        </w:rPr>
        <w:t xml:space="preserve">tisuća kuna </w:t>
      </w:r>
      <w:r w:rsidR="00CE1EC0" w:rsidRPr="008A27AB">
        <w:rPr>
          <w:rFonts w:ascii="Calibri" w:hAnsi="Calibri" w:cs="Arial"/>
          <w:color w:val="000000" w:themeColor="text1"/>
        </w:rPr>
        <w:t xml:space="preserve">(31. prosinca 2019.: 2.155 tisuća kuna) </w:t>
      </w:r>
      <w:r w:rsidRPr="008A27AB">
        <w:rPr>
          <w:rFonts w:ascii="Calibri" w:eastAsia="Calibri" w:hAnsi="Calibri" w:cs="Arial"/>
          <w:color w:val="000000" w:themeColor="text1"/>
          <w:spacing w:val="-3"/>
        </w:rPr>
        <w:t>preuzete su Nagodbom u Postupku izvanredne uprave nad</w:t>
      </w:r>
      <w:r w:rsidRPr="0075006D">
        <w:rPr>
          <w:rFonts w:ascii="Calibri" w:eastAsia="Calibri" w:hAnsi="Calibri" w:cs="Arial"/>
          <w:color w:val="000000" w:themeColor="text1"/>
          <w:spacing w:val="-3"/>
        </w:rPr>
        <w:t xml:space="preserve"> Agrokor d.d. i dr.</w:t>
      </w:r>
    </w:p>
    <w:p w14:paraId="46D830B5" w14:textId="77777777" w:rsidR="004A04B9" w:rsidRPr="0075006D" w:rsidRDefault="004A04B9" w:rsidP="008C1B00">
      <w:pPr>
        <w:tabs>
          <w:tab w:val="left" w:pos="-720"/>
        </w:tabs>
        <w:suppressAutoHyphens/>
        <w:jc w:val="both"/>
        <w:rPr>
          <w:rFonts w:ascii="Calibri" w:eastAsia="Calibri" w:hAnsi="Calibri" w:cs="Arial"/>
          <w:color w:val="000000" w:themeColor="text1"/>
          <w:spacing w:val="-3"/>
        </w:rPr>
      </w:pPr>
    </w:p>
    <w:p w14:paraId="6ED168D7" w14:textId="77777777" w:rsidR="004A04B9" w:rsidRPr="0075006D" w:rsidRDefault="004A04B9" w:rsidP="008C1B00">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Sljedeće tablice prikazuju informacije o kreditnoj kvaliteti financijske imovine koja se mjeri po amortiziranom trošku. Iznosi u tablici predstavljaju bruto knjigovodstvene iznose:</w:t>
      </w:r>
    </w:p>
    <w:tbl>
      <w:tblPr>
        <w:tblpPr w:leftFromText="180" w:rightFromText="180" w:vertAnchor="text" w:horzAnchor="margin" w:tblpXSpec="center" w:tblpY="187"/>
        <w:tblW w:w="9649" w:type="dxa"/>
        <w:tblLayout w:type="fixed"/>
        <w:tblLook w:val="04A0" w:firstRow="1" w:lastRow="0" w:firstColumn="1" w:lastColumn="0" w:noHBand="0" w:noVBand="1"/>
      </w:tblPr>
      <w:tblGrid>
        <w:gridCol w:w="1701"/>
        <w:gridCol w:w="993"/>
        <w:gridCol w:w="994"/>
        <w:gridCol w:w="993"/>
        <w:gridCol w:w="994"/>
        <w:gridCol w:w="993"/>
        <w:gridCol w:w="994"/>
        <w:gridCol w:w="993"/>
        <w:gridCol w:w="994"/>
      </w:tblGrid>
      <w:tr w:rsidR="004A04B9" w:rsidRPr="008A27AB" w14:paraId="3511150B" w14:textId="77777777" w:rsidTr="006B2385">
        <w:trPr>
          <w:trHeight w:val="270"/>
        </w:trPr>
        <w:tc>
          <w:tcPr>
            <w:tcW w:w="1701" w:type="dxa"/>
            <w:tcBorders>
              <w:top w:val="nil"/>
              <w:left w:val="nil"/>
              <w:bottom w:val="nil"/>
              <w:right w:val="nil"/>
            </w:tcBorders>
            <w:shd w:val="clear" w:color="auto" w:fill="auto"/>
            <w:noWrap/>
            <w:vAlign w:val="bottom"/>
            <w:hideMark/>
          </w:tcPr>
          <w:p w14:paraId="72AFFF2E" w14:textId="77777777" w:rsidR="004A04B9" w:rsidRPr="008A27AB" w:rsidRDefault="0057665B" w:rsidP="000B3679">
            <w:pPr>
              <w:rPr>
                <w:rFonts w:cstheme="minorHAnsi"/>
                <w:b/>
                <w:color w:val="000000" w:themeColor="text1"/>
                <w:sz w:val="18"/>
                <w:szCs w:val="18"/>
              </w:rPr>
            </w:pPr>
            <w:r w:rsidRPr="008A27AB">
              <w:rPr>
                <w:rFonts w:cstheme="minorHAnsi"/>
                <w:b/>
                <w:color w:val="000000" w:themeColor="text1"/>
                <w:sz w:val="18"/>
                <w:szCs w:val="18"/>
              </w:rPr>
              <w:t xml:space="preserve">30. lipnja </w:t>
            </w:r>
            <w:r w:rsidR="00CE1EC0" w:rsidRPr="008A27AB">
              <w:rPr>
                <w:rFonts w:cstheme="minorHAnsi"/>
                <w:b/>
                <w:color w:val="000000" w:themeColor="text1"/>
                <w:sz w:val="18"/>
                <w:szCs w:val="18"/>
              </w:rPr>
              <w:t>2020.</w:t>
            </w:r>
          </w:p>
        </w:tc>
        <w:tc>
          <w:tcPr>
            <w:tcW w:w="993" w:type="dxa"/>
            <w:tcBorders>
              <w:top w:val="nil"/>
              <w:left w:val="nil"/>
              <w:bottom w:val="nil"/>
              <w:right w:val="nil"/>
            </w:tcBorders>
            <w:shd w:val="clear" w:color="auto" w:fill="auto"/>
            <w:noWrap/>
            <w:vAlign w:val="bottom"/>
            <w:hideMark/>
          </w:tcPr>
          <w:p w14:paraId="64DD8A4F" w14:textId="77777777" w:rsidR="004A04B9" w:rsidRPr="008A27AB" w:rsidRDefault="004A04B9"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220FE99E" w14:textId="77777777" w:rsidR="004A04B9" w:rsidRPr="008A27AB" w:rsidRDefault="004A04B9" w:rsidP="000B3679">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14:paraId="578221F9" w14:textId="77777777" w:rsidR="004A04B9" w:rsidRPr="008A27AB" w:rsidRDefault="004A04B9"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365E238D"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Grupa</w:t>
            </w:r>
          </w:p>
        </w:tc>
        <w:tc>
          <w:tcPr>
            <w:tcW w:w="993" w:type="dxa"/>
            <w:tcBorders>
              <w:top w:val="nil"/>
              <w:left w:val="nil"/>
              <w:bottom w:val="nil"/>
              <w:right w:val="nil"/>
            </w:tcBorders>
            <w:shd w:val="clear" w:color="auto" w:fill="auto"/>
            <w:noWrap/>
            <w:vAlign w:val="bottom"/>
            <w:hideMark/>
          </w:tcPr>
          <w:p w14:paraId="5486A6BF" w14:textId="77777777" w:rsidR="004A04B9" w:rsidRPr="008A27AB"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hideMark/>
          </w:tcPr>
          <w:p w14:paraId="4CB7D503" w14:textId="77777777" w:rsidR="004A04B9" w:rsidRPr="008A27AB" w:rsidRDefault="004A04B9" w:rsidP="000B3679">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14:paraId="4373B5F2" w14:textId="77777777" w:rsidR="004A04B9" w:rsidRPr="008A27AB" w:rsidRDefault="004A04B9"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4917E74B"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Banka</w:t>
            </w:r>
          </w:p>
        </w:tc>
      </w:tr>
      <w:tr w:rsidR="004A04B9" w:rsidRPr="008A27AB" w14:paraId="7ECCC226" w14:textId="77777777" w:rsidTr="006B2385">
        <w:trPr>
          <w:trHeight w:val="270"/>
        </w:trPr>
        <w:tc>
          <w:tcPr>
            <w:tcW w:w="1701" w:type="dxa"/>
            <w:tcBorders>
              <w:top w:val="nil"/>
              <w:left w:val="nil"/>
              <w:bottom w:val="nil"/>
              <w:right w:val="nil"/>
            </w:tcBorders>
            <w:shd w:val="clear" w:color="auto" w:fill="auto"/>
            <w:noWrap/>
            <w:vAlign w:val="bottom"/>
            <w:hideMark/>
          </w:tcPr>
          <w:p w14:paraId="6B6116F1" w14:textId="77777777" w:rsidR="004A04B9" w:rsidRPr="008A27AB"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14:paraId="06BA147D"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14:paraId="2BB0B97B"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14:paraId="35C874C2"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14:paraId="6633FE7B"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Ukupno</w:t>
            </w:r>
          </w:p>
        </w:tc>
        <w:tc>
          <w:tcPr>
            <w:tcW w:w="993" w:type="dxa"/>
            <w:tcBorders>
              <w:top w:val="nil"/>
              <w:left w:val="nil"/>
              <w:bottom w:val="nil"/>
              <w:right w:val="nil"/>
            </w:tcBorders>
            <w:shd w:val="clear" w:color="auto" w:fill="auto"/>
            <w:noWrap/>
            <w:vAlign w:val="bottom"/>
            <w:hideMark/>
          </w:tcPr>
          <w:p w14:paraId="73B6A3E0"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14:paraId="40B9B77E"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14:paraId="2FC14500"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14:paraId="2480DDE1"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Ukupno</w:t>
            </w:r>
          </w:p>
        </w:tc>
      </w:tr>
      <w:tr w:rsidR="004A04B9" w:rsidRPr="008A27AB" w14:paraId="7AA01589" w14:textId="77777777" w:rsidTr="006B2385">
        <w:trPr>
          <w:trHeight w:val="270"/>
        </w:trPr>
        <w:tc>
          <w:tcPr>
            <w:tcW w:w="1701" w:type="dxa"/>
            <w:tcBorders>
              <w:top w:val="nil"/>
              <w:left w:val="nil"/>
              <w:bottom w:val="nil"/>
              <w:right w:val="nil"/>
            </w:tcBorders>
            <w:shd w:val="clear" w:color="auto" w:fill="auto"/>
            <w:noWrap/>
            <w:vAlign w:val="bottom"/>
            <w:hideMark/>
          </w:tcPr>
          <w:p w14:paraId="10411B9A" w14:textId="77777777" w:rsidR="004A04B9" w:rsidRPr="008A27AB"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14:paraId="2CCC96B9"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3FBEFE64"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1D320B3C"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23E5CC86"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41E3EE59"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603B929D"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68747968"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57628BF5"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r>
      <w:tr w:rsidR="004A04B9" w:rsidRPr="008A27AB" w14:paraId="03F24D7A" w14:textId="77777777" w:rsidTr="006B2385">
        <w:trPr>
          <w:trHeight w:hRule="exact" w:val="144"/>
        </w:trPr>
        <w:tc>
          <w:tcPr>
            <w:tcW w:w="1701" w:type="dxa"/>
            <w:tcBorders>
              <w:top w:val="nil"/>
              <w:left w:val="nil"/>
              <w:bottom w:val="nil"/>
              <w:right w:val="nil"/>
            </w:tcBorders>
            <w:shd w:val="clear" w:color="auto" w:fill="auto"/>
            <w:noWrap/>
            <w:vAlign w:val="bottom"/>
          </w:tcPr>
          <w:p w14:paraId="6A67194F" w14:textId="77777777" w:rsidR="004A04B9" w:rsidRPr="008A27AB"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1042E550" w14:textId="77777777" w:rsidR="004A04B9" w:rsidRPr="008A27AB"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7163D9F8" w14:textId="77777777" w:rsidR="004A04B9" w:rsidRPr="008A27AB"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1EADE9DE" w14:textId="77777777" w:rsidR="004A04B9" w:rsidRPr="008A27AB"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10F1BD59" w14:textId="77777777" w:rsidR="004A04B9" w:rsidRPr="008A27AB"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24F9AEB0" w14:textId="77777777" w:rsidR="004A04B9" w:rsidRPr="008A27AB"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19AF67FD" w14:textId="77777777" w:rsidR="004A04B9" w:rsidRPr="008A27AB"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79350469" w14:textId="77777777" w:rsidR="004A04B9" w:rsidRPr="008A27AB"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01F7367F" w14:textId="77777777" w:rsidR="004A04B9" w:rsidRPr="008A27AB" w:rsidRDefault="004A04B9" w:rsidP="000B3679">
            <w:pPr>
              <w:jc w:val="right"/>
              <w:rPr>
                <w:rFonts w:ascii="Calibri" w:hAnsi="Calibri"/>
                <w:b/>
                <w:bCs/>
                <w:color w:val="000000" w:themeColor="text1"/>
                <w:sz w:val="18"/>
                <w:szCs w:val="18"/>
              </w:rPr>
            </w:pPr>
          </w:p>
        </w:tc>
      </w:tr>
      <w:tr w:rsidR="008A27AB" w:rsidRPr="008A27AB" w14:paraId="160DE741" w14:textId="77777777" w:rsidTr="006B2385">
        <w:trPr>
          <w:trHeight w:val="461"/>
        </w:trPr>
        <w:tc>
          <w:tcPr>
            <w:tcW w:w="1701" w:type="dxa"/>
            <w:tcBorders>
              <w:top w:val="nil"/>
              <w:left w:val="nil"/>
              <w:bottom w:val="nil"/>
              <w:right w:val="nil"/>
            </w:tcBorders>
            <w:shd w:val="clear" w:color="auto" w:fill="auto"/>
            <w:noWrap/>
            <w:vAlign w:val="bottom"/>
            <w:hideMark/>
          </w:tcPr>
          <w:p w14:paraId="019302AA" w14:textId="77777777" w:rsidR="008A27AB" w:rsidRPr="008A27AB" w:rsidRDefault="008A27AB" w:rsidP="008A27AB">
            <w:pPr>
              <w:rPr>
                <w:rFonts w:ascii="Calibri" w:hAnsi="Calibri"/>
                <w:color w:val="000000" w:themeColor="text1"/>
                <w:sz w:val="18"/>
                <w:szCs w:val="18"/>
              </w:rPr>
            </w:pPr>
            <w:r w:rsidRPr="008A27AB">
              <w:rPr>
                <w:rFonts w:ascii="Calibri" w:hAnsi="Calibri"/>
                <w:color w:val="000000" w:themeColor="text1"/>
                <w:sz w:val="18"/>
                <w:szCs w:val="18"/>
              </w:rPr>
              <w:t>Bruto iznos</w:t>
            </w:r>
          </w:p>
        </w:tc>
        <w:tc>
          <w:tcPr>
            <w:tcW w:w="993" w:type="dxa"/>
            <w:tcBorders>
              <w:top w:val="nil"/>
              <w:left w:val="nil"/>
              <w:bottom w:val="nil"/>
              <w:right w:val="nil"/>
            </w:tcBorders>
            <w:shd w:val="clear" w:color="auto" w:fill="auto"/>
            <w:noWrap/>
            <w:vAlign w:val="bottom"/>
          </w:tcPr>
          <w:p w14:paraId="7FD9E6D9" w14:textId="0E82D8C6" w:rsidR="008A27AB" w:rsidRPr="00370582" w:rsidRDefault="002C090F" w:rsidP="008A27AB">
            <w:pPr>
              <w:jc w:val="right"/>
              <w:rPr>
                <w:rFonts w:ascii="Calibri" w:hAnsi="Calibri"/>
                <w:color w:val="000000" w:themeColor="text1"/>
                <w:sz w:val="18"/>
              </w:rPr>
            </w:pPr>
            <w:r w:rsidRPr="002C090F">
              <w:rPr>
                <w:rFonts w:ascii="Calibri" w:hAnsi="Calibri"/>
                <w:color w:val="000000" w:themeColor="text1"/>
                <w:sz w:val="18"/>
                <w:szCs w:val="18"/>
              </w:rPr>
              <w:t>2.298.384</w:t>
            </w:r>
          </w:p>
        </w:tc>
        <w:tc>
          <w:tcPr>
            <w:tcW w:w="994" w:type="dxa"/>
            <w:tcBorders>
              <w:top w:val="nil"/>
              <w:left w:val="nil"/>
              <w:bottom w:val="nil"/>
              <w:right w:val="nil"/>
            </w:tcBorders>
            <w:shd w:val="clear" w:color="auto" w:fill="auto"/>
            <w:noWrap/>
            <w:vAlign w:val="bottom"/>
          </w:tcPr>
          <w:p w14:paraId="6579FF21" w14:textId="4CC2D8C1" w:rsidR="008A27AB" w:rsidRPr="00370582" w:rsidRDefault="002C090F" w:rsidP="008A27AB">
            <w:pPr>
              <w:jc w:val="right"/>
              <w:rPr>
                <w:rFonts w:ascii="Calibri" w:hAnsi="Calibri"/>
                <w:color w:val="000000" w:themeColor="text1"/>
                <w:sz w:val="18"/>
              </w:rPr>
            </w:pPr>
            <w:r>
              <w:rPr>
                <w:rFonts w:ascii="Calibri" w:hAnsi="Calibri"/>
                <w:color w:val="000000" w:themeColor="text1"/>
                <w:sz w:val="18"/>
                <w:szCs w:val="18"/>
              </w:rPr>
              <w:t>-</w:t>
            </w:r>
          </w:p>
        </w:tc>
        <w:tc>
          <w:tcPr>
            <w:tcW w:w="993" w:type="dxa"/>
            <w:tcBorders>
              <w:top w:val="nil"/>
              <w:left w:val="nil"/>
              <w:bottom w:val="nil"/>
              <w:right w:val="nil"/>
            </w:tcBorders>
            <w:shd w:val="clear" w:color="auto" w:fill="auto"/>
            <w:noWrap/>
            <w:vAlign w:val="bottom"/>
          </w:tcPr>
          <w:p w14:paraId="143D93D8" w14:textId="6A02401F" w:rsidR="008A27AB" w:rsidRPr="00370582" w:rsidRDefault="002C090F" w:rsidP="008A27AB">
            <w:pPr>
              <w:jc w:val="right"/>
              <w:rPr>
                <w:rFonts w:ascii="Calibri" w:hAnsi="Calibri"/>
                <w:color w:val="000000" w:themeColor="text1"/>
                <w:sz w:val="18"/>
              </w:rPr>
            </w:pPr>
            <w:r w:rsidRPr="002C090F">
              <w:rPr>
                <w:rFonts w:ascii="Calibri" w:hAnsi="Calibri"/>
                <w:color w:val="000000" w:themeColor="text1"/>
                <w:sz w:val="18"/>
                <w:szCs w:val="18"/>
              </w:rPr>
              <w:t>2.304</w:t>
            </w:r>
          </w:p>
        </w:tc>
        <w:tc>
          <w:tcPr>
            <w:tcW w:w="994" w:type="dxa"/>
            <w:tcBorders>
              <w:top w:val="nil"/>
              <w:left w:val="nil"/>
              <w:bottom w:val="nil"/>
              <w:right w:val="nil"/>
            </w:tcBorders>
            <w:shd w:val="clear" w:color="auto" w:fill="auto"/>
            <w:noWrap/>
            <w:vAlign w:val="bottom"/>
          </w:tcPr>
          <w:p w14:paraId="195D8CCE" w14:textId="7362E78F" w:rsidR="008A27AB" w:rsidRPr="00370582" w:rsidRDefault="002C090F" w:rsidP="008A27AB">
            <w:pPr>
              <w:jc w:val="right"/>
              <w:rPr>
                <w:rFonts w:ascii="Calibri" w:hAnsi="Calibri"/>
                <w:color w:val="000000" w:themeColor="text1"/>
                <w:sz w:val="18"/>
              </w:rPr>
            </w:pPr>
            <w:r w:rsidRPr="002C090F">
              <w:rPr>
                <w:rFonts w:ascii="Calibri" w:hAnsi="Calibri"/>
                <w:color w:val="000000" w:themeColor="text1"/>
                <w:sz w:val="18"/>
                <w:szCs w:val="18"/>
              </w:rPr>
              <w:t>2.300.688</w:t>
            </w:r>
          </w:p>
        </w:tc>
        <w:tc>
          <w:tcPr>
            <w:tcW w:w="993" w:type="dxa"/>
            <w:tcBorders>
              <w:top w:val="nil"/>
              <w:left w:val="nil"/>
              <w:bottom w:val="nil"/>
              <w:right w:val="nil"/>
            </w:tcBorders>
            <w:shd w:val="clear" w:color="auto" w:fill="auto"/>
            <w:noWrap/>
            <w:vAlign w:val="bottom"/>
          </w:tcPr>
          <w:p w14:paraId="34EF6B51" w14:textId="77777777" w:rsidR="008A27AB" w:rsidRPr="008A27AB" w:rsidRDefault="008A27AB" w:rsidP="008A27AB">
            <w:pPr>
              <w:jc w:val="right"/>
              <w:rPr>
                <w:rFonts w:ascii="Calibri" w:hAnsi="Calibri"/>
                <w:color w:val="000000" w:themeColor="text1"/>
                <w:sz w:val="18"/>
                <w:szCs w:val="18"/>
              </w:rPr>
            </w:pPr>
            <w:r w:rsidRPr="006B2385">
              <w:rPr>
                <w:sz w:val="18"/>
                <w:szCs w:val="18"/>
              </w:rPr>
              <w:t xml:space="preserve"> 2.259.640 </w:t>
            </w:r>
          </w:p>
        </w:tc>
        <w:tc>
          <w:tcPr>
            <w:tcW w:w="994" w:type="dxa"/>
            <w:tcBorders>
              <w:top w:val="nil"/>
              <w:left w:val="nil"/>
              <w:bottom w:val="nil"/>
              <w:right w:val="nil"/>
            </w:tcBorders>
            <w:shd w:val="clear" w:color="auto" w:fill="auto"/>
            <w:noWrap/>
            <w:vAlign w:val="bottom"/>
          </w:tcPr>
          <w:p w14:paraId="5FF4C9E8" w14:textId="77777777" w:rsidR="008A27AB" w:rsidRPr="008A27AB" w:rsidRDefault="008A27AB" w:rsidP="008A27AB">
            <w:pPr>
              <w:jc w:val="right"/>
              <w:rPr>
                <w:rFonts w:ascii="Calibri" w:hAnsi="Calibri"/>
                <w:color w:val="000000" w:themeColor="text1"/>
                <w:sz w:val="18"/>
                <w:szCs w:val="18"/>
              </w:rPr>
            </w:pPr>
            <w:r w:rsidRPr="006B2385">
              <w:rPr>
                <w:sz w:val="18"/>
                <w:szCs w:val="18"/>
              </w:rPr>
              <w:t xml:space="preserve"> - </w:t>
            </w:r>
          </w:p>
        </w:tc>
        <w:tc>
          <w:tcPr>
            <w:tcW w:w="993" w:type="dxa"/>
            <w:tcBorders>
              <w:top w:val="nil"/>
              <w:left w:val="nil"/>
              <w:bottom w:val="nil"/>
              <w:right w:val="nil"/>
            </w:tcBorders>
            <w:shd w:val="clear" w:color="auto" w:fill="auto"/>
            <w:noWrap/>
            <w:vAlign w:val="bottom"/>
          </w:tcPr>
          <w:p w14:paraId="4CF2AE0F" w14:textId="77777777" w:rsidR="008A27AB" w:rsidRPr="008A27AB" w:rsidRDefault="008A27AB" w:rsidP="008A27AB">
            <w:pPr>
              <w:jc w:val="right"/>
              <w:rPr>
                <w:rFonts w:ascii="Calibri" w:hAnsi="Calibri"/>
                <w:color w:val="000000" w:themeColor="text1"/>
                <w:sz w:val="18"/>
                <w:szCs w:val="18"/>
              </w:rPr>
            </w:pPr>
            <w:r w:rsidRPr="006B2385">
              <w:rPr>
                <w:sz w:val="18"/>
                <w:szCs w:val="18"/>
              </w:rPr>
              <w:t xml:space="preserve"> 2.304 </w:t>
            </w:r>
          </w:p>
        </w:tc>
        <w:tc>
          <w:tcPr>
            <w:tcW w:w="994" w:type="dxa"/>
            <w:tcBorders>
              <w:top w:val="nil"/>
              <w:left w:val="nil"/>
              <w:bottom w:val="nil"/>
              <w:right w:val="nil"/>
            </w:tcBorders>
            <w:shd w:val="clear" w:color="auto" w:fill="auto"/>
            <w:noWrap/>
            <w:vAlign w:val="bottom"/>
          </w:tcPr>
          <w:p w14:paraId="150C5B0E" w14:textId="77777777" w:rsidR="008A27AB" w:rsidRPr="006B2385" w:rsidRDefault="008A27AB" w:rsidP="008A27AB">
            <w:pPr>
              <w:jc w:val="right"/>
              <w:rPr>
                <w:rFonts w:ascii="Calibri" w:hAnsi="Calibri"/>
                <w:b/>
                <w:bCs/>
                <w:color w:val="000000" w:themeColor="text1"/>
                <w:sz w:val="18"/>
                <w:szCs w:val="18"/>
              </w:rPr>
            </w:pPr>
            <w:r w:rsidRPr="006B2385">
              <w:rPr>
                <w:b/>
                <w:bCs/>
                <w:sz w:val="18"/>
                <w:szCs w:val="18"/>
              </w:rPr>
              <w:t xml:space="preserve"> 2.261.944 </w:t>
            </w:r>
          </w:p>
        </w:tc>
      </w:tr>
      <w:tr w:rsidR="008A27AB" w:rsidRPr="008A27AB" w14:paraId="0AFF5279" w14:textId="77777777" w:rsidTr="006B2385">
        <w:trPr>
          <w:trHeight w:val="285"/>
        </w:trPr>
        <w:tc>
          <w:tcPr>
            <w:tcW w:w="1701" w:type="dxa"/>
            <w:tcBorders>
              <w:top w:val="nil"/>
              <w:left w:val="nil"/>
              <w:bottom w:val="nil"/>
              <w:right w:val="nil"/>
            </w:tcBorders>
            <w:shd w:val="clear" w:color="auto" w:fill="auto"/>
            <w:noWrap/>
            <w:vAlign w:val="bottom"/>
            <w:hideMark/>
          </w:tcPr>
          <w:p w14:paraId="2E6D60D0" w14:textId="77777777" w:rsidR="008A27AB" w:rsidRPr="008A27AB" w:rsidRDefault="008A27AB" w:rsidP="008A27AB">
            <w:pPr>
              <w:rPr>
                <w:rFonts w:ascii="Calibri" w:hAnsi="Calibri"/>
                <w:b/>
                <w:bCs/>
                <w:color w:val="000000" w:themeColor="text1"/>
                <w:sz w:val="18"/>
                <w:szCs w:val="18"/>
              </w:rPr>
            </w:pPr>
            <w:r w:rsidRPr="008A27AB">
              <w:rPr>
                <w:rFonts w:ascii="Calibri" w:hAnsi="Calibri"/>
                <w:b/>
                <w:bCs/>
                <w:color w:val="000000" w:themeColor="text1"/>
                <w:sz w:val="18"/>
                <w:szCs w:val="18"/>
              </w:rPr>
              <w:t xml:space="preserve">Stanje na dan </w:t>
            </w:r>
          </w:p>
          <w:p w14:paraId="3527C7E1" w14:textId="77777777" w:rsidR="008A27AB" w:rsidRPr="008A27AB" w:rsidRDefault="008A27AB" w:rsidP="008A27AB">
            <w:pPr>
              <w:rPr>
                <w:rFonts w:ascii="Calibri" w:hAnsi="Calibri"/>
                <w:b/>
                <w:bCs/>
                <w:color w:val="000000" w:themeColor="text1"/>
                <w:sz w:val="18"/>
                <w:szCs w:val="18"/>
              </w:rPr>
            </w:pPr>
            <w:r w:rsidRPr="008A27AB">
              <w:rPr>
                <w:rFonts w:ascii="Calibri" w:hAnsi="Calibri"/>
                <w:b/>
                <w:bCs/>
                <w:color w:val="000000" w:themeColor="text1"/>
                <w:sz w:val="18"/>
                <w:szCs w:val="18"/>
              </w:rPr>
              <w:t xml:space="preserve">30. lipnja 2020. </w:t>
            </w:r>
          </w:p>
        </w:tc>
        <w:tc>
          <w:tcPr>
            <w:tcW w:w="993" w:type="dxa"/>
            <w:tcBorders>
              <w:top w:val="single" w:sz="4" w:space="0" w:color="auto"/>
              <w:left w:val="nil"/>
              <w:bottom w:val="single" w:sz="12" w:space="0" w:color="auto"/>
              <w:right w:val="nil"/>
            </w:tcBorders>
            <w:shd w:val="clear" w:color="auto" w:fill="auto"/>
            <w:noWrap/>
            <w:vAlign w:val="bottom"/>
          </w:tcPr>
          <w:p w14:paraId="522BE50B" w14:textId="345A5448" w:rsidR="008A27AB" w:rsidRPr="00370582" w:rsidRDefault="002C090F" w:rsidP="006B2385">
            <w:pPr>
              <w:jc w:val="right"/>
              <w:rPr>
                <w:rFonts w:ascii="Calibri" w:hAnsi="Calibri"/>
                <w:b/>
                <w:color w:val="000000" w:themeColor="text1"/>
                <w:sz w:val="18"/>
              </w:rPr>
            </w:pPr>
            <w:r w:rsidRPr="002C090F">
              <w:rPr>
                <w:rFonts w:ascii="Calibri" w:hAnsi="Calibri"/>
                <w:b/>
                <w:bCs/>
                <w:color w:val="000000" w:themeColor="text1"/>
                <w:sz w:val="18"/>
                <w:szCs w:val="18"/>
              </w:rPr>
              <w:t>2.298.384</w:t>
            </w:r>
          </w:p>
        </w:tc>
        <w:tc>
          <w:tcPr>
            <w:tcW w:w="994" w:type="dxa"/>
            <w:tcBorders>
              <w:top w:val="single" w:sz="4" w:space="0" w:color="auto"/>
              <w:left w:val="nil"/>
              <w:bottom w:val="single" w:sz="12" w:space="0" w:color="auto"/>
              <w:right w:val="nil"/>
            </w:tcBorders>
            <w:shd w:val="clear" w:color="auto" w:fill="auto"/>
            <w:noWrap/>
            <w:vAlign w:val="bottom"/>
          </w:tcPr>
          <w:p w14:paraId="78FEBCD2" w14:textId="08602766" w:rsidR="008A27AB" w:rsidRPr="00370582" w:rsidRDefault="002C090F" w:rsidP="00E00B0A">
            <w:pPr>
              <w:jc w:val="right"/>
              <w:rPr>
                <w:rFonts w:ascii="Calibri" w:hAnsi="Calibri"/>
                <w:b/>
                <w:color w:val="000000" w:themeColor="text1"/>
                <w:sz w:val="18"/>
              </w:rPr>
            </w:pPr>
            <w:r>
              <w:rPr>
                <w:rFonts w:ascii="Calibri" w:hAnsi="Calibri"/>
                <w:b/>
                <w:bCs/>
                <w:color w:val="000000" w:themeColor="text1"/>
                <w:sz w:val="18"/>
                <w:szCs w:val="18"/>
              </w:rPr>
              <w:t>-</w:t>
            </w:r>
          </w:p>
        </w:tc>
        <w:tc>
          <w:tcPr>
            <w:tcW w:w="993" w:type="dxa"/>
            <w:tcBorders>
              <w:top w:val="single" w:sz="4" w:space="0" w:color="auto"/>
              <w:left w:val="nil"/>
              <w:bottom w:val="single" w:sz="12" w:space="0" w:color="auto"/>
              <w:right w:val="nil"/>
            </w:tcBorders>
            <w:shd w:val="clear" w:color="auto" w:fill="auto"/>
            <w:noWrap/>
            <w:vAlign w:val="bottom"/>
          </w:tcPr>
          <w:p w14:paraId="5F9EBEB8" w14:textId="6BD43457" w:rsidR="008A27AB" w:rsidRPr="00370582" w:rsidRDefault="002C090F" w:rsidP="006D02ED">
            <w:pPr>
              <w:jc w:val="right"/>
              <w:rPr>
                <w:rFonts w:ascii="Calibri" w:hAnsi="Calibri"/>
                <w:b/>
                <w:color w:val="000000" w:themeColor="text1"/>
                <w:sz w:val="18"/>
              </w:rPr>
            </w:pPr>
            <w:r w:rsidRPr="002C090F">
              <w:rPr>
                <w:rFonts w:ascii="Calibri" w:hAnsi="Calibri"/>
                <w:b/>
                <w:bCs/>
                <w:color w:val="000000" w:themeColor="text1"/>
                <w:sz w:val="18"/>
                <w:szCs w:val="18"/>
              </w:rPr>
              <w:t>2.304</w:t>
            </w:r>
          </w:p>
        </w:tc>
        <w:tc>
          <w:tcPr>
            <w:tcW w:w="994" w:type="dxa"/>
            <w:tcBorders>
              <w:top w:val="single" w:sz="4" w:space="0" w:color="auto"/>
              <w:left w:val="nil"/>
              <w:bottom w:val="single" w:sz="12" w:space="0" w:color="auto"/>
              <w:right w:val="nil"/>
            </w:tcBorders>
            <w:shd w:val="clear" w:color="auto" w:fill="auto"/>
            <w:noWrap/>
            <w:vAlign w:val="bottom"/>
          </w:tcPr>
          <w:p w14:paraId="6807918D" w14:textId="46E8E7F7" w:rsidR="008A27AB" w:rsidRPr="00370582" w:rsidRDefault="002C090F" w:rsidP="00DF6344">
            <w:pPr>
              <w:jc w:val="right"/>
              <w:rPr>
                <w:rFonts w:ascii="Calibri" w:hAnsi="Calibri"/>
                <w:b/>
                <w:color w:val="000000" w:themeColor="text1"/>
                <w:sz w:val="18"/>
              </w:rPr>
            </w:pPr>
            <w:r w:rsidRPr="002C090F">
              <w:rPr>
                <w:rFonts w:ascii="Calibri" w:hAnsi="Calibri"/>
                <w:b/>
                <w:bCs/>
                <w:color w:val="000000" w:themeColor="text1"/>
                <w:sz w:val="18"/>
                <w:szCs w:val="18"/>
              </w:rPr>
              <w:t>2.300.688</w:t>
            </w:r>
          </w:p>
        </w:tc>
        <w:tc>
          <w:tcPr>
            <w:tcW w:w="993" w:type="dxa"/>
            <w:tcBorders>
              <w:top w:val="single" w:sz="4" w:space="0" w:color="auto"/>
              <w:left w:val="nil"/>
              <w:bottom w:val="single" w:sz="12" w:space="0" w:color="auto"/>
              <w:right w:val="nil"/>
            </w:tcBorders>
            <w:shd w:val="clear" w:color="auto" w:fill="auto"/>
            <w:noWrap/>
            <w:vAlign w:val="bottom"/>
          </w:tcPr>
          <w:p w14:paraId="0567BFF8" w14:textId="77777777" w:rsidR="008A27AB" w:rsidRPr="008A27AB" w:rsidRDefault="008A27AB" w:rsidP="00DF6344">
            <w:pPr>
              <w:jc w:val="right"/>
              <w:rPr>
                <w:rFonts w:ascii="Calibri" w:hAnsi="Calibri"/>
                <w:b/>
                <w:bCs/>
                <w:color w:val="000000" w:themeColor="text1"/>
                <w:sz w:val="18"/>
                <w:szCs w:val="18"/>
              </w:rPr>
            </w:pPr>
            <w:r w:rsidRPr="006B2385">
              <w:rPr>
                <w:b/>
                <w:bCs/>
                <w:sz w:val="18"/>
                <w:szCs w:val="18"/>
              </w:rPr>
              <w:t xml:space="preserve"> 2.259.640 </w:t>
            </w:r>
          </w:p>
        </w:tc>
        <w:tc>
          <w:tcPr>
            <w:tcW w:w="994" w:type="dxa"/>
            <w:tcBorders>
              <w:top w:val="single" w:sz="4" w:space="0" w:color="auto"/>
              <w:left w:val="nil"/>
              <w:bottom w:val="single" w:sz="12" w:space="0" w:color="auto"/>
              <w:right w:val="nil"/>
            </w:tcBorders>
            <w:shd w:val="clear" w:color="auto" w:fill="auto"/>
            <w:noWrap/>
            <w:vAlign w:val="bottom"/>
          </w:tcPr>
          <w:p w14:paraId="783C363A" w14:textId="77777777" w:rsidR="008A27AB" w:rsidRPr="008A27AB" w:rsidRDefault="008A27AB" w:rsidP="00A82645">
            <w:pPr>
              <w:jc w:val="right"/>
              <w:rPr>
                <w:rFonts w:ascii="Calibri" w:hAnsi="Calibri"/>
                <w:b/>
                <w:bCs/>
                <w:color w:val="000000" w:themeColor="text1"/>
                <w:sz w:val="18"/>
                <w:szCs w:val="18"/>
              </w:rPr>
            </w:pPr>
            <w:r w:rsidRPr="006B2385">
              <w:rPr>
                <w:b/>
                <w:bCs/>
                <w:sz w:val="18"/>
                <w:szCs w:val="18"/>
              </w:rPr>
              <w:t xml:space="preserve"> - </w:t>
            </w:r>
          </w:p>
        </w:tc>
        <w:tc>
          <w:tcPr>
            <w:tcW w:w="993" w:type="dxa"/>
            <w:tcBorders>
              <w:top w:val="single" w:sz="4" w:space="0" w:color="auto"/>
              <w:left w:val="nil"/>
              <w:bottom w:val="single" w:sz="12" w:space="0" w:color="auto"/>
              <w:right w:val="nil"/>
            </w:tcBorders>
            <w:shd w:val="clear" w:color="auto" w:fill="auto"/>
            <w:noWrap/>
            <w:vAlign w:val="bottom"/>
          </w:tcPr>
          <w:p w14:paraId="38F9448F" w14:textId="77777777" w:rsidR="008A27AB" w:rsidRPr="008A27AB" w:rsidRDefault="008A27AB" w:rsidP="00A82645">
            <w:pPr>
              <w:jc w:val="right"/>
              <w:rPr>
                <w:rFonts w:ascii="Calibri" w:hAnsi="Calibri"/>
                <w:b/>
                <w:bCs/>
                <w:color w:val="000000" w:themeColor="text1"/>
                <w:sz w:val="18"/>
                <w:szCs w:val="18"/>
              </w:rPr>
            </w:pPr>
            <w:r w:rsidRPr="006B2385">
              <w:rPr>
                <w:b/>
                <w:bCs/>
                <w:sz w:val="18"/>
                <w:szCs w:val="18"/>
              </w:rPr>
              <w:t xml:space="preserve"> 2.304 </w:t>
            </w:r>
          </w:p>
        </w:tc>
        <w:tc>
          <w:tcPr>
            <w:tcW w:w="994" w:type="dxa"/>
            <w:tcBorders>
              <w:top w:val="single" w:sz="4" w:space="0" w:color="auto"/>
              <w:left w:val="nil"/>
              <w:bottom w:val="single" w:sz="12" w:space="0" w:color="auto"/>
              <w:right w:val="nil"/>
            </w:tcBorders>
            <w:shd w:val="clear" w:color="auto" w:fill="auto"/>
            <w:noWrap/>
            <w:vAlign w:val="bottom"/>
          </w:tcPr>
          <w:p w14:paraId="4DC7F498" w14:textId="77777777" w:rsidR="008A27AB" w:rsidRPr="008A27AB" w:rsidRDefault="008A27AB" w:rsidP="0003287A">
            <w:pPr>
              <w:jc w:val="right"/>
              <w:rPr>
                <w:rFonts w:ascii="Calibri" w:hAnsi="Calibri"/>
                <w:b/>
                <w:bCs/>
                <w:color w:val="000000" w:themeColor="text1"/>
                <w:sz w:val="18"/>
                <w:szCs w:val="18"/>
              </w:rPr>
            </w:pPr>
            <w:r w:rsidRPr="006B2385">
              <w:rPr>
                <w:b/>
                <w:bCs/>
                <w:sz w:val="18"/>
                <w:szCs w:val="18"/>
              </w:rPr>
              <w:t xml:space="preserve"> 2.261.944 </w:t>
            </w:r>
          </w:p>
        </w:tc>
      </w:tr>
    </w:tbl>
    <w:p w14:paraId="000BAAFA" w14:textId="77777777" w:rsidR="004A04B9" w:rsidRPr="0075006D" w:rsidRDefault="004A04B9" w:rsidP="008C1B00">
      <w:pPr>
        <w:tabs>
          <w:tab w:val="left" w:pos="-720"/>
        </w:tabs>
        <w:suppressAutoHyphens/>
        <w:jc w:val="both"/>
        <w:rPr>
          <w:rFonts w:cs="Arial"/>
          <w:b/>
          <w:color w:val="000000" w:themeColor="text1"/>
        </w:rPr>
      </w:pPr>
    </w:p>
    <w:tbl>
      <w:tblPr>
        <w:tblpPr w:leftFromText="180" w:rightFromText="180" w:vertAnchor="text" w:horzAnchor="margin" w:tblpXSpec="center" w:tblpY="187"/>
        <w:tblW w:w="9649" w:type="dxa"/>
        <w:tblLayout w:type="fixed"/>
        <w:tblLook w:val="04A0" w:firstRow="1" w:lastRow="0" w:firstColumn="1" w:lastColumn="0" w:noHBand="0" w:noVBand="1"/>
      </w:tblPr>
      <w:tblGrid>
        <w:gridCol w:w="1701"/>
        <w:gridCol w:w="993"/>
        <w:gridCol w:w="994"/>
        <w:gridCol w:w="993"/>
        <w:gridCol w:w="994"/>
        <w:gridCol w:w="993"/>
        <w:gridCol w:w="994"/>
        <w:gridCol w:w="993"/>
        <w:gridCol w:w="994"/>
      </w:tblGrid>
      <w:tr w:rsidR="008C1B00" w:rsidRPr="0075006D" w14:paraId="61FAD784" w14:textId="77777777" w:rsidTr="000B3679">
        <w:trPr>
          <w:trHeight w:val="270"/>
        </w:trPr>
        <w:tc>
          <w:tcPr>
            <w:tcW w:w="1701" w:type="dxa"/>
            <w:tcBorders>
              <w:top w:val="nil"/>
              <w:left w:val="nil"/>
              <w:bottom w:val="nil"/>
              <w:right w:val="nil"/>
            </w:tcBorders>
            <w:shd w:val="clear" w:color="auto" w:fill="auto"/>
            <w:noWrap/>
            <w:vAlign w:val="bottom"/>
            <w:hideMark/>
          </w:tcPr>
          <w:p w14:paraId="5AAAE314" w14:textId="77777777" w:rsidR="008C1B00" w:rsidRPr="0075006D" w:rsidRDefault="008C1B00" w:rsidP="000B3679">
            <w:pPr>
              <w:rPr>
                <w:rFonts w:cstheme="minorHAnsi"/>
                <w:b/>
                <w:color w:val="000000" w:themeColor="text1"/>
                <w:sz w:val="18"/>
                <w:szCs w:val="18"/>
              </w:rPr>
            </w:pPr>
            <w:r w:rsidRPr="0075006D">
              <w:rPr>
                <w:rFonts w:cstheme="minorHAnsi"/>
                <w:b/>
                <w:color w:val="000000" w:themeColor="text1"/>
                <w:sz w:val="18"/>
                <w:szCs w:val="18"/>
              </w:rPr>
              <w:t>31. prosinca 2019.</w:t>
            </w:r>
          </w:p>
        </w:tc>
        <w:tc>
          <w:tcPr>
            <w:tcW w:w="993" w:type="dxa"/>
            <w:tcBorders>
              <w:top w:val="nil"/>
              <w:left w:val="nil"/>
              <w:bottom w:val="nil"/>
              <w:right w:val="nil"/>
            </w:tcBorders>
            <w:shd w:val="clear" w:color="auto" w:fill="auto"/>
            <w:noWrap/>
            <w:vAlign w:val="bottom"/>
            <w:hideMark/>
          </w:tcPr>
          <w:p w14:paraId="68D66130" w14:textId="77777777" w:rsidR="008C1B00" w:rsidRPr="0075006D" w:rsidRDefault="008C1B00"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035B5DA3" w14:textId="77777777" w:rsidR="008C1B00" w:rsidRPr="0075006D" w:rsidRDefault="008C1B00" w:rsidP="000B3679">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14:paraId="6323D89B" w14:textId="77777777" w:rsidR="008C1B00" w:rsidRPr="0075006D" w:rsidRDefault="008C1B00"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71399A75"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Grupa</w:t>
            </w:r>
          </w:p>
        </w:tc>
        <w:tc>
          <w:tcPr>
            <w:tcW w:w="993" w:type="dxa"/>
            <w:tcBorders>
              <w:top w:val="nil"/>
              <w:left w:val="nil"/>
              <w:bottom w:val="nil"/>
              <w:right w:val="nil"/>
            </w:tcBorders>
            <w:shd w:val="clear" w:color="auto" w:fill="auto"/>
            <w:noWrap/>
            <w:vAlign w:val="bottom"/>
            <w:hideMark/>
          </w:tcPr>
          <w:p w14:paraId="49E766C6" w14:textId="77777777"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hideMark/>
          </w:tcPr>
          <w:p w14:paraId="4D5EA5E7" w14:textId="77777777" w:rsidR="008C1B00" w:rsidRPr="0075006D" w:rsidRDefault="008C1B00" w:rsidP="000B3679">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14:paraId="430F5EF1" w14:textId="77777777" w:rsidR="008C1B00" w:rsidRPr="0075006D" w:rsidRDefault="008C1B00"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3FBA1D17"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Banka</w:t>
            </w:r>
          </w:p>
        </w:tc>
      </w:tr>
      <w:tr w:rsidR="008C1B00" w:rsidRPr="0075006D" w14:paraId="37D0B947" w14:textId="77777777" w:rsidTr="000B3679">
        <w:trPr>
          <w:trHeight w:val="270"/>
        </w:trPr>
        <w:tc>
          <w:tcPr>
            <w:tcW w:w="1701" w:type="dxa"/>
            <w:tcBorders>
              <w:top w:val="nil"/>
              <w:left w:val="nil"/>
              <w:bottom w:val="nil"/>
              <w:right w:val="nil"/>
            </w:tcBorders>
            <w:shd w:val="clear" w:color="auto" w:fill="auto"/>
            <w:noWrap/>
            <w:vAlign w:val="bottom"/>
            <w:hideMark/>
          </w:tcPr>
          <w:p w14:paraId="6F2ACCD3" w14:textId="77777777"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14:paraId="5800ADBE"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14:paraId="2D162BDD"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14:paraId="469D8EF5"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14:paraId="25822665"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c>
          <w:tcPr>
            <w:tcW w:w="993" w:type="dxa"/>
            <w:tcBorders>
              <w:top w:val="nil"/>
              <w:left w:val="nil"/>
              <w:bottom w:val="nil"/>
              <w:right w:val="nil"/>
            </w:tcBorders>
            <w:shd w:val="clear" w:color="auto" w:fill="auto"/>
            <w:noWrap/>
            <w:vAlign w:val="bottom"/>
            <w:hideMark/>
          </w:tcPr>
          <w:p w14:paraId="0D07BEEC"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14:paraId="7D34091F"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14:paraId="504EDC9A"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14:paraId="7C71E0F9"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r>
      <w:tr w:rsidR="008C1B00" w:rsidRPr="0075006D" w14:paraId="533A6B1C" w14:textId="77777777" w:rsidTr="000B3679">
        <w:trPr>
          <w:trHeight w:val="270"/>
        </w:trPr>
        <w:tc>
          <w:tcPr>
            <w:tcW w:w="1701" w:type="dxa"/>
            <w:tcBorders>
              <w:top w:val="nil"/>
              <w:left w:val="nil"/>
              <w:bottom w:val="nil"/>
              <w:right w:val="nil"/>
            </w:tcBorders>
            <w:shd w:val="clear" w:color="auto" w:fill="auto"/>
            <w:noWrap/>
            <w:vAlign w:val="bottom"/>
            <w:hideMark/>
          </w:tcPr>
          <w:p w14:paraId="5D60A658" w14:textId="77777777"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14:paraId="5FDA57BB"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56649200"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6B41E782"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5A5B5A70"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7DA97065"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6849E09A"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753A7558"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5EB4A568"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r>
      <w:tr w:rsidR="008C1B00" w:rsidRPr="0075006D" w14:paraId="1564A2B8" w14:textId="77777777" w:rsidTr="000B3679">
        <w:trPr>
          <w:trHeight w:hRule="exact" w:val="144"/>
        </w:trPr>
        <w:tc>
          <w:tcPr>
            <w:tcW w:w="1701" w:type="dxa"/>
            <w:tcBorders>
              <w:top w:val="nil"/>
              <w:left w:val="nil"/>
              <w:bottom w:val="nil"/>
              <w:right w:val="nil"/>
            </w:tcBorders>
            <w:shd w:val="clear" w:color="auto" w:fill="auto"/>
            <w:noWrap/>
            <w:vAlign w:val="bottom"/>
          </w:tcPr>
          <w:p w14:paraId="032BF355" w14:textId="77777777"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4822B568" w14:textId="77777777"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76963318" w14:textId="77777777"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7B33082A" w14:textId="77777777"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6FCD3B8D" w14:textId="77777777"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2F7279A6" w14:textId="77777777"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55B19EA9" w14:textId="77777777"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1A208C91" w14:textId="77777777"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6DBD61FA" w14:textId="77777777" w:rsidR="008C1B00" w:rsidRPr="0075006D" w:rsidRDefault="008C1B00" w:rsidP="000B3679">
            <w:pPr>
              <w:jc w:val="right"/>
              <w:rPr>
                <w:rFonts w:ascii="Calibri" w:hAnsi="Calibri"/>
                <w:b/>
                <w:bCs/>
                <w:color w:val="000000" w:themeColor="text1"/>
                <w:sz w:val="18"/>
                <w:szCs w:val="18"/>
              </w:rPr>
            </w:pPr>
          </w:p>
        </w:tc>
      </w:tr>
      <w:tr w:rsidR="008C1B00" w:rsidRPr="0075006D" w14:paraId="080D82E2" w14:textId="77777777" w:rsidTr="000B3679">
        <w:trPr>
          <w:trHeight w:val="461"/>
        </w:trPr>
        <w:tc>
          <w:tcPr>
            <w:tcW w:w="1701" w:type="dxa"/>
            <w:tcBorders>
              <w:top w:val="nil"/>
              <w:left w:val="nil"/>
              <w:bottom w:val="nil"/>
              <w:right w:val="nil"/>
            </w:tcBorders>
            <w:shd w:val="clear" w:color="auto" w:fill="auto"/>
            <w:noWrap/>
            <w:vAlign w:val="bottom"/>
            <w:hideMark/>
          </w:tcPr>
          <w:p w14:paraId="50C319BA" w14:textId="77777777" w:rsidR="008C1B00" w:rsidRPr="0075006D" w:rsidRDefault="008C1B00" w:rsidP="000B3679">
            <w:pPr>
              <w:rPr>
                <w:rFonts w:ascii="Calibri" w:hAnsi="Calibri"/>
                <w:color w:val="000000" w:themeColor="text1"/>
                <w:sz w:val="18"/>
                <w:szCs w:val="18"/>
              </w:rPr>
            </w:pPr>
            <w:r w:rsidRPr="0075006D">
              <w:rPr>
                <w:rFonts w:ascii="Calibri" w:hAnsi="Calibri"/>
                <w:color w:val="000000" w:themeColor="text1"/>
                <w:sz w:val="18"/>
                <w:szCs w:val="18"/>
              </w:rPr>
              <w:t>Bruto iznos</w:t>
            </w:r>
          </w:p>
        </w:tc>
        <w:tc>
          <w:tcPr>
            <w:tcW w:w="993" w:type="dxa"/>
            <w:tcBorders>
              <w:top w:val="nil"/>
              <w:left w:val="nil"/>
              <w:bottom w:val="nil"/>
              <w:right w:val="nil"/>
            </w:tcBorders>
            <w:shd w:val="clear" w:color="auto" w:fill="auto"/>
            <w:noWrap/>
            <w:vAlign w:val="bottom"/>
          </w:tcPr>
          <w:p w14:paraId="67BEC6D7"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1.549.468 </w:t>
            </w:r>
          </w:p>
        </w:tc>
        <w:tc>
          <w:tcPr>
            <w:tcW w:w="994" w:type="dxa"/>
            <w:tcBorders>
              <w:top w:val="nil"/>
              <w:left w:val="nil"/>
              <w:bottom w:val="nil"/>
              <w:right w:val="nil"/>
            </w:tcBorders>
            <w:shd w:val="clear" w:color="auto" w:fill="auto"/>
            <w:noWrap/>
            <w:vAlign w:val="bottom"/>
          </w:tcPr>
          <w:p w14:paraId="1CDF10E1"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875 </w:t>
            </w:r>
          </w:p>
        </w:tc>
        <w:tc>
          <w:tcPr>
            <w:tcW w:w="993" w:type="dxa"/>
            <w:tcBorders>
              <w:top w:val="nil"/>
              <w:left w:val="nil"/>
              <w:bottom w:val="nil"/>
              <w:right w:val="nil"/>
            </w:tcBorders>
            <w:shd w:val="clear" w:color="auto" w:fill="auto"/>
            <w:noWrap/>
            <w:vAlign w:val="bottom"/>
          </w:tcPr>
          <w:p w14:paraId="34975B5C"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2.222 </w:t>
            </w:r>
          </w:p>
        </w:tc>
        <w:tc>
          <w:tcPr>
            <w:tcW w:w="994" w:type="dxa"/>
            <w:tcBorders>
              <w:top w:val="nil"/>
              <w:left w:val="nil"/>
              <w:bottom w:val="nil"/>
              <w:right w:val="nil"/>
            </w:tcBorders>
            <w:shd w:val="clear" w:color="auto" w:fill="auto"/>
            <w:noWrap/>
            <w:vAlign w:val="bottom"/>
          </w:tcPr>
          <w:p w14:paraId="2D98A72C"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1.552.565 </w:t>
            </w:r>
          </w:p>
        </w:tc>
        <w:tc>
          <w:tcPr>
            <w:tcW w:w="993" w:type="dxa"/>
            <w:tcBorders>
              <w:top w:val="nil"/>
              <w:left w:val="nil"/>
              <w:bottom w:val="nil"/>
              <w:right w:val="nil"/>
            </w:tcBorders>
            <w:shd w:val="clear" w:color="auto" w:fill="auto"/>
            <w:noWrap/>
            <w:vAlign w:val="bottom"/>
          </w:tcPr>
          <w:p w14:paraId="54521927"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1.509.299 </w:t>
            </w:r>
          </w:p>
        </w:tc>
        <w:tc>
          <w:tcPr>
            <w:tcW w:w="994" w:type="dxa"/>
            <w:tcBorders>
              <w:top w:val="nil"/>
              <w:left w:val="nil"/>
              <w:bottom w:val="nil"/>
              <w:right w:val="nil"/>
            </w:tcBorders>
            <w:shd w:val="clear" w:color="auto" w:fill="auto"/>
            <w:noWrap/>
            <w:vAlign w:val="bottom"/>
          </w:tcPr>
          <w:p w14:paraId="6C9BC2A9"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875 </w:t>
            </w:r>
          </w:p>
        </w:tc>
        <w:tc>
          <w:tcPr>
            <w:tcW w:w="993" w:type="dxa"/>
            <w:tcBorders>
              <w:top w:val="nil"/>
              <w:left w:val="nil"/>
              <w:bottom w:val="nil"/>
              <w:right w:val="nil"/>
            </w:tcBorders>
            <w:shd w:val="clear" w:color="auto" w:fill="auto"/>
            <w:noWrap/>
            <w:vAlign w:val="bottom"/>
          </w:tcPr>
          <w:p w14:paraId="2E87B0E7"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2.222 </w:t>
            </w:r>
          </w:p>
        </w:tc>
        <w:tc>
          <w:tcPr>
            <w:tcW w:w="994" w:type="dxa"/>
            <w:tcBorders>
              <w:top w:val="nil"/>
              <w:left w:val="nil"/>
              <w:bottom w:val="nil"/>
              <w:right w:val="nil"/>
            </w:tcBorders>
            <w:shd w:val="clear" w:color="auto" w:fill="auto"/>
            <w:noWrap/>
            <w:vAlign w:val="bottom"/>
          </w:tcPr>
          <w:p w14:paraId="269A49CA" w14:textId="77777777" w:rsidR="008C1B00" w:rsidRPr="006B2385" w:rsidRDefault="008C1B00" w:rsidP="000B3679">
            <w:pPr>
              <w:jc w:val="right"/>
              <w:rPr>
                <w:rFonts w:ascii="Calibri" w:hAnsi="Calibri"/>
                <w:b/>
                <w:bCs/>
                <w:color w:val="000000" w:themeColor="text1"/>
                <w:sz w:val="18"/>
                <w:szCs w:val="18"/>
              </w:rPr>
            </w:pPr>
            <w:r w:rsidRPr="006B2385">
              <w:rPr>
                <w:rFonts w:ascii="Calibri" w:hAnsi="Calibri"/>
                <w:b/>
                <w:bCs/>
                <w:color w:val="000000" w:themeColor="text1"/>
                <w:sz w:val="18"/>
                <w:szCs w:val="18"/>
              </w:rPr>
              <w:t xml:space="preserve"> 1.512.396 </w:t>
            </w:r>
          </w:p>
        </w:tc>
      </w:tr>
      <w:tr w:rsidR="008C1B00" w:rsidRPr="0075006D" w14:paraId="410620B7" w14:textId="77777777" w:rsidTr="000B3679">
        <w:trPr>
          <w:trHeight w:val="285"/>
        </w:trPr>
        <w:tc>
          <w:tcPr>
            <w:tcW w:w="1701" w:type="dxa"/>
            <w:tcBorders>
              <w:top w:val="nil"/>
              <w:left w:val="nil"/>
              <w:bottom w:val="nil"/>
              <w:right w:val="nil"/>
            </w:tcBorders>
            <w:shd w:val="clear" w:color="auto" w:fill="auto"/>
            <w:noWrap/>
            <w:vAlign w:val="bottom"/>
            <w:hideMark/>
          </w:tcPr>
          <w:p w14:paraId="0962C9EF" w14:textId="77777777" w:rsidR="008C1B00" w:rsidRPr="0075006D" w:rsidRDefault="008C1B00"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Stanje na dan </w:t>
            </w:r>
          </w:p>
          <w:p w14:paraId="2DE98149" w14:textId="77777777" w:rsidR="008C1B00" w:rsidRPr="0075006D" w:rsidRDefault="008C1B00"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31. prosinca 2019. </w:t>
            </w:r>
          </w:p>
        </w:tc>
        <w:tc>
          <w:tcPr>
            <w:tcW w:w="993" w:type="dxa"/>
            <w:tcBorders>
              <w:top w:val="single" w:sz="4" w:space="0" w:color="auto"/>
              <w:left w:val="nil"/>
              <w:bottom w:val="single" w:sz="12" w:space="0" w:color="auto"/>
              <w:right w:val="nil"/>
            </w:tcBorders>
            <w:shd w:val="clear" w:color="auto" w:fill="auto"/>
            <w:noWrap/>
            <w:vAlign w:val="bottom"/>
          </w:tcPr>
          <w:p w14:paraId="72118E7B"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1.549.468 </w:t>
            </w:r>
          </w:p>
        </w:tc>
        <w:tc>
          <w:tcPr>
            <w:tcW w:w="994" w:type="dxa"/>
            <w:tcBorders>
              <w:top w:val="single" w:sz="4" w:space="0" w:color="auto"/>
              <w:left w:val="nil"/>
              <w:bottom w:val="single" w:sz="12" w:space="0" w:color="auto"/>
              <w:right w:val="nil"/>
            </w:tcBorders>
            <w:shd w:val="clear" w:color="auto" w:fill="auto"/>
            <w:noWrap/>
            <w:vAlign w:val="bottom"/>
          </w:tcPr>
          <w:p w14:paraId="2693F108"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875 </w:t>
            </w:r>
          </w:p>
        </w:tc>
        <w:tc>
          <w:tcPr>
            <w:tcW w:w="993" w:type="dxa"/>
            <w:tcBorders>
              <w:top w:val="single" w:sz="4" w:space="0" w:color="auto"/>
              <w:left w:val="nil"/>
              <w:bottom w:val="single" w:sz="12" w:space="0" w:color="auto"/>
              <w:right w:val="nil"/>
            </w:tcBorders>
            <w:shd w:val="clear" w:color="auto" w:fill="auto"/>
            <w:noWrap/>
            <w:vAlign w:val="bottom"/>
          </w:tcPr>
          <w:p w14:paraId="14928C90"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2.222 </w:t>
            </w:r>
          </w:p>
        </w:tc>
        <w:tc>
          <w:tcPr>
            <w:tcW w:w="994" w:type="dxa"/>
            <w:tcBorders>
              <w:top w:val="single" w:sz="4" w:space="0" w:color="auto"/>
              <w:left w:val="nil"/>
              <w:bottom w:val="single" w:sz="12" w:space="0" w:color="auto"/>
              <w:right w:val="nil"/>
            </w:tcBorders>
            <w:shd w:val="clear" w:color="auto" w:fill="auto"/>
            <w:noWrap/>
            <w:vAlign w:val="bottom"/>
          </w:tcPr>
          <w:p w14:paraId="55271CD2"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1.552.565 </w:t>
            </w:r>
          </w:p>
        </w:tc>
        <w:tc>
          <w:tcPr>
            <w:tcW w:w="993" w:type="dxa"/>
            <w:tcBorders>
              <w:top w:val="single" w:sz="4" w:space="0" w:color="auto"/>
              <w:left w:val="nil"/>
              <w:bottom w:val="single" w:sz="12" w:space="0" w:color="auto"/>
              <w:right w:val="nil"/>
            </w:tcBorders>
            <w:shd w:val="clear" w:color="auto" w:fill="auto"/>
            <w:noWrap/>
            <w:vAlign w:val="bottom"/>
          </w:tcPr>
          <w:p w14:paraId="58897A15"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1.509.299 </w:t>
            </w:r>
          </w:p>
        </w:tc>
        <w:tc>
          <w:tcPr>
            <w:tcW w:w="994" w:type="dxa"/>
            <w:tcBorders>
              <w:top w:val="single" w:sz="4" w:space="0" w:color="auto"/>
              <w:left w:val="nil"/>
              <w:bottom w:val="single" w:sz="12" w:space="0" w:color="auto"/>
              <w:right w:val="nil"/>
            </w:tcBorders>
            <w:shd w:val="clear" w:color="auto" w:fill="auto"/>
            <w:noWrap/>
            <w:vAlign w:val="bottom"/>
          </w:tcPr>
          <w:p w14:paraId="2D1D50A5"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875 </w:t>
            </w:r>
          </w:p>
        </w:tc>
        <w:tc>
          <w:tcPr>
            <w:tcW w:w="993" w:type="dxa"/>
            <w:tcBorders>
              <w:top w:val="single" w:sz="4" w:space="0" w:color="auto"/>
              <w:left w:val="nil"/>
              <w:bottom w:val="single" w:sz="12" w:space="0" w:color="auto"/>
              <w:right w:val="nil"/>
            </w:tcBorders>
            <w:shd w:val="clear" w:color="auto" w:fill="auto"/>
            <w:noWrap/>
            <w:vAlign w:val="bottom"/>
          </w:tcPr>
          <w:p w14:paraId="58AB9BB0"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2.222 </w:t>
            </w:r>
          </w:p>
        </w:tc>
        <w:tc>
          <w:tcPr>
            <w:tcW w:w="994" w:type="dxa"/>
            <w:tcBorders>
              <w:top w:val="single" w:sz="4" w:space="0" w:color="auto"/>
              <w:left w:val="nil"/>
              <w:bottom w:val="single" w:sz="12" w:space="0" w:color="auto"/>
              <w:right w:val="nil"/>
            </w:tcBorders>
            <w:shd w:val="clear" w:color="auto" w:fill="auto"/>
            <w:noWrap/>
            <w:vAlign w:val="bottom"/>
          </w:tcPr>
          <w:p w14:paraId="4A808F4C"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1.512.396 </w:t>
            </w:r>
          </w:p>
        </w:tc>
      </w:tr>
    </w:tbl>
    <w:p w14:paraId="2321D89C" w14:textId="77777777" w:rsidR="008C1B00" w:rsidRPr="0075006D" w:rsidRDefault="008C1B00" w:rsidP="008C1B00">
      <w:pPr>
        <w:tabs>
          <w:tab w:val="left" w:pos="-720"/>
        </w:tabs>
        <w:suppressAutoHyphens/>
        <w:jc w:val="both"/>
        <w:rPr>
          <w:rFonts w:cs="Arial"/>
          <w:b/>
          <w:color w:val="000000" w:themeColor="text1"/>
        </w:rPr>
      </w:pPr>
    </w:p>
    <w:p w14:paraId="647FA120" w14:textId="77777777" w:rsidR="008C1B00" w:rsidRPr="0075006D" w:rsidRDefault="008C1B00" w:rsidP="005027F9">
      <w:pPr>
        <w:tabs>
          <w:tab w:val="left" w:pos="-720"/>
        </w:tabs>
        <w:suppressAutoHyphens/>
        <w:jc w:val="both"/>
        <w:rPr>
          <w:rFonts w:cs="Arial"/>
          <w:color w:val="000000" w:themeColor="text1"/>
        </w:rPr>
        <w:sectPr w:rsidR="008C1B00" w:rsidRPr="0075006D">
          <w:pgSz w:w="11906" w:h="16838"/>
          <w:pgMar w:top="1417" w:right="1417" w:bottom="1417" w:left="1417" w:header="708" w:footer="708" w:gutter="0"/>
          <w:cols w:space="708"/>
          <w:docGrid w:linePitch="360"/>
        </w:sectPr>
      </w:pPr>
    </w:p>
    <w:p w14:paraId="0F553B45" w14:textId="77777777" w:rsidR="009C576B" w:rsidRPr="00370582" w:rsidRDefault="009C576B" w:rsidP="009C576B">
      <w:pPr>
        <w:pStyle w:val="T1"/>
        <w:spacing w:line="300" w:lineRule="exact"/>
        <w:rPr>
          <w:rFonts w:asciiTheme="minorHAnsi" w:hAnsiTheme="minorHAnsi"/>
          <w:color w:val="000000" w:themeColor="text1"/>
          <w:sz w:val="22"/>
          <w:lang w:val="hr-HR"/>
        </w:rPr>
      </w:pPr>
      <w:r w:rsidRPr="00370582">
        <w:rPr>
          <w:rFonts w:asciiTheme="minorHAnsi" w:hAnsiTheme="minorHAnsi"/>
          <w:color w:val="000000" w:themeColor="text1"/>
          <w:sz w:val="22"/>
          <w:lang w:val="hr-HR"/>
        </w:rPr>
        <w:lastRenderedPageBreak/>
        <w:t>14.</w:t>
      </w:r>
      <w:r w:rsidRPr="0075006D">
        <w:rPr>
          <w:rFonts w:cs="Arial"/>
          <w:color w:val="000000" w:themeColor="text1"/>
          <w:lang w:val="hr-HR"/>
        </w:rPr>
        <w:tab/>
      </w:r>
      <w:r w:rsidRPr="00370582">
        <w:rPr>
          <w:rFonts w:asciiTheme="minorHAnsi" w:hAnsiTheme="minorHAnsi"/>
          <w:color w:val="000000" w:themeColor="text1"/>
          <w:sz w:val="22"/>
          <w:lang w:val="hr-HR"/>
        </w:rPr>
        <w:t>Financijska imovina po fer vrijednosti kroz ostalu sveobuhvatnu dobit</w:t>
      </w:r>
      <w:r w:rsidRPr="00370582">
        <w:rPr>
          <w:rFonts w:asciiTheme="minorHAnsi" w:hAnsiTheme="minorHAnsi"/>
          <w:color w:val="000000" w:themeColor="text1"/>
          <w:sz w:val="22"/>
          <w:lang w:val="hr-HR"/>
        </w:rPr>
        <w:tab/>
        <w:t xml:space="preserve"> (nastavak))</w:t>
      </w:r>
    </w:p>
    <w:p w14:paraId="53CF7618" w14:textId="77777777" w:rsidR="009C576B" w:rsidRPr="0075006D" w:rsidRDefault="009C576B" w:rsidP="009C576B">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Promjene na rezerviranjima za kreditne gubitke po financijskoj imovini po fer vrijednosti kroz ostalu sveobuhvatnu dobit, a koji ne umanjuju knjigovodstvenu vrijednost imovine, mogu se prikazati kako slijedi:</w:t>
      </w:r>
    </w:p>
    <w:p w14:paraId="58F2611E" w14:textId="77777777" w:rsidR="009C576B" w:rsidRPr="0075006D" w:rsidRDefault="009C576B" w:rsidP="009C576B">
      <w:pPr>
        <w:tabs>
          <w:tab w:val="left" w:pos="-720"/>
        </w:tabs>
        <w:suppressAutoHyphens/>
        <w:jc w:val="both"/>
        <w:rPr>
          <w:rFonts w:ascii="Calibri" w:eastAsia="Calibri" w:hAnsi="Calibri" w:cs="Arial"/>
          <w:color w:val="000000" w:themeColor="text1"/>
          <w:spacing w:val="-3"/>
        </w:rPr>
      </w:pPr>
    </w:p>
    <w:tbl>
      <w:tblPr>
        <w:tblW w:w="9584" w:type="dxa"/>
        <w:tblInd w:w="-142" w:type="dxa"/>
        <w:tblLook w:val="04A0" w:firstRow="1" w:lastRow="0" w:firstColumn="1" w:lastColumn="0" w:noHBand="0" w:noVBand="1"/>
      </w:tblPr>
      <w:tblGrid>
        <w:gridCol w:w="4820"/>
        <w:gridCol w:w="1191"/>
        <w:gridCol w:w="1191"/>
        <w:gridCol w:w="1191"/>
        <w:gridCol w:w="1191"/>
      </w:tblGrid>
      <w:tr w:rsidR="009C576B" w:rsidRPr="0075006D" w14:paraId="36CB88FE" w14:textId="77777777" w:rsidTr="009C576B">
        <w:trPr>
          <w:trHeight w:val="243"/>
        </w:trPr>
        <w:tc>
          <w:tcPr>
            <w:tcW w:w="4820" w:type="dxa"/>
            <w:tcBorders>
              <w:top w:val="nil"/>
              <w:left w:val="nil"/>
              <w:bottom w:val="nil"/>
              <w:right w:val="nil"/>
            </w:tcBorders>
            <w:shd w:val="clear" w:color="auto" w:fill="auto"/>
            <w:noWrap/>
            <w:vAlign w:val="bottom"/>
            <w:hideMark/>
          </w:tcPr>
          <w:p w14:paraId="6584930A" w14:textId="77777777" w:rsidR="009C576B" w:rsidRPr="0075006D" w:rsidRDefault="009C576B" w:rsidP="009C576B">
            <w:pPr>
              <w:rPr>
                <w:rFonts w:ascii="Calibri" w:eastAsia="Calibri" w:hAnsi="Calibri" w:cs="Times New Roman"/>
                <w:color w:val="000000" w:themeColor="text1"/>
                <w:sz w:val="20"/>
                <w:szCs w:val="20"/>
              </w:rPr>
            </w:pPr>
          </w:p>
        </w:tc>
        <w:tc>
          <w:tcPr>
            <w:tcW w:w="2382" w:type="dxa"/>
            <w:gridSpan w:val="2"/>
            <w:tcBorders>
              <w:top w:val="nil"/>
              <w:left w:val="nil"/>
              <w:bottom w:val="nil"/>
              <w:right w:val="nil"/>
            </w:tcBorders>
            <w:shd w:val="clear" w:color="auto" w:fill="auto"/>
            <w:vAlign w:val="center"/>
            <w:hideMark/>
          </w:tcPr>
          <w:p w14:paraId="2A09C9FD" w14:textId="77777777"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w:t>
            </w:r>
          </w:p>
        </w:tc>
        <w:tc>
          <w:tcPr>
            <w:tcW w:w="2382" w:type="dxa"/>
            <w:gridSpan w:val="2"/>
            <w:tcBorders>
              <w:top w:val="nil"/>
              <w:left w:val="nil"/>
              <w:bottom w:val="nil"/>
              <w:right w:val="nil"/>
            </w:tcBorders>
            <w:shd w:val="clear" w:color="auto" w:fill="auto"/>
            <w:vAlign w:val="center"/>
            <w:hideMark/>
          </w:tcPr>
          <w:p w14:paraId="5496C334" w14:textId="77777777"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Banka</w:t>
            </w:r>
          </w:p>
        </w:tc>
      </w:tr>
      <w:tr w:rsidR="009C576B" w:rsidRPr="0075006D" w14:paraId="3B1415A0" w14:textId="77777777" w:rsidTr="00F47947">
        <w:trPr>
          <w:trHeight w:val="243"/>
        </w:trPr>
        <w:tc>
          <w:tcPr>
            <w:tcW w:w="4820" w:type="dxa"/>
            <w:tcBorders>
              <w:top w:val="nil"/>
              <w:left w:val="nil"/>
              <w:bottom w:val="nil"/>
              <w:right w:val="nil"/>
            </w:tcBorders>
            <w:shd w:val="clear" w:color="auto" w:fill="auto"/>
            <w:noWrap/>
            <w:vAlign w:val="bottom"/>
          </w:tcPr>
          <w:p w14:paraId="39534FB7" w14:textId="77777777" w:rsidR="009C576B" w:rsidRPr="0075006D" w:rsidRDefault="009C576B" w:rsidP="009C576B">
            <w:pPr>
              <w:rPr>
                <w:rFonts w:ascii="Calibri" w:eastAsia="Calibri" w:hAnsi="Calibri" w:cs="Times New Roman"/>
                <w:color w:val="000000" w:themeColor="text1"/>
                <w:sz w:val="20"/>
                <w:szCs w:val="20"/>
              </w:rPr>
            </w:pPr>
          </w:p>
        </w:tc>
        <w:tc>
          <w:tcPr>
            <w:tcW w:w="1191" w:type="dxa"/>
            <w:vAlign w:val="bottom"/>
          </w:tcPr>
          <w:p w14:paraId="4C25F858"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1.1.-3</w:t>
            </w:r>
            <w:r w:rsidR="0057665B">
              <w:rPr>
                <w:rFonts w:ascii="Calibri" w:eastAsia="Times New Roman" w:hAnsi="Calibri" w:cs="Arial"/>
                <w:b/>
                <w:color w:val="000000" w:themeColor="text1"/>
                <w:sz w:val="20"/>
                <w:szCs w:val="20"/>
              </w:rPr>
              <w:t>0</w:t>
            </w:r>
            <w:r w:rsidRPr="0075006D">
              <w:rPr>
                <w:rFonts w:ascii="Calibri" w:eastAsia="Times New Roman" w:hAnsi="Calibri" w:cs="Arial"/>
                <w:b/>
                <w:color w:val="000000" w:themeColor="text1"/>
                <w:sz w:val="20"/>
                <w:szCs w:val="20"/>
              </w:rPr>
              <w:t>.</w:t>
            </w:r>
            <w:r w:rsidR="0057665B">
              <w:rPr>
                <w:rFonts w:ascii="Calibri" w:eastAsia="Times New Roman" w:hAnsi="Calibri" w:cs="Arial"/>
                <w:b/>
                <w:color w:val="000000" w:themeColor="text1"/>
                <w:sz w:val="20"/>
                <w:szCs w:val="20"/>
              </w:rPr>
              <w:t>6</w:t>
            </w:r>
            <w:r w:rsidRPr="0075006D">
              <w:rPr>
                <w:rFonts w:ascii="Calibri" w:eastAsia="Times New Roman" w:hAnsi="Calibri" w:cs="Arial"/>
                <w:b/>
                <w:color w:val="000000" w:themeColor="text1"/>
                <w:sz w:val="20"/>
                <w:szCs w:val="20"/>
              </w:rPr>
              <w:t>.</w:t>
            </w:r>
          </w:p>
          <w:p w14:paraId="67B53224"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2020.</w:t>
            </w:r>
          </w:p>
        </w:tc>
        <w:tc>
          <w:tcPr>
            <w:tcW w:w="1191" w:type="dxa"/>
            <w:vAlign w:val="bottom"/>
          </w:tcPr>
          <w:p w14:paraId="2D5177AE"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1.1.-31.12.</w:t>
            </w:r>
          </w:p>
          <w:p w14:paraId="29691791"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2019.</w:t>
            </w:r>
          </w:p>
        </w:tc>
        <w:tc>
          <w:tcPr>
            <w:tcW w:w="1191" w:type="dxa"/>
            <w:vAlign w:val="bottom"/>
          </w:tcPr>
          <w:p w14:paraId="3FB9E8D9"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1.1.-3</w:t>
            </w:r>
            <w:r w:rsidR="0057665B">
              <w:rPr>
                <w:rFonts w:ascii="Calibri" w:eastAsia="Times New Roman" w:hAnsi="Calibri" w:cs="Arial"/>
                <w:b/>
                <w:color w:val="000000" w:themeColor="text1"/>
                <w:sz w:val="20"/>
                <w:szCs w:val="20"/>
              </w:rPr>
              <w:t>0</w:t>
            </w:r>
            <w:r w:rsidRPr="0075006D">
              <w:rPr>
                <w:rFonts w:ascii="Calibri" w:eastAsia="Times New Roman" w:hAnsi="Calibri" w:cs="Arial"/>
                <w:b/>
                <w:color w:val="000000" w:themeColor="text1"/>
                <w:sz w:val="20"/>
                <w:szCs w:val="20"/>
              </w:rPr>
              <w:t>.</w:t>
            </w:r>
            <w:r w:rsidR="0057665B">
              <w:rPr>
                <w:rFonts w:ascii="Calibri" w:eastAsia="Times New Roman" w:hAnsi="Calibri" w:cs="Arial"/>
                <w:b/>
                <w:color w:val="000000" w:themeColor="text1"/>
                <w:sz w:val="20"/>
                <w:szCs w:val="20"/>
              </w:rPr>
              <w:t>6</w:t>
            </w:r>
            <w:r w:rsidRPr="0075006D">
              <w:rPr>
                <w:rFonts w:ascii="Calibri" w:eastAsia="Times New Roman" w:hAnsi="Calibri" w:cs="Arial"/>
                <w:b/>
                <w:color w:val="000000" w:themeColor="text1"/>
                <w:sz w:val="20"/>
                <w:szCs w:val="20"/>
              </w:rPr>
              <w:t>.</w:t>
            </w:r>
          </w:p>
          <w:p w14:paraId="5A269822"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2020</w:t>
            </w:r>
          </w:p>
        </w:tc>
        <w:tc>
          <w:tcPr>
            <w:tcW w:w="1191" w:type="dxa"/>
            <w:vAlign w:val="bottom"/>
          </w:tcPr>
          <w:p w14:paraId="15A73F40"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1.1.-31.12.</w:t>
            </w:r>
          </w:p>
          <w:p w14:paraId="4C322722"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2019.</w:t>
            </w:r>
          </w:p>
        </w:tc>
      </w:tr>
      <w:tr w:rsidR="009C576B" w:rsidRPr="0075006D" w14:paraId="6FC6E26E" w14:textId="77777777" w:rsidTr="00F47947">
        <w:trPr>
          <w:trHeight w:val="231"/>
        </w:trPr>
        <w:tc>
          <w:tcPr>
            <w:tcW w:w="4820" w:type="dxa"/>
            <w:tcBorders>
              <w:top w:val="nil"/>
              <w:left w:val="nil"/>
              <w:bottom w:val="nil"/>
              <w:right w:val="nil"/>
            </w:tcBorders>
            <w:shd w:val="clear" w:color="auto" w:fill="auto"/>
            <w:vAlign w:val="center"/>
            <w:hideMark/>
          </w:tcPr>
          <w:p w14:paraId="0C8E5F8A" w14:textId="77777777" w:rsidR="009C576B" w:rsidRPr="0075006D" w:rsidRDefault="009C576B" w:rsidP="009C576B">
            <w:pPr>
              <w:jc w:val="right"/>
              <w:rPr>
                <w:rFonts w:ascii="Calibri" w:eastAsia="Calibri" w:hAnsi="Calibri" w:cs="Calibri"/>
                <w:b/>
                <w:bCs/>
                <w:color w:val="000000" w:themeColor="text1"/>
                <w:sz w:val="20"/>
                <w:szCs w:val="20"/>
              </w:rPr>
            </w:pPr>
          </w:p>
        </w:tc>
        <w:tc>
          <w:tcPr>
            <w:tcW w:w="1191" w:type="dxa"/>
            <w:tcBorders>
              <w:top w:val="nil"/>
              <w:left w:val="nil"/>
              <w:bottom w:val="nil"/>
              <w:right w:val="nil"/>
            </w:tcBorders>
            <w:shd w:val="clear" w:color="auto" w:fill="auto"/>
            <w:vAlign w:val="center"/>
            <w:hideMark/>
          </w:tcPr>
          <w:p w14:paraId="4CF3DE64" w14:textId="77777777"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91" w:type="dxa"/>
            <w:tcBorders>
              <w:top w:val="nil"/>
              <w:left w:val="nil"/>
              <w:bottom w:val="nil"/>
              <w:right w:val="nil"/>
            </w:tcBorders>
            <w:shd w:val="clear" w:color="auto" w:fill="auto"/>
            <w:vAlign w:val="center"/>
          </w:tcPr>
          <w:p w14:paraId="42A77114" w14:textId="77777777"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91" w:type="dxa"/>
            <w:tcBorders>
              <w:top w:val="nil"/>
              <w:left w:val="nil"/>
              <w:bottom w:val="nil"/>
              <w:right w:val="nil"/>
            </w:tcBorders>
            <w:shd w:val="clear" w:color="auto" w:fill="auto"/>
            <w:vAlign w:val="center"/>
            <w:hideMark/>
          </w:tcPr>
          <w:p w14:paraId="2CA9E26F" w14:textId="77777777"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91" w:type="dxa"/>
            <w:tcBorders>
              <w:top w:val="nil"/>
              <w:left w:val="nil"/>
              <w:bottom w:val="nil"/>
              <w:right w:val="nil"/>
            </w:tcBorders>
            <w:shd w:val="clear" w:color="auto" w:fill="auto"/>
            <w:vAlign w:val="center"/>
          </w:tcPr>
          <w:p w14:paraId="0C6091D2" w14:textId="77777777"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9C576B" w:rsidRPr="0075006D" w14:paraId="00471EB0" w14:textId="77777777" w:rsidTr="00F47947">
        <w:trPr>
          <w:trHeight w:val="379"/>
        </w:trPr>
        <w:tc>
          <w:tcPr>
            <w:tcW w:w="4820" w:type="dxa"/>
            <w:tcBorders>
              <w:top w:val="nil"/>
              <w:left w:val="nil"/>
              <w:bottom w:val="nil"/>
              <w:right w:val="nil"/>
            </w:tcBorders>
            <w:shd w:val="clear" w:color="auto" w:fill="auto"/>
            <w:vAlign w:val="bottom"/>
          </w:tcPr>
          <w:p w14:paraId="3BE97831" w14:textId="77777777" w:rsidR="009C576B" w:rsidRPr="0075006D" w:rsidRDefault="009C576B" w:rsidP="009C576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Stanje 1. siječnja</w:t>
            </w:r>
          </w:p>
        </w:tc>
        <w:tc>
          <w:tcPr>
            <w:tcW w:w="1191" w:type="dxa"/>
            <w:tcBorders>
              <w:top w:val="nil"/>
              <w:left w:val="nil"/>
              <w:bottom w:val="nil"/>
              <w:right w:val="nil"/>
            </w:tcBorders>
            <w:shd w:val="clear" w:color="auto" w:fill="auto"/>
            <w:noWrap/>
            <w:vAlign w:val="bottom"/>
          </w:tcPr>
          <w:p w14:paraId="06B4CEBD"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3.355</w:t>
            </w:r>
          </w:p>
        </w:tc>
        <w:tc>
          <w:tcPr>
            <w:tcW w:w="1191" w:type="dxa"/>
            <w:tcBorders>
              <w:top w:val="nil"/>
              <w:left w:val="nil"/>
              <w:bottom w:val="nil"/>
              <w:right w:val="nil"/>
            </w:tcBorders>
            <w:shd w:val="clear" w:color="auto" w:fill="auto"/>
            <w:vAlign w:val="bottom"/>
          </w:tcPr>
          <w:p w14:paraId="616BE174"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6.746</w:t>
            </w:r>
          </w:p>
        </w:tc>
        <w:tc>
          <w:tcPr>
            <w:tcW w:w="1191" w:type="dxa"/>
            <w:tcBorders>
              <w:top w:val="nil"/>
              <w:left w:val="nil"/>
              <w:bottom w:val="nil"/>
              <w:right w:val="nil"/>
            </w:tcBorders>
            <w:shd w:val="clear" w:color="auto" w:fill="auto"/>
            <w:vAlign w:val="bottom"/>
          </w:tcPr>
          <w:p w14:paraId="02B51335" w14:textId="77777777" w:rsidR="009C576B" w:rsidRPr="0075006D" w:rsidRDefault="00823130"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3.283</w:t>
            </w:r>
          </w:p>
        </w:tc>
        <w:tc>
          <w:tcPr>
            <w:tcW w:w="1191" w:type="dxa"/>
            <w:tcBorders>
              <w:top w:val="nil"/>
              <w:left w:val="nil"/>
              <w:bottom w:val="nil"/>
              <w:right w:val="nil"/>
            </w:tcBorders>
            <w:shd w:val="clear" w:color="auto" w:fill="auto"/>
            <w:vAlign w:val="bottom"/>
          </w:tcPr>
          <w:p w14:paraId="77AE9997"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6.459</w:t>
            </w:r>
          </w:p>
        </w:tc>
      </w:tr>
      <w:tr w:rsidR="009C576B" w:rsidRPr="0075006D" w14:paraId="63187278" w14:textId="77777777" w:rsidTr="00F47947">
        <w:trPr>
          <w:trHeight w:val="379"/>
        </w:trPr>
        <w:tc>
          <w:tcPr>
            <w:tcW w:w="4820" w:type="dxa"/>
            <w:tcBorders>
              <w:top w:val="nil"/>
              <w:left w:val="nil"/>
              <w:bottom w:val="nil"/>
              <w:right w:val="nil"/>
            </w:tcBorders>
            <w:shd w:val="clear" w:color="auto" w:fill="auto"/>
            <w:vAlign w:val="bottom"/>
          </w:tcPr>
          <w:p w14:paraId="4370EE79" w14:textId="77777777" w:rsidR="009C576B" w:rsidRPr="0075006D" w:rsidRDefault="009C576B" w:rsidP="009C576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(smanjenje) rezerviranja za očekivane gubitke</w:t>
            </w:r>
          </w:p>
        </w:tc>
        <w:tc>
          <w:tcPr>
            <w:tcW w:w="1191" w:type="dxa"/>
            <w:tcBorders>
              <w:top w:val="nil"/>
              <w:left w:val="nil"/>
              <w:right w:val="nil"/>
            </w:tcBorders>
            <w:shd w:val="clear" w:color="auto" w:fill="auto"/>
            <w:vAlign w:val="bottom"/>
          </w:tcPr>
          <w:p w14:paraId="5E797C10" w14:textId="77777777" w:rsidR="009C576B" w:rsidRPr="0075006D" w:rsidRDefault="008A27AB"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419</w:t>
            </w:r>
          </w:p>
        </w:tc>
        <w:tc>
          <w:tcPr>
            <w:tcW w:w="1191" w:type="dxa"/>
            <w:tcBorders>
              <w:top w:val="nil"/>
              <w:left w:val="nil"/>
              <w:right w:val="nil"/>
            </w:tcBorders>
            <w:shd w:val="clear" w:color="auto" w:fill="auto"/>
            <w:vAlign w:val="bottom"/>
          </w:tcPr>
          <w:p w14:paraId="75994D72"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(3.401)</w:t>
            </w:r>
          </w:p>
        </w:tc>
        <w:tc>
          <w:tcPr>
            <w:tcW w:w="1191" w:type="dxa"/>
            <w:tcBorders>
              <w:top w:val="nil"/>
              <w:left w:val="nil"/>
              <w:bottom w:val="nil"/>
              <w:right w:val="nil"/>
            </w:tcBorders>
            <w:shd w:val="clear" w:color="auto" w:fill="auto"/>
            <w:vAlign w:val="bottom"/>
          </w:tcPr>
          <w:p w14:paraId="153D143D" w14:textId="77777777" w:rsidR="009C576B" w:rsidRPr="0075006D" w:rsidRDefault="008A27AB"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420</w:t>
            </w:r>
          </w:p>
        </w:tc>
        <w:tc>
          <w:tcPr>
            <w:tcW w:w="1191" w:type="dxa"/>
            <w:tcBorders>
              <w:top w:val="nil"/>
              <w:left w:val="nil"/>
              <w:right w:val="nil"/>
            </w:tcBorders>
            <w:shd w:val="clear" w:color="auto" w:fill="auto"/>
            <w:vAlign w:val="bottom"/>
          </w:tcPr>
          <w:p w14:paraId="633E2B85"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(3.186)</w:t>
            </w:r>
          </w:p>
        </w:tc>
      </w:tr>
      <w:tr w:rsidR="009C576B" w:rsidRPr="0075006D" w14:paraId="2C515C84" w14:textId="77777777" w:rsidTr="00F47947">
        <w:trPr>
          <w:trHeight w:val="379"/>
        </w:trPr>
        <w:tc>
          <w:tcPr>
            <w:tcW w:w="4820" w:type="dxa"/>
            <w:tcBorders>
              <w:top w:val="nil"/>
              <w:left w:val="nil"/>
              <w:bottom w:val="nil"/>
              <w:right w:val="nil"/>
            </w:tcBorders>
            <w:shd w:val="clear" w:color="auto" w:fill="auto"/>
            <w:vAlign w:val="bottom"/>
          </w:tcPr>
          <w:p w14:paraId="3BEC47AD" w14:textId="77777777" w:rsidR="009C576B" w:rsidRPr="0075006D" w:rsidRDefault="009C576B" w:rsidP="009C576B">
            <w:pPr>
              <w:rPr>
                <w:rFonts w:ascii="Calibri" w:eastAsia="Calibri" w:hAnsi="Calibri" w:cs="Calibri"/>
                <w:i/>
                <w:iCs/>
                <w:color w:val="000000" w:themeColor="text1"/>
                <w:sz w:val="20"/>
                <w:szCs w:val="20"/>
              </w:rPr>
            </w:pPr>
            <w:r w:rsidRPr="0075006D">
              <w:rPr>
                <w:rFonts w:ascii="Calibri" w:eastAsia="Calibri" w:hAnsi="Calibri" w:cs="Calibri"/>
                <w:i/>
                <w:iCs/>
                <w:color w:val="000000" w:themeColor="text1"/>
                <w:sz w:val="20"/>
                <w:szCs w:val="20"/>
              </w:rPr>
              <w:t xml:space="preserve">Ukupno kroz dobit ili </w:t>
            </w:r>
            <w:r w:rsidRPr="008F365A">
              <w:rPr>
                <w:rFonts w:ascii="Calibri" w:eastAsia="Calibri" w:hAnsi="Calibri" w:cs="Calibri"/>
                <w:i/>
                <w:iCs/>
                <w:color w:val="000000" w:themeColor="text1"/>
                <w:sz w:val="20"/>
                <w:szCs w:val="20"/>
              </w:rPr>
              <w:t>gubitak (</w:t>
            </w:r>
            <w:r w:rsidRPr="006B2385">
              <w:rPr>
                <w:rFonts w:ascii="Calibri" w:eastAsia="Calibri" w:hAnsi="Calibri" w:cs="Calibri"/>
                <w:i/>
                <w:iCs/>
                <w:color w:val="000000" w:themeColor="text1"/>
                <w:sz w:val="20"/>
                <w:szCs w:val="20"/>
              </w:rPr>
              <w:t>bilješka 8</w:t>
            </w:r>
            <w:r w:rsidRPr="008F365A">
              <w:rPr>
                <w:rFonts w:ascii="Calibri" w:eastAsia="Calibri" w:hAnsi="Calibri" w:cs="Calibri"/>
                <w:i/>
                <w:iCs/>
                <w:color w:val="000000" w:themeColor="text1"/>
                <w:sz w:val="20"/>
                <w:szCs w:val="20"/>
              </w:rPr>
              <w:t>)</w:t>
            </w:r>
          </w:p>
        </w:tc>
        <w:tc>
          <w:tcPr>
            <w:tcW w:w="1191" w:type="dxa"/>
            <w:tcBorders>
              <w:top w:val="single" w:sz="4" w:space="0" w:color="auto"/>
              <w:left w:val="nil"/>
              <w:bottom w:val="single" w:sz="4" w:space="0" w:color="auto"/>
              <w:right w:val="nil"/>
            </w:tcBorders>
            <w:shd w:val="clear" w:color="auto" w:fill="auto"/>
            <w:vAlign w:val="bottom"/>
          </w:tcPr>
          <w:p w14:paraId="728688C4" w14:textId="77777777" w:rsidR="009C576B" w:rsidRPr="0075006D" w:rsidRDefault="008A27AB" w:rsidP="009C576B">
            <w:pPr>
              <w:jc w:val="right"/>
              <w:rPr>
                <w:rFonts w:ascii="Calibri" w:eastAsia="Calibri" w:hAnsi="Calibri" w:cs="Calibri"/>
                <w:bCs/>
                <w:i/>
                <w:color w:val="000000" w:themeColor="text1"/>
                <w:sz w:val="20"/>
                <w:szCs w:val="20"/>
              </w:rPr>
            </w:pPr>
            <w:r>
              <w:rPr>
                <w:rFonts w:ascii="Calibri" w:eastAsia="Calibri" w:hAnsi="Calibri" w:cs="Calibri"/>
                <w:bCs/>
                <w:i/>
                <w:color w:val="000000" w:themeColor="text1"/>
                <w:sz w:val="20"/>
                <w:szCs w:val="20"/>
              </w:rPr>
              <w:t>419</w:t>
            </w:r>
          </w:p>
        </w:tc>
        <w:tc>
          <w:tcPr>
            <w:tcW w:w="1191" w:type="dxa"/>
            <w:tcBorders>
              <w:top w:val="single" w:sz="4" w:space="0" w:color="auto"/>
              <w:left w:val="nil"/>
              <w:bottom w:val="single" w:sz="4" w:space="0" w:color="auto"/>
              <w:right w:val="nil"/>
            </w:tcBorders>
            <w:shd w:val="clear" w:color="auto" w:fill="auto"/>
            <w:vAlign w:val="bottom"/>
          </w:tcPr>
          <w:p w14:paraId="2E39CE00" w14:textId="77777777" w:rsidR="009C576B" w:rsidRPr="0075006D" w:rsidRDefault="009C576B" w:rsidP="009C576B">
            <w:pPr>
              <w:jc w:val="right"/>
              <w:rPr>
                <w:rFonts w:ascii="Calibri" w:eastAsia="Calibri" w:hAnsi="Calibri" w:cs="Calibri"/>
                <w:bCs/>
                <w:i/>
                <w:color w:val="000000" w:themeColor="text1"/>
                <w:sz w:val="20"/>
                <w:szCs w:val="20"/>
              </w:rPr>
            </w:pPr>
            <w:r w:rsidRPr="0075006D">
              <w:rPr>
                <w:rFonts w:ascii="Calibri" w:eastAsia="Calibri" w:hAnsi="Calibri" w:cs="Calibri"/>
                <w:bCs/>
                <w:i/>
                <w:color w:val="000000" w:themeColor="text1"/>
                <w:sz w:val="20"/>
                <w:szCs w:val="20"/>
              </w:rPr>
              <w:t>(3.401)</w:t>
            </w:r>
          </w:p>
        </w:tc>
        <w:tc>
          <w:tcPr>
            <w:tcW w:w="1191" w:type="dxa"/>
            <w:tcBorders>
              <w:top w:val="single" w:sz="4" w:space="0" w:color="auto"/>
              <w:left w:val="nil"/>
              <w:bottom w:val="single" w:sz="4" w:space="0" w:color="auto"/>
              <w:right w:val="nil"/>
            </w:tcBorders>
            <w:shd w:val="clear" w:color="auto" w:fill="auto"/>
            <w:vAlign w:val="bottom"/>
          </w:tcPr>
          <w:p w14:paraId="7AA0A725" w14:textId="77777777" w:rsidR="009C576B" w:rsidRPr="0075006D" w:rsidRDefault="008A27AB" w:rsidP="009C576B">
            <w:pPr>
              <w:jc w:val="right"/>
              <w:rPr>
                <w:rFonts w:ascii="Calibri" w:eastAsia="Calibri" w:hAnsi="Calibri" w:cs="Calibri"/>
                <w:i/>
                <w:color w:val="000000" w:themeColor="text1"/>
                <w:sz w:val="20"/>
                <w:szCs w:val="20"/>
              </w:rPr>
            </w:pPr>
            <w:r>
              <w:rPr>
                <w:rFonts w:ascii="Calibri" w:eastAsia="Calibri" w:hAnsi="Calibri" w:cs="Calibri"/>
                <w:i/>
                <w:color w:val="000000" w:themeColor="text1"/>
                <w:sz w:val="20"/>
                <w:szCs w:val="20"/>
              </w:rPr>
              <w:t>420</w:t>
            </w:r>
          </w:p>
        </w:tc>
        <w:tc>
          <w:tcPr>
            <w:tcW w:w="1191" w:type="dxa"/>
            <w:tcBorders>
              <w:top w:val="single" w:sz="4" w:space="0" w:color="auto"/>
              <w:left w:val="nil"/>
              <w:bottom w:val="single" w:sz="4" w:space="0" w:color="auto"/>
              <w:right w:val="nil"/>
            </w:tcBorders>
            <w:shd w:val="clear" w:color="auto" w:fill="auto"/>
            <w:vAlign w:val="bottom"/>
          </w:tcPr>
          <w:p w14:paraId="00392BC9" w14:textId="77777777" w:rsidR="009C576B" w:rsidRPr="0075006D" w:rsidRDefault="009C576B" w:rsidP="009C576B">
            <w:pPr>
              <w:jc w:val="right"/>
              <w:rPr>
                <w:rFonts w:ascii="Calibri" w:eastAsia="Calibri" w:hAnsi="Calibri" w:cs="Calibri"/>
                <w:bCs/>
                <w:i/>
                <w:color w:val="000000" w:themeColor="text1"/>
                <w:sz w:val="20"/>
                <w:szCs w:val="20"/>
              </w:rPr>
            </w:pPr>
            <w:r w:rsidRPr="0075006D">
              <w:rPr>
                <w:rFonts w:ascii="Calibri" w:eastAsia="Calibri" w:hAnsi="Calibri" w:cs="Calibri"/>
                <w:bCs/>
                <w:i/>
                <w:color w:val="000000" w:themeColor="text1"/>
                <w:sz w:val="20"/>
                <w:szCs w:val="20"/>
              </w:rPr>
              <w:t>(3.186)</w:t>
            </w:r>
          </w:p>
        </w:tc>
      </w:tr>
      <w:tr w:rsidR="009C576B" w:rsidRPr="0075006D" w14:paraId="30E8A940" w14:textId="77777777" w:rsidTr="00F47947">
        <w:trPr>
          <w:trHeight w:val="379"/>
        </w:trPr>
        <w:tc>
          <w:tcPr>
            <w:tcW w:w="4820" w:type="dxa"/>
            <w:tcBorders>
              <w:top w:val="nil"/>
              <w:left w:val="nil"/>
              <w:bottom w:val="nil"/>
              <w:right w:val="nil"/>
            </w:tcBorders>
            <w:shd w:val="clear" w:color="auto" w:fill="auto"/>
            <w:vAlign w:val="bottom"/>
          </w:tcPr>
          <w:p w14:paraId="48570B05" w14:textId="77777777" w:rsidR="009C576B" w:rsidRPr="0075006D" w:rsidRDefault="009C576B" w:rsidP="009C576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dobit/gubitak od tečajnih razlika po rezerviranjima za očekivane gubitke </w:t>
            </w:r>
          </w:p>
        </w:tc>
        <w:tc>
          <w:tcPr>
            <w:tcW w:w="1191" w:type="dxa"/>
            <w:tcBorders>
              <w:top w:val="single" w:sz="4" w:space="0" w:color="auto"/>
              <w:left w:val="nil"/>
              <w:right w:val="nil"/>
            </w:tcBorders>
            <w:shd w:val="clear" w:color="auto" w:fill="auto"/>
            <w:vAlign w:val="bottom"/>
          </w:tcPr>
          <w:p w14:paraId="4E4EA997" w14:textId="77777777" w:rsidR="009C576B" w:rsidRPr="0075006D" w:rsidRDefault="008A27AB"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41</w:t>
            </w:r>
          </w:p>
        </w:tc>
        <w:tc>
          <w:tcPr>
            <w:tcW w:w="1191" w:type="dxa"/>
            <w:tcBorders>
              <w:top w:val="single" w:sz="4" w:space="0" w:color="auto"/>
              <w:left w:val="nil"/>
              <w:right w:val="nil"/>
            </w:tcBorders>
            <w:shd w:val="clear" w:color="auto" w:fill="auto"/>
            <w:vAlign w:val="bottom"/>
          </w:tcPr>
          <w:p w14:paraId="3ACCD97A"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10</w:t>
            </w:r>
          </w:p>
        </w:tc>
        <w:tc>
          <w:tcPr>
            <w:tcW w:w="1191" w:type="dxa"/>
            <w:tcBorders>
              <w:top w:val="single" w:sz="4" w:space="0" w:color="auto"/>
              <w:left w:val="nil"/>
              <w:right w:val="nil"/>
            </w:tcBorders>
            <w:vAlign w:val="bottom"/>
          </w:tcPr>
          <w:p w14:paraId="5FBFEC11" w14:textId="77777777" w:rsidR="009C576B" w:rsidRPr="0075006D" w:rsidRDefault="008A27AB"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41</w:t>
            </w:r>
          </w:p>
        </w:tc>
        <w:tc>
          <w:tcPr>
            <w:tcW w:w="1191" w:type="dxa"/>
            <w:tcBorders>
              <w:top w:val="single" w:sz="4" w:space="0" w:color="auto"/>
              <w:left w:val="nil"/>
              <w:right w:val="nil"/>
            </w:tcBorders>
            <w:shd w:val="clear" w:color="auto" w:fill="auto"/>
            <w:vAlign w:val="bottom"/>
          </w:tcPr>
          <w:p w14:paraId="60D044B4"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10</w:t>
            </w:r>
          </w:p>
        </w:tc>
      </w:tr>
      <w:tr w:rsidR="009C576B" w:rsidRPr="0075006D" w14:paraId="6CDBF321" w14:textId="77777777" w:rsidTr="00F47947">
        <w:trPr>
          <w:trHeight w:val="379"/>
        </w:trPr>
        <w:tc>
          <w:tcPr>
            <w:tcW w:w="4820" w:type="dxa"/>
            <w:tcBorders>
              <w:top w:val="nil"/>
              <w:left w:val="nil"/>
              <w:bottom w:val="nil"/>
              <w:right w:val="nil"/>
            </w:tcBorders>
            <w:shd w:val="clear" w:color="auto" w:fill="auto"/>
            <w:vAlign w:val="bottom"/>
          </w:tcPr>
          <w:p w14:paraId="68B1B964" w14:textId="77777777" w:rsidR="009C576B" w:rsidRPr="0075006D" w:rsidRDefault="009C576B" w:rsidP="009C576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05221390" w14:textId="77777777" w:rsidR="009C576B" w:rsidRPr="0075006D" w:rsidRDefault="00D34361" w:rsidP="009C576B">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3.815</w:t>
            </w:r>
          </w:p>
        </w:tc>
        <w:tc>
          <w:tcPr>
            <w:tcW w:w="1191" w:type="dxa"/>
            <w:tcBorders>
              <w:top w:val="single" w:sz="4" w:space="0" w:color="auto"/>
              <w:left w:val="nil"/>
              <w:bottom w:val="single" w:sz="12" w:space="0" w:color="auto"/>
              <w:right w:val="nil"/>
            </w:tcBorders>
            <w:shd w:val="clear" w:color="auto" w:fill="auto"/>
            <w:vAlign w:val="bottom"/>
          </w:tcPr>
          <w:p w14:paraId="075533D0" w14:textId="77777777" w:rsidR="009C576B" w:rsidRPr="0075006D" w:rsidRDefault="009C576B" w:rsidP="009C576B">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3.355</w:t>
            </w:r>
          </w:p>
        </w:tc>
        <w:tc>
          <w:tcPr>
            <w:tcW w:w="1191" w:type="dxa"/>
            <w:tcBorders>
              <w:top w:val="single" w:sz="4" w:space="0" w:color="auto"/>
              <w:left w:val="nil"/>
              <w:bottom w:val="single" w:sz="12" w:space="0" w:color="auto"/>
              <w:right w:val="nil"/>
            </w:tcBorders>
            <w:vAlign w:val="bottom"/>
          </w:tcPr>
          <w:p w14:paraId="6AB16463" w14:textId="77777777" w:rsidR="009C576B" w:rsidRPr="0075006D" w:rsidRDefault="00D34361" w:rsidP="009C576B">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3.744</w:t>
            </w:r>
          </w:p>
        </w:tc>
        <w:tc>
          <w:tcPr>
            <w:tcW w:w="1191" w:type="dxa"/>
            <w:tcBorders>
              <w:top w:val="single" w:sz="4" w:space="0" w:color="auto"/>
              <w:left w:val="nil"/>
              <w:bottom w:val="single" w:sz="12" w:space="0" w:color="auto"/>
              <w:right w:val="nil"/>
            </w:tcBorders>
            <w:shd w:val="clear" w:color="auto" w:fill="auto"/>
            <w:vAlign w:val="bottom"/>
          </w:tcPr>
          <w:p w14:paraId="32652227" w14:textId="77777777" w:rsidR="009C576B" w:rsidRPr="0075006D" w:rsidRDefault="009C576B" w:rsidP="009C576B">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3.283</w:t>
            </w:r>
          </w:p>
        </w:tc>
      </w:tr>
    </w:tbl>
    <w:p w14:paraId="4D0B2556" w14:textId="77777777" w:rsidR="009C576B" w:rsidRPr="0075006D" w:rsidRDefault="009C576B" w:rsidP="009C576B">
      <w:pPr>
        <w:tabs>
          <w:tab w:val="left" w:pos="-720"/>
        </w:tabs>
        <w:suppressAutoHyphens/>
        <w:jc w:val="both"/>
        <w:rPr>
          <w:rFonts w:ascii="Calibri" w:eastAsia="Calibri" w:hAnsi="Calibri" w:cs="Arial"/>
          <w:color w:val="000000" w:themeColor="text1"/>
          <w:spacing w:val="-3"/>
        </w:rPr>
      </w:pPr>
    </w:p>
    <w:p w14:paraId="3FA420E5" w14:textId="77777777" w:rsidR="009C576B" w:rsidRPr="0075006D" w:rsidRDefault="009C576B" w:rsidP="009C576B">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Neto dobit/gubitak od tečajnih razlika po rezerviranjima za očekivane gubitke prikazane su unutar Neto prihoda/(rashoda) od financijskih aktivnosti u Računu dobiti i gubitku.</w:t>
      </w:r>
    </w:p>
    <w:p w14:paraId="168EC411" w14:textId="77777777" w:rsidR="009C576B" w:rsidRPr="0075006D" w:rsidRDefault="009C576B" w:rsidP="009C576B">
      <w:pPr>
        <w:tabs>
          <w:tab w:val="left" w:pos="-720"/>
        </w:tabs>
        <w:suppressAutoHyphens/>
        <w:jc w:val="both"/>
        <w:rPr>
          <w:rFonts w:ascii="Calibri" w:eastAsia="Calibri" w:hAnsi="Calibri" w:cs="Arial"/>
          <w:color w:val="000000" w:themeColor="text1"/>
          <w:spacing w:val="-3"/>
        </w:rPr>
      </w:pPr>
    </w:p>
    <w:p w14:paraId="7E046F9A" w14:textId="77777777" w:rsidR="009C576B" w:rsidRPr="0075006D" w:rsidRDefault="009C576B" w:rsidP="009C576B">
      <w:pPr>
        <w:tabs>
          <w:tab w:val="left" w:pos="-720"/>
        </w:tabs>
        <w:suppressAutoHyphens/>
        <w:jc w:val="both"/>
        <w:rPr>
          <w:rFonts w:ascii="Calibri" w:eastAsia="Calibri" w:hAnsi="Calibri" w:cs="Arial"/>
          <w:color w:val="000000" w:themeColor="text1"/>
          <w:spacing w:val="-3"/>
        </w:rPr>
      </w:pPr>
    </w:p>
    <w:p w14:paraId="0B3A6654" w14:textId="77777777" w:rsidR="000C7F80" w:rsidRPr="0075006D" w:rsidRDefault="000C7F80" w:rsidP="009C576B">
      <w:pPr>
        <w:pStyle w:val="T1"/>
        <w:spacing w:line="300" w:lineRule="exact"/>
        <w:rPr>
          <w:rFonts w:cs="Arial"/>
          <w:color w:val="000000" w:themeColor="text1"/>
        </w:rPr>
        <w:sectPr w:rsidR="000C7F80" w:rsidRPr="0075006D">
          <w:pgSz w:w="11906" w:h="16838"/>
          <w:pgMar w:top="1417" w:right="1417" w:bottom="1417" w:left="1417" w:header="708" w:footer="708" w:gutter="0"/>
          <w:cols w:space="708"/>
          <w:docGrid w:linePitch="360"/>
        </w:sectPr>
      </w:pPr>
    </w:p>
    <w:p w14:paraId="5A744FE6" w14:textId="77777777" w:rsidR="000A7C17" w:rsidRPr="0075006D" w:rsidRDefault="000A7C17" w:rsidP="000A7C17">
      <w:pPr>
        <w:pStyle w:val="T1"/>
        <w:spacing w:after="0" w:line="3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lastRenderedPageBreak/>
        <w:t>14.</w:t>
      </w:r>
      <w:r w:rsidRPr="0075006D">
        <w:rPr>
          <w:rFonts w:asciiTheme="minorHAnsi" w:hAnsiTheme="minorHAnsi" w:cs="Arial"/>
          <w:color w:val="000000" w:themeColor="text1"/>
          <w:sz w:val="22"/>
          <w:szCs w:val="22"/>
          <w:lang w:val="hr-HR"/>
        </w:rPr>
        <w:tab/>
        <w:t>Financijska imovina po fer vrijednosti kroz ostalu sveobuhvatnu dobit (nastavak)</w:t>
      </w:r>
    </w:p>
    <w:p w14:paraId="3B2A0AEA" w14:textId="77777777" w:rsidR="000A7C17" w:rsidRPr="0075006D" w:rsidRDefault="000A7C17" w:rsidP="000A7C17">
      <w:pPr>
        <w:pStyle w:val="T1"/>
        <w:keepNext w:val="0"/>
        <w:spacing w:before="0" w:after="0" w:line="240" w:lineRule="auto"/>
        <w:rPr>
          <w:rFonts w:asciiTheme="minorHAnsi" w:hAnsiTheme="minorHAnsi" w:cs="Arial"/>
          <w:b w:val="0"/>
          <w:bCs w:val="0"/>
          <w:color w:val="000000" w:themeColor="text1"/>
          <w:sz w:val="18"/>
          <w:szCs w:val="18"/>
          <w:lang w:val="hr-HR"/>
        </w:rPr>
      </w:pPr>
    </w:p>
    <w:p w14:paraId="56F17D1C" w14:textId="77777777" w:rsidR="000A7C17" w:rsidRPr="0075006D" w:rsidRDefault="000A7C17" w:rsidP="000A7C17">
      <w:pPr>
        <w:tabs>
          <w:tab w:val="left" w:pos="-720"/>
        </w:tabs>
        <w:suppressAutoHyphens/>
        <w:rPr>
          <w:rFonts w:cs="Arial"/>
          <w:color w:val="000000" w:themeColor="text1"/>
          <w:spacing w:val="-3"/>
        </w:rPr>
      </w:pPr>
      <w:r w:rsidRPr="0075006D">
        <w:rPr>
          <w:rFonts w:cs="Arial"/>
          <w:color w:val="000000" w:themeColor="text1"/>
          <w:spacing w:val="-3"/>
        </w:rPr>
        <w:t>U nastavku se daje pregled ulaganja:</w:t>
      </w:r>
    </w:p>
    <w:p w14:paraId="09598DAA" w14:textId="77777777" w:rsidR="000A7C17" w:rsidRPr="0075006D" w:rsidRDefault="000A7C17" w:rsidP="000A7C17">
      <w:pPr>
        <w:tabs>
          <w:tab w:val="left" w:pos="-720"/>
        </w:tabs>
        <w:suppressAutoHyphens/>
        <w:rPr>
          <w:rFonts w:cs="Arial"/>
          <w:color w:val="000000" w:themeColor="text1"/>
          <w:spacing w:val="-3"/>
        </w:rPr>
      </w:pPr>
    </w:p>
    <w:tbl>
      <w:tblPr>
        <w:tblW w:w="10855" w:type="dxa"/>
        <w:tblInd w:w="-851" w:type="dxa"/>
        <w:tblLayout w:type="fixed"/>
        <w:tblLook w:val="04A0" w:firstRow="1" w:lastRow="0" w:firstColumn="1" w:lastColumn="0" w:noHBand="0" w:noVBand="1"/>
      </w:tblPr>
      <w:tblGrid>
        <w:gridCol w:w="2694"/>
        <w:gridCol w:w="1219"/>
        <w:gridCol w:w="1121"/>
        <w:gridCol w:w="1197"/>
        <w:gridCol w:w="1156"/>
        <w:gridCol w:w="1156"/>
        <w:gridCol w:w="1156"/>
        <w:gridCol w:w="1156"/>
      </w:tblGrid>
      <w:tr w:rsidR="00550B9A" w:rsidRPr="0075006D" w14:paraId="2D07EF5B" w14:textId="77777777" w:rsidTr="006B2385">
        <w:trPr>
          <w:trHeight w:val="229"/>
        </w:trPr>
        <w:tc>
          <w:tcPr>
            <w:tcW w:w="2694" w:type="dxa"/>
            <w:tcBorders>
              <w:top w:val="nil"/>
              <w:left w:val="nil"/>
              <w:bottom w:val="nil"/>
              <w:right w:val="nil"/>
            </w:tcBorders>
            <w:shd w:val="clear" w:color="auto" w:fill="auto"/>
            <w:noWrap/>
            <w:vAlign w:val="bottom"/>
            <w:hideMark/>
          </w:tcPr>
          <w:p w14:paraId="4B9C7B37" w14:textId="77777777" w:rsidR="00550B9A" w:rsidRPr="0075006D" w:rsidRDefault="00550B9A" w:rsidP="000B3679">
            <w:pPr>
              <w:rPr>
                <w:rFonts w:ascii="Calibri" w:eastAsia="Calibri" w:hAnsi="Calibri"/>
                <w:color w:val="000000" w:themeColor="text1"/>
                <w:sz w:val="18"/>
                <w:szCs w:val="18"/>
              </w:rPr>
            </w:pPr>
          </w:p>
        </w:tc>
        <w:tc>
          <w:tcPr>
            <w:tcW w:w="1219" w:type="dxa"/>
            <w:tcBorders>
              <w:top w:val="nil"/>
              <w:left w:val="nil"/>
              <w:bottom w:val="nil"/>
              <w:right w:val="nil"/>
            </w:tcBorders>
            <w:shd w:val="clear" w:color="auto" w:fill="auto"/>
            <w:vAlign w:val="center"/>
            <w:hideMark/>
          </w:tcPr>
          <w:p w14:paraId="4D2FB942" w14:textId="77777777" w:rsidR="00550B9A" w:rsidRPr="0075006D" w:rsidRDefault="00550B9A" w:rsidP="000B3679">
            <w:pPr>
              <w:rPr>
                <w:rFonts w:ascii="Calibri" w:eastAsia="Calibri" w:hAnsi="Calibri"/>
                <w:color w:val="000000" w:themeColor="text1"/>
                <w:sz w:val="18"/>
                <w:szCs w:val="18"/>
              </w:rPr>
            </w:pPr>
          </w:p>
        </w:tc>
        <w:tc>
          <w:tcPr>
            <w:tcW w:w="1121" w:type="dxa"/>
            <w:tcBorders>
              <w:top w:val="nil"/>
              <w:left w:val="nil"/>
              <w:bottom w:val="nil"/>
              <w:right w:val="nil"/>
            </w:tcBorders>
            <w:shd w:val="clear" w:color="auto" w:fill="auto"/>
            <w:vAlign w:val="center"/>
            <w:hideMark/>
          </w:tcPr>
          <w:p w14:paraId="3AE2EF5F" w14:textId="77777777" w:rsidR="00550B9A" w:rsidRPr="0075006D" w:rsidRDefault="00550B9A" w:rsidP="000B3679">
            <w:pPr>
              <w:jc w:val="center"/>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vAlign w:val="center"/>
            <w:hideMark/>
          </w:tcPr>
          <w:p w14:paraId="2F05D38C" w14:textId="77777777" w:rsidR="00550B9A" w:rsidRPr="0075006D" w:rsidRDefault="00550B9A" w:rsidP="000B3679">
            <w:pPr>
              <w:jc w:val="center"/>
              <w:rPr>
                <w:rFonts w:ascii="Calibri" w:eastAsia="Calibri" w:hAnsi="Calibri"/>
                <w:color w:val="000000" w:themeColor="text1"/>
                <w:sz w:val="18"/>
                <w:szCs w:val="18"/>
              </w:rPr>
            </w:pPr>
          </w:p>
        </w:tc>
        <w:tc>
          <w:tcPr>
            <w:tcW w:w="2312" w:type="dxa"/>
            <w:gridSpan w:val="2"/>
            <w:tcBorders>
              <w:top w:val="nil"/>
              <w:left w:val="nil"/>
              <w:bottom w:val="nil"/>
              <w:right w:val="nil"/>
            </w:tcBorders>
          </w:tcPr>
          <w:p w14:paraId="0D917901" w14:textId="77777777" w:rsidR="00550B9A" w:rsidRPr="0075006D" w:rsidRDefault="00550B9A" w:rsidP="000B3679">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Grupa</w:t>
            </w:r>
          </w:p>
        </w:tc>
        <w:tc>
          <w:tcPr>
            <w:tcW w:w="2312" w:type="dxa"/>
            <w:gridSpan w:val="2"/>
            <w:tcBorders>
              <w:top w:val="nil"/>
              <w:left w:val="nil"/>
              <w:bottom w:val="nil"/>
              <w:right w:val="nil"/>
            </w:tcBorders>
            <w:shd w:val="clear" w:color="auto" w:fill="auto"/>
            <w:vAlign w:val="center"/>
            <w:hideMark/>
          </w:tcPr>
          <w:p w14:paraId="20DBD85B" w14:textId="77777777" w:rsidR="00550B9A" w:rsidRPr="0075006D" w:rsidRDefault="00550B9A" w:rsidP="000B3679">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Banka</w:t>
            </w:r>
          </w:p>
        </w:tc>
      </w:tr>
      <w:tr w:rsidR="00550B9A" w:rsidRPr="0075006D" w14:paraId="6F481D8A" w14:textId="77777777" w:rsidTr="006B2385">
        <w:trPr>
          <w:trHeight w:val="420"/>
        </w:trPr>
        <w:tc>
          <w:tcPr>
            <w:tcW w:w="2694" w:type="dxa"/>
            <w:tcBorders>
              <w:top w:val="nil"/>
              <w:left w:val="nil"/>
              <w:bottom w:val="nil"/>
              <w:right w:val="nil"/>
            </w:tcBorders>
            <w:shd w:val="clear" w:color="auto" w:fill="auto"/>
            <w:noWrap/>
            <w:vAlign w:val="center"/>
            <w:hideMark/>
          </w:tcPr>
          <w:p w14:paraId="247636CC" w14:textId="77777777" w:rsidR="00550B9A" w:rsidRPr="0075006D" w:rsidRDefault="00550B9A" w:rsidP="000B3679">
            <w:pPr>
              <w:jc w:val="right"/>
              <w:rPr>
                <w:rFonts w:ascii="Calibri" w:eastAsia="Calibri" w:hAnsi="Calibri" w:cs="Arial"/>
                <w:b/>
                <w:bCs/>
                <w:color w:val="000000" w:themeColor="text1"/>
                <w:sz w:val="18"/>
                <w:szCs w:val="18"/>
              </w:rPr>
            </w:pPr>
          </w:p>
        </w:tc>
        <w:tc>
          <w:tcPr>
            <w:tcW w:w="1219" w:type="dxa"/>
            <w:tcBorders>
              <w:top w:val="nil"/>
              <w:left w:val="nil"/>
              <w:bottom w:val="nil"/>
              <w:right w:val="nil"/>
            </w:tcBorders>
            <w:shd w:val="clear" w:color="auto" w:fill="auto"/>
            <w:vAlign w:val="center"/>
            <w:hideMark/>
          </w:tcPr>
          <w:p w14:paraId="6621078C" w14:textId="77777777" w:rsidR="00550B9A" w:rsidRPr="0075006D" w:rsidRDefault="00550B9A" w:rsidP="000B3679">
            <w:pPr>
              <w:jc w:val="center"/>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Datum izdanja</w:t>
            </w:r>
          </w:p>
        </w:tc>
        <w:tc>
          <w:tcPr>
            <w:tcW w:w="1121" w:type="dxa"/>
            <w:tcBorders>
              <w:top w:val="nil"/>
              <w:left w:val="nil"/>
              <w:bottom w:val="nil"/>
              <w:right w:val="nil"/>
            </w:tcBorders>
            <w:shd w:val="clear" w:color="auto" w:fill="auto"/>
            <w:vAlign w:val="center"/>
            <w:hideMark/>
          </w:tcPr>
          <w:p w14:paraId="1C2B8517" w14:textId="77777777" w:rsidR="00550B9A" w:rsidRPr="0075006D" w:rsidRDefault="00550B9A" w:rsidP="000B3679">
            <w:pPr>
              <w:jc w:val="center"/>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Datum dospijeća</w:t>
            </w:r>
          </w:p>
        </w:tc>
        <w:tc>
          <w:tcPr>
            <w:tcW w:w="1197" w:type="dxa"/>
            <w:tcBorders>
              <w:top w:val="nil"/>
              <w:left w:val="nil"/>
              <w:bottom w:val="nil"/>
              <w:right w:val="nil"/>
            </w:tcBorders>
            <w:shd w:val="clear" w:color="auto" w:fill="auto"/>
            <w:vAlign w:val="center"/>
            <w:hideMark/>
          </w:tcPr>
          <w:p w14:paraId="4C9D872A" w14:textId="77777777" w:rsidR="00550B9A" w:rsidRPr="0075006D" w:rsidRDefault="00550B9A" w:rsidP="000B3679">
            <w:pPr>
              <w:jc w:val="center"/>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Kamatna stopa</w:t>
            </w:r>
            <w:r w:rsidRPr="0075006D">
              <w:rPr>
                <w:rFonts w:ascii="Calibri" w:eastAsia="Calibri" w:hAnsi="Calibri" w:cs="Arial"/>
                <w:b/>
                <w:bCs/>
                <w:color w:val="000000" w:themeColor="text1"/>
                <w:sz w:val="18"/>
                <w:szCs w:val="18"/>
              </w:rPr>
              <w:br/>
              <w:t>(%)</w:t>
            </w:r>
          </w:p>
        </w:tc>
        <w:tc>
          <w:tcPr>
            <w:tcW w:w="1156" w:type="dxa"/>
            <w:tcBorders>
              <w:top w:val="nil"/>
              <w:left w:val="nil"/>
              <w:bottom w:val="nil"/>
              <w:right w:val="nil"/>
            </w:tcBorders>
            <w:vAlign w:val="center"/>
          </w:tcPr>
          <w:p w14:paraId="52573EDB" w14:textId="77777777" w:rsidR="00550B9A" w:rsidRPr="0075006D" w:rsidRDefault="00A7333C" w:rsidP="00550B9A">
            <w:pPr>
              <w:jc w:val="right"/>
              <w:rPr>
                <w:rFonts w:ascii="Calibri" w:eastAsia="Calibri" w:hAnsi="Calibri"/>
                <w:b/>
                <w:bCs/>
                <w:color w:val="000000" w:themeColor="text1"/>
                <w:sz w:val="18"/>
                <w:szCs w:val="18"/>
              </w:rPr>
            </w:pPr>
            <w:r w:rsidRPr="00A7333C">
              <w:rPr>
                <w:rFonts w:ascii="Calibri" w:eastAsia="Calibri" w:hAnsi="Calibri"/>
                <w:b/>
                <w:bCs/>
                <w:color w:val="000000" w:themeColor="text1"/>
                <w:sz w:val="18"/>
                <w:szCs w:val="18"/>
              </w:rPr>
              <w:t xml:space="preserve">30. lipnja </w:t>
            </w:r>
            <w:r w:rsidR="00550B9A" w:rsidRPr="0075006D">
              <w:rPr>
                <w:rFonts w:ascii="Calibri" w:eastAsia="Calibri" w:hAnsi="Calibri"/>
                <w:b/>
                <w:bCs/>
                <w:color w:val="000000" w:themeColor="text1"/>
                <w:sz w:val="18"/>
                <w:szCs w:val="18"/>
              </w:rPr>
              <w:t>2020.</w:t>
            </w:r>
          </w:p>
        </w:tc>
        <w:tc>
          <w:tcPr>
            <w:tcW w:w="1156" w:type="dxa"/>
            <w:tcBorders>
              <w:top w:val="nil"/>
              <w:left w:val="nil"/>
              <w:bottom w:val="nil"/>
              <w:right w:val="nil"/>
            </w:tcBorders>
            <w:shd w:val="clear" w:color="auto" w:fill="auto"/>
            <w:vAlign w:val="center"/>
            <w:hideMark/>
          </w:tcPr>
          <w:p w14:paraId="78134746" w14:textId="77777777" w:rsidR="00550B9A" w:rsidRPr="0075006D" w:rsidRDefault="00550B9A" w:rsidP="00550B9A">
            <w:pPr>
              <w:jc w:val="right"/>
              <w:rPr>
                <w:rFonts w:ascii="Calibri" w:eastAsia="Calibri" w:hAnsi="Calibri" w:cs="Arial"/>
                <w:b/>
                <w:bCs/>
                <w:color w:val="000000" w:themeColor="text1"/>
                <w:sz w:val="18"/>
                <w:szCs w:val="18"/>
              </w:rPr>
            </w:pPr>
            <w:r w:rsidRPr="0075006D">
              <w:rPr>
                <w:rFonts w:ascii="Calibri" w:eastAsia="Calibri" w:hAnsi="Calibri"/>
                <w:b/>
                <w:bCs/>
                <w:color w:val="000000" w:themeColor="text1"/>
                <w:sz w:val="18"/>
                <w:szCs w:val="18"/>
              </w:rPr>
              <w:t>31. prosinca 2019.</w:t>
            </w:r>
          </w:p>
        </w:tc>
        <w:tc>
          <w:tcPr>
            <w:tcW w:w="1156" w:type="dxa"/>
            <w:tcBorders>
              <w:top w:val="nil"/>
              <w:left w:val="nil"/>
              <w:bottom w:val="nil"/>
              <w:right w:val="nil"/>
            </w:tcBorders>
            <w:vAlign w:val="center"/>
          </w:tcPr>
          <w:p w14:paraId="16A241F7" w14:textId="77777777" w:rsidR="00550B9A" w:rsidRPr="0075006D" w:rsidRDefault="00A7333C" w:rsidP="00550B9A">
            <w:pPr>
              <w:jc w:val="right"/>
              <w:rPr>
                <w:rFonts w:ascii="Calibri" w:eastAsia="Calibri" w:hAnsi="Calibri"/>
                <w:b/>
                <w:bCs/>
                <w:color w:val="000000" w:themeColor="text1"/>
                <w:sz w:val="18"/>
                <w:szCs w:val="18"/>
              </w:rPr>
            </w:pPr>
            <w:r w:rsidRPr="00A7333C">
              <w:rPr>
                <w:rFonts w:ascii="Calibri" w:eastAsia="Calibri" w:hAnsi="Calibri"/>
                <w:b/>
                <w:bCs/>
                <w:color w:val="000000" w:themeColor="text1"/>
                <w:sz w:val="18"/>
                <w:szCs w:val="18"/>
              </w:rPr>
              <w:t xml:space="preserve">30. lipnja </w:t>
            </w:r>
            <w:r w:rsidR="00550B9A" w:rsidRPr="0075006D">
              <w:rPr>
                <w:rFonts w:ascii="Calibri" w:eastAsia="Calibri" w:hAnsi="Calibri"/>
                <w:b/>
                <w:bCs/>
                <w:color w:val="000000" w:themeColor="text1"/>
                <w:sz w:val="18"/>
                <w:szCs w:val="18"/>
              </w:rPr>
              <w:t>2020.</w:t>
            </w:r>
          </w:p>
        </w:tc>
        <w:tc>
          <w:tcPr>
            <w:tcW w:w="1156" w:type="dxa"/>
            <w:tcBorders>
              <w:top w:val="nil"/>
              <w:left w:val="nil"/>
              <w:bottom w:val="nil"/>
              <w:right w:val="nil"/>
            </w:tcBorders>
            <w:shd w:val="clear" w:color="auto" w:fill="auto"/>
            <w:vAlign w:val="center"/>
            <w:hideMark/>
          </w:tcPr>
          <w:p w14:paraId="69C96C2E" w14:textId="77777777" w:rsidR="00550B9A" w:rsidRPr="0075006D" w:rsidRDefault="00550B9A" w:rsidP="00550B9A">
            <w:pPr>
              <w:jc w:val="right"/>
              <w:rPr>
                <w:rFonts w:ascii="Calibri" w:eastAsia="Calibri" w:hAnsi="Calibri" w:cs="Arial"/>
                <w:b/>
                <w:bCs/>
                <w:color w:val="000000" w:themeColor="text1"/>
                <w:sz w:val="18"/>
                <w:szCs w:val="18"/>
              </w:rPr>
            </w:pPr>
            <w:r w:rsidRPr="0075006D">
              <w:rPr>
                <w:rFonts w:ascii="Calibri" w:eastAsia="Calibri" w:hAnsi="Calibri"/>
                <w:b/>
                <w:bCs/>
                <w:color w:val="000000" w:themeColor="text1"/>
                <w:sz w:val="18"/>
                <w:szCs w:val="18"/>
              </w:rPr>
              <w:t>31. prosinca 2019.</w:t>
            </w:r>
          </w:p>
        </w:tc>
      </w:tr>
      <w:tr w:rsidR="00550B9A" w:rsidRPr="0075006D" w14:paraId="77227C5A" w14:textId="77777777" w:rsidTr="006B2385">
        <w:trPr>
          <w:trHeight w:val="218"/>
        </w:trPr>
        <w:tc>
          <w:tcPr>
            <w:tcW w:w="2694" w:type="dxa"/>
            <w:tcBorders>
              <w:top w:val="nil"/>
              <w:left w:val="nil"/>
              <w:bottom w:val="nil"/>
              <w:right w:val="nil"/>
            </w:tcBorders>
            <w:shd w:val="clear" w:color="auto" w:fill="auto"/>
            <w:noWrap/>
            <w:vAlign w:val="center"/>
          </w:tcPr>
          <w:p w14:paraId="3CA22880" w14:textId="77777777" w:rsidR="00550B9A" w:rsidRPr="0075006D" w:rsidRDefault="00550B9A" w:rsidP="000B3679">
            <w:pPr>
              <w:jc w:val="right"/>
              <w:rPr>
                <w:rFonts w:ascii="Calibri" w:eastAsia="Calibri" w:hAnsi="Calibri" w:cs="Arial"/>
                <w:b/>
                <w:bCs/>
                <w:color w:val="000000" w:themeColor="text1"/>
                <w:sz w:val="18"/>
                <w:szCs w:val="18"/>
              </w:rPr>
            </w:pPr>
          </w:p>
        </w:tc>
        <w:tc>
          <w:tcPr>
            <w:tcW w:w="1219" w:type="dxa"/>
            <w:tcBorders>
              <w:top w:val="nil"/>
              <w:left w:val="nil"/>
              <w:bottom w:val="nil"/>
              <w:right w:val="nil"/>
            </w:tcBorders>
            <w:shd w:val="clear" w:color="auto" w:fill="auto"/>
            <w:vAlign w:val="center"/>
          </w:tcPr>
          <w:p w14:paraId="33F88999" w14:textId="77777777" w:rsidR="00550B9A" w:rsidRPr="0075006D" w:rsidRDefault="00550B9A" w:rsidP="000B3679">
            <w:pPr>
              <w:jc w:val="center"/>
              <w:rPr>
                <w:rFonts w:ascii="Calibri" w:eastAsia="Calibri" w:hAnsi="Calibri" w:cs="Arial"/>
                <w:b/>
                <w:bCs/>
                <w:color w:val="000000" w:themeColor="text1"/>
                <w:sz w:val="18"/>
                <w:szCs w:val="18"/>
              </w:rPr>
            </w:pPr>
          </w:p>
        </w:tc>
        <w:tc>
          <w:tcPr>
            <w:tcW w:w="1121" w:type="dxa"/>
            <w:tcBorders>
              <w:top w:val="nil"/>
              <w:left w:val="nil"/>
              <w:bottom w:val="nil"/>
              <w:right w:val="nil"/>
            </w:tcBorders>
            <w:shd w:val="clear" w:color="auto" w:fill="auto"/>
            <w:vAlign w:val="center"/>
          </w:tcPr>
          <w:p w14:paraId="60C376EA" w14:textId="77777777" w:rsidR="00550B9A" w:rsidRPr="0075006D" w:rsidRDefault="00550B9A" w:rsidP="000B3679">
            <w:pPr>
              <w:jc w:val="center"/>
              <w:rPr>
                <w:rFonts w:ascii="Calibri" w:eastAsia="Calibri" w:hAnsi="Calibri" w:cs="Arial"/>
                <w:b/>
                <w:bCs/>
                <w:color w:val="000000" w:themeColor="text1"/>
                <w:sz w:val="18"/>
                <w:szCs w:val="18"/>
              </w:rPr>
            </w:pPr>
          </w:p>
        </w:tc>
        <w:tc>
          <w:tcPr>
            <w:tcW w:w="1197" w:type="dxa"/>
            <w:tcBorders>
              <w:top w:val="nil"/>
              <w:left w:val="nil"/>
              <w:bottom w:val="nil"/>
              <w:right w:val="nil"/>
            </w:tcBorders>
            <w:shd w:val="clear" w:color="auto" w:fill="auto"/>
            <w:vAlign w:val="center"/>
          </w:tcPr>
          <w:p w14:paraId="45B5E206" w14:textId="77777777" w:rsidR="00550B9A" w:rsidRPr="0075006D" w:rsidRDefault="00550B9A" w:rsidP="000B3679">
            <w:pPr>
              <w:jc w:val="center"/>
              <w:rPr>
                <w:rFonts w:ascii="Calibri" w:eastAsia="Calibri" w:hAnsi="Calibri" w:cs="Arial"/>
                <w:b/>
                <w:bCs/>
                <w:color w:val="000000" w:themeColor="text1"/>
                <w:sz w:val="18"/>
                <w:szCs w:val="18"/>
              </w:rPr>
            </w:pPr>
          </w:p>
        </w:tc>
        <w:tc>
          <w:tcPr>
            <w:tcW w:w="1156" w:type="dxa"/>
            <w:tcBorders>
              <w:top w:val="nil"/>
              <w:left w:val="nil"/>
              <w:bottom w:val="nil"/>
              <w:right w:val="nil"/>
            </w:tcBorders>
          </w:tcPr>
          <w:p w14:paraId="6DACD30C" w14:textId="77777777" w:rsidR="00550B9A" w:rsidRPr="0075006D" w:rsidRDefault="00550B9A" w:rsidP="000B3679">
            <w:pPr>
              <w:jc w:val="right"/>
              <w:rPr>
                <w:rFonts w:ascii="Calibri" w:eastAsia="Calibri" w:hAnsi="Calibri" w:cs="Calibri"/>
                <w:b/>
                <w:bCs/>
                <w:color w:val="000000" w:themeColor="text1"/>
                <w:sz w:val="20"/>
                <w:szCs w:val="20"/>
              </w:rPr>
            </w:pPr>
          </w:p>
        </w:tc>
        <w:tc>
          <w:tcPr>
            <w:tcW w:w="1156" w:type="dxa"/>
            <w:tcBorders>
              <w:top w:val="nil"/>
              <w:left w:val="nil"/>
              <w:bottom w:val="nil"/>
              <w:right w:val="nil"/>
            </w:tcBorders>
            <w:shd w:val="clear" w:color="auto" w:fill="auto"/>
            <w:vAlign w:val="center"/>
          </w:tcPr>
          <w:p w14:paraId="1A296F85" w14:textId="77777777" w:rsidR="00550B9A" w:rsidRPr="0075006D" w:rsidRDefault="00550B9A" w:rsidP="000B3679">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56" w:type="dxa"/>
            <w:tcBorders>
              <w:top w:val="nil"/>
              <w:left w:val="nil"/>
              <w:bottom w:val="nil"/>
              <w:right w:val="nil"/>
            </w:tcBorders>
          </w:tcPr>
          <w:p w14:paraId="42A7F40B" w14:textId="77777777" w:rsidR="00550B9A" w:rsidRPr="0075006D" w:rsidRDefault="00550B9A" w:rsidP="000B3679">
            <w:pPr>
              <w:jc w:val="right"/>
              <w:rPr>
                <w:rFonts w:ascii="Calibri" w:eastAsia="Calibri" w:hAnsi="Calibri" w:cs="Calibri"/>
                <w:b/>
                <w:bCs/>
                <w:color w:val="000000" w:themeColor="text1"/>
                <w:sz w:val="20"/>
                <w:szCs w:val="20"/>
              </w:rPr>
            </w:pPr>
          </w:p>
        </w:tc>
        <w:tc>
          <w:tcPr>
            <w:tcW w:w="1156" w:type="dxa"/>
            <w:tcBorders>
              <w:top w:val="nil"/>
              <w:left w:val="nil"/>
              <w:bottom w:val="nil"/>
              <w:right w:val="nil"/>
            </w:tcBorders>
            <w:shd w:val="clear" w:color="auto" w:fill="auto"/>
            <w:vAlign w:val="center"/>
          </w:tcPr>
          <w:p w14:paraId="404A22B6" w14:textId="77777777" w:rsidR="00550B9A" w:rsidRPr="0075006D" w:rsidRDefault="00550B9A" w:rsidP="000B3679">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550B9A" w:rsidRPr="0075006D" w14:paraId="6B5B3F0C" w14:textId="77777777" w:rsidTr="006B2385">
        <w:trPr>
          <w:trHeight w:val="271"/>
        </w:trPr>
        <w:tc>
          <w:tcPr>
            <w:tcW w:w="2694" w:type="dxa"/>
            <w:tcBorders>
              <w:top w:val="nil"/>
              <w:left w:val="nil"/>
              <w:bottom w:val="nil"/>
              <w:right w:val="nil"/>
            </w:tcBorders>
            <w:shd w:val="clear" w:color="auto" w:fill="auto"/>
            <w:noWrap/>
            <w:vAlign w:val="center"/>
            <w:hideMark/>
          </w:tcPr>
          <w:p w14:paraId="0109798B" w14:textId="77777777" w:rsidR="00550B9A" w:rsidRPr="0075006D" w:rsidRDefault="00550B9A" w:rsidP="000B3679">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Dužnički vrijednosni papiri:</w:t>
            </w:r>
          </w:p>
        </w:tc>
        <w:tc>
          <w:tcPr>
            <w:tcW w:w="1219" w:type="dxa"/>
            <w:tcBorders>
              <w:top w:val="nil"/>
              <w:left w:val="nil"/>
              <w:bottom w:val="nil"/>
              <w:right w:val="nil"/>
            </w:tcBorders>
            <w:shd w:val="clear" w:color="auto" w:fill="auto"/>
            <w:noWrap/>
            <w:vAlign w:val="bottom"/>
            <w:hideMark/>
          </w:tcPr>
          <w:p w14:paraId="63886BE3" w14:textId="77777777" w:rsidR="00550B9A" w:rsidRPr="0075006D" w:rsidRDefault="00550B9A" w:rsidP="000B3679">
            <w:pPr>
              <w:jc w:val="both"/>
              <w:rPr>
                <w:rFonts w:ascii="Calibri" w:eastAsia="Calibri" w:hAnsi="Calibri" w:cs="Arial"/>
                <w:b/>
                <w:bCs/>
                <w:color w:val="000000" w:themeColor="text1"/>
                <w:sz w:val="18"/>
                <w:szCs w:val="18"/>
              </w:rPr>
            </w:pPr>
          </w:p>
        </w:tc>
        <w:tc>
          <w:tcPr>
            <w:tcW w:w="1121" w:type="dxa"/>
            <w:tcBorders>
              <w:top w:val="nil"/>
              <w:left w:val="nil"/>
              <w:bottom w:val="nil"/>
              <w:right w:val="nil"/>
            </w:tcBorders>
            <w:shd w:val="clear" w:color="auto" w:fill="auto"/>
            <w:noWrap/>
            <w:vAlign w:val="bottom"/>
            <w:hideMark/>
          </w:tcPr>
          <w:p w14:paraId="039FCB9F" w14:textId="77777777" w:rsidR="00550B9A" w:rsidRPr="0075006D" w:rsidRDefault="00550B9A" w:rsidP="000B3679">
            <w:pPr>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vAlign w:val="bottom"/>
            <w:hideMark/>
          </w:tcPr>
          <w:p w14:paraId="24533DC6" w14:textId="77777777" w:rsidR="00550B9A" w:rsidRPr="0075006D" w:rsidRDefault="00550B9A" w:rsidP="000B3679">
            <w:pPr>
              <w:rPr>
                <w:rFonts w:ascii="Calibri" w:eastAsia="Calibri" w:hAnsi="Calibri"/>
                <w:color w:val="000000" w:themeColor="text1"/>
                <w:sz w:val="18"/>
                <w:szCs w:val="18"/>
              </w:rPr>
            </w:pPr>
          </w:p>
        </w:tc>
        <w:tc>
          <w:tcPr>
            <w:tcW w:w="1156" w:type="dxa"/>
            <w:tcBorders>
              <w:top w:val="nil"/>
              <w:left w:val="nil"/>
              <w:bottom w:val="nil"/>
              <w:right w:val="nil"/>
            </w:tcBorders>
          </w:tcPr>
          <w:p w14:paraId="28759273" w14:textId="77777777" w:rsidR="00550B9A" w:rsidRPr="0075006D" w:rsidRDefault="00550B9A" w:rsidP="000B3679">
            <w:pPr>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center"/>
            <w:hideMark/>
          </w:tcPr>
          <w:p w14:paraId="417FFE20" w14:textId="77777777" w:rsidR="00550B9A" w:rsidRPr="0075006D" w:rsidRDefault="00550B9A" w:rsidP="000B3679">
            <w:pPr>
              <w:rPr>
                <w:rFonts w:ascii="Calibri" w:eastAsia="Calibri" w:hAnsi="Calibri"/>
                <w:color w:val="000000" w:themeColor="text1"/>
                <w:sz w:val="18"/>
                <w:szCs w:val="18"/>
              </w:rPr>
            </w:pPr>
          </w:p>
        </w:tc>
        <w:tc>
          <w:tcPr>
            <w:tcW w:w="1156" w:type="dxa"/>
            <w:tcBorders>
              <w:top w:val="nil"/>
              <w:left w:val="nil"/>
              <w:bottom w:val="nil"/>
              <w:right w:val="nil"/>
            </w:tcBorders>
          </w:tcPr>
          <w:p w14:paraId="6644DBE0" w14:textId="77777777"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hideMark/>
          </w:tcPr>
          <w:p w14:paraId="7AB420CD" w14:textId="77777777" w:rsidR="00550B9A" w:rsidRPr="0075006D" w:rsidRDefault="00550B9A" w:rsidP="000B3679">
            <w:pPr>
              <w:jc w:val="both"/>
              <w:rPr>
                <w:rFonts w:ascii="Calibri" w:eastAsia="Calibri" w:hAnsi="Calibri"/>
                <w:color w:val="000000" w:themeColor="text1"/>
                <w:sz w:val="18"/>
                <w:szCs w:val="18"/>
              </w:rPr>
            </w:pPr>
          </w:p>
        </w:tc>
      </w:tr>
      <w:tr w:rsidR="00550B9A" w:rsidRPr="0075006D" w14:paraId="067DEF73" w14:textId="77777777" w:rsidTr="00550B9A">
        <w:trPr>
          <w:trHeight w:val="229"/>
        </w:trPr>
        <w:tc>
          <w:tcPr>
            <w:tcW w:w="3913" w:type="dxa"/>
            <w:gridSpan w:val="2"/>
            <w:tcBorders>
              <w:top w:val="nil"/>
              <w:left w:val="nil"/>
              <w:bottom w:val="nil"/>
              <w:right w:val="nil"/>
            </w:tcBorders>
            <w:shd w:val="clear" w:color="auto" w:fill="auto"/>
            <w:noWrap/>
            <w:vAlign w:val="bottom"/>
            <w:hideMark/>
          </w:tcPr>
          <w:p w14:paraId="268EA2D3" w14:textId="77777777" w:rsidR="00550B9A" w:rsidRPr="0075006D" w:rsidRDefault="00550B9A" w:rsidP="000B3679">
            <w:pPr>
              <w:jc w:val="both"/>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Dužnički vrijednosni papiri koji kotiraju:</w:t>
            </w:r>
          </w:p>
        </w:tc>
        <w:tc>
          <w:tcPr>
            <w:tcW w:w="1121" w:type="dxa"/>
            <w:tcBorders>
              <w:top w:val="nil"/>
              <w:left w:val="nil"/>
              <w:bottom w:val="nil"/>
              <w:right w:val="nil"/>
            </w:tcBorders>
            <w:shd w:val="clear" w:color="auto" w:fill="auto"/>
            <w:noWrap/>
            <w:vAlign w:val="bottom"/>
            <w:hideMark/>
          </w:tcPr>
          <w:p w14:paraId="49094F0B" w14:textId="77777777" w:rsidR="00550B9A" w:rsidRPr="0075006D" w:rsidRDefault="00550B9A" w:rsidP="000B3679">
            <w:pPr>
              <w:jc w:val="center"/>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vAlign w:val="bottom"/>
            <w:hideMark/>
          </w:tcPr>
          <w:p w14:paraId="052A4366" w14:textId="77777777"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tcPr>
          <w:p w14:paraId="416850D5" w14:textId="77777777"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hideMark/>
          </w:tcPr>
          <w:p w14:paraId="59F1DEBC" w14:textId="77777777"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tcPr>
          <w:p w14:paraId="2EFAA698" w14:textId="77777777"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hideMark/>
          </w:tcPr>
          <w:p w14:paraId="60D5D5F5" w14:textId="77777777" w:rsidR="00550B9A" w:rsidRPr="0075006D" w:rsidRDefault="00550B9A" w:rsidP="000B3679">
            <w:pPr>
              <w:jc w:val="both"/>
              <w:rPr>
                <w:rFonts w:ascii="Calibri" w:eastAsia="Calibri" w:hAnsi="Calibri"/>
                <w:color w:val="000000" w:themeColor="text1"/>
                <w:sz w:val="18"/>
                <w:szCs w:val="18"/>
              </w:rPr>
            </w:pPr>
          </w:p>
        </w:tc>
      </w:tr>
      <w:tr w:rsidR="00550B9A" w:rsidRPr="0075006D" w14:paraId="61F10E95" w14:textId="77777777" w:rsidTr="00550B9A">
        <w:trPr>
          <w:trHeight w:val="271"/>
        </w:trPr>
        <w:tc>
          <w:tcPr>
            <w:tcW w:w="5034" w:type="dxa"/>
            <w:gridSpan w:val="3"/>
            <w:tcBorders>
              <w:top w:val="nil"/>
              <w:left w:val="nil"/>
              <w:bottom w:val="nil"/>
              <w:right w:val="nil"/>
            </w:tcBorders>
            <w:shd w:val="clear" w:color="auto" w:fill="auto"/>
            <w:noWrap/>
            <w:vAlign w:val="bottom"/>
            <w:hideMark/>
          </w:tcPr>
          <w:p w14:paraId="2857C148" w14:textId="77777777" w:rsidR="00550B9A" w:rsidRPr="0075006D" w:rsidRDefault="00550B9A" w:rsidP="000B3679">
            <w:pPr>
              <w:jc w:val="both"/>
              <w:rPr>
                <w:rFonts w:ascii="Calibri" w:eastAsia="Calibri" w:hAnsi="Calibri" w:cs="Arial"/>
                <w:i/>
                <w:iCs/>
                <w:color w:val="000000" w:themeColor="text1"/>
                <w:sz w:val="18"/>
                <w:szCs w:val="18"/>
              </w:rPr>
            </w:pPr>
            <w:r w:rsidRPr="0075006D">
              <w:rPr>
                <w:rFonts w:ascii="Calibri" w:eastAsia="Calibri" w:hAnsi="Calibri" w:cs="Arial"/>
                <w:i/>
                <w:iCs/>
                <w:color w:val="000000" w:themeColor="text1"/>
                <w:sz w:val="18"/>
                <w:szCs w:val="18"/>
              </w:rPr>
              <w:t>Obveznice Republike Hrvatske s valutnom klauzulom:</w:t>
            </w:r>
          </w:p>
        </w:tc>
        <w:tc>
          <w:tcPr>
            <w:tcW w:w="1197" w:type="dxa"/>
            <w:tcBorders>
              <w:top w:val="nil"/>
              <w:left w:val="nil"/>
              <w:bottom w:val="nil"/>
              <w:right w:val="nil"/>
            </w:tcBorders>
            <w:shd w:val="clear" w:color="auto" w:fill="auto"/>
            <w:noWrap/>
            <w:vAlign w:val="bottom"/>
            <w:hideMark/>
          </w:tcPr>
          <w:p w14:paraId="499EAAF7" w14:textId="77777777" w:rsidR="00550B9A" w:rsidRPr="0075006D" w:rsidRDefault="00550B9A" w:rsidP="000B3679">
            <w:pPr>
              <w:jc w:val="both"/>
              <w:rPr>
                <w:rFonts w:ascii="Calibri" w:eastAsia="Calibri" w:hAnsi="Calibri" w:cs="Arial"/>
                <w:i/>
                <w:iCs/>
                <w:color w:val="000000" w:themeColor="text1"/>
                <w:sz w:val="18"/>
                <w:szCs w:val="18"/>
              </w:rPr>
            </w:pPr>
          </w:p>
        </w:tc>
        <w:tc>
          <w:tcPr>
            <w:tcW w:w="1156" w:type="dxa"/>
            <w:tcBorders>
              <w:top w:val="nil"/>
              <w:left w:val="nil"/>
              <w:bottom w:val="nil"/>
              <w:right w:val="nil"/>
            </w:tcBorders>
          </w:tcPr>
          <w:p w14:paraId="6711AE54" w14:textId="77777777"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hideMark/>
          </w:tcPr>
          <w:p w14:paraId="2C59BC3C" w14:textId="77777777"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tcPr>
          <w:p w14:paraId="09971CF9" w14:textId="77777777"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noWrap/>
            <w:vAlign w:val="bottom"/>
            <w:hideMark/>
          </w:tcPr>
          <w:p w14:paraId="053F2167" w14:textId="77777777" w:rsidR="00550B9A" w:rsidRPr="0075006D" w:rsidRDefault="00550B9A" w:rsidP="000B3679">
            <w:pPr>
              <w:jc w:val="right"/>
              <w:rPr>
                <w:rFonts w:ascii="Calibri" w:eastAsia="Calibri" w:hAnsi="Calibri"/>
                <w:color w:val="000000" w:themeColor="text1"/>
                <w:sz w:val="18"/>
                <w:szCs w:val="18"/>
              </w:rPr>
            </w:pPr>
          </w:p>
        </w:tc>
      </w:tr>
      <w:tr w:rsidR="00FA5999" w:rsidRPr="0075006D" w14:paraId="0E35DDFC" w14:textId="77777777" w:rsidTr="006B2385">
        <w:trPr>
          <w:trHeight w:val="229"/>
        </w:trPr>
        <w:tc>
          <w:tcPr>
            <w:tcW w:w="2694" w:type="dxa"/>
            <w:tcBorders>
              <w:top w:val="nil"/>
              <w:left w:val="nil"/>
              <w:bottom w:val="nil"/>
              <w:right w:val="nil"/>
            </w:tcBorders>
            <w:shd w:val="clear" w:color="auto" w:fill="auto"/>
            <w:noWrap/>
            <w:vAlign w:val="bottom"/>
            <w:hideMark/>
          </w:tcPr>
          <w:p w14:paraId="77C963BC" w14:textId="77777777" w:rsidR="00FA5999" w:rsidRPr="0075006D" w:rsidRDefault="00FA5999" w:rsidP="00FA5999">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RHMF-O-227E</w:t>
            </w:r>
          </w:p>
        </w:tc>
        <w:tc>
          <w:tcPr>
            <w:tcW w:w="1219" w:type="dxa"/>
            <w:tcBorders>
              <w:top w:val="nil"/>
              <w:left w:val="nil"/>
              <w:bottom w:val="nil"/>
              <w:right w:val="nil"/>
            </w:tcBorders>
            <w:shd w:val="clear" w:color="auto" w:fill="auto"/>
            <w:noWrap/>
            <w:vAlign w:val="bottom"/>
            <w:hideMark/>
          </w:tcPr>
          <w:p w14:paraId="04041BEF" w14:textId="77777777" w:rsidR="00FA5999" w:rsidRPr="0075006D" w:rsidRDefault="00FA5999" w:rsidP="00FA5999">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22.7.2011.</w:t>
            </w:r>
          </w:p>
        </w:tc>
        <w:tc>
          <w:tcPr>
            <w:tcW w:w="1121" w:type="dxa"/>
            <w:tcBorders>
              <w:top w:val="nil"/>
              <w:left w:val="nil"/>
              <w:bottom w:val="nil"/>
              <w:right w:val="nil"/>
            </w:tcBorders>
            <w:shd w:val="clear" w:color="auto" w:fill="auto"/>
            <w:noWrap/>
            <w:vAlign w:val="bottom"/>
            <w:hideMark/>
          </w:tcPr>
          <w:p w14:paraId="2CB06463" w14:textId="77777777" w:rsidR="00FA5999" w:rsidRPr="0075006D" w:rsidRDefault="00FA5999" w:rsidP="00FA5999">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22.7.2022.</w:t>
            </w:r>
          </w:p>
        </w:tc>
        <w:tc>
          <w:tcPr>
            <w:tcW w:w="1197" w:type="dxa"/>
            <w:tcBorders>
              <w:top w:val="nil"/>
              <w:left w:val="nil"/>
              <w:bottom w:val="nil"/>
              <w:right w:val="nil"/>
            </w:tcBorders>
            <w:shd w:val="clear" w:color="auto" w:fill="auto"/>
            <w:noWrap/>
            <w:vAlign w:val="bottom"/>
            <w:hideMark/>
          </w:tcPr>
          <w:p w14:paraId="0607E529" w14:textId="77777777" w:rsidR="00FA5999" w:rsidRPr="0075006D" w:rsidRDefault="00FA5999" w:rsidP="00FA5999">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6,5</w:t>
            </w:r>
          </w:p>
        </w:tc>
        <w:tc>
          <w:tcPr>
            <w:tcW w:w="1156" w:type="dxa"/>
            <w:tcBorders>
              <w:top w:val="nil"/>
              <w:left w:val="nil"/>
              <w:bottom w:val="nil"/>
              <w:right w:val="nil"/>
            </w:tcBorders>
            <w:vAlign w:val="bottom"/>
          </w:tcPr>
          <w:p w14:paraId="77EF1C66" w14:textId="77777777" w:rsidR="00FA5999" w:rsidRPr="0034017B" w:rsidRDefault="00FA5999" w:rsidP="00FA5999">
            <w:pPr>
              <w:jc w:val="right"/>
              <w:rPr>
                <w:rFonts w:ascii="Calibri" w:eastAsia="Calibri" w:hAnsi="Calibri"/>
                <w:color w:val="000000" w:themeColor="text1"/>
                <w:sz w:val="18"/>
                <w:szCs w:val="18"/>
              </w:rPr>
            </w:pPr>
            <w:r w:rsidRPr="006B2385">
              <w:rPr>
                <w:sz w:val="18"/>
                <w:szCs w:val="18"/>
              </w:rPr>
              <w:t>161.123</w:t>
            </w:r>
          </w:p>
        </w:tc>
        <w:tc>
          <w:tcPr>
            <w:tcW w:w="1156" w:type="dxa"/>
            <w:tcBorders>
              <w:top w:val="nil"/>
              <w:left w:val="nil"/>
              <w:bottom w:val="nil"/>
              <w:right w:val="nil"/>
            </w:tcBorders>
            <w:shd w:val="clear" w:color="auto" w:fill="auto"/>
            <w:vAlign w:val="bottom"/>
          </w:tcPr>
          <w:p w14:paraId="2B217256" w14:textId="77777777" w:rsidR="00FA5999" w:rsidRPr="0034017B" w:rsidRDefault="00FA5999" w:rsidP="00FA5999">
            <w:pPr>
              <w:jc w:val="right"/>
              <w:rPr>
                <w:rFonts w:ascii="Calibri" w:eastAsia="Calibri" w:hAnsi="Calibri"/>
                <w:color w:val="000000" w:themeColor="text1"/>
                <w:sz w:val="18"/>
                <w:szCs w:val="18"/>
              </w:rPr>
            </w:pPr>
            <w:r w:rsidRPr="0034017B">
              <w:rPr>
                <w:rFonts w:ascii="Calibri" w:eastAsia="Calibri" w:hAnsi="Calibri"/>
                <w:color w:val="000000" w:themeColor="text1"/>
                <w:sz w:val="18"/>
                <w:szCs w:val="18"/>
              </w:rPr>
              <w:t>164.005</w:t>
            </w:r>
          </w:p>
        </w:tc>
        <w:tc>
          <w:tcPr>
            <w:tcW w:w="1156" w:type="dxa"/>
            <w:tcBorders>
              <w:top w:val="nil"/>
              <w:left w:val="nil"/>
              <w:bottom w:val="nil"/>
              <w:right w:val="nil"/>
            </w:tcBorders>
            <w:vAlign w:val="bottom"/>
          </w:tcPr>
          <w:p w14:paraId="3D2C1BB1" w14:textId="77777777" w:rsidR="00FA5999" w:rsidRPr="0034017B" w:rsidRDefault="00FA5999" w:rsidP="00FA5999">
            <w:pPr>
              <w:jc w:val="right"/>
              <w:rPr>
                <w:rFonts w:ascii="Calibri" w:hAnsi="Calibri" w:cs="Calibri"/>
                <w:color w:val="000000" w:themeColor="text1"/>
                <w:sz w:val="18"/>
                <w:szCs w:val="18"/>
                <w:lang w:eastAsia="hr-HR"/>
              </w:rPr>
            </w:pPr>
            <w:r w:rsidRPr="006B2385">
              <w:rPr>
                <w:sz w:val="18"/>
                <w:szCs w:val="18"/>
              </w:rPr>
              <w:t>161.123</w:t>
            </w:r>
          </w:p>
        </w:tc>
        <w:tc>
          <w:tcPr>
            <w:tcW w:w="1156" w:type="dxa"/>
            <w:tcBorders>
              <w:top w:val="nil"/>
              <w:left w:val="nil"/>
              <w:bottom w:val="nil"/>
              <w:right w:val="nil"/>
            </w:tcBorders>
            <w:shd w:val="clear" w:color="auto" w:fill="auto"/>
            <w:vAlign w:val="bottom"/>
          </w:tcPr>
          <w:p w14:paraId="602F35F5" w14:textId="77777777" w:rsidR="00FA5999" w:rsidRPr="0075006D" w:rsidRDefault="00FA5999" w:rsidP="00FA5999">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164.005</w:t>
            </w:r>
          </w:p>
        </w:tc>
      </w:tr>
      <w:tr w:rsidR="00FA5999" w:rsidRPr="0075006D" w14:paraId="425D7029" w14:textId="77777777" w:rsidTr="006B2385">
        <w:trPr>
          <w:trHeight w:val="229"/>
        </w:trPr>
        <w:tc>
          <w:tcPr>
            <w:tcW w:w="2694" w:type="dxa"/>
            <w:tcBorders>
              <w:top w:val="nil"/>
              <w:left w:val="nil"/>
              <w:bottom w:val="nil"/>
              <w:right w:val="nil"/>
            </w:tcBorders>
            <w:shd w:val="clear" w:color="auto" w:fill="auto"/>
            <w:noWrap/>
            <w:vAlign w:val="bottom"/>
            <w:hideMark/>
          </w:tcPr>
          <w:p w14:paraId="4391C831" w14:textId="77777777" w:rsidR="00FA5999" w:rsidRPr="0075006D" w:rsidRDefault="00FA5999" w:rsidP="00FA5999">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RHMF-O-247E</w:t>
            </w:r>
          </w:p>
        </w:tc>
        <w:tc>
          <w:tcPr>
            <w:tcW w:w="1219" w:type="dxa"/>
            <w:tcBorders>
              <w:top w:val="nil"/>
              <w:left w:val="nil"/>
              <w:bottom w:val="nil"/>
              <w:right w:val="nil"/>
            </w:tcBorders>
            <w:shd w:val="clear" w:color="auto" w:fill="auto"/>
            <w:noWrap/>
            <w:vAlign w:val="bottom"/>
            <w:hideMark/>
          </w:tcPr>
          <w:p w14:paraId="4AB9C9C1" w14:textId="77777777" w:rsidR="00FA5999" w:rsidRPr="0075006D" w:rsidRDefault="00FA5999" w:rsidP="00FA5999">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10.7.2013.</w:t>
            </w:r>
          </w:p>
        </w:tc>
        <w:tc>
          <w:tcPr>
            <w:tcW w:w="1121" w:type="dxa"/>
            <w:tcBorders>
              <w:top w:val="nil"/>
              <w:left w:val="nil"/>
              <w:bottom w:val="nil"/>
              <w:right w:val="nil"/>
            </w:tcBorders>
            <w:shd w:val="clear" w:color="auto" w:fill="auto"/>
            <w:noWrap/>
            <w:vAlign w:val="bottom"/>
            <w:hideMark/>
          </w:tcPr>
          <w:p w14:paraId="547DD5AB" w14:textId="77777777" w:rsidR="00FA5999" w:rsidRPr="0075006D" w:rsidRDefault="00FA5999" w:rsidP="00FA5999">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10.7.2024.</w:t>
            </w:r>
          </w:p>
        </w:tc>
        <w:tc>
          <w:tcPr>
            <w:tcW w:w="1197" w:type="dxa"/>
            <w:tcBorders>
              <w:top w:val="nil"/>
              <w:left w:val="nil"/>
              <w:bottom w:val="nil"/>
              <w:right w:val="nil"/>
            </w:tcBorders>
            <w:shd w:val="clear" w:color="auto" w:fill="auto"/>
            <w:noWrap/>
            <w:vAlign w:val="bottom"/>
            <w:hideMark/>
          </w:tcPr>
          <w:p w14:paraId="7A7AD1D1" w14:textId="77777777" w:rsidR="00FA5999" w:rsidRPr="0075006D" w:rsidRDefault="00FA5999" w:rsidP="00FA5999">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5,75</w:t>
            </w:r>
          </w:p>
        </w:tc>
        <w:tc>
          <w:tcPr>
            <w:tcW w:w="1156" w:type="dxa"/>
            <w:tcBorders>
              <w:top w:val="nil"/>
              <w:left w:val="nil"/>
              <w:bottom w:val="nil"/>
              <w:right w:val="nil"/>
            </w:tcBorders>
            <w:vAlign w:val="bottom"/>
          </w:tcPr>
          <w:p w14:paraId="54D030D1" w14:textId="77777777" w:rsidR="00FA5999" w:rsidRPr="0034017B" w:rsidRDefault="00FA5999" w:rsidP="00FA5999">
            <w:pPr>
              <w:jc w:val="right"/>
              <w:rPr>
                <w:rFonts w:ascii="Calibri" w:eastAsia="Calibri" w:hAnsi="Calibri"/>
                <w:color w:val="000000" w:themeColor="text1"/>
                <w:sz w:val="18"/>
                <w:szCs w:val="18"/>
              </w:rPr>
            </w:pPr>
            <w:r w:rsidRPr="006B2385">
              <w:rPr>
                <w:sz w:val="18"/>
                <w:szCs w:val="18"/>
              </w:rPr>
              <w:t>17.931</w:t>
            </w:r>
          </w:p>
        </w:tc>
        <w:tc>
          <w:tcPr>
            <w:tcW w:w="1156" w:type="dxa"/>
            <w:tcBorders>
              <w:top w:val="nil"/>
              <w:left w:val="nil"/>
              <w:bottom w:val="nil"/>
              <w:right w:val="nil"/>
            </w:tcBorders>
            <w:shd w:val="clear" w:color="auto" w:fill="auto"/>
            <w:vAlign w:val="bottom"/>
          </w:tcPr>
          <w:p w14:paraId="51ED9F5C" w14:textId="77777777" w:rsidR="00FA5999" w:rsidRPr="0034017B" w:rsidRDefault="00FA5999" w:rsidP="00FA5999">
            <w:pPr>
              <w:jc w:val="right"/>
              <w:rPr>
                <w:rFonts w:ascii="Calibri" w:eastAsia="Calibri" w:hAnsi="Calibri"/>
                <w:color w:val="000000" w:themeColor="text1"/>
                <w:sz w:val="18"/>
                <w:szCs w:val="18"/>
              </w:rPr>
            </w:pPr>
            <w:r w:rsidRPr="0034017B">
              <w:rPr>
                <w:rFonts w:ascii="Calibri" w:eastAsia="Calibri" w:hAnsi="Calibri"/>
                <w:color w:val="000000" w:themeColor="text1"/>
                <w:sz w:val="18"/>
                <w:szCs w:val="18"/>
              </w:rPr>
              <w:t>18.264</w:t>
            </w:r>
          </w:p>
        </w:tc>
        <w:tc>
          <w:tcPr>
            <w:tcW w:w="1156" w:type="dxa"/>
            <w:tcBorders>
              <w:top w:val="nil"/>
              <w:left w:val="nil"/>
              <w:bottom w:val="nil"/>
              <w:right w:val="nil"/>
            </w:tcBorders>
            <w:vAlign w:val="bottom"/>
          </w:tcPr>
          <w:p w14:paraId="240779AB" w14:textId="77777777" w:rsidR="00FA5999" w:rsidRPr="0034017B" w:rsidRDefault="00FA5999" w:rsidP="00FA5999">
            <w:pPr>
              <w:jc w:val="right"/>
              <w:rPr>
                <w:rFonts w:ascii="Calibri" w:hAnsi="Calibri" w:cs="Calibri"/>
                <w:color w:val="000000" w:themeColor="text1"/>
                <w:sz w:val="18"/>
                <w:szCs w:val="18"/>
                <w:lang w:eastAsia="hr-HR"/>
              </w:rPr>
            </w:pPr>
            <w:r w:rsidRPr="006B2385">
              <w:rPr>
                <w:sz w:val="18"/>
                <w:szCs w:val="18"/>
              </w:rPr>
              <w:t>12.694</w:t>
            </w:r>
          </w:p>
        </w:tc>
        <w:tc>
          <w:tcPr>
            <w:tcW w:w="1156" w:type="dxa"/>
            <w:tcBorders>
              <w:top w:val="nil"/>
              <w:left w:val="nil"/>
              <w:bottom w:val="nil"/>
              <w:right w:val="nil"/>
            </w:tcBorders>
            <w:shd w:val="clear" w:color="auto" w:fill="auto"/>
            <w:vAlign w:val="bottom"/>
          </w:tcPr>
          <w:p w14:paraId="4DD36884" w14:textId="77777777" w:rsidR="00FA5999" w:rsidRPr="0075006D" w:rsidRDefault="00FA5999" w:rsidP="00FA5999">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12.894</w:t>
            </w:r>
          </w:p>
        </w:tc>
      </w:tr>
      <w:tr w:rsidR="000239F0" w:rsidRPr="0075006D" w14:paraId="5A86837B" w14:textId="77777777" w:rsidTr="006B2385">
        <w:trPr>
          <w:trHeight w:val="229"/>
        </w:trPr>
        <w:tc>
          <w:tcPr>
            <w:tcW w:w="2694" w:type="dxa"/>
            <w:tcBorders>
              <w:top w:val="nil"/>
              <w:left w:val="nil"/>
              <w:bottom w:val="nil"/>
              <w:right w:val="nil"/>
            </w:tcBorders>
            <w:shd w:val="clear" w:color="auto" w:fill="auto"/>
            <w:noWrap/>
            <w:vAlign w:val="bottom"/>
            <w:hideMark/>
          </w:tcPr>
          <w:p w14:paraId="15A4B76E"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RHMF-O-203E</w:t>
            </w:r>
          </w:p>
        </w:tc>
        <w:tc>
          <w:tcPr>
            <w:tcW w:w="1219" w:type="dxa"/>
            <w:tcBorders>
              <w:top w:val="nil"/>
              <w:left w:val="nil"/>
              <w:bottom w:val="nil"/>
              <w:right w:val="nil"/>
            </w:tcBorders>
            <w:shd w:val="clear" w:color="auto" w:fill="auto"/>
            <w:noWrap/>
            <w:vAlign w:val="bottom"/>
            <w:hideMark/>
          </w:tcPr>
          <w:p w14:paraId="6B1DA4F7"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5.3.2010.</w:t>
            </w:r>
          </w:p>
        </w:tc>
        <w:tc>
          <w:tcPr>
            <w:tcW w:w="1121" w:type="dxa"/>
            <w:tcBorders>
              <w:top w:val="nil"/>
              <w:left w:val="nil"/>
              <w:bottom w:val="nil"/>
              <w:right w:val="nil"/>
            </w:tcBorders>
            <w:shd w:val="clear" w:color="auto" w:fill="auto"/>
            <w:noWrap/>
            <w:vAlign w:val="bottom"/>
            <w:hideMark/>
          </w:tcPr>
          <w:p w14:paraId="6B4E85CC"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5.3.2020.</w:t>
            </w:r>
          </w:p>
        </w:tc>
        <w:tc>
          <w:tcPr>
            <w:tcW w:w="1197" w:type="dxa"/>
            <w:tcBorders>
              <w:top w:val="nil"/>
              <w:left w:val="nil"/>
              <w:bottom w:val="nil"/>
              <w:right w:val="nil"/>
            </w:tcBorders>
            <w:shd w:val="clear" w:color="auto" w:fill="auto"/>
            <w:noWrap/>
            <w:vAlign w:val="bottom"/>
            <w:hideMark/>
          </w:tcPr>
          <w:p w14:paraId="3E6FDCDE" w14:textId="77777777"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6,5</w:t>
            </w:r>
          </w:p>
        </w:tc>
        <w:tc>
          <w:tcPr>
            <w:tcW w:w="1156" w:type="dxa"/>
            <w:tcBorders>
              <w:top w:val="nil"/>
              <w:left w:val="nil"/>
              <w:bottom w:val="nil"/>
              <w:right w:val="nil"/>
            </w:tcBorders>
            <w:vAlign w:val="bottom"/>
          </w:tcPr>
          <w:p w14:paraId="647910EE" w14:textId="77777777" w:rsidR="000239F0" w:rsidRPr="0075006D" w:rsidRDefault="0034017B" w:rsidP="000239F0">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14:paraId="138B63F7"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753</w:t>
            </w:r>
          </w:p>
        </w:tc>
        <w:tc>
          <w:tcPr>
            <w:tcW w:w="1156" w:type="dxa"/>
            <w:tcBorders>
              <w:top w:val="nil"/>
              <w:left w:val="nil"/>
              <w:bottom w:val="nil"/>
              <w:right w:val="nil"/>
            </w:tcBorders>
            <w:vAlign w:val="bottom"/>
          </w:tcPr>
          <w:p w14:paraId="6586A49D" w14:textId="77777777" w:rsidR="000239F0" w:rsidRPr="0075006D" w:rsidRDefault="0034017B" w:rsidP="000239F0">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14:paraId="7966097A" w14:textId="77777777" w:rsidR="000239F0" w:rsidRPr="0075006D" w:rsidRDefault="000239F0" w:rsidP="000239F0">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w:t>
            </w:r>
          </w:p>
        </w:tc>
      </w:tr>
      <w:tr w:rsidR="000239F0" w:rsidRPr="0075006D" w14:paraId="286AEB96" w14:textId="77777777" w:rsidTr="006B2385">
        <w:trPr>
          <w:trHeight w:val="229"/>
        </w:trPr>
        <w:tc>
          <w:tcPr>
            <w:tcW w:w="2694" w:type="dxa"/>
            <w:tcBorders>
              <w:top w:val="nil"/>
              <w:left w:val="nil"/>
              <w:bottom w:val="nil"/>
              <w:right w:val="nil"/>
            </w:tcBorders>
            <w:shd w:val="clear" w:color="auto" w:fill="auto"/>
            <w:noWrap/>
            <w:vAlign w:val="bottom"/>
          </w:tcPr>
          <w:p w14:paraId="756EF0C1"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hAnsi="Calibri" w:cs="Calibri"/>
                <w:color w:val="000000" w:themeColor="text1"/>
                <w:sz w:val="18"/>
                <w:szCs w:val="18"/>
                <w:lang w:eastAsia="hr-HR"/>
              </w:rPr>
              <w:t>RHMF-O222E</w:t>
            </w:r>
          </w:p>
        </w:tc>
        <w:tc>
          <w:tcPr>
            <w:tcW w:w="1219" w:type="dxa"/>
            <w:tcBorders>
              <w:top w:val="nil"/>
              <w:left w:val="nil"/>
              <w:bottom w:val="nil"/>
              <w:right w:val="nil"/>
            </w:tcBorders>
            <w:shd w:val="clear" w:color="auto" w:fill="auto"/>
            <w:noWrap/>
            <w:vAlign w:val="bottom"/>
          </w:tcPr>
          <w:p w14:paraId="3C170B9B"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hAnsi="Calibri" w:cs="Calibri"/>
                <w:color w:val="000000" w:themeColor="text1"/>
                <w:sz w:val="18"/>
                <w:szCs w:val="18"/>
                <w:lang w:eastAsia="hr-HR"/>
              </w:rPr>
              <w:t>5.2.2019.</w:t>
            </w:r>
          </w:p>
        </w:tc>
        <w:tc>
          <w:tcPr>
            <w:tcW w:w="1121" w:type="dxa"/>
            <w:tcBorders>
              <w:top w:val="nil"/>
              <w:left w:val="nil"/>
              <w:bottom w:val="nil"/>
              <w:right w:val="nil"/>
            </w:tcBorders>
            <w:shd w:val="clear" w:color="auto" w:fill="auto"/>
            <w:noWrap/>
            <w:vAlign w:val="bottom"/>
          </w:tcPr>
          <w:p w14:paraId="5B251DF0"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hAnsi="Calibri" w:cs="Calibri"/>
                <w:color w:val="000000" w:themeColor="text1"/>
                <w:sz w:val="18"/>
                <w:szCs w:val="18"/>
                <w:lang w:eastAsia="hr-HR"/>
              </w:rPr>
              <w:t>5.2.2022.</w:t>
            </w:r>
          </w:p>
        </w:tc>
        <w:tc>
          <w:tcPr>
            <w:tcW w:w="1197" w:type="dxa"/>
            <w:tcBorders>
              <w:top w:val="nil"/>
              <w:left w:val="nil"/>
              <w:bottom w:val="nil"/>
              <w:right w:val="nil"/>
            </w:tcBorders>
            <w:shd w:val="clear" w:color="auto" w:fill="auto"/>
            <w:noWrap/>
            <w:vAlign w:val="bottom"/>
          </w:tcPr>
          <w:p w14:paraId="39FA57DB" w14:textId="77777777" w:rsidR="000239F0" w:rsidRPr="0075006D" w:rsidRDefault="000239F0" w:rsidP="000239F0">
            <w:pPr>
              <w:jc w:val="center"/>
              <w:rPr>
                <w:rFonts w:ascii="Calibri" w:eastAsia="Calibri" w:hAnsi="Calibri" w:cs="Arial"/>
                <w:color w:val="000000" w:themeColor="text1"/>
                <w:sz w:val="18"/>
                <w:szCs w:val="18"/>
              </w:rPr>
            </w:pPr>
            <w:r w:rsidRPr="0075006D">
              <w:rPr>
                <w:rFonts w:ascii="Calibri" w:hAnsi="Calibri" w:cs="Calibri"/>
                <w:color w:val="000000" w:themeColor="text1"/>
                <w:sz w:val="18"/>
                <w:szCs w:val="18"/>
                <w:lang w:eastAsia="hr-HR"/>
              </w:rPr>
              <w:t>0,5</w:t>
            </w:r>
          </w:p>
        </w:tc>
        <w:tc>
          <w:tcPr>
            <w:tcW w:w="1156" w:type="dxa"/>
            <w:tcBorders>
              <w:top w:val="nil"/>
              <w:left w:val="nil"/>
              <w:bottom w:val="nil"/>
              <w:right w:val="nil"/>
            </w:tcBorders>
            <w:vAlign w:val="bottom"/>
          </w:tcPr>
          <w:p w14:paraId="540933F7" w14:textId="77777777" w:rsidR="000239F0" w:rsidRPr="0075006D" w:rsidRDefault="0034017B" w:rsidP="000239F0">
            <w:pPr>
              <w:jc w:val="right"/>
              <w:rPr>
                <w:rFonts w:ascii="Calibri" w:eastAsia="Calibri" w:hAnsi="Calibri"/>
                <w:color w:val="000000" w:themeColor="text1"/>
                <w:sz w:val="18"/>
                <w:szCs w:val="18"/>
              </w:rPr>
            </w:pPr>
            <w:r w:rsidRPr="0034017B">
              <w:rPr>
                <w:rFonts w:ascii="Calibri" w:eastAsia="Calibri" w:hAnsi="Calibri"/>
                <w:color w:val="000000" w:themeColor="text1"/>
                <w:sz w:val="18"/>
                <w:szCs w:val="18"/>
              </w:rPr>
              <w:t>15.089</w:t>
            </w:r>
          </w:p>
        </w:tc>
        <w:tc>
          <w:tcPr>
            <w:tcW w:w="1156" w:type="dxa"/>
            <w:tcBorders>
              <w:top w:val="nil"/>
              <w:left w:val="nil"/>
              <w:bottom w:val="nil"/>
              <w:right w:val="nil"/>
            </w:tcBorders>
            <w:shd w:val="clear" w:color="auto" w:fill="auto"/>
            <w:vAlign w:val="bottom"/>
          </w:tcPr>
          <w:p w14:paraId="001B688B"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14.963</w:t>
            </w:r>
          </w:p>
        </w:tc>
        <w:tc>
          <w:tcPr>
            <w:tcW w:w="1156" w:type="dxa"/>
            <w:tcBorders>
              <w:top w:val="nil"/>
              <w:left w:val="nil"/>
              <w:bottom w:val="nil"/>
              <w:right w:val="nil"/>
            </w:tcBorders>
            <w:vAlign w:val="bottom"/>
          </w:tcPr>
          <w:p w14:paraId="36865FDC" w14:textId="77777777" w:rsidR="000239F0" w:rsidRPr="0075006D" w:rsidRDefault="0034017B" w:rsidP="000239F0">
            <w:pPr>
              <w:jc w:val="right"/>
              <w:rPr>
                <w:rFonts w:ascii="Calibri" w:hAnsi="Calibri" w:cs="Calibri"/>
                <w:color w:val="000000" w:themeColor="text1"/>
                <w:sz w:val="18"/>
                <w:szCs w:val="18"/>
                <w:lang w:eastAsia="hr-HR"/>
              </w:rPr>
            </w:pPr>
            <w:r w:rsidRPr="0034017B">
              <w:rPr>
                <w:rFonts w:ascii="Calibri" w:hAnsi="Calibri" w:cs="Calibri"/>
                <w:color w:val="000000" w:themeColor="text1"/>
                <w:sz w:val="18"/>
                <w:szCs w:val="18"/>
                <w:lang w:eastAsia="hr-HR"/>
              </w:rPr>
              <w:t>15.089</w:t>
            </w:r>
          </w:p>
        </w:tc>
        <w:tc>
          <w:tcPr>
            <w:tcW w:w="1156" w:type="dxa"/>
            <w:tcBorders>
              <w:top w:val="nil"/>
              <w:left w:val="nil"/>
              <w:bottom w:val="nil"/>
              <w:right w:val="nil"/>
            </w:tcBorders>
            <w:shd w:val="clear" w:color="auto" w:fill="auto"/>
            <w:vAlign w:val="bottom"/>
          </w:tcPr>
          <w:p w14:paraId="5C1839B6" w14:textId="77777777" w:rsidR="000239F0" w:rsidRPr="0075006D" w:rsidRDefault="000239F0" w:rsidP="000239F0">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14.963</w:t>
            </w:r>
          </w:p>
        </w:tc>
      </w:tr>
      <w:tr w:rsidR="00550B9A" w:rsidRPr="0075006D" w14:paraId="60403B8B" w14:textId="77777777" w:rsidTr="006B2385">
        <w:trPr>
          <w:trHeight w:val="229"/>
        </w:trPr>
        <w:tc>
          <w:tcPr>
            <w:tcW w:w="3913" w:type="dxa"/>
            <w:gridSpan w:val="2"/>
            <w:tcBorders>
              <w:top w:val="nil"/>
              <w:left w:val="nil"/>
              <w:bottom w:val="nil"/>
              <w:right w:val="nil"/>
            </w:tcBorders>
            <w:shd w:val="clear" w:color="auto" w:fill="auto"/>
            <w:noWrap/>
            <w:vAlign w:val="bottom"/>
            <w:hideMark/>
          </w:tcPr>
          <w:p w14:paraId="28DCA59F" w14:textId="77777777" w:rsidR="00550B9A" w:rsidRPr="0075006D" w:rsidRDefault="00550B9A" w:rsidP="000B3679">
            <w:pPr>
              <w:rPr>
                <w:rFonts w:ascii="Calibri" w:eastAsia="Calibri" w:hAnsi="Calibri" w:cs="Arial"/>
                <w:i/>
                <w:iCs/>
                <w:color w:val="000000" w:themeColor="text1"/>
                <w:sz w:val="18"/>
                <w:szCs w:val="18"/>
              </w:rPr>
            </w:pPr>
            <w:r w:rsidRPr="0075006D">
              <w:rPr>
                <w:rFonts w:ascii="Calibri" w:eastAsia="Calibri" w:hAnsi="Calibri" w:cs="Arial"/>
                <w:i/>
                <w:iCs/>
                <w:color w:val="000000" w:themeColor="text1"/>
                <w:sz w:val="18"/>
                <w:szCs w:val="18"/>
              </w:rPr>
              <w:t>Obveznice Republike Hrvatske u valuti:</w:t>
            </w:r>
          </w:p>
        </w:tc>
        <w:tc>
          <w:tcPr>
            <w:tcW w:w="1121" w:type="dxa"/>
            <w:tcBorders>
              <w:top w:val="nil"/>
              <w:left w:val="nil"/>
              <w:bottom w:val="nil"/>
              <w:right w:val="nil"/>
            </w:tcBorders>
            <w:shd w:val="clear" w:color="auto" w:fill="auto"/>
            <w:noWrap/>
            <w:vAlign w:val="bottom"/>
            <w:hideMark/>
          </w:tcPr>
          <w:p w14:paraId="33CA8D38" w14:textId="77777777" w:rsidR="00550B9A" w:rsidRPr="0075006D" w:rsidRDefault="00550B9A" w:rsidP="000B3679">
            <w:pPr>
              <w:rPr>
                <w:rFonts w:ascii="Calibri" w:eastAsia="Calibri" w:hAnsi="Calibri" w:cs="Arial"/>
                <w:i/>
                <w:iCs/>
                <w:color w:val="000000" w:themeColor="text1"/>
                <w:sz w:val="18"/>
                <w:szCs w:val="18"/>
              </w:rPr>
            </w:pPr>
          </w:p>
        </w:tc>
        <w:tc>
          <w:tcPr>
            <w:tcW w:w="1197" w:type="dxa"/>
            <w:tcBorders>
              <w:top w:val="nil"/>
              <w:left w:val="nil"/>
              <w:bottom w:val="nil"/>
              <w:right w:val="nil"/>
            </w:tcBorders>
            <w:shd w:val="clear" w:color="auto" w:fill="auto"/>
            <w:noWrap/>
            <w:vAlign w:val="bottom"/>
            <w:hideMark/>
          </w:tcPr>
          <w:p w14:paraId="7C98699E" w14:textId="77777777" w:rsidR="00550B9A" w:rsidRPr="0075006D" w:rsidRDefault="00550B9A" w:rsidP="000B3679">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7E18CF27" w14:textId="77777777"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18CFF5A5" w14:textId="77777777"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7D0F72C2" w14:textId="77777777" w:rsidR="00550B9A" w:rsidRPr="00076B27" w:rsidRDefault="00550B9A" w:rsidP="00076B27">
            <w:pPr>
              <w:jc w:val="right"/>
              <w:rPr>
                <w:rFonts w:ascii="Calibri" w:hAnsi="Calibri" w:cs="Calibri"/>
                <w:color w:val="000000" w:themeColor="text1"/>
                <w:sz w:val="18"/>
                <w:szCs w:val="18"/>
                <w:lang w:eastAsia="hr-HR"/>
              </w:rPr>
            </w:pPr>
          </w:p>
        </w:tc>
        <w:tc>
          <w:tcPr>
            <w:tcW w:w="1156" w:type="dxa"/>
            <w:tcBorders>
              <w:top w:val="nil"/>
              <w:left w:val="nil"/>
              <w:bottom w:val="nil"/>
              <w:right w:val="nil"/>
            </w:tcBorders>
            <w:shd w:val="clear" w:color="auto" w:fill="auto"/>
            <w:vAlign w:val="bottom"/>
          </w:tcPr>
          <w:p w14:paraId="54B2890B" w14:textId="77777777" w:rsidR="00550B9A" w:rsidRPr="0075006D" w:rsidRDefault="00550B9A" w:rsidP="000B3679">
            <w:pPr>
              <w:rPr>
                <w:rFonts w:ascii="Calibri" w:eastAsia="Calibri" w:hAnsi="Calibri"/>
                <w:color w:val="000000" w:themeColor="text1"/>
                <w:sz w:val="18"/>
                <w:szCs w:val="18"/>
              </w:rPr>
            </w:pPr>
          </w:p>
        </w:tc>
      </w:tr>
      <w:tr w:rsidR="0034017B" w:rsidRPr="0075006D" w14:paraId="3A38565D" w14:textId="77777777" w:rsidTr="006B2385">
        <w:trPr>
          <w:trHeight w:val="229"/>
        </w:trPr>
        <w:tc>
          <w:tcPr>
            <w:tcW w:w="2694" w:type="dxa"/>
            <w:tcBorders>
              <w:top w:val="nil"/>
              <w:left w:val="nil"/>
              <w:bottom w:val="nil"/>
              <w:right w:val="nil"/>
            </w:tcBorders>
            <w:shd w:val="clear" w:color="auto" w:fill="auto"/>
            <w:noWrap/>
            <w:vAlign w:val="bottom"/>
            <w:hideMark/>
          </w:tcPr>
          <w:p w14:paraId="1B392774" w14:textId="77777777" w:rsidR="0034017B" w:rsidRPr="0075006D" w:rsidRDefault="0034017B" w:rsidP="0034017B">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XS1117298916</w:t>
            </w:r>
          </w:p>
        </w:tc>
        <w:tc>
          <w:tcPr>
            <w:tcW w:w="1219" w:type="dxa"/>
            <w:tcBorders>
              <w:top w:val="nil"/>
              <w:left w:val="nil"/>
              <w:bottom w:val="nil"/>
              <w:right w:val="nil"/>
            </w:tcBorders>
            <w:shd w:val="clear" w:color="auto" w:fill="auto"/>
            <w:noWrap/>
            <w:vAlign w:val="bottom"/>
            <w:hideMark/>
          </w:tcPr>
          <w:p w14:paraId="7AAB4C74" w14:textId="77777777" w:rsidR="0034017B" w:rsidRPr="0075006D" w:rsidRDefault="0034017B" w:rsidP="0034017B">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11.3.2015.</w:t>
            </w:r>
          </w:p>
        </w:tc>
        <w:tc>
          <w:tcPr>
            <w:tcW w:w="1121" w:type="dxa"/>
            <w:tcBorders>
              <w:top w:val="nil"/>
              <w:left w:val="nil"/>
              <w:bottom w:val="nil"/>
              <w:right w:val="nil"/>
            </w:tcBorders>
            <w:shd w:val="clear" w:color="auto" w:fill="auto"/>
            <w:noWrap/>
            <w:vAlign w:val="bottom"/>
            <w:hideMark/>
          </w:tcPr>
          <w:p w14:paraId="18A0EAA4" w14:textId="77777777" w:rsidR="0034017B" w:rsidRPr="0075006D" w:rsidRDefault="0034017B" w:rsidP="0034017B">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11.3.2025.</w:t>
            </w:r>
          </w:p>
        </w:tc>
        <w:tc>
          <w:tcPr>
            <w:tcW w:w="1197" w:type="dxa"/>
            <w:tcBorders>
              <w:top w:val="nil"/>
              <w:left w:val="nil"/>
              <w:bottom w:val="nil"/>
              <w:right w:val="nil"/>
            </w:tcBorders>
            <w:shd w:val="clear" w:color="auto" w:fill="auto"/>
            <w:noWrap/>
            <w:vAlign w:val="bottom"/>
            <w:hideMark/>
          </w:tcPr>
          <w:p w14:paraId="705649A7" w14:textId="77777777" w:rsidR="0034017B" w:rsidRPr="0075006D" w:rsidRDefault="0034017B" w:rsidP="0034017B">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3,0</w:t>
            </w:r>
          </w:p>
        </w:tc>
        <w:tc>
          <w:tcPr>
            <w:tcW w:w="1156" w:type="dxa"/>
            <w:tcBorders>
              <w:top w:val="nil"/>
              <w:left w:val="nil"/>
              <w:bottom w:val="nil"/>
              <w:right w:val="nil"/>
            </w:tcBorders>
            <w:vAlign w:val="bottom"/>
          </w:tcPr>
          <w:p w14:paraId="39546EB9" w14:textId="77777777" w:rsidR="0034017B" w:rsidRPr="0034017B" w:rsidRDefault="0034017B" w:rsidP="0034017B">
            <w:pPr>
              <w:jc w:val="right"/>
              <w:rPr>
                <w:rFonts w:ascii="Calibri" w:eastAsia="Calibri" w:hAnsi="Calibri"/>
                <w:color w:val="000000" w:themeColor="text1"/>
                <w:sz w:val="18"/>
                <w:szCs w:val="18"/>
              </w:rPr>
            </w:pPr>
            <w:r w:rsidRPr="006B2385">
              <w:rPr>
                <w:sz w:val="18"/>
                <w:szCs w:val="18"/>
              </w:rPr>
              <w:t>124.630</w:t>
            </w:r>
          </w:p>
        </w:tc>
        <w:tc>
          <w:tcPr>
            <w:tcW w:w="1156" w:type="dxa"/>
            <w:tcBorders>
              <w:top w:val="nil"/>
              <w:left w:val="nil"/>
              <w:bottom w:val="nil"/>
              <w:right w:val="nil"/>
            </w:tcBorders>
            <w:shd w:val="clear" w:color="auto" w:fill="auto"/>
            <w:vAlign w:val="bottom"/>
          </w:tcPr>
          <w:p w14:paraId="77288E23" w14:textId="77777777" w:rsidR="0034017B" w:rsidRPr="0034017B" w:rsidRDefault="0034017B" w:rsidP="0034017B">
            <w:pPr>
              <w:jc w:val="right"/>
              <w:rPr>
                <w:rFonts w:ascii="Calibri" w:eastAsia="Calibri" w:hAnsi="Calibri"/>
                <w:color w:val="000000" w:themeColor="text1"/>
                <w:sz w:val="18"/>
                <w:szCs w:val="18"/>
              </w:rPr>
            </w:pPr>
            <w:r w:rsidRPr="0034017B">
              <w:rPr>
                <w:rFonts w:ascii="Calibri" w:eastAsia="Calibri" w:hAnsi="Calibri"/>
                <w:color w:val="000000" w:themeColor="text1"/>
                <w:sz w:val="18"/>
                <w:szCs w:val="18"/>
              </w:rPr>
              <w:t>58.954</w:t>
            </w:r>
          </w:p>
        </w:tc>
        <w:tc>
          <w:tcPr>
            <w:tcW w:w="1156" w:type="dxa"/>
            <w:tcBorders>
              <w:top w:val="nil"/>
              <w:left w:val="nil"/>
              <w:bottom w:val="nil"/>
              <w:right w:val="nil"/>
            </w:tcBorders>
            <w:shd w:val="clear" w:color="auto" w:fill="auto"/>
            <w:vAlign w:val="bottom"/>
          </w:tcPr>
          <w:p w14:paraId="69E1DA3C" w14:textId="77777777" w:rsidR="0034017B" w:rsidRPr="0034017B" w:rsidRDefault="0034017B" w:rsidP="0034017B">
            <w:pPr>
              <w:jc w:val="right"/>
              <w:rPr>
                <w:rFonts w:ascii="Calibri" w:hAnsi="Calibri" w:cs="Calibri"/>
                <w:color w:val="000000" w:themeColor="text1"/>
                <w:sz w:val="18"/>
                <w:szCs w:val="18"/>
                <w:lang w:eastAsia="hr-HR"/>
              </w:rPr>
            </w:pPr>
            <w:r w:rsidRPr="006B2385">
              <w:rPr>
                <w:sz w:val="18"/>
                <w:szCs w:val="18"/>
              </w:rPr>
              <w:t>124.630</w:t>
            </w:r>
          </w:p>
        </w:tc>
        <w:tc>
          <w:tcPr>
            <w:tcW w:w="1156" w:type="dxa"/>
            <w:tcBorders>
              <w:top w:val="nil"/>
              <w:left w:val="nil"/>
              <w:bottom w:val="nil"/>
              <w:right w:val="nil"/>
            </w:tcBorders>
            <w:shd w:val="clear" w:color="auto" w:fill="auto"/>
            <w:vAlign w:val="bottom"/>
          </w:tcPr>
          <w:p w14:paraId="187E2403" w14:textId="77777777" w:rsidR="0034017B" w:rsidRPr="0075006D" w:rsidRDefault="0034017B" w:rsidP="0034017B">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58.954</w:t>
            </w:r>
          </w:p>
        </w:tc>
      </w:tr>
      <w:tr w:rsidR="0034017B" w:rsidRPr="0075006D" w14:paraId="2FDD59DB" w14:textId="77777777" w:rsidTr="006B2385">
        <w:trPr>
          <w:trHeight w:val="229"/>
        </w:trPr>
        <w:tc>
          <w:tcPr>
            <w:tcW w:w="2694" w:type="dxa"/>
            <w:tcBorders>
              <w:top w:val="nil"/>
              <w:left w:val="nil"/>
              <w:bottom w:val="nil"/>
              <w:right w:val="nil"/>
            </w:tcBorders>
            <w:shd w:val="clear" w:color="auto" w:fill="auto"/>
            <w:noWrap/>
            <w:vAlign w:val="bottom"/>
          </w:tcPr>
          <w:p w14:paraId="1E560E5F" w14:textId="77777777" w:rsidR="0034017B" w:rsidRPr="0075006D" w:rsidRDefault="0034017B" w:rsidP="0034017B">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XS1843434876</w:t>
            </w:r>
          </w:p>
        </w:tc>
        <w:tc>
          <w:tcPr>
            <w:tcW w:w="1219" w:type="dxa"/>
            <w:tcBorders>
              <w:top w:val="nil"/>
              <w:left w:val="nil"/>
              <w:bottom w:val="nil"/>
              <w:right w:val="nil"/>
            </w:tcBorders>
            <w:shd w:val="clear" w:color="auto" w:fill="auto"/>
            <w:noWrap/>
            <w:vAlign w:val="bottom"/>
          </w:tcPr>
          <w:p w14:paraId="66720B28" w14:textId="77777777" w:rsidR="0034017B" w:rsidRPr="0075006D" w:rsidRDefault="0034017B" w:rsidP="0034017B">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19.6.2019.</w:t>
            </w:r>
          </w:p>
        </w:tc>
        <w:tc>
          <w:tcPr>
            <w:tcW w:w="1121" w:type="dxa"/>
            <w:tcBorders>
              <w:top w:val="nil"/>
              <w:left w:val="nil"/>
              <w:bottom w:val="nil"/>
              <w:right w:val="nil"/>
            </w:tcBorders>
            <w:shd w:val="clear" w:color="auto" w:fill="auto"/>
            <w:noWrap/>
            <w:vAlign w:val="bottom"/>
          </w:tcPr>
          <w:p w14:paraId="4022E3A9" w14:textId="77777777" w:rsidR="0034017B" w:rsidRPr="0075006D" w:rsidRDefault="0034017B" w:rsidP="0034017B">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19.10.2029.</w:t>
            </w:r>
          </w:p>
        </w:tc>
        <w:tc>
          <w:tcPr>
            <w:tcW w:w="1197" w:type="dxa"/>
            <w:tcBorders>
              <w:top w:val="nil"/>
              <w:left w:val="nil"/>
              <w:bottom w:val="nil"/>
              <w:right w:val="nil"/>
            </w:tcBorders>
            <w:shd w:val="clear" w:color="auto" w:fill="auto"/>
            <w:noWrap/>
            <w:vAlign w:val="bottom"/>
          </w:tcPr>
          <w:p w14:paraId="158493FA" w14:textId="77777777" w:rsidR="0034017B" w:rsidRPr="0075006D" w:rsidRDefault="0034017B" w:rsidP="0034017B">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1,125</w:t>
            </w:r>
          </w:p>
        </w:tc>
        <w:tc>
          <w:tcPr>
            <w:tcW w:w="1156" w:type="dxa"/>
            <w:tcBorders>
              <w:top w:val="nil"/>
              <w:left w:val="nil"/>
              <w:bottom w:val="nil"/>
              <w:right w:val="nil"/>
            </w:tcBorders>
            <w:vAlign w:val="bottom"/>
          </w:tcPr>
          <w:p w14:paraId="1A2D9F89" w14:textId="77777777" w:rsidR="0034017B" w:rsidRPr="0034017B" w:rsidRDefault="0034017B" w:rsidP="0034017B">
            <w:pPr>
              <w:jc w:val="right"/>
              <w:rPr>
                <w:rFonts w:ascii="Calibri" w:eastAsia="Calibri" w:hAnsi="Calibri"/>
                <w:color w:val="000000" w:themeColor="text1"/>
                <w:sz w:val="18"/>
                <w:szCs w:val="18"/>
              </w:rPr>
            </w:pPr>
            <w:r w:rsidRPr="006B2385">
              <w:rPr>
                <w:sz w:val="18"/>
                <w:szCs w:val="18"/>
              </w:rPr>
              <w:t>14.963</w:t>
            </w:r>
          </w:p>
        </w:tc>
        <w:tc>
          <w:tcPr>
            <w:tcW w:w="1156" w:type="dxa"/>
            <w:tcBorders>
              <w:top w:val="nil"/>
              <w:left w:val="nil"/>
              <w:bottom w:val="nil"/>
              <w:right w:val="nil"/>
            </w:tcBorders>
            <w:shd w:val="clear" w:color="auto" w:fill="auto"/>
            <w:vAlign w:val="bottom"/>
          </w:tcPr>
          <w:p w14:paraId="634E09B5" w14:textId="77777777" w:rsidR="0034017B" w:rsidRPr="0034017B" w:rsidRDefault="0034017B" w:rsidP="0034017B">
            <w:pPr>
              <w:jc w:val="right"/>
              <w:rPr>
                <w:rFonts w:ascii="Calibri" w:eastAsia="Calibri" w:hAnsi="Calibri"/>
                <w:color w:val="000000" w:themeColor="text1"/>
                <w:sz w:val="18"/>
                <w:szCs w:val="18"/>
              </w:rPr>
            </w:pPr>
            <w:r w:rsidRPr="0034017B">
              <w:rPr>
                <w:rFonts w:ascii="Calibri" w:eastAsia="Calibri" w:hAnsi="Calibri"/>
                <w:color w:val="000000" w:themeColor="text1"/>
                <w:sz w:val="18"/>
                <w:szCs w:val="18"/>
              </w:rPr>
              <w:t>15.376</w:t>
            </w:r>
          </w:p>
        </w:tc>
        <w:tc>
          <w:tcPr>
            <w:tcW w:w="1156" w:type="dxa"/>
            <w:tcBorders>
              <w:top w:val="nil"/>
              <w:left w:val="nil"/>
              <w:bottom w:val="nil"/>
              <w:right w:val="nil"/>
            </w:tcBorders>
            <w:shd w:val="clear" w:color="auto" w:fill="auto"/>
            <w:vAlign w:val="bottom"/>
          </w:tcPr>
          <w:p w14:paraId="43D754C6" w14:textId="77777777" w:rsidR="0034017B" w:rsidRPr="0034017B" w:rsidRDefault="0034017B" w:rsidP="0034017B">
            <w:pPr>
              <w:jc w:val="right"/>
              <w:rPr>
                <w:rFonts w:ascii="Calibri" w:hAnsi="Calibri" w:cs="Calibri"/>
                <w:color w:val="000000" w:themeColor="text1"/>
                <w:sz w:val="18"/>
                <w:szCs w:val="18"/>
                <w:lang w:eastAsia="hr-HR"/>
              </w:rPr>
            </w:pPr>
            <w:r w:rsidRPr="006B2385">
              <w:rPr>
                <w:sz w:val="18"/>
                <w:szCs w:val="18"/>
              </w:rPr>
              <w:t>14.963</w:t>
            </w:r>
          </w:p>
        </w:tc>
        <w:tc>
          <w:tcPr>
            <w:tcW w:w="1156" w:type="dxa"/>
            <w:tcBorders>
              <w:top w:val="nil"/>
              <w:left w:val="nil"/>
              <w:bottom w:val="nil"/>
              <w:right w:val="nil"/>
            </w:tcBorders>
            <w:shd w:val="clear" w:color="auto" w:fill="auto"/>
            <w:vAlign w:val="bottom"/>
          </w:tcPr>
          <w:p w14:paraId="36DBF89C" w14:textId="77777777" w:rsidR="0034017B" w:rsidRPr="0075006D" w:rsidRDefault="0034017B" w:rsidP="0034017B">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15.376</w:t>
            </w:r>
          </w:p>
        </w:tc>
      </w:tr>
      <w:tr w:rsidR="005931FD" w:rsidRPr="0075006D" w14:paraId="4932AD3B" w14:textId="77777777" w:rsidTr="006B2385">
        <w:trPr>
          <w:trHeight w:val="229"/>
        </w:trPr>
        <w:tc>
          <w:tcPr>
            <w:tcW w:w="2694" w:type="dxa"/>
            <w:tcBorders>
              <w:top w:val="nil"/>
              <w:left w:val="nil"/>
              <w:bottom w:val="nil"/>
              <w:right w:val="nil"/>
            </w:tcBorders>
            <w:shd w:val="clear" w:color="auto" w:fill="auto"/>
            <w:noWrap/>
            <w:vAlign w:val="bottom"/>
          </w:tcPr>
          <w:p w14:paraId="59CCF096" w14:textId="77777777" w:rsidR="005931FD" w:rsidRPr="006B2385" w:rsidRDefault="005931FD" w:rsidP="006B2385">
            <w:pPr>
              <w:jc w:val="right"/>
              <w:rPr>
                <w:rFonts w:ascii="Calibri" w:hAnsi="Calibri" w:cs="Calibri"/>
                <w:sz w:val="18"/>
                <w:szCs w:val="18"/>
              </w:rPr>
            </w:pPr>
            <w:r w:rsidRPr="006B2385">
              <w:rPr>
                <w:rFonts w:ascii="Calibri" w:hAnsi="Calibri" w:cs="Calibri"/>
                <w:sz w:val="18"/>
                <w:szCs w:val="18"/>
              </w:rPr>
              <w:t>XS1028953989</w:t>
            </w:r>
          </w:p>
        </w:tc>
        <w:tc>
          <w:tcPr>
            <w:tcW w:w="1219" w:type="dxa"/>
            <w:tcBorders>
              <w:top w:val="nil"/>
              <w:left w:val="nil"/>
              <w:bottom w:val="nil"/>
              <w:right w:val="nil"/>
            </w:tcBorders>
            <w:shd w:val="clear" w:color="auto" w:fill="auto"/>
          </w:tcPr>
          <w:p w14:paraId="26369604" w14:textId="18721569" w:rsidR="005931FD" w:rsidRPr="006B2385" w:rsidRDefault="005931FD" w:rsidP="006B2385">
            <w:pPr>
              <w:jc w:val="right"/>
              <w:rPr>
                <w:rFonts w:ascii="Calibri" w:hAnsi="Calibri" w:cs="Calibri"/>
                <w:color w:val="FF0000"/>
                <w:sz w:val="18"/>
                <w:szCs w:val="18"/>
              </w:rPr>
            </w:pPr>
            <w:r w:rsidRPr="006B2385">
              <w:rPr>
                <w:sz w:val="18"/>
                <w:szCs w:val="18"/>
              </w:rPr>
              <w:t>17.06.</w:t>
            </w:r>
            <w:r>
              <w:rPr>
                <w:sz w:val="18"/>
                <w:szCs w:val="18"/>
              </w:rPr>
              <w:t>20</w:t>
            </w:r>
            <w:r w:rsidRPr="006B2385">
              <w:rPr>
                <w:sz w:val="18"/>
                <w:szCs w:val="18"/>
              </w:rPr>
              <w:t>20</w:t>
            </w:r>
          </w:p>
        </w:tc>
        <w:tc>
          <w:tcPr>
            <w:tcW w:w="1121" w:type="dxa"/>
            <w:tcBorders>
              <w:top w:val="nil"/>
              <w:left w:val="nil"/>
              <w:bottom w:val="nil"/>
              <w:right w:val="nil"/>
            </w:tcBorders>
            <w:shd w:val="clear" w:color="auto" w:fill="auto"/>
            <w:noWrap/>
          </w:tcPr>
          <w:p w14:paraId="1725E408" w14:textId="6BAC193C" w:rsidR="005931FD" w:rsidRPr="005931FD" w:rsidRDefault="005931FD" w:rsidP="006B2385">
            <w:pPr>
              <w:jc w:val="right"/>
              <w:rPr>
                <w:rFonts w:ascii="Calibri" w:eastAsia="Calibri" w:hAnsi="Calibri" w:cs="Arial"/>
                <w:i/>
                <w:iCs/>
                <w:color w:val="000000" w:themeColor="text1"/>
                <w:sz w:val="18"/>
                <w:szCs w:val="18"/>
              </w:rPr>
            </w:pPr>
            <w:r w:rsidRPr="006B2385">
              <w:rPr>
                <w:sz w:val="18"/>
                <w:szCs w:val="18"/>
              </w:rPr>
              <w:t>17.06.</w:t>
            </w:r>
            <w:r>
              <w:rPr>
                <w:sz w:val="18"/>
                <w:szCs w:val="18"/>
              </w:rPr>
              <w:t>20</w:t>
            </w:r>
            <w:r w:rsidRPr="006B2385">
              <w:rPr>
                <w:sz w:val="18"/>
                <w:szCs w:val="18"/>
              </w:rPr>
              <w:t>31</w:t>
            </w:r>
            <w:r w:rsidR="00446779">
              <w:rPr>
                <w:sz w:val="18"/>
                <w:szCs w:val="18"/>
              </w:rPr>
              <w:t>.</w:t>
            </w:r>
          </w:p>
        </w:tc>
        <w:tc>
          <w:tcPr>
            <w:tcW w:w="1197" w:type="dxa"/>
            <w:tcBorders>
              <w:top w:val="nil"/>
              <w:left w:val="nil"/>
              <w:bottom w:val="nil"/>
              <w:right w:val="nil"/>
            </w:tcBorders>
            <w:shd w:val="clear" w:color="auto" w:fill="auto"/>
            <w:noWrap/>
          </w:tcPr>
          <w:p w14:paraId="23A9D2D0" w14:textId="77777777" w:rsidR="005931FD" w:rsidRPr="005931FD" w:rsidRDefault="005931FD" w:rsidP="006B2385">
            <w:pPr>
              <w:jc w:val="center"/>
              <w:rPr>
                <w:rFonts w:ascii="Calibri" w:eastAsia="Calibri" w:hAnsi="Calibri"/>
                <w:color w:val="000000" w:themeColor="text1"/>
                <w:sz w:val="18"/>
                <w:szCs w:val="18"/>
              </w:rPr>
            </w:pPr>
            <w:r w:rsidRPr="006B2385">
              <w:rPr>
                <w:sz w:val="18"/>
                <w:szCs w:val="18"/>
              </w:rPr>
              <w:t>1,500</w:t>
            </w:r>
          </w:p>
        </w:tc>
        <w:tc>
          <w:tcPr>
            <w:tcW w:w="1156" w:type="dxa"/>
            <w:tcBorders>
              <w:top w:val="nil"/>
              <w:left w:val="nil"/>
              <w:bottom w:val="nil"/>
              <w:right w:val="nil"/>
            </w:tcBorders>
            <w:vAlign w:val="bottom"/>
          </w:tcPr>
          <w:p w14:paraId="4509291D" w14:textId="77777777" w:rsidR="005931FD" w:rsidRPr="0034017B" w:rsidRDefault="005931FD" w:rsidP="005931FD">
            <w:pPr>
              <w:jc w:val="right"/>
              <w:rPr>
                <w:rFonts w:ascii="Calibri" w:eastAsia="Calibri" w:hAnsi="Calibri"/>
                <w:color w:val="000000" w:themeColor="text1"/>
                <w:sz w:val="18"/>
                <w:szCs w:val="18"/>
              </w:rPr>
            </w:pPr>
            <w:r>
              <w:rPr>
                <w:rFonts w:ascii="Calibri" w:eastAsia="Calibri" w:hAnsi="Calibri"/>
                <w:color w:val="000000" w:themeColor="text1"/>
                <w:sz w:val="18"/>
                <w:szCs w:val="18"/>
              </w:rPr>
              <w:t>57.051</w:t>
            </w:r>
          </w:p>
        </w:tc>
        <w:tc>
          <w:tcPr>
            <w:tcW w:w="1156" w:type="dxa"/>
            <w:tcBorders>
              <w:top w:val="nil"/>
              <w:left w:val="nil"/>
              <w:bottom w:val="nil"/>
              <w:right w:val="nil"/>
            </w:tcBorders>
            <w:shd w:val="clear" w:color="auto" w:fill="auto"/>
            <w:vAlign w:val="bottom"/>
          </w:tcPr>
          <w:p w14:paraId="0B7B162E" w14:textId="77777777" w:rsidR="005931FD" w:rsidRPr="0034017B" w:rsidRDefault="005931FD" w:rsidP="005931FD">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14:paraId="0C0E919F" w14:textId="77777777" w:rsidR="005931FD" w:rsidRPr="0034017B" w:rsidRDefault="005931FD" w:rsidP="005931FD">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57.051</w:t>
            </w:r>
          </w:p>
        </w:tc>
        <w:tc>
          <w:tcPr>
            <w:tcW w:w="1156" w:type="dxa"/>
            <w:tcBorders>
              <w:top w:val="nil"/>
              <w:left w:val="nil"/>
              <w:bottom w:val="nil"/>
              <w:right w:val="nil"/>
            </w:tcBorders>
            <w:shd w:val="clear" w:color="auto" w:fill="auto"/>
            <w:vAlign w:val="bottom"/>
          </w:tcPr>
          <w:p w14:paraId="25F52900" w14:textId="77777777" w:rsidR="005931FD" w:rsidRPr="0075006D" w:rsidRDefault="005931FD" w:rsidP="005931FD">
            <w:pPr>
              <w:jc w:val="center"/>
              <w:rPr>
                <w:rFonts w:ascii="Calibri" w:eastAsia="Calibri" w:hAnsi="Calibri"/>
                <w:color w:val="000000" w:themeColor="text1"/>
                <w:sz w:val="18"/>
                <w:szCs w:val="18"/>
              </w:rPr>
            </w:pPr>
            <w:r>
              <w:rPr>
                <w:rFonts w:ascii="Calibri" w:eastAsia="Calibri" w:hAnsi="Calibri"/>
                <w:color w:val="000000" w:themeColor="text1"/>
                <w:sz w:val="18"/>
                <w:szCs w:val="18"/>
              </w:rPr>
              <w:t>-</w:t>
            </w:r>
          </w:p>
        </w:tc>
      </w:tr>
      <w:tr w:rsidR="00C50D55" w:rsidRPr="0075006D" w14:paraId="4C723F26" w14:textId="77777777" w:rsidTr="006B2385">
        <w:trPr>
          <w:trHeight w:val="229"/>
        </w:trPr>
        <w:tc>
          <w:tcPr>
            <w:tcW w:w="3913" w:type="dxa"/>
            <w:gridSpan w:val="2"/>
            <w:tcBorders>
              <w:top w:val="nil"/>
              <w:left w:val="nil"/>
              <w:bottom w:val="nil"/>
              <w:right w:val="nil"/>
            </w:tcBorders>
            <w:shd w:val="clear" w:color="auto" w:fill="auto"/>
            <w:noWrap/>
            <w:vAlign w:val="bottom"/>
            <w:hideMark/>
          </w:tcPr>
          <w:p w14:paraId="382C8E2B" w14:textId="77777777" w:rsidR="00C50D55" w:rsidRPr="0075006D" w:rsidRDefault="00C50D55" w:rsidP="00C50D55">
            <w:pPr>
              <w:rPr>
                <w:rFonts w:ascii="Calibri" w:eastAsia="Calibri" w:hAnsi="Calibri" w:cs="Arial"/>
                <w:i/>
                <w:iCs/>
                <w:color w:val="000000" w:themeColor="text1"/>
                <w:sz w:val="18"/>
                <w:szCs w:val="18"/>
              </w:rPr>
            </w:pPr>
            <w:r w:rsidRPr="0075006D">
              <w:rPr>
                <w:rFonts w:ascii="Calibri" w:eastAsia="Calibri" w:hAnsi="Calibri" w:cs="Arial"/>
                <w:i/>
                <w:iCs/>
                <w:color w:val="000000" w:themeColor="text1"/>
                <w:sz w:val="18"/>
                <w:szCs w:val="18"/>
              </w:rPr>
              <w:t>Obveznice Republike Hrvatske u kunama:</w:t>
            </w:r>
          </w:p>
        </w:tc>
        <w:tc>
          <w:tcPr>
            <w:tcW w:w="1121" w:type="dxa"/>
            <w:tcBorders>
              <w:top w:val="nil"/>
              <w:left w:val="nil"/>
              <w:bottom w:val="nil"/>
              <w:right w:val="nil"/>
            </w:tcBorders>
            <w:shd w:val="clear" w:color="auto" w:fill="auto"/>
            <w:noWrap/>
            <w:vAlign w:val="bottom"/>
            <w:hideMark/>
          </w:tcPr>
          <w:p w14:paraId="2056EA61" w14:textId="77777777" w:rsidR="00C50D55" w:rsidRPr="0075006D" w:rsidRDefault="00C50D55" w:rsidP="00C50D55">
            <w:pPr>
              <w:rPr>
                <w:rFonts w:ascii="Calibri" w:eastAsia="Calibri" w:hAnsi="Calibri" w:cs="Arial"/>
                <w:i/>
                <w:iCs/>
                <w:color w:val="000000" w:themeColor="text1"/>
                <w:sz w:val="18"/>
                <w:szCs w:val="18"/>
              </w:rPr>
            </w:pPr>
          </w:p>
        </w:tc>
        <w:tc>
          <w:tcPr>
            <w:tcW w:w="1197" w:type="dxa"/>
            <w:tcBorders>
              <w:top w:val="nil"/>
              <w:left w:val="nil"/>
              <w:bottom w:val="nil"/>
              <w:right w:val="nil"/>
            </w:tcBorders>
            <w:shd w:val="clear" w:color="auto" w:fill="auto"/>
            <w:noWrap/>
            <w:vAlign w:val="bottom"/>
            <w:hideMark/>
          </w:tcPr>
          <w:p w14:paraId="416A4E26"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2644E983" w14:textId="77777777" w:rsidR="00C50D55" w:rsidRPr="0034017B" w:rsidRDefault="00C50D55" w:rsidP="00C50D55">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3CBF1B09" w14:textId="77777777" w:rsidR="00C50D55" w:rsidRPr="0034017B" w:rsidRDefault="00C50D55" w:rsidP="00C50D55">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0A7CF6F3" w14:textId="77777777" w:rsidR="00C50D55" w:rsidRPr="0034017B" w:rsidRDefault="00C50D55" w:rsidP="00076B27">
            <w:pPr>
              <w:jc w:val="right"/>
              <w:rPr>
                <w:rFonts w:ascii="Calibri" w:hAnsi="Calibri" w:cs="Calibri"/>
                <w:color w:val="000000" w:themeColor="text1"/>
                <w:sz w:val="18"/>
                <w:szCs w:val="18"/>
                <w:lang w:eastAsia="hr-HR"/>
              </w:rPr>
            </w:pPr>
          </w:p>
        </w:tc>
        <w:tc>
          <w:tcPr>
            <w:tcW w:w="1156" w:type="dxa"/>
            <w:tcBorders>
              <w:top w:val="nil"/>
              <w:left w:val="nil"/>
              <w:bottom w:val="nil"/>
              <w:right w:val="nil"/>
            </w:tcBorders>
            <w:shd w:val="clear" w:color="auto" w:fill="auto"/>
            <w:vAlign w:val="bottom"/>
          </w:tcPr>
          <w:p w14:paraId="771A711C" w14:textId="77777777" w:rsidR="00C50D55" w:rsidRPr="0075006D" w:rsidRDefault="00C50D55" w:rsidP="00C50D55">
            <w:pPr>
              <w:jc w:val="center"/>
              <w:rPr>
                <w:rFonts w:ascii="Calibri" w:eastAsia="Calibri" w:hAnsi="Calibri"/>
                <w:color w:val="000000" w:themeColor="text1"/>
                <w:sz w:val="18"/>
                <w:szCs w:val="18"/>
              </w:rPr>
            </w:pPr>
          </w:p>
        </w:tc>
      </w:tr>
      <w:tr w:rsidR="000239F0" w:rsidRPr="0075006D" w14:paraId="0D17C100" w14:textId="77777777" w:rsidTr="006B2385">
        <w:trPr>
          <w:trHeight w:val="229"/>
        </w:trPr>
        <w:tc>
          <w:tcPr>
            <w:tcW w:w="2694" w:type="dxa"/>
            <w:tcBorders>
              <w:top w:val="nil"/>
              <w:left w:val="nil"/>
              <w:bottom w:val="nil"/>
              <w:right w:val="nil"/>
            </w:tcBorders>
            <w:shd w:val="clear" w:color="auto" w:fill="auto"/>
            <w:noWrap/>
            <w:vAlign w:val="bottom"/>
            <w:hideMark/>
          </w:tcPr>
          <w:p w14:paraId="55ED77EF"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RHMF-O-203A</w:t>
            </w:r>
          </w:p>
        </w:tc>
        <w:tc>
          <w:tcPr>
            <w:tcW w:w="1219" w:type="dxa"/>
            <w:tcBorders>
              <w:top w:val="nil"/>
              <w:left w:val="nil"/>
              <w:bottom w:val="nil"/>
              <w:right w:val="nil"/>
            </w:tcBorders>
            <w:shd w:val="clear" w:color="auto" w:fill="auto"/>
            <w:noWrap/>
            <w:vAlign w:val="bottom"/>
            <w:hideMark/>
          </w:tcPr>
          <w:p w14:paraId="121EF194"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5.3.2010.</w:t>
            </w:r>
          </w:p>
        </w:tc>
        <w:tc>
          <w:tcPr>
            <w:tcW w:w="1121" w:type="dxa"/>
            <w:tcBorders>
              <w:top w:val="nil"/>
              <w:left w:val="nil"/>
              <w:bottom w:val="nil"/>
              <w:right w:val="nil"/>
            </w:tcBorders>
            <w:shd w:val="clear" w:color="auto" w:fill="auto"/>
            <w:noWrap/>
            <w:vAlign w:val="bottom"/>
            <w:hideMark/>
          </w:tcPr>
          <w:p w14:paraId="482687DE"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5.3.2020.</w:t>
            </w:r>
          </w:p>
        </w:tc>
        <w:tc>
          <w:tcPr>
            <w:tcW w:w="1197" w:type="dxa"/>
            <w:tcBorders>
              <w:top w:val="nil"/>
              <w:left w:val="nil"/>
              <w:bottom w:val="nil"/>
              <w:right w:val="nil"/>
            </w:tcBorders>
            <w:shd w:val="clear" w:color="auto" w:fill="auto"/>
            <w:noWrap/>
            <w:vAlign w:val="bottom"/>
            <w:hideMark/>
          </w:tcPr>
          <w:p w14:paraId="093725F8" w14:textId="77777777"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6,75</w:t>
            </w:r>
          </w:p>
        </w:tc>
        <w:tc>
          <w:tcPr>
            <w:tcW w:w="1156" w:type="dxa"/>
            <w:tcBorders>
              <w:top w:val="nil"/>
              <w:left w:val="nil"/>
              <w:bottom w:val="nil"/>
              <w:right w:val="nil"/>
            </w:tcBorders>
            <w:vAlign w:val="bottom"/>
          </w:tcPr>
          <w:p w14:paraId="23B8582A" w14:textId="77777777" w:rsidR="000239F0" w:rsidRPr="0075006D" w:rsidRDefault="005931FD" w:rsidP="000239F0">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14:paraId="721AF828"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32.965</w:t>
            </w:r>
          </w:p>
        </w:tc>
        <w:tc>
          <w:tcPr>
            <w:tcW w:w="1156" w:type="dxa"/>
            <w:tcBorders>
              <w:top w:val="nil"/>
              <w:left w:val="nil"/>
              <w:bottom w:val="nil"/>
              <w:right w:val="nil"/>
            </w:tcBorders>
            <w:shd w:val="clear" w:color="auto" w:fill="auto"/>
            <w:vAlign w:val="bottom"/>
          </w:tcPr>
          <w:p w14:paraId="0FAEF984" w14:textId="77777777" w:rsidR="000239F0" w:rsidRPr="00076B27" w:rsidRDefault="005931FD" w:rsidP="000239F0">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14:paraId="46A6EE7B"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30.331</w:t>
            </w:r>
          </w:p>
        </w:tc>
      </w:tr>
      <w:tr w:rsidR="000239F0" w:rsidRPr="0075006D" w14:paraId="356D47CC" w14:textId="77777777" w:rsidTr="006B2385">
        <w:trPr>
          <w:trHeight w:val="229"/>
        </w:trPr>
        <w:tc>
          <w:tcPr>
            <w:tcW w:w="2694" w:type="dxa"/>
            <w:tcBorders>
              <w:top w:val="nil"/>
              <w:left w:val="nil"/>
              <w:bottom w:val="nil"/>
              <w:right w:val="nil"/>
            </w:tcBorders>
            <w:shd w:val="clear" w:color="auto" w:fill="auto"/>
            <w:noWrap/>
            <w:vAlign w:val="bottom"/>
            <w:hideMark/>
          </w:tcPr>
          <w:p w14:paraId="6353C815"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RHMF-O-257A</w:t>
            </w:r>
          </w:p>
        </w:tc>
        <w:tc>
          <w:tcPr>
            <w:tcW w:w="1219" w:type="dxa"/>
            <w:tcBorders>
              <w:top w:val="nil"/>
              <w:left w:val="nil"/>
              <w:bottom w:val="nil"/>
              <w:right w:val="nil"/>
            </w:tcBorders>
            <w:shd w:val="clear" w:color="auto" w:fill="auto"/>
            <w:noWrap/>
            <w:vAlign w:val="bottom"/>
            <w:hideMark/>
          </w:tcPr>
          <w:p w14:paraId="202FB87B"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9.7.2015.</w:t>
            </w:r>
          </w:p>
        </w:tc>
        <w:tc>
          <w:tcPr>
            <w:tcW w:w="1121" w:type="dxa"/>
            <w:tcBorders>
              <w:top w:val="nil"/>
              <w:left w:val="nil"/>
              <w:bottom w:val="nil"/>
              <w:right w:val="nil"/>
            </w:tcBorders>
            <w:shd w:val="clear" w:color="auto" w:fill="auto"/>
            <w:noWrap/>
            <w:vAlign w:val="bottom"/>
            <w:hideMark/>
          </w:tcPr>
          <w:p w14:paraId="61C4FAE8"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9.7.2025.</w:t>
            </w:r>
          </w:p>
        </w:tc>
        <w:tc>
          <w:tcPr>
            <w:tcW w:w="1197" w:type="dxa"/>
            <w:tcBorders>
              <w:top w:val="nil"/>
              <w:left w:val="nil"/>
              <w:bottom w:val="nil"/>
              <w:right w:val="nil"/>
            </w:tcBorders>
            <w:shd w:val="clear" w:color="auto" w:fill="auto"/>
            <w:noWrap/>
            <w:vAlign w:val="bottom"/>
            <w:hideMark/>
          </w:tcPr>
          <w:p w14:paraId="5CDA8746" w14:textId="77777777"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4,5</w:t>
            </w:r>
          </w:p>
        </w:tc>
        <w:tc>
          <w:tcPr>
            <w:tcW w:w="1156" w:type="dxa"/>
            <w:tcBorders>
              <w:top w:val="nil"/>
              <w:left w:val="nil"/>
              <w:bottom w:val="nil"/>
              <w:right w:val="nil"/>
            </w:tcBorders>
            <w:vAlign w:val="bottom"/>
          </w:tcPr>
          <w:p w14:paraId="46845EF9" w14:textId="77777777" w:rsidR="000239F0" w:rsidRPr="0075006D" w:rsidRDefault="005931FD" w:rsidP="000239F0">
            <w:pPr>
              <w:jc w:val="right"/>
              <w:rPr>
                <w:rFonts w:ascii="Calibri" w:eastAsia="Calibri" w:hAnsi="Calibri"/>
                <w:color w:val="000000" w:themeColor="text1"/>
                <w:sz w:val="18"/>
                <w:szCs w:val="18"/>
              </w:rPr>
            </w:pPr>
            <w:r>
              <w:rPr>
                <w:rFonts w:ascii="Calibri" w:eastAsia="Calibri" w:hAnsi="Calibri"/>
                <w:color w:val="000000" w:themeColor="text1"/>
                <w:sz w:val="18"/>
                <w:szCs w:val="18"/>
              </w:rPr>
              <w:t>9.904</w:t>
            </w:r>
          </w:p>
        </w:tc>
        <w:tc>
          <w:tcPr>
            <w:tcW w:w="1156" w:type="dxa"/>
            <w:tcBorders>
              <w:top w:val="nil"/>
              <w:left w:val="nil"/>
              <w:bottom w:val="nil"/>
              <w:right w:val="nil"/>
            </w:tcBorders>
            <w:shd w:val="clear" w:color="auto" w:fill="auto"/>
            <w:vAlign w:val="bottom"/>
          </w:tcPr>
          <w:p w14:paraId="5F3C486D"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10.229</w:t>
            </w:r>
          </w:p>
        </w:tc>
        <w:tc>
          <w:tcPr>
            <w:tcW w:w="1156" w:type="dxa"/>
            <w:tcBorders>
              <w:top w:val="nil"/>
              <w:left w:val="nil"/>
              <w:bottom w:val="nil"/>
              <w:right w:val="nil"/>
            </w:tcBorders>
            <w:shd w:val="clear" w:color="auto" w:fill="auto"/>
            <w:vAlign w:val="bottom"/>
          </w:tcPr>
          <w:p w14:paraId="26B372DD" w14:textId="77777777" w:rsidR="000239F0" w:rsidRPr="00076B27" w:rsidRDefault="005931FD" w:rsidP="000239F0">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14:paraId="4D4A4607"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w:t>
            </w:r>
          </w:p>
        </w:tc>
      </w:tr>
      <w:tr w:rsidR="000239F0" w:rsidRPr="0075006D" w14:paraId="5833401E" w14:textId="77777777" w:rsidTr="006B2385">
        <w:trPr>
          <w:trHeight w:val="229"/>
        </w:trPr>
        <w:tc>
          <w:tcPr>
            <w:tcW w:w="2694" w:type="dxa"/>
            <w:tcBorders>
              <w:top w:val="nil"/>
              <w:left w:val="nil"/>
              <w:bottom w:val="nil"/>
              <w:right w:val="nil"/>
            </w:tcBorders>
            <w:shd w:val="clear" w:color="auto" w:fill="auto"/>
            <w:noWrap/>
            <w:vAlign w:val="bottom"/>
            <w:hideMark/>
          </w:tcPr>
          <w:p w14:paraId="3C681B00"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RHMF-O-26CA</w:t>
            </w:r>
          </w:p>
        </w:tc>
        <w:tc>
          <w:tcPr>
            <w:tcW w:w="1219" w:type="dxa"/>
            <w:tcBorders>
              <w:top w:val="nil"/>
              <w:left w:val="nil"/>
              <w:bottom w:val="nil"/>
              <w:right w:val="nil"/>
            </w:tcBorders>
            <w:shd w:val="clear" w:color="auto" w:fill="auto"/>
            <w:noWrap/>
            <w:vAlign w:val="bottom"/>
            <w:hideMark/>
          </w:tcPr>
          <w:p w14:paraId="00E0AA31"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14.12.2015.</w:t>
            </w:r>
          </w:p>
        </w:tc>
        <w:tc>
          <w:tcPr>
            <w:tcW w:w="1121" w:type="dxa"/>
            <w:tcBorders>
              <w:top w:val="nil"/>
              <w:left w:val="nil"/>
              <w:bottom w:val="nil"/>
              <w:right w:val="nil"/>
            </w:tcBorders>
            <w:shd w:val="clear" w:color="auto" w:fill="auto"/>
            <w:noWrap/>
            <w:vAlign w:val="bottom"/>
            <w:hideMark/>
          </w:tcPr>
          <w:p w14:paraId="45EDCF73"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14.12.2026.</w:t>
            </w:r>
          </w:p>
        </w:tc>
        <w:tc>
          <w:tcPr>
            <w:tcW w:w="1197" w:type="dxa"/>
            <w:tcBorders>
              <w:top w:val="nil"/>
              <w:left w:val="nil"/>
              <w:bottom w:val="nil"/>
              <w:right w:val="nil"/>
            </w:tcBorders>
            <w:shd w:val="clear" w:color="auto" w:fill="auto"/>
            <w:noWrap/>
            <w:vAlign w:val="bottom"/>
            <w:hideMark/>
          </w:tcPr>
          <w:p w14:paraId="4F3C4AB7" w14:textId="77777777"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4,25</w:t>
            </w:r>
          </w:p>
        </w:tc>
        <w:tc>
          <w:tcPr>
            <w:tcW w:w="1156" w:type="dxa"/>
            <w:tcBorders>
              <w:top w:val="nil"/>
              <w:left w:val="nil"/>
              <w:bottom w:val="nil"/>
              <w:right w:val="nil"/>
            </w:tcBorders>
            <w:vAlign w:val="bottom"/>
          </w:tcPr>
          <w:p w14:paraId="570B2EE9" w14:textId="77777777" w:rsidR="000239F0" w:rsidRPr="0075006D" w:rsidRDefault="005931FD" w:rsidP="000239F0">
            <w:pPr>
              <w:jc w:val="right"/>
              <w:rPr>
                <w:rFonts w:ascii="Calibri" w:eastAsia="Calibri" w:hAnsi="Calibri"/>
                <w:color w:val="000000" w:themeColor="text1"/>
                <w:sz w:val="18"/>
                <w:szCs w:val="18"/>
              </w:rPr>
            </w:pPr>
            <w:r w:rsidRPr="005931FD">
              <w:rPr>
                <w:rFonts w:ascii="Calibri" w:eastAsia="Calibri" w:hAnsi="Calibri"/>
                <w:color w:val="000000" w:themeColor="text1"/>
                <w:sz w:val="18"/>
                <w:szCs w:val="18"/>
              </w:rPr>
              <w:t>45.852</w:t>
            </w:r>
          </w:p>
        </w:tc>
        <w:tc>
          <w:tcPr>
            <w:tcW w:w="1156" w:type="dxa"/>
            <w:tcBorders>
              <w:top w:val="nil"/>
              <w:left w:val="nil"/>
              <w:bottom w:val="nil"/>
              <w:right w:val="nil"/>
            </w:tcBorders>
            <w:shd w:val="clear" w:color="auto" w:fill="auto"/>
            <w:vAlign w:val="bottom"/>
          </w:tcPr>
          <w:p w14:paraId="63139814"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47.643</w:t>
            </w:r>
          </w:p>
        </w:tc>
        <w:tc>
          <w:tcPr>
            <w:tcW w:w="1156" w:type="dxa"/>
            <w:tcBorders>
              <w:top w:val="nil"/>
              <w:left w:val="nil"/>
              <w:bottom w:val="nil"/>
              <w:right w:val="nil"/>
            </w:tcBorders>
            <w:shd w:val="clear" w:color="auto" w:fill="auto"/>
            <w:vAlign w:val="bottom"/>
          </w:tcPr>
          <w:p w14:paraId="01BE25A4" w14:textId="77777777" w:rsidR="000239F0" w:rsidRPr="00076B27" w:rsidRDefault="005931FD" w:rsidP="000239F0">
            <w:pPr>
              <w:jc w:val="right"/>
              <w:rPr>
                <w:rFonts w:ascii="Calibri" w:hAnsi="Calibri" w:cs="Calibri"/>
                <w:color w:val="000000" w:themeColor="text1"/>
                <w:sz w:val="18"/>
                <w:szCs w:val="18"/>
                <w:lang w:eastAsia="hr-HR"/>
              </w:rPr>
            </w:pPr>
            <w:r w:rsidRPr="005931FD">
              <w:rPr>
                <w:rFonts w:ascii="Calibri" w:hAnsi="Calibri" w:cs="Calibri"/>
                <w:color w:val="000000" w:themeColor="text1"/>
                <w:sz w:val="18"/>
                <w:szCs w:val="18"/>
                <w:lang w:eastAsia="hr-HR"/>
              </w:rPr>
              <w:t>36.182</w:t>
            </w:r>
          </w:p>
        </w:tc>
        <w:tc>
          <w:tcPr>
            <w:tcW w:w="1156" w:type="dxa"/>
            <w:tcBorders>
              <w:top w:val="nil"/>
              <w:left w:val="nil"/>
              <w:bottom w:val="nil"/>
              <w:right w:val="nil"/>
            </w:tcBorders>
            <w:shd w:val="clear" w:color="auto" w:fill="auto"/>
            <w:vAlign w:val="bottom"/>
          </w:tcPr>
          <w:p w14:paraId="76B6A70B"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37.700</w:t>
            </w:r>
          </w:p>
        </w:tc>
      </w:tr>
      <w:tr w:rsidR="000239F0" w:rsidRPr="0075006D" w14:paraId="3D79D132" w14:textId="77777777" w:rsidTr="006B2385">
        <w:trPr>
          <w:trHeight w:val="229"/>
        </w:trPr>
        <w:tc>
          <w:tcPr>
            <w:tcW w:w="2694" w:type="dxa"/>
            <w:tcBorders>
              <w:top w:val="nil"/>
              <w:left w:val="nil"/>
              <w:bottom w:val="nil"/>
              <w:right w:val="nil"/>
            </w:tcBorders>
            <w:shd w:val="clear" w:color="auto" w:fill="auto"/>
            <w:noWrap/>
            <w:vAlign w:val="bottom"/>
          </w:tcPr>
          <w:p w14:paraId="412F97B0"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RHMF-O-217A</w:t>
            </w:r>
          </w:p>
        </w:tc>
        <w:tc>
          <w:tcPr>
            <w:tcW w:w="1219" w:type="dxa"/>
            <w:tcBorders>
              <w:top w:val="nil"/>
              <w:left w:val="nil"/>
              <w:bottom w:val="nil"/>
              <w:right w:val="nil"/>
            </w:tcBorders>
            <w:shd w:val="clear" w:color="auto" w:fill="auto"/>
            <w:noWrap/>
            <w:vAlign w:val="bottom"/>
          </w:tcPr>
          <w:p w14:paraId="59DB1E24"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8.7.2016.</w:t>
            </w:r>
          </w:p>
        </w:tc>
        <w:tc>
          <w:tcPr>
            <w:tcW w:w="1121" w:type="dxa"/>
            <w:tcBorders>
              <w:top w:val="nil"/>
              <w:left w:val="nil"/>
              <w:bottom w:val="nil"/>
              <w:right w:val="nil"/>
            </w:tcBorders>
            <w:shd w:val="clear" w:color="auto" w:fill="auto"/>
            <w:noWrap/>
            <w:vAlign w:val="bottom"/>
          </w:tcPr>
          <w:p w14:paraId="462037CD"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8.7.2021.</w:t>
            </w:r>
          </w:p>
        </w:tc>
        <w:tc>
          <w:tcPr>
            <w:tcW w:w="1197" w:type="dxa"/>
            <w:tcBorders>
              <w:top w:val="nil"/>
              <w:left w:val="nil"/>
              <w:bottom w:val="nil"/>
              <w:right w:val="nil"/>
            </w:tcBorders>
            <w:shd w:val="clear" w:color="auto" w:fill="auto"/>
            <w:noWrap/>
            <w:vAlign w:val="bottom"/>
          </w:tcPr>
          <w:p w14:paraId="5D097C74" w14:textId="77777777"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2,75</w:t>
            </w:r>
          </w:p>
        </w:tc>
        <w:tc>
          <w:tcPr>
            <w:tcW w:w="1156" w:type="dxa"/>
            <w:tcBorders>
              <w:top w:val="nil"/>
              <w:left w:val="nil"/>
              <w:bottom w:val="nil"/>
              <w:right w:val="nil"/>
            </w:tcBorders>
            <w:vAlign w:val="bottom"/>
          </w:tcPr>
          <w:p w14:paraId="4FF844D5" w14:textId="77777777" w:rsidR="000239F0" w:rsidRPr="0075006D" w:rsidRDefault="005931FD" w:rsidP="000239F0">
            <w:pPr>
              <w:jc w:val="right"/>
              <w:rPr>
                <w:rFonts w:ascii="Calibri" w:eastAsia="Calibri" w:hAnsi="Calibri"/>
                <w:color w:val="000000" w:themeColor="text1"/>
                <w:sz w:val="18"/>
                <w:szCs w:val="18"/>
              </w:rPr>
            </w:pPr>
            <w:r w:rsidRPr="005931FD">
              <w:rPr>
                <w:rFonts w:ascii="Calibri" w:eastAsia="Calibri" w:hAnsi="Calibri"/>
                <w:color w:val="000000" w:themeColor="text1"/>
                <w:sz w:val="18"/>
                <w:szCs w:val="18"/>
              </w:rPr>
              <w:t>222.741</w:t>
            </w:r>
          </w:p>
        </w:tc>
        <w:tc>
          <w:tcPr>
            <w:tcW w:w="1156" w:type="dxa"/>
            <w:tcBorders>
              <w:top w:val="nil"/>
              <w:left w:val="nil"/>
              <w:bottom w:val="nil"/>
              <w:right w:val="nil"/>
            </w:tcBorders>
            <w:shd w:val="clear" w:color="auto" w:fill="auto"/>
            <w:vAlign w:val="bottom"/>
          </w:tcPr>
          <w:p w14:paraId="02757F4B"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226.436</w:t>
            </w:r>
          </w:p>
        </w:tc>
        <w:tc>
          <w:tcPr>
            <w:tcW w:w="1156" w:type="dxa"/>
            <w:tcBorders>
              <w:top w:val="nil"/>
              <w:left w:val="nil"/>
              <w:right w:val="nil"/>
            </w:tcBorders>
            <w:shd w:val="clear" w:color="auto" w:fill="auto"/>
            <w:vAlign w:val="bottom"/>
          </w:tcPr>
          <w:p w14:paraId="70A1008A" w14:textId="77777777" w:rsidR="000239F0" w:rsidRPr="00076B27" w:rsidRDefault="005931FD" w:rsidP="000239F0">
            <w:pPr>
              <w:jc w:val="right"/>
              <w:rPr>
                <w:rFonts w:ascii="Calibri" w:hAnsi="Calibri" w:cs="Calibri"/>
                <w:color w:val="000000" w:themeColor="text1"/>
                <w:sz w:val="18"/>
                <w:szCs w:val="18"/>
                <w:lang w:eastAsia="hr-HR"/>
              </w:rPr>
            </w:pPr>
            <w:r w:rsidRPr="005931FD">
              <w:rPr>
                <w:rFonts w:ascii="Calibri" w:hAnsi="Calibri" w:cs="Calibri"/>
                <w:color w:val="000000" w:themeColor="text1"/>
                <w:sz w:val="18"/>
                <w:szCs w:val="18"/>
                <w:lang w:eastAsia="hr-HR"/>
              </w:rPr>
              <w:t>220.691</w:t>
            </w:r>
          </w:p>
        </w:tc>
        <w:tc>
          <w:tcPr>
            <w:tcW w:w="1156" w:type="dxa"/>
            <w:tcBorders>
              <w:top w:val="nil"/>
              <w:left w:val="nil"/>
              <w:bottom w:val="nil"/>
              <w:right w:val="nil"/>
            </w:tcBorders>
            <w:shd w:val="clear" w:color="auto" w:fill="auto"/>
            <w:vAlign w:val="bottom"/>
          </w:tcPr>
          <w:p w14:paraId="6B9E92FC"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224.355</w:t>
            </w:r>
          </w:p>
        </w:tc>
      </w:tr>
      <w:tr w:rsidR="005931FD" w:rsidRPr="0075006D" w14:paraId="75E04EF6" w14:textId="77777777" w:rsidTr="006B2385">
        <w:trPr>
          <w:trHeight w:val="229"/>
        </w:trPr>
        <w:tc>
          <w:tcPr>
            <w:tcW w:w="2694" w:type="dxa"/>
            <w:tcBorders>
              <w:top w:val="nil"/>
              <w:left w:val="nil"/>
              <w:bottom w:val="nil"/>
              <w:right w:val="nil"/>
            </w:tcBorders>
            <w:shd w:val="clear" w:color="auto" w:fill="auto"/>
            <w:noWrap/>
            <w:vAlign w:val="bottom"/>
          </w:tcPr>
          <w:p w14:paraId="055B4A8D" w14:textId="77777777" w:rsidR="005931FD" w:rsidRPr="0075006D" w:rsidRDefault="005931FD" w:rsidP="005931FD">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RHMF-O-222A</w:t>
            </w:r>
          </w:p>
        </w:tc>
        <w:tc>
          <w:tcPr>
            <w:tcW w:w="1219" w:type="dxa"/>
            <w:tcBorders>
              <w:top w:val="nil"/>
              <w:left w:val="nil"/>
              <w:bottom w:val="nil"/>
              <w:right w:val="nil"/>
            </w:tcBorders>
            <w:shd w:val="clear" w:color="auto" w:fill="auto"/>
            <w:noWrap/>
            <w:vAlign w:val="bottom"/>
          </w:tcPr>
          <w:p w14:paraId="1A47BF78" w14:textId="77777777" w:rsidR="005931FD" w:rsidRPr="0075006D" w:rsidRDefault="005931FD" w:rsidP="005931FD">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7.2.2017.</w:t>
            </w:r>
          </w:p>
        </w:tc>
        <w:tc>
          <w:tcPr>
            <w:tcW w:w="1121" w:type="dxa"/>
            <w:tcBorders>
              <w:top w:val="nil"/>
              <w:left w:val="nil"/>
              <w:bottom w:val="nil"/>
              <w:right w:val="nil"/>
            </w:tcBorders>
            <w:shd w:val="clear" w:color="auto" w:fill="auto"/>
            <w:noWrap/>
            <w:vAlign w:val="bottom"/>
          </w:tcPr>
          <w:p w14:paraId="4D891391" w14:textId="77777777" w:rsidR="005931FD" w:rsidRPr="0075006D" w:rsidRDefault="005931FD" w:rsidP="005931FD">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7.2.2022.</w:t>
            </w:r>
          </w:p>
        </w:tc>
        <w:tc>
          <w:tcPr>
            <w:tcW w:w="1197" w:type="dxa"/>
            <w:tcBorders>
              <w:top w:val="nil"/>
              <w:left w:val="nil"/>
              <w:bottom w:val="nil"/>
              <w:right w:val="nil"/>
            </w:tcBorders>
            <w:shd w:val="clear" w:color="auto" w:fill="auto"/>
            <w:noWrap/>
            <w:vAlign w:val="bottom"/>
          </w:tcPr>
          <w:p w14:paraId="1EC08BA0" w14:textId="77777777" w:rsidR="005931FD" w:rsidRPr="0075006D" w:rsidRDefault="005931FD" w:rsidP="005931FD">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2,25</w:t>
            </w:r>
          </w:p>
        </w:tc>
        <w:tc>
          <w:tcPr>
            <w:tcW w:w="1156" w:type="dxa"/>
            <w:tcBorders>
              <w:top w:val="nil"/>
              <w:left w:val="nil"/>
              <w:bottom w:val="nil"/>
              <w:right w:val="nil"/>
            </w:tcBorders>
            <w:vAlign w:val="bottom"/>
          </w:tcPr>
          <w:p w14:paraId="5BB94CD2" w14:textId="77777777" w:rsidR="005931FD" w:rsidRPr="005931FD" w:rsidRDefault="005931FD" w:rsidP="005931FD">
            <w:pPr>
              <w:jc w:val="right"/>
              <w:rPr>
                <w:rFonts w:ascii="Calibri" w:eastAsia="Calibri" w:hAnsi="Calibri"/>
                <w:color w:val="000000" w:themeColor="text1"/>
                <w:sz w:val="18"/>
                <w:szCs w:val="18"/>
              </w:rPr>
            </w:pPr>
            <w:r w:rsidRPr="006B2385">
              <w:rPr>
                <w:sz w:val="18"/>
                <w:szCs w:val="18"/>
              </w:rPr>
              <w:t>71.584</w:t>
            </w:r>
          </w:p>
        </w:tc>
        <w:tc>
          <w:tcPr>
            <w:tcW w:w="1156" w:type="dxa"/>
            <w:tcBorders>
              <w:top w:val="nil"/>
              <w:left w:val="nil"/>
              <w:bottom w:val="nil"/>
              <w:right w:val="nil"/>
            </w:tcBorders>
            <w:shd w:val="clear" w:color="auto" w:fill="auto"/>
            <w:vAlign w:val="bottom"/>
          </w:tcPr>
          <w:p w14:paraId="6EC4EA01" w14:textId="77777777" w:rsidR="005931FD" w:rsidRPr="0075006D" w:rsidRDefault="005931FD" w:rsidP="005931FD">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72.918</w:t>
            </w:r>
          </w:p>
        </w:tc>
        <w:tc>
          <w:tcPr>
            <w:tcW w:w="1156" w:type="dxa"/>
            <w:tcBorders>
              <w:top w:val="nil"/>
              <w:left w:val="nil"/>
              <w:bottom w:val="nil"/>
              <w:right w:val="nil"/>
            </w:tcBorders>
            <w:shd w:val="clear" w:color="auto" w:fill="auto"/>
            <w:vAlign w:val="center"/>
          </w:tcPr>
          <w:p w14:paraId="135220C7" w14:textId="77777777" w:rsidR="005931FD" w:rsidRPr="005931FD" w:rsidRDefault="005931FD" w:rsidP="005931FD">
            <w:pPr>
              <w:jc w:val="right"/>
              <w:rPr>
                <w:rFonts w:ascii="Calibri" w:hAnsi="Calibri" w:cs="Calibri"/>
                <w:color w:val="000000" w:themeColor="text1"/>
                <w:sz w:val="18"/>
                <w:szCs w:val="18"/>
                <w:lang w:eastAsia="hr-HR"/>
              </w:rPr>
            </w:pPr>
            <w:r w:rsidRPr="006B2385">
              <w:rPr>
                <w:rFonts w:ascii="Calibri" w:hAnsi="Calibri" w:cs="Calibri"/>
                <w:sz w:val="18"/>
                <w:szCs w:val="18"/>
              </w:rPr>
              <w:t>71.584</w:t>
            </w:r>
          </w:p>
        </w:tc>
        <w:tc>
          <w:tcPr>
            <w:tcW w:w="1156" w:type="dxa"/>
            <w:tcBorders>
              <w:top w:val="nil"/>
              <w:left w:val="nil"/>
              <w:bottom w:val="nil"/>
              <w:right w:val="nil"/>
            </w:tcBorders>
            <w:shd w:val="clear" w:color="auto" w:fill="auto"/>
            <w:vAlign w:val="bottom"/>
          </w:tcPr>
          <w:p w14:paraId="50C021DF" w14:textId="77777777" w:rsidR="005931FD" w:rsidRPr="0075006D" w:rsidRDefault="005931FD" w:rsidP="005931FD">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72.918</w:t>
            </w:r>
          </w:p>
        </w:tc>
      </w:tr>
      <w:tr w:rsidR="005931FD" w:rsidRPr="0075006D" w14:paraId="73E6603D" w14:textId="77777777" w:rsidTr="006B2385">
        <w:trPr>
          <w:trHeight w:val="229"/>
        </w:trPr>
        <w:tc>
          <w:tcPr>
            <w:tcW w:w="2694" w:type="dxa"/>
            <w:tcBorders>
              <w:top w:val="nil"/>
              <w:left w:val="nil"/>
              <w:bottom w:val="nil"/>
              <w:right w:val="nil"/>
            </w:tcBorders>
            <w:shd w:val="clear" w:color="auto" w:fill="auto"/>
            <w:noWrap/>
            <w:vAlign w:val="bottom"/>
          </w:tcPr>
          <w:p w14:paraId="3942233C" w14:textId="77777777" w:rsidR="005931FD" w:rsidRPr="0075006D" w:rsidRDefault="005931FD" w:rsidP="005931FD">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RHMF-O-282A</w:t>
            </w:r>
          </w:p>
        </w:tc>
        <w:tc>
          <w:tcPr>
            <w:tcW w:w="1219" w:type="dxa"/>
            <w:tcBorders>
              <w:top w:val="nil"/>
              <w:left w:val="nil"/>
              <w:bottom w:val="nil"/>
              <w:right w:val="nil"/>
            </w:tcBorders>
            <w:shd w:val="clear" w:color="auto" w:fill="auto"/>
            <w:noWrap/>
            <w:vAlign w:val="bottom"/>
          </w:tcPr>
          <w:p w14:paraId="394E95FB" w14:textId="77777777" w:rsidR="005931FD" w:rsidRPr="0075006D" w:rsidRDefault="005931FD" w:rsidP="005931FD">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7.2.2017.</w:t>
            </w:r>
          </w:p>
        </w:tc>
        <w:tc>
          <w:tcPr>
            <w:tcW w:w="1121" w:type="dxa"/>
            <w:tcBorders>
              <w:top w:val="nil"/>
              <w:left w:val="nil"/>
              <w:bottom w:val="nil"/>
              <w:right w:val="nil"/>
            </w:tcBorders>
            <w:shd w:val="clear" w:color="auto" w:fill="auto"/>
            <w:noWrap/>
            <w:vAlign w:val="bottom"/>
          </w:tcPr>
          <w:p w14:paraId="16DC8837" w14:textId="77777777" w:rsidR="005931FD" w:rsidRPr="0075006D" w:rsidRDefault="005931FD" w:rsidP="005931FD">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7.2.2028.</w:t>
            </w:r>
          </w:p>
        </w:tc>
        <w:tc>
          <w:tcPr>
            <w:tcW w:w="1197" w:type="dxa"/>
            <w:tcBorders>
              <w:top w:val="nil"/>
              <w:left w:val="nil"/>
              <w:bottom w:val="nil"/>
              <w:right w:val="nil"/>
            </w:tcBorders>
            <w:shd w:val="clear" w:color="auto" w:fill="auto"/>
            <w:noWrap/>
            <w:vAlign w:val="bottom"/>
          </w:tcPr>
          <w:p w14:paraId="25626B24" w14:textId="77777777" w:rsidR="005931FD" w:rsidRPr="0075006D" w:rsidRDefault="005931FD" w:rsidP="005931FD">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2,875</w:t>
            </w:r>
          </w:p>
        </w:tc>
        <w:tc>
          <w:tcPr>
            <w:tcW w:w="1156" w:type="dxa"/>
            <w:tcBorders>
              <w:top w:val="nil"/>
              <w:left w:val="nil"/>
              <w:bottom w:val="nil"/>
              <w:right w:val="nil"/>
            </w:tcBorders>
            <w:vAlign w:val="bottom"/>
          </w:tcPr>
          <w:p w14:paraId="4BB510A8" w14:textId="77777777" w:rsidR="005931FD" w:rsidRPr="005931FD" w:rsidRDefault="005931FD" w:rsidP="005931FD">
            <w:pPr>
              <w:jc w:val="right"/>
              <w:rPr>
                <w:rFonts w:ascii="Calibri" w:eastAsia="Calibri" w:hAnsi="Calibri"/>
                <w:color w:val="000000" w:themeColor="text1"/>
                <w:sz w:val="18"/>
                <w:szCs w:val="18"/>
              </w:rPr>
            </w:pPr>
            <w:r w:rsidRPr="006B2385">
              <w:rPr>
                <w:sz w:val="18"/>
                <w:szCs w:val="18"/>
              </w:rPr>
              <w:t>13.553</w:t>
            </w:r>
          </w:p>
        </w:tc>
        <w:tc>
          <w:tcPr>
            <w:tcW w:w="1156" w:type="dxa"/>
            <w:tcBorders>
              <w:top w:val="nil"/>
              <w:left w:val="nil"/>
              <w:bottom w:val="nil"/>
              <w:right w:val="nil"/>
            </w:tcBorders>
            <w:shd w:val="clear" w:color="auto" w:fill="auto"/>
            <w:vAlign w:val="bottom"/>
          </w:tcPr>
          <w:p w14:paraId="7C4CC8EE" w14:textId="77777777" w:rsidR="005931FD" w:rsidRPr="0075006D" w:rsidRDefault="005931FD" w:rsidP="005931FD">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14.026</w:t>
            </w:r>
          </w:p>
        </w:tc>
        <w:tc>
          <w:tcPr>
            <w:tcW w:w="1156" w:type="dxa"/>
            <w:tcBorders>
              <w:top w:val="nil"/>
              <w:left w:val="nil"/>
              <w:bottom w:val="nil"/>
              <w:right w:val="nil"/>
            </w:tcBorders>
            <w:shd w:val="clear" w:color="auto" w:fill="auto"/>
            <w:vAlign w:val="center"/>
          </w:tcPr>
          <w:p w14:paraId="28C552BD" w14:textId="77777777" w:rsidR="005931FD" w:rsidRPr="005931FD" w:rsidRDefault="005931FD" w:rsidP="005931FD">
            <w:pPr>
              <w:jc w:val="right"/>
              <w:rPr>
                <w:rFonts w:ascii="Calibri" w:hAnsi="Calibri" w:cs="Calibri"/>
                <w:color w:val="000000" w:themeColor="text1"/>
                <w:sz w:val="18"/>
                <w:szCs w:val="18"/>
                <w:lang w:eastAsia="hr-HR"/>
              </w:rPr>
            </w:pPr>
            <w:r w:rsidRPr="006B2385">
              <w:rPr>
                <w:rFonts w:ascii="Calibri" w:hAnsi="Calibri" w:cs="Calibri"/>
                <w:sz w:val="18"/>
                <w:szCs w:val="18"/>
              </w:rPr>
              <w:t>11.389</w:t>
            </w:r>
          </w:p>
        </w:tc>
        <w:tc>
          <w:tcPr>
            <w:tcW w:w="1156" w:type="dxa"/>
            <w:tcBorders>
              <w:top w:val="nil"/>
              <w:left w:val="nil"/>
              <w:bottom w:val="nil"/>
              <w:right w:val="nil"/>
            </w:tcBorders>
            <w:shd w:val="clear" w:color="auto" w:fill="auto"/>
            <w:vAlign w:val="bottom"/>
          </w:tcPr>
          <w:p w14:paraId="3503F54D" w14:textId="77777777" w:rsidR="005931FD" w:rsidRPr="0075006D" w:rsidRDefault="005931FD" w:rsidP="005931FD">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11.800</w:t>
            </w:r>
          </w:p>
        </w:tc>
      </w:tr>
      <w:tr w:rsidR="005931FD" w:rsidRPr="0075006D" w14:paraId="005F830F" w14:textId="77777777" w:rsidTr="006B2385">
        <w:trPr>
          <w:trHeight w:val="229"/>
        </w:trPr>
        <w:tc>
          <w:tcPr>
            <w:tcW w:w="2694" w:type="dxa"/>
            <w:tcBorders>
              <w:top w:val="nil"/>
              <w:left w:val="nil"/>
              <w:bottom w:val="nil"/>
              <w:right w:val="nil"/>
            </w:tcBorders>
            <w:shd w:val="clear" w:color="auto" w:fill="auto"/>
            <w:noWrap/>
            <w:vAlign w:val="bottom"/>
          </w:tcPr>
          <w:p w14:paraId="6806F91F" w14:textId="77777777" w:rsidR="005931FD" w:rsidRPr="0075006D" w:rsidRDefault="005931FD" w:rsidP="005931FD">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xml:space="preserve"> RHMF-O-023BA</w:t>
            </w:r>
          </w:p>
        </w:tc>
        <w:tc>
          <w:tcPr>
            <w:tcW w:w="1219" w:type="dxa"/>
            <w:tcBorders>
              <w:top w:val="nil"/>
              <w:left w:val="nil"/>
              <w:bottom w:val="nil"/>
              <w:right w:val="nil"/>
            </w:tcBorders>
            <w:shd w:val="clear" w:color="auto" w:fill="auto"/>
            <w:noWrap/>
            <w:vAlign w:val="bottom"/>
          </w:tcPr>
          <w:p w14:paraId="6E9008EE" w14:textId="77777777" w:rsidR="005931FD" w:rsidRPr="0075006D" w:rsidRDefault="005931FD" w:rsidP="005931FD">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27.11.2017.</w:t>
            </w:r>
          </w:p>
        </w:tc>
        <w:tc>
          <w:tcPr>
            <w:tcW w:w="1121" w:type="dxa"/>
            <w:tcBorders>
              <w:top w:val="nil"/>
              <w:left w:val="nil"/>
              <w:bottom w:val="nil"/>
              <w:right w:val="nil"/>
            </w:tcBorders>
            <w:shd w:val="clear" w:color="auto" w:fill="auto"/>
            <w:noWrap/>
            <w:vAlign w:val="bottom"/>
          </w:tcPr>
          <w:p w14:paraId="26B3772B" w14:textId="77777777" w:rsidR="005931FD" w:rsidRPr="0075006D" w:rsidRDefault="005931FD" w:rsidP="005931FD">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27.11.2023.</w:t>
            </w:r>
          </w:p>
        </w:tc>
        <w:tc>
          <w:tcPr>
            <w:tcW w:w="1197" w:type="dxa"/>
            <w:tcBorders>
              <w:top w:val="nil"/>
              <w:left w:val="nil"/>
              <w:bottom w:val="nil"/>
              <w:right w:val="nil"/>
            </w:tcBorders>
            <w:shd w:val="clear" w:color="auto" w:fill="auto"/>
            <w:noWrap/>
            <w:vAlign w:val="bottom"/>
          </w:tcPr>
          <w:p w14:paraId="4DEF64E4" w14:textId="77777777" w:rsidR="005931FD" w:rsidRPr="0075006D" w:rsidRDefault="005931FD" w:rsidP="005931FD">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1,75</w:t>
            </w:r>
          </w:p>
        </w:tc>
        <w:tc>
          <w:tcPr>
            <w:tcW w:w="1156" w:type="dxa"/>
            <w:tcBorders>
              <w:top w:val="nil"/>
              <w:left w:val="nil"/>
              <w:bottom w:val="nil"/>
              <w:right w:val="nil"/>
            </w:tcBorders>
            <w:vAlign w:val="bottom"/>
          </w:tcPr>
          <w:p w14:paraId="73FE6879" w14:textId="77777777" w:rsidR="005931FD" w:rsidRPr="005931FD" w:rsidRDefault="005931FD" w:rsidP="005931FD">
            <w:pPr>
              <w:jc w:val="right"/>
              <w:rPr>
                <w:rFonts w:ascii="Calibri" w:eastAsia="Calibri" w:hAnsi="Calibri"/>
                <w:color w:val="000000" w:themeColor="text1"/>
                <w:sz w:val="18"/>
                <w:szCs w:val="18"/>
              </w:rPr>
            </w:pPr>
            <w:r w:rsidRPr="006B2385">
              <w:rPr>
                <w:sz w:val="18"/>
                <w:szCs w:val="18"/>
              </w:rPr>
              <w:t>430.684</w:t>
            </w:r>
          </w:p>
        </w:tc>
        <w:tc>
          <w:tcPr>
            <w:tcW w:w="1156" w:type="dxa"/>
            <w:tcBorders>
              <w:top w:val="nil"/>
              <w:left w:val="nil"/>
              <w:bottom w:val="nil"/>
              <w:right w:val="nil"/>
            </w:tcBorders>
            <w:shd w:val="clear" w:color="auto" w:fill="auto"/>
            <w:vAlign w:val="bottom"/>
          </w:tcPr>
          <w:p w14:paraId="01FAEE82" w14:textId="77777777" w:rsidR="005931FD" w:rsidRPr="0075006D" w:rsidRDefault="005931FD" w:rsidP="005931FD">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440.453</w:t>
            </w:r>
          </w:p>
        </w:tc>
        <w:tc>
          <w:tcPr>
            <w:tcW w:w="1156" w:type="dxa"/>
            <w:tcBorders>
              <w:top w:val="nil"/>
              <w:left w:val="nil"/>
              <w:bottom w:val="nil"/>
              <w:right w:val="nil"/>
            </w:tcBorders>
            <w:shd w:val="clear" w:color="auto" w:fill="auto"/>
            <w:vAlign w:val="center"/>
          </w:tcPr>
          <w:p w14:paraId="129CB125" w14:textId="77777777" w:rsidR="005931FD" w:rsidRPr="005931FD" w:rsidRDefault="005931FD" w:rsidP="005931FD">
            <w:pPr>
              <w:jc w:val="right"/>
              <w:rPr>
                <w:rFonts w:ascii="Calibri" w:hAnsi="Calibri" w:cs="Calibri"/>
                <w:color w:val="000000" w:themeColor="text1"/>
                <w:sz w:val="18"/>
                <w:szCs w:val="18"/>
                <w:lang w:eastAsia="hr-HR"/>
              </w:rPr>
            </w:pPr>
            <w:r w:rsidRPr="006B2385">
              <w:rPr>
                <w:rFonts w:ascii="Calibri" w:hAnsi="Calibri" w:cs="Calibri"/>
                <w:sz w:val="18"/>
                <w:szCs w:val="18"/>
              </w:rPr>
              <w:t>430.684</w:t>
            </w:r>
          </w:p>
        </w:tc>
        <w:tc>
          <w:tcPr>
            <w:tcW w:w="1156" w:type="dxa"/>
            <w:tcBorders>
              <w:top w:val="nil"/>
              <w:left w:val="nil"/>
              <w:bottom w:val="nil"/>
              <w:right w:val="nil"/>
            </w:tcBorders>
            <w:shd w:val="clear" w:color="auto" w:fill="auto"/>
            <w:vAlign w:val="bottom"/>
          </w:tcPr>
          <w:p w14:paraId="20448999" w14:textId="77777777" w:rsidR="005931FD" w:rsidRPr="0075006D" w:rsidRDefault="005931FD" w:rsidP="005931FD">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440.453</w:t>
            </w:r>
          </w:p>
        </w:tc>
      </w:tr>
      <w:tr w:rsidR="000239F0" w:rsidRPr="0075006D" w14:paraId="4B074BA4" w14:textId="77777777" w:rsidTr="006B2385">
        <w:trPr>
          <w:trHeight w:val="229"/>
        </w:trPr>
        <w:tc>
          <w:tcPr>
            <w:tcW w:w="2694" w:type="dxa"/>
            <w:tcBorders>
              <w:top w:val="nil"/>
              <w:left w:val="nil"/>
              <w:bottom w:val="nil"/>
              <w:right w:val="nil"/>
            </w:tcBorders>
            <w:shd w:val="clear" w:color="auto" w:fill="auto"/>
            <w:noWrap/>
            <w:vAlign w:val="bottom"/>
          </w:tcPr>
          <w:p w14:paraId="6B338D12"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RHMF-O-297A</w:t>
            </w:r>
          </w:p>
        </w:tc>
        <w:tc>
          <w:tcPr>
            <w:tcW w:w="1219" w:type="dxa"/>
            <w:tcBorders>
              <w:top w:val="nil"/>
              <w:left w:val="nil"/>
              <w:bottom w:val="nil"/>
              <w:right w:val="nil"/>
            </w:tcBorders>
            <w:shd w:val="clear" w:color="auto" w:fill="auto"/>
            <w:noWrap/>
            <w:vAlign w:val="bottom"/>
          </w:tcPr>
          <w:p w14:paraId="33B7D557"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9.7.2018.</w:t>
            </w:r>
          </w:p>
        </w:tc>
        <w:tc>
          <w:tcPr>
            <w:tcW w:w="1121" w:type="dxa"/>
            <w:tcBorders>
              <w:top w:val="nil"/>
              <w:left w:val="nil"/>
              <w:bottom w:val="nil"/>
              <w:right w:val="nil"/>
            </w:tcBorders>
            <w:shd w:val="clear" w:color="auto" w:fill="auto"/>
            <w:noWrap/>
            <w:vAlign w:val="bottom"/>
          </w:tcPr>
          <w:p w14:paraId="2E803EC0"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9.7.2029.</w:t>
            </w:r>
          </w:p>
        </w:tc>
        <w:tc>
          <w:tcPr>
            <w:tcW w:w="1197" w:type="dxa"/>
            <w:tcBorders>
              <w:top w:val="nil"/>
              <w:left w:val="nil"/>
              <w:bottom w:val="nil"/>
              <w:right w:val="nil"/>
            </w:tcBorders>
            <w:shd w:val="clear" w:color="auto" w:fill="auto"/>
            <w:noWrap/>
            <w:vAlign w:val="bottom"/>
          </w:tcPr>
          <w:p w14:paraId="08F424EB" w14:textId="77777777"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2,38</w:t>
            </w:r>
          </w:p>
        </w:tc>
        <w:tc>
          <w:tcPr>
            <w:tcW w:w="1156" w:type="dxa"/>
            <w:tcBorders>
              <w:top w:val="nil"/>
              <w:left w:val="nil"/>
              <w:bottom w:val="nil"/>
              <w:right w:val="nil"/>
            </w:tcBorders>
            <w:vAlign w:val="bottom"/>
          </w:tcPr>
          <w:p w14:paraId="193904B2" w14:textId="77777777" w:rsidR="000239F0" w:rsidRPr="0075006D" w:rsidRDefault="005931FD" w:rsidP="000239F0">
            <w:pPr>
              <w:jc w:val="right"/>
              <w:rPr>
                <w:rFonts w:ascii="Calibri" w:eastAsia="Calibri" w:hAnsi="Calibri"/>
                <w:color w:val="000000" w:themeColor="text1"/>
                <w:sz w:val="18"/>
                <w:szCs w:val="18"/>
              </w:rPr>
            </w:pPr>
            <w:r>
              <w:rPr>
                <w:rFonts w:ascii="Calibri" w:eastAsia="Calibri" w:hAnsi="Calibri"/>
                <w:color w:val="000000" w:themeColor="text1"/>
                <w:sz w:val="18"/>
                <w:szCs w:val="18"/>
              </w:rPr>
              <w:t>3.351</w:t>
            </w:r>
          </w:p>
        </w:tc>
        <w:tc>
          <w:tcPr>
            <w:tcW w:w="1156" w:type="dxa"/>
            <w:tcBorders>
              <w:top w:val="nil"/>
              <w:left w:val="nil"/>
              <w:bottom w:val="nil"/>
              <w:right w:val="nil"/>
            </w:tcBorders>
            <w:shd w:val="clear" w:color="auto" w:fill="auto"/>
            <w:vAlign w:val="bottom"/>
          </w:tcPr>
          <w:p w14:paraId="3B75D26B"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3.483</w:t>
            </w:r>
          </w:p>
        </w:tc>
        <w:tc>
          <w:tcPr>
            <w:tcW w:w="1156" w:type="dxa"/>
            <w:tcBorders>
              <w:top w:val="nil"/>
              <w:left w:val="nil"/>
              <w:bottom w:val="nil"/>
              <w:right w:val="nil"/>
            </w:tcBorders>
            <w:shd w:val="clear" w:color="auto" w:fill="auto"/>
            <w:vAlign w:val="bottom"/>
          </w:tcPr>
          <w:p w14:paraId="32161DBA" w14:textId="77777777" w:rsidR="000239F0" w:rsidRPr="00076B27" w:rsidRDefault="005931FD" w:rsidP="000239F0">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14:paraId="157F2DA8"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w:t>
            </w:r>
          </w:p>
        </w:tc>
      </w:tr>
      <w:tr w:rsidR="00C50D55" w:rsidRPr="0075006D" w14:paraId="07BCA45C" w14:textId="77777777" w:rsidTr="006B2385">
        <w:trPr>
          <w:trHeight w:val="229"/>
        </w:trPr>
        <w:tc>
          <w:tcPr>
            <w:tcW w:w="2694" w:type="dxa"/>
            <w:tcBorders>
              <w:top w:val="nil"/>
              <w:left w:val="nil"/>
              <w:bottom w:val="nil"/>
              <w:right w:val="nil"/>
            </w:tcBorders>
            <w:shd w:val="clear" w:color="auto" w:fill="auto"/>
            <w:noWrap/>
            <w:vAlign w:val="bottom"/>
          </w:tcPr>
          <w:p w14:paraId="71EDA299" w14:textId="77777777"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RHMF-O-34BA</w:t>
            </w:r>
          </w:p>
        </w:tc>
        <w:tc>
          <w:tcPr>
            <w:tcW w:w="1219" w:type="dxa"/>
            <w:tcBorders>
              <w:top w:val="nil"/>
              <w:left w:val="nil"/>
              <w:bottom w:val="nil"/>
              <w:right w:val="nil"/>
            </w:tcBorders>
            <w:shd w:val="clear" w:color="auto" w:fill="auto"/>
            <w:noWrap/>
            <w:vAlign w:val="bottom"/>
          </w:tcPr>
          <w:p w14:paraId="4483C77C" w14:textId="77777777"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27.11.2019.</w:t>
            </w:r>
          </w:p>
        </w:tc>
        <w:tc>
          <w:tcPr>
            <w:tcW w:w="1121" w:type="dxa"/>
            <w:tcBorders>
              <w:top w:val="nil"/>
              <w:left w:val="nil"/>
              <w:bottom w:val="nil"/>
              <w:right w:val="nil"/>
            </w:tcBorders>
            <w:shd w:val="clear" w:color="auto" w:fill="auto"/>
            <w:noWrap/>
            <w:vAlign w:val="bottom"/>
          </w:tcPr>
          <w:p w14:paraId="0E88BC49" w14:textId="77777777"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27.11.2034.</w:t>
            </w:r>
          </w:p>
        </w:tc>
        <w:tc>
          <w:tcPr>
            <w:tcW w:w="1197" w:type="dxa"/>
            <w:tcBorders>
              <w:top w:val="nil"/>
              <w:left w:val="nil"/>
              <w:bottom w:val="nil"/>
              <w:right w:val="nil"/>
            </w:tcBorders>
            <w:shd w:val="clear" w:color="auto" w:fill="auto"/>
            <w:noWrap/>
            <w:vAlign w:val="bottom"/>
          </w:tcPr>
          <w:p w14:paraId="2EAC0700" w14:textId="77777777" w:rsidR="00C50D55" w:rsidRPr="0075006D" w:rsidRDefault="00C50D55" w:rsidP="00C50D55">
            <w:pPr>
              <w:jc w:val="center"/>
              <w:rPr>
                <w:rFonts w:ascii="Calibri" w:eastAsia="Calibri" w:hAnsi="Calibri"/>
                <w:color w:val="000000" w:themeColor="text1"/>
                <w:sz w:val="18"/>
                <w:szCs w:val="18"/>
              </w:rPr>
            </w:pPr>
            <w:r w:rsidRPr="0075006D">
              <w:rPr>
                <w:rFonts w:ascii="Calibri" w:eastAsia="Calibri" w:hAnsi="Calibri"/>
                <w:color w:val="000000" w:themeColor="text1"/>
                <w:sz w:val="18"/>
                <w:szCs w:val="18"/>
              </w:rPr>
              <w:t>1,00</w:t>
            </w:r>
          </w:p>
        </w:tc>
        <w:tc>
          <w:tcPr>
            <w:tcW w:w="1156" w:type="dxa"/>
            <w:tcBorders>
              <w:top w:val="nil"/>
              <w:left w:val="nil"/>
              <w:bottom w:val="nil"/>
              <w:right w:val="nil"/>
            </w:tcBorders>
            <w:vAlign w:val="bottom"/>
          </w:tcPr>
          <w:p w14:paraId="1895539C" w14:textId="77777777" w:rsidR="00C50D55" w:rsidRPr="0075006D" w:rsidRDefault="005931FD"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1.951</w:t>
            </w:r>
          </w:p>
        </w:tc>
        <w:tc>
          <w:tcPr>
            <w:tcW w:w="1156" w:type="dxa"/>
            <w:tcBorders>
              <w:top w:val="nil"/>
              <w:left w:val="nil"/>
              <w:bottom w:val="nil"/>
              <w:right w:val="nil"/>
            </w:tcBorders>
            <w:shd w:val="clear" w:color="auto" w:fill="auto"/>
            <w:vAlign w:val="bottom"/>
          </w:tcPr>
          <w:p w14:paraId="33B53B86" w14:textId="77777777"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1.980</w:t>
            </w:r>
          </w:p>
        </w:tc>
        <w:tc>
          <w:tcPr>
            <w:tcW w:w="1156" w:type="dxa"/>
            <w:tcBorders>
              <w:top w:val="nil"/>
              <w:left w:val="nil"/>
              <w:bottom w:val="nil"/>
              <w:right w:val="nil"/>
            </w:tcBorders>
            <w:shd w:val="clear" w:color="auto" w:fill="auto"/>
            <w:vAlign w:val="bottom"/>
          </w:tcPr>
          <w:p w14:paraId="4AB951D4" w14:textId="77777777" w:rsidR="00C50D55" w:rsidRPr="0075006D" w:rsidRDefault="005931FD"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14:paraId="42851D2A" w14:textId="77777777"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w:t>
            </w:r>
          </w:p>
        </w:tc>
      </w:tr>
      <w:tr w:rsidR="000239F0" w:rsidRPr="0075006D" w14:paraId="60E8193B" w14:textId="77777777" w:rsidTr="006B2385">
        <w:trPr>
          <w:trHeight w:val="229"/>
        </w:trPr>
        <w:tc>
          <w:tcPr>
            <w:tcW w:w="2694" w:type="dxa"/>
            <w:tcBorders>
              <w:top w:val="nil"/>
              <w:left w:val="nil"/>
              <w:bottom w:val="nil"/>
              <w:right w:val="nil"/>
            </w:tcBorders>
            <w:shd w:val="clear" w:color="auto" w:fill="auto"/>
            <w:noWrap/>
            <w:vAlign w:val="bottom"/>
          </w:tcPr>
          <w:p w14:paraId="6AFA1790" w14:textId="77777777" w:rsidR="000239F0" w:rsidRPr="0075006D" w:rsidRDefault="000239F0" w:rsidP="00C50D55">
            <w:pPr>
              <w:jc w:val="right"/>
              <w:rPr>
                <w:rFonts w:ascii="Calibri" w:eastAsia="Calibri" w:hAnsi="Calibri"/>
                <w:color w:val="000000" w:themeColor="text1"/>
                <w:sz w:val="18"/>
                <w:szCs w:val="18"/>
              </w:rPr>
            </w:pPr>
            <w:r w:rsidRPr="000239F0">
              <w:rPr>
                <w:rFonts w:ascii="Calibri" w:eastAsia="Calibri" w:hAnsi="Calibri"/>
                <w:color w:val="000000" w:themeColor="text1"/>
                <w:sz w:val="18"/>
                <w:szCs w:val="18"/>
              </w:rPr>
              <w:t>RHMF-O-403E</w:t>
            </w:r>
          </w:p>
        </w:tc>
        <w:tc>
          <w:tcPr>
            <w:tcW w:w="1219" w:type="dxa"/>
            <w:tcBorders>
              <w:top w:val="nil"/>
              <w:left w:val="nil"/>
              <w:bottom w:val="nil"/>
              <w:right w:val="nil"/>
            </w:tcBorders>
            <w:shd w:val="clear" w:color="auto" w:fill="auto"/>
            <w:noWrap/>
            <w:vAlign w:val="bottom"/>
          </w:tcPr>
          <w:p w14:paraId="1766EDB8" w14:textId="77777777" w:rsidR="000239F0" w:rsidRPr="0075006D" w:rsidRDefault="000239F0" w:rsidP="00C50D55">
            <w:pPr>
              <w:jc w:val="right"/>
              <w:rPr>
                <w:rFonts w:ascii="Calibri" w:eastAsia="Calibri" w:hAnsi="Calibri"/>
                <w:color w:val="000000" w:themeColor="text1"/>
                <w:sz w:val="18"/>
                <w:szCs w:val="18"/>
              </w:rPr>
            </w:pPr>
            <w:r w:rsidRPr="000239F0">
              <w:rPr>
                <w:rFonts w:ascii="Calibri" w:eastAsia="Calibri" w:hAnsi="Calibri"/>
                <w:color w:val="000000" w:themeColor="text1"/>
                <w:sz w:val="18"/>
                <w:szCs w:val="18"/>
              </w:rPr>
              <w:t>3.3.2020.</w:t>
            </w:r>
          </w:p>
        </w:tc>
        <w:tc>
          <w:tcPr>
            <w:tcW w:w="1121" w:type="dxa"/>
            <w:tcBorders>
              <w:top w:val="nil"/>
              <w:left w:val="nil"/>
              <w:bottom w:val="nil"/>
              <w:right w:val="nil"/>
            </w:tcBorders>
            <w:shd w:val="clear" w:color="auto" w:fill="auto"/>
            <w:noWrap/>
            <w:vAlign w:val="bottom"/>
          </w:tcPr>
          <w:p w14:paraId="62BA6FCD" w14:textId="77777777" w:rsidR="000239F0" w:rsidRPr="0075006D" w:rsidRDefault="000239F0" w:rsidP="00C50D55">
            <w:pPr>
              <w:jc w:val="right"/>
              <w:rPr>
                <w:rFonts w:ascii="Calibri" w:eastAsia="Calibri" w:hAnsi="Calibri"/>
                <w:color w:val="000000" w:themeColor="text1"/>
                <w:sz w:val="18"/>
                <w:szCs w:val="18"/>
              </w:rPr>
            </w:pPr>
            <w:r w:rsidRPr="000239F0">
              <w:rPr>
                <w:rFonts w:ascii="Calibri" w:eastAsia="Calibri" w:hAnsi="Calibri"/>
                <w:color w:val="000000" w:themeColor="text1"/>
                <w:sz w:val="18"/>
                <w:szCs w:val="18"/>
              </w:rPr>
              <w:t>3.3.20</w:t>
            </w:r>
            <w:r>
              <w:rPr>
                <w:rFonts w:ascii="Calibri" w:eastAsia="Calibri" w:hAnsi="Calibri"/>
                <w:color w:val="000000" w:themeColor="text1"/>
                <w:sz w:val="18"/>
                <w:szCs w:val="18"/>
              </w:rPr>
              <w:t>4</w:t>
            </w:r>
            <w:r w:rsidRPr="000239F0">
              <w:rPr>
                <w:rFonts w:ascii="Calibri" w:eastAsia="Calibri" w:hAnsi="Calibri"/>
                <w:color w:val="000000" w:themeColor="text1"/>
                <w:sz w:val="18"/>
                <w:szCs w:val="18"/>
              </w:rPr>
              <w:t>0.</w:t>
            </w:r>
          </w:p>
        </w:tc>
        <w:tc>
          <w:tcPr>
            <w:tcW w:w="1197" w:type="dxa"/>
            <w:tcBorders>
              <w:top w:val="nil"/>
              <w:left w:val="nil"/>
              <w:bottom w:val="nil"/>
              <w:right w:val="nil"/>
            </w:tcBorders>
            <w:shd w:val="clear" w:color="auto" w:fill="auto"/>
            <w:noWrap/>
            <w:vAlign w:val="bottom"/>
          </w:tcPr>
          <w:p w14:paraId="25600203" w14:textId="77777777" w:rsidR="000239F0" w:rsidRPr="0075006D" w:rsidRDefault="000239F0" w:rsidP="00C50D55">
            <w:pPr>
              <w:jc w:val="center"/>
              <w:rPr>
                <w:rFonts w:ascii="Calibri" w:eastAsia="Calibri" w:hAnsi="Calibri"/>
                <w:color w:val="000000" w:themeColor="text1"/>
                <w:sz w:val="18"/>
                <w:szCs w:val="18"/>
              </w:rPr>
            </w:pPr>
            <w:r>
              <w:rPr>
                <w:rFonts w:ascii="Calibri" w:eastAsia="Calibri" w:hAnsi="Calibri"/>
                <w:color w:val="000000" w:themeColor="text1"/>
                <w:sz w:val="18"/>
                <w:szCs w:val="18"/>
              </w:rPr>
              <w:t>1,25</w:t>
            </w:r>
          </w:p>
        </w:tc>
        <w:tc>
          <w:tcPr>
            <w:tcW w:w="1156" w:type="dxa"/>
            <w:tcBorders>
              <w:top w:val="nil"/>
              <w:left w:val="nil"/>
              <w:bottom w:val="nil"/>
              <w:right w:val="nil"/>
            </w:tcBorders>
            <w:vAlign w:val="bottom"/>
          </w:tcPr>
          <w:p w14:paraId="6F39EE33" w14:textId="77777777" w:rsidR="000239F0" w:rsidRPr="0075006D" w:rsidRDefault="005931FD"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3.029</w:t>
            </w:r>
          </w:p>
        </w:tc>
        <w:tc>
          <w:tcPr>
            <w:tcW w:w="1156" w:type="dxa"/>
            <w:tcBorders>
              <w:top w:val="nil"/>
              <w:left w:val="nil"/>
              <w:bottom w:val="nil"/>
              <w:right w:val="nil"/>
            </w:tcBorders>
            <w:shd w:val="clear" w:color="auto" w:fill="auto"/>
            <w:vAlign w:val="bottom"/>
          </w:tcPr>
          <w:p w14:paraId="1C7414D0" w14:textId="77777777" w:rsidR="000239F0" w:rsidRPr="0075006D" w:rsidRDefault="000239F0"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14:paraId="2C4F33D3" w14:textId="77777777" w:rsidR="000239F0" w:rsidRPr="0075006D" w:rsidRDefault="005931FD"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14:paraId="7583EB55" w14:textId="77777777" w:rsidR="000239F0" w:rsidRPr="0075006D" w:rsidRDefault="000239F0"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r>
      <w:tr w:rsidR="00C50D55" w:rsidRPr="0075006D" w14:paraId="2BE60B35" w14:textId="77777777" w:rsidTr="00F574C5">
        <w:trPr>
          <w:trHeight w:val="229"/>
        </w:trPr>
        <w:tc>
          <w:tcPr>
            <w:tcW w:w="5034" w:type="dxa"/>
            <w:gridSpan w:val="3"/>
            <w:tcBorders>
              <w:top w:val="nil"/>
              <w:left w:val="nil"/>
              <w:bottom w:val="nil"/>
              <w:right w:val="nil"/>
            </w:tcBorders>
            <w:shd w:val="clear" w:color="auto" w:fill="auto"/>
            <w:noWrap/>
            <w:vAlign w:val="bottom"/>
          </w:tcPr>
          <w:p w14:paraId="431CE84A" w14:textId="77777777" w:rsidR="00C50D55" w:rsidRPr="0075006D" w:rsidRDefault="00C50D55" w:rsidP="00C50D55">
            <w:pPr>
              <w:rPr>
                <w:rFonts w:ascii="Calibri" w:eastAsia="Calibri" w:hAnsi="Calibri" w:cs="Arial"/>
                <w:i/>
                <w:color w:val="000000" w:themeColor="text1"/>
                <w:sz w:val="18"/>
                <w:szCs w:val="18"/>
              </w:rPr>
            </w:pPr>
            <w:r w:rsidRPr="0075006D">
              <w:rPr>
                <w:rFonts w:ascii="Calibri" w:eastAsia="Calibri" w:hAnsi="Calibri" w:cs="Arial"/>
                <w:i/>
                <w:color w:val="000000" w:themeColor="text1"/>
                <w:sz w:val="18"/>
                <w:szCs w:val="18"/>
              </w:rPr>
              <w:t>Obveznice trgovačkih društava u kunama:</w:t>
            </w:r>
          </w:p>
        </w:tc>
        <w:tc>
          <w:tcPr>
            <w:tcW w:w="1197" w:type="dxa"/>
            <w:tcBorders>
              <w:top w:val="nil"/>
              <w:left w:val="nil"/>
              <w:bottom w:val="nil"/>
              <w:right w:val="nil"/>
            </w:tcBorders>
            <w:shd w:val="clear" w:color="auto" w:fill="auto"/>
            <w:noWrap/>
            <w:vAlign w:val="bottom"/>
          </w:tcPr>
          <w:p w14:paraId="47084263" w14:textId="77777777" w:rsidR="00C50D55" w:rsidRPr="0075006D" w:rsidRDefault="00C50D55" w:rsidP="00C50D55">
            <w:pPr>
              <w:jc w:val="center"/>
              <w:rPr>
                <w:rFonts w:ascii="Calibri" w:eastAsia="Calibri" w:hAnsi="Calibri" w:cs="Arial"/>
                <w:color w:val="000000" w:themeColor="text1"/>
                <w:sz w:val="18"/>
                <w:szCs w:val="18"/>
              </w:rPr>
            </w:pPr>
          </w:p>
        </w:tc>
        <w:tc>
          <w:tcPr>
            <w:tcW w:w="1156" w:type="dxa"/>
            <w:tcBorders>
              <w:top w:val="nil"/>
              <w:left w:val="nil"/>
              <w:bottom w:val="nil"/>
              <w:right w:val="nil"/>
            </w:tcBorders>
            <w:vAlign w:val="bottom"/>
          </w:tcPr>
          <w:p w14:paraId="22E7B233" w14:textId="77777777" w:rsidR="00C50D55" w:rsidRPr="0075006D" w:rsidRDefault="00C50D55" w:rsidP="00C50D55">
            <w:pPr>
              <w:jc w:val="right"/>
              <w:rPr>
                <w:rFonts w:ascii="Calibri" w:hAnsi="Calibri" w:cs="Calibri"/>
                <w:color w:val="000000" w:themeColor="text1"/>
                <w:sz w:val="18"/>
                <w:szCs w:val="18"/>
                <w:lang w:eastAsia="hr-HR"/>
              </w:rPr>
            </w:pPr>
          </w:p>
        </w:tc>
        <w:tc>
          <w:tcPr>
            <w:tcW w:w="1156" w:type="dxa"/>
            <w:tcBorders>
              <w:top w:val="nil"/>
              <w:left w:val="nil"/>
              <w:bottom w:val="nil"/>
              <w:right w:val="nil"/>
            </w:tcBorders>
            <w:shd w:val="clear" w:color="auto" w:fill="auto"/>
            <w:vAlign w:val="bottom"/>
          </w:tcPr>
          <w:p w14:paraId="2DAC0706" w14:textId="77777777" w:rsidR="00C50D55" w:rsidRPr="0075006D" w:rsidRDefault="00C50D55" w:rsidP="00C50D55">
            <w:pPr>
              <w:jc w:val="right"/>
              <w:rPr>
                <w:rFonts w:ascii="Calibri" w:hAnsi="Calibri" w:cs="Calibri"/>
                <w:color w:val="000000" w:themeColor="text1"/>
                <w:sz w:val="18"/>
                <w:szCs w:val="18"/>
                <w:lang w:eastAsia="hr-HR"/>
              </w:rPr>
            </w:pPr>
          </w:p>
        </w:tc>
        <w:tc>
          <w:tcPr>
            <w:tcW w:w="1156" w:type="dxa"/>
            <w:tcBorders>
              <w:top w:val="nil"/>
              <w:left w:val="nil"/>
              <w:bottom w:val="nil"/>
              <w:right w:val="nil"/>
            </w:tcBorders>
            <w:vAlign w:val="bottom"/>
          </w:tcPr>
          <w:p w14:paraId="3B96495F" w14:textId="77777777" w:rsidR="00C50D55" w:rsidRPr="0075006D" w:rsidRDefault="00C50D55" w:rsidP="00C50D55">
            <w:pPr>
              <w:jc w:val="right"/>
              <w:rPr>
                <w:rFonts w:ascii="Calibri" w:eastAsia="Calibri" w:hAnsi="Calibri" w:cs="Arial"/>
                <w:color w:val="000000" w:themeColor="text1"/>
                <w:sz w:val="18"/>
                <w:szCs w:val="18"/>
              </w:rPr>
            </w:pPr>
          </w:p>
        </w:tc>
        <w:tc>
          <w:tcPr>
            <w:tcW w:w="1156" w:type="dxa"/>
            <w:tcBorders>
              <w:top w:val="nil"/>
              <w:left w:val="nil"/>
              <w:bottom w:val="nil"/>
              <w:right w:val="nil"/>
            </w:tcBorders>
            <w:shd w:val="clear" w:color="auto" w:fill="auto"/>
            <w:vAlign w:val="bottom"/>
          </w:tcPr>
          <w:p w14:paraId="0F899356" w14:textId="77777777" w:rsidR="00C50D55" w:rsidRPr="0075006D" w:rsidRDefault="00C50D55" w:rsidP="00C50D55">
            <w:pPr>
              <w:jc w:val="right"/>
              <w:rPr>
                <w:rFonts w:ascii="Calibri" w:eastAsia="Calibri" w:hAnsi="Calibri" w:cs="Arial"/>
                <w:color w:val="000000" w:themeColor="text1"/>
                <w:sz w:val="18"/>
                <w:szCs w:val="18"/>
              </w:rPr>
            </w:pPr>
          </w:p>
        </w:tc>
      </w:tr>
      <w:tr w:rsidR="00C50D55" w:rsidRPr="0075006D" w14:paraId="03B7CEB6" w14:textId="77777777" w:rsidTr="006B2385">
        <w:trPr>
          <w:trHeight w:val="229"/>
        </w:trPr>
        <w:tc>
          <w:tcPr>
            <w:tcW w:w="2694" w:type="dxa"/>
            <w:tcBorders>
              <w:top w:val="nil"/>
              <w:left w:val="nil"/>
              <w:bottom w:val="nil"/>
              <w:right w:val="nil"/>
            </w:tcBorders>
            <w:shd w:val="clear" w:color="auto" w:fill="auto"/>
            <w:noWrap/>
            <w:vAlign w:val="bottom"/>
          </w:tcPr>
          <w:p w14:paraId="3348B63D" w14:textId="77777777" w:rsidR="00C50D55" w:rsidRPr="0075006D" w:rsidRDefault="00C50D55" w:rsidP="00C50D55">
            <w:pPr>
              <w:jc w:val="right"/>
              <w:rPr>
                <w:rFonts w:ascii="Calibri" w:eastAsia="Calibri" w:hAnsi="Calibri"/>
                <w:color w:val="000000" w:themeColor="text1"/>
                <w:sz w:val="18"/>
                <w:szCs w:val="18"/>
                <w:lang w:eastAsia="hr-HR"/>
              </w:rPr>
            </w:pPr>
            <w:r w:rsidRPr="0075006D">
              <w:rPr>
                <w:rFonts w:ascii="Calibri" w:eastAsia="Calibri" w:hAnsi="Calibri"/>
                <w:color w:val="000000" w:themeColor="text1"/>
                <w:sz w:val="18"/>
                <w:szCs w:val="18"/>
                <w:lang w:eastAsia="hr-HR"/>
              </w:rPr>
              <w:t>JDGL-O-24XA</w:t>
            </w:r>
          </w:p>
        </w:tc>
        <w:tc>
          <w:tcPr>
            <w:tcW w:w="1219" w:type="dxa"/>
            <w:tcBorders>
              <w:top w:val="nil"/>
              <w:left w:val="nil"/>
              <w:bottom w:val="nil"/>
              <w:right w:val="nil"/>
            </w:tcBorders>
            <w:shd w:val="clear" w:color="auto" w:fill="auto"/>
            <w:noWrap/>
            <w:vAlign w:val="bottom"/>
          </w:tcPr>
          <w:p w14:paraId="07840EAA" w14:textId="77777777" w:rsidR="00C50D55" w:rsidRPr="0075006D" w:rsidRDefault="00C50D55" w:rsidP="00C50D55">
            <w:pPr>
              <w:jc w:val="right"/>
              <w:rPr>
                <w:rFonts w:ascii="Calibri" w:eastAsia="Calibri" w:hAnsi="Calibri"/>
                <w:color w:val="000000" w:themeColor="text1"/>
                <w:sz w:val="18"/>
                <w:szCs w:val="18"/>
                <w:lang w:eastAsia="hr-HR"/>
              </w:rPr>
            </w:pPr>
            <w:r w:rsidRPr="0075006D">
              <w:rPr>
                <w:rFonts w:ascii="Calibri" w:eastAsia="Calibri" w:hAnsi="Calibri"/>
                <w:color w:val="000000" w:themeColor="text1"/>
                <w:sz w:val="18"/>
                <w:szCs w:val="18"/>
                <w:lang w:eastAsia="hr-HR"/>
              </w:rPr>
              <w:t>18.12.2019.</w:t>
            </w:r>
          </w:p>
        </w:tc>
        <w:tc>
          <w:tcPr>
            <w:tcW w:w="1121" w:type="dxa"/>
            <w:tcBorders>
              <w:top w:val="nil"/>
              <w:left w:val="nil"/>
              <w:bottom w:val="nil"/>
              <w:right w:val="nil"/>
            </w:tcBorders>
            <w:shd w:val="clear" w:color="auto" w:fill="auto"/>
            <w:noWrap/>
            <w:vAlign w:val="bottom"/>
          </w:tcPr>
          <w:p w14:paraId="703354B0" w14:textId="77777777" w:rsidR="00C50D55" w:rsidRPr="0075006D" w:rsidRDefault="00C50D55" w:rsidP="00C50D55">
            <w:pPr>
              <w:jc w:val="right"/>
              <w:rPr>
                <w:rFonts w:ascii="Calibri" w:eastAsia="Calibri" w:hAnsi="Calibri"/>
                <w:color w:val="000000" w:themeColor="text1"/>
                <w:sz w:val="18"/>
                <w:szCs w:val="18"/>
                <w:lang w:eastAsia="hr-HR"/>
              </w:rPr>
            </w:pPr>
            <w:r w:rsidRPr="0075006D">
              <w:rPr>
                <w:rFonts w:ascii="Calibri" w:eastAsia="Calibri" w:hAnsi="Calibri"/>
                <w:color w:val="000000" w:themeColor="text1"/>
                <w:sz w:val="18"/>
                <w:szCs w:val="18"/>
                <w:lang w:eastAsia="hr-HR"/>
              </w:rPr>
              <w:t>18.12.2024.</w:t>
            </w:r>
          </w:p>
        </w:tc>
        <w:tc>
          <w:tcPr>
            <w:tcW w:w="1197" w:type="dxa"/>
            <w:tcBorders>
              <w:top w:val="nil"/>
              <w:left w:val="nil"/>
              <w:bottom w:val="nil"/>
              <w:right w:val="nil"/>
            </w:tcBorders>
            <w:shd w:val="clear" w:color="auto" w:fill="auto"/>
            <w:noWrap/>
          </w:tcPr>
          <w:p w14:paraId="7C44E855" w14:textId="77777777" w:rsidR="00C50D55" w:rsidRPr="0075006D" w:rsidRDefault="00C50D55" w:rsidP="00C50D55">
            <w:pPr>
              <w:jc w:val="center"/>
              <w:rPr>
                <w:rFonts w:ascii="Calibri" w:eastAsia="Calibri" w:hAnsi="Calibri"/>
                <w:color w:val="000000" w:themeColor="text1"/>
                <w:sz w:val="18"/>
                <w:szCs w:val="18"/>
              </w:rPr>
            </w:pPr>
            <w:r w:rsidRPr="0075006D">
              <w:rPr>
                <w:rFonts w:ascii="Calibri" w:eastAsia="Calibri" w:hAnsi="Calibri"/>
                <w:color w:val="000000" w:themeColor="text1"/>
                <w:sz w:val="18"/>
                <w:szCs w:val="18"/>
              </w:rPr>
              <w:t>1,75</w:t>
            </w:r>
          </w:p>
        </w:tc>
        <w:tc>
          <w:tcPr>
            <w:tcW w:w="1156" w:type="dxa"/>
            <w:tcBorders>
              <w:top w:val="nil"/>
              <w:left w:val="nil"/>
              <w:bottom w:val="nil"/>
              <w:right w:val="nil"/>
            </w:tcBorders>
            <w:vAlign w:val="bottom"/>
          </w:tcPr>
          <w:p w14:paraId="7A920394" w14:textId="77777777" w:rsidR="00C50D55" w:rsidRPr="0075006D" w:rsidRDefault="005931FD" w:rsidP="00C50D55">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977</w:t>
            </w:r>
          </w:p>
        </w:tc>
        <w:tc>
          <w:tcPr>
            <w:tcW w:w="1156" w:type="dxa"/>
            <w:tcBorders>
              <w:top w:val="nil"/>
              <w:left w:val="nil"/>
              <w:bottom w:val="nil"/>
              <w:right w:val="nil"/>
            </w:tcBorders>
            <w:shd w:val="clear" w:color="auto" w:fill="auto"/>
            <w:vAlign w:val="bottom"/>
          </w:tcPr>
          <w:p w14:paraId="4EA04AF6" w14:textId="77777777"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1.000</w:t>
            </w:r>
          </w:p>
        </w:tc>
        <w:tc>
          <w:tcPr>
            <w:tcW w:w="1156" w:type="dxa"/>
            <w:tcBorders>
              <w:top w:val="nil"/>
              <w:left w:val="nil"/>
              <w:bottom w:val="nil"/>
              <w:right w:val="nil"/>
            </w:tcBorders>
            <w:vAlign w:val="bottom"/>
          </w:tcPr>
          <w:p w14:paraId="7668A57E" w14:textId="77777777" w:rsidR="00C50D55" w:rsidRPr="0075006D" w:rsidRDefault="005931FD"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w:t>
            </w:r>
          </w:p>
        </w:tc>
        <w:tc>
          <w:tcPr>
            <w:tcW w:w="1156" w:type="dxa"/>
            <w:tcBorders>
              <w:top w:val="nil"/>
              <w:left w:val="nil"/>
              <w:bottom w:val="nil"/>
              <w:right w:val="nil"/>
            </w:tcBorders>
            <w:shd w:val="clear" w:color="auto" w:fill="auto"/>
            <w:vAlign w:val="bottom"/>
          </w:tcPr>
          <w:p w14:paraId="27A1C2B8"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w:t>
            </w:r>
          </w:p>
        </w:tc>
      </w:tr>
      <w:tr w:rsidR="00C50D55" w:rsidRPr="0075006D" w14:paraId="3B9B14F6" w14:textId="77777777" w:rsidTr="00F574C5">
        <w:trPr>
          <w:trHeight w:val="229"/>
        </w:trPr>
        <w:tc>
          <w:tcPr>
            <w:tcW w:w="3913" w:type="dxa"/>
            <w:gridSpan w:val="2"/>
            <w:tcBorders>
              <w:top w:val="nil"/>
              <w:left w:val="nil"/>
              <w:bottom w:val="nil"/>
              <w:right w:val="nil"/>
            </w:tcBorders>
            <w:shd w:val="clear" w:color="auto" w:fill="auto"/>
            <w:noWrap/>
            <w:vAlign w:val="bottom"/>
            <w:hideMark/>
          </w:tcPr>
          <w:p w14:paraId="3D81C2A1" w14:textId="77777777"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Trezorski zapisi, kunski do 364 dana</w:t>
            </w:r>
          </w:p>
        </w:tc>
        <w:tc>
          <w:tcPr>
            <w:tcW w:w="1121" w:type="dxa"/>
            <w:tcBorders>
              <w:top w:val="nil"/>
              <w:left w:val="nil"/>
              <w:bottom w:val="nil"/>
              <w:right w:val="nil"/>
            </w:tcBorders>
            <w:shd w:val="clear" w:color="auto" w:fill="auto"/>
            <w:noWrap/>
            <w:vAlign w:val="bottom"/>
            <w:hideMark/>
          </w:tcPr>
          <w:p w14:paraId="36148244" w14:textId="77777777" w:rsidR="00C50D55" w:rsidRPr="0075006D" w:rsidRDefault="00C50D55" w:rsidP="00C50D55">
            <w:pPr>
              <w:jc w:val="right"/>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noWrap/>
            <w:vAlign w:val="bottom"/>
          </w:tcPr>
          <w:p w14:paraId="4BD63422" w14:textId="7150ECAE" w:rsidR="00C50D55" w:rsidRPr="00A7333C" w:rsidRDefault="005931FD" w:rsidP="00C50D55">
            <w:pPr>
              <w:jc w:val="center"/>
              <w:rPr>
                <w:rFonts w:ascii="Calibri" w:hAnsi="Calibri" w:cs="Calibri"/>
                <w:color w:val="000000"/>
                <w:sz w:val="18"/>
                <w:szCs w:val="18"/>
                <w:highlight w:val="yellow"/>
              </w:rPr>
            </w:pPr>
            <w:r w:rsidRPr="005931FD">
              <w:rPr>
                <w:rFonts w:ascii="Calibri" w:hAnsi="Calibri" w:cs="Calibri"/>
                <w:color w:val="000000"/>
                <w:sz w:val="18"/>
                <w:szCs w:val="18"/>
              </w:rPr>
              <w:t>0,037-0,306</w:t>
            </w:r>
          </w:p>
        </w:tc>
        <w:tc>
          <w:tcPr>
            <w:tcW w:w="1156" w:type="dxa"/>
            <w:tcBorders>
              <w:top w:val="nil"/>
              <w:left w:val="nil"/>
              <w:bottom w:val="nil"/>
              <w:right w:val="nil"/>
            </w:tcBorders>
            <w:vAlign w:val="bottom"/>
          </w:tcPr>
          <w:p w14:paraId="739AD67D" w14:textId="77777777" w:rsidR="00C50D55" w:rsidRPr="0075006D" w:rsidRDefault="005931FD" w:rsidP="00C50D55">
            <w:pPr>
              <w:jc w:val="right"/>
              <w:rPr>
                <w:rFonts w:ascii="Calibri" w:hAnsi="Calibri" w:cs="Calibri"/>
                <w:color w:val="000000" w:themeColor="text1"/>
                <w:sz w:val="18"/>
                <w:szCs w:val="18"/>
                <w:lang w:eastAsia="hr-HR"/>
              </w:rPr>
            </w:pPr>
            <w:r w:rsidRPr="005931FD">
              <w:rPr>
                <w:rFonts w:ascii="Calibri" w:hAnsi="Calibri" w:cs="Calibri"/>
                <w:color w:val="000000" w:themeColor="text1"/>
                <w:sz w:val="18"/>
                <w:szCs w:val="18"/>
                <w:lang w:eastAsia="hr-HR"/>
              </w:rPr>
              <w:t>1.077.495</w:t>
            </w:r>
          </w:p>
        </w:tc>
        <w:tc>
          <w:tcPr>
            <w:tcW w:w="1156" w:type="dxa"/>
            <w:tcBorders>
              <w:top w:val="nil"/>
              <w:left w:val="nil"/>
              <w:bottom w:val="nil"/>
              <w:right w:val="nil"/>
            </w:tcBorders>
            <w:shd w:val="clear" w:color="auto" w:fill="auto"/>
            <w:vAlign w:val="bottom"/>
          </w:tcPr>
          <w:p w14:paraId="162366F5" w14:textId="77777777"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399.912</w:t>
            </w:r>
          </w:p>
        </w:tc>
        <w:tc>
          <w:tcPr>
            <w:tcW w:w="1156" w:type="dxa"/>
            <w:tcBorders>
              <w:top w:val="nil"/>
              <w:left w:val="nil"/>
              <w:bottom w:val="nil"/>
              <w:right w:val="nil"/>
            </w:tcBorders>
            <w:vAlign w:val="bottom"/>
          </w:tcPr>
          <w:p w14:paraId="67318E0F" w14:textId="77777777" w:rsidR="00C50D55" w:rsidRPr="0075006D" w:rsidRDefault="005931FD" w:rsidP="00C50D55">
            <w:pPr>
              <w:jc w:val="right"/>
              <w:rPr>
                <w:rFonts w:ascii="Calibri" w:hAnsi="Calibri" w:cs="Calibri"/>
                <w:color w:val="000000" w:themeColor="text1"/>
                <w:sz w:val="18"/>
                <w:szCs w:val="18"/>
                <w:lang w:eastAsia="hr-HR"/>
              </w:rPr>
            </w:pPr>
            <w:r w:rsidRPr="005931FD">
              <w:rPr>
                <w:rFonts w:ascii="Calibri" w:hAnsi="Calibri" w:cs="Calibri"/>
                <w:color w:val="000000" w:themeColor="text1"/>
                <w:sz w:val="18"/>
                <w:szCs w:val="18"/>
                <w:lang w:eastAsia="hr-HR"/>
              </w:rPr>
              <w:t>1.077.495</w:t>
            </w:r>
          </w:p>
        </w:tc>
        <w:tc>
          <w:tcPr>
            <w:tcW w:w="1156" w:type="dxa"/>
            <w:tcBorders>
              <w:top w:val="nil"/>
              <w:left w:val="nil"/>
              <w:bottom w:val="nil"/>
              <w:right w:val="nil"/>
            </w:tcBorders>
            <w:shd w:val="clear" w:color="auto" w:fill="auto"/>
            <w:vAlign w:val="bottom"/>
          </w:tcPr>
          <w:p w14:paraId="7323B31B" w14:textId="77777777"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399.912</w:t>
            </w:r>
          </w:p>
        </w:tc>
      </w:tr>
      <w:tr w:rsidR="00C50D55" w:rsidRPr="0075006D" w14:paraId="002644FB" w14:textId="77777777" w:rsidTr="00F574C5">
        <w:trPr>
          <w:trHeight w:val="229"/>
        </w:trPr>
        <w:tc>
          <w:tcPr>
            <w:tcW w:w="3913" w:type="dxa"/>
            <w:gridSpan w:val="2"/>
            <w:tcBorders>
              <w:top w:val="nil"/>
              <w:left w:val="nil"/>
              <w:bottom w:val="nil"/>
              <w:right w:val="nil"/>
            </w:tcBorders>
            <w:shd w:val="clear" w:color="auto" w:fill="auto"/>
            <w:noWrap/>
            <w:vAlign w:val="bottom"/>
          </w:tcPr>
          <w:p w14:paraId="477FE879" w14:textId="77777777"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Trezorski zapisi, valutna klauzula do 295 dana</w:t>
            </w:r>
          </w:p>
        </w:tc>
        <w:tc>
          <w:tcPr>
            <w:tcW w:w="1121" w:type="dxa"/>
            <w:tcBorders>
              <w:top w:val="nil"/>
              <w:left w:val="nil"/>
              <w:bottom w:val="nil"/>
              <w:right w:val="nil"/>
            </w:tcBorders>
            <w:shd w:val="clear" w:color="auto" w:fill="auto"/>
            <w:noWrap/>
            <w:vAlign w:val="bottom"/>
          </w:tcPr>
          <w:p w14:paraId="11065243" w14:textId="77777777" w:rsidR="00C50D55" w:rsidRPr="0075006D" w:rsidRDefault="00C50D55" w:rsidP="00C50D55">
            <w:pPr>
              <w:jc w:val="right"/>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noWrap/>
            <w:vAlign w:val="bottom"/>
          </w:tcPr>
          <w:p w14:paraId="3A8E81D2" w14:textId="0CF7A916" w:rsidR="00C50D55" w:rsidRPr="00A7333C" w:rsidRDefault="005931FD" w:rsidP="00C50D55">
            <w:pPr>
              <w:jc w:val="center"/>
              <w:rPr>
                <w:rFonts w:ascii="Calibri" w:hAnsi="Calibri" w:cs="Calibri"/>
                <w:color w:val="000000" w:themeColor="text1"/>
                <w:sz w:val="18"/>
                <w:szCs w:val="18"/>
                <w:highlight w:val="yellow"/>
                <w:lang w:eastAsia="hr-HR"/>
              </w:rPr>
            </w:pPr>
            <w:r w:rsidRPr="005931FD">
              <w:rPr>
                <w:rFonts w:ascii="Calibri" w:hAnsi="Calibri" w:cs="Calibri"/>
                <w:color w:val="000000" w:themeColor="text1"/>
                <w:sz w:val="18"/>
                <w:szCs w:val="18"/>
                <w:lang w:eastAsia="hr-HR"/>
              </w:rPr>
              <w:t>0,441</w:t>
            </w:r>
          </w:p>
        </w:tc>
        <w:tc>
          <w:tcPr>
            <w:tcW w:w="1156" w:type="dxa"/>
            <w:tcBorders>
              <w:top w:val="nil"/>
              <w:left w:val="nil"/>
              <w:bottom w:val="nil"/>
              <w:right w:val="nil"/>
            </w:tcBorders>
            <w:vAlign w:val="bottom"/>
          </w:tcPr>
          <w:p w14:paraId="081738F3" w14:textId="77777777" w:rsidR="00C50D55" w:rsidRPr="00C50D55" w:rsidRDefault="005931FD" w:rsidP="00C50D55">
            <w:pPr>
              <w:jc w:val="right"/>
              <w:rPr>
                <w:rFonts w:ascii="Calibri" w:hAnsi="Calibri" w:cs="Calibri"/>
                <w:color w:val="000000" w:themeColor="text1"/>
                <w:sz w:val="18"/>
                <w:szCs w:val="18"/>
                <w:lang w:eastAsia="hr-HR"/>
              </w:rPr>
            </w:pPr>
            <w:r w:rsidRPr="005931FD">
              <w:rPr>
                <w:rFonts w:ascii="Calibri" w:hAnsi="Calibri" w:cs="Calibri"/>
                <w:color w:val="000000" w:themeColor="text1"/>
                <w:sz w:val="18"/>
                <w:szCs w:val="18"/>
                <w:lang w:eastAsia="hr-HR"/>
              </w:rPr>
              <w:t>15.107</w:t>
            </w:r>
          </w:p>
        </w:tc>
        <w:tc>
          <w:tcPr>
            <w:tcW w:w="1156" w:type="dxa"/>
            <w:tcBorders>
              <w:top w:val="nil"/>
              <w:left w:val="nil"/>
              <w:bottom w:val="nil"/>
              <w:right w:val="nil"/>
            </w:tcBorders>
            <w:shd w:val="clear" w:color="auto" w:fill="auto"/>
            <w:vAlign w:val="bottom"/>
          </w:tcPr>
          <w:p w14:paraId="7DF065B7" w14:textId="77777777"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14.876</w:t>
            </w:r>
          </w:p>
        </w:tc>
        <w:tc>
          <w:tcPr>
            <w:tcW w:w="1156" w:type="dxa"/>
            <w:tcBorders>
              <w:top w:val="nil"/>
              <w:left w:val="nil"/>
              <w:bottom w:val="nil"/>
              <w:right w:val="nil"/>
            </w:tcBorders>
            <w:vAlign w:val="bottom"/>
          </w:tcPr>
          <w:p w14:paraId="0A7B1A77" w14:textId="77777777" w:rsidR="00C50D55" w:rsidRPr="0075006D" w:rsidRDefault="005931FD" w:rsidP="00C50D55">
            <w:pPr>
              <w:jc w:val="right"/>
              <w:rPr>
                <w:rFonts w:ascii="Calibri" w:hAnsi="Calibri" w:cs="Calibri"/>
                <w:color w:val="000000" w:themeColor="text1"/>
                <w:sz w:val="18"/>
                <w:szCs w:val="18"/>
                <w:lang w:eastAsia="hr-HR"/>
              </w:rPr>
            </w:pPr>
            <w:r w:rsidRPr="005931FD">
              <w:rPr>
                <w:rFonts w:ascii="Calibri" w:hAnsi="Calibri" w:cs="Calibri"/>
                <w:color w:val="000000" w:themeColor="text1"/>
                <w:sz w:val="18"/>
                <w:szCs w:val="18"/>
                <w:lang w:eastAsia="hr-HR"/>
              </w:rPr>
              <w:t>15.107</w:t>
            </w:r>
          </w:p>
        </w:tc>
        <w:tc>
          <w:tcPr>
            <w:tcW w:w="1156" w:type="dxa"/>
            <w:tcBorders>
              <w:top w:val="nil"/>
              <w:left w:val="nil"/>
              <w:bottom w:val="nil"/>
              <w:right w:val="nil"/>
            </w:tcBorders>
            <w:shd w:val="clear" w:color="auto" w:fill="auto"/>
            <w:vAlign w:val="bottom"/>
          </w:tcPr>
          <w:p w14:paraId="2FB2F9CF" w14:textId="77777777"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14.876</w:t>
            </w:r>
          </w:p>
        </w:tc>
      </w:tr>
      <w:tr w:rsidR="00C50D55" w:rsidRPr="0075006D" w14:paraId="1933DE9A" w14:textId="77777777" w:rsidTr="006B2385">
        <w:trPr>
          <w:trHeight w:val="229"/>
        </w:trPr>
        <w:tc>
          <w:tcPr>
            <w:tcW w:w="2694" w:type="dxa"/>
            <w:tcBorders>
              <w:top w:val="nil"/>
              <w:left w:val="nil"/>
              <w:bottom w:val="single" w:sz="4" w:space="0" w:color="auto"/>
              <w:right w:val="nil"/>
            </w:tcBorders>
            <w:shd w:val="clear" w:color="auto" w:fill="auto"/>
            <w:noWrap/>
            <w:vAlign w:val="bottom"/>
            <w:hideMark/>
          </w:tcPr>
          <w:p w14:paraId="57310F4C" w14:textId="77777777"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1024C6B5" w14:textId="77777777" w:rsidR="00C50D55" w:rsidRPr="0075006D" w:rsidRDefault="00C50D55" w:rsidP="00C50D55">
            <w:pPr>
              <w:rPr>
                <w:rFonts w:ascii="Calibri" w:eastAsia="Calibri" w:hAnsi="Calibri" w:cs="Arial"/>
                <w:color w:val="000000" w:themeColor="text1"/>
                <w:sz w:val="18"/>
                <w:szCs w:val="18"/>
              </w:rPr>
            </w:pPr>
          </w:p>
        </w:tc>
        <w:tc>
          <w:tcPr>
            <w:tcW w:w="1121" w:type="dxa"/>
            <w:tcBorders>
              <w:top w:val="nil"/>
              <w:left w:val="nil"/>
              <w:bottom w:val="single" w:sz="4" w:space="0" w:color="auto"/>
              <w:right w:val="nil"/>
            </w:tcBorders>
            <w:shd w:val="clear" w:color="auto" w:fill="auto"/>
            <w:noWrap/>
            <w:vAlign w:val="bottom"/>
            <w:hideMark/>
          </w:tcPr>
          <w:p w14:paraId="6DE7C56C" w14:textId="77777777" w:rsidR="00C50D55" w:rsidRPr="0075006D" w:rsidRDefault="00C50D55" w:rsidP="00C50D55">
            <w:pPr>
              <w:rPr>
                <w:rFonts w:ascii="Calibri" w:eastAsia="Calibri" w:hAnsi="Calibri"/>
                <w:color w:val="000000" w:themeColor="text1"/>
                <w:sz w:val="18"/>
                <w:szCs w:val="18"/>
              </w:rPr>
            </w:pPr>
          </w:p>
        </w:tc>
        <w:tc>
          <w:tcPr>
            <w:tcW w:w="1197" w:type="dxa"/>
            <w:tcBorders>
              <w:top w:val="nil"/>
              <w:left w:val="nil"/>
              <w:bottom w:val="single" w:sz="4" w:space="0" w:color="auto"/>
              <w:right w:val="nil"/>
            </w:tcBorders>
            <w:shd w:val="clear" w:color="auto" w:fill="auto"/>
            <w:noWrap/>
            <w:vAlign w:val="bottom"/>
            <w:hideMark/>
          </w:tcPr>
          <w:p w14:paraId="6F8DBEDC"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single" w:sz="4" w:space="0" w:color="auto"/>
              <w:right w:val="nil"/>
            </w:tcBorders>
            <w:vAlign w:val="bottom"/>
          </w:tcPr>
          <w:p w14:paraId="2BDFFD3A" w14:textId="77777777" w:rsidR="00C50D55" w:rsidRPr="0075006D" w:rsidRDefault="005931FD" w:rsidP="00C50D55">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10.442</w:t>
            </w:r>
          </w:p>
        </w:tc>
        <w:tc>
          <w:tcPr>
            <w:tcW w:w="1156" w:type="dxa"/>
            <w:tcBorders>
              <w:top w:val="nil"/>
              <w:left w:val="nil"/>
              <w:bottom w:val="single" w:sz="4" w:space="0" w:color="auto"/>
              <w:right w:val="nil"/>
            </w:tcBorders>
            <w:shd w:val="clear" w:color="auto" w:fill="auto"/>
            <w:vAlign w:val="bottom"/>
          </w:tcPr>
          <w:p w14:paraId="4B0264EC" w14:textId="77777777"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11.232</w:t>
            </w:r>
          </w:p>
        </w:tc>
        <w:tc>
          <w:tcPr>
            <w:tcW w:w="1156" w:type="dxa"/>
            <w:tcBorders>
              <w:top w:val="nil"/>
              <w:left w:val="nil"/>
              <w:bottom w:val="single" w:sz="4" w:space="0" w:color="auto"/>
              <w:right w:val="nil"/>
            </w:tcBorders>
            <w:vAlign w:val="bottom"/>
          </w:tcPr>
          <w:p w14:paraId="35E69D2F" w14:textId="77777777" w:rsidR="00C50D55" w:rsidRPr="0075006D" w:rsidRDefault="005931FD"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10.031</w:t>
            </w:r>
          </w:p>
        </w:tc>
        <w:tc>
          <w:tcPr>
            <w:tcW w:w="1156" w:type="dxa"/>
            <w:tcBorders>
              <w:top w:val="nil"/>
              <w:left w:val="nil"/>
              <w:bottom w:val="single" w:sz="4" w:space="0" w:color="auto"/>
              <w:right w:val="nil"/>
            </w:tcBorders>
            <w:shd w:val="clear" w:color="auto" w:fill="auto"/>
            <w:vAlign w:val="bottom"/>
          </w:tcPr>
          <w:p w14:paraId="6B28D9AE"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10.762</w:t>
            </w:r>
          </w:p>
        </w:tc>
      </w:tr>
      <w:tr w:rsidR="00C50D55" w:rsidRPr="0075006D" w14:paraId="1999E15F" w14:textId="77777777" w:rsidTr="006B2385">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75EF6D1E" w14:textId="77777777" w:rsidR="00C50D55" w:rsidRPr="0075006D" w:rsidRDefault="00C50D55" w:rsidP="00C50D55">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7D3A1A6C"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39148B42"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97" w:type="dxa"/>
            <w:tcBorders>
              <w:top w:val="single" w:sz="4" w:space="0" w:color="auto"/>
              <w:left w:val="nil"/>
              <w:bottom w:val="single" w:sz="12" w:space="0" w:color="auto"/>
              <w:right w:val="nil"/>
            </w:tcBorders>
            <w:shd w:val="clear" w:color="auto" w:fill="auto"/>
            <w:noWrap/>
            <w:vAlign w:val="center"/>
            <w:hideMark/>
          </w:tcPr>
          <w:p w14:paraId="642F3DB6" w14:textId="77777777" w:rsidR="00C50D55" w:rsidRPr="0075006D" w:rsidRDefault="00C50D55" w:rsidP="00C50D55">
            <w:pPr>
              <w:jc w:val="both"/>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56" w:type="dxa"/>
            <w:tcBorders>
              <w:top w:val="single" w:sz="4" w:space="0" w:color="auto"/>
              <w:left w:val="nil"/>
              <w:bottom w:val="single" w:sz="12" w:space="0" w:color="auto"/>
              <w:right w:val="nil"/>
            </w:tcBorders>
            <w:vAlign w:val="bottom"/>
          </w:tcPr>
          <w:p w14:paraId="035F6E0D" w14:textId="77777777" w:rsidR="00C50D55" w:rsidRPr="0075006D" w:rsidRDefault="005931FD" w:rsidP="00C50D55">
            <w:pPr>
              <w:jc w:val="right"/>
              <w:rPr>
                <w:rFonts w:ascii="Calibri" w:eastAsia="Calibri" w:hAnsi="Calibri" w:cs="Arial"/>
                <w:b/>
                <w:bCs/>
                <w:color w:val="000000" w:themeColor="text1"/>
                <w:sz w:val="18"/>
                <w:szCs w:val="18"/>
              </w:rPr>
            </w:pPr>
            <w:r w:rsidRPr="005931FD">
              <w:rPr>
                <w:rFonts w:ascii="Calibri" w:eastAsia="Calibri" w:hAnsi="Calibri" w:cs="Arial"/>
                <w:b/>
                <w:bCs/>
                <w:color w:val="000000" w:themeColor="text1"/>
                <w:sz w:val="18"/>
                <w:szCs w:val="18"/>
              </w:rPr>
              <w:t>2.297.457</w:t>
            </w:r>
          </w:p>
        </w:tc>
        <w:tc>
          <w:tcPr>
            <w:tcW w:w="1156" w:type="dxa"/>
            <w:tcBorders>
              <w:top w:val="single" w:sz="4" w:space="0" w:color="auto"/>
              <w:left w:val="nil"/>
              <w:bottom w:val="single" w:sz="12" w:space="0" w:color="auto"/>
              <w:right w:val="nil"/>
            </w:tcBorders>
            <w:shd w:val="clear" w:color="auto" w:fill="auto"/>
            <w:vAlign w:val="bottom"/>
          </w:tcPr>
          <w:p w14:paraId="7F0D90A8" w14:textId="77777777" w:rsidR="00C50D55" w:rsidRPr="0075006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1.549.468</w:t>
            </w:r>
          </w:p>
        </w:tc>
        <w:tc>
          <w:tcPr>
            <w:tcW w:w="1156" w:type="dxa"/>
            <w:tcBorders>
              <w:top w:val="single" w:sz="4" w:space="0" w:color="auto"/>
              <w:left w:val="nil"/>
              <w:bottom w:val="single" w:sz="12" w:space="0" w:color="auto"/>
              <w:right w:val="nil"/>
            </w:tcBorders>
            <w:vAlign w:val="bottom"/>
          </w:tcPr>
          <w:p w14:paraId="4673761E" w14:textId="77777777" w:rsidR="00C50D55" w:rsidRPr="0075006D" w:rsidRDefault="005931FD" w:rsidP="00C50D55">
            <w:pPr>
              <w:jc w:val="right"/>
              <w:rPr>
                <w:rFonts w:ascii="Calibri" w:eastAsia="Calibri" w:hAnsi="Calibri" w:cs="Arial"/>
                <w:b/>
                <w:bCs/>
                <w:color w:val="000000" w:themeColor="text1"/>
                <w:sz w:val="18"/>
                <w:szCs w:val="18"/>
              </w:rPr>
            </w:pPr>
            <w:r w:rsidRPr="005931FD">
              <w:rPr>
                <w:rFonts w:ascii="Calibri" w:eastAsia="Calibri" w:hAnsi="Calibri" w:cs="Arial"/>
                <w:b/>
                <w:bCs/>
                <w:color w:val="000000" w:themeColor="text1"/>
                <w:sz w:val="18"/>
                <w:szCs w:val="18"/>
              </w:rPr>
              <w:t>2.258.713</w:t>
            </w:r>
          </w:p>
        </w:tc>
        <w:tc>
          <w:tcPr>
            <w:tcW w:w="1156" w:type="dxa"/>
            <w:tcBorders>
              <w:top w:val="single" w:sz="4" w:space="0" w:color="auto"/>
              <w:left w:val="nil"/>
              <w:bottom w:val="single" w:sz="12" w:space="0" w:color="auto"/>
              <w:right w:val="nil"/>
            </w:tcBorders>
            <w:shd w:val="clear" w:color="auto" w:fill="auto"/>
            <w:vAlign w:val="bottom"/>
          </w:tcPr>
          <w:p w14:paraId="568724C1" w14:textId="77777777" w:rsidR="00C50D55" w:rsidRPr="0075006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1.509.299</w:t>
            </w:r>
          </w:p>
        </w:tc>
      </w:tr>
      <w:tr w:rsidR="00C50D55" w:rsidRPr="0075006D" w14:paraId="0E2593C2" w14:textId="77777777" w:rsidTr="006B2385">
        <w:trPr>
          <w:trHeight w:val="245"/>
        </w:trPr>
        <w:tc>
          <w:tcPr>
            <w:tcW w:w="2694" w:type="dxa"/>
            <w:tcBorders>
              <w:top w:val="single" w:sz="12" w:space="0" w:color="auto"/>
              <w:left w:val="nil"/>
              <w:right w:val="nil"/>
            </w:tcBorders>
            <w:shd w:val="clear" w:color="auto" w:fill="auto"/>
            <w:noWrap/>
            <w:vAlign w:val="center"/>
          </w:tcPr>
          <w:p w14:paraId="3F67CA82" w14:textId="77777777" w:rsidR="00C50D55" w:rsidRPr="0075006D" w:rsidRDefault="00C50D55" w:rsidP="00C50D55">
            <w:pPr>
              <w:jc w:val="both"/>
              <w:rPr>
                <w:rFonts w:ascii="Calibri" w:eastAsia="Calibri" w:hAnsi="Calibri" w:cs="Arial"/>
                <w:b/>
                <w:bCs/>
                <w:color w:val="000000" w:themeColor="text1"/>
                <w:sz w:val="18"/>
                <w:szCs w:val="18"/>
              </w:rPr>
            </w:pPr>
          </w:p>
        </w:tc>
        <w:tc>
          <w:tcPr>
            <w:tcW w:w="1219" w:type="dxa"/>
            <w:tcBorders>
              <w:top w:val="single" w:sz="12" w:space="0" w:color="auto"/>
              <w:left w:val="nil"/>
              <w:right w:val="nil"/>
            </w:tcBorders>
            <w:shd w:val="clear" w:color="auto" w:fill="auto"/>
            <w:noWrap/>
            <w:vAlign w:val="center"/>
          </w:tcPr>
          <w:p w14:paraId="0BD0C4A2" w14:textId="77777777" w:rsidR="00C50D55" w:rsidRPr="0075006D" w:rsidRDefault="00C50D55" w:rsidP="00C50D55">
            <w:pPr>
              <w:jc w:val="right"/>
              <w:rPr>
                <w:rFonts w:ascii="Calibri" w:eastAsia="Calibri" w:hAnsi="Calibri" w:cs="Arial"/>
                <w:color w:val="000000" w:themeColor="text1"/>
                <w:sz w:val="18"/>
                <w:szCs w:val="18"/>
              </w:rPr>
            </w:pPr>
          </w:p>
        </w:tc>
        <w:tc>
          <w:tcPr>
            <w:tcW w:w="1121" w:type="dxa"/>
            <w:tcBorders>
              <w:top w:val="single" w:sz="12" w:space="0" w:color="auto"/>
              <w:left w:val="nil"/>
              <w:right w:val="nil"/>
            </w:tcBorders>
            <w:shd w:val="clear" w:color="auto" w:fill="auto"/>
            <w:noWrap/>
            <w:vAlign w:val="center"/>
          </w:tcPr>
          <w:p w14:paraId="63142170" w14:textId="77777777" w:rsidR="00C50D55" w:rsidRPr="0075006D" w:rsidRDefault="00C50D55" w:rsidP="00C50D55">
            <w:pPr>
              <w:jc w:val="right"/>
              <w:rPr>
                <w:rFonts w:ascii="Calibri" w:eastAsia="Calibri" w:hAnsi="Calibri" w:cs="Arial"/>
                <w:color w:val="000000" w:themeColor="text1"/>
                <w:sz w:val="18"/>
                <w:szCs w:val="18"/>
              </w:rPr>
            </w:pPr>
          </w:p>
        </w:tc>
        <w:tc>
          <w:tcPr>
            <w:tcW w:w="1197" w:type="dxa"/>
            <w:tcBorders>
              <w:top w:val="single" w:sz="12" w:space="0" w:color="auto"/>
              <w:left w:val="nil"/>
              <w:right w:val="nil"/>
            </w:tcBorders>
            <w:shd w:val="clear" w:color="auto" w:fill="auto"/>
            <w:noWrap/>
            <w:vAlign w:val="center"/>
          </w:tcPr>
          <w:p w14:paraId="1653B46F" w14:textId="77777777" w:rsidR="00C50D55" w:rsidRPr="0075006D" w:rsidRDefault="00C50D55" w:rsidP="00C50D55">
            <w:pPr>
              <w:jc w:val="both"/>
              <w:rPr>
                <w:rFonts w:ascii="Calibri" w:eastAsia="Calibri" w:hAnsi="Calibri" w:cs="Arial"/>
                <w:color w:val="000000" w:themeColor="text1"/>
                <w:sz w:val="18"/>
                <w:szCs w:val="18"/>
              </w:rPr>
            </w:pPr>
          </w:p>
        </w:tc>
        <w:tc>
          <w:tcPr>
            <w:tcW w:w="1156" w:type="dxa"/>
            <w:tcBorders>
              <w:top w:val="single" w:sz="12" w:space="0" w:color="auto"/>
              <w:left w:val="nil"/>
              <w:right w:val="nil"/>
            </w:tcBorders>
            <w:vAlign w:val="bottom"/>
          </w:tcPr>
          <w:p w14:paraId="243DCBA3" w14:textId="77777777" w:rsidR="00C50D55" w:rsidRPr="0075006D" w:rsidRDefault="00C50D55" w:rsidP="00C50D55">
            <w:pPr>
              <w:jc w:val="right"/>
              <w:rPr>
                <w:rFonts w:ascii="Calibri" w:eastAsia="Calibri" w:hAnsi="Calibri"/>
                <w:b/>
                <w:bCs/>
                <w:color w:val="000000" w:themeColor="text1"/>
                <w:sz w:val="18"/>
                <w:szCs w:val="18"/>
              </w:rPr>
            </w:pPr>
          </w:p>
        </w:tc>
        <w:tc>
          <w:tcPr>
            <w:tcW w:w="1156" w:type="dxa"/>
            <w:tcBorders>
              <w:top w:val="single" w:sz="12" w:space="0" w:color="auto"/>
              <w:left w:val="nil"/>
              <w:right w:val="nil"/>
            </w:tcBorders>
            <w:shd w:val="clear" w:color="auto" w:fill="auto"/>
            <w:vAlign w:val="bottom"/>
          </w:tcPr>
          <w:p w14:paraId="71B9E05D" w14:textId="77777777" w:rsidR="00C50D55" w:rsidRPr="0075006D" w:rsidRDefault="00C50D55" w:rsidP="00C50D55">
            <w:pPr>
              <w:jc w:val="right"/>
              <w:rPr>
                <w:rFonts w:ascii="Calibri" w:eastAsia="Calibri" w:hAnsi="Calibri"/>
                <w:b/>
                <w:bCs/>
                <w:color w:val="000000" w:themeColor="text1"/>
                <w:sz w:val="18"/>
                <w:szCs w:val="18"/>
              </w:rPr>
            </w:pPr>
          </w:p>
        </w:tc>
        <w:tc>
          <w:tcPr>
            <w:tcW w:w="1156" w:type="dxa"/>
            <w:tcBorders>
              <w:top w:val="single" w:sz="12" w:space="0" w:color="auto"/>
              <w:left w:val="nil"/>
              <w:right w:val="nil"/>
            </w:tcBorders>
            <w:vAlign w:val="bottom"/>
          </w:tcPr>
          <w:p w14:paraId="02E139D0" w14:textId="77777777" w:rsidR="00C50D55" w:rsidRPr="0075006D" w:rsidRDefault="00C50D55" w:rsidP="00C50D55">
            <w:pPr>
              <w:jc w:val="right"/>
              <w:rPr>
                <w:rFonts w:ascii="Calibri" w:eastAsia="Calibri" w:hAnsi="Calibri"/>
                <w:b/>
                <w:bCs/>
                <w:color w:val="000000" w:themeColor="text1"/>
                <w:sz w:val="18"/>
                <w:szCs w:val="18"/>
              </w:rPr>
            </w:pPr>
          </w:p>
        </w:tc>
        <w:tc>
          <w:tcPr>
            <w:tcW w:w="1156" w:type="dxa"/>
            <w:tcBorders>
              <w:top w:val="single" w:sz="12" w:space="0" w:color="auto"/>
              <w:left w:val="nil"/>
              <w:right w:val="nil"/>
            </w:tcBorders>
            <w:shd w:val="clear" w:color="auto" w:fill="auto"/>
            <w:vAlign w:val="bottom"/>
          </w:tcPr>
          <w:p w14:paraId="157394F1" w14:textId="77777777" w:rsidR="00C50D55" w:rsidRPr="0075006D" w:rsidRDefault="00C50D55" w:rsidP="00C50D55">
            <w:pPr>
              <w:jc w:val="right"/>
              <w:rPr>
                <w:rFonts w:ascii="Calibri" w:eastAsia="Calibri" w:hAnsi="Calibri"/>
                <w:b/>
                <w:bCs/>
                <w:color w:val="000000" w:themeColor="text1"/>
                <w:sz w:val="18"/>
                <w:szCs w:val="18"/>
              </w:rPr>
            </w:pPr>
          </w:p>
        </w:tc>
      </w:tr>
      <w:tr w:rsidR="00C50D55" w:rsidRPr="0075006D" w14:paraId="177B82A9" w14:textId="77777777" w:rsidTr="00550B9A">
        <w:trPr>
          <w:trHeight w:val="75"/>
        </w:trPr>
        <w:tc>
          <w:tcPr>
            <w:tcW w:w="3913" w:type="dxa"/>
            <w:gridSpan w:val="2"/>
            <w:tcBorders>
              <w:top w:val="nil"/>
              <w:left w:val="nil"/>
              <w:bottom w:val="nil"/>
              <w:right w:val="nil"/>
            </w:tcBorders>
            <w:shd w:val="clear" w:color="auto" w:fill="auto"/>
            <w:noWrap/>
            <w:vAlign w:val="center"/>
            <w:hideMark/>
          </w:tcPr>
          <w:p w14:paraId="52A2386A" w14:textId="77777777"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Dužnički vrijednosni papiri koji ne kotiraju:</w:t>
            </w:r>
          </w:p>
        </w:tc>
        <w:tc>
          <w:tcPr>
            <w:tcW w:w="1121" w:type="dxa"/>
            <w:tcBorders>
              <w:top w:val="nil"/>
              <w:left w:val="nil"/>
              <w:bottom w:val="nil"/>
              <w:right w:val="nil"/>
            </w:tcBorders>
            <w:shd w:val="clear" w:color="auto" w:fill="auto"/>
            <w:noWrap/>
            <w:vAlign w:val="bottom"/>
            <w:hideMark/>
          </w:tcPr>
          <w:p w14:paraId="345B2A87" w14:textId="77777777" w:rsidR="00C50D55" w:rsidRPr="0075006D" w:rsidRDefault="00C50D55" w:rsidP="00C50D55">
            <w:pPr>
              <w:rPr>
                <w:rFonts w:ascii="Calibri" w:eastAsia="Calibri" w:hAnsi="Calibri" w:cs="Arial"/>
                <w:color w:val="000000" w:themeColor="text1"/>
                <w:sz w:val="18"/>
                <w:szCs w:val="18"/>
              </w:rPr>
            </w:pPr>
          </w:p>
        </w:tc>
        <w:tc>
          <w:tcPr>
            <w:tcW w:w="1197" w:type="dxa"/>
            <w:tcBorders>
              <w:top w:val="nil"/>
              <w:left w:val="nil"/>
              <w:bottom w:val="nil"/>
              <w:right w:val="nil"/>
            </w:tcBorders>
            <w:shd w:val="clear" w:color="auto" w:fill="auto"/>
            <w:noWrap/>
            <w:vAlign w:val="bottom"/>
            <w:hideMark/>
          </w:tcPr>
          <w:p w14:paraId="287B45BA"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1C2EAB64"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4571E55B"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3D78BF95"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5C5A83B4" w14:textId="77777777" w:rsidR="00C50D55" w:rsidRPr="0075006D" w:rsidRDefault="00C50D55" w:rsidP="00C50D55">
            <w:pPr>
              <w:rPr>
                <w:rFonts w:ascii="Calibri" w:eastAsia="Calibri" w:hAnsi="Calibri"/>
                <w:color w:val="000000" w:themeColor="text1"/>
                <w:sz w:val="18"/>
                <w:szCs w:val="18"/>
              </w:rPr>
            </w:pPr>
          </w:p>
        </w:tc>
      </w:tr>
      <w:tr w:rsidR="00C50D55" w:rsidRPr="0075006D" w14:paraId="09EF258D" w14:textId="77777777" w:rsidTr="00550B9A">
        <w:trPr>
          <w:trHeight w:val="229"/>
        </w:trPr>
        <w:tc>
          <w:tcPr>
            <w:tcW w:w="5034" w:type="dxa"/>
            <w:gridSpan w:val="3"/>
            <w:tcBorders>
              <w:top w:val="nil"/>
              <w:left w:val="nil"/>
              <w:bottom w:val="nil"/>
              <w:right w:val="nil"/>
            </w:tcBorders>
            <w:shd w:val="clear" w:color="auto" w:fill="auto"/>
            <w:vAlign w:val="center"/>
            <w:hideMark/>
          </w:tcPr>
          <w:p w14:paraId="785040F1" w14:textId="77777777" w:rsidR="00C50D55" w:rsidRPr="0075006D" w:rsidRDefault="00C50D55" w:rsidP="00C50D55">
            <w:pPr>
              <w:rPr>
                <w:rFonts w:ascii="Calibri" w:eastAsia="Calibri" w:hAnsi="Calibri" w:cs="Arial"/>
                <w:i/>
                <w:iCs/>
                <w:color w:val="000000" w:themeColor="text1"/>
                <w:sz w:val="18"/>
                <w:szCs w:val="18"/>
              </w:rPr>
            </w:pPr>
            <w:r w:rsidRPr="0075006D">
              <w:rPr>
                <w:rFonts w:ascii="Calibri" w:eastAsia="Calibri" w:hAnsi="Calibri" w:cs="Arial"/>
                <w:i/>
                <w:iCs/>
                <w:color w:val="000000" w:themeColor="text1"/>
                <w:sz w:val="18"/>
                <w:szCs w:val="18"/>
              </w:rPr>
              <w:t>Obveznice trgovačkih društava  s valutnom klauzulom:</w:t>
            </w:r>
          </w:p>
        </w:tc>
        <w:tc>
          <w:tcPr>
            <w:tcW w:w="1197" w:type="dxa"/>
            <w:tcBorders>
              <w:top w:val="nil"/>
              <w:left w:val="nil"/>
              <w:bottom w:val="nil"/>
              <w:right w:val="nil"/>
            </w:tcBorders>
            <w:shd w:val="clear" w:color="auto" w:fill="auto"/>
            <w:noWrap/>
            <w:vAlign w:val="bottom"/>
            <w:hideMark/>
          </w:tcPr>
          <w:p w14:paraId="39D85C8E"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3C6388EE"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5188E807"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0C3A3F05" w14:textId="77777777" w:rsidR="00C50D55" w:rsidRPr="0075006D" w:rsidRDefault="00C50D55" w:rsidP="00C50D55">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31905A90" w14:textId="77777777" w:rsidR="00C50D55" w:rsidRPr="0075006D" w:rsidRDefault="00C50D55" w:rsidP="00C50D55">
            <w:pPr>
              <w:jc w:val="right"/>
              <w:rPr>
                <w:rFonts w:ascii="Calibri" w:eastAsia="Calibri" w:hAnsi="Calibri"/>
                <w:color w:val="000000" w:themeColor="text1"/>
                <w:sz w:val="18"/>
                <w:szCs w:val="18"/>
              </w:rPr>
            </w:pPr>
          </w:p>
        </w:tc>
      </w:tr>
      <w:tr w:rsidR="00C50D55" w:rsidRPr="0075006D" w14:paraId="46B6B1F3" w14:textId="77777777" w:rsidTr="006B2385">
        <w:trPr>
          <w:trHeight w:val="229"/>
        </w:trPr>
        <w:tc>
          <w:tcPr>
            <w:tcW w:w="2694" w:type="dxa"/>
            <w:tcBorders>
              <w:top w:val="nil"/>
              <w:left w:val="nil"/>
              <w:bottom w:val="nil"/>
              <w:right w:val="nil"/>
            </w:tcBorders>
            <w:shd w:val="clear" w:color="auto" w:fill="auto"/>
            <w:noWrap/>
            <w:vAlign w:val="center"/>
            <w:hideMark/>
          </w:tcPr>
          <w:p w14:paraId="36804087"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LNGU-O-31AE</w:t>
            </w:r>
          </w:p>
        </w:tc>
        <w:tc>
          <w:tcPr>
            <w:tcW w:w="1219" w:type="dxa"/>
            <w:tcBorders>
              <w:top w:val="nil"/>
              <w:left w:val="nil"/>
              <w:bottom w:val="nil"/>
              <w:right w:val="nil"/>
            </w:tcBorders>
            <w:shd w:val="clear" w:color="auto" w:fill="auto"/>
            <w:noWrap/>
            <w:vAlign w:val="center"/>
            <w:hideMark/>
          </w:tcPr>
          <w:p w14:paraId="71385E9F"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24.7.2015.</w:t>
            </w:r>
          </w:p>
        </w:tc>
        <w:tc>
          <w:tcPr>
            <w:tcW w:w="1121" w:type="dxa"/>
            <w:tcBorders>
              <w:top w:val="nil"/>
              <w:left w:val="nil"/>
              <w:bottom w:val="nil"/>
              <w:right w:val="nil"/>
            </w:tcBorders>
            <w:shd w:val="clear" w:color="auto" w:fill="auto"/>
            <w:noWrap/>
            <w:vAlign w:val="center"/>
            <w:hideMark/>
          </w:tcPr>
          <w:p w14:paraId="1A92E2F7"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15.10.2031.</w:t>
            </w:r>
          </w:p>
        </w:tc>
        <w:tc>
          <w:tcPr>
            <w:tcW w:w="1197" w:type="dxa"/>
            <w:tcBorders>
              <w:top w:val="nil"/>
              <w:left w:val="nil"/>
              <w:bottom w:val="nil"/>
              <w:right w:val="nil"/>
            </w:tcBorders>
            <w:shd w:val="clear" w:color="auto" w:fill="auto"/>
            <w:noWrap/>
            <w:vAlign w:val="center"/>
            <w:hideMark/>
          </w:tcPr>
          <w:p w14:paraId="1019D21C" w14:textId="77777777" w:rsidR="00C50D55" w:rsidRPr="0075006D" w:rsidRDefault="00C50D55" w:rsidP="00C50D55">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4,5</w:t>
            </w:r>
          </w:p>
        </w:tc>
        <w:tc>
          <w:tcPr>
            <w:tcW w:w="1156" w:type="dxa"/>
            <w:tcBorders>
              <w:top w:val="nil"/>
              <w:left w:val="nil"/>
              <w:bottom w:val="nil"/>
              <w:right w:val="nil"/>
            </w:tcBorders>
            <w:vAlign w:val="bottom"/>
          </w:tcPr>
          <w:p w14:paraId="499E2E60" w14:textId="77777777" w:rsidR="00C50D55" w:rsidRPr="0075006D" w:rsidRDefault="005931FD"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586</w:t>
            </w:r>
          </w:p>
        </w:tc>
        <w:tc>
          <w:tcPr>
            <w:tcW w:w="1156" w:type="dxa"/>
            <w:tcBorders>
              <w:top w:val="nil"/>
              <w:left w:val="nil"/>
              <w:bottom w:val="nil"/>
              <w:right w:val="nil"/>
            </w:tcBorders>
            <w:shd w:val="clear" w:color="auto" w:fill="auto"/>
            <w:vAlign w:val="bottom"/>
          </w:tcPr>
          <w:p w14:paraId="5465E72D"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573</w:t>
            </w:r>
          </w:p>
        </w:tc>
        <w:tc>
          <w:tcPr>
            <w:tcW w:w="1156" w:type="dxa"/>
            <w:tcBorders>
              <w:top w:val="nil"/>
              <w:left w:val="nil"/>
              <w:bottom w:val="nil"/>
              <w:right w:val="nil"/>
            </w:tcBorders>
            <w:vAlign w:val="bottom"/>
          </w:tcPr>
          <w:p w14:paraId="64627C11" w14:textId="77777777" w:rsidR="00C50D55" w:rsidRPr="0075006D" w:rsidRDefault="005931FD"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586</w:t>
            </w:r>
          </w:p>
        </w:tc>
        <w:tc>
          <w:tcPr>
            <w:tcW w:w="1156" w:type="dxa"/>
            <w:tcBorders>
              <w:top w:val="nil"/>
              <w:left w:val="nil"/>
              <w:bottom w:val="nil"/>
              <w:right w:val="nil"/>
            </w:tcBorders>
            <w:shd w:val="clear" w:color="auto" w:fill="auto"/>
            <w:vAlign w:val="bottom"/>
          </w:tcPr>
          <w:p w14:paraId="313E8666"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573</w:t>
            </w:r>
          </w:p>
        </w:tc>
      </w:tr>
      <w:tr w:rsidR="00C50D55" w:rsidRPr="0075006D" w14:paraId="0FE67ED2" w14:textId="77777777" w:rsidTr="00550B9A">
        <w:trPr>
          <w:trHeight w:val="229"/>
        </w:trPr>
        <w:tc>
          <w:tcPr>
            <w:tcW w:w="6231" w:type="dxa"/>
            <w:gridSpan w:val="4"/>
            <w:tcBorders>
              <w:top w:val="nil"/>
              <w:left w:val="nil"/>
              <w:bottom w:val="nil"/>
              <w:right w:val="nil"/>
            </w:tcBorders>
            <w:shd w:val="clear" w:color="auto" w:fill="auto"/>
            <w:noWrap/>
            <w:vAlign w:val="center"/>
          </w:tcPr>
          <w:p w14:paraId="69D58846" w14:textId="77777777" w:rsidR="00C50D55" w:rsidRPr="0075006D" w:rsidRDefault="00C50D55" w:rsidP="00C50D55">
            <w:pPr>
              <w:rPr>
                <w:rFonts w:ascii="Calibri" w:eastAsia="Calibri" w:hAnsi="Calibri" w:cs="Arial"/>
                <w:i/>
                <w:color w:val="000000" w:themeColor="text1"/>
                <w:sz w:val="18"/>
                <w:szCs w:val="18"/>
              </w:rPr>
            </w:pPr>
            <w:r w:rsidRPr="0075006D">
              <w:rPr>
                <w:rFonts w:ascii="Calibri" w:eastAsia="Calibri" w:hAnsi="Calibri" w:cs="Arial"/>
                <w:i/>
                <w:color w:val="000000" w:themeColor="text1"/>
                <w:sz w:val="18"/>
                <w:szCs w:val="18"/>
              </w:rPr>
              <w:t>Obveznice stranih trgovačkih društava u valuti:</w:t>
            </w:r>
            <w:r w:rsidRPr="0075006D">
              <w:rPr>
                <w:rFonts w:ascii="Calibri" w:eastAsia="Calibri" w:hAnsi="Calibri" w:cs="Arial"/>
                <w:i/>
                <w:color w:val="000000" w:themeColor="text1"/>
                <w:sz w:val="18"/>
                <w:szCs w:val="18"/>
              </w:rPr>
              <w:tab/>
            </w:r>
          </w:p>
        </w:tc>
        <w:tc>
          <w:tcPr>
            <w:tcW w:w="1156" w:type="dxa"/>
            <w:tcBorders>
              <w:top w:val="nil"/>
              <w:left w:val="nil"/>
              <w:bottom w:val="nil"/>
              <w:right w:val="nil"/>
            </w:tcBorders>
            <w:vAlign w:val="bottom"/>
          </w:tcPr>
          <w:p w14:paraId="3FD9CCD5" w14:textId="77777777" w:rsidR="00C50D55" w:rsidRPr="0075006D" w:rsidRDefault="00C50D55" w:rsidP="00C50D55">
            <w:pPr>
              <w:jc w:val="right"/>
              <w:rPr>
                <w:rFonts w:ascii="Calibri" w:eastAsia="Calibri" w:hAnsi="Calibri" w:cs="Arial"/>
                <w:color w:val="000000" w:themeColor="text1"/>
                <w:sz w:val="18"/>
                <w:szCs w:val="18"/>
              </w:rPr>
            </w:pPr>
          </w:p>
        </w:tc>
        <w:tc>
          <w:tcPr>
            <w:tcW w:w="1156" w:type="dxa"/>
            <w:tcBorders>
              <w:top w:val="nil"/>
              <w:left w:val="nil"/>
              <w:bottom w:val="nil"/>
              <w:right w:val="nil"/>
            </w:tcBorders>
            <w:shd w:val="clear" w:color="auto" w:fill="auto"/>
            <w:vAlign w:val="bottom"/>
          </w:tcPr>
          <w:p w14:paraId="2193D455" w14:textId="77777777" w:rsidR="00C50D55" w:rsidRPr="0075006D" w:rsidRDefault="00C50D55" w:rsidP="00C50D55">
            <w:pPr>
              <w:jc w:val="right"/>
              <w:rPr>
                <w:rFonts w:ascii="Calibri" w:eastAsia="Calibri" w:hAnsi="Calibri" w:cs="Arial"/>
                <w:color w:val="000000" w:themeColor="text1"/>
                <w:sz w:val="18"/>
                <w:szCs w:val="18"/>
              </w:rPr>
            </w:pPr>
          </w:p>
        </w:tc>
        <w:tc>
          <w:tcPr>
            <w:tcW w:w="1156" w:type="dxa"/>
            <w:tcBorders>
              <w:top w:val="nil"/>
              <w:left w:val="nil"/>
              <w:bottom w:val="nil"/>
              <w:right w:val="nil"/>
            </w:tcBorders>
            <w:vAlign w:val="bottom"/>
          </w:tcPr>
          <w:p w14:paraId="3F458943" w14:textId="77777777" w:rsidR="00C50D55" w:rsidRPr="0075006D" w:rsidRDefault="00C50D55" w:rsidP="00C50D55">
            <w:pPr>
              <w:jc w:val="right"/>
              <w:rPr>
                <w:rFonts w:ascii="Calibri" w:eastAsia="Calibri" w:hAnsi="Calibri" w:cs="Arial"/>
                <w:color w:val="000000" w:themeColor="text1"/>
                <w:sz w:val="18"/>
                <w:szCs w:val="18"/>
              </w:rPr>
            </w:pPr>
          </w:p>
        </w:tc>
        <w:tc>
          <w:tcPr>
            <w:tcW w:w="1156" w:type="dxa"/>
            <w:tcBorders>
              <w:top w:val="nil"/>
              <w:left w:val="nil"/>
              <w:bottom w:val="nil"/>
              <w:right w:val="nil"/>
            </w:tcBorders>
            <w:shd w:val="clear" w:color="auto" w:fill="auto"/>
            <w:vAlign w:val="bottom"/>
          </w:tcPr>
          <w:p w14:paraId="69AF94A5" w14:textId="77777777" w:rsidR="00C50D55" w:rsidRPr="0075006D" w:rsidRDefault="00C50D55" w:rsidP="00C50D55">
            <w:pPr>
              <w:jc w:val="right"/>
              <w:rPr>
                <w:rFonts w:ascii="Calibri" w:eastAsia="Calibri" w:hAnsi="Calibri" w:cs="Arial"/>
                <w:color w:val="000000" w:themeColor="text1"/>
                <w:sz w:val="18"/>
                <w:szCs w:val="18"/>
              </w:rPr>
            </w:pPr>
          </w:p>
        </w:tc>
      </w:tr>
      <w:tr w:rsidR="00C50D55" w:rsidRPr="0075006D" w14:paraId="53A11505" w14:textId="77777777" w:rsidTr="006B2385">
        <w:trPr>
          <w:trHeight w:val="229"/>
        </w:trPr>
        <w:tc>
          <w:tcPr>
            <w:tcW w:w="2694" w:type="dxa"/>
            <w:tcBorders>
              <w:top w:val="nil"/>
              <w:left w:val="nil"/>
              <w:bottom w:val="nil"/>
            </w:tcBorders>
            <w:shd w:val="clear" w:color="auto" w:fill="auto"/>
            <w:noWrap/>
            <w:vAlign w:val="center"/>
          </w:tcPr>
          <w:p w14:paraId="189C01F4" w14:textId="77777777" w:rsidR="00C50D55" w:rsidRPr="0075006D" w:rsidRDefault="00C50D55" w:rsidP="00C50D55">
            <w:pPr>
              <w:jc w:val="right"/>
              <w:rPr>
                <w:rFonts w:ascii="Calibri" w:eastAsia="Calibri" w:hAnsi="Calibri" w:cs="Arial"/>
                <w:color w:val="000000" w:themeColor="text1"/>
                <w:sz w:val="18"/>
                <w:szCs w:val="18"/>
              </w:rPr>
            </w:pPr>
            <w:proofErr w:type="spellStart"/>
            <w:r w:rsidRPr="0075006D">
              <w:rPr>
                <w:rFonts w:ascii="Calibri" w:eastAsia="Calibri" w:hAnsi="Calibri" w:cs="Arial"/>
                <w:color w:val="000000" w:themeColor="text1"/>
                <w:sz w:val="18"/>
                <w:szCs w:val="18"/>
              </w:rPr>
              <w:t>Fortenova</w:t>
            </w:r>
            <w:proofErr w:type="spellEnd"/>
            <w:r w:rsidRPr="0075006D">
              <w:rPr>
                <w:rFonts w:ascii="Calibri" w:eastAsia="Calibri" w:hAnsi="Calibri" w:cs="Arial"/>
                <w:color w:val="000000" w:themeColor="text1"/>
                <w:sz w:val="18"/>
                <w:szCs w:val="18"/>
              </w:rPr>
              <w:t xml:space="preserve"> Group </w:t>
            </w:r>
            <w:proofErr w:type="spellStart"/>
            <w:r w:rsidRPr="0075006D">
              <w:rPr>
                <w:rFonts w:ascii="Calibri" w:eastAsia="Calibri" w:hAnsi="Calibri" w:cs="Arial"/>
                <w:color w:val="000000" w:themeColor="text1"/>
                <w:sz w:val="18"/>
                <w:szCs w:val="18"/>
              </w:rPr>
              <w:t>TopCo</w:t>
            </w:r>
            <w:proofErr w:type="spellEnd"/>
            <w:r w:rsidRPr="0075006D">
              <w:rPr>
                <w:rFonts w:ascii="Calibri" w:eastAsia="Calibri" w:hAnsi="Calibri" w:cs="Arial"/>
                <w:color w:val="000000" w:themeColor="text1"/>
                <w:sz w:val="18"/>
                <w:szCs w:val="18"/>
              </w:rPr>
              <w:t xml:space="preserve"> B.V.</w:t>
            </w:r>
          </w:p>
        </w:tc>
        <w:tc>
          <w:tcPr>
            <w:tcW w:w="1219" w:type="dxa"/>
            <w:tcBorders>
              <w:top w:val="nil"/>
              <w:left w:val="nil"/>
              <w:bottom w:val="nil"/>
              <w:right w:val="nil"/>
            </w:tcBorders>
            <w:shd w:val="clear" w:color="auto" w:fill="auto"/>
            <w:vAlign w:val="center"/>
          </w:tcPr>
          <w:p w14:paraId="3403A1F1"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1.4.2019.</w:t>
            </w:r>
          </w:p>
        </w:tc>
        <w:tc>
          <w:tcPr>
            <w:tcW w:w="1121" w:type="dxa"/>
            <w:tcBorders>
              <w:top w:val="nil"/>
              <w:left w:val="nil"/>
              <w:bottom w:val="nil"/>
              <w:right w:val="nil"/>
            </w:tcBorders>
            <w:shd w:val="clear" w:color="auto" w:fill="auto"/>
            <w:noWrap/>
            <w:vAlign w:val="center"/>
          </w:tcPr>
          <w:p w14:paraId="0A686C27"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1.4.2029.</w:t>
            </w:r>
          </w:p>
        </w:tc>
        <w:tc>
          <w:tcPr>
            <w:tcW w:w="1197" w:type="dxa"/>
            <w:tcBorders>
              <w:top w:val="nil"/>
              <w:left w:val="nil"/>
              <w:bottom w:val="nil"/>
              <w:right w:val="nil"/>
            </w:tcBorders>
            <w:shd w:val="clear" w:color="auto" w:fill="auto"/>
            <w:noWrap/>
            <w:vAlign w:val="center"/>
          </w:tcPr>
          <w:p w14:paraId="6309C039" w14:textId="77777777" w:rsidR="00C50D55" w:rsidRPr="0075006D" w:rsidRDefault="00C50D55" w:rsidP="00C50D55">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2,5</w:t>
            </w:r>
          </w:p>
        </w:tc>
        <w:tc>
          <w:tcPr>
            <w:tcW w:w="1156" w:type="dxa"/>
            <w:tcBorders>
              <w:top w:val="nil"/>
              <w:left w:val="nil"/>
              <w:bottom w:val="nil"/>
              <w:right w:val="nil"/>
            </w:tcBorders>
            <w:vAlign w:val="bottom"/>
          </w:tcPr>
          <w:p w14:paraId="0820436C" w14:textId="77777777" w:rsidR="00C50D55" w:rsidRPr="0075006D" w:rsidRDefault="002D639B"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2.281</w:t>
            </w:r>
          </w:p>
        </w:tc>
        <w:tc>
          <w:tcPr>
            <w:tcW w:w="1156" w:type="dxa"/>
            <w:tcBorders>
              <w:top w:val="nil"/>
              <w:left w:val="nil"/>
              <w:bottom w:val="nil"/>
              <w:right w:val="nil"/>
            </w:tcBorders>
            <w:shd w:val="clear" w:color="auto" w:fill="auto"/>
            <w:vAlign w:val="bottom"/>
          </w:tcPr>
          <w:p w14:paraId="58C72B3F"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2.155</w:t>
            </w:r>
          </w:p>
        </w:tc>
        <w:tc>
          <w:tcPr>
            <w:tcW w:w="1156" w:type="dxa"/>
            <w:tcBorders>
              <w:top w:val="nil"/>
              <w:left w:val="nil"/>
              <w:bottom w:val="nil"/>
              <w:right w:val="nil"/>
            </w:tcBorders>
            <w:vAlign w:val="bottom"/>
          </w:tcPr>
          <w:p w14:paraId="6BD305BF" w14:textId="77777777" w:rsidR="00C50D55" w:rsidRPr="0075006D" w:rsidRDefault="002D639B"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2.281</w:t>
            </w:r>
          </w:p>
        </w:tc>
        <w:tc>
          <w:tcPr>
            <w:tcW w:w="1156" w:type="dxa"/>
            <w:tcBorders>
              <w:top w:val="nil"/>
              <w:left w:val="nil"/>
              <w:bottom w:val="nil"/>
              <w:right w:val="nil"/>
            </w:tcBorders>
            <w:shd w:val="clear" w:color="auto" w:fill="auto"/>
            <w:vAlign w:val="bottom"/>
          </w:tcPr>
          <w:p w14:paraId="199065E0"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2.155</w:t>
            </w:r>
          </w:p>
        </w:tc>
      </w:tr>
      <w:tr w:rsidR="00C50D55" w:rsidRPr="0075006D" w14:paraId="5F5AED42" w14:textId="77777777" w:rsidTr="006B2385">
        <w:trPr>
          <w:trHeight w:val="229"/>
        </w:trPr>
        <w:tc>
          <w:tcPr>
            <w:tcW w:w="2694" w:type="dxa"/>
            <w:tcBorders>
              <w:top w:val="nil"/>
              <w:left w:val="nil"/>
              <w:bottom w:val="single" w:sz="4" w:space="0" w:color="auto"/>
            </w:tcBorders>
            <w:shd w:val="clear" w:color="auto" w:fill="auto"/>
            <w:noWrap/>
            <w:vAlign w:val="center"/>
            <w:hideMark/>
          </w:tcPr>
          <w:p w14:paraId="65B04811" w14:textId="77777777"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36C9998E" w14:textId="77777777" w:rsidR="00C50D55" w:rsidRPr="0075006D" w:rsidRDefault="00C50D55" w:rsidP="00C50D55">
            <w:pPr>
              <w:rPr>
                <w:rFonts w:ascii="Calibri" w:eastAsia="Calibri" w:hAnsi="Calibri" w:cs="Arial"/>
                <w:color w:val="000000" w:themeColor="text1"/>
                <w:sz w:val="18"/>
                <w:szCs w:val="18"/>
              </w:rPr>
            </w:pPr>
          </w:p>
        </w:tc>
        <w:tc>
          <w:tcPr>
            <w:tcW w:w="1121" w:type="dxa"/>
            <w:tcBorders>
              <w:top w:val="nil"/>
              <w:left w:val="nil"/>
              <w:bottom w:val="single" w:sz="4" w:space="0" w:color="auto"/>
              <w:right w:val="nil"/>
            </w:tcBorders>
            <w:shd w:val="clear" w:color="auto" w:fill="auto"/>
            <w:noWrap/>
            <w:vAlign w:val="bottom"/>
            <w:hideMark/>
          </w:tcPr>
          <w:p w14:paraId="6F14AD35" w14:textId="77777777" w:rsidR="00C50D55" w:rsidRPr="0075006D" w:rsidRDefault="00C50D55" w:rsidP="00C50D55">
            <w:pPr>
              <w:rPr>
                <w:rFonts w:ascii="Calibri" w:eastAsia="Calibri" w:hAnsi="Calibri"/>
                <w:color w:val="000000" w:themeColor="text1"/>
                <w:sz w:val="18"/>
                <w:szCs w:val="18"/>
              </w:rPr>
            </w:pPr>
          </w:p>
        </w:tc>
        <w:tc>
          <w:tcPr>
            <w:tcW w:w="1197" w:type="dxa"/>
            <w:tcBorders>
              <w:top w:val="nil"/>
              <w:left w:val="nil"/>
              <w:bottom w:val="single" w:sz="4" w:space="0" w:color="auto"/>
              <w:right w:val="nil"/>
            </w:tcBorders>
            <w:shd w:val="clear" w:color="auto" w:fill="auto"/>
            <w:noWrap/>
            <w:vAlign w:val="bottom"/>
            <w:hideMark/>
          </w:tcPr>
          <w:p w14:paraId="0745B52E"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single" w:sz="4" w:space="0" w:color="auto"/>
              <w:right w:val="nil"/>
            </w:tcBorders>
            <w:vAlign w:val="bottom"/>
          </w:tcPr>
          <w:p w14:paraId="184460FB" w14:textId="77777777" w:rsidR="00C50D55" w:rsidRPr="0075006D" w:rsidRDefault="002D639B"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364</w:t>
            </w:r>
          </w:p>
        </w:tc>
        <w:tc>
          <w:tcPr>
            <w:tcW w:w="1156" w:type="dxa"/>
            <w:tcBorders>
              <w:top w:val="nil"/>
              <w:left w:val="nil"/>
              <w:bottom w:val="single" w:sz="4" w:space="0" w:color="auto"/>
              <w:right w:val="nil"/>
            </w:tcBorders>
            <w:shd w:val="clear" w:color="auto" w:fill="auto"/>
            <w:vAlign w:val="bottom"/>
          </w:tcPr>
          <w:p w14:paraId="12494AAA"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369</w:t>
            </w:r>
          </w:p>
        </w:tc>
        <w:tc>
          <w:tcPr>
            <w:tcW w:w="1156" w:type="dxa"/>
            <w:tcBorders>
              <w:top w:val="nil"/>
              <w:left w:val="nil"/>
              <w:bottom w:val="single" w:sz="4" w:space="0" w:color="auto"/>
              <w:right w:val="nil"/>
            </w:tcBorders>
            <w:vAlign w:val="bottom"/>
          </w:tcPr>
          <w:p w14:paraId="20C20831" w14:textId="77777777" w:rsidR="00C50D55" w:rsidRPr="0075006D" w:rsidRDefault="002D639B"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364</w:t>
            </w:r>
          </w:p>
        </w:tc>
        <w:tc>
          <w:tcPr>
            <w:tcW w:w="1156" w:type="dxa"/>
            <w:tcBorders>
              <w:top w:val="nil"/>
              <w:left w:val="nil"/>
              <w:bottom w:val="single" w:sz="4" w:space="0" w:color="auto"/>
              <w:right w:val="nil"/>
            </w:tcBorders>
            <w:shd w:val="clear" w:color="auto" w:fill="auto"/>
            <w:vAlign w:val="bottom"/>
          </w:tcPr>
          <w:p w14:paraId="4EC10EA0"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369</w:t>
            </w:r>
          </w:p>
        </w:tc>
      </w:tr>
      <w:tr w:rsidR="00C50D55" w:rsidRPr="0075006D" w14:paraId="68115F32" w14:textId="77777777" w:rsidTr="006B2385">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3E4CF4B6" w14:textId="77777777" w:rsidR="00C50D55" w:rsidRPr="0075006D" w:rsidRDefault="00C50D55" w:rsidP="00C50D55">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2954CE00"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356F8E59"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97" w:type="dxa"/>
            <w:tcBorders>
              <w:top w:val="single" w:sz="4" w:space="0" w:color="auto"/>
              <w:left w:val="nil"/>
              <w:bottom w:val="single" w:sz="12" w:space="0" w:color="auto"/>
              <w:right w:val="nil"/>
            </w:tcBorders>
            <w:shd w:val="clear" w:color="auto" w:fill="auto"/>
            <w:noWrap/>
            <w:vAlign w:val="center"/>
            <w:hideMark/>
          </w:tcPr>
          <w:p w14:paraId="13B4B697" w14:textId="77777777" w:rsidR="00C50D55" w:rsidRPr="0075006D" w:rsidRDefault="00C50D55" w:rsidP="00C50D55">
            <w:pPr>
              <w:jc w:val="both"/>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56" w:type="dxa"/>
            <w:tcBorders>
              <w:top w:val="single" w:sz="4" w:space="0" w:color="auto"/>
              <w:left w:val="nil"/>
              <w:bottom w:val="single" w:sz="12" w:space="0" w:color="auto"/>
              <w:right w:val="nil"/>
            </w:tcBorders>
            <w:vAlign w:val="bottom"/>
          </w:tcPr>
          <w:p w14:paraId="16CD728F" w14:textId="77777777" w:rsidR="00C50D55" w:rsidRPr="0075006D" w:rsidRDefault="002D639B" w:rsidP="00C50D55">
            <w:pPr>
              <w:jc w:val="right"/>
              <w:rPr>
                <w:rFonts w:ascii="Calibri" w:eastAsia="Calibri" w:hAnsi="Calibri" w:cs="Arial"/>
                <w:b/>
                <w:bCs/>
                <w:color w:val="000000" w:themeColor="text1"/>
                <w:sz w:val="18"/>
                <w:szCs w:val="18"/>
              </w:rPr>
            </w:pPr>
            <w:r w:rsidRPr="002D639B">
              <w:rPr>
                <w:rFonts w:ascii="Calibri" w:eastAsia="Calibri" w:hAnsi="Calibri" w:cs="Arial"/>
                <w:b/>
                <w:bCs/>
                <w:color w:val="000000" w:themeColor="text1"/>
                <w:sz w:val="18"/>
                <w:szCs w:val="18"/>
              </w:rPr>
              <w:t>3.231</w:t>
            </w:r>
          </w:p>
        </w:tc>
        <w:tc>
          <w:tcPr>
            <w:tcW w:w="1156" w:type="dxa"/>
            <w:tcBorders>
              <w:top w:val="single" w:sz="4" w:space="0" w:color="auto"/>
              <w:left w:val="nil"/>
              <w:bottom w:val="single" w:sz="12" w:space="0" w:color="auto"/>
              <w:right w:val="nil"/>
            </w:tcBorders>
            <w:shd w:val="clear" w:color="auto" w:fill="auto"/>
            <w:vAlign w:val="bottom"/>
          </w:tcPr>
          <w:p w14:paraId="62B09829" w14:textId="77777777" w:rsidR="00C50D55" w:rsidRPr="0075006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3.097</w:t>
            </w:r>
          </w:p>
        </w:tc>
        <w:tc>
          <w:tcPr>
            <w:tcW w:w="1156" w:type="dxa"/>
            <w:tcBorders>
              <w:top w:val="single" w:sz="4" w:space="0" w:color="auto"/>
              <w:left w:val="nil"/>
              <w:bottom w:val="single" w:sz="12" w:space="0" w:color="auto"/>
              <w:right w:val="nil"/>
            </w:tcBorders>
            <w:vAlign w:val="bottom"/>
          </w:tcPr>
          <w:p w14:paraId="2BCA5049" w14:textId="77777777" w:rsidR="00C50D55" w:rsidRPr="0075006D" w:rsidRDefault="002D639B" w:rsidP="00C50D55">
            <w:pPr>
              <w:jc w:val="right"/>
              <w:rPr>
                <w:rFonts w:ascii="Calibri" w:eastAsia="Calibri" w:hAnsi="Calibri" w:cs="Arial"/>
                <w:b/>
                <w:bCs/>
                <w:color w:val="000000" w:themeColor="text1"/>
                <w:sz w:val="18"/>
                <w:szCs w:val="18"/>
              </w:rPr>
            </w:pPr>
            <w:r w:rsidRPr="002D639B">
              <w:rPr>
                <w:rFonts w:ascii="Calibri" w:eastAsia="Calibri" w:hAnsi="Calibri" w:cs="Arial"/>
                <w:b/>
                <w:bCs/>
                <w:color w:val="000000" w:themeColor="text1"/>
                <w:sz w:val="18"/>
                <w:szCs w:val="18"/>
              </w:rPr>
              <w:t>3.231</w:t>
            </w:r>
          </w:p>
        </w:tc>
        <w:tc>
          <w:tcPr>
            <w:tcW w:w="1156" w:type="dxa"/>
            <w:tcBorders>
              <w:top w:val="single" w:sz="4" w:space="0" w:color="auto"/>
              <w:left w:val="nil"/>
              <w:bottom w:val="single" w:sz="12" w:space="0" w:color="auto"/>
              <w:right w:val="nil"/>
            </w:tcBorders>
            <w:shd w:val="clear" w:color="auto" w:fill="auto"/>
            <w:vAlign w:val="bottom"/>
          </w:tcPr>
          <w:p w14:paraId="0B76CFDF" w14:textId="77777777" w:rsidR="00C50D55" w:rsidRPr="0075006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3.097</w:t>
            </w:r>
          </w:p>
        </w:tc>
      </w:tr>
      <w:tr w:rsidR="00C50D55" w:rsidRPr="0075006D" w14:paraId="5F7FD1EA" w14:textId="77777777" w:rsidTr="006B2385">
        <w:trPr>
          <w:trHeight w:val="245"/>
        </w:trPr>
        <w:tc>
          <w:tcPr>
            <w:tcW w:w="2694" w:type="dxa"/>
            <w:tcBorders>
              <w:top w:val="single" w:sz="12" w:space="0" w:color="auto"/>
              <w:left w:val="nil"/>
              <w:right w:val="nil"/>
            </w:tcBorders>
            <w:shd w:val="clear" w:color="auto" w:fill="auto"/>
            <w:noWrap/>
            <w:vAlign w:val="center"/>
          </w:tcPr>
          <w:p w14:paraId="7D7E0269" w14:textId="77777777" w:rsidR="00C50D55" w:rsidRPr="0075006D" w:rsidRDefault="00C50D55" w:rsidP="00C50D55">
            <w:pPr>
              <w:jc w:val="both"/>
              <w:rPr>
                <w:rFonts w:ascii="Calibri" w:eastAsia="Calibri" w:hAnsi="Calibri" w:cs="Arial"/>
                <w:b/>
                <w:bCs/>
                <w:color w:val="000000" w:themeColor="text1"/>
                <w:sz w:val="18"/>
                <w:szCs w:val="18"/>
              </w:rPr>
            </w:pPr>
          </w:p>
        </w:tc>
        <w:tc>
          <w:tcPr>
            <w:tcW w:w="1219" w:type="dxa"/>
            <w:tcBorders>
              <w:top w:val="single" w:sz="12" w:space="0" w:color="auto"/>
              <w:left w:val="nil"/>
              <w:right w:val="nil"/>
            </w:tcBorders>
            <w:shd w:val="clear" w:color="auto" w:fill="auto"/>
            <w:noWrap/>
            <w:vAlign w:val="center"/>
          </w:tcPr>
          <w:p w14:paraId="662F8302" w14:textId="77777777" w:rsidR="00C50D55" w:rsidRPr="0075006D" w:rsidRDefault="00C50D55" w:rsidP="00C50D55">
            <w:pPr>
              <w:jc w:val="right"/>
              <w:rPr>
                <w:rFonts w:ascii="Calibri" w:eastAsia="Calibri" w:hAnsi="Calibri" w:cs="Arial"/>
                <w:color w:val="000000" w:themeColor="text1"/>
                <w:sz w:val="18"/>
                <w:szCs w:val="18"/>
              </w:rPr>
            </w:pPr>
          </w:p>
        </w:tc>
        <w:tc>
          <w:tcPr>
            <w:tcW w:w="1121" w:type="dxa"/>
            <w:tcBorders>
              <w:top w:val="single" w:sz="12" w:space="0" w:color="auto"/>
              <w:left w:val="nil"/>
              <w:right w:val="nil"/>
            </w:tcBorders>
            <w:shd w:val="clear" w:color="auto" w:fill="auto"/>
            <w:noWrap/>
            <w:vAlign w:val="center"/>
          </w:tcPr>
          <w:p w14:paraId="47C1D026" w14:textId="77777777" w:rsidR="00C50D55" w:rsidRPr="0075006D" w:rsidRDefault="00C50D55" w:rsidP="00C50D55">
            <w:pPr>
              <w:jc w:val="right"/>
              <w:rPr>
                <w:rFonts w:ascii="Calibri" w:eastAsia="Calibri" w:hAnsi="Calibri" w:cs="Arial"/>
                <w:color w:val="000000" w:themeColor="text1"/>
                <w:sz w:val="18"/>
                <w:szCs w:val="18"/>
              </w:rPr>
            </w:pPr>
          </w:p>
        </w:tc>
        <w:tc>
          <w:tcPr>
            <w:tcW w:w="1197" w:type="dxa"/>
            <w:tcBorders>
              <w:top w:val="single" w:sz="12" w:space="0" w:color="auto"/>
              <w:left w:val="nil"/>
              <w:right w:val="nil"/>
            </w:tcBorders>
            <w:shd w:val="clear" w:color="auto" w:fill="auto"/>
            <w:noWrap/>
            <w:vAlign w:val="center"/>
          </w:tcPr>
          <w:p w14:paraId="715B1546" w14:textId="77777777" w:rsidR="00C50D55" w:rsidRPr="0075006D" w:rsidRDefault="00C50D55" w:rsidP="00C50D55">
            <w:pPr>
              <w:jc w:val="both"/>
              <w:rPr>
                <w:rFonts w:ascii="Calibri" w:eastAsia="Calibri" w:hAnsi="Calibri" w:cs="Arial"/>
                <w:color w:val="000000" w:themeColor="text1"/>
                <w:sz w:val="18"/>
                <w:szCs w:val="18"/>
              </w:rPr>
            </w:pPr>
          </w:p>
        </w:tc>
        <w:tc>
          <w:tcPr>
            <w:tcW w:w="1156" w:type="dxa"/>
            <w:tcBorders>
              <w:top w:val="single" w:sz="12" w:space="0" w:color="auto"/>
              <w:left w:val="nil"/>
              <w:right w:val="nil"/>
            </w:tcBorders>
            <w:vAlign w:val="bottom"/>
          </w:tcPr>
          <w:p w14:paraId="4E4C059B"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top w:val="single" w:sz="12" w:space="0" w:color="auto"/>
              <w:left w:val="nil"/>
              <w:right w:val="nil"/>
            </w:tcBorders>
            <w:shd w:val="clear" w:color="auto" w:fill="auto"/>
            <w:vAlign w:val="bottom"/>
          </w:tcPr>
          <w:p w14:paraId="557FE9CB"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top w:val="single" w:sz="12" w:space="0" w:color="auto"/>
              <w:left w:val="nil"/>
              <w:right w:val="nil"/>
            </w:tcBorders>
            <w:vAlign w:val="bottom"/>
          </w:tcPr>
          <w:p w14:paraId="2738EC76"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top w:val="single" w:sz="12" w:space="0" w:color="auto"/>
              <w:left w:val="nil"/>
              <w:right w:val="nil"/>
            </w:tcBorders>
            <w:shd w:val="clear" w:color="auto" w:fill="auto"/>
            <w:vAlign w:val="bottom"/>
          </w:tcPr>
          <w:p w14:paraId="4DD42AEE" w14:textId="77777777" w:rsidR="00C50D55" w:rsidRPr="0075006D" w:rsidDel="00714EAD" w:rsidRDefault="00C50D55" w:rsidP="00C50D55">
            <w:pPr>
              <w:jc w:val="right"/>
              <w:rPr>
                <w:rFonts w:ascii="Calibri" w:eastAsia="Calibri" w:hAnsi="Calibri" w:cs="Arial"/>
                <w:b/>
                <w:bCs/>
                <w:color w:val="000000" w:themeColor="text1"/>
                <w:sz w:val="18"/>
                <w:szCs w:val="18"/>
              </w:rPr>
            </w:pPr>
          </w:p>
        </w:tc>
      </w:tr>
      <w:tr w:rsidR="00C50D55" w:rsidRPr="0075006D" w14:paraId="4763ADF6" w14:textId="77777777" w:rsidTr="006B2385">
        <w:trPr>
          <w:trHeight w:val="245"/>
        </w:trPr>
        <w:tc>
          <w:tcPr>
            <w:tcW w:w="2694" w:type="dxa"/>
            <w:tcBorders>
              <w:left w:val="nil"/>
              <w:right w:val="nil"/>
            </w:tcBorders>
            <w:shd w:val="clear" w:color="auto" w:fill="auto"/>
            <w:noWrap/>
            <w:vAlign w:val="center"/>
          </w:tcPr>
          <w:p w14:paraId="45A4D599" w14:textId="77777777" w:rsidR="00C50D55" w:rsidRPr="0075006D" w:rsidRDefault="00C50D55" w:rsidP="00C50D55">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Vlasnički vrijednosni papiri:</w:t>
            </w:r>
          </w:p>
        </w:tc>
        <w:tc>
          <w:tcPr>
            <w:tcW w:w="1219" w:type="dxa"/>
            <w:tcBorders>
              <w:left w:val="nil"/>
              <w:right w:val="nil"/>
            </w:tcBorders>
            <w:shd w:val="clear" w:color="auto" w:fill="auto"/>
            <w:noWrap/>
            <w:vAlign w:val="center"/>
          </w:tcPr>
          <w:p w14:paraId="5FA33562" w14:textId="77777777" w:rsidR="00C50D55" w:rsidRPr="0075006D" w:rsidRDefault="00C50D55" w:rsidP="00C50D55">
            <w:pPr>
              <w:jc w:val="right"/>
              <w:rPr>
                <w:rFonts w:ascii="Calibri" w:eastAsia="Calibri" w:hAnsi="Calibri" w:cs="Arial"/>
                <w:color w:val="000000" w:themeColor="text1"/>
                <w:sz w:val="18"/>
                <w:szCs w:val="18"/>
              </w:rPr>
            </w:pPr>
          </w:p>
        </w:tc>
        <w:tc>
          <w:tcPr>
            <w:tcW w:w="1121" w:type="dxa"/>
            <w:tcBorders>
              <w:left w:val="nil"/>
              <w:right w:val="nil"/>
            </w:tcBorders>
            <w:shd w:val="clear" w:color="auto" w:fill="auto"/>
            <w:noWrap/>
            <w:vAlign w:val="center"/>
          </w:tcPr>
          <w:p w14:paraId="1343D289" w14:textId="77777777" w:rsidR="00C50D55" w:rsidRPr="0075006D" w:rsidRDefault="00C50D55" w:rsidP="00C50D55">
            <w:pPr>
              <w:jc w:val="right"/>
              <w:rPr>
                <w:rFonts w:ascii="Calibri" w:eastAsia="Calibri" w:hAnsi="Calibri" w:cs="Arial"/>
                <w:color w:val="000000" w:themeColor="text1"/>
                <w:sz w:val="18"/>
                <w:szCs w:val="18"/>
              </w:rPr>
            </w:pPr>
          </w:p>
        </w:tc>
        <w:tc>
          <w:tcPr>
            <w:tcW w:w="1197" w:type="dxa"/>
            <w:tcBorders>
              <w:left w:val="nil"/>
              <w:right w:val="nil"/>
            </w:tcBorders>
            <w:shd w:val="clear" w:color="auto" w:fill="auto"/>
            <w:noWrap/>
            <w:vAlign w:val="center"/>
          </w:tcPr>
          <w:p w14:paraId="2BF094C2" w14:textId="77777777" w:rsidR="00C50D55" w:rsidRPr="0075006D" w:rsidRDefault="00C50D55" w:rsidP="00C50D55">
            <w:pPr>
              <w:jc w:val="both"/>
              <w:rPr>
                <w:rFonts w:ascii="Calibri" w:eastAsia="Calibri" w:hAnsi="Calibri" w:cs="Arial"/>
                <w:color w:val="000000" w:themeColor="text1"/>
                <w:sz w:val="18"/>
                <w:szCs w:val="18"/>
              </w:rPr>
            </w:pPr>
          </w:p>
        </w:tc>
        <w:tc>
          <w:tcPr>
            <w:tcW w:w="1156" w:type="dxa"/>
            <w:tcBorders>
              <w:left w:val="nil"/>
              <w:right w:val="nil"/>
            </w:tcBorders>
            <w:vAlign w:val="bottom"/>
          </w:tcPr>
          <w:p w14:paraId="478798CA"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shd w:val="clear" w:color="auto" w:fill="auto"/>
            <w:vAlign w:val="bottom"/>
          </w:tcPr>
          <w:p w14:paraId="37FD4DB5"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vAlign w:val="bottom"/>
          </w:tcPr>
          <w:p w14:paraId="0B9AE7CF"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shd w:val="clear" w:color="auto" w:fill="auto"/>
            <w:vAlign w:val="bottom"/>
          </w:tcPr>
          <w:p w14:paraId="50BB9583" w14:textId="77777777" w:rsidR="00C50D55" w:rsidRPr="0075006D" w:rsidDel="00714EAD" w:rsidRDefault="00C50D55" w:rsidP="00C50D55">
            <w:pPr>
              <w:jc w:val="right"/>
              <w:rPr>
                <w:rFonts w:ascii="Calibri" w:eastAsia="Calibri" w:hAnsi="Calibri" w:cs="Arial"/>
                <w:b/>
                <w:bCs/>
                <w:color w:val="000000" w:themeColor="text1"/>
                <w:sz w:val="18"/>
                <w:szCs w:val="18"/>
              </w:rPr>
            </w:pPr>
          </w:p>
        </w:tc>
      </w:tr>
      <w:tr w:rsidR="00C50D55" w:rsidRPr="0075006D" w14:paraId="58D5024C" w14:textId="77777777" w:rsidTr="00550B9A">
        <w:trPr>
          <w:trHeight w:val="245"/>
        </w:trPr>
        <w:tc>
          <w:tcPr>
            <w:tcW w:w="3913" w:type="dxa"/>
            <w:gridSpan w:val="2"/>
            <w:tcBorders>
              <w:left w:val="nil"/>
              <w:right w:val="nil"/>
            </w:tcBorders>
            <w:shd w:val="clear" w:color="auto" w:fill="auto"/>
            <w:noWrap/>
            <w:vAlign w:val="center"/>
          </w:tcPr>
          <w:p w14:paraId="56159B5F" w14:textId="77777777"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bCs/>
                <w:color w:val="000000" w:themeColor="text1"/>
                <w:sz w:val="18"/>
                <w:szCs w:val="18"/>
              </w:rPr>
              <w:t>Vlasnički vrijednosni papiri koji ne kotiraju:</w:t>
            </w:r>
          </w:p>
        </w:tc>
        <w:tc>
          <w:tcPr>
            <w:tcW w:w="1121" w:type="dxa"/>
            <w:tcBorders>
              <w:left w:val="nil"/>
              <w:right w:val="nil"/>
            </w:tcBorders>
            <w:shd w:val="clear" w:color="auto" w:fill="auto"/>
            <w:noWrap/>
            <w:vAlign w:val="center"/>
          </w:tcPr>
          <w:p w14:paraId="15F65FA9" w14:textId="77777777" w:rsidR="00C50D55" w:rsidRPr="0075006D" w:rsidRDefault="00C50D55" w:rsidP="00C50D55">
            <w:pPr>
              <w:jc w:val="right"/>
              <w:rPr>
                <w:rFonts w:ascii="Calibri" w:eastAsia="Calibri" w:hAnsi="Calibri" w:cs="Arial"/>
                <w:color w:val="000000" w:themeColor="text1"/>
                <w:sz w:val="18"/>
                <w:szCs w:val="18"/>
              </w:rPr>
            </w:pPr>
          </w:p>
        </w:tc>
        <w:tc>
          <w:tcPr>
            <w:tcW w:w="1197" w:type="dxa"/>
            <w:tcBorders>
              <w:left w:val="nil"/>
              <w:right w:val="nil"/>
            </w:tcBorders>
            <w:shd w:val="clear" w:color="auto" w:fill="auto"/>
            <w:noWrap/>
            <w:vAlign w:val="center"/>
          </w:tcPr>
          <w:p w14:paraId="27C08933" w14:textId="77777777" w:rsidR="00C50D55" w:rsidRPr="0075006D" w:rsidRDefault="00C50D55" w:rsidP="00C50D55">
            <w:pPr>
              <w:jc w:val="both"/>
              <w:rPr>
                <w:rFonts w:ascii="Calibri" w:eastAsia="Calibri" w:hAnsi="Calibri" w:cs="Arial"/>
                <w:color w:val="000000" w:themeColor="text1"/>
                <w:sz w:val="18"/>
                <w:szCs w:val="18"/>
              </w:rPr>
            </w:pPr>
          </w:p>
        </w:tc>
        <w:tc>
          <w:tcPr>
            <w:tcW w:w="1156" w:type="dxa"/>
            <w:tcBorders>
              <w:left w:val="nil"/>
              <w:right w:val="nil"/>
            </w:tcBorders>
            <w:vAlign w:val="bottom"/>
          </w:tcPr>
          <w:p w14:paraId="205C22DA"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shd w:val="clear" w:color="auto" w:fill="auto"/>
            <w:vAlign w:val="bottom"/>
          </w:tcPr>
          <w:p w14:paraId="09B1B6F4"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vAlign w:val="bottom"/>
          </w:tcPr>
          <w:p w14:paraId="01C45323"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shd w:val="clear" w:color="auto" w:fill="auto"/>
            <w:vAlign w:val="bottom"/>
          </w:tcPr>
          <w:p w14:paraId="63B6046F" w14:textId="77777777" w:rsidR="00C50D55" w:rsidRPr="0075006D" w:rsidDel="00714EAD" w:rsidRDefault="00C50D55" w:rsidP="00C50D55">
            <w:pPr>
              <w:jc w:val="right"/>
              <w:rPr>
                <w:rFonts w:ascii="Calibri" w:eastAsia="Calibri" w:hAnsi="Calibri" w:cs="Arial"/>
                <w:b/>
                <w:bCs/>
                <w:color w:val="000000" w:themeColor="text1"/>
                <w:sz w:val="18"/>
                <w:szCs w:val="18"/>
              </w:rPr>
            </w:pPr>
          </w:p>
        </w:tc>
      </w:tr>
      <w:tr w:rsidR="002D639B" w:rsidRPr="0075006D" w14:paraId="447A6C66" w14:textId="77777777" w:rsidTr="006B2385">
        <w:trPr>
          <w:trHeight w:val="245"/>
        </w:trPr>
        <w:tc>
          <w:tcPr>
            <w:tcW w:w="5034" w:type="dxa"/>
            <w:gridSpan w:val="3"/>
            <w:tcBorders>
              <w:left w:val="nil"/>
              <w:right w:val="nil"/>
            </w:tcBorders>
            <w:shd w:val="clear" w:color="auto" w:fill="auto"/>
            <w:noWrap/>
          </w:tcPr>
          <w:p w14:paraId="7EC604A2" w14:textId="77777777" w:rsidR="002D639B" w:rsidRPr="0075006D" w:rsidRDefault="002D639B" w:rsidP="002D639B">
            <w:pPr>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Dionice inozemnih pravnih osoba - SWIFT</w:t>
            </w:r>
          </w:p>
        </w:tc>
        <w:tc>
          <w:tcPr>
            <w:tcW w:w="1197" w:type="dxa"/>
            <w:tcBorders>
              <w:left w:val="nil"/>
              <w:right w:val="nil"/>
            </w:tcBorders>
            <w:shd w:val="clear" w:color="auto" w:fill="auto"/>
            <w:noWrap/>
            <w:vAlign w:val="center"/>
          </w:tcPr>
          <w:p w14:paraId="0DACB1B1" w14:textId="77777777" w:rsidR="002D639B" w:rsidRPr="0075006D" w:rsidRDefault="002D639B" w:rsidP="002D639B">
            <w:pPr>
              <w:jc w:val="both"/>
              <w:rPr>
                <w:rFonts w:ascii="Calibri" w:eastAsia="Calibri" w:hAnsi="Calibri" w:cs="Arial"/>
                <w:color w:val="000000" w:themeColor="text1"/>
                <w:sz w:val="18"/>
                <w:szCs w:val="18"/>
              </w:rPr>
            </w:pPr>
          </w:p>
        </w:tc>
        <w:tc>
          <w:tcPr>
            <w:tcW w:w="1156" w:type="dxa"/>
            <w:tcBorders>
              <w:left w:val="nil"/>
              <w:right w:val="nil"/>
            </w:tcBorders>
          </w:tcPr>
          <w:p w14:paraId="35298A13" w14:textId="77777777" w:rsidR="002D639B" w:rsidRPr="002D639B" w:rsidRDefault="002D639B" w:rsidP="002D639B">
            <w:pPr>
              <w:jc w:val="right"/>
              <w:rPr>
                <w:rFonts w:ascii="Calibri" w:eastAsia="Calibri" w:hAnsi="Calibri" w:cs="Arial"/>
                <w:bCs/>
                <w:color w:val="000000" w:themeColor="text1"/>
                <w:sz w:val="18"/>
                <w:szCs w:val="18"/>
              </w:rPr>
            </w:pPr>
            <w:r w:rsidRPr="006B2385">
              <w:rPr>
                <w:sz w:val="18"/>
                <w:szCs w:val="18"/>
              </w:rPr>
              <w:t>41</w:t>
            </w:r>
          </w:p>
        </w:tc>
        <w:tc>
          <w:tcPr>
            <w:tcW w:w="1156" w:type="dxa"/>
            <w:tcBorders>
              <w:top w:val="nil"/>
              <w:left w:val="nil"/>
              <w:bottom w:val="nil"/>
              <w:right w:val="nil"/>
            </w:tcBorders>
            <w:shd w:val="clear" w:color="auto" w:fill="auto"/>
            <w:vAlign w:val="bottom"/>
          </w:tcPr>
          <w:p w14:paraId="15A2CC47" w14:textId="77777777" w:rsidR="002D639B" w:rsidRPr="002D639B" w:rsidDel="00714EAD" w:rsidRDefault="002D639B" w:rsidP="002D639B">
            <w:pPr>
              <w:jc w:val="right"/>
              <w:rPr>
                <w:rFonts w:ascii="Calibri" w:eastAsia="Calibri" w:hAnsi="Calibri" w:cs="Arial"/>
                <w:bCs/>
                <w:color w:val="000000" w:themeColor="text1"/>
                <w:sz w:val="18"/>
                <w:szCs w:val="18"/>
              </w:rPr>
            </w:pPr>
            <w:r w:rsidRPr="002D639B">
              <w:rPr>
                <w:rFonts w:ascii="Calibri" w:eastAsia="Calibri" w:hAnsi="Calibri" w:cs="Arial"/>
                <w:bCs/>
                <w:color w:val="000000" w:themeColor="text1"/>
                <w:sz w:val="18"/>
                <w:szCs w:val="18"/>
              </w:rPr>
              <w:t>40</w:t>
            </w:r>
          </w:p>
        </w:tc>
        <w:tc>
          <w:tcPr>
            <w:tcW w:w="1156" w:type="dxa"/>
            <w:tcBorders>
              <w:top w:val="nil"/>
              <w:left w:val="nil"/>
              <w:bottom w:val="nil"/>
              <w:right w:val="nil"/>
            </w:tcBorders>
          </w:tcPr>
          <w:p w14:paraId="21837D50" w14:textId="77777777" w:rsidR="002D639B" w:rsidRPr="002D639B" w:rsidRDefault="002D639B" w:rsidP="002D639B">
            <w:pPr>
              <w:jc w:val="right"/>
              <w:rPr>
                <w:rFonts w:ascii="Calibri" w:eastAsia="Calibri" w:hAnsi="Calibri" w:cs="Arial"/>
                <w:bCs/>
                <w:color w:val="000000" w:themeColor="text1"/>
                <w:sz w:val="18"/>
                <w:szCs w:val="18"/>
              </w:rPr>
            </w:pPr>
            <w:r w:rsidRPr="006B2385">
              <w:rPr>
                <w:sz w:val="18"/>
                <w:szCs w:val="18"/>
              </w:rPr>
              <w:t>41</w:t>
            </w:r>
          </w:p>
        </w:tc>
        <w:tc>
          <w:tcPr>
            <w:tcW w:w="1156" w:type="dxa"/>
            <w:tcBorders>
              <w:top w:val="nil"/>
              <w:left w:val="nil"/>
              <w:bottom w:val="nil"/>
              <w:right w:val="nil"/>
            </w:tcBorders>
            <w:shd w:val="clear" w:color="auto" w:fill="auto"/>
            <w:vAlign w:val="bottom"/>
          </w:tcPr>
          <w:p w14:paraId="4C6B1E68" w14:textId="77777777" w:rsidR="002D639B" w:rsidRPr="0075006D" w:rsidDel="00714EAD" w:rsidRDefault="002D639B" w:rsidP="002D639B">
            <w:pPr>
              <w:jc w:val="right"/>
              <w:rPr>
                <w:rFonts w:ascii="Calibri" w:eastAsia="Calibri" w:hAnsi="Calibri" w:cs="Arial"/>
                <w:bCs/>
                <w:color w:val="000000" w:themeColor="text1"/>
                <w:sz w:val="18"/>
                <w:szCs w:val="18"/>
              </w:rPr>
            </w:pPr>
            <w:r w:rsidRPr="0075006D">
              <w:rPr>
                <w:rFonts w:ascii="Calibri" w:eastAsia="Calibri" w:hAnsi="Calibri" w:cs="Arial"/>
                <w:bCs/>
                <w:color w:val="000000" w:themeColor="text1"/>
                <w:sz w:val="18"/>
                <w:szCs w:val="18"/>
              </w:rPr>
              <w:t>40</w:t>
            </w:r>
          </w:p>
        </w:tc>
      </w:tr>
      <w:tr w:rsidR="002D639B" w:rsidRPr="0075006D" w14:paraId="21829D13" w14:textId="77777777" w:rsidTr="006B2385">
        <w:trPr>
          <w:trHeight w:val="245"/>
        </w:trPr>
        <w:tc>
          <w:tcPr>
            <w:tcW w:w="5034" w:type="dxa"/>
            <w:gridSpan w:val="3"/>
            <w:tcBorders>
              <w:left w:val="nil"/>
              <w:bottom w:val="single" w:sz="4" w:space="0" w:color="auto"/>
              <w:right w:val="nil"/>
            </w:tcBorders>
            <w:shd w:val="clear" w:color="auto" w:fill="auto"/>
            <w:noWrap/>
          </w:tcPr>
          <w:p w14:paraId="279D5F1F" w14:textId="77777777" w:rsidR="002D639B" w:rsidRPr="0075006D" w:rsidRDefault="002D639B" w:rsidP="002D639B">
            <w:pPr>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Dionice inozemnih financijskih institucija - EIF</w:t>
            </w:r>
          </w:p>
        </w:tc>
        <w:tc>
          <w:tcPr>
            <w:tcW w:w="1197" w:type="dxa"/>
            <w:tcBorders>
              <w:left w:val="nil"/>
              <w:bottom w:val="single" w:sz="4" w:space="0" w:color="auto"/>
              <w:right w:val="nil"/>
            </w:tcBorders>
            <w:shd w:val="clear" w:color="auto" w:fill="auto"/>
            <w:noWrap/>
            <w:vAlign w:val="center"/>
          </w:tcPr>
          <w:p w14:paraId="5B56E879" w14:textId="77777777" w:rsidR="002D639B" w:rsidRPr="0075006D" w:rsidRDefault="002D639B" w:rsidP="002D639B">
            <w:pPr>
              <w:jc w:val="both"/>
              <w:rPr>
                <w:rFonts w:ascii="Calibri" w:eastAsia="Calibri" w:hAnsi="Calibri" w:cs="Arial"/>
                <w:color w:val="000000" w:themeColor="text1"/>
                <w:sz w:val="18"/>
                <w:szCs w:val="18"/>
              </w:rPr>
            </w:pPr>
          </w:p>
        </w:tc>
        <w:tc>
          <w:tcPr>
            <w:tcW w:w="1156" w:type="dxa"/>
            <w:tcBorders>
              <w:left w:val="nil"/>
              <w:bottom w:val="single" w:sz="4" w:space="0" w:color="auto"/>
              <w:right w:val="nil"/>
            </w:tcBorders>
          </w:tcPr>
          <w:p w14:paraId="30215D59" w14:textId="77777777" w:rsidR="002D639B" w:rsidRPr="002D639B" w:rsidRDefault="002D639B" w:rsidP="002D639B">
            <w:pPr>
              <w:jc w:val="right"/>
              <w:rPr>
                <w:rFonts w:ascii="Calibri" w:eastAsia="Calibri" w:hAnsi="Calibri" w:cs="Arial"/>
                <w:bCs/>
                <w:color w:val="000000" w:themeColor="text1"/>
                <w:sz w:val="18"/>
                <w:szCs w:val="18"/>
              </w:rPr>
            </w:pPr>
            <w:r w:rsidRPr="006B2385">
              <w:rPr>
                <w:sz w:val="18"/>
                <w:szCs w:val="18"/>
              </w:rPr>
              <w:t>26.742</w:t>
            </w:r>
          </w:p>
        </w:tc>
        <w:tc>
          <w:tcPr>
            <w:tcW w:w="1156" w:type="dxa"/>
            <w:tcBorders>
              <w:top w:val="nil"/>
              <w:left w:val="nil"/>
              <w:bottom w:val="single" w:sz="4" w:space="0" w:color="auto"/>
              <w:right w:val="nil"/>
            </w:tcBorders>
            <w:shd w:val="clear" w:color="auto" w:fill="auto"/>
            <w:vAlign w:val="bottom"/>
          </w:tcPr>
          <w:p w14:paraId="0B06EEAF" w14:textId="77777777" w:rsidR="002D639B" w:rsidRPr="002D639B" w:rsidDel="00714EAD" w:rsidRDefault="002D639B" w:rsidP="002D639B">
            <w:pPr>
              <w:jc w:val="right"/>
              <w:rPr>
                <w:rFonts w:ascii="Calibri" w:eastAsia="Calibri" w:hAnsi="Calibri" w:cs="Arial"/>
                <w:bCs/>
                <w:color w:val="000000" w:themeColor="text1"/>
                <w:sz w:val="18"/>
                <w:szCs w:val="18"/>
              </w:rPr>
            </w:pPr>
            <w:r w:rsidRPr="002D639B">
              <w:rPr>
                <w:rFonts w:ascii="Calibri" w:eastAsia="Calibri" w:hAnsi="Calibri" w:cs="Arial"/>
                <w:bCs/>
                <w:color w:val="000000" w:themeColor="text1"/>
                <w:sz w:val="18"/>
                <w:szCs w:val="18"/>
              </w:rPr>
              <w:t>26.205</w:t>
            </w:r>
          </w:p>
        </w:tc>
        <w:tc>
          <w:tcPr>
            <w:tcW w:w="1156" w:type="dxa"/>
            <w:tcBorders>
              <w:top w:val="nil"/>
              <w:left w:val="nil"/>
              <w:bottom w:val="single" w:sz="4" w:space="0" w:color="auto"/>
              <w:right w:val="nil"/>
            </w:tcBorders>
          </w:tcPr>
          <w:p w14:paraId="23FF70C4" w14:textId="77777777" w:rsidR="002D639B" w:rsidRPr="002D639B" w:rsidRDefault="002D639B" w:rsidP="002D639B">
            <w:pPr>
              <w:jc w:val="right"/>
              <w:rPr>
                <w:rFonts w:ascii="Calibri" w:eastAsia="Calibri" w:hAnsi="Calibri" w:cs="Arial"/>
                <w:bCs/>
                <w:color w:val="000000" w:themeColor="text1"/>
                <w:sz w:val="18"/>
                <w:szCs w:val="18"/>
              </w:rPr>
            </w:pPr>
            <w:r w:rsidRPr="006B2385">
              <w:rPr>
                <w:sz w:val="18"/>
                <w:szCs w:val="18"/>
              </w:rPr>
              <w:t>26.742</w:t>
            </w:r>
          </w:p>
        </w:tc>
        <w:tc>
          <w:tcPr>
            <w:tcW w:w="1156" w:type="dxa"/>
            <w:tcBorders>
              <w:top w:val="nil"/>
              <w:left w:val="nil"/>
              <w:bottom w:val="single" w:sz="4" w:space="0" w:color="auto"/>
              <w:right w:val="nil"/>
            </w:tcBorders>
            <w:shd w:val="clear" w:color="auto" w:fill="auto"/>
            <w:vAlign w:val="bottom"/>
          </w:tcPr>
          <w:p w14:paraId="1995C3BB" w14:textId="77777777" w:rsidR="002D639B" w:rsidRPr="0075006D" w:rsidDel="00714EAD" w:rsidRDefault="002D639B" w:rsidP="002D639B">
            <w:pPr>
              <w:jc w:val="right"/>
              <w:rPr>
                <w:rFonts w:ascii="Calibri" w:eastAsia="Calibri" w:hAnsi="Calibri" w:cs="Arial"/>
                <w:bCs/>
                <w:color w:val="000000" w:themeColor="text1"/>
                <w:sz w:val="18"/>
                <w:szCs w:val="18"/>
              </w:rPr>
            </w:pPr>
            <w:r w:rsidRPr="0075006D">
              <w:rPr>
                <w:rFonts w:ascii="Calibri" w:eastAsia="Calibri" w:hAnsi="Calibri" w:cs="Arial"/>
                <w:bCs/>
                <w:color w:val="000000" w:themeColor="text1"/>
                <w:sz w:val="18"/>
                <w:szCs w:val="18"/>
              </w:rPr>
              <w:t>26.205</w:t>
            </w:r>
          </w:p>
        </w:tc>
      </w:tr>
      <w:tr w:rsidR="00C50D55" w:rsidRPr="0075006D" w14:paraId="244C3C50" w14:textId="77777777" w:rsidTr="006B2385">
        <w:trPr>
          <w:trHeight w:val="245"/>
        </w:trPr>
        <w:tc>
          <w:tcPr>
            <w:tcW w:w="2694" w:type="dxa"/>
            <w:tcBorders>
              <w:top w:val="single" w:sz="4" w:space="0" w:color="auto"/>
              <w:left w:val="nil"/>
              <w:bottom w:val="single" w:sz="12" w:space="0" w:color="auto"/>
              <w:right w:val="nil"/>
            </w:tcBorders>
            <w:shd w:val="clear" w:color="auto" w:fill="auto"/>
            <w:noWrap/>
            <w:vAlign w:val="center"/>
          </w:tcPr>
          <w:p w14:paraId="2AD0A7F6" w14:textId="77777777" w:rsidR="00C50D55" w:rsidRPr="0075006D" w:rsidRDefault="00C50D55" w:rsidP="00C50D55">
            <w:pPr>
              <w:jc w:val="both"/>
              <w:rPr>
                <w:rFonts w:ascii="Calibri" w:eastAsia="Calibri" w:hAnsi="Calibri" w:cs="Arial"/>
                <w:b/>
                <w:bCs/>
                <w:color w:val="000000" w:themeColor="text1"/>
                <w:sz w:val="18"/>
                <w:szCs w:val="18"/>
              </w:rPr>
            </w:pPr>
          </w:p>
        </w:tc>
        <w:tc>
          <w:tcPr>
            <w:tcW w:w="1219" w:type="dxa"/>
            <w:tcBorders>
              <w:top w:val="single" w:sz="4" w:space="0" w:color="auto"/>
              <w:left w:val="nil"/>
              <w:bottom w:val="single" w:sz="12" w:space="0" w:color="auto"/>
              <w:right w:val="nil"/>
            </w:tcBorders>
            <w:shd w:val="clear" w:color="auto" w:fill="auto"/>
            <w:noWrap/>
            <w:vAlign w:val="center"/>
          </w:tcPr>
          <w:p w14:paraId="21C85BD7" w14:textId="77777777" w:rsidR="00C50D55" w:rsidRPr="0075006D" w:rsidRDefault="00C50D55" w:rsidP="00C50D55">
            <w:pPr>
              <w:jc w:val="right"/>
              <w:rPr>
                <w:rFonts w:ascii="Calibri" w:eastAsia="Calibri" w:hAnsi="Calibri" w:cs="Arial"/>
                <w:color w:val="000000" w:themeColor="text1"/>
                <w:sz w:val="18"/>
                <w:szCs w:val="18"/>
              </w:rPr>
            </w:pPr>
          </w:p>
        </w:tc>
        <w:tc>
          <w:tcPr>
            <w:tcW w:w="1121" w:type="dxa"/>
            <w:tcBorders>
              <w:top w:val="single" w:sz="4" w:space="0" w:color="auto"/>
              <w:left w:val="nil"/>
              <w:bottom w:val="single" w:sz="12" w:space="0" w:color="auto"/>
              <w:right w:val="nil"/>
            </w:tcBorders>
            <w:shd w:val="clear" w:color="auto" w:fill="auto"/>
            <w:noWrap/>
            <w:vAlign w:val="bottom"/>
          </w:tcPr>
          <w:p w14:paraId="1E7807EC" w14:textId="77777777" w:rsidR="00C50D55" w:rsidRPr="0075006D" w:rsidRDefault="00C50D55" w:rsidP="00C50D55">
            <w:pPr>
              <w:jc w:val="right"/>
              <w:rPr>
                <w:rFonts w:ascii="Calibri" w:eastAsia="Calibri" w:hAnsi="Calibri" w:cs="Arial"/>
                <w:color w:val="000000" w:themeColor="text1"/>
                <w:sz w:val="18"/>
                <w:szCs w:val="18"/>
              </w:rPr>
            </w:pPr>
          </w:p>
        </w:tc>
        <w:tc>
          <w:tcPr>
            <w:tcW w:w="1197" w:type="dxa"/>
            <w:tcBorders>
              <w:top w:val="single" w:sz="4" w:space="0" w:color="auto"/>
              <w:left w:val="nil"/>
              <w:bottom w:val="single" w:sz="12" w:space="0" w:color="auto"/>
              <w:right w:val="nil"/>
            </w:tcBorders>
            <w:shd w:val="clear" w:color="auto" w:fill="auto"/>
            <w:noWrap/>
            <w:vAlign w:val="center"/>
          </w:tcPr>
          <w:p w14:paraId="7DD4A0C7" w14:textId="77777777" w:rsidR="00C50D55" w:rsidRPr="0075006D" w:rsidRDefault="00C50D55" w:rsidP="00C50D55">
            <w:pPr>
              <w:jc w:val="both"/>
              <w:rPr>
                <w:rFonts w:ascii="Calibri" w:eastAsia="Calibri" w:hAnsi="Calibri" w:cs="Arial"/>
                <w:color w:val="000000" w:themeColor="text1"/>
                <w:sz w:val="18"/>
                <w:szCs w:val="18"/>
              </w:rPr>
            </w:pPr>
          </w:p>
        </w:tc>
        <w:tc>
          <w:tcPr>
            <w:tcW w:w="1156" w:type="dxa"/>
            <w:tcBorders>
              <w:top w:val="single" w:sz="4" w:space="0" w:color="auto"/>
              <w:left w:val="nil"/>
              <w:bottom w:val="single" w:sz="12" w:space="0" w:color="auto"/>
              <w:right w:val="nil"/>
            </w:tcBorders>
            <w:vAlign w:val="bottom"/>
          </w:tcPr>
          <w:p w14:paraId="6128ED66" w14:textId="77777777" w:rsidR="00C50D55" w:rsidRPr="002D639B" w:rsidRDefault="002D639B" w:rsidP="00C50D55">
            <w:pPr>
              <w:jc w:val="right"/>
              <w:rPr>
                <w:rFonts w:ascii="Calibri" w:eastAsia="Calibri" w:hAnsi="Calibri" w:cs="Arial"/>
                <w:b/>
                <w:bCs/>
                <w:color w:val="000000" w:themeColor="text1"/>
                <w:sz w:val="18"/>
                <w:szCs w:val="18"/>
              </w:rPr>
            </w:pPr>
            <w:r w:rsidRPr="002D639B">
              <w:rPr>
                <w:rFonts w:ascii="Calibri" w:eastAsia="Calibri" w:hAnsi="Calibri" w:cs="Arial"/>
                <w:b/>
                <w:bCs/>
                <w:color w:val="000000" w:themeColor="text1"/>
                <w:sz w:val="18"/>
                <w:szCs w:val="18"/>
              </w:rPr>
              <w:t>26.783</w:t>
            </w:r>
          </w:p>
        </w:tc>
        <w:tc>
          <w:tcPr>
            <w:tcW w:w="1156" w:type="dxa"/>
            <w:tcBorders>
              <w:top w:val="single" w:sz="4" w:space="0" w:color="auto"/>
              <w:left w:val="nil"/>
              <w:bottom w:val="single" w:sz="12" w:space="0" w:color="auto"/>
              <w:right w:val="nil"/>
            </w:tcBorders>
            <w:shd w:val="clear" w:color="auto" w:fill="auto"/>
            <w:vAlign w:val="bottom"/>
          </w:tcPr>
          <w:p w14:paraId="7A284CAD" w14:textId="77777777" w:rsidR="00C50D55" w:rsidRPr="002D639B" w:rsidDel="00714EAD" w:rsidRDefault="00C50D55" w:rsidP="00C50D55">
            <w:pPr>
              <w:jc w:val="right"/>
              <w:rPr>
                <w:rFonts w:ascii="Calibri" w:eastAsia="Calibri" w:hAnsi="Calibri" w:cs="Arial"/>
                <w:b/>
                <w:bCs/>
                <w:color w:val="000000" w:themeColor="text1"/>
                <w:sz w:val="18"/>
                <w:szCs w:val="18"/>
              </w:rPr>
            </w:pPr>
            <w:r w:rsidRPr="002D639B">
              <w:rPr>
                <w:rFonts w:ascii="Calibri" w:eastAsia="Calibri" w:hAnsi="Calibri" w:cs="Arial"/>
                <w:b/>
                <w:bCs/>
                <w:color w:val="000000" w:themeColor="text1"/>
                <w:sz w:val="18"/>
                <w:szCs w:val="18"/>
              </w:rPr>
              <w:t>26.245</w:t>
            </w:r>
          </w:p>
        </w:tc>
        <w:tc>
          <w:tcPr>
            <w:tcW w:w="1156" w:type="dxa"/>
            <w:tcBorders>
              <w:top w:val="single" w:sz="4" w:space="0" w:color="auto"/>
              <w:left w:val="nil"/>
              <w:bottom w:val="single" w:sz="12" w:space="0" w:color="auto"/>
              <w:right w:val="nil"/>
            </w:tcBorders>
            <w:vAlign w:val="bottom"/>
          </w:tcPr>
          <w:p w14:paraId="771274E4" w14:textId="77777777" w:rsidR="00C50D55" w:rsidRPr="002D639B" w:rsidRDefault="002D639B" w:rsidP="00C50D55">
            <w:pPr>
              <w:jc w:val="right"/>
              <w:rPr>
                <w:rFonts w:ascii="Calibri" w:eastAsia="Calibri" w:hAnsi="Calibri" w:cs="Arial"/>
                <w:b/>
                <w:bCs/>
                <w:color w:val="000000" w:themeColor="text1"/>
                <w:sz w:val="18"/>
                <w:szCs w:val="18"/>
              </w:rPr>
            </w:pPr>
            <w:r w:rsidRPr="002D639B">
              <w:rPr>
                <w:rFonts w:ascii="Calibri" w:eastAsia="Calibri" w:hAnsi="Calibri" w:cs="Arial"/>
                <w:b/>
                <w:bCs/>
                <w:color w:val="000000" w:themeColor="text1"/>
                <w:sz w:val="18"/>
                <w:szCs w:val="18"/>
              </w:rPr>
              <w:t>26.783</w:t>
            </w:r>
          </w:p>
        </w:tc>
        <w:tc>
          <w:tcPr>
            <w:tcW w:w="1156" w:type="dxa"/>
            <w:tcBorders>
              <w:top w:val="single" w:sz="4" w:space="0" w:color="auto"/>
              <w:left w:val="nil"/>
              <w:bottom w:val="single" w:sz="12" w:space="0" w:color="auto"/>
              <w:right w:val="nil"/>
            </w:tcBorders>
            <w:shd w:val="clear" w:color="auto" w:fill="auto"/>
            <w:vAlign w:val="bottom"/>
          </w:tcPr>
          <w:p w14:paraId="1A1B4C56" w14:textId="77777777" w:rsidR="00C50D55" w:rsidRPr="0075006D" w:rsidDel="00714EA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26.245</w:t>
            </w:r>
          </w:p>
        </w:tc>
      </w:tr>
      <w:tr w:rsidR="00C50D55" w:rsidRPr="0075006D" w14:paraId="433E955F" w14:textId="77777777" w:rsidTr="006B2385">
        <w:trPr>
          <w:trHeight w:val="245"/>
        </w:trPr>
        <w:tc>
          <w:tcPr>
            <w:tcW w:w="2694" w:type="dxa"/>
            <w:tcBorders>
              <w:top w:val="single" w:sz="12" w:space="0" w:color="auto"/>
              <w:left w:val="nil"/>
              <w:bottom w:val="single" w:sz="12" w:space="0" w:color="auto"/>
              <w:right w:val="nil"/>
            </w:tcBorders>
            <w:shd w:val="clear" w:color="auto" w:fill="auto"/>
            <w:noWrap/>
            <w:vAlign w:val="center"/>
          </w:tcPr>
          <w:p w14:paraId="1BB27DF7" w14:textId="77777777" w:rsidR="00C50D55" w:rsidRPr="0075006D" w:rsidRDefault="00C50D55" w:rsidP="00C50D55">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Ukupno</w:t>
            </w:r>
          </w:p>
        </w:tc>
        <w:tc>
          <w:tcPr>
            <w:tcW w:w="1219" w:type="dxa"/>
            <w:tcBorders>
              <w:top w:val="single" w:sz="12" w:space="0" w:color="auto"/>
              <w:left w:val="nil"/>
              <w:bottom w:val="single" w:sz="12" w:space="0" w:color="auto"/>
              <w:right w:val="nil"/>
            </w:tcBorders>
            <w:shd w:val="clear" w:color="auto" w:fill="auto"/>
            <w:noWrap/>
            <w:vAlign w:val="center"/>
          </w:tcPr>
          <w:p w14:paraId="29972959" w14:textId="77777777" w:rsidR="00C50D55" w:rsidRPr="0075006D" w:rsidRDefault="00C50D55" w:rsidP="00C50D55">
            <w:pPr>
              <w:jc w:val="right"/>
              <w:rPr>
                <w:rFonts w:ascii="Calibri" w:eastAsia="Calibri" w:hAnsi="Calibri" w:cs="Arial"/>
                <w:color w:val="000000" w:themeColor="text1"/>
                <w:sz w:val="18"/>
                <w:szCs w:val="18"/>
              </w:rPr>
            </w:pPr>
          </w:p>
        </w:tc>
        <w:tc>
          <w:tcPr>
            <w:tcW w:w="1121" w:type="dxa"/>
            <w:tcBorders>
              <w:top w:val="single" w:sz="12" w:space="0" w:color="auto"/>
              <w:left w:val="nil"/>
              <w:bottom w:val="single" w:sz="12" w:space="0" w:color="auto"/>
              <w:right w:val="nil"/>
            </w:tcBorders>
            <w:shd w:val="clear" w:color="auto" w:fill="auto"/>
            <w:noWrap/>
            <w:vAlign w:val="center"/>
          </w:tcPr>
          <w:p w14:paraId="271A1326" w14:textId="77777777" w:rsidR="00C50D55" w:rsidRPr="0075006D" w:rsidRDefault="00C50D55" w:rsidP="00C50D55">
            <w:pPr>
              <w:jc w:val="right"/>
              <w:rPr>
                <w:rFonts w:ascii="Calibri" w:eastAsia="Calibri" w:hAnsi="Calibri" w:cs="Arial"/>
                <w:color w:val="000000" w:themeColor="text1"/>
                <w:sz w:val="18"/>
                <w:szCs w:val="18"/>
              </w:rPr>
            </w:pPr>
          </w:p>
        </w:tc>
        <w:tc>
          <w:tcPr>
            <w:tcW w:w="1197" w:type="dxa"/>
            <w:tcBorders>
              <w:top w:val="single" w:sz="12" w:space="0" w:color="auto"/>
              <w:left w:val="nil"/>
              <w:bottom w:val="single" w:sz="12" w:space="0" w:color="auto"/>
              <w:right w:val="nil"/>
            </w:tcBorders>
            <w:shd w:val="clear" w:color="auto" w:fill="auto"/>
            <w:noWrap/>
            <w:vAlign w:val="center"/>
          </w:tcPr>
          <w:p w14:paraId="2E5D6E26" w14:textId="77777777" w:rsidR="00C50D55" w:rsidRPr="0075006D" w:rsidRDefault="00C50D55" w:rsidP="00C50D55">
            <w:pPr>
              <w:jc w:val="both"/>
              <w:rPr>
                <w:rFonts w:ascii="Calibri" w:eastAsia="Calibri" w:hAnsi="Calibri" w:cs="Arial"/>
                <w:color w:val="000000" w:themeColor="text1"/>
                <w:sz w:val="18"/>
                <w:szCs w:val="18"/>
              </w:rPr>
            </w:pPr>
          </w:p>
        </w:tc>
        <w:tc>
          <w:tcPr>
            <w:tcW w:w="1156" w:type="dxa"/>
            <w:tcBorders>
              <w:top w:val="single" w:sz="12" w:space="0" w:color="auto"/>
              <w:left w:val="nil"/>
              <w:bottom w:val="single" w:sz="12" w:space="0" w:color="auto"/>
              <w:right w:val="nil"/>
            </w:tcBorders>
            <w:vAlign w:val="bottom"/>
          </w:tcPr>
          <w:p w14:paraId="51577D5F" w14:textId="77777777" w:rsidR="00C50D55" w:rsidRPr="002D639B" w:rsidRDefault="002D639B" w:rsidP="00C50D55">
            <w:pPr>
              <w:jc w:val="right"/>
              <w:rPr>
                <w:rFonts w:ascii="Calibri" w:eastAsia="Calibri" w:hAnsi="Calibri"/>
                <w:b/>
                <w:color w:val="000000" w:themeColor="text1"/>
                <w:sz w:val="18"/>
                <w:szCs w:val="18"/>
              </w:rPr>
            </w:pPr>
            <w:r w:rsidRPr="002D639B">
              <w:rPr>
                <w:rFonts w:ascii="Calibri" w:eastAsia="Calibri" w:hAnsi="Calibri"/>
                <w:b/>
                <w:color w:val="000000" w:themeColor="text1"/>
                <w:sz w:val="18"/>
                <w:szCs w:val="18"/>
              </w:rPr>
              <w:t>2.327.471</w:t>
            </w:r>
          </w:p>
        </w:tc>
        <w:tc>
          <w:tcPr>
            <w:tcW w:w="1156" w:type="dxa"/>
            <w:tcBorders>
              <w:top w:val="single" w:sz="12" w:space="0" w:color="auto"/>
              <w:left w:val="nil"/>
              <w:bottom w:val="single" w:sz="12" w:space="0" w:color="auto"/>
              <w:right w:val="nil"/>
            </w:tcBorders>
            <w:shd w:val="clear" w:color="auto" w:fill="auto"/>
            <w:vAlign w:val="bottom"/>
          </w:tcPr>
          <w:p w14:paraId="24718FFD" w14:textId="77777777" w:rsidR="00C50D55" w:rsidRPr="002D639B" w:rsidRDefault="00C50D55" w:rsidP="00C50D55">
            <w:pPr>
              <w:jc w:val="right"/>
              <w:rPr>
                <w:rFonts w:ascii="Calibri" w:eastAsia="Calibri" w:hAnsi="Calibri"/>
                <w:b/>
                <w:color w:val="000000" w:themeColor="text1"/>
                <w:sz w:val="18"/>
                <w:szCs w:val="18"/>
              </w:rPr>
            </w:pPr>
            <w:r w:rsidRPr="002D639B">
              <w:rPr>
                <w:rFonts w:ascii="Calibri" w:eastAsia="Calibri" w:hAnsi="Calibri"/>
                <w:b/>
                <w:color w:val="000000" w:themeColor="text1"/>
                <w:sz w:val="18"/>
                <w:szCs w:val="18"/>
              </w:rPr>
              <w:t>1.578.810</w:t>
            </w:r>
          </w:p>
        </w:tc>
        <w:tc>
          <w:tcPr>
            <w:tcW w:w="1156" w:type="dxa"/>
            <w:tcBorders>
              <w:top w:val="single" w:sz="12" w:space="0" w:color="auto"/>
              <w:left w:val="nil"/>
              <w:bottom w:val="single" w:sz="12" w:space="0" w:color="auto"/>
              <w:right w:val="nil"/>
            </w:tcBorders>
            <w:vAlign w:val="bottom"/>
          </w:tcPr>
          <w:p w14:paraId="33AD94A8" w14:textId="77777777" w:rsidR="00C50D55" w:rsidRPr="002D639B" w:rsidRDefault="002D639B" w:rsidP="00C50D55">
            <w:pPr>
              <w:jc w:val="right"/>
              <w:rPr>
                <w:rFonts w:ascii="Calibri" w:eastAsia="Calibri" w:hAnsi="Calibri"/>
                <w:b/>
                <w:color w:val="000000" w:themeColor="text1"/>
                <w:sz w:val="18"/>
                <w:szCs w:val="18"/>
              </w:rPr>
            </w:pPr>
            <w:r w:rsidRPr="002D639B">
              <w:rPr>
                <w:rFonts w:ascii="Calibri" w:eastAsia="Calibri" w:hAnsi="Calibri"/>
                <w:b/>
                <w:color w:val="000000" w:themeColor="text1"/>
                <w:sz w:val="18"/>
                <w:szCs w:val="18"/>
              </w:rPr>
              <w:t>2.288.727</w:t>
            </w:r>
          </w:p>
        </w:tc>
        <w:tc>
          <w:tcPr>
            <w:tcW w:w="1156" w:type="dxa"/>
            <w:tcBorders>
              <w:top w:val="single" w:sz="12" w:space="0" w:color="auto"/>
              <w:left w:val="nil"/>
              <w:bottom w:val="single" w:sz="12" w:space="0" w:color="auto"/>
              <w:right w:val="nil"/>
            </w:tcBorders>
            <w:shd w:val="clear" w:color="auto" w:fill="auto"/>
            <w:vAlign w:val="bottom"/>
          </w:tcPr>
          <w:p w14:paraId="252CD044" w14:textId="77777777" w:rsidR="00C50D55" w:rsidRPr="0075006D" w:rsidRDefault="00C50D55" w:rsidP="00C50D55">
            <w:pPr>
              <w:jc w:val="right"/>
              <w:rPr>
                <w:rFonts w:ascii="Calibri" w:eastAsia="Calibri" w:hAnsi="Calibri"/>
                <w:b/>
                <w:color w:val="000000" w:themeColor="text1"/>
                <w:sz w:val="18"/>
                <w:szCs w:val="18"/>
              </w:rPr>
            </w:pPr>
            <w:r w:rsidRPr="0075006D">
              <w:rPr>
                <w:rFonts w:ascii="Calibri" w:eastAsia="Calibri" w:hAnsi="Calibri"/>
                <w:b/>
                <w:color w:val="000000" w:themeColor="text1"/>
                <w:sz w:val="18"/>
                <w:szCs w:val="18"/>
              </w:rPr>
              <w:t>1.538.641</w:t>
            </w:r>
          </w:p>
        </w:tc>
      </w:tr>
    </w:tbl>
    <w:p w14:paraId="52F54117" w14:textId="77777777" w:rsidR="00550B9A" w:rsidRPr="0075006D" w:rsidRDefault="00550B9A" w:rsidP="005027F9">
      <w:pPr>
        <w:tabs>
          <w:tab w:val="left" w:pos="-720"/>
        </w:tabs>
        <w:suppressAutoHyphens/>
        <w:jc w:val="both"/>
        <w:rPr>
          <w:rFonts w:cs="Arial"/>
          <w:color w:val="000000" w:themeColor="text1"/>
        </w:rPr>
        <w:sectPr w:rsidR="00550B9A" w:rsidRPr="0075006D">
          <w:pgSz w:w="11906" w:h="16838"/>
          <w:pgMar w:top="1417" w:right="1417" w:bottom="1417" w:left="1417" w:header="708" w:footer="708" w:gutter="0"/>
          <w:cols w:space="708"/>
          <w:docGrid w:linePitch="360"/>
        </w:sectPr>
      </w:pPr>
    </w:p>
    <w:p w14:paraId="25CEF88F" w14:textId="77777777" w:rsidR="005027F9" w:rsidRPr="0075006D" w:rsidRDefault="005027F9" w:rsidP="005027F9">
      <w:pPr>
        <w:tabs>
          <w:tab w:val="left" w:pos="-720"/>
        </w:tabs>
        <w:suppressAutoHyphens/>
        <w:jc w:val="both"/>
        <w:rPr>
          <w:rFonts w:cs="Arial"/>
          <w:color w:val="000000" w:themeColor="text1"/>
          <w:sz w:val="16"/>
        </w:rPr>
      </w:pPr>
    </w:p>
    <w:p w14:paraId="10223A54" w14:textId="77777777" w:rsidR="00550B9A" w:rsidRPr="0075006D" w:rsidRDefault="00550B9A" w:rsidP="00550B9A">
      <w:pPr>
        <w:pStyle w:val="T1"/>
        <w:spacing w:before="0" w:after="0" w:line="240" w:lineRule="auto"/>
        <w:rPr>
          <w:rFonts w:asciiTheme="minorHAnsi" w:hAnsiTheme="minorHAnsi" w:cs="Arial"/>
          <w:bCs w:val="0"/>
          <w:color w:val="000000" w:themeColor="text1"/>
          <w:sz w:val="22"/>
          <w:szCs w:val="22"/>
          <w:lang w:val="hr-HR"/>
        </w:rPr>
      </w:pPr>
      <w:r w:rsidRPr="0075006D">
        <w:rPr>
          <w:rFonts w:asciiTheme="minorHAnsi" w:hAnsiTheme="minorHAnsi" w:cs="Arial"/>
          <w:color w:val="000000" w:themeColor="text1"/>
          <w:sz w:val="22"/>
          <w:szCs w:val="22"/>
          <w:lang w:val="hr-HR"/>
        </w:rPr>
        <w:t>15.</w:t>
      </w:r>
      <w:r w:rsidRPr="0075006D">
        <w:rPr>
          <w:rFonts w:asciiTheme="minorHAnsi" w:hAnsiTheme="minorHAnsi" w:cs="Arial"/>
          <w:color w:val="000000" w:themeColor="text1"/>
          <w:sz w:val="22"/>
          <w:szCs w:val="22"/>
          <w:lang w:val="hr-HR"/>
        </w:rPr>
        <w:tab/>
        <w:t xml:space="preserve">Dužnički vrijednosni papiri po amortiziranom trošku </w:t>
      </w:r>
    </w:p>
    <w:p w14:paraId="0C245AB9" w14:textId="77777777" w:rsidR="00550B9A" w:rsidRPr="0075006D" w:rsidRDefault="00550B9A" w:rsidP="00550B9A">
      <w:pPr>
        <w:pStyle w:val="T1"/>
        <w:spacing w:before="0" w:after="0" w:line="240" w:lineRule="auto"/>
        <w:rPr>
          <w:rFonts w:asciiTheme="minorHAnsi" w:hAnsiTheme="minorHAnsi" w:cs="Arial"/>
          <w:color w:val="000000" w:themeColor="text1"/>
          <w:sz w:val="16"/>
          <w:szCs w:val="16"/>
          <w:lang w:val="hr-HR"/>
        </w:rPr>
      </w:pPr>
    </w:p>
    <w:tbl>
      <w:tblPr>
        <w:tblW w:w="9424" w:type="dxa"/>
        <w:tblLook w:val="04A0" w:firstRow="1" w:lastRow="0" w:firstColumn="1" w:lastColumn="0" w:noHBand="0" w:noVBand="1"/>
      </w:tblPr>
      <w:tblGrid>
        <w:gridCol w:w="3729"/>
        <w:gridCol w:w="1423"/>
        <w:gridCol w:w="1424"/>
        <w:gridCol w:w="1424"/>
        <w:gridCol w:w="1424"/>
      </w:tblGrid>
      <w:tr w:rsidR="00550B9A" w:rsidRPr="0075006D" w14:paraId="09184DDF" w14:textId="77777777" w:rsidTr="000B3679">
        <w:trPr>
          <w:trHeight w:val="149"/>
        </w:trPr>
        <w:tc>
          <w:tcPr>
            <w:tcW w:w="3729" w:type="dxa"/>
            <w:tcBorders>
              <w:top w:val="nil"/>
              <w:left w:val="nil"/>
              <w:bottom w:val="nil"/>
              <w:right w:val="nil"/>
            </w:tcBorders>
            <w:shd w:val="clear" w:color="auto" w:fill="auto"/>
            <w:vAlign w:val="center"/>
            <w:hideMark/>
          </w:tcPr>
          <w:p w14:paraId="69B91324" w14:textId="77777777" w:rsidR="00550B9A" w:rsidRPr="0075006D" w:rsidRDefault="00550B9A" w:rsidP="000B3679">
            <w:pPr>
              <w:rPr>
                <w:color w:val="000000" w:themeColor="text1"/>
                <w:sz w:val="20"/>
                <w:szCs w:val="20"/>
              </w:rPr>
            </w:pPr>
          </w:p>
        </w:tc>
        <w:tc>
          <w:tcPr>
            <w:tcW w:w="2847" w:type="dxa"/>
            <w:gridSpan w:val="2"/>
            <w:tcBorders>
              <w:top w:val="nil"/>
              <w:left w:val="nil"/>
              <w:bottom w:val="nil"/>
              <w:right w:val="nil"/>
            </w:tcBorders>
            <w:shd w:val="clear" w:color="auto" w:fill="auto"/>
            <w:vAlign w:val="center"/>
            <w:hideMark/>
          </w:tcPr>
          <w:p w14:paraId="7C204529"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Grupa</w:t>
            </w:r>
          </w:p>
        </w:tc>
        <w:tc>
          <w:tcPr>
            <w:tcW w:w="2848" w:type="dxa"/>
            <w:gridSpan w:val="2"/>
            <w:tcBorders>
              <w:top w:val="nil"/>
              <w:left w:val="nil"/>
              <w:bottom w:val="nil"/>
              <w:right w:val="nil"/>
            </w:tcBorders>
            <w:shd w:val="clear" w:color="auto" w:fill="auto"/>
            <w:vAlign w:val="center"/>
            <w:hideMark/>
          </w:tcPr>
          <w:p w14:paraId="7D0A241C"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Banka</w:t>
            </w:r>
          </w:p>
        </w:tc>
      </w:tr>
      <w:tr w:rsidR="00550B9A" w:rsidRPr="0075006D" w14:paraId="34C139F9" w14:textId="77777777" w:rsidTr="000B3679">
        <w:trPr>
          <w:trHeight w:val="372"/>
        </w:trPr>
        <w:tc>
          <w:tcPr>
            <w:tcW w:w="3729" w:type="dxa"/>
            <w:tcBorders>
              <w:top w:val="nil"/>
              <w:left w:val="nil"/>
              <w:bottom w:val="nil"/>
              <w:right w:val="nil"/>
            </w:tcBorders>
            <w:shd w:val="clear" w:color="auto" w:fill="auto"/>
            <w:vAlign w:val="center"/>
            <w:hideMark/>
          </w:tcPr>
          <w:p w14:paraId="047015B1" w14:textId="77777777" w:rsidR="00550B9A" w:rsidRPr="0075006D" w:rsidRDefault="00550B9A" w:rsidP="000B3679">
            <w:pPr>
              <w:jc w:val="right"/>
              <w:rPr>
                <w:rFonts w:ascii="Calibri" w:hAnsi="Calibri"/>
                <w:b/>
                <w:bCs/>
                <w:color w:val="000000" w:themeColor="text1"/>
                <w:sz w:val="20"/>
                <w:szCs w:val="20"/>
              </w:rPr>
            </w:pPr>
          </w:p>
        </w:tc>
        <w:tc>
          <w:tcPr>
            <w:tcW w:w="1423" w:type="dxa"/>
            <w:tcBorders>
              <w:top w:val="nil"/>
              <w:left w:val="nil"/>
              <w:bottom w:val="nil"/>
              <w:right w:val="nil"/>
            </w:tcBorders>
            <w:shd w:val="clear" w:color="auto" w:fill="auto"/>
            <w:vAlign w:val="center"/>
            <w:hideMark/>
          </w:tcPr>
          <w:p w14:paraId="5AFCEB2F" w14:textId="77777777" w:rsidR="00550B9A" w:rsidRPr="0075006D" w:rsidRDefault="00A7333C" w:rsidP="000B3679">
            <w:pPr>
              <w:jc w:val="right"/>
              <w:rPr>
                <w:rFonts w:ascii="Calibri" w:hAnsi="Calibri"/>
                <w:b/>
                <w:bCs/>
                <w:color w:val="000000" w:themeColor="text1"/>
                <w:sz w:val="20"/>
                <w:szCs w:val="20"/>
              </w:rPr>
            </w:pPr>
            <w:r w:rsidRPr="00A7333C">
              <w:rPr>
                <w:rFonts w:ascii="Calibri" w:hAnsi="Calibri"/>
                <w:b/>
                <w:bCs/>
                <w:color w:val="000000" w:themeColor="text1"/>
                <w:sz w:val="20"/>
                <w:szCs w:val="20"/>
              </w:rPr>
              <w:t xml:space="preserve">30. lipnja </w:t>
            </w:r>
            <w:r w:rsidR="00550B9A" w:rsidRPr="0075006D">
              <w:rPr>
                <w:rFonts w:ascii="Calibri" w:hAnsi="Calibri"/>
                <w:b/>
                <w:bCs/>
                <w:color w:val="000000" w:themeColor="text1"/>
                <w:sz w:val="20"/>
                <w:szCs w:val="20"/>
              </w:rPr>
              <w:t>2020.</w:t>
            </w:r>
          </w:p>
        </w:tc>
        <w:tc>
          <w:tcPr>
            <w:tcW w:w="1424" w:type="dxa"/>
            <w:tcBorders>
              <w:top w:val="nil"/>
              <w:left w:val="nil"/>
              <w:bottom w:val="nil"/>
              <w:right w:val="nil"/>
            </w:tcBorders>
            <w:shd w:val="clear" w:color="auto" w:fill="auto"/>
            <w:vAlign w:val="center"/>
            <w:hideMark/>
          </w:tcPr>
          <w:p w14:paraId="33D759A5"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31. prosinca 2019.</w:t>
            </w:r>
          </w:p>
        </w:tc>
        <w:tc>
          <w:tcPr>
            <w:tcW w:w="1424" w:type="dxa"/>
            <w:tcBorders>
              <w:top w:val="nil"/>
              <w:left w:val="nil"/>
              <w:bottom w:val="nil"/>
              <w:right w:val="nil"/>
            </w:tcBorders>
            <w:shd w:val="clear" w:color="auto" w:fill="auto"/>
            <w:vAlign w:val="center"/>
            <w:hideMark/>
          </w:tcPr>
          <w:p w14:paraId="6796D42C" w14:textId="77777777" w:rsidR="00550B9A" w:rsidRPr="0075006D" w:rsidRDefault="00A7333C" w:rsidP="000B3679">
            <w:pPr>
              <w:jc w:val="right"/>
              <w:rPr>
                <w:rFonts w:ascii="Calibri" w:hAnsi="Calibri"/>
                <w:b/>
                <w:bCs/>
                <w:color w:val="000000" w:themeColor="text1"/>
                <w:sz w:val="20"/>
                <w:szCs w:val="20"/>
              </w:rPr>
            </w:pPr>
            <w:r w:rsidRPr="00A7333C">
              <w:rPr>
                <w:rFonts w:ascii="Calibri" w:hAnsi="Calibri"/>
                <w:b/>
                <w:bCs/>
                <w:color w:val="000000" w:themeColor="text1"/>
                <w:sz w:val="20"/>
                <w:szCs w:val="20"/>
              </w:rPr>
              <w:t xml:space="preserve">30. lipnja </w:t>
            </w:r>
            <w:r w:rsidR="00550B9A" w:rsidRPr="0075006D">
              <w:rPr>
                <w:rFonts w:ascii="Calibri" w:hAnsi="Calibri"/>
                <w:b/>
                <w:bCs/>
                <w:color w:val="000000" w:themeColor="text1"/>
                <w:sz w:val="20"/>
                <w:szCs w:val="20"/>
              </w:rPr>
              <w:t>2020.</w:t>
            </w:r>
          </w:p>
        </w:tc>
        <w:tc>
          <w:tcPr>
            <w:tcW w:w="1424" w:type="dxa"/>
            <w:tcBorders>
              <w:top w:val="nil"/>
              <w:left w:val="nil"/>
              <w:bottom w:val="nil"/>
              <w:right w:val="nil"/>
            </w:tcBorders>
            <w:shd w:val="clear" w:color="auto" w:fill="auto"/>
            <w:vAlign w:val="center"/>
            <w:hideMark/>
          </w:tcPr>
          <w:p w14:paraId="205695E5"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31. prosinca 2019.</w:t>
            </w:r>
          </w:p>
        </w:tc>
      </w:tr>
      <w:tr w:rsidR="00550B9A" w:rsidRPr="0075006D" w14:paraId="62190FE0" w14:textId="77777777" w:rsidTr="000B3679">
        <w:trPr>
          <w:trHeight w:val="333"/>
        </w:trPr>
        <w:tc>
          <w:tcPr>
            <w:tcW w:w="3729" w:type="dxa"/>
            <w:tcBorders>
              <w:top w:val="nil"/>
              <w:left w:val="nil"/>
              <w:bottom w:val="nil"/>
              <w:right w:val="nil"/>
            </w:tcBorders>
            <w:shd w:val="clear" w:color="auto" w:fill="auto"/>
            <w:vAlign w:val="center"/>
            <w:hideMark/>
          </w:tcPr>
          <w:p w14:paraId="73D9DFBE" w14:textId="77777777" w:rsidR="00550B9A" w:rsidRPr="0075006D" w:rsidRDefault="00550B9A" w:rsidP="000B3679">
            <w:pPr>
              <w:jc w:val="right"/>
              <w:rPr>
                <w:rFonts w:ascii="Calibri" w:hAnsi="Calibri"/>
                <w:b/>
                <w:bCs/>
                <w:color w:val="000000" w:themeColor="text1"/>
                <w:sz w:val="20"/>
                <w:szCs w:val="20"/>
              </w:rPr>
            </w:pPr>
          </w:p>
        </w:tc>
        <w:tc>
          <w:tcPr>
            <w:tcW w:w="1423" w:type="dxa"/>
            <w:tcBorders>
              <w:top w:val="nil"/>
              <w:left w:val="nil"/>
              <w:bottom w:val="nil"/>
              <w:right w:val="nil"/>
            </w:tcBorders>
            <w:shd w:val="clear" w:color="auto" w:fill="auto"/>
            <w:vAlign w:val="center"/>
            <w:hideMark/>
          </w:tcPr>
          <w:p w14:paraId="08697782"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000 kuna</w:t>
            </w:r>
          </w:p>
        </w:tc>
        <w:tc>
          <w:tcPr>
            <w:tcW w:w="1424" w:type="dxa"/>
            <w:tcBorders>
              <w:top w:val="nil"/>
              <w:left w:val="nil"/>
              <w:bottom w:val="nil"/>
              <w:right w:val="nil"/>
            </w:tcBorders>
            <w:shd w:val="clear" w:color="auto" w:fill="auto"/>
            <w:vAlign w:val="center"/>
            <w:hideMark/>
          </w:tcPr>
          <w:p w14:paraId="511A76E4"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000 kuna</w:t>
            </w:r>
          </w:p>
        </w:tc>
        <w:tc>
          <w:tcPr>
            <w:tcW w:w="1424" w:type="dxa"/>
            <w:tcBorders>
              <w:top w:val="nil"/>
              <w:left w:val="nil"/>
              <w:bottom w:val="nil"/>
              <w:right w:val="nil"/>
            </w:tcBorders>
            <w:shd w:val="clear" w:color="auto" w:fill="auto"/>
            <w:vAlign w:val="center"/>
            <w:hideMark/>
          </w:tcPr>
          <w:p w14:paraId="7F4FD94C"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000 kuna</w:t>
            </w:r>
          </w:p>
        </w:tc>
        <w:tc>
          <w:tcPr>
            <w:tcW w:w="1424" w:type="dxa"/>
            <w:tcBorders>
              <w:top w:val="nil"/>
              <w:left w:val="nil"/>
              <w:bottom w:val="nil"/>
              <w:right w:val="nil"/>
            </w:tcBorders>
            <w:shd w:val="clear" w:color="auto" w:fill="auto"/>
            <w:vAlign w:val="center"/>
            <w:hideMark/>
          </w:tcPr>
          <w:p w14:paraId="35503BF6"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000 kuna</w:t>
            </w:r>
          </w:p>
        </w:tc>
      </w:tr>
      <w:tr w:rsidR="00550B9A" w:rsidRPr="0075006D" w14:paraId="020075AD" w14:textId="77777777" w:rsidTr="000B3679">
        <w:trPr>
          <w:trHeight w:val="246"/>
        </w:trPr>
        <w:tc>
          <w:tcPr>
            <w:tcW w:w="3729" w:type="dxa"/>
            <w:tcBorders>
              <w:top w:val="nil"/>
              <w:left w:val="nil"/>
              <w:bottom w:val="nil"/>
              <w:right w:val="nil"/>
            </w:tcBorders>
            <w:shd w:val="clear" w:color="auto" w:fill="auto"/>
            <w:vAlign w:val="center"/>
          </w:tcPr>
          <w:p w14:paraId="7682F776" w14:textId="77777777" w:rsidR="00550B9A" w:rsidRPr="0075006D" w:rsidRDefault="00550B9A" w:rsidP="000B3679">
            <w:pPr>
              <w:rPr>
                <w:rFonts w:ascii="Calibri" w:hAnsi="Calibri"/>
                <w:b/>
                <w:bCs/>
                <w:color w:val="000000" w:themeColor="text1"/>
                <w:sz w:val="20"/>
                <w:szCs w:val="20"/>
              </w:rPr>
            </w:pPr>
            <w:r w:rsidRPr="0075006D">
              <w:rPr>
                <w:rFonts w:ascii="Calibri" w:hAnsi="Calibri"/>
                <w:b/>
                <w:bCs/>
                <w:color w:val="000000" w:themeColor="text1"/>
                <w:sz w:val="20"/>
                <w:szCs w:val="20"/>
              </w:rPr>
              <w:t>Dužnički vrijednosni papiri:</w:t>
            </w:r>
          </w:p>
        </w:tc>
        <w:tc>
          <w:tcPr>
            <w:tcW w:w="1423" w:type="dxa"/>
            <w:tcBorders>
              <w:top w:val="nil"/>
              <w:left w:val="nil"/>
              <w:bottom w:val="nil"/>
              <w:right w:val="nil"/>
            </w:tcBorders>
            <w:shd w:val="clear" w:color="auto" w:fill="auto"/>
            <w:vAlign w:val="center"/>
          </w:tcPr>
          <w:p w14:paraId="195C6A12" w14:textId="77777777" w:rsidR="00550B9A" w:rsidRPr="0075006D" w:rsidRDefault="00550B9A" w:rsidP="000B3679">
            <w:pPr>
              <w:jc w:val="right"/>
              <w:rPr>
                <w:rFonts w:ascii="Calibri" w:hAnsi="Calibri"/>
                <w:b/>
                <w:bCs/>
                <w:color w:val="000000" w:themeColor="text1"/>
                <w:sz w:val="20"/>
                <w:szCs w:val="20"/>
              </w:rPr>
            </w:pPr>
          </w:p>
        </w:tc>
        <w:tc>
          <w:tcPr>
            <w:tcW w:w="1424" w:type="dxa"/>
            <w:tcBorders>
              <w:top w:val="nil"/>
              <w:left w:val="nil"/>
              <w:bottom w:val="nil"/>
              <w:right w:val="nil"/>
            </w:tcBorders>
            <w:shd w:val="clear" w:color="auto" w:fill="auto"/>
            <w:vAlign w:val="center"/>
          </w:tcPr>
          <w:p w14:paraId="095E064A" w14:textId="77777777" w:rsidR="00550B9A" w:rsidRPr="0075006D" w:rsidRDefault="00550B9A" w:rsidP="000B3679">
            <w:pPr>
              <w:jc w:val="right"/>
              <w:rPr>
                <w:rFonts w:ascii="Calibri" w:hAnsi="Calibri"/>
                <w:b/>
                <w:bCs/>
                <w:color w:val="000000" w:themeColor="text1"/>
                <w:sz w:val="20"/>
                <w:szCs w:val="20"/>
              </w:rPr>
            </w:pPr>
          </w:p>
        </w:tc>
        <w:tc>
          <w:tcPr>
            <w:tcW w:w="1424" w:type="dxa"/>
            <w:tcBorders>
              <w:top w:val="nil"/>
              <w:left w:val="nil"/>
              <w:bottom w:val="nil"/>
              <w:right w:val="nil"/>
            </w:tcBorders>
            <w:shd w:val="clear" w:color="auto" w:fill="auto"/>
            <w:vAlign w:val="center"/>
          </w:tcPr>
          <w:p w14:paraId="7723FEE0" w14:textId="77777777" w:rsidR="00550B9A" w:rsidRPr="0075006D" w:rsidRDefault="00550B9A" w:rsidP="000B3679">
            <w:pPr>
              <w:jc w:val="right"/>
              <w:rPr>
                <w:rFonts w:ascii="Calibri" w:hAnsi="Calibri"/>
                <w:b/>
                <w:bCs/>
                <w:color w:val="000000" w:themeColor="text1"/>
                <w:sz w:val="20"/>
                <w:szCs w:val="20"/>
              </w:rPr>
            </w:pPr>
          </w:p>
        </w:tc>
        <w:tc>
          <w:tcPr>
            <w:tcW w:w="1424" w:type="dxa"/>
            <w:tcBorders>
              <w:top w:val="nil"/>
              <w:left w:val="nil"/>
              <w:bottom w:val="nil"/>
              <w:right w:val="nil"/>
            </w:tcBorders>
            <w:shd w:val="clear" w:color="auto" w:fill="auto"/>
            <w:vAlign w:val="center"/>
          </w:tcPr>
          <w:p w14:paraId="3AF5C7D8" w14:textId="77777777" w:rsidR="00550B9A" w:rsidRPr="0075006D" w:rsidRDefault="00550B9A" w:rsidP="000B3679">
            <w:pPr>
              <w:jc w:val="right"/>
              <w:rPr>
                <w:rFonts w:ascii="Calibri" w:hAnsi="Calibri"/>
                <w:b/>
                <w:bCs/>
                <w:color w:val="000000" w:themeColor="text1"/>
                <w:sz w:val="20"/>
                <w:szCs w:val="20"/>
              </w:rPr>
            </w:pPr>
          </w:p>
        </w:tc>
      </w:tr>
      <w:tr w:rsidR="00550B9A" w:rsidRPr="0075006D" w14:paraId="685E9D19" w14:textId="77777777" w:rsidTr="000B3679">
        <w:trPr>
          <w:trHeight w:val="246"/>
        </w:trPr>
        <w:tc>
          <w:tcPr>
            <w:tcW w:w="3729" w:type="dxa"/>
            <w:tcBorders>
              <w:top w:val="nil"/>
              <w:left w:val="nil"/>
              <w:bottom w:val="nil"/>
              <w:right w:val="nil"/>
            </w:tcBorders>
            <w:shd w:val="clear" w:color="auto" w:fill="auto"/>
            <w:vAlign w:val="center"/>
            <w:hideMark/>
          </w:tcPr>
          <w:p w14:paraId="66AF16E8" w14:textId="77777777" w:rsidR="00550B9A" w:rsidRPr="0075006D" w:rsidRDefault="00550B9A" w:rsidP="000B3679">
            <w:pPr>
              <w:rPr>
                <w:rFonts w:ascii="Calibri" w:hAnsi="Calibri"/>
                <w:b/>
                <w:bCs/>
                <w:color w:val="000000" w:themeColor="text1"/>
                <w:sz w:val="20"/>
                <w:szCs w:val="20"/>
              </w:rPr>
            </w:pPr>
            <w:r w:rsidRPr="0075006D">
              <w:rPr>
                <w:rFonts w:ascii="Calibri" w:hAnsi="Calibri"/>
                <w:b/>
                <w:bCs/>
                <w:color w:val="000000" w:themeColor="text1"/>
                <w:sz w:val="20"/>
                <w:szCs w:val="20"/>
              </w:rPr>
              <w:t>Dužnički vrijednosni papiri koji kotiraju:</w:t>
            </w:r>
          </w:p>
        </w:tc>
        <w:tc>
          <w:tcPr>
            <w:tcW w:w="1423" w:type="dxa"/>
            <w:tcBorders>
              <w:top w:val="nil"/>
              <w:left w:val="nil"/>
              <w:bottom w:val="nil"/>
              <w:right w:val="nil"/>
            </w:tcBorders>
            <w:shd w:val="clear" w:color="auto" w:fill="auto"/>
            <w:vAlign w:val="center"/>
            <w:hideMark/>
          </w:tcPr>
          <w:p w14:paraId="660EB0CD" w14:textId="77777777" w:rsidR="00550B9A" w:rsidRPr="0075006D" w:rsidRDefault="00550B9A" w:rsidP="000B3679">
            <w:pPr>
              <w:rPr>
                <w:rFonts w:ascii="Calibri" w:hAnsi="Calibri"/>
                <w:b/>
                <w:bCs/>
                <w:color w:val="000000" w:themeColor="text1"/>
                <w:sz w:val="20"/>
                <w:szCs w:val="20"/>
              </w:rPr>
            </w:pPr>
          </w:p>
        </w:tc>
        <w:tc>
          <w:tcPr>
            <w:tcW w:w="1424" w:type="dxa"/>
            <w:tcBorders>
              <w:top w:val="nil"/>
              <w:left w:val="nil"/>
              <w:bottom w:val="nil"/>
              <w:right w:val="nil"/>
            </w:tcBorders>
            <w:shd w:val="clear" w:color="auto" w:fill="auto"/>
            <w:vAlign w:val="center"/>
            <w:hideMark/>
          </w:tcPr>
          <w:p w14:paraId="5CA1963E" w14:textId="77777777" w:rsidR="00550B9A" w:rsidRPr="0075006D" w:rsidRDefault="00550B9A" w:rsidP="000B3679">
            <w:pPr>
              <w:jc w:val="right"/>
              <w:rPr>
                <w:color w:val="000000" w:themeColor="text1"/>
                <w:sz w:val="20"/>
                <w:szCs w:val="20"/>
              </w:rPr>
            </w:pPr>
          </w:p>
        </w:tc>
        <w:tc>
          <w:tcPr>
            <w:tcW w:w="1424" w:type="dxa"/>
            <w:tcBorders>
              <w:top w:val="nil"/>
              <w:left w:val="nil"/>
              <w:bottom w:val="nil"/>
              <w:right w:val="nil"/>
            </w:tcBorders>
            <w:shd w:val="clear" w:color="auto" w:fill="auto"/>
            <w:vAlign w:val="center"/>
            <w:hideMark/>
          </w:tcPr>
          <w:p w14:paraId="3E0DA656" w14:textId="77777777" w:rsidR="00550B9A" w:rsidRPr="0075006D" w:rsidRDefault="00550B9A" w:rsidP="000B3679">
            <w:pPr>
              <w:jc w:val="right"/>
              <w:rPr>
                <w:color w:val="000000" w:themeColor="text1"/>
                <w:sz w:val="20"/>
                <w:szCs w:val="20"/>
              </w:rPr>
            </w:pPr>
          </w:p>
        </w:tc>
        <w:tc>
          <w:tcPr>
            <w:tcW w:w="1424" w:type="dxa"/>
            <w:tcBorders>
              <w:top w:val="nil"/>
              <w:left w:val="nil"/>
              <w:bottom w:val="nil"/>
              <w:right w:val="nil"/>
            </w:tcBorders>
            <w:shd w:val="clear" w:color="auto" w:fill="auto"/>
            <w:vAlign w:val="center"/>
            <w:hideMark/>
          </w:tcPr>
          <w:p w14:paraId="2CB2F49B" w14:textId="77777777" w:rsidR="00550B9A" w:rsidRPr="0075006D" w:rsidRDefault="00550B9A" w:rsidP="000B3679">
            <w:pPr>
              <w:jc w:val="right"/>
              <w:rPr>
                <w:color w:val="000000" w:themeColor="text1"/>
                <w:sz w:val="20"/>
                <w:szCs w:val="20"/>
              </w:rPr>
            </w:pPr>
          </w:p>
        </w:tc>
      </w:tr>
      <w:tr w:rsidR="00550B9A" w:rsidRPr="0075006D" w14:paraId="362CEC33" w14:textId="77777777" w:rsidTr="00550B9A">
        <w:trPr>
          <w:trHeight w:hRule="exact" w:val="227"/>
        </w:trPr>
        <w:tc>
          <w:tcPr>
            <w:tcW w:w="3729" w:type="dxa"/>
            <w:tcBorders>
              <w:top w:val="nil"/>
              <w:left w:val="nil"/>
              <w:bottom w:val="nil"/>
              <w:right w:val="nil"/>
            </w:tcBorders>
            <w:shd w:val="clear" w:color="auto" w:fill="auto"/>
            <w:vAlign w:val="center"/>
            <w:hideMark/>
          </w:tcPr>
          <w:p w14:paraId="10BDAA2B" w14:textId="77777777" w:rsidR="00550B9A" w:rsidRPr="0075006D" w:rsidRDefault="00550B9A" w:rsidP="00550B9A">
            <w:pPr>
              <w:rPr>
                <w:rFonts w:ascii="Calibri" w:hAnsi="Calibri"/>
                <w:color w:val="000000" w:themeColor="text1"/>
                <w:sz w:val="20"/>
                <w:szCs w:val="20"/>
              </w:rPr>
            </w:pPr>
            <w:r w:rsidRPr="0075006D">
              <w:rPr>
                <w:rFonts w:ascii="Calibri" w:hAnsi="Calibri"/>
                <w:color w:val="000000" w:themeColor="text1"/>
                <w:sz w:val="20"/>
                <w:szCs w:val="20"/>
              </w:rPr>
              <w:t>Obveznice Republike Hrvatske</w:t>
            </w:r>
          </w:p>
        </w:tc>
        <w:tc>
          <w:tcPr>
            <w:tcW w:w="1423" w:type="dxa"/>
            <w:tcBorders>
              <w:top w:val="nil"/>
              <w:left w:val="nil"/>
              <w:bottom w:val="nil"/>
              <w:right w:val="nil"/>
            </w:tcBorders>
            <w:shd w:val="clear" w:color="auto" w:fill="auto"/>
            <w:vAlign w:val="center"/>
          </w:tcPr>
          <w:p w14:paraId="5735DE2E" w14:textId="77777777" w:rsidR="00550B9A" w:rsidRPr="0075006D" w:rsidRDefault="00AD7E4D" w:rsidP="00550B9A">
            <w:pPr>
              <w:jc w:val="right"/>
              <w:rPr>
                <w:rFonts w:ascii="Calibri" w:hAnsi="Calibri"/>
                <w:color w:val="000000" w:themeColor="text1"/>
                <w:sz w:val="20"/>
                <w:szCs w:val="20"/>
              </w:rPr>
            </w:pPr>
            <w:r>
              <w:rPr>
                <w:rFonts w:ascii="Calibri" w:hAnsi="Calibri"/>
                <w:color w:val="000000" w:themeColor="text1"/>
                <w:sz w:val="20"/>
                <w:szCs w:val="20"/>
              </w:rPr>
              <w:t>-</w:t>
            </w:r>
          </w:p>
        </w:tc>
        <w:tc>
          <w:tcPr>
            <w:tcW w:w="1424" w:type="dxa"/>
            <w:tcBorders>
              <w:top w:val="nil"/>
              <w:left w:val="nil"/>
              <w:bottom w:val="nil"/>
              <w:right w:val="nil"/>
            </w:tcBorders>
            <w:shd w:val="clear" w:color="auto" w:fill="auto"/>
            <w:vAlign w:val="center"/>
          </w:tcPr>
          <w:p w14:paraId="48996B25"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448</w:t>
            </w:r>
          </w:p>
        </w:tc>
        <w:tc>
          <w:tcPr>
            <w:tcW w:w="1424" w:type="dxa"/>
            <w:tcBorders>
              <w:top w:val="nil"/>
              <w:left w:val="nil"/>
              <w:bottom w:val="nil"/>
              <w:right w:val="nil"/>
            </w:tcBorders>
            <w:shd w:val="clear" w:color="auto" w:fill="auto"/>
            <w:vAlign w:val="center"/>
            <w:hideMark/>
          </w:tcPr>
          <w:p w14:paraId="40B03B84"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c>
          <w:tcPr>
            <w:tcW w:w="1424" w:type="dxa"/>
            <w:tcBorders>
              <w:top w:val="nil"/>
              <w:left w:val="nil"/>
              <w:bottom w:val="nil"/>
              <w:right w:val="nil"/>
            </w:tcBorders>
            <w:shd w:val="clear" w:color="auto" w:fill="auto"/>
            <w:vAlign w:val="center"/>
            <w:hideMark/>
          </w:tcPr>
          <w:p w14:paraId="43E7FEF6" w14:textId="77777777" w:rsidR="00550B9A" w:rsidRPr="0075006D" w:rsidRDefault="00550B9A" w:rsidP="00550B9A">
            <w:pPr>
              <w:jc w:val="right"/>
              <w:rPr>
                <w:rFonts w:cstheme="minorHAnsi"/>
                <w:color w:val="000000" w:themeColor="text1"/>
                <w:sz w:val="20"/>
                <w:szCs w:val="20"/>
              </w:rPr>
            </w:pPr>
            <w:r w:rsidRPr="0075006D">
              <w:rPr>
                <w:rFonts w:ascii="Calibri" w:hAnsi="Calibri"/>
                <w:color w:val="000000" w:themeColor="text1"/>
                <w:sz w:val="20"/>
                <w:szCs w:val="20"/>
              </w:rPr>
              <w:t xml:space="preserve">      - </w:t>
            </w:r>
          </w:p>
        </w:tc>
      </w:tr>
      <w:tr w:rsidR="00550B9A" w:rsidRPr="0075006D" w14:paraId="2FAE0FC4" w14:textId="77777777" w:rsidTr="00550B9A">
        <w:trPr>
          <w:trHeight w:hRule="exact" w:val="227"/>
        </w:trPr>
        <w:tc>
          <w:tcPr>
            <w:tcW w:w="3729" w:type="dxa"/>
            <w:tcBorders>
              <w:top w:val="nil"/>
              <w:left w:val="nil"/>
              <w:bottom w:val="nil"/>
              <w:right w:val="nil"/>
            </w:tcBorders>
            <w:shd w:val="clear" w:color="auto" w:fill="auto"/>
            <w:vAlign w:val="center"/>
            <w:hideMark/>
          </w:tcPr>
          <w:p w14:paraId="746E2948" w14:textId="77777777" w:rsidR="00550B9A" w:rsidRPr="0075006D" w:rsidRDefault="00550B9A" w:rsidP="00550B9A">
            <w:pPr>
              <w:rPr>
                <w:rFonts w:ascii="Calibri" w:hAnsi="Calibri"/>
                <w:color w:val="000000" w:themeColor="text1"/>
                <w:sz w:val="20"/>
                <w:szCs w:val="20"/>
              </w:rPr>
            </w:pPr>
            <w:r w:rsidRPr="0075006D">
              <w:rPr>
                <w:rFonts w:ascii="Calibri" w:hAnsi="Calibri"/>
                <w:color w:val="000000" w:themeColor="text1"/>
                <w:sz w:val="20"/>
                <w:szCs w:val="20"/>
              </w:rPr>
              <w:t xml:space="preserve">Obračunata kamata </w:t>
            </w:r>
          </w:p>
        </w:tc>
        <w:tc>
          <w:tcPr>
            <w:tcW w:w="1423" w:type="dxa"/>
            <w:tcBorders>
              <w:top w:val="nil"/>
              <w:left w:val="nil"/>
              <w:bottom w:val="nil"/>
              <w:right w:val="nil"/>
            </w:tcBorders>
            <w:shd w:val="clear" w:color="auto" w:fill="auto"/>
            <w:vAlign w:val="center"/>
          </w:tcPr>
          <w:p w14:paraId="4132974F" w14:textId="77777777" w:rsidR="00550B9A" w:rsidRPr="0075006D" w:rsidRDefault="00AD7E4D" w:rsidP="00550B9A">
            <w:pPr>
              <w:jc w:val="right"/>
              <w:rPr>
                <w:rFonts w:ascii="Calibri" w:hAnsi="Calibri"/>
                <w:color w:val="000000" w:themeColor="text1"/>
                <w:sz w:val="20"/>
                <w:szCs w:val="20"/>
              </w:rPr>
            </w:pPr>
            <w:r>
              <w:rPr>
                <w:rFonts w:ascii="Calibri" w:hAnsi="Calibri"/>
                <w:color w:val="000000" w:themeColor="text1"/>
                <w:sz w:val="20"/>
                <w:szCs w:val="20"/>
              </w:rPr>
              <w:t>-</w:t>
            </w:r>
          </w:p>
        </w:tc>
        <w:tc>
          <w:tcPr>
            <w:tcW w:w="1424" w:type="dxa"/>
            <w:tcBorders>
              <w:top w:val="nil"/>
              <w:left w:val="nil"/>
              <w:bottom w:val="nil"/>
              <w:right w:val="nil"/>
            </w:tcBorders>
            <w:shd w:val="clear" w:color="auto" w:fill="auto"/>
            <w:vAlign w:val="center"/>
          </w:tcPr>
          <w:p w14:paraId="4CE377C2"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9</w:t>
            </w:r>
          </w:p>
        </w:tc>
        <w:tc>
          <w:tcPr>
            <w:tcW w:w="1424" w:type="dxa"/>
            <w:tcBorders>
              <w:top w:val="nil"/>
              <w:left w:val="nil"/>
              <w:bottom w:val="nil"/>
              <w:right w:val="nil"/>
            </w:tcBorders>
            <w:shd w:val="clear" w:color="auto" w:fill="auto"/>
            <w:vAlign w:val="center"/>
            <w:hideMark/>
          </w:tcPr>
          <w:p w14:paraId="4D7620F2"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c>
          <w:tcPr>
            <w:tcW w:w="1424" w:type="dxa"/>
            <w:tcBorders>
              <w:top w:val="nil"/>
              <w:left w:val="nil"/>
              <w:bottom w:val="nil"/>
              <w:right w:val="nil"/>
            </w:tcBorders>
            <w:shd w:val="clear" w:color="auto" w:fill="auto"/>
            <w:vAlign w:val="center"/>
            <w:hideMark/>
          </w:tcPr>
          <w:p w14:paraId="47DACB17" w14:textId="77777777" w:rsidR="00550B9A" w:rsidRPr="0075006D" w:rsidRDefault="00550B9A" w:rsidP="00550B9A">
            <w:pPr>
              <w:jc w:val="right"/>
              <w:rPr>
                <w:rFonts w:cstheme="minorHAnsi"/>
                <w:color w:val="000000" w:themeColor="text1"/>
                <w:sz w:val="20"/>
                <w:szCs w:val="20"/>
              </w:rPr>
            </w:pPr>
            <w:r w:rsidRPr="0075006D">
              <w:rPr>
                <w:rFonts w:ascii="Calibri" w:hAnsi="Calibri"/>
                <w:color w:val="000000" w:themeColor="text1"/>
                <w:sz w:val="20"/>
                <w:szCs w:val="20"/>
              </w:rPr>
              <w:t xml:space="preserve">        - </w:t>
            </w:r>
          </w:p>
        </w:tc>
      </w:tr>
      <w:tr w:rsidR="00550B9A" w:rsidRPr="0075006D" w14:paraId="39D6898D" w14:textId="77777777" w:rsidTr="00550B9A">
        <w:trPr>
          <w:trHeight w:val="246"/>
        </w:trPr>
        <w:tc>
          <w:tcPr>
            <w:tcW w:w="3729" w:type="dxa"/>
            <w:tcBorders>
              <w:top w:val="nil"/>
              <w:left w:val="nil"/>
              <w:bottom w:val="nil"/>
              <w:right w:val="nil"/>
            </w:tcBorders>
            <w:shd w:val="clear" w:color="auto" w:fill="auto"/>
            <w:vAlign w:val="center"/>
            <w:hideMark/>
          </w:tcPr>
          <w:p w14:paraId="439FA6F2" w14:textId="77777777" w:rsidR="00550B9A" w:rsidRPr="0075006D" w:rsidRDefault="00550B9A" w:rsidP="00550B9A">
            <w:pPr>
              <w:jc w:val="right"/>
              <w:rPr>
                <w:rFonts w:ascii="Arial" w:hAnsi="Arial" w:cs="Arial"/>
                <w:color w:val="000000" w:themeColor="text1"/>
                <w:sz w:val="20"/>
                <w:szCs w:val="20"/>
              </w:rPr>
            </w:pPr>
          </w:p>
        </w:tc>
        <w:tc>
          <w:tcPr>
            <w:tcW w:w="1423" w:type="dxa"/>
            <w:tcBorders>
              <w:top w:val="single" w:sz="4" w:space="0" w:color="auto"/>
              <w:left w:val="nil"/>
              <w:bottom w:val="single" w:sz="4" w:space="0" w:color="auto"/>
              <w:right w:val="nil"/>
            </w:tcBorders>
            <w:shd w:val="clear" w:color="auto" w:fill="auto"/>
            <w:vAlign w:val="center"/>
          </w:tcPr>
          <w:p w14:paraId="5ED47C76" w14:textId="77777777" w:rsidR="00550B9A" w:rsidRPr="0075006D" w:rsidRDefault="00AD7E4D" w:rsidP="00550B9A">
            <w:pPr>
              <w:jc w:val="right"/>
              <w:rPr>
                <w:rFonts w:ascii="Calibri" w:hAnsi="Calibri"/>
                <w:color w:val="000000" w:themeColor="text1"/>
                <w:sz w:val="20"/>
                <w:szCs w:val="20"/>
              </w:rPr>
            </w:pPr>
            <w:r>
              <w:rPr>
                <w:rFonts w:ascii="Calibri" w:hAnsi="Calibri"/>
                <w:color w:val="000000" w:themeColor="text1"/>
                <w:sz w:val="20"/>
                <w:szCs w:val="20"/>
              </w:rPr>
              <w:t>-</w:t>
            </w:r>
          </w:p>
        </w:tc>
        <w:tc>
          <w:tcPr>
            <w:tcW w:w="1424" w:type="dxa"/>
            <w:tcBorders>
              <w:top w:val="single" w:sz="4" w:space="0" w:color="auto"/>
              <w:left w:val="nil"/>
              <w:bottom w:val="single" w:sz="4" w:space="0" w:color="auto"/>
              <w:right w:val="nil"/>
            </w:tcBorders>
            <w:shd w:val="clear" w:color="auto" w:fill="auto"/>
            <w:vAlign w:val="center"/>
          </w:tcPr>
          <w:p w14:paraId="18B79FF3"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457</w:t>
            </w:r>
          </w:p>
        </w:tc>
        <w:tc>
          <w:tcPr>
            <w:tcW w:w="1424" w:type="dxa"/>
            <w:tcBorders>
              <w:top w:val="single" w:sz="4" w:space="0" w:color="auto"/>
              <w:left w:val="nil"/>
              <w:bottom w:val="single" w:sz="4" w:space="0" w:color="auto"/>
              <w:right w:val="nil"/>
            </w:tcBorders>
            <w:shd w:val="clear" w:color="auto" w:fill="auto"/>
            <w:vAlign w:val="center"/>
            <w:hideMark/>
          </w:tcPr>
          <w:p w14:paraId="577FE207"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c>
          <w:tcPr>
            <w:tcW w:w="1424" w:type="dxa"/>
            <w:tcBorders>
              <w:top w:val="single" w:sz="4" w:space="0" w:color="auto"/>
              <w:left w:val="nil"/>
              <w:bottom w:val="single" w:sz="4" w:space="0" w:color="auto"/>
              <w:right w:val="nil"/>
            </w:tcBorders>
            <w:shd w:val="clear" w:color="auto" w:fill="auto"/>
            <w:vAlign w:val="center"/>
            <w:hideMark/>
          </w:tcPr>
          <w:p w14:paraId="600EFB96" w14:textId="77777777" w:rsidR="00550B9A" w:rsidRPr="0075006D" w:rsidRDefault="00550B9A" w:rsidP="00550B9A">
            <w:pPr>
              <w:jc w:val="right"/>
              <w:rPr>
                <w:rFonts w:cstheme="minorHAnsi"/>
                <w:color w:val="000000" w:themeColor="text1"/>
                <w:sz w:val="20"/>
                <w:szCs w:val="20"/>
              </w:rPr>
            </w:pPr>
            <w:r w:rsidRPr="0075006D">
              <w:rPr>
                <w:rFonts w:ascii="Calibri" w:hAnsi="Calibri"/>
                <w:color w:val="000000" w:themeColor="text1"/>
                <w:sz w:val="20"/>
                <w:szCs w:val="20"/>
              </w:rPr>
              <w:t xml:space="preserve">        - </w:t>
            </w:r>
          </w:p>
        </w:tc>
      </w:tr>
      <w:tr w:rsidR="00550B9A" w:rsidRPr="0075006D" w14:paraId="7B5E385D" w14:textId="77777777" w:rsidTr="00550B9A">
        <w:trPr>
          <w:trHeight w:val="246"/>
        </w:trPr>
        <w:tc>
          <w:tcPr>
            <w:tcW w:w="3729" w:type="dxa"/>
            <w:tcBorders>
              <w:top w:val="nil"/>
              <w:left w:val="nil"/>
              <w:bottom w:val="nil"/>
              <w:right w:val="nil"/>
            </w:tcBorders>
            <w:shd w:val="clear" w:color="auto" w:fill="auto"/>
            <w:vAlign w:val="center"/>
            <w:hideMark/>
          </w:tcPr>
          <w:p w14:paraId="7667BAD0" w14:textId="77777777" w:rsidR="00550B9A" w:rsidRPr="0075006D" w:rsidRDefault="00550B9A" w:rsidP="00550B9A">
            <w:pPr>
              <w:rPr>
                <w:rFonts w:ascii="Calibri" w:hAnsi="Calibri"/>
                <w:color w:val="000000" w:themeColor="text1"/>
                <w:sz w:val="20"/>
                <w:szCs w:val="20"/>
              </w:rPr>
            </w:pPr>
            <w:r w:rsidRPr="0075006D">
              <w:rPr>
                <w:rFonts w:ascii="Calibri" w:hAnsi="Calibri"/>
                <w:color w:val="000000" w:themeColor="text1"/>
                <w:sz w:val="20"/>
                <w:szCs w:val="20"/>
              </w:rPr>
              <w:t xml:space="preserve">Rezerviranja za očekivane gubitke </w:t>
            </w:r>
          </w:p>
        </w:tc>
        <w:tc>
          <w:tcPr>
            <w:tcW w:w="1423" w:type="dxa"/>
            <w:tcBorders>
              <w:top w:val="nil"/>
              <w:left w:val="nil"/>
              <w:bottom w:val="nil"/>
              <w:right w:val="nil"/>
            </w:tcBorders>
            <w:shd w:val="clear" w:color="auto" w:fill="auto"/>
            <w:vAlign w:val="center"/>
          </w:tcPr>
          <w:p w14:paraId="0476C08B" w14:textId="77777777" w:rsidR="00550B9A" w:rsidRPr="0075006D" w:rsidRDefault="00AD7E4D" w:rsidP="00550B9A">
            <w:pPr>
              <w:jc w:val="right"/>
              <w:rPr>
                <w:rFonts w:ascii="Calibri" w:hAnsi="Calibri"/>
                <w:color w:val="000000" w:themeColor="text1"/>
                <w:sz w:val="20"/>
                <w:szCs w:val="20"/>
              </w:rPr>
            </w:pPr>
            <w:r>
              <w:rPr>
                <w:rFonts w:ascii="Calibri" w:hAnsi="Calibri"/>
                <w:color w:val="000000" w:themeColor="text1"/>
                <w:sz w:val="20"/>
                <w:szCs w:val="20"/>
              </w:rPr>
              <w:t>-</w:t>
            </w:r>
          </w:p>
        </w:tc>
        <w:tc>
          <w:tcPr>
            <w:tcW w:w="1424" w:type="dxa"/>
            <w:tcBorders>
              <w:top w:val="nil"/>
              <w:left w:val="nil"/>
              <w:bottom w:val="nil"/>
              <w:right w:val="nil"/>
            </w:tcBorders>
            <w:shd w:val="clear" w:color="auto" w:fill="auto"/>
            <w:vAlign w:val="center"/>
          </w:tcPr>
          <w:p w14:paraId="5AC53517"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w:t>
            </w:r>
          </w:p>
        </w:tc>
        <w:tc>
          <w:tcPr>
            <w:tcW w:w="1424" w:type="dxa"/>
            <w:tcBorders>
              <w:top w:val="nil"/>
              <w:left w:val="nil"/>
              <w:bottom w:val="nil"/>
              <w:right w:val="nil"/>
            </w:tcBorders>
            <w:shd w:val="clear" w:color="auto" w:fill="auto"/>
            <w:vAlign w:val="center"/>
            <w:hideMark/>
          </w:tcPr>
          <w:p w14:paraId="5A928DB8"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c>
          <w:tcPr>
            <w:tcW w:w="1424" w:type="dxa"/>
            <w:tcBorders>
              <w:top w:val="nil"/>
              <w:left w:val="nil"/>
              <w:bottom w:val="nil"/>
              <w:right w:val="nil"/>
            </w:tcBorders>
            <w:shd w:val="clear" w:color="auto" w:fill="auto"/>
            <w:vAlign w:val="center"/>
            <w:hideMark/>
          </w:tcPr>
          <w:p w14:paraId="4353A7EE"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r>
      <w:tr w:rsidR="00550B9A" w:rsidRPr="0075006D" w14:paraId="60E7C0B1" w14:textId="77777777" w:rsidTr="00550B9A">
        <w:trPr>
          <w:trHeight w:val="246"/>
        </w:trPr>
        <w:tc>
          <w:tcPr>
            <w:tcW w:w="3729" w:type="dxa"/>
            <w:tcBorders>
              <w:top w:val="nil"/>
              <w:left w:val="nil"/>
              <w:bottom w:val="nil"/>
              <w:right w:val="nil"/>
            </w:tcBorders>
            <w:shd w:val="clear" w:color="auto" w:fill="auto"/>
            <w:vAlign w:val="center"/>
            <w:hideMark/>
          </w:tcPr>
          <w:p w14:paraId="68A53EFE" w14:textId="77777777" w:rsidR="00550B9A" w:rsidRPr="0075006D" w:rsidRDefault="00550B9A" w:rsidP="00550B9A">
            <w:pPr>
              <w:jc w:val="right"/>
              <w:rPr>
                <w:rFonts w:ascii="Calibri" w:hAnsi="Calibri"/>
                <w:color w:val="000000" w:themeColor="text1"/>
                <w:sz w:val="20"/>
                <w:szCs w:val="20"/>
              </w:rPr>
            </w:pPr>
          </w:p>
        </w:tc>
        <w:tc>
          <w:tcPr>
            <w:tcW w:w="1423" w:type="dxa"/>
            <w:tcBorders>
              <w:top w:val="single" w:sz="4" w:space="0" w:color="auto"/>
              <w:left w:val="nil"/>
              <w:bottom w:val="single" w:sz="8" w:space="0" w:color="auto"/>
              <w:right w:val="nil"/>
            </w:tcBorders>
            <w:shd w:val="clear" w:color="auto" w:fill="auto"/>
            <w:vAlign w:val="center"/>
          </w:tcPr>
          <w:p w14:paraId="266E962E" w14:textId="77777777" w:rsidR="00550B9A" w:rsidRPr="0075006D" w:rsidRDefault="00AD7E4D" w:rsidP="00550B9A">
            <w:pPr>
              <w:jc w:val="right"/>
              <w:rPr>
                <w:rFonts w:ascii="Calibri" w:hAnsi="Calibri"/>
                <w:b/>
                <w:bCs/>
                <w:color w:val="000000" w:themeColor="text1"/>
                <w:sz w:val="20"/>
                <w:szCs w:val="20"/>
              </w:rPr>
            </w:pPr>
            <w:r>
              <w:rPr>
                <w:rFonts w:ascii="Calibri" w:hAnsi="Calibri"/>
                <w:b/>
                <w:bCs/>
                <w:color w:val="000000" w:themeColor="text1"/>
                <w:sz w:val="20"/>
                <w:szCs w:val="20"/>
              </w:rPr>
              <w:t>-</w:t>
            </w:r>
          </w:p>
        </w:tc>
        <w:tc>
          <w:tcPr>
            <w:tcW w:w="1424" w:type="dxa"/>
            <w:tcBorders>
              <w:top w:val="single" w:sz="4" w:space="0" w:color="auto"/>
              <w:left w:val="nil"/>
              <w:bottom w:val="single" w:sz="8" w:space="0" w:color="auto"/>
              <w:right w:val="nil"/>
            </w:tcBorders>
            <w:shd w:val="clear" w:color="auto" w:fill="auto"/>
            <w:vAlign w:val="center"/>
          </w:tcPr>
          <w:p w14:paraId="7B841882" w14:textId="77777777" w:rsidR="00550B9A" w:rsidRPr="0075006D" w:rsidRDefault="00550B9A" w:rsidP="00550B9A">
            <w:pPr>
              <w:jc w:val="right"/>
              <w:rPr>
                <w:rFonts w:ascii="Calibri" w:hAnsi="Calibri"/>
                <w:b/>
                <w:bCs/>
                <w:color w:val="000000" w:themeColor="text1"/>
                <w:sz w:val="20"/>
                <w:szCs w:val="20"/>
              </w:rPr>
            </w:pPr>
            <w:r w:rsidRPr="0075006D">
              <w:rPr>
                <w:rFonts w:ascii="Calibri" w:hAnsi="Calibri"/>
                <w:b/>
                <w:bCs/>
                <w:color w:val="000000" w:themeColor="text1"/>
                <w:sz w:val="20"/>
                <w:szCs w:val="20"/>
              </w:rPr>
              <w:t>457</w:t>
            </w:r>
          </w:p>
        </w:tc>
        <w:tc>
          <w:tcPr>
            <w:tcW w:w="1424" w:type="dxa"/>
            <w:tcBorders>
              <w:top w:val="single" w:sz="4" w:space="0" w:color="auto"/>
              <w:left w:val="nil"/>
              <w:bottom w:val="single" w:sz="8" w:space="0" w:color="auto"/>
              <w:right w:val="nil"/>
            </w:tcBorders>
            <w:shd w:val="clear" w:color="auto" w:fill="auto"/>
            <w:vAlign w:val="center"/>
            <w:hideMark/>
          </w:tcPr>
          <w:p w14:paraId="15AD1D1A" w14:textId="77777777" w:rsidR="00550B9A" w:rsidRPr="0075006D" w:rsidRDefault="00550B9A" w:rsidP="00550B9A">
            <w:pPr>
              <w:jc w:val="right"/>
              <w:rPr>
                <w:rFonts w:ascii="Calibri" w:hAnsi="Calibri"/>
                <w:b/>
                <w:bCs/>
                <w:color w:val="000000" w:themeColor="text1"/>
                <w:sz w:val="20"/>
                <w:szCs w:val="20"/>
              </w:rPr>
            </w:pPr>
            <w:r w:rsidRPr="0075006D">
              <w:rPr>
                <w:rFonts w:ascii="Calibri" w:hAnsi="Calibri"/>
                <w:b/>
                <w:bCs/>
                <w:color w:val="000000" w:themeColor="text1"/>
                <w:sz w:val="20"/>
                <w:szCs w:val="20"/>
              </w:rPr>
              <w:t xml:space="preserve">     - </w:t>
            </w:r>
          </w:p>
        </w:tc>
        <w:tc>
          <w:tcPr>
            <w:tcW w:w="1424" w:type="dxa"/>
            <w:tcBorders>
              <w:top w:val="single" w:sz="4" w:space="0" w:color="auto"/>
              <w:left w:val="nil"/>
              <w:bottom w:val="single" w:sz="8" w:space="0" w:color="auto"/>
              <w:right w:val="nil"/>
            </w:tcBorders>
            <w:shd w:val="clear" w:color="auto" w:fill="auto"/>
            <w:vAlign w:val="center"/>
            <w:hideMark/>
          </w:tcPr>
          <w:p w14:paraId="2D423B40" w14:textId="77777777" w:rsidR="00550B9A" w:rsidRPr="0075006D" w:rsidRDefault="00550B9A" w:rsidP="00550B9A">
            <w:pPr>
              <w:jc w:val="right"/>
              <w:rPr>
                <w:rFonts w:ascii="Calibri" w:hAnsi="Calibri"/>
                <w:b/>
                <w:bCs/>
                <w:color w:val="000000" w:themeColor="text1"/>
                <w:sz w:val="20"/>
                <w:szCs w:val="20"/>
              </w:rPr>
            </w:pPr>
            <w:r w:rsidRPr="0075006D">
              <w:rPr>
                <w:rFonts w:ascii="Calibri" w:hAnsi="Calibri"/>
                <w:b/>
                <w:bCs/>
                <w:color w:val="000000" w:themeColor="text1"/>
                <w:sz w:val="20"/>
                <w:szCs w:val="20"/>
              </w:rPr>
              <w:t xml:space="preserve">     - </w:t>
            </w:r>
          </w:p>
        </w:tc>
      </w:tr>
    </w:tbl>
    <w:p w14:paraId="35D83A37" w14:textId="77777777" w:rsidR="00550B9A" w:rsidRPr="0075006D" w:rsidRDefault="00550B9A" w:rsidP="00550B9A">
      <w:pPr>
        <w:pStyle w:val="T1"/>
        <w:spacing w:before="0" w:after="0" w:line="240" w:lineRule="auto"/>
        <w:rPr>
          <w:rFonts w:asciiTheme="minorHAnsi" w:hAnsiTheme="minorHAnsi" w:cs="Arial"/>
          <w:b w:val="0"/>
          <w:color w:val="000000" w:themeColor="text1"/>
          <w:sz w:val="14"/>
          <w:szCs w:val="16"/>
          <w:lang w:val="hr-HR"/>
        </w:rPr>
      </w:pPr>
    </w:p>
    <w:p w14:paraId="433E29BF" w14:textId="77777777" w:rsidR="00550B9A" w:rsidRPr="0075006D" w:rsidRDefault="00550B9A" w:rsidP="00550B9A">
      <w:pPr>
        <w:pStyle w:val="T1"/>
        <w:spacing w:before="0" w:after="0" w:line="240" w:lineRule="auto"/>
        <w:rPr>
          <w:rFonts w:asciiTheme="minorHAnsi" w:hAnsiTheme="minorHAnsi" w:cs="Arial"/>
          <w:b w:val="0"/>
          <w:color w:val="000000" w:themeColor="text1"/>
          <w:sz w:val="22"/>
          <w:szCs w:val="22"/>
          <w:lang w:val="hr-HR"/>
        </w:rPr>
      </w:pPr>
      <w:r w:rsidRPr="0075006D">
        <w:rPr>
          <w:rFonts w:asciiTheme="minorHAnsi" w:hAnsiTheme="minorHAnsi" w:cs="Arial"/>
          <w:b w:val="0"/>
          <w:color w:val="000000" w:themeColor="text1"/>
          <w:sz w:val="22"/>
          <w:szCs w:val="22"/>
          <w:lang w:val="hr-HR"/>
        </w:rPr>
        <w:t>Sljedeće tablice prikazuju informacije o kreditnoj kvaliteti financijske imovine koja se mjeri po amortiziranom trošku. Iznosi u tablici predstavljaju bruto knjigovodstvene iznose:</w:t>
      </w:r>
    </w:p>
    <w:p w14:paraId="42D44F17" w14:textId="77777777" w:rsidR="00550B9A" w:rsidRPr="0075006D" w:rsidRDefault="00550B9A" w:rsidP="00550B9A">
      <w:pPr>
        <w:pStyle w:val="T1"/>
        <w:spacing w:before="0" w:after="0" w:line="240" w:lineRule="auto"/>
        <w:rPr>
          <w:rFonts w:asciiTheme="minorHAnsi" w:hAnsiTheme="minorHAnsi" w:cs="Arial"/>
          <w:b w:val="0"/>
          <w:color w:val="000000" w:themeColor="text1"/>
          <w:sz w:val="16"/>
          <w:szCs w:val="16"/>
          <w:lang w:val="hr-HR"/>
        </w:rPr>
      </w:pPr>
    </w:p>
    <w:tbl>
      <w:tblPr>
        <w:tblW w:w="9431" w:type="dxa"/>
        <w:tblLayout w:type="fixed"/>
        <w:tblLook w:val="04A0" w:firstRow="1" w:lastRow="0" w:firstColumn="1" w:lastColumn="0" w:noHBand="0" w:noVBand="1"/>
      </w:tblPr>
      <w:tblGrid>
        <w:gridCol w:w="2040"/>
        <w:gridCol w:w="923"/>
        <w:gridCol w:w="924"/>
        <w:gridCol w:w="924"/>
        <w:gridCol w:w="924"/>
        <w:gridCol w:w="924"/>
        <w:gridCol w:w="924"/>
        <w:gridCol w:w="924"/>
        <w:gridCol w:w="924"/>
      </w:tblGrid>
      <w:tr w:rsidR="00550B9A" w:rsidRPr="0075006D" w14:paraId="551AC362" w14:textId="77777777" w:rsidTr="00B13162">
        <w:trPr>
          <w:trHeight w:val="137"/>
        </w:trPr>
        <w:tc>
          <w:tcPr>
            <w:tcW w:w="2040" w:type="dxa"/>
            <w:tcBorders>
              <w:top w:val="nil"/>
              <w:left w:val="nil"/>
              <w:bottom w:val="nil"/>
              <w:right w:val="nil"/>
            </w:tcBorders>
            <w:shd w:val="clear" w:color="auto" w:fill="auto"/>
            <w:noWrap/>
            <w:vAlign w:val="bottom"/>
            <w:hideMark/>
          </w:tcPr>
          <w:p w14:paraId="65EB02DD" w14:textId="77777777" w:rsidR="00550B9A" w:rsidRPr="0075006D" w:rsidRDefault="00A7333C" w:rsidP="000B3679">
            <w:pPr>
              <w:rPr>
                <w:rFonts w:cstheme="minorHAnsi"/>
                <w:b/>
                <w:color w:val="000000" w:themeColor="text1"/>
                <w:sz w:val="18"/>
                <w:szCs w:val="18"/>
              </w:rPr>
            </w:pPr>
            <w:r w:rsidRPr="00A7333C">
              <w:rPr>
                <w:rFonts w:cstheme="minorHAnsi"/>
                <w:b/>
                <w:color w:val="000000" w:themeColor="text1"/>
                <w:sz w:val="18"/>
                <w:szCs w:val="18"/>
              </w:rPr>
              <w:t xml:space="preserve">30. lipnja </w:t>
            </w:r>
            <w:r w:rsidR="00550B9A" w:rsidRPr="0075006D">
              <w:rPr>
                <w:rFonts w:cstheme="minorHAnsi"/>
                <w:b/>
                <w:color w:val="000000" w:themeColor="text1"/>
                <w:sz w:val="18"/>
                <w:szCs w:val="18"/>
              </w:rPr>
              <w:t>2020.</w:t>
            </w:r>
          </w:p>
        </w:tc>
        <w:tc>
          <w:tcPr>
            <w:tcW w:w="923" w:type="dxa"/>
            <w:tcBorders>
              <w:top w:val="nil"/>
              <w:left w:val="nil"/>
              <w:bottom w:val="nil"/>
              <w:right w:val="nil"/>
            </w:tcBorders>
            <w:shd w:val="clear" w:color="auto" w:fill="auto"/>
            <w:noWrap/>
            <w:vAlign w:val="bottom"/>
            <w:hideMark/>
          </w:tcPr>
          <w:p w14:paraId="03D9CC81"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558719C6"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3AF4A183"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55E4FD99"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Grupa</w:t>
            </w:r>
          </w:p>
        </w:tc>
        <w:tc>
          <w:tcPr>
            <w:tcW w:w="924" w:type="dxa"/>
            <w:tcBorders>
              <w:top w:val="nil"/>
              <w:left w:val="nil"/>
              <w:bottom w:val="nil"/>
              <w:right w:val="nil"/>
            </w:tcBorders>
            <w:shd w:val="clear" w:color="auto" w:fill="auto"/>
            <w:noWrap/>
            <w:vAlign w:val="bottom"/>
            <w:hideMark/>
          </w:tcPr>
          <w:p w14:paraId="4CE1BCB5"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hideMark/>
          </w:tcPr>
          <w:p w14:paraId="0B115BB3"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33F7A3BE"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3E516EF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Banka</w:t>
            </w:r>
          </w:p>
        </w:tc>
      </w:tr>
      <w:tr w:rsidR="00550B9A" w:rsidRPr="0075006D" w14:paraId="6FE43B50" w14:textId="77777777" w:rsidTr="00B13162">
        <w:trPr>
          <w:trHeight w:val="309"/>
        </w:trPr>
        <w:tc>
          <w:tcPr>
            <w:tcW w:w="2040" w:type="dxa"/>
            <w:tcBorders>
              <w:top w:val="nil"/>
              <w:left w:val="nil"/>
              <w:bottom w:val="nil"/>
              <w:right w:val="nil"/>
            </w:tcBorders>
            <w:shd w:val="clear" w:color="auto" w:fill="auto"/>
            <w:noWrap/>
            <w:vAlign w:val="bottom"/>
            <w:hideMark/>
          </w:tcPr>
          <w:p w14:paraId="7EC675A4" w14:textId="77777777"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hideMark/>
          </w:tcPr>
          <w:p w14:paraId="1E9C1C20"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24" w:type="dxa"/>
            <w:tcBorders>
              <w:top w:val="nil"/>
              <w:left w:val="nil"/>
              <w:bottom w:val="nil"/>
              <w:right w:val="nil"/>
            </w:tcBorders>
            <w:shd w:val="clear" w:color="auto" w:fill="auto"/>
            <w:noWrap/>
            <w:vAlign w:val="bottom"/>
            <w:hideMark/>
          </w:tcPr>
          <w:p w14:paraId="65EFC1BA"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24" w:type="dxa"/>
            <w:tcBorders>
              <w:top w:val="nil"/>
              <w:left w:val="nil"/>
              <w:bottom w:val="nil"/>
              <w:right w:val="nil"/>
            </w:tcBorders>
            <w:shd w:val="clear" w:color="auto" w:fill="auto"/>
            <w:noWrap/>
            <w:vAlign w:val="bottom"/>
            <w:hideMark/>
          </w:tcPr>
          <w:p w14:paraId="39E7EF10"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24" w:type="dxa"/>
            <w:tcBorders>
              <w:top w:val="nil"/>
              <w:left w:val="nil"/>
              <w:bottom w:val="nil"/>
              <w:right w:val="nil"/>
            </w:tcBorders>
            <w:shd w:val="clear" w:color="auto" w:fill="auto"/>
            <w:noWrap/>
            <w:vAlign w:val="bottom"/>
            <w:hideMark/>
          </w:tcPr>
          <w:p w14:paraId="11CB0145"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c>
          <w:tcPr>
            <w:tcW w:w="924" w:type="dxa"/>
            <w:tcBorders>
              <w:top w:val="nil"/>
              <w:left w:val="nil"/>
              <w:bottom w:val="nil"/>
              <w:right w:val="nil"/>
            </w:tcBorders>
            <w:shd w:val="clear" w:color="auto" w:fill="auto"/>
            <w:noWrap/>
            <w:vAlign w:val="bottom"/>
            <w:hideMark/>
          </w:tcPr>
          <w:p w14:paraId="33FC8058"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24" w:type="dxa"/>
            <w:tcBorders>
              <w:top w:val="nil"/>
              <w:left w:val="nil"/>
              <w:bottom w:val="nil"/>
              <w:right w:val="nil"/>
            </w:tcBorders>
            <w:shd w:val="clear" w:color="auto" w:fill="auto"/>
            <w:noWrap/>
            <w:vAlign w:val="bottom"/>
            <w:hideMark/>
          </w:tcPr>
          <w:p w14:paraId="78D4865C"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24" w:type="dxa"/>
            <w:tcBorders>
              <w:top w:val="nil"/>
              <w:left w:val="nil"/>
              <w:bottom w:val="nil"/>
              <w:right w:val="nil"/>
            </w:tcBorders>
            <w:shd w:val="clear" w:color="auto" w:fill="auto"/>
            <w:noWrap/>
            <w:vAlign w:val="bottom"/>
            <w:hideMark/>
          </w:tcPr>
          <w:p w14:paraId="0C3361D3"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24" w:type="dxa"/>
            <w:tcBorders>
              <w:top w:val="nil"/>
              <w:left w:val="nil"/>
              <w:bottom w:val="nil"/>
              <w:right w:val="nil"/>
            </w:tcBorders>
            <w:shd w:val="clear" w:color="auto" w:fill="auto"/>
            <w:noWrap/>
            <w:vAlign w:val="bottom"/>
            <w:hideMark/>
          </w:tcPr>
          <w:p w14:paraId="2A3C8C6F"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r>
      <w:tr w:rsidR="00550B9A" w:rsidRPr="0075006D" w14:paraId="040F5C80" w14:textId="77777777" w:rsidTr="00B13162">
        <w:trPr>
          <w:trHeight w:val="311"/>
        </w:trPr>
        <w:tc>
          <w:tcPr>
            <w:tcW w:w="2040" w:type="dxa"/>
            <w:tcBorders>
              <w:top w:val="nil"/>
              <w:left w:val="nil"/>
              <w:bottom w:val="nil"/>
              <w:right w:val="nil"/>
            </w:tcBorders>
            <w:shd w:val="clear" w:color="auto" w:fill="auto"/>
            <w:noWrap/>
            <w:vAlign w:val="bottom"/>
            <w:hideMark/>
          </w:tcPr>
          <w:p w14:paraId="21C466B9" w14:textId="77777777"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hideMark/>
          </w:tcPr>
          <w:p w14:paraId="06A58806"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1760063B"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59DBB3D0"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5C8E1D1C"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52FFA040"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33B3925D"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0B02CED5"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05C57B14"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r>
      <w:tr w:rsidR="00550B9A" w:rsidRPr="0075006D" w14:paraId="0BE5A83F" w14:textId="77777777" w:rsidTr="00B13162">
        <w:trPr>
          <w:trHeight w:val="105"/>
        </w:trPr>
        <w:tc>
          <w:tcPr>
            <w:tcW w:w="2040" w:type="dxa"/>
            <w:tcBorders>
              <w:top w:val="nil"/>
              <w:left w:val="nil"/>
              <w:bottom w:val="nil"/>
              <w:right w:val="nil"/>
            </w:tcBorders>
            <w:shd w:val="clear" w:color="auto" w:fill="auto"/>
            <w:noWrap/>
            <w:vAlign w:val="bottom"/>
          </w:tcPr>
          <w:p w14:paraId="5C5C50BF" w14:textId="77777777"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tcPr>
          <w:p w14:paraId="5C929CB5"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7F92A61D"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37FBA8FC"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4C8EAE87"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18CA48DD"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2359F544"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4D230745"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53DACC8A" w14:textId="77777777" w:rsidR="00550B9A" w:rsidRPr="0075006D" w:rsidRDefault="00550B9A" w:rsidP="000B3679">
            <w:pPr>
              <w:jc w:val="right"/>
              <w:rPr>
                <w:rFonts w:ascii="Calibri" w:hAnsi="Calibri"/>
                <w:b/>
                <w:bCs/>
                <w:color w:val="000000" w:themeColor="text1"/>
                <w:sz w:val="18"/>
                <w:szCs w:val="18"/>
              </w:rPr>
            </w:pPr>
          </w:p>
        </w:tc>
      </w:tr>
      <w:tr w:rsidR="00550B9A" w:rsidRPr="0075006D" w14:paraId="48D47878" w14:textId="77777777" w:rsidTr="00B13162">
        <w:trPr>
          <w:trHeight w:val="113"/>
        </w:trPr>
        <w:tc>
          <w:tcPr>
            <w:tcW w:w="2040" w:type="dxa"/>
            <w:tcBorders>
              <w:top w:val="nil"/>
              <w:left w:val="nil"/>
              <w:bottom w:val="nil"/>
              <w:right w:val="nil"/>
            </w:tcBorders>
            <w:shd w:val="clear" w:color="auto" w:fill="auto"/>
            <w:noWrap/>
            <w:vAlign w:val="bottom"/>
            <w:hideMark/>
          </w:tcPr>
          <w:p w14:paraId="047431C3" w14:textId="77777777" w:rsidR="00550B9A" w:rsidRPr="0075006D" w:rsidRDefault="00550B9A" w:rsidP="000B3679">
            <w:pPr>
              <w:rPr>
                <w:rFonts w:ascii="Calibri" w:hAnsi="Calibri"/>
                <w:color w:val="000000" w:themeColor="text1"/>
                <w:sz w:val="18"/>
                <w:szCs w:val="18"/>
              </w:rPr>
            </w:pPr>
            <w:r w:rsidRPr="0075006D">
              <w:rPr>
                <w:rFonts w:ascii="Calibri" w:hAnsi="Calibri"/>
                <w:color w:val="000000" w:themeColor="text1"/>
                <w:sz w:val="18"/>
                <w:szCs w:val="18"/>
              </w:rPr>
              <w:t>Bruto iznos</w:t>
            </w:r>
          </w:p>
        </w:tc>
        <w:tc>
          <w:tcPr>
            <w:tcW w:w="923" w:type="dxa"/>
            <w:tcBorders>
              <w:top w:val="nil"/>
              <w:left w:val="nil"/>
              <w:bottom w:val="nil"/>
              <w:right w:val="nil"/>
            </w:tcBorders>
            <w:shd w:val="clear" w:color="auto" w:fill="auto"/>
            <w:noWrap/>
            <w:vAlign w:val="bottom"/>
          </w:tcPr>
          <w:p w14:paraId="78A5B424" w14:textId="77777777" w:rsidR="00550B9A" w:rsidRPr="0075006D" w:rsidRDefault="00AD7E4D" w:rsidP="000B3679">
            <w:pPr>
              <w:jc w:val="right"/>
              <w:rPr>
                <w:rFonts w:ascii="Calibri" w:hAnsi="Calibri"/>
                <w:color w:val="000000" w:themeColor="text1"/>
                <w:sz w:val="18"/>
                <w:szCs w:val="18"/>
              </w:rPr>
            </w:pPr>
            <w:r>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14:paraId="07FCD306" w14:textId="77777777" w:rsidR="00550B9A" w:rsidRPr="0075006D" w:rsidRDefault="00AD7E4D" w:rsidP="000B3679">
            <w:pPr>
              <w:jc w:val="right"/>
              <w:rPr>
                <w:rFonts w:ascii="Calibri" w:hAnsi="Calibri"/>
                <w:color w:val="000000" w:themeColor="text1"/>
                <w:sz w:val="18"/>
                <w:szCs w:val="18"/>
              </w:rPr>
            </w:pPr>
            <w:r>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14:paraId="09385018" w14:textId="77777777" w:rsidR="00550B9A" w:rsidRPr="0075006D" w:rsidRDefault="00AD7E4D" w:rsidP="000B3679">
            <w:pPr>
              <w:jc w:val="right"/>
              <w:rPr>
                <w:rFonts w:ascii="Calibri" w:hAnsi="Calibri"/>
                <w:color w:val="000000" w:themeColor="text1"/>
                <w:sz w:val="18"/>
                <w:szCs w:val="18"/>
              </w:rPr>
            </w:pPr>
            <w:r>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14:paraId="50656410" w14:textId="77777777" w:rsidR="00550B9A" w:rsidRPr="0075006D" w:rsidRDefault="00AD7E4D" w:rsidP="000B3679">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924" w:type="dxa"/>
            <w:tcBorders>
              <w:top w:val="nil"/>
              <w:left w:val="nil"/>
              <w:bottom w:val="nil"/>
              <w:right w:val="nil"/>
            </w:tcBorders>
            <w:shd w:val="clear" w:color="auto" w:fill="auto"/>
            <w:noWrap/>
            <w:vAlign w:val="bottom"/>
            <w:hideMark/>
          </w:tcPr>
          <w:p w14:paraId="5CBC8E41"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48AA48A7"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47B1FDDE"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12650744"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r w:rsidR="00550B9A" w:rsidRPr="0075006D" w14:paraId="437CAB9E" w14:textId="77777777" w:rsidTr="00A7333C">
        <w:trPr>
          <w:trHeight w:val="113"/>
        </w:trPr>
        <w:tc>
          <w:tcPr>
            <w:tcW w:w="2040" w:type="dxa"/>
            <w:tcBorders>
              <w:top w:val="nil"/>
              <w:left w:val="nil"/>
              <w:bottom w:val="nil"/>
              <w:right w:val="nil"/>
            </w:tcBorders>
            <w:shd w:val="clear" w:color="auto" w:fill="auto"/>
            <w:noWrap/>
            <w:vAlign w:val="bottom"/>
            <w:hideMark/>
          </w:tcPr>
          <w:p w14:paraId="1A1E7959" w14:textId="77777777" w:rsidR="00550B9A" w:rsidRPr="0075006D" w:rsidRDefault="00550B9A" w:rsidP="000B3679">
            <w:pPr>
              <w:rPr>
                <w:rFonts w:ascii="Calibri" w:hAnsi="Calibri"/>
                <w:color w:val="000000" w:themeColor="text1"/>
                <w:sz w:val="18"/>
                <w:szCs w:val="18"/>
              </w:rPr>
            </w:pPr>
            <w:r w:rsidRPr="0075006D">
              <w:rPr>
                <w:rFonts w:ascii="Calibri" w:hAnsi="Calibri"/>
                <w:color w:val="000000" w:themeColor="text1"/>
                <w:sz w:val="18"/>
                <w:szCs w:val="18"/>
              </w:rPr>
              <w:t>Rezerviranja</w:t>
            </w:r>
          </w:p>
        </w:tc>
        <w:tc>
          <w:tcPr>
            <w:tcW w:w="923" w:type="dxa"/>
            <w:tcBorders>
              <w:top w:val="nil"/>
              <w:left w:val="nil"/>
              <w:bottom w:val="nil"/>
              <w:right w:val="nil"/>
            </w:tcBorders>
            <w:shd w:val="clear" w:color="auto" w:fill="auto"/>
            <w:noWrap/>
            <w:vAlign w:val="bottom"/>
          </w:tcPr>
          <w:p w14:paraId="1E221870" w14:textId="77777777" w:rsidR="00550B9A" w:rsidRPr="0075006D" w:rsidRDefault="00AD7E4D" w:rsidP="000B3679">
            <w:pPr>
              <w:jc w:val="right"/>
              <w:rPr>
                <w:rFonts w:ascii="Calibri" w:hAnsi="Calibri"/>
                <w:color w:val="000000" w:themeColor="text1"/>
                <w:sz w:val="18"/>
                <w:szCs w:val="18"/>
              </w:rPr>
            </w:pPr>
            <w:r>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14:paraId="1D1030A5" w14:textId="77777777" w:rsidR="00550B9A" w:rsidRPr="0075006D" w:rsidRDefault="00AD7E4D" w:rsidP="000B3679">
            <w:pPr>
              <w:jc w:val="right"/>
              <w:rPr>
                <w:rFonts w:ascii="Calibri" w:hAnsi="Calibri"/>
                <w:color w:val="000000" w:themeColor="text1"/>
                <w:sz w:val="18"/>
                <w:szCs w:val="18"/>
              </w:rPr>
            </w:pPr>
            <w:r>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14:paraId="1126E703" w14:textId="77777777" w:rsidR="00550B9A" w:rsidRPr="0075006D" w:rsidRDefault="00AD7E4D" w:rsidP="000B3679">
            <w:pPr>
              <w:jc w:val="right"/>
              <w:rPr>
                <w:rFonts w:ascii="Calibri" w:hAnsi="Calibri"/>
                <w:color w:val="000000" w:themeColor="text1"/>
                <w:sz w:val="18"/>
                <w:szCs w:val="18"/>
              </w:rPr>
            </w:pPr>
            <w:r>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14:paraId="1C7912FE" w14:textId="77777777" w:rsidR="00550B9A" w:rsidRPr="0075006D" w:rsidRDefault="00AD7E4D" w:rsidP="000B3679">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924" w:type="dxa"/>
            <w:tcBorders>
              <w:top w:val="nil"/>
              <w:left w:val="nil"/>
              <w:bottom w:val="nil"/>
              <w:right w:val="nil"/>
            </w:tcBorders>
            <w:shd w:val="clear" w:color="auto" w:fill="auto"/>
            <w:noWrap/>
            <w:vAlign w:val="bottom"/>
            <w:hideMark/>
          </w:tcPr>
          <w:p w14:paraId="6BDA56E3"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324440A5"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7F70CF48"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25CCF91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r w:rsidR="00550B9A" w:rsidRPr="0075006D" w14:paraId="795E7A3A" w14:textId="77777777" w:rsidTr="00B13162">
        <w:trPr>
          <w:trHeight w:val="278"/>
        </w:trPr>
        <w:tc>
          <w:tcPr>
            <w:tcW w:w="2040" w:type="dxa"/>
            <w:tcBorders>
              <w:top w:val="nil"/>
              <w:left w:val="nil"/>
              <w:bottom w:val="nil"/>
              <w:right w:val="nil"/>
            </w:tcBorders>
            <w:shd w:val="clear" w:color="auto" w:fill="auto"/>
            <w:noWrap/>
            <w:vAlign w:val="bottom"/>
            <w:hideMark/>
          </w:tcPr>
          <w:p w14:paraId="20D09215" w14:textId="77777777" w:rsidR="00550B9A" w:rsidRPr="0075006D" w:rsidRDefault="00550B9A"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Stanje na dan </w:t>
            </w:r>
          </w:p>
          <w:p w14:paraId="7C81069E" w14:textId="77777777" w:rsidR="00550B9A" w:rsidRPr="0075006D" w:rsidRDefault="00A7333C" w:rsidP="000B3679">
            <w:pPr>
              <w:rPr>
                <w:rFonts w:ascii="Calibri" w:hAnsi="Calibri"/>
                <w:b/>
                <w:bCs/>
                <w:color w:val="000000" w:themeColor="text1"/>
                <w:sz w:val="18"/>
                <w:szCs w:val="18"/>
              </w:rPr>
            </w:pPr>
            <w:r w:rsidRPr="00A7333C">
              <w:rPr>
                <w:rFonts w:ascii="Calibri" w:hAnsi="Calibri"/>
                <w:b/>
                <w:bCs/>
                <w:color w:val="000000" w:themeColor="text1"/>
                <w:sz w:val="18"/>
                <w:szCs w:val="18"/>
              </w:rPr>
              <w:t xml:space="preserve">30. lipnja </w:t>
            </w:r>
            <w:r w:rsidR="00550B9A" w:rsidRPr="0075006D">
              <w:rPr>
                <w:rFonts w:ascii="Calibri" w:hAnsi="Calibri"/>
                <w:b/>
                <w:bCs/>
                <w:color w:val="000000" w:themeColor="text1"/>
                <w:sz w:val="18"/>
                <w:szCs w:val="18"/>
              </w:rPr>
              <w:t xml:space="preserve">2020. </w:t>
            </w:r>
          </w:p>
        </w:tc>
        <w:tc>
          <w:tcPr>
            <w:tcW w:w="923" w:type="dxa"/>
            <w:tcBorders>
              <w:top w:val="single" w:sz="4" w:space="0" w:color="auto"/>
              <w:left w:val="nil"/>
              <w:bottom w:val="single" w:sz="8" w:space="0" w:color="auto"/>
              <w:right w:val="nil"/>
            </w:tcBorders>
            <w:shd w:val="clear" w:color="auto" w:fill="auto"/>
            <w:noWrap/>
            <w:vAlign w:val="bottom"/>
          </w:tcPr>
          <w:p w14:paraId="7CE7D72D" w14:textId="77777777" w:rsidR="00550B9A" w:rsidRPr="0075006D" w:rsidRDefault="00AD7E4D" w:rsidP="000B3679">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924" w:type="dxa"/>
            <w:tcBorders>
              <w:top w:val="single" w:sz="4" w:space="0" w:color="auto"/>
              <w:left w:val="nil"/>
              <w:bottom w:val="single" w:sz="8" w:space="0" w:color="auto"/>
              <w:right w:val="nil"/>
            </w:tcBorders>
            <w:shd w:val="clear" w:color="auto" w:fill="auto"/>
            <w:noWrap/>
            <w:vAlign w:val="bottom"/>
          </w:tcPr>
          <w:p w14:paraId="6536DC3F" w14:textId="77777777" w:rsidR="00550B9A" w:rsidRPr="0075006D" w:rsidRDefault="00AD7E4D" w:rsidP="000B3679">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924" w:type="dxa"/>
            <w:tcBorders>
              <w:top w:val="single" w:sz="4" w:space="0" w:color="auto"/>
              <w:left w:val="nil"/>
              <w:bottom w:val="single" w:sz="8" w:space="0" w:color="auto"/>
              <w:right w:val="nil"/>
            </w:tcBorders>
            <w:shd w:val="clear" w:color="auto" w:fill="auto"/>
            <w:noWrap/>
            <w:vAlign w:val="bottom"/>
          </w:tcPr>
          <w:p w14:paraId="04AC4351" w14:textId="77777777" w:rsidR="00550B9A" w:rsidRPr="0075006D" w:rsidRDefault="00AD7E4D" w:rsidP="000B3679">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924" w:type="dxa"/>
            <w:tcBorders>
              <w:top w:val="single" w:sz="4" w:space="0" w:color="auto"/>
              <w:left w:val="nil"/>
              <w:bottom w:val="single" w:sz="8" w:space="0" w:color="auto"/>
              <w:right w:val="nil"/>
            </w:tcBorders>
            <w:shd w:val="clear" w:color="auto" w:fill="auto"/>
            <w:noWrap/>
            <w:vAlign w:val="bottom"/>
          </w:tcPr>
          <w:p w14:paraId="5F9F3984" w14:textId="77777777" w:rsidR="00550B9A" w:rsidRPr="0075006D" w:rsidRDefault="00AD7E4D" w:rsidP="000B3679">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924" w:type="dxa"/>
            <w:tcBorders>
              <w:top w:val="single" w:sz="4" w:space="0" w:color="auto"/>
              <w:left w:val="nil"/>
              <w:bottom w:val="single" w:sz="8" w:space="0" w:color="auto"/>
              <w:right w:val="nil"/>
            </w:tcBorders>
            <w:shd w:val="clear" w:color="auto" w:fill="auto"/>
            <w:noWrap/>
            <w:vAlign w:val="bottom"/>
            <w:hideMark/>
          </w:tcPr>
          <w:p w14:paraId="7A6E548B"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75AE3F4B"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38BF288B"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18831F8F"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bl>
    <w:p w14:paraId="3883F5A3" w14:textId="77777777" w:rsidR="00550B9A" w:rsidRPr="0075006D" w:rsidRDefault="00550B9A" w:rsidP="00550B9A">
      <w:pPr>
        <w:pStyle w:val="T1"/>
        <w:spacing w:before="0" w:after="0" w:line="240" w:lineRule="auto"/>
        <w:rPr>
          <w:rFonts w:asciiTheme="minorHAnsi" w:hAnsiTheme="minorHAnsi" w:cs="Arial"/>
          <w:b w:val="0"/>
          <w:color w:val="000000" w:themeColor="text1"/>
          <w:sz w:val="14"/>
          <w:szCs w:val="16"/>
          <w:lang w:val="hr-HR"/>
        </w:rPr>
      </w:pPr>
    </w:p>
    <w:tbl>
      <w:tblPr>
        <w:tblW w:w="9431" w:type="dxa"/>
        <w:tblLayout w:type="fixed"/>
        <w:tblLook w:val="04A0" w:firstRow="1" w:lastRow="0" w:firstColumn="1" w:lastColumn="0" w:noHBand="0" w:noVBand="1"/>
      </w:tblPr>
      <w:tblGrid>
        <w:gridCol w:w="2040"/>
        <w:gridCol w:w="923"/>
        <w:gridCol w:w="924"/>
        <w:gridCol w:w="924"/>
        <w:gridCol w:w="924"/>
        <w:gridCol w:w="924"/>
        <w:gridCol w:w="924"/>
        <w:gridCol w:w="924"/>
        <w:gridCol w:w="924"/>
      </w:tblGrid>
      <w:tr w:rsidR="00550B9A" w:rsidRPr="0075006D" w14:paraId="1ACE99FC" w14:textId="77777777" w:rsidTr="00B13162">
        <w:trPr>
          <w:trHeight w:val="137"/>
        </w:trPr>
        <w:tc>
          <w:tcPr>
            <w:tcW w:w="2040" w:type="dxa"/>
            <w:tcBorders>
              <w:top w:val="nil"/>
              <w:left w:val="nil"/>
              <w:bottom w:val="nil"/>
              <w:right w:val="nil"/>
            </w:tcBorders>
            <w:shd w:val="clear" w:color="auto" w:fill="auto"/>
            <w:noWrap/>
            <w:vAlign w:val="bottom"/>
            <w:hideMark/>
          </w:tcPr>
          <w:p w14:paraId="39733DB7" w14:textId="77777777" w:rsidR="00550B9A" w:rsidRPr="0075006D" w:rsidRDefault="00550B9A" w:rsidP="000B3679">
            <w:pPr>
              <w:rPr>
                <w:rFonts w:cstheme="minorHAnsi"/>
                <w:b/>
                <w:color w:val="000000" w:themeColor="text1"/>
                <w:sz w:val="18"/>
                <w:szCs w:val="18"/>
              </w:rPr>
            </w:pPr>
            <w:r w:rsidRPr="0075006D">
              <w:rPr>
                <w:rFonts w:cstheme="minorHAnsi"/>
                <w:b/>
                <w:color w:val="000000" w:themeColor="text1"/>
                <w:sz w:val="18"/>
                <w:szCs w:val="18"/>
              </w:rPr>
              <w:t>31. prosinca 2019.</w:t>
            </w:r>
          </w:p>
        </w:tc>
        <w:tc>
          <w:tcPr>
            <w:tcW w:w="923" w:type="dxa"/>
            <w:tcBorders>
              <w:top w:val="nil"/>
              <w:left w:val="nil"/>
              <w:bottom w:val="nil"/>
              <w:right w:val="nil"/>
            </w:tcBorders>
            <w:shd w:val="clear" w:color="auto" w:fill="auto"/>
            <w:noWrap/>
            <w:vAlign w:val="bottom"/>
            <w:hideMark/>
          </w:tcPr>
          <w:p w14:paraId="1513649C"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240760F5"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4A1F57E4"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2F7BAB35"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Grupa</w:t>
            </w:r>
          </w:p>
        </w:tc>
        <w:tc>
          <w:tcPr>
            <w:tcW w:w="924" w:type="dxa"/>
            <w:tcBorders>
              <w:top w:val="nil"/>
              <w:left w:val="nil"/>
              <w:bottom w:val="nil"/>
              <w:right w:val="nil"/>
            </w:tcBorders>
            <w:shd w:val="clear" w:color="auto" w:fill="auto"/>
            <w:noWrap/>
            <w:vAlign w:val="bottom"/>
            <w:hideMark/>
          </w:tcPr>
          <w:p w14:paraId="3663E0E1"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hideMark/>
          </w:tcPr>
          <w:p w14:paraId="30B6DC4D"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722E312A"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71210520"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Banka</w:t>
            </w:r>
          </w:p>
        </w:tc>
      </w:tr>
      <w:tr w:rsidR="00550B9A" w:rsidRPr="0075006D" w14:paraId="1040BF66" w14:textId="77777777" w:rsidTr="00B13162">
        <w:trPr>
          <w:trHeight w:val="309"/>
        </w:trPr>
        <w:tc>
          <w:tcPr>
            <w:tcW w:w="2040" w:type="dxa"/>
            <w:tcBorders>
              <w:top w:val="nil"/>
              <w:left w:val="nil"/>
              <w:bottom w:val="nil"/>
              <w:right w:val="nil"/>
            </w:tcBorders>
            <w:shd w:val="clear" w:color="auto" w:fill="auto"/>
            <w:noWrap/>
            <w:vAlign w:val="bottom"/>
            <w:hideMark/>
          </w:tcPr>
          <w:p w14:paraId="02F607AE" w14:textId="77777777"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hideMark/>
          </w:tcPr>
          <w:p w14:paraId="33915B5A"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24" w:type="dxa"/>
            <w:tcBorders>
              <w:top w:val="nil"/>
              <w:left w:val="nil"/>
              <w:bottom w:val="nil"/>
              <w:right w:val="nil"/>
            </w:tcBorders>
            <w:shd w:val="clear" w:color="auto" w:fill="auto"/>
            <w:noWrap/>
            <w:vAlign w:val="bottom"/>
            <w:hideMark/>
          </w:tcPr>
          <w:p w14:paraId="6A6A6DED"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24" w:type="dxa"/>
            <w:tcBorders>
              <w:top w:val="nil"/>
              <w:left w:val="nil"/>
              <w:bottom w:val="nil"/>
              <w:right w:val="nil"/>
            </w:tcBorders>
            <w:shd w:val="clear" w:color="auto" w:fill="auto"/>
            <w:noWrap/>
            <w:vAlign w:val="bottom"/>
            <w:hideMark/>
          </w:tcPr>
          <w:p w14:paraId="100812F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24" w:type="dxa"/>
            <w:tcBorders>
              <w:top w:val="nil"/>
              <w:left w:val="nil"/>
              <w:bottom w:val="nil"/>
              <w:right w:val="nil"/>
            </w:tcBorders>
            <w:shd w:val="clear" w:color="auto" w:fill="auto"/>
            <w:noWrap/>
            <w:vAlign w:val="bottom"/>
            <w:hideMark/>
          </w:tcPr>
          <w:p w14:paraId="20CC367E"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c>
          <w:tcPr>
            <w:tcW w:w="924" w:type="dxa"/>
            <w:tcBorders>
              <w:top w:val="nil"/>
              <w:left w:val="nil"/>
              <w:bottom w:val="nil"/>
              <w:right w:val="nil"/>
            </w:tcBorders>
            <w:shd w:val="clear" w:color="auto" w:fill="auto"/>
            <w:noWrap/>
            <w:vAlign w:val="bottom"/>
            <w:hideMark/>
          </w:tcPr>
          <w:p w14:paraId="5553526B"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24" w:type="dxa"/>
            <w:tcBorders>
              <w:top w:val="nil"/>
              <w:left w:val="nil"/>
              <w:bottom w:val="nil"/>
              <w:right w:val="nil"/>
            </w:tcBorders>
            <w:shd w:val="clear" w:color="auto" w:fill="auto"/>
            <w:noWrap/>
            <w:vAlign w:val="bottom"/>
            <w:hideMark/>
          </w:tcPr>
          <w:p w14:paraId="788DBA1F"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24" w:type="dxa"/>
            <w:tcBorders>
              <w:top w:val="nil"/>
              <w:left w:val="nil"/>
              <w:bottom w:val="nil"/>
              <w:right w:val="nil"/>
            </w:tcBorders>
            <w:shd w:val="clear" w:color="auto" w:fill="auto"/>
            <w:noWrap/>
            <w:vAlign w:val="bottom"/>
            <w:hideMark/>
          </w:tcPr>
          <w:p w14:paraId="702A1CA3"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24" w:type="dxa"/>
            <w:tcBorders>
              <w:top w:val="nil"/>
              <w:left w:val="nil"/>
              <w:bottom w:val="nil"/>
              <w:right w:val="nil"/>
            </w:tcBorders>
            <w:shd w:val="clear" w:color="auto" w:fill="auto"/>
            <w:noWrap/>
            <w:vAlign w:val="bottom"/>
            <w:hideMark/>
          </w:tcPr>
          <w:p w14:paraId="1A99904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r>
      <w:tr w:rsidR="00550B9A" w:rsidRPr="0075006D" w14:paraId="35092CE6" w14:textId="77777777" w:rsidTr="00B13162">
        <w:trPr>
          <w:trHeight w:val="311"/>
        </w:trPr>
        <w:tc>
          <w:tcPr>
            <w:tcW w:w="2040" w:type="dxa"/>
            <w:tcBorders>
              <w:top w:val="nil"/>
              <w:left w:val="nil"/>
              <w:bottom w:val="nil"/>
              <w:right w:val="nil"/>
            </w:tcBorders>
            <w:shd w:val="clear" w:color="auto" w:fill="auto"/>
            <w:noWrap/>
            <w:vAlign w:val="bottom"/>
            <w:hideMark/>
          </w:tcPr>
          <w:p w14:paraId="1EFB6A19" w14:textId="77777777"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hideMark/>
          </w:tcPr>
          <w:p w14:paraId="2E2203D8"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69FA493D"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41D885D9"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2A93A3C2"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7CFE1FB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3C13B24E"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5AAC39DE"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1C34EA31"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r>
      <w:tr w:rsidR="00550B9A" w:rsidRPr="0075006D" w14:paraId="3531D6FC" w14:textId="77777777" w:rsidTr="00B13162">
        <w:trPr>
          <w:trHeight w:val="105"/>
        </w:trPr>
        <w:tc>
          <w:tcPr>
            <w:tcW w:w="2040" w:type="dxa"/>
            <w:tcBorders>
              <w:top w:val="nil"/>
              <w:left w:val="nil"/>
              <w:bottom w:val="nil"/>
              <w:right w:val="nil"/>
            </w:tcBorders>
            <w:shd w:val="clear" w:color="auto" w:fill="auto"/>
            <w:noWrap/>
            <w:vAlign w:val="bottom"/>
          </w:tcPr>
          <w:p w14:paraId="3C0C37E4" w14:textId="77777777"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tcPr>
          <w:p w14:paraId="3BC8F27B"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270B2B8E"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7292BC60"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0251AE42"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1296C55D"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3D1E3AC8"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4BC1EBC3"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697E8143" w14:textId="77777777" w:rsidR="00550B9A" w:rsidRPr="0075006D" w:rsidRDefault="00550B9A" w:rsidP="000B3679">
            <w:pPr>
              <w:jc w:val="right"/>
              <w:rPr>
                <w:rFonts w:ascii="Calibri" w:hAnsi="Calibri"/>
                <w:b/>
                <w:bCs/>
                <w:color w:val="000000" w:themeColor="text1"/>
                <w:sz w:val="18"/>
                <w:szCs w:val="18"/>
              </w:rPr>
            </w:pPr>
          </w:p>
        </w:tc>
      </w:tr>
      <w:tr w:rsidR="00550B9A" w:rsidRPr="0075006D" w14:paraId="0D185D7F" w14:textId="77777777" w:rsidTr="00B13162">
        <w:trPr>
          <w:trHeight w:val="113"/>
        </w:trPr>
        <w:tc>
          <w:tcPr>
            <w:tcW w:w="2040" w:type="dxa"/>
            <w:tcBorders>
              <w:top w:val="nil"/>
              <w:left w:val="nil"/>
              <w:bottom w:val="nil"/>
              <w:right w:val="nil"/>
            </w:tcBorders>
            <w:shd w:val="clear" w:color="auto" w:fill="auto"/>
            <w:noWrap/>
            <w:vAlign w:val="bottom"/>
            <w:hideMark/>
          </w:tcPr>
          <w:p w14:paraId="54114DC0" w14:textId="77777777" w:rsidR="00550B9A" w:rsidRPr="0075006D" w:rsidRDefault="00550B9A" w:rsidP="000B3679">
            <w:pPr>
              <w:rPr>
                <w:rFonts w:ascii="Calibri" w:hAnsi="Calibri"/>
                <w:color w:val="000000" w:themeColor="text1"/>
                <w:sz w:val="18"/>
                <w:szCs w:val="18"/>
              </w:rPr>
            </w:pPr>
            <w:r w:rsidRPr="0075006D">
              <w:rPr>
                <w:rFonts w:ascii="Calibri" w:hAnsi="Calibri"/>
                <w:color w:val="000000" w:themeColor="text1"/>
                <w:sz w:val="18"/>
                <w:szCs w:val="18"/>
              </w:rPr>
              <w:t>Bruto iznos</w:t>
            </w:r>
          </w:p>
        </w:tc>
        <w:tc>
          <w:tcPr>
            <w:tcW w:w="923" w:type="dxa"/>
            <w:tcBorders>
              <w:top w:val="nil"/>
              <w:left w:val="nil"/>
              <w:bottom w:val="nil"/>
              <w:right w:val="nil"/>
            </w:tcBorders>
            <w:shd w:val="clear" w:color="auto" w:fill="auto"/>
            <w:noWrap/>
            <w:vAlign w:val="bottom"/>
          </w:tcPr>
          <w:p w14:paraId="36E08E2D"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457</w:t>
            </w:r>
          </w:p>
        </w:tc>
        <w:tc>
          <w:tcPr>
            <w:tcW w:w="924" w:type="dxa"/>
            <w:tcBorders>
              <w:top w:val="nil"/>
              <w:left w:val="nil"/>
              <w:bottom w:val="nil"/>
              <w:right w:val="nil"/>
            </w:tcBorders>
            <w:shd w:val="clear" w:color="auto" w:fill="auto"/>
            <w:noWrap/>
            <w:vAlign w:val="bottom"/>
            <w:hideMark/>
          </w:tcPr>
          <w:p w14:paraId="5FBB1C81"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284157A2"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tcPr>
          <w:p w14:paraId="6DCBA25D"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457</w:t>
            </w:r>
          </w:p>
        </w:tc>
        <w:tc>
          <w:tcPr>
            <w:tcW w:w="924" w:type="dxa"/>
            <w:tcBorders>
              <w:top w:val="nil"/>
              <w:left w:val="nil"/>
              <w:bottom w:val="nil"/>
              <w:right w:val="nil"/>
            </w:tcBorders>
            <w:shd w:val="clear" w:color="auto" w:fill="auto"/>
            <w:noWrap/>
            <w:vAlign w:val="bottom"/>
            <w:hideMark/>
          </w:tcPr>
          <w:p w14:paraId="3820B2B0"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5973C8CD"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49EB4986"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6270667B"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r w:rsidR="00550B9A" w:rsidRPr="0075006D" w14:paraId="531C6908" w14:textId="77777777" w:rsidTr="00B13162">
        <w:trPr>
          <w:trHeight w:val="113"/>
        </w:trPr>
        <w:tc>
          <w:tcPr>
            <w:tcW w:w="2040" w:type="dxa"/>
            <w:tcBorders>
              <w:top w:val="nil"/>
              <w:left w:val="nil"/>
              <w:bottom w:val="nil"/>
              <w:right w:val="nil"/>
            </w:tcBorders>
            <w:shd w:val="clear" w:color="auto" w:fill="auto"/>
            <w:noWrap/>
            <w:vAlign w:val="bottom"/>
            <w:hideMark/>
          </w:tcPr>
          <w:p w14:paraId="7AC77852" w14:textId="77777777" w:rsidR="00550B9A" w:rsidRPr="0075006D" w:rsidRDefault="00550B9A" w:rsidP="000B3679">
            <w:pPr>
              <w:rPr>
                <w:rFonts w:ascii="Calibri" w:hAnsi="Calibri"/>
                <w:color w:val="000000" w:themeColor="text1"/>
                <w:sz w:val="18"/>
                <w:szCs w:val="18"/>
              </w:rPr>
            </w:pPr>
            <w:r w:rsidRPr="0075006D">
              <w:rPr>
                <w:rFonts w:ascii="Calibri" w:hAnsi="Calibri"/>
                <w:color w:val="000000" w:themeColor="text1"/>
                <w:sz w:val="18"/>
                <w:szCs w:val="18"/>
              </w:rPr>
              <w:t>Rezerviranja</w:t>
            </w:r>
          </w:p>
        </w:tc>
        <w:tc>
          <w:tcPr>
            <w:tcW w:w="923" w:type="dxa"/>
            <w:tcBorders>
              <w:top w:val="nil"/>
              <w:left w:val="nil"/>
              <w:bottom w:val="nil"/>
              <w:right w:val="nil"/>
            </w:tcBorders>
            <w:shd w:val="clear" w:color="auto" w:fill="auto"/>
            <w:noWrap/>
            <w:vAlign w:val="bottom"/>
          </w:tcPr>
          <w:p w14:paraId="515FE1EA"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hideMark/>
          </w:tcPr>
          <w:p w14:paraId="666ABF39"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2836D928"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tcPr>
          <w:p w14:paraId="5B359923"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w:t>
            </w:r>
          </w:p>
        </w:tc>
        <w:tc>
          <w:tcPr>
            <w:tcW w:w="924" w:type="dxa"/>
            <w:tcBorders>
              <w:top w:val="nil"/>
              <w:left w:val="nil"/>
              <w:bottom w:val="nil"/>
              <w:right w:val="nil"/>
            </w:tcBorders>
            <w:shd w:val="clear" w:color="auto" w:fill="auto"/>
            <w:noWrap/>
            <w:vAlign w:val="bottom"/>
            <w:hideMark/>
          </w:tcPr>
          <w:p w14:paraId="3240CA1A"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7A9620FB"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6C7C3FB5"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75A4ECC6"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r w:rsidR="00550B9A" w:rsidRPr="0075006D" w14:paraId="2659B18F" w14:textId="77777777" w:rsidTr="00B13162">
        <w:trPr>
          <w:trHeight w:val="278"/>
        </w:trPr>
        <w:tc>
          <w:tcPr>
            <w:tcW w:w="2040" w:type="dxa"/>
            <w:tcBorders>
              <w:top w:val="nil"/>
              <w:left w:val="nil"/>
              <w:bottom w:val="nil"/>
              <w:right w:val="nil"/>
            </w:tcBorders>
            <w:shd w:val="clear" w:color="auto" w:fill="auto"/>
            <w:noWrap/>
            <w:vAlign w:val="bottom"/>
            <w:hideMark/>
          </w:tcPr>
          <w:p w14:paraId="03F6308D" w14:textId="77777777" w:rsidR="00550B9A" w:rsidRPr="0075006D" w:rsidRDefault="00550B9A"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Stanje na dan </w:t>
            </w:r>
          </w:p>
          <w:p w14:paraId="16B14021" w14:textId="77777777" w:rsidR="00550B9A" w:rsidRPr="0075006D" w:rsidRDefault="00550B9A"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31. prosinca 2019. </w:t>
            </w:r>
          </w:p>
        </w:tc>
        <w:tc>
          <w:tcPr>
            <w:tcW w:w="923" w:type="dxa"/>
            <w:tcBorders>
              <w:top w:val="single" w:sz="4" w:space="0" w:color="auto"/>
              <w:left w:val="nil"/>
              <w:bottom w:val="single" w:sz="8" w:space="0" w:color="auto"/>
              <w:right w:val="nil"/>
            </w:tcBorders>
            <w:shd w:val="clear" w:color="auto" w:fill="auto"/>
            <w:noWrap/>
            <w:vAlign w:val="bottom"/>
          </w:tcPr>
          <w:p w14:paraId="28F6009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457</w:t>
            </w:r>
          </w:p>
        </w:tc>
        <w:tc>
          <w:tcPr>
            <w:tcW w:w="924" w:type="dxa"/>
            <w:tcBorders>
              <w:top w:val="single" w:sz="4" w:space="0" w:color="auto"/>
              <w:left w:val="nil"/>
              <w:bottom w:val="single" w:sz="8" w:space="0" w:color="auto"/>
              <w:right w:val="nil"/>
            </w:tcBorders>
            <w:shd w:val="clear" w:color="auto" w:fill="auto"/>
            <w:noWrap/>
            <w:vAlign w:val="bottom"/>
            <w:hideMark/>
          </w:tcPr>
          <w:p w14:paraId="0081691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7FA94EB9"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tcPr>
          <w:p w14:paraId="1D3E1854"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457</w:t>
            </w:r>
          </w:p>
        </w:tc>
        <w:tc>
          <w:tcPr>
            <w:tcW w:w="924" w:type="dxa"/>
            <w:tcBorders>
              <w:top w:val="single" w:sz="4" w:space="0" w:color="auto"/>
              <w:left w:val="nil"/>
              <w:bottom w:val="single" w:sz="8" w:space="0" w:color="auto"/>
              <w:right w:val="nil"/>
            </w:tcBorders>
            <w:shd w:val="clear" w:color="auto" w:fill="auto"/>
            <w:noWrap/>
            <w:vAlign w:val="bottom"/>
            <w:hideMark/>
          </w:tcPr>
          <w:p w14:paraId="72381CF6"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6DBC1063"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62CD8C1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02843E61"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bl>
    <w:p w14:paraId="59FD75C5" w14:textId="77777777" w:rsidR="00550B9A" w:rsidRPr="0075006D" w:rsidRDefault="00550B9A" w:rsidP="00550B9A">
      <w:pPr>
        <w:pStyle w:val="T1"/>
        <w:spacing w:before="0" w:after="0" w:line="240" w:lineRule="auto"/>
        <w:rPr>
          <w:rFonts w:asciiTheme="minorHAnsi" w:hAnsiTheme="minorHAnsi" w:cs="Arial"/>
          <w:b w:val="0"/>
          <w:color w:val="000000" w:themeColor="text1"/>
          <w:sz w:val="18"/>
          <w:szCs w:val="16"/>
          <w:lang w:val="hr-HR"/>
        </w:rPr>
      </w:pPr>
    </w:p>
    <w:p w14:paraId="6B9BE799" w14:textId="77777777" w:rsidR="00550B9A" w:rsidRPr="0075006D" w:rsidRDefault="00550B9A" w:rsidP="00550B9A">
      <w:pPr>
        <w:pStyle w:val="T1"/>
        <w:spacing w:before="0" w:after="0" w:line="240" w:lineRule="auto"/>
        <w:rPr>
          <w:rFonts w:asciiTheme="minorHAnsi" w:hAnsiTheme="minorHAnsi" w:cs="Arial"/>
          <w:b w:val="0"/>
          <w:color w:val="000000" w:themeColor="text1"/>
          <w:sz w:val="22"/>
          <w:szCs w:val="22"/>
          <w:lang w:val="hr-HR"/>
        </w:rPr>
      </w:pPr>
      <w:r w:rsidRPr="0075006D">
        <w:rPr>
          <w:rFonts w:asciiTheme="minorHAnsi" w:hAnsiTheme="minorHAnsi" w:cs="Arial"/>
          <w:b w:val="0"/>
          <w:color w:val="000000" w:themeColor="text1"/>
          <w:sz w:val="22"/>
          <w:szCs w:val="22"/>
          <w:lang w:val="hr-HR"/>
        </w:rPr>
        <w:t>Promjene na rezerviranjima za dužničke vrijednosne papire po amortiziranom trošku mogu se prikazati kako slijedi:</w:t>
      </w:r>
    </w:p>
    <w:p w14:paraId="5710BB09" w14:textId="77777777" w:rsidR="000B3679" w:rsidRPr="0075006D" w:rsidRDefault="000B3679" w:rsidP="00550B9A">
      <w:pPr>
        <w:pStyle w:val="T1"/>
        <w:spacing w:before="0" w:after="0" w:line="240" w:lineRule="auto"/>
        <w:rPr>
          <w:rFonts w:asciiTheme="minorHAnsi" w:hAnsiTheme="minorHAnsi" w:cs="Arial"/>
          <w:b w:val="0"/>
          <w:color w:val="000000" w:themeColor="text1"/>
          <w:sz w:val="14"/>
          <w:szCs w:val="16"/>
          <w:lang w:val="hr-HR"/>
        </w:rPr>
      </w:pPr>
    </w:p>
    <w:tbl>
      <w:tblPr>
        <w:tblW w:w="9498" w:type="dxa"/>
        <w:tblLook w:val="04A0" w:firstRow="1" w:lastRow="0" w:firstColumn="1" w:lastColumn="0" w:noHBand="0" w:noVBand="1"/>
      </w:tblPr>
      <w:tblGrid>
        <w:gridCol w:w="4820"/>
        <w:gridCol w:w="1134"/>
        <w:gridCol w:w="1276"/>
        <w:gridCol w:w="1134"/>
        <w:gridCol w:w="1134"/>
      </w:tblGrid>
      <w:tr w:rsidR="00FC00F7" w:rsidRPr="0075006D" w14:paraId="1118CCB7" w14:textId="77777777" w:rsidTr="000B3679">
        <w:trPr>
          <w:trHeight w:val="243"/>
        </w:trPr>
        <w:tc>
          <w:tcPr>
            <w:tcW w:w="4820" w:type="dxa"/>
            <w:tcBorders>
              <w:top w:val="nil"/>
              <w:left w:val="nil"/>
              <w:bottom w:val="nil"/>
              <w:right w:val="nil"/>
            </w:tcBorders>
            <w:shd w:val="clear" w:color="auto" w:fill="auto"/>
            <w:vAlign w:val="center"/>
            <w:hideMark/>
          </w:tcPr>
          <w:p w14:paraId="37E43C2F" w14:textId="77777777" w:rsidR="00FC00F7" w:rsidRPr="0075006D" w:rsidRDefault="00FC00F7" w:rsidP="000B3679">
            <w:pPr>
              <w:rPr>
                <w:color w:val="000000" w:themeColor="text1"/>
                <w:sz w:val="18"/>
                <w:szCs w:val="18"/>
              </w:rPr>
            </w:pPr>
          </w:p>
        </w:tc>
        <w:tc>
          <w:tcPr>
            <w:tcW w:w="2410" w:type="dxa"/>
            <w:gridSpan w:val="2"/>
            <w:tcBorders>
              <w:top w:val="nil"/>
              <w:left w:val="nil"/>
              <w:bottom w:val="nil"/>
              <w:right w:val="nil"/>
            </w:tcBorders>
            <w:shd w:val="clear" w:color="auto" w:fill="auto"/>
            <w:vAlign w:val="center"/>
            <w:hideMark/>
          </w:tcPr>
          <w:p w14:paraId="49E5B0D7"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Grupa    </w:t>
            </w:r>
          </w:p>
        </w:tc>
        <w:tc>
          <w:tcPr>
            <w:tcW w:w="2268" w:type="dxa"/>
            <w:gridSpan w:val="2"/>
            <w:tcBorders>
              <w:top w:val="nil"/>
              <w:left w:val="nil"/>
              <w:bottom w:val="nil"/>
              <w:right w:val="nil"/>
            </w:tcBorders>
            <w:shd w:val="clear" w:color="auto" w:fill="auto"/>
            <w:vAlign w:val="center"/>
            <w:hideMark/>
          </w:tcPr>
          <w:p w14:paraId="0BBDF2D0"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Banka    </w:t>
            </w:r>
          </w:p>
        </w:tc>
      </w:tr>
      <w:tr w:rsidR="00FC00F7" w:rsidRPr="0075006D" w14:paraId="6FCEEAEB" w14:textId="77777777" w:rsidTr="000B3679">
        <w:trPr>
          <w:trHeight w:val="119"/>
        </w:trPr>
        <w:tc>
          <w:tcPr>
            <w:tcW w:w="4820" w:type="dxa"/>
            <w:tcBorders>
              <w:top w:val="nil"/>
              <w:left w:val="nil"/>
              <w:bottom w:val="nil"/>
              <w:right w:val="nil"/>
            </w:tcBorders>
            <w:shd w:val="clear" w:color="auto" w:fill="auto"/>
            <w:vAlign w:val="center"/>
            <w:hideMark/>
          </w:tcPr>
          <w:p w14:paraId="7F722FF7" w14:textId="77777777" w:rsidR="00FC00F7" w:rsidRPr="0075006D" w:rsidRDefault="00FC00F7" w:rsidP="000B3679">
            <w:pPr>
              <w:jc w:val="right"/>
              <w:rPr>
                <w:rFonts w:ascii="Calibri" w:hAnsi="Calibri"/>
                <w:b/>
                <w:bCs/>
                <w:color w:val="000000" w:themeColor="text1"/>
                <w:sz w:val="18"/>
                <w:szCs w:val="18"/>
              </w:rPr>
            </w:pPr>
          </w:p>
        </w:tc>
        <w:tc>
          <w:tcPr>
            <w:tcW w:w="1134" w:type="dxa"/>
            <w:tcBorders>
              <w:top w:val="nil"/>
              <w:left w:val="nil"/>
              <w:bottom w:val="nil"/>
              <w:right w:val="nil"/>
            </w:tcBorders>
            <w:shd w:val="clear" w:color="auto" w:fill="auto"/>
            <w:hideMark/>
          </w:tcPr>
          <w:p w14:paraId="5AA70C5E"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1.1.-3</w:t>
            </w:r>
            <w:r w:rsidR="001A4CDB">
              <w:rPr>
                <w:rFonts w:ascii="Calibri" w:hAnsi="Calibri"/>
                <w:b/>
                <w:bCs/>
                <w:color w:val="000000" w:themeColor="text1"/>
                <w:sz w:val="18"/>
                <w:szCs w:val="18"/>
              </w:rPr>
              <w:t>0</w:t>
            </w:r>
            <w:r w:rsidRPr="0075006D">
              <w:rPr>
                <w:rFonts w:ascii="Calibri" w:hAnsi="Calibri"/>
                <w:b/>
                <w:bCs/>
                <w:color w:val="000000" w:themeColor="text1"/>
                <w:sz w:val="18"/>
                <w:szCs w:val="18"/>
              </w:rPr>
              <w:t>.</w:t>
            </w:r>
            <w:r w:rsidR="001A4CDB">
              <w:rPr>
                <w:rFonts w:ascii="Calibri" w:hAnsi="Calibri"/>
                <w:b/>
                <w:bCs/>
                <w:color w:val="000000" w:themeColor="text1"/>
                <w:sz w:val="18"/>
                <w:szCs w:val="18"/>
              </w:rPr>
              <w:t>6</w:t>
            </w:r>
            <w:r w:rsidRPr="0075006D">
              <w:rPr>
                <w:rFonts w:ascii="Calibri" w:hAnsi="Calibri"/>
                <w:b/>
                <w:bCs/>
                <w:color w:val="000000" w:themeColor="text1"/>
                <w:sz w:val="18"/>
                <w:szCs w:val="18"/>
              </w:rPr>
              <w:t>.</w:t>
            </w:r>
          </w:p>
          <w:p w14:paraId="559252E1"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2020.</w:t>
            </w:r>
          </w:p>
        </w:tc>
        <w:tc>
          <w:tcPr>
            <w:tcW w:w="1276" w:type="dxa"/>
            <w:tcBorders>
              <w:top w:val="nil"/>
              <w:left w:val="nil"/>
              <w:bottom w:val="nil"/>
              <w:right w:val="nil"/>
            </w:tcBorders>
            <w:shd w:val="clear" w:color="auto" w:fill="auto"/>
            <w:hideMark/>
          </w:tcPr>
          <w:p w14:paraId="69826EAF"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1.1.-31.12.</w:t>
            </w:r>
          </w:p>
          <w:p w14:paraId="4BDD0D75"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2019.</w:t>
            </w:r>
          </w:p>
        </w:tc>
        <w:tc>
          <w:tcPr>
            <w:tcW w:w="1134" w:type="dxa"/>
            <w:tcBorders>
              <w:top w:val="nil"/>
              <w:left w:val="nil"/>
              <w:bottom w:val="nil"/>
              <w:right w:val="nil"/>
            </w:tcBorders>
            <w:shd w:val="clear" w:color="auto" w:fill="auto"/>
            <w:hideMark/>
          </w:tcPr>
          <w:p w14:paraId="7A5A3231"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1.1.-3</w:t>
            </w:r>
            <w:r w:rsidR="001A4CDB">
              <w:rPr>
                <w:rFonts w:ascii="Calibri" w:hAnsi="Calibri"/>
                <w:b/>
                <w:bCs/>
                <w:color w:val="000000" w:themeColor="text1"/>
                <w:sz w:val="18"/>
                <w:szCs w:val="18"/>
              </w:rPr>
              <w:t>0</w:t>
            </w:r>
            <w:r w:rsidRPr="0075006D">
              <w:rPr>
                <w:rFonts w:ascii="Calibri" w:hAnsi="Calibri"/>
                <w:b/>
                <w:bCs/>
                <w:color w:val="000000" w:themeColor="text1"/>
                <w:sz w:val="18"/>
                <w:szCs w:val="18"/>
              </w:rPr>
              <w:t>.</w:t>
            </w:r>
            <w:r w:rsidR="001A4CDB">
              <w:rPr>
                <w:rFonts w:ascii="Calibri" w:hAnsi="Calibri"/>
                <w:b/>
                <w:bCs/>
                <w:color w:val="000000" w:themeColor="text1"/>
                <w:sz w:val="18"/>
                <w:szCs w:val="18"/>
              </w:rPr>
              <w:t>6</w:t>
            </w:r>
            <w:r w:rsidRPr="0075006D">
              <w:rPr>
                <w:rFonts w:ascii="Calibri" w:hAnsi="Calibri"/>
                <w:b/>
                <w:bCs/>
                <w:color w:val="000000" w:themeColor="text1"/>
                <w:sz w:val="18"/>
                <w:szCs w:val="18"/>
              </w:rPr>
              <w:t>.</w:t>
            </w:r>
          </w:p>
          <w:p w14:paraId="71448932"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2020.</w:t>
            </w:r>
          </w:p>
        </w:tc>
        <w:tc>
          <w:tcPr>
            <w:tcW w:w="1134" w:type="dxa"/>
            <w:tcBorders>
              <w:top w:val="nil"/>
              <w:left w:val="nil"/>
              <w:bottom w:val="nil"/>
              <w:right w:val="nil"/>
            </w:tcBorders>
            <w:shd w:val="clear" w:color="auto" w:fill="auto"/>
            <w:hideMark/>
          </w:tcPr>
          <w:p w14:paraId="6D5025B1"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1.1.-31.12.</w:t>
            </w:r>
          </w:p>
          <w:p w14:paraId="36C2F21C"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2019.</w:t>
            </w:r>
          </w:p>
        </w:tc>
      </w:tr>
      <w:tr w:rsidR="00FC00F7" w:rsidRPr="0075006D" w14:paraId="5B09669E" w14:textId="77777777" w:rsidTr="000B3679">
        <w:trPr>
          <w:trHeight w:val="179"/>
        </w:trPr>
        <w:tc>
          <w:tcPr>
            <w:tcW w:w="4820" w:type="dxa"/>
            <w:tcBorders>
              <w:top w:val="nil"/>
              <w:left w:val="nil"/>
              <w:bottom w:val="nil"/>
              <w:right w:val="nil"/>
            </w:tcBorders>
            <w:shd w:val="clear" w:color="auto" w:fill="auto"/>
            <w:vAlign w:val="center"/>
            <w:hideMark/>
          </w:tcPr>
          <w:p w14:paraId="701735E6" w14:textId="77777777" w:rsidR="00FC00F7" w:rsidRPr="0075006D" w:rsidRDefault="00FC00F7" w:rsidP="000B3679">
            <w:pPr>
              <w:jc w:val="right"/>
              <w:rPr>
                <w:rFonts w:ascii="Calibri" w:hAnsi="Calibri"/>
                <w:b/>
                <w:bCs/>
                <w:color w:val="000000" w:themeColor="text1"/>
                <w:sz w:val="18"/>
                <w:szCs w:val="18"/>
              </w:rPr>
            </w:pPr>
          </w:p>
        </w:tc>
        <w:tc>
          <w:tcPr>
            <w:tcW w:w="1134" w:type="dxa"/>
            <w:tcBorders>
              <w:top w:val="nil"/>
              <w:left w:val="nil"/>
              <w:bottom w:val="nil"/>
              <w:right w:val="nil"/>
            </w:tcBorders>
            <w:shd w:val="clear" w:color="auto" w:fill="auto"/>
            <w:vAlign w:val="center"/>
            <w:hideMark/>
          </w:tcPr>
          <w:p w14:paraId="457BB490"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000 kuna    </w:t>
            </w:r>
          </w:p>
        </w:tc>
        <w:tc>
          <w:tcPr>
            <w:tcW w:w="1276" w:type="dxa"/>
            <w:tcBorders>
              <w:top w:val="nil"/>
              <w:left w:val="nil"/>
              <w:bottom w:val="nil"/>
              <w:right w:val="nil"/>
            </w:tcBorders>
            <w:shd w:val="clear" w:color="auto" w:fill="auto"/>
            <w:vAlign w:val="center"/>
            <w:hideMark/>
          </w:tcPr>
          <w:p w14:paraId="35CAC377"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000 kuna    </w:t>
            </w:r>
          </w:p>
        </w:tc>
        <w:tc>
          <w:tcPr>
            <w:tcW w:w="1134" w:type="dxa"/>
            <w:tcBorders>
              <w:top w:val="nil"/>
              <w:left w:val="nil"/>
              <w:bottom w:val="nil"/>
              <w:right w:val="nil"/>
            </w:tcBorders>
            <w:shd w:val="clear" w:color="auto" w:fill="auto"/>
            <w:vAlign w:val="center"/>
            <w:hideMark/>
          </w:tcPr>
          <w:p w14:paraId="3EB98D30"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000 kuna    </w:t>
            </w:r>
          </w:p>
        </w:tc>
        <w:tc>
          <w:tcPr>
            <w:tcW w:w="1134" w:type="dxa"/>
            <w:tcBorders>
              <w:top w:val="nil"/>
              <w:left w:val="nil"/>
              <w:bottom w:val="nil"/>
              <w:right w:val="nil"/>
            </w:tcBorders>
            <w:shd w:val="clear" w:color="auto" w:fill="auto"/>
            <w:vAlign w:val="center"/>
            <w:hideMark/>
          </w:tcPr>
          <w:p w14:paraId="6F6A45EC"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000 kuna    </w:t>
            </w:r>
          </w:p>
        </w:tc>
      </w:tr>
      <w:tr w:rsidR="00FC00F7" w:rsidRPr="0075006D" w14:paraId="2CD8F66E" w14:textId="77777777" w:rsidTr="000B3679">
        <w:trPr>
          <w:trHeight w:hRule="exact" w:val="227"/>
        </w:trPr>
        <w:tc>
          <w:tcPr>
            <w:tcW w:w="4820" w:type="dxa"/>
            <w:tcBorders>
              <w:top w:val="nil"/>
              <w:left w:val="nil"/>
              <w:bottom w:val="nil"/>
              <w:right w:val="nil"/>
            </w:tcBorders>
            <w:shd w:val="clear" w:color="auto" w:fill="auto"/>
            <w:vAlign w:val="center"/>
            <w:hideMark/>
          </w:tcPr>
          <w:p w14:paraId="12B2AD38" w14:textId="77777777" w:rsidR="00FC00F7" w:rsidRPr="0075006D" w:rsidRDefault="00FC00F7" w:rsidP="000B3679">
            <w:pPr>
              <w:rPr>
                <w:rFonts w:ascii="Calibri" w:hAnsi="Calibri"/>
                <w:color w:val="000000" w:themeColor="text1"/>
                <w:sz w:val="18"/>
                <w:szCs w:val="18"/>
              </w:rPr>
            </w:pPr>
            <w:r w:rsidRPr="0075006D">
              <w:rPr>
                <w:rFonts w:ascii="Calibri" w:hAnsi="Calibri"/>
                <w:color w:val="000000" w:themeColor="text1"/>
                <w:sz w:val="18"/>
                <w:szCs w:val="18"/>
              </w:rPr>
              <w:t>Stanje 1. siječnja</w:t>
            </w:r>
          </w:p>
        </w:tc>
        <w:tc>
          <w:tcPr>
            <w:tcW w:w="1134" w:type="dxa"/>
            <w:tcBorders>
              <w:top w:val="nil"/>
              <w:left w:val="nil"/>
              <w:bottom w:val="nil"/>
              <w:right w:val="nil"/>
            </w:tcBorders>
            <w:shd w:val="clear" w:color="auto" w:fill="auto"/>
            <w:vAlign w:val="bottom"/>
          </w:tcPr>
          <w:p w14:paraId="6BABED72" w14:textId="77777777" w:rsidR="00FC00F7" w:rsidRPr="0075006D" w:rsidRDefault="0072015A" w:rsidP="000B3679">
            <w:pPr>
              <w:jc w:val="right"/>
              <w:rPr>
                <w:rFonts w:ascii="Calibri" w:hAnsi="Calibri"/>
                <w:color w:val="000000" w:themeColor="text1"/>
                <w:sz w:val="18"/>
                <w:szCs w:val="18"/>
              </w:rPr>
            </w:pPr>
            <w:r>
              <w:rPr>
                <w:rFonts w:ascii="Calibri" w:hAnsi="Calibri"/>
                <w:color w:val="000000" w:themeColor="text1"/>
                <w:sz w:val="18"/>
                <w:szCs w:val="18"/>
              </w:rPr>
              <w:t>-</w:t>
            </w:r>
          </w:p>
        </w:tc>
        <w:tc>
          <w:tcPr>
            <w:tcW w:w="1276" w:type="dxa"/>
            <w:tcBorders>
              <w:top w:val="nil"/>
              <w:left w:val="nil"/>
              <w:bottom w:val="nil"/>
              <w:right w:val="nil"/>
            </w:tcBorders>
            <w:shd w:val="clear" w:color="auto" w:fill="auto"/>
            <w:vAlign w:val="bottom"/>
            <w:hideMark/>
          </w:tcPr>
          <w:p w14:paraId="3DC11FC8" w14:textId="77777777" w:rsidR="00FC00F7" w:rsidRPr="0075006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2</w:t>
            </w:r>
          </w:p>
        </w:tc>
        <w:tc>
          <w:tcPr>
            <w:tcW w:w="1134" w:type="dxa"/>
            <w:tcBorders>
              <w:top w:val="nil"/>
              <w:left w:val="nil"/>
              <w:bottom w:val="nil"/>
              <w:right w:val="nil"/>
            </w:tcBorders>
            <w:shd w:val="clear" w:color="auto" w:fill="auto"/>
            <w:vAlign w:val="bottom"/>
            <w:hideMark/>
          </w:tcPr>
          <w:p w14:paraId="34ED0EC1" w14:textId="77777777" w:rsidR="00FC00F7" w:rsidRPr="0075006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1134" w:type="dxa"/>
            <w:tcBorders>
              <w:top w:val="nil"/>
              <w:left w:val="nil"/>
              <w:bottom w:val="nil"/>
              <w:right w:val="nil"/>
            </w:tcBorders>
            <w:shd w:val="clear" w:color="auto" w:fill="auto"/>
            <w:vAlign w:val="bottom"/>
            <w:hideMark/>
          </w:tcPr>
          <w:p w14:paraId="055BC674" w14:textId="77777777" w:rsidR="00FC00F7" w:rsidRPr="0075006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r>
      <w:tr w:rsidR="00FC00F7" w:rsidRPr="0075006D" w14:paraId="0AC6A77F" w14:textId="77777777" w:rsidTr="000B3679">
        <w:trPr>
          <w:trHeight w:hRule="exact" w:val="510"/>
        </w:trPr>
        <w:tc>
          <w:tcPr>
            <w:tcW w:w="4820" w:type="dxa"/>
            <w:tcBorders>
              <w:top w:val="nil"/>
              <w:left w:val="nil"/>
              <w:bottom w:val="nil"/>
              <w:right w:val="nil"/>
            </w:tcBorders>
            <w:shd w:val="clear" w:color="auto" w:fill="auto"/>
            <w:vAlign w:val="center"/>
          </w:tcPr>
          <w:p w14:paraId="1A72ACD6" w14:textId="77777777" w:rsidR="00FC00F7" w:rsidRPr="0075006D" w:rsidRDefault="00FC00F7" w:rsidP="000B3679">
            <w:pPr>
              <w:rPr>
                <w:rFonts w:ascii="Calibri" w:hAnsi="Calibri"/>
                <w:color w:val="000000" w:themeColor="text1"/>
                <w:sz w:val="18"/>
                <w:szCs w:val="18"/>
              </w:rPr>
            </w:pPr>
            <w:r w:rsidRPr="0075006D">
              <w:rPr>
                <w:rFonts w:ascii="Calibri" w:hAnsi="Calibri"/>
                <w:color w:val="000000" w:themeColor="text1"/>
                <w:sz w:val="18"/>
                <w:szCs w:val="18"/>
              </w:rPr>
              <w:t>Neto smanjenje rezerviranja za očekivane gubitke po dužničkim vrijednosnim papirima po amortiziranom trošku</w:t>
            </w:r>
          </w:p>
        </w:tc>
        <w:tc>
          <w:tcPr>
            <w:tcW w:w="1134" w:type="dxa"/>
            <w:tcBorders>
              <w:top w:val="nil"/>
              <w:left w:val="nil"/>
              <w:bottom w:val="nil"/>
              <w:right w:val="nil"/>
            </w:tcBorders>
            <w:shd w:val="clear" w:color="auto" w:fill="auto"/>
            <w:vAlign w:val="bottom"/>
          </w:tcPr>
          <w:p w14:paraId="3C5D3D2C" w14:textId="77777777" w:rsidR="00FC00F7" w:rsidRPr="0075006D" w:rsidDel="004E1F1D" w:rsidRDefault="0072015A" w:rsidP="000B3679">
            <w:pPr>
              <w:jc w:val="right"/>
              <w:rPr>
                <w:rFonts w:ascii="Calibri" w:hAnsi="Calibri"/>
                <w:color w:val="000000" w:themeColor="text1"/>
                <w:sz w:val="18"/>
                <w:szCs w:val="18"/>
              </w:rPr>
            </w:pPr>
            <w:r>
              <w:rPr>
                <w:rFonts w:ascii="Calibri" w:hAnsi="Calibri"/>
                <w:color w:val="000000" w:themeColor="text1"/>
                <w:sz w:val="18"/>
                <w:szCs w:val="18"/>
              </w:rPr>
              <w:t>-</w:t>
            </w:r>
          </w:p>
        </w:tc>
        <w:tc>
          <w:tcPr>
            <w:tcW w:w="1276" w:type="dxa"/>
            <w:tcBorders>
              <w:top w:val="nil"/>
              <w:left w:val="nil"/>
              <w:bottom w:val="nil"/>
              <w:right w:val="nil"/>
            </w:tcBorders>
            <w:shd w:val="clear" w:color="auto" w:fill="auto"/>
            <w:vAlign w:val="bottom"/>
          </w:tcPr>
          <w:p w14:paraId="600099FF" w14:textId="77777777" w:rsidR="00FC00F7" w:rsidRPr="0075006D" w:rsidDel="004E1F1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(2)</w:t>
            </w:r>
          </w:p>
        </w:tc>
        <w:tc>
          <w:tcPr>
            <w:tcW w:w="1134" w:type="dxa"/>
            <w:tcBorders>
              <w:top w:val="nil"/>
              <w:left w:val="nil"/>
              <w:bottom w:val="nil"/>
              <w:right w:val="nil"/>
            </w:tcBorders>
            <w:shd w:val="clear" w:color="auto" w:fill="auto"/>
            <w:vAlign w:val="bottom"/>
          </w:tcPr>
          <w:p w14:paraId="1220C3C0" w14:textId="77777777" w:rsidR="00FC00F7" w:rsidRPr="0075006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w:t>
            </w:r>
          </w:p>
        </w:tc>
        <w:tc>
          <w:tcPr>
            <w:tcW w:w="1134" w:type="dxa"/>
            <w:tcBorders>
              <w:top w:val="nil"/>
              <w:left w:val="nil"/>
              <w:bottom w:val="nil"/>
              <w:right w:val="nil"/>
            </w:tcBorders>
            <w:shd w:val="clear" w:color="auto" w:fill="auto"/>
            <w:vAlign w:val="bottom"/>
          </w:tcPr>
          <w:p w14:paraId="0E0256BF" w14:textId="77777777" w:rsidR="00FC00F7" w:rsidRPr="0075006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w:t>
            </w:r>
          </w:p>
        </w:tc>
      </w:tr>
      <w:tr w:rsidR="00FC00F7" w:rsidRPr="0075006D" w14:paraId="5EA768E8" w14:textId="77777777" w:rsidTr="000B3679">
        <w:trPr>
          <w:trHeight w:val="159"/>
        </w:trPr>
        <w:tc>
          <w:tcPr>
            <w:tcW w:w="4820" w:type="dxa"/>
            <w:tcBorders>
              <w:top w:val="nil"/>
              <w:left w:val="nil"/>
              <w:bottom w:val="nil"/>
              <w:right w:val="nil"/>
            </w:tcBorders>
            <w:shd w:val="clear" w:color="auto" w:fill="auto"/>
            <w:vAlign w:val="center"/>
            <w:hideMark/>
          </w:tcPr>
          <w:p w14:paraId="021458E8" w14:textId="77777777" w:rsidR="00FC00F7" w:rsidRPr="0075006D" w:rsidRDefault="00FC00F7" w:rsidP="000B3679">
            <w:pPr>
              <w:rPr>
                <w:rFonts w:ascii="Calibri" w:hAnsi="Calibri"/>
                <w:b/>
                <w:bCs/>
                <w:color w:val="000000" w:themeColor="text1"/>
                <w:sz w:val="18"/>
                <w:szCs w:val="18"/>
              </w:rPr>
            </w:pPr>
            <w:r w:rsidRPr="0075006D">
              <w:rPr>
                <w:rFonts w:ascii="Calibri" w:hAnsi="Calibri"/>
                <w:b/>
                <w:bCs/>
                <w:color w:val="000000" w:themeColor="text1"/>
                <w:sz w:val="18"/>
                <w:szCs w:val="18"/>
              </w:rPr>
              <w:t>Stanje na kraju izvještajnog razdoblja</w:t>
            </w:r>
            <w:r w:rsidRPr="0075006D" w:rsidDel="004E1F1D">
              <w:rPr>
                <w:rFonts w:ascii="Calibri" w:hAnsi="Calibri"/>
                <w:b/>
                <w:bCs/>
                <w:color w:val="000000" w:themeColor="text1"/>
                <w:sz w:val="18"/>
                <w:szCs w:val="18"/>
              </w:rPr>
              <w:t xml:space="preserve"> </w:t>
            </w:r>
          </w:p>
        </w:tc>
        <w:tc>
          <w:tcPr>
            <w:tcW w:w="1134" w:type="dxa"/>
            <w:tcBorders>
              <w:top w:val="single" w:sz="4" w:space="0" w:color="auto"/>
              <w:left w:val="nil"/>
              <w:bottom w:val="single" w:sz="8" w:space="0" w:color="auto"/>
              <w:right w:val="nil"/>
            </w:tcBorders>
            <w:shd w:val="clear" w:color="auto" w:fill="auto"/>
            <w:vAlign w:val="bottom"/>
          </w:tcPr>
          <w:p w14:paraId="61A35E5F" w14:textId="77777777" w:rsidR="00FC00F7" w:rsidRPr="0075006D" w:rsidRDefault="0072015A" w:rsidP="000B3679">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1276" w:type="dxa"/>
            <w:tcBorders>
              <w:top w:val="single" w:sz="4" w:space="0" w:color="auto"/>
              <w:left w:val="nil"/>
              <w:bottom w:val="single" w:sz="8" w:space="0" w:color="auto"/>
              <w:right w:val="nil"/>
            </w:tcBorders>
            <w:shd w:val="clear" w:color="auto" w:fill="auto"/>
            <w:vAlign w:val="bottom"/>
            <w:hideMark/>
          </w:tcPr>
          <w:p w14:paraId="53685527"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w:t>
            </w:r>
          </w:p>
        </w:tc>
        <w:tc>
          <w:tcPr>
            <w:tcW w:w="1134" w:type="dxa"/>
            <w:tcBorders>
              <w:top w:val="single" w:sz="4" w:space="0" w:color="auto"/>
              <w:left w:val="nil"/>
              <w:bottom w:val="single" w:sz="8" w:space="0" w:color="auto"/>
              <w:right w:val="nil"/>
            </w:tcBorders>
            <w:shd w:val="clear" w:color="auto" w:fill="auto"/>
            <w:vAlign w:val="bottom"/>
            <w:hideMark/>
          </w:tcPr>
          <w:p w14:paraId="6497A690"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1134" w:type="dxa"/>
            <w:tcBorders>
              <w:top w:val="single" w:sz="4" w:space="0" w:color="auto"/>
              <w:left w:val="nil"/>
              <w:bottom w:val="single" w:sz="8" w:space="0" w:color="auto"/>
              <w:right w:val="nil"/>
            </w:tcBorders>
            <w:shd w:val="clear" w:color="auto" w:fill="auto"/>
            <w:vAlign w:val="bottom"/>
            <w:hideMark/>
          </w:tcPr>
          <w:p w14:paraId="28DDC3A5"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w:t>
            </w:r>
          </w:p>
        </w:tc>
      </w:tr>
    </w:tbl>
    <w:p w14:paraId="57706F8F" w14:textId="77777777" w:rsidR="000B3679" w:rsidRPr="0075006D" w:rsidRDefault="000B3679" w:rsidP="00B13162">
      <w:pPr>
        <w:pStyle w:val="T1"/>
        <w:spacing w:before="0" w:after="0" w:line="240" w:lineRule="auto"/>
        <w:rPr>
          <w:rFonts w:asciiTheme="minorHAnsi" w:hAnsiTheme="minorHAnsi" w:cs="Arial"/>
          <w:b w:val="0"/>
          <w:color w:val="000000" w:themeColor="text1"/>
          <w:sz w:val="14"/>
          <w:szCs w:val="22"/>
          <w:lang w:val="hr-HR"/>
        </w:rPr>
      </w:pPr>
    </w:p>
    <w:p w14:paraId="0F74B4A4" w14:textId="77777777" w:rsidR="00707D71" w:rsidRDefault="00B13162" w:rsidP="00B13162">
      <w:pPr>
        <w:pStyle w:val="T1"/>
        <w:spacing w:before="0" w:after="0" w:line="240" w:lineRule="auto"/>
        <w:rPr>
          <w:rFonts w:asciiTheme="minorHAnsi" w:hAnsiTheme="minorHAnsi" w:cs="Arial"/>
          <w:b w:val="0"/>
          <w:color w:val="000000" w:themeColor="text1"/>
          <w:sz w:val="22"/>
          <w:szCs w:val="22"/>
          <w:lang w:val="hr-HR"/>
        </w:rPr>
        <w:sectPr w:rsidR="00707D71">
          <w:pgSz w:w="11906" w:h="16838"/>
          <w:pgMar w:top="1417" w:right="1417" w:bottom="1417" w:left="1417" w:header="708" w:footer="708" w:gutter="0"/>
          <w:cols w:space="708"/>
          <w:docGrid w:linePitch="360"/>
        </w:sectPr>
      </w:pPr>
      <w:r w:rsidRPr="0075006D">
        <w:rPr>
          <w:rFonts w:asciiTheme="minorHAnsi" w:hAnsiTheme="minorHAnsi" w:cs="Arial"/>
          <w:b w:val="0"/>
          <w:color w:val="000000" w:themeColor="text1"/>
          <w:sz w:val="22"/>
          <w:szCs w:val="22"/>
          <w:lang w:val="hr-HR"/>
        </w:rPr>
        <w:t>Obveznice Ministarstva financija Republike Hrvatske (RHMF-O-203E), uz valutnu klauzulu,</w:t>
      </w:r>
      <w:r w:rsidR="00911D02">
        <w:rPr>
          <w:rFonts w:asciiTheme="minorHAnsi" w:hAnsiTheme="minorHAnsi" w:cs="Arial"/>
          <w:b w:val="0"/>
          <w:color w:val="000000" w:themeColor="text1"/>
          <w:sz w:val="22"/>
          <w:szCs w:val="22"/>
          <w:lang w:val="hr-HR"/>
        </w:rPr>
        <w:t xml:space="preserve"> </w:t>
      </w:r>
      <w:r w:rsidRPr="0075006D">
        <w:rPr>
          <w:rFonts w:asciiTheme="minorHAnsi" w:hAnsiTheme="minorHAnsi" w:cs="Arial"/>
          <w:b w:val="0"/>
          <w:color w:val="000000" w:themeColor="text1"/>
          <w:sz w:val="22"/>
          <w:szCs w:val="22"/>
          <w:lang w:val="hr-HR"/>
        </w:rPr>
        <w:t>izdane su dana 5. ožujka 2010., s dospijećem nakon 10 godina, uz kamatnu stopu od 6,5</w:t>
      </w:r>
      <w:r w:rsidR="000239F0">
        <w:rPr>
          <w:rFonts w:asciiTheme="minorHAnsi" w:hAnsiTheme="minorHAnsi" w:cs="Arial"/>
          <w:b w:val="0"/>
          <w:color w:val="000000" w:themeColor="text1"/>
          <w:sz w:val="22"/>
          <w:szCs w:val="22"/>
          <w:lang w:val="hr-HR"/>
        </w:rPr>
        <w:t xml:space="preserve">%. </w:t>
      </w:r>
      <w:r w:rsidR="000239F0" w:rsidRPr="000239F0">
        <w:rPr>
          <w:rFonts w:asciiTheme="minorHAnsi" w:hAnsiTheme="minorHAnsi" w:cs="Arial"/>
          <w:b w:val="0"/>
          <w:color w:val="000000" w:themeColor="text1"/>
          <w:sz w:val="22"/>
          <w:szCs w:val="22"/>
          <w:lang w:val="hr-HR"/>
        </w:rPr>
        <w:t>Obveznice su dospjele 5. ožujka 2020. (31. prosinca 2019.: 448 tisuća kuna).</w:t>
      </w:r>
    </w:p>
    <w:p w14:paraId="0B42BC71" w14:textId="77777777" w:rsidR="000B3679" w:rsidRPr="0075006D" w:rsidRDefault="000B3679" w:rsidP="000B3679">
      <w:pPr>
        <w:pStyle w:val="T1"/>
        <w:spacing w:before="0" w:after="0" w:line="240" w:lineRule="auto"/>
        <w:rPr>
          <w:rFonts w:asciiTheme="minorHAnsi" w:hAnsiTheme="minorHAnsi" w:cs="Arial"/>
          <w:color w:val="000000" w:themeColor="text1"/>
          <w:sz w:val="22"/>
          <w:szCs w:val="22"/>
          <w:lang w:val="hr-HR"/>
        </w:rPr>
      </w:pPr>
    </w:p>
    <w:p w14:paraId="1A43EBC2" w14:textId="77777777" w:rsidR="000B3679" w:rsidRPr="0075006D" w:rsidRDefault="000B3679" w:rsidP="000B3679">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16.</w:t>
      </w:r>
      <w:r w:rsidRPr="0075006D">
        <w:rPr>
          <w:rFonts w:asciiTheme="minorHAnsi" w:hAnsiTheme="minorHAnsi" w:cs="Arial"/>
          <w:color w:val="000000" w:themeColor="text1"/>
          <w:sz w:val="22"/>
          <w:szCs w:val="22"/>
          <w:lang w:val="hr-HR"/>
        </w:rPr>
        <w:tab/>
        <w:t>Preuzeta imovina</w:t>
      </w:r>
    </w:p>
    <w:p w14:paraId="3AB82780" w14:textId="77777777" w:rsidR="000B3679" w:rsidRPr="0075006D" w:rsidRDefault="000B3679" w:rsidP="000B3679">
      <w:pPr>
        <w:tabs>
          <w:tab w:val="left" w:pos="-1985"/>
        </w:tabs>
        <w:suppressAutoHyphens/>
        <w:rPr>
          <w:rFonts w:cs="Arial"/>
          <w:b/>
          <w:color w:val="000000" w:themeColor="text1"/>
          <w:u w:val="single"/>
        </w:rPr>
      </w:pPr>
    </w:p>
    <w:tbl>
      <w:tblPr>
        <w:tblW w:w="5000" w:type="pct"/>
        <w:tblLayout w:type="fixed"/>
        <w:tblCellMar>
          <w:left w:w="119" w:type="dxa"/>
          <w:right w:w="119" w:type="dxa"/>
        </w:tblCellMar>
        <w:tblLook w:val="0000" w:firstRow="0" w:lastRow="0" w:firstColumn="0" w:lastColumn="0" w:noHBand="0" w:noVBand="0"/>
      </w:tblPr>
      <w:tblGrid>
        <w:gridCol w:w="4536"/>
        <w:gridCol w:w="2268"/>
        <w:gridCol w:w="2268"/>
      </w:tblGrid>
      <w:tr w:rsidR="00BA016B" w:rsidRPr="0075006D" w14:paraId="2DE33B43" w14:textId="77777777" w:rsidTr="006B2385">
        <w:trPr>
          <w:trHeight w:val="240"/>
        </w:trPr>
        <w:tc>
          <w:tcPr>
            <w:tcW w:w="2500" w:type="pct"/>
          </w:tcPr>
          <w:p w14:paraId="45D031EA" w14:textId="77777777" w:rsidR="00BA016B" w:rsidRPr="0075006D" w:rsidRDefault="00BA016B" w:rsidP="000B3679">
            <w:pPr>
              <w:tabs>
                <w:tab w:val="left" w:pos="-720"/>
              </w:tabs>
              <w:suppressAutoHyphens/>
              <w:rPr>
                <w:rFonts w:cs="Arial"/>
                <w:color w:val="000000" w:themeColor="text1"/>
                <w:spacing w:val="-2"/>
              </w:rPr>
            </w:pPr>
          </w:p>
        </w:tc>
        <w:tc>
          <w:tcPr>
            <w:tcW w:w="2500" w:type="pct"/>
            <w:gridSpan w:val="2"/>
          </w:tcPr>
          <w:p w14:paraId="5F17C4BC" w14:textId="77777777" w:rsidR="00BA016B" w:rsidRPr="0075006D" w:rsidRDefault="00BA016B" w:rsidP="000B3679">
            <w:pPr>
              <w:pStyle w:val="TH"/>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 xml:space="preserve">Grupa i </w:t>
            </w:r>
            <w:r w:rsidRPr="0075006D">
              <w:rPr>
                <w:rFonts w:asciiTheme="minorHAnsi" w:hAnsiTheme="minorHAnsi" w:cs="Arial"/>
                <w:color w:val="000000" w:themeColor="text1"/>
                <w:sz w:val="22"/>
                <w:szCs w:val="22"/>
                <w:lang w:val="hr-HR"/>
              </w:rPr>
              <w:t>Banka</w:t>
            </w:r>
          </w:p>
        </w:tc>
      </w:tr>
      <w:tr w:rsidR="00BA016B" w:rsidRPr="0075006D" w14:paraId="04878450" w14:textId="77777777" w:rsidTr="006B2385">
        <w:trPr>
          <w:trHeight w:val="730"/>
        </w:trPr>
        <w:tc>
          <w:tcPr>
            <w:tcW w:w="2500" w:type="pct"/>
          </w:tcPr>
          <w:p w14:paraId="01654073" w14:textId="77777777" w:rsidR="00BA016B" w:rsidRPr="0075006D" w:rsidRDefault="00BA016B" w:rsidP="000B3679">
            <w:pPr>
              <w:tabs>
                <w:tab w:val="left" w:pos="-720"/>
              </w:tabs>
              <w:suppressAutoHyphens/>
              <w:rPr>
                <w:rFonts w:cs="Arial"/>
                <w:color w:val="000000" w:themeColor="text1"/>
                <w:spacing w:val="-2"/>
              </w:rPr>
            </w:pPr>
          </w:p>
        </w:tc>
        <w:tc>
          <w:tcPr>
            <w:tcW w:w="1250" w:type="pct"/>
            <w:vAlign w:val="center"/>
          </w:tcPr>
          <w:p w14:paraId="24663DB7" w14:textId="77777777" w:rsidR="00BA016B" w:rsidRPr="0075006D" w:rsidRDefault="00BA016B"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w:t>
            </w:r>
            <w:r>
              <w:rPr>
                <w:rFonts w:asciiTheme="minorHAnsi" w:hAnsiTheme="minorHAnsi" w:cs="Arial"/>
                <w:color w:val="000000" w:themeColor="text1"/>
                <w:sz w:val="22"/>
                <w:szCs w:val="22"/>
                <w:lang w:val="hr-HR"/>
              </w:rPr>
              <w:t>0</w:t>
            </w:r>
            <w:r w:rsidRPr="0075006D">
              <w:rPr>
                <w:rFonts w:asciiTheme="minorHAnsi" w:hAnsiTheme="minorHAnsi" w:cs="Arial"/>
                <w:color w:val="000000" w:themeColor="text1"/>
                <w:sz w:val="22"/>
                <w:szCs w:val="22"/>
                <w:lang w:val="hr-HR"/>
              </w:rPr>
              <w:t xml:space="preserve">. </w:t>
            </w:r>
            <w:r>
              <w:rPr>
                <w:rFonts w:asciiTheme="minorHAnsi" w:hAnsiTheme="minorHAnsi" w:cs="Arial"/>
                <w:color w:val="000000" w:themeColor="text1"/>
                <w:sz w:val="22"/>
                <w:szCs w:val="22"/>
                <w:lang w:val="hr-HR"/>
              </w:rPr>
              <w:t>lipnja</w:t>
            </w:r>
            <w:r w:rsidRPr="0075006D">
              <w:rPr>
                <w:rFonts w:asciiTheme="minorHAnsi" w:hAnsiTheme="minorHAnsi" w:cs="Arial"/>
                <w:color w:val="000000" w:themeColor="text1"/>
                <w:sz w:val="22"/>
                <w:szCs w:val="22"/>
                <w:lang w:val="hr-HR"/>
              </w:rPr>
              <w:t xml:space="preserve"> 20</w:t>
            </w:r>
            <w:r>
              <w:rPr>
                <w:rFonts w:asciiTheme="minorHAnsi" w:hAnsiTheme="minorHAnsi" w:cs="Arial"/>
                <w:color w:val="000000" w:themeColor="text1"/>
                <w:sz w:val="22"/>
                <w:szCs w:val="22"/>
                <w:lang w:val="hr-HR"/>
              </w:rPr>
              <w:t>20</w:t>
            </w:r>
            <w:r w:rsidRPr="0075006D">
              <w:rPr>
                <w:rFonts w:asciiTheme="minorHAnsi" w:hAnsiTheme="minorHAnsi" w:cs="Arial"/>
                <w:color w:val="000000" w:themeColor="text1"/>
                <w:sz w:val="22"/>
                <w:szCs w:val="22"/>
                <w:lang w:val="hr-HR"/>
              </w:rPr>
              <w:t>.</w:t>
            </w:r>
          </w:p>
        </w:tc>
        <w:tc>
          <w:tcPr>
            <w:tcW w:w="1250" w:type="pct"/>
            <w:vAlign w:val="center"/>
          </w:tcPr>
          <w:p w14:paraId="015A6955" w14:textId="77777777" w:rsidR="00BA016B" w:rsidRPr="0075006D" w:rsidRDefault="00BA016B"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BA016B" w:rsidRPr="0075006D" w14:paraId="7561042A" w14:textId="77777777" w:rsidTr="006B2385">
        <w:trPr>
          <w:trHeight w:val="227"/>
        </w:trPr>
        <w:tc>
          <w:tcPr>
            <w:tcW w:w="2500" w:type="pct"/>
          </w:tcPr>
          <w:p w14:paraId="5DEBA327" w14:textId="77777777" w:rsidR="00BA016B" w:rsidRPr="0075006D" w:rsidRDefault="00BA016B" w:rsidP="000B3679">
            <w:pPr>
              <w:tabs>
                <w:tab w:val="left" w:pos="-720"/>
              </w:tabs>
              <w:suppressAutoHyphens/>
              <w:rPr>
                <w:rFonts w:cs="Arial"/>
                <w:color w:val="000000" w:themeColor="text1"/>
                <w:spacing w:val="-2"/>
              </w:rPr>
            </w:pPr>
          </w:p>
        </w:tc>
        <w:tc>
          <w:tcPr>
            <w:tcW w:w="1250" w:type="pct"/>
            <w:vAlign w:val="bottom"/>
          </w:tcPr>
          <w:p w14:paraId="33DEF1B2" w14:textId="77777777" w:rsidR="00BA016B" w:rsidRPr="0075006D" w:rsidRDefault="00BA016B"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1250" w:type="pct"/>
            <w:vAlign w:val="bottom"/>
          </w:tcPr>
          <w:p w14:paraId="0AEB0665" w14:textId="77777777" w:rsidR="00BA016B" w:rsidRPr="0075006D" w:rsidRDefault="00BA016B"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BA016B" w:rsidRPr="0075006D" w14:paraId="7CA2D695" w14:textId="77777777" w:rsidTr="006B2385">
        <w:trPr>
          <w:trHeight w:hRule="exact" w:val="113"/>
        </w:trPr>
        <w:tc>
          <w:tcPr>
            <w:tcW w:w="2500" w:type="pct"/>
          </w:tcPr>
          <w:p w14:paraId="25E9B74B" w14:textId="77777777" w:rsidR="00BA016B" w:rsidRPr="0075006D" w:rsidRDefault="00BA016B" w:rsidP="000B3679">
            <w:pPr>
              <w:tabs>
                <w:tab w:val="left" w:pos="-720"/>
              </w:tabs>
              <w:suppressAutoHyphens/>
              <w:rPr>
                <w:rFonts w:cs="Arial"/>
                <w:color w:val="000000" w:themeColor="text1"/>
                <w:spacing w:val="-2"/>
              </w:rPr>
            </w:pPr>
          </w:p>
        </w:tc>
        <w:tc>
          <w:tcPr>
            <w:tcW w:w="1250" w:type="pct"/>
            <w:vAlign w:val="bottom"/>
          </w:tcPr>
          <w:p w14:paraId="122991CA" w14:textId="77777777" w:rsidR="00BA016B" w:rsidRPr="0075006D" w:rsidRDefault="00BA016B" w:rsidP="000B3679">
            <w:pPr>
              <w:tabs>
                <w:tab w:val="left" w:pos="-720"/>
              </w:tabs>
              <w:suppressAutoHyphens/>
              <w:jc w:val="right"/>
              <w:rPr>
                <w:rFonts w:cs="Arial"/>
                <w:b/>
                <w:color w:val="000000" w:themeColor="text1"/>
                <w:spacing w:val="-2"/>
              </w:rPr>
            </w:pPr>
          </w:p>
        </w:tc>
        <w:tc>
          <w:tcPr>
            <w:tcW w:w="1250" w:type="pct"/>
            <w:vAlign w:val="bottom"/>
          </w:tcPr>
          <w:p w14:paraId="5FCAA82E" w14:textId="77777777" w:rsidR="00BA016B" w:rsidRPr="0075006D" w:rsidRDefault="00BA016B" w:rsidP="000B3679">
            <w:pPr>
              <w:tabs>
                <w:tab w:val="left" w:pos="-720"/>
              </w:tabs>
              <w:suppressAutoHyphens/>
              <w:jc w:val="right"/>
              <w:rPr>
                <w:rFonts w:cs="Arial"/>
                <w:b/>
                <w:color w:val="000000" w:themeColor="text1"/>
                <w:spacing w:val="-2"/>
              </w:rPr>
            </w:pPr>
          </w:p>
        </w:tc>
      </w:tr>
      <w:tr w:rsidR="00BA016B" w:rsidRPr="0075006D" w14:paraId="39AF2BED" w14:textId="77777777" w:rsidTr="006B2385">
        <w:trPr>
          <w:trHeight w:val="263"/>
        </w:trPr>
        <w:tc>
          <w:tcPr>
            <w:tcW w:w="2500" w:type="pct"/>
          </w:tcPr>
          <w:p w14:paraId="0E0F0539" w14:textId="77777777" w:rsidR="00BA016B" w:rsidRPr="0075006D" w:rsidRDefault="00BA016B" w:rsidP="000B3679">
            <w:pPr>
              <w:pStyle w:val="TT"/>
              <w:ind w:left="300"/>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Preuzeta imovina, neto</w:t>
            </w:r>
          </w:p>
        </w:tc>
        <w:tc>
          <w:tcPr>
            <w:tcW w:w="1250" w:type="pct"/>
            <w:tcBorders>
              <w:bottom w:val="single" w:sz="2" w:space="0" w:color="auto"/>
            </w:tcBorders>
            <w:vAlign w:val="bottom"/>
          </w:tcPr>
          <w:p w14:paraId="71480F2E" w14:textId="77777777" w:rsidR="00BA016B" w:rsidRPr="0075006D" w:rsidRDefault="00BA016B" w:rsidP="000B3679">
            <w:pPr>
              <w:jc w:val="right"/>
              <w:rPr>
                <w:rFonts w:ascii="Calibri" w:hAnsi="Calibri"/>
                <w:color w:val="000000" w:themeColor="text1"/>
              </w:rPr>
            </w:pPr>
            <w:r>
              <w:rPr>
                <w:rFonts w:ascii="Calibri" w:hAnsi="Calibri"/>
                <w:color w:val="000000" w:themeColor="text1"/>
              </w:rPr>
              <w:t>23.606</w:t>
            </w:r>
          </w:p>
        </w:tc>
        <w:tc>
          <w:tcPr>
            <w:tcW w:w="1250" w:type="pct"/>
            <w:tcBorders>
              <w:bottom w:val="single" w:sz="2" w:space="0" w:color="auto"/>
            </w:tcBorders>
            <w:vAlign w:val="bottom"/>
          </w:tcPr>
          <w:p w14:paraId="747B4FBE" w14:textId="77777777" w:rsidR="00BA016B" w:rsidRPr="0075006D" w:rsidRDefault="00BA016B" w:rsidP="000B3679">
            <w:pPr>
              <w:jc w:val="right"/>
              <w:rPr>
                <w:rFonts w:ascii="Calibri" w:hAnsi="Calibri"/>
                <w:color w:val="000000" w:themeColor="text1"/>
              </w:rPr>
            </w:pPr>
            <w:r w:rsidRPr="0075006D">
              <w:rPr>
                <w:rFonts w:ascii="Calibri" w:hAnsi="Calibri"/>
                <w:color w:val="000000" w:themeColor="text1"/>
              </w:rPr>
              <w:t>24.198</w:t>
            </w:r>
          </w:p>
        </w:tc>
      </w:tr>
      <w:tr w:rsidR="00BA016B" w:rsidRPr="0075006D" w14:paraId="302BB2C7" w14:textId="77777777" w:rsidTr="006B2385">
        <w:trPr>
          <w:trHeight w:val="299"/>
        </w:trPr>
        <w:tc>
          <w:tcPr>
            <w:tcW w:w="2500" w:type="pct"/>
          </w:tcPr>
          <w:p w14:paraId="1034FF56" w14:textId="77777777" w:rsidR="00BA016B" w:rsidRPr="0075006D" w:rsidRDefault="00BA016B" w:rsidP="000B3679">
            <w:pPr>
              <w:tabs>
                <w:tab w:val="left" w:pos="-720"/>
              </w:tabs>
              <w:suppressAutoHyphens/>
              <w:rPr>
                <w:rFonts w:cs="Arial"/>
                <w:b/>
                <w:bCs/>
                <w:color w:val="000000" w:themeColor="text1"/>
                <w:spacing w:val="-2"/>
              </w:rPr>
            </w:pPr>
          </w:p>
        </w:tc>
        <w:tc>
          <w:tcPr>
            <w:tcW w:w="1250" w:type="pct"/>
            <w:tcBorders>
              <w:top w:val="single" w:sz="4" w:space="0" w:color="auto"/>
              <w:bottom w:val="single" w:sz="12" w:space="0" w:color="auto"/>
            </w:tcBorders>
            <w:vAlign w:val="bottom"/>
          </w:tcPr>
          <w:p w14:paraId="5C3450B8" w14:textId="77777777" w:rsidR="00BA016B" w:rsidRPr="0075006D" w:rsidRDefault="00BA016B" w:rsidP="000B3679">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23.606</w:t>
            </w:r>
          </w:p>
        </w:tc>
        <w:tc>
          <w:tcPr>
            <w:tcW w:w="1250" w:type="pct"/>
            <w:tcBorders>
              <w:top w:val="single" w:sz="4" w:space="0" w:color="auto"/>
              <w:bottom w:val="single" w:sz="12" w:space="0" w:color="auto"/>
            </w:tcBorders>
            <w:vAlign w:val="bottom"/>
          </w:tcPr>
          <w:p w14:paraId="5E0991D0" w14:textId="77777777" w:rsidR="00BA016B" w:rsidRPr="0075006D" w:rsidRDefault="00BA016B" w:rsidP="000B3679">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24.198</w:t>
            </w:r>
          </w:p>
        </w:tc>
      </w:tr>
    </w:tbl>
    <w:p w14:paraId="17764A72" w14:textId="77777777" w:rsidR="000B3679" w:rsidRPr="0075006D" w:rsidRDefault="000B3679" w:rsidP="000B3679">
      <w:pPr>
        <w:tabs>
          <w:tab w:val="left" w:pos="-1985"/>
        </w:tabs>
        <w:jc w:val="both"/>
        <w:rPr>
          <w:rFonts w:ascii="Calibri" w:hAnsi="Calibri" w:cs="Arial"/>
          <w:color w:val="000000" w:themeColor="text1"/>
        </w:rPr>
      </w:pPr>
    </w:p>
    <w:p w14:paraId="3012BC33" w14:textId="77777777" w:rsidR="005E4999" w:rsidRPr="00370582" w:rsidRDefault="005E4999" w:rsidP="005E4999">
      <w:pPr>
        <w:jc w:val="both"/>
        <w:rPr>
          <w:rFonts w:ascii="Calibri" w:hAnsi="Calibri"/>
          <w:color w:val="000000" w:themeColor="text1"/>
        </w:rPr>
      </w:pPr>
      <w:bookmarkStart w:id="28" w:name="_Hlk50535130"/>
      <w:bookmarkStart w:id="29" w:name="_Hlk50535113"/>
      <w:r w:rsidRPr="00370582">
        <w:rPr>
          <w:rFonts w:ascii="Calibri" w:hAnsi="Calibri"/>
          <w:color w:val="000000" w:themeColor="text1"/>
        </w:rPr>
        <w:t>U izvještajnom razdoblju 2020. godine obavljeno je preuzimanje nekretnina sadašnje vrijednosti 215 tisuća kuna, nabavne vrijednosti 586 tisuća kuna i ispravka vrijednosti 371 tisuće kuna, a odnosi se na zemljište u iznosu od 64 tisuća kuna, nabavne vrijednosti 212 tisuća kuna i ispravka vrijednosti od 148 tisuća kuna i građevinske objekte u iznosu od 151 tisuće kuna, nabavne vrijednosti 374 tisuća kuna i ispravka vrijednosti od 223 tisuće kuna (2019. godine obavljeno je preuzimanje nekretnina sadašnje vrijednosti 3.084 tisuća kuna, nabavne vrijednosti 14.215 tisuća kuna i ispravka vrijednosti od 11.131 tisuća kuna, a odnosi se na građevinske objekte).</w:t>
      </w:r>
    </w:p>
    <w:bookmarkEnd w:id="28"/>
    <w:bookmarkEnd w:id="29"/>
    <w:p w14:paraId="524C9AA2" w14:textId="77777777" w:rsidR="005E4999" w:rsidRPr="00370582" w:rsidRDefault="005E4999" w:rsidP="005E4999">
      <w:pPr>
        <w:jc w:val="both"/>
        <w:rPr>
          <w:rFonts w:ascii="Calibri" w:hAnsi="Calibri"/>
          <w:color w:val="000000" w:themeColor="text1"/>
        </w:rPr>
      </w:pPr>
      <w:r w:rsidRPr="00370582">
        <w:rPr>
          <w:rFonts w:ascii="Calibri" w:hAnsi="Calibri"/>
          <w:color w:val="000000" w:themeColor="text1"/>
        </w:rPr>
        <w:t>Fer vrijednost preuzete imovine na kraju drugog kvartala 2020. godine iznosi 586 tisuća kuna.</w:t>
      </w:r>
    </w:p>
    <w:p w14:paraId="5FD510E4" w14:textId="13B03075" w:rsidR="00CC14A0" w:rsidRDefault="00CC14A0" w:rsidP="00370582">
      <w:pPr>
        <w:jc w:val="both"/>
        <w:rPr>
          <w:rFonts w:ascii="Calibri" w:hAnsi="Calibri" w:cs="Arial"/>
          <w:color w:val="000000" w:themeColor="text1"/>
        </w:rPr>
      </w:pPr>
    </w:p>
    <w:p w14:paraId="10AC5C32" w14:textId="3D3296F4" w:rsidR="000B3679" w:rsidRPr="0075006D" w:rsidRDefault="005E4999" w:rsidP="000B3679">
      <w:pPr>
        <w:jc w:val="both"/>
        <w:rPr>
          <w:rFonts w:ascii="Calibri" w:hAnsi="Calibri" w:cs="Calibri"/>
          <w:color w:val="000000" w:themeColor="text1"/>
        </w:rPr>
      </w:pPr>
      <w:bookmarkStart w:id="30" w:name="_Hlk50535318"/>
      <w:r w:rsidRPr="00370582">
        <w:rPr>
          <w:rFonts w:ascii="Calibri" w:hAnsi="Calibri"/>
          <w:color w:val="000000" w:themeColor="text1"/>
        </w:rPr>
        <w:t>U izvještajnom razdoblju je obavljena prodaja nekretnina sadašnje vrijednosti 155 tisuća kuna, nabavne vrijednosti 283 tisuće kuna i ispravka vrijednosti 128 tisuća kuna</w:t>
      </w:r>
      <w:r w:rsidR="00DB4B2B" w:rsidRPr="00370582">
        <w:rPr>
          <w:rFonts w:ascii="Calibri" w:hAnsi="Calibri"/>
          <w:color w:val="000000" w:themeColor="text1"/>
        </w:rPr>
        <w:t>, a odnosi se na stambene objekte</w:t>
      </w:r>
      <w:r w:rsidRPr="00370582">
        <w:rPr>
          <w:rFonts w:ascii="Calibri" w:hAnsi="Calibri"/>
          <w:color w:val="000000" w:themeColor="text1"/>
        </w:rPr>
        <w:t xml:space="preserve"> </w:t>
      </w:r>
      <w:r w:rsidR="000B3679" w:rsidRPr="00FE7764">
        <w:rPr>
          <w:rFonts w:ascii="Calibri" w:hAnsi="Calibri" w:cs="Calibri"/>
          <w:color w:val="000000" w:themeColor="text1"/>
        </w:rPr>
        <w:t>(2019. godine</w:t>
      </w:r>
      <w:r w:rsidR="008977D6" w:rsidRPr="00FE7764">
        <w:rPr>
          <w:rFonts w:ascii="Calibri" w:hAnsi="Calibri" w:cs="Calibri"/>
          <w:color w:val="000000" w:themeColor="text1"/>
        </w:rPr>
        <w:t xml:space="preserve"> obavljena je prodaja preuzete imovine u iznosu sadašnje vrijednosti 4.244 tisuća kuna, nabavne vrijednosti 9.361 tisuće kuna i ispravka vrijednosti</w:t>
      </w:r>
      <w:r w:rsidR="008977D6" w:rsidRPr="0075006D">
        <w:rPr>
          <w:rFonts w:ascii="Calibri" w:hAnsi="Calibri" w:cs="Calibri"/>
          <w:color w:val="000000" w:themeColor="text1"/>
        </w:rPr>
        <w:t xml:space="preserve"> 5.117 tisuća kuna, a odnosi se na zemljište u iznosu od 2.297 tisuća kuna, građevinske objekte u iznosu od 1.916 tisuća kuna i stambene objekte u iznosu od 31 tisuće kuna)</w:t>
      </w:r>
      <w:r w:rsidR="000B3679" w:rsidRPr="0075006D">
        <w:rPr>
          <w:rFonts w:ascii="Calibri" w:hAnsi="Calibri" w:cs="Calibri"/>
          <w:color w:val="000000" w:themeColor="text1"/>
        </w:rPr>
        <w:t>.</w:t>
      </w:r>
    </w:p>
    <w:bookmarkEnd w:id="30"/>
    <w:p w14:paraId="3F599759" w14:textId="77777777" w:rsidR="000B3679" w:rsidRPr="00370582" w:rsidRDefault="000B3679" w:rsidP="00370582">
      <w:pPr>
        <w:jc w:val="both"/>
        <w:rPr>
          <w:rFonts w:ascii="Calibri" w:hAnsi="Calibri"/>
          <w:color w:val="000000" w:themeColor="text1"/>
        </w:rPr>
      </w:pPr>
    </w:p>
    <w:p w14:paraId="6B0FF91C" w14:textId="77777777" w:rsidR="005E4999" w:rsidRPr="00370582" w:rsidRDefault="005E4999" w:rsidP="005E4999">
      <w:pPr>
        <w:jc w:val="both"/>
        <w:rPr>
          <w:rFonts w:ascii="Calibri" w:hAnsi="Calibri"/>
          <w:color w:val="000000" w:themeColor="text1"/>
        </w:rPr>
      </w:pPr>
      <w:r w:rsidRPr="00370582">
        <w:rPr>
          <w:rFonts w:ascii="Calibri" w:hAnsi="Calibri"/>
          <w:color w:val="000000" w:themeColor="text1"/>
        </w:rPr>
        <w:t>U izvještajnom razdoblju 2020. godine obavljen je prijenos preuzete imovine  u najam na poziciju Ulaganje u nekretnine u visini od 1.739 tisuća kuna (2019. godine: 1.124 tisuća kuna) što je iskazano u okviru Ostale imovine zbog nematerijalnog značaja. U izvještajnom razdoblju je na ovu imovinu obračunata amortizacija u visini od 37 tisuća kuna ( 2019. godine:  83 tisuće kuna).</w:t>
      </w:r>
    </w:p>
    <w:p w14:paraId="5ED4A7D2" w14:textId="77777777" w:rsidR="005E4999" w:rsidRPr="00370582" w:rsidRDefault="005E4999" w:rsidP="005E4999">
      <w:pPr>
        <w:jc w:val="both"/>
        <w:rPr>
          <w:rFonts w:ascii="Calibri" w:hAnsi="Calibri"/>
          <w:color w:val="000000" w:themeColor="text1"/>
        </w:rPr>
      </w:pPr>
    </w:p>
    <w:p w14:paraId="20A73277" w14:textId="77777777" w:rsidR="005E4999" w:rsidRPr="00370582" w:rsidRDefault="005E4999" w:rsidP="005E4999">
      <w:pPr>
        <w:jc w:val="both"/>
        <w:rPr>
          <w:rFonts w:ascii="Calibri" w:hAnsi="Calibri"/>
          <w:color w:val="000000" w:themeColor="text1"/>
        </w:rPr>
      </w:pPr>
      <w:r w:rsidRPr="00370582">
        <w:rPr>
          <w:rFonts w:ascii="Calibri" w:hAnsi="Calibri"/>
          <w:color w:val="000000" w:themeColor="text1"/>
        </w:rPr>
        <w:t>Fer vrijednost  preuzete imovine na početku izvještajnog razdoblja iznosila je 46.275 tisuća kuna, a na kraju izvještajnog razdoblja iznosi 41.358 tisuća kuna</w:t>
      </w:r>
    </w:p>
    <w:p w14:paraId="2F6BD1B0" w14:textId="6D622AB1" w:rsidR="000B3679" w:rsidRPr="00370582" w:rsidRDefault="005E4999" w:rsidP="00370582">
      <w:pPr>
        <w:jc w:val="both"/>
        <w:rPr>
          <w:rFonts w:ascii="Calibri" w:hAnsi="Calibri"/>
          <w:color w:val="000000" w:themeColor="text1"/>
        </w:rPr>
      </w:pPr>
      <w:r w:rsidRPr="00370582">
        <w:rPr>
          <w:rFonts w:ascii="Calibri" w:hAnsi="Calibri"/>
          <w:color w:val="000000" w:themeColor="text1"/>
        </w:rPr>
        <w:tab/>
      </w:r>
      <w:r w:rsidRPr="00370582">
        <w:rPr>
          <w:rFonts w:ascii="Calibri" w:hAnsi="Calibri"/>
          <w:color w:val="000000" w:themeColor="text1"/>
        </w:rPr>
        <w:tab/>
      </w:r>
      <w:r w:rsidRPr="00370582">
        <w:rPr>
          <w:rFonts w:ascii="Calibri" w:hAnsi="Calibri"/>
          <w:color w:val="000000" w:themeColor="text1"/>
        </w:rPr>
        <w:tab/>
      </w:r>
      <w:r w:rsidRPr="00370582">
        <w:rPr>
          <w:rFonts w:ascii="Calibri" w:hAnsi="Calibri"/>
          <w:color w:val="000000" w:themeColor="text1"/>
        </w:rPr>
        <w:tab/>
      </w:r>
      <w:r w:rsidRPr="00370582">
        <w:rPr>
          <w:rFonts w:ascii="Calibri" w:hAnsi="Calibri"/>
          <w:color w:val="000000" w:themeColor="text1"/>
        </w:rPr>
        <w:tab/>
      </w:r>
    </w:p>
    <w:p w14:paraId="56582474" w14:textId="77777777" w:rsidR="000B3679" w:rsidRPr="0075006D" w:rsidRDefault="000B3679" w:rsidP="000B3679">
      <w:pPr>
        <w:jc w:val="both"/>
        <w:rPr>
          <w:rFonts w:ascii="Calibri" w:hAnsi="Calibri" w:cs="Calibri"/>
          <w:color w:val="000000" w:themeColor="text1"/>
        </w:rPr>
      </w:pPr>
      <w:r w:rsidRPr="006B2385">
        <w:rPr>
          <w:rFonts w:ascii="Calibri" w:hAnsi="Calibri" w:cs="Calibri"/>
          <w:color w:val="000000" w:themeColor="text1"/>
        </w:rPr>
        <w:t xml:space="preserve">Iznos  usklađenja za Grupu i Banku koji ima učinak na račun dobiti i gubitka u 2020. godini iznosi </w:t>
      </w:r>
      <w:r w:rsidR="00FE7764" w:rsidRPr="006B2385">
        <w:rPr>
          <w:rFonts w:ascii="Calibri" w:hAnsi="Calibri" w:cs="Calibri"/>
          <w:color w:val="000000" w:themeColor="text1"/>
        </w:rPr>
        <w:t>0</w:t>
      </w:r>
      <w:r w:rsidRPr="006B2385">
        <w:rPr>
          <w:rFonts w:ascii="Calibri" w:hAnsi="Calibri" w:cs="Calibri"/>
          <w:color w:val="000000" w:themeColor="text1"/>
        </w:rPr>
        <w:t xml:space="preserve"> tisuća kuna</w:t>
      </w:r>
      <w:r w:rsidRPr="009653DE">
        <w:rPr>
          <w:rFonts w:ascii="Calibri" w:hAnsi="Calibri" w:cs="Calibri"/>
          <w:color w:val="000000" w:themeColor="text1"/>
        </w:rPr>
        <w:t xml:space="preserve">  (2019. godina: </w:t>
      </w:r>
      <w:r w:rsidR="00FE7764" w:rsidRPr="00765AE7">
        <w:rPr>
          <w:rFonts w:ascii="Calibri" w:hAnsi="Calibri" w:cs="Calibri"/>
          <w:color w:val="000000" w:themeColor="text1"/>
        </w:rPr>
        <w:t>povećanje</w:t>
      </w:r>
      <w:r w:rsidRPr="00765AE7">
        <w:rPr>
          <w:rFonts w:ascii="Calibri" w:hAnsi="Calibri" w:cs="Calibri"/>
          <w:color w:val="000000" w:themeColor="text1"/>
        </w:rPr>
        <w:t xml:space="preserve"> od 780 tisuća kuna)</w:t>
      </w:r>
      <w:r w:rsidR="00DB64E5" w:rsidRPr="00765AE7">
        <w:rPr>
          <w:rFonts w:ascii="Calibri" w:hAnsi="Calibri" w:cs="Calibri"/>
          <w:color w:val="000000" w:themeColor="text1"/>
        </w:rPr>
        <w:t>.</w:t>
      </w:r>
    </w:p>
    <w:p w14:paraId="0E7B55FA" w14:textId="77777777" w:rsidR="00DB64E5" w:rsidRPr="0075006D" w:rsidRDefault="00DB64E5" w:rsidP="000B3679">
      <w:pPr>
        <w:jc w:val="both"/>
        <w:rPr>
          <w:rFonts w:ascii="Calibri" w:hAnsi="Calibri" w:cs="Calibri"/>
          <w:color w:val="000000" w:themeColor="text1"/>
        </w:rPr>
      </w:pPr>
    </w:p>
    <w:p w14:paraId="2C9E1783" w14:textId="77777777" w:rsidR="00DB64E5" w:rsidRPr="0075006D" w:rsidRDefault="00DB64E5" w:rsidP="000B3679">
      <w:pPr>
        <w:jc w:val="both"/>
        <w:rPr>
          <w:rFonts w:ascii="Calibri" w:hAnsi="Calibri" w:cs="Calibri"/>
          <w:color w:val="000000" w:themeColor="text1"/>
        </w:rPr>
        <w:sectPr w:rsidR="00DB64E5" w:rsidRPr="0075006D">
          <w:pgSz w:w="11906" w:h="16838"/>
          <w:pgMar w:top="1417" w:right="1417" w:bottom="1417" w:left="1417" w:header="708" w:footer="708" w:gutter="0"/>
          <w:cols w:space="708"/>
          <w:docGrid w:linePitch="360"/>
        </w:sectPr>
      </w:pPr>
    </w:p>
    <w:p w14:paraId="47F8BF33" w14:textId="77777777" w:rsidR="00DB64E5" w:rsidRPr="0075006D" w:rsidRDefault="00DB64E5" w:rsidP="00DB64E5">
      <w:pPr>
        <w:pStyle w:val="T1"/>
        <w:spacing w:before="0" w:after="0" w:line="240" w:lineRule="auto"/>
        <w:rPr>
          <w:rFonts w:asciiTheme="minorHAnsi" w:hAnsiTheme="minorHAnsi" w:cs="Arial"/>
          <w:color w:val="000000" w:themeColor="text1"/>
          <w:sz w:val="22"/>
          <w:szCs w:val="22"/>
          <w:lang w:val="hr-HR"/>
        </w:rPr>
      </w:pPr>
    </w:p>
    <w:p w14:paraId="2CCBF3BA" w14:textId="77777777" w:rsidR="00DB64E5" w:rsidRPr="0075006D" w:rsidRDefault="00DB64E5" w:rsidP="00DB64E5">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w:t>
      </w:r>
      <w:r w:rsidRPr="0075006D">
        <w:rPr>
          <w:rFonts w:asciiTheme="minorHAnsi" w:hAnsiTheme="minorHAnsi" w:cs="Arial"/>
          <w:color w:val="000000" w:themeColor="text1"/>
          <w:sz w:val="22"/>
          <w:szCs w:val="22"/>
          <w:lang w:val="hr-HR"/>
        </w:rPr>
        <w:tab/>
        <w:t>Ostala imovina</w:t>
      </w:r>
    </w:p>
    <w:p w14:paraId="2751E523" w14:textId="77777777" w:rsidR="00632A45" w:rsidRPr="0075006D" w:rsidRDefault="00632A45" w:rsidP="00DB64E5">
      <w:pPr>
        <w:pStyle w:val="T1"/>
        <w:spacing w:before="0" w:after="0" w:line="240" w:lineRule="auto"/>
        <w:rPr>
          <w:rFonts w:asciiTheme="minorHAnsi" w:hAnsiTheme="minorHAnsi" w:cs="Arial"/>
          <w:color w:val="000000" w:themeColor="text1"/>
          <w:sz w:val="22"/>
          <w:szCs w:val="22"/>
          <w:lang w:val="hr-HR"/>
        </w:rPr>
      </w:pPr>
    </w:p>
    <w:tbl>
      <w:tblPr>
        <w:tblW w:w="5012" w:type="pct"/>
        <w:tblLayout w:type="fixed"/>
        <w:tblCellMar>
          <w:left w:w="119" w:type="dxa"/>
          <w:right w:w="119" w:type="dxa"/>
        </w:tblCellMar>
        <w:tblLook w:val="0000" w:firstRow="0" w:lastRow="0" w:firstColumn="0" w:lastColumn="0" w:noHBand="0" w:noVBand="0"/>
      </w:tblPr>
      <w:tblGrid>
        <w:gridCol w:w="3544"/>
        <w:gridCol w:w="1417"/>
        <w:gridCol w:w="1417"/>
        <w:gridCol w:w="1277"/>
        <w:gridCol w:w="1439"/>
      </w:tblGrid>
      <w:tr w:rsidR="00DB64E5" w:rsidRPr="0075006D" w14:paraId="655EA91B" w14:textId="77777777" w:rsidTr="00EA1BF0">
        <w:trPr>
          <w:trHeight w:val="171"/>
        </w:trPr>
        <w:tc>
          <w:tcPr>
            <w:tcW w:w="1949" w:type="pct"/>
          </w:tcPr>
          <w:p w14:paraId="0BD03CE5" w14:textId="77777777" w:rsidR="00DB64E5" w:rsidRPr="0075006D" w:rsidRDefault="00DB64E5" w:rsidP="007D0957">
            <w:pPr>
              <w:tabs>
                <w:tab w:val="left" w:pos="-720"/>
              </w:tabs>
              <w:suppressAutoHyphens/>
              <w:rPr>
                <w:rFonts w:cs="Arial"/>
                <w:color w:val="000000" w:themeColor="text1"/>
                <w:spacing w:val="-2"/>
              </w:rPr>
            </w:pPr>
          </w:p>
        </w:tc>
        <w:tc>
          <w:tcPr>
            <w:tcW w:w="1558" w:type="pct"/>
            <w:gridSpan w:val="2"/>
          </w:tcPr>
          <w:p w14:paraId="4EBCD41D"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w:t>
            </w:r>
          </w:p>
        </w:tc>
        <w:tc>
          <w:tcPr>
            <w:tcW w:w="1493" w:type="pct"/>
            <w:gridSpan w:val="2"/>
          </w:tcPr>
          <w:p w14:paraId="3D223BD8"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Banka</w:t>
            </w:r>
          </w:p>
        </w:tc>
      </w:tr>
      <w:tr w:rsidR="00DB64E5" w:rsidRPr="0075006D" w14:paraId="674AE2DE" w14:textId="77777777" w:rsidTr="00EA1BF0">
        <w:trPr>
          <w:trHeight w:val="689"/>
        </w:trPr>
        <w:tc>
          <w:tcPr>
            <w:tcW w:w="1949" w:type="pct"/>
          </w:tcPr>
          <w:p w14:paraId="7B8A5044" w14:textId="77777777" w:rsidR="00DB64E5" w:rsidRPr="0075006D" w:rsidRDefault="00DB64E5" w:rsidP="007D0957">
            <w:pPr>
              <w:tabs>
                <w:tab w:val="left" w:pos="-720"/>
              </w:tabs>
              <w:suppressAutoHyphens/>
              <w:rPr>
                <w:rFonts w:cs="Arial"/>
                <w:color w:val="000000" w:themeColor="text1"/>
                <w:spacing w:val="-2"/>
              </w:rPr>
            </w:pPr>
          </w:p>
        </w:tc>
        <w:tc>
          <w:tcPr>
            <w:tcW w:w="779" w:type="pct"/>
            <w:vAlign w:val="center"/>
          </w:tcPr>
          <w:p w14:paraId="04362A48" w14:textId="77777777" w:rsidR="00DB64E5" w:rsidRPr="0075006D" w:rsidRDefault="009F6E64" w:rsidP="007D0957">
            <w:pPr>
              <w:pStyle w:val="TH"/>
              <w:jc w:val="right"/>
              <w:rPr>
                <w:rFonts w:asciiTheme="minorHAnsi" w:hAnsiTheme="minorHAnsi" w:cs="Arial"/>
                <w:color w:val="000000" w:themeColor="text1"/>
                <w:sz w:val="22"/>
                <w:szCs w:val="22"/>
                <w:lang w:val="hr-HR"/>
              </w:rPr>
            </w:pPr>
            <w:r w:rsidRPr="009F6E64">
              <w:rPr>
                <w:rFonts w:asciiTheme="minorHAnsi" w:hAnsiTheme="minorHAnsi" w:cs="Arial"/>
                <w:color w:val="000000" w:themeColor="text1"/>
                <w:sz w:val="22"/>
                <w:szCs w:val="22"/>
                <w:lang w:val="hr-HR"/>
              </w:rPr>
              <w:t xml:space="preserve">30. lipnja </w:t>
            </w:r>
            <w:r w:rsidR="00DB64E5" w:rsidRPr="0075006D">
              <w:rPr>
                <w:rFonts w:asciiTheme="minorHAnsi" w:hAnsiTheme="minorHAnsi" w:cs="Arial"/>
                <w:color w:val="000000" w:themeColor="text1"/>
                <w:sz w:val="22"/>
                <w:szCs w:val="22"/>
                <w:lang w:val="hr-HR"/>
              </w:rPr>
              <w:t>20</w:t>
            </w:r>
            <w:r w:rsidR="00EA1BF0" w:rsidRPr="0075006D">
              <w:rPr>
                <w:rFonts w:asciiTheme="minorHAnsi" w:hAnsiTheme="minorHAnsi" w:cs="Arial"/>
                <w:color w:val="000000" w:themeColor="text1"/>
                <w:sz w:val="22"/>
                <w:szCs w:val="22"/>
                <w:lang w:val="hr-HR"/>
              </w:rPr>
              <w:t>20</w:t>
            </w:r>
            <w:r w:rsidR="00DB64E5" w:rsidRPr="0075006D">
              <w:rPr>
                <w:rFonts w:asciiTheme="minorHAnsi" w:hAnsiTheme="minorHAnsi" w:cs="Arial"/>
                <w:color w:val="000000" w:themeColor="text1"/>
                <w:sz w:val="22"/>
                <w:szCs w:val="22"/>
                <w:lang w:val="hr-HR"/>
              </w:rPr>
              <w:t>.</w:t>
            </w:r>
          </w:p>
        </w:tc>
        <w:tc>
          <w:tcPr>
            <w:tcW w:w="779" w:type="pct"/>
            <w:vAlign w:val="center"/>
          </w:tcPr>
          <w:p w14:paraId="2D00BD16"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w:t>
            </w:r>
            <w:r w:rsidR="00EA1BF0" w:rsidRPr="0075006D">
              <w:rPr>
                <w:rFonts w:asciiTheme="minorHAnsi" w:hAnsiTheme="minorHAnsi" w:cs="Arial"/>
                <w:color w:val="000000" w:themeColor="text1"/>
                <w:sz w:val="22"/>
                <w:szCs w:val="22"/>
                <w:lang w:val="hr-HR"/>
              </w:rPr>
              <w:t>9</w:t>
            </w:r>
            <w:r w:rsidRPr="0075006D">
              <w:rPr>
                <w:rFonts w:asciiTheme="minorHAnsi" w:hAnsiTheme="minorHAnsi" w:cs="Arial"/>
                <w:color w:val="000000" w:themeColor="text1"/>
                <w:sz w:val="22"/>
                <w:szCs w:val="22"/>
                <w:lang w:val="hr-HR"/>
              </w:rPr>
              <w:t>.</w:t>
            </w:r>
          </w:p>
        </w:tc>
        <w:tc>
          <w:tcPr>
            <w:tcW w:w="702" w:type="pct"/>
            <w:vAlign w:val="center"/>
          </w:tcPr>
          <w:p w14:paraId="1062BFEC" w14:textId="77777777" w:rsidR="00DB64E5" w:rsidRPr="0075006D" w:rsidRDefault="009F6E64" w:rsidP="007D0957">
            <w:pPr>
              <w:pStyle w:val="TH"/>
              <w:jc w:val="right"/>
              <w:rPr>
                <w:rFonts w:asciiTheme="minorHAnsi" w:hAnsiTheme="minorHAnsi" w:cs="Arial"/>
                <w:color w:val="000000" w:themeColor="text1"/>
                <w:sz w:val="22"/>
                <w:szCs w:val="22"/>
                <w:lang w:val="hr-HR"/>
              </w:rPr>
            </w:pPr>
            <w:r w:rsidRPr="009F6E64">
              <w:rPr>
                <w:rFonts w:asciiTheme="minorHAnsi" w:hAnsiTheme="minorHAnsi" w:cs="Arial"/>
                <w:color w:val="000000" w:themeColor="text1"/>
                <w:sz w:val="22"/>
                <w:szCs w:val="22"/>
                <w:lang w:val="hr-HR"/>
              </w:rPr>
              <w:t xml:space="preserve">30. lipnja </w:t>
            </w:r>
            <w:r w:rsidR="00DB64E5" w:rsidRPr="0075006D">
              <w:rPr>
                <w:rFonts w:asciiTheme="minorHAnsi" w:hAnsiTheme="minorHAnsi" w:cs="Arial"/>
                <w:color w:val="000000" w:themeColor="text1"/>
                <w:sz w:val="22"/>
                <w:szCs w:val="22"/>
                <w:lang w:val="hr-HR"/>
              </w:rPr>
              <w:t>20</w:t>
            </w:r>
            <w:r w:rsidR="00EA1BF0" w:rsidRPr="0075006D">
              <w:rPr>
                <w:rFonts w:asciiTheme="minorHAnsi" w:hAnsiTheme="minorHAnsi" w:cs="Arial"/>
                <w:color w:val="000000" w:themeColor="text1"/>
                <w:sz w:val="22"/>
                <w:szCs w:val="22"/>
                <w:lang w:val="hr-HR"/>
              </w:rPr>
              <w:t>20</w:t>
            </w:r>
            <w:r w:rsidR="00DB64E5" w:rsidRPr="0075006D">
              <w:rPr>
                <w:rFonts w:asciiTheme="minorHAnsi" w:hAnsiTheme="minorHAnsi" w:cs="Arial"/>
                <w:color w:val="000000" w:themeColor="text1"/>
                <w:sz w:val="22"/>
                <w:szCs w:val="22"/>
                <w:lang w:val="hr-HR"/>
              </w:rPr>
              <w:t>.</w:t>
            </w:r>
          </w:p>
        </w:tc>
        <w:tc>
          <w:tcPr>
            <w:tcW w:w="791" w:type="pct"/>
            <w:vAlign w:val="center"/>
          </w:tcPr>
          <w:p w14:paraId="37698CCA"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w:t>
            </w:r>
            <w:r w:rsidR="00EA1BF0" w:rsidRPr="0075006D">
              <w:rPr>
                <w:rFonts w:asciiTheme="minorHAnsi" w:hAnsiTheme="minorHAnsi" w:cs="Arial"/>
                <w:color w:val="000000" w:themeColor="text1"/>
                <w:sz w:val="22"/>
                <w:szCs w:val="22"/>
                <w:lang w:val="hr-HR"/>
              </w:rPr>
              <w:t>9</w:t>
            </w:r>
            <w:r w:rsidRPr="0075006D">
              <w:rPr>
                <w:rFonts w:asciiTheme="minorHAnsi" w:hAnsiTheme="minorHAnsi" w:cs="Arial"/>
                <w:color w:val="000000" w:themeColor="text1"/>
                <w:sz w:val="22"/>
                <w:szCs w:val="22"/>
                <w:lang w:val="hr-HR"/>
              </w:rPr>
              <w:t>.</w:t>
            </w:r>
          </w:p>
        </w:tc>
      </w:tr>
      <w:tr w:rsidR="00DB64E5" w:rsidRPr="0075006D" w14:paraId="5D8EAE5A" w14:textId="77777777" w:rsidTr="00EA1BF0">
        <w:trPr>
          <w:trHeight w:val="220"/>
        </w:trPr>
        <w:tc>
          <w:tcPr>
            <w:tcW w:w="1949" w:type="pct"/>
          </w:tcPr>
          <w:p w14:paraId="3EEE5569" w14:textId="77777777" w:rsidR="00DB64E5" w:rsidRPr="0075006D" w:rsidRDefault="00DB64E5" w:rsidP="007D0957">
            <w:pPr>
              <w:tabs>
                <w:tab w:val="left" w:pos="-720"/>
              </w:tabs>
              <w:suppressAutoHyphens/>
              <w:rPr>
                <w:rFonts w:cs="Arial"/>
                <w:color w:val="000000" w:themeColor="text1"/>
                <w:spacing w:val="-2"/>
              </w:rPr>
            </w:pPr>
          </w:p>
        </w:tc>
        <w:tc>
          <w:tcPr>
            <w:tcW w:w="779" w:type="pct"/>
          </w:tcPr>
          <w:p w14:paraId="584F7329"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79" w:type="pct"/>
          </w:tcPr>
          <w:p w14:paraId="7B01D9D0"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02" w:type="pct"/>
          </w:tcPr>
          <w:p w14:paraId="110DEC50"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91" w:type="pct"/>
          </w:tcPr>
          <w:p w14:paraId="5E2F7454"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DB64E5" w:rsidRPr="0075006D" w14:paraId="01F754A0" w14:textId="77777777" w:rsidTr="00EA1BF0">
        <w:trPr>
          <w:trHeight w:val="231"/>
        </w:trPr>
        <w:tc>
          <w:tcPr>
            <w:tcW w:w="1949" w:type="pct"/>
          </w:tcPr>
          <w:p w14:paraId="45C3ABDB" w14:textId="77777777" w:rsidR="00DB64E5" w:rsidRPr="0075006D" w:rsidRDefault="00DB64E5" w:rsidP="007D0957">
            <w:pPr>
              <w:tabs>
                <w:tab w:val="left" w:pos="-720"/>
              </w:tabs>
              <w:suppressAutoHyphens/>
              <w:rPr>
                <w:rFonts w:cs="Arial"/>
                <w:color w:val="000000" w:themeColor="text1"/>
                <w:spacing w:val="-2"/>
              </w:rPr>
            </w:pPr>
          </w:p>
        </w:tc>
        <w:tc>
          <w:tcPr>
            <w:tcW w:w="779" w:type="pct"/>
          </w:tcPr>
          <w:p w14:paraId="7EA4BF61" w14:textId="77777777" w:rsidR="00DB64E5" w:rsidRPr="0075006D" w:rsidRDefault="00DB64E5" w:rsidP="007D0957">
            <w:pPr>
              <w:tabs>
                <w:tab w:val="left" w:pos="-720"/>
              </w:tabs>
              <w:suppressAutoHyphens/>
              <w:jc w:val="right"/>
              <w:rPr>
                <w:rFonts w:cs="Arial"/>
                <w:b/>
                <w:color w:val="000000" w:themeColor="text1"/>
                <w:spacing w:val="-2"/>
              </w:rPr>
            </w:pPr>
          </w:p>
        </w:tc>
        <w:tc>
          <w:tcPr>
            <w:tcW w:w="779" w:type="pct"/>
          </w:tcPr>
          <w:p w14:paraId="114EEFBE" w14:textId="77777777" w:rsidR="00DB64E5" w:rsidRPr="0075006D" w:rsidRDefault="00DB64E5" w:rsidP="007D0957">
            <w:pPr>
              <w:tabs>
                <w:tab w:val="left" w:pos="-720"/>
              </w:tabs>
              <w:suppressAutoHyphens/>
              <w:jc w:val="right"/>
              <w:rPr>
                <w:rFonts w:cs="Arial"/>
                <w:b/>
                <w:color w:val="000000" w:themeColor="text1"/>
                <w:spacing w:val="-2"/>
              </w:rPr>
            </w:pPr>
          </w:p>
        </w:tc>
        <w:tc>
          <w:tcPr>
            <w:tcW w:w="702" w:type="pct"/>
            <w:vAlign w:val="bottom"/>
          </w:tcPr>
          <w:p w14:paraId="1C4FF71C" w14:textId="77777777" w:rsidR="00DB64E5" w:rsidRPr="0075006D" w:rsidRDefault="00DB64E5" w:rsidP="007D0957">
            <w:pPr>
              <w:tabs>
                <w:tab w:val="left" w:pos="-720"/>
              </w:tabs>
              <w:suppressAutoHyphens/>
              <w:jc w:val="right"/>
              <w:rPr>
                <w:rFonts w:cs="Arial"/>
                <w:b/>
                <w:color w:val="000000" w:themeColor="text1"/>
                <w:spacing w:val="-2"/>
              </w:rPr>
            </w:pPr>
          </w:p>
        </w:tc>
        <w:tc>
          <w:tcPr>
            <w:tcW w:w="791" w:type="pct"/>
            <w:vAlign w:val="bottom"/>
          </w:tcPr>
          <w:p w14:paraId="42C7B1A8" w14:textId="77777777" w:rsidR="00DB64E5" w:rsidRPr="0075006D" w:rsidRDefault="00DB64E5" w:rsidP="007D0957">
            <w:pPr>
              <w:tabs>
                <w:tab w:val="left" w:pos="-720"/>
              </w:tabs>
              <w:suppressAutoHyphens/>
              <w:jc w:val="right"/>
              <w:rPr>
                <w:rFonts w:cs="Arial"/>
                <w:b/>
                <w:color w:val="000000" w:themeColor="text1"/>
                <w:spacing w:val="-2"/>
              </w:rPr>
            </w:pPr>
          </w:p>
        </w:tc>
      </w:tr>
      <w:tr w:rsidR="00592B09" w:rsidRPr="0075006D" w14:paraId="618A2715" w14:textId="77777777" w:rsidTr="00076B27">
        <w:trPr>
          <w:trHeight w:val="278"/>
        </w:trPr>
        <w:tc>
          <w:tcPr>
            <w:tcW w:w="1949" w:type="pct"/>
            <w:vAlign w:val="bottom"/>
          </w:tcPr>
          <w:p w14:paraId="08762265" w14:textId="77777777"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Potraživanja po naknadama</w:t>
            </w:r>
          </w:p>
        </w:tc>
        <w:tc>
          <w:tcPr>
            <w:tcW w:w="779" w:type="pct"/>
            <w:tcBorders>
              <w:top w:val="nil"/>
              <w:left w:val="nil"/>
              <w:bottom w:val="nil"/>
              <w:right w:val="nil"/>
            </w:tcBorders>
            <w:shd w:val="clear" w:color="auto" w:fill="auto"/>
            <w:vAlign w:val="bottom"/>
          </w:tcPr>
          <w:p w14:paraId="37122CE0" w14:textId="77777777" w:rsidR="00592B09" w:rsidRPr="0075006D" w:rsidRDefault="006A132A" w:rsidP="00592B09">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27.892</w:t>
            </w:r>
          </w:p>
        </w:tc>
        <w:tc>
          <w:tcPr>
            <w:tcW w:w="779" w:type="pct"/>
            <w:tcBorders>
              <w:top w:val="nil"/>
              <w:left w:val="nil"/>
              <w:bottom w:val="nil"/>
              <w:right w:val="nil"/>
            </w:tcBorders>
            <w:shd w:val="clear" w:color="auto" w:fill="auto"/>
            <w:vAlign w:val="bottom"/>
          </w:tcPr>
          <w:p w14:paraId="4F504FFA" w14:textId="77777777"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27.855</w:t>
            </w:r>
          </w:p>
        </w:tc>
        <w:tc>
          <w:tcPr>
            <w:tcW w:w="702" w:type="pct"/>
            <w:tcBorders>
              <w:top w:val="nil"/>
              <w:left w:val="nil"/>
              <w:bottom w:val="nil"/>
              <w:right w:val="nil"/>
            </w:tcBorders>
            <w:shd w:val="clear" w:color="auto" w:fill="auto"/>
            <w:vAlign w:val="bottom"/>
          </w:tcPr>
          <w:p w14:paraId="571906BB" w14:textId="77777777" w:rsidR="00592B09" w:rsidRDefault="006A132A" w:rsidP="00592B09">
            <w:pPr>
              <w:jc w:val="right"/>
              <w:rPr>
                <w:rFonts w:ascii="Calibri" w:hAnsi="Calibri" w:cs="Calibri"/>
                <w:color w:val="000000"/>
              </w:rPr>
            </w:pPr>
            <w:r>
              <w:rPr>
                <w:rFonts w:ascii="Calibri" w:hAnsi="Calibri" w:cs="Calibri"/>
                <w:color w:val="000000"/>
              </w:rPr>
              <w:t>27.892</w:t>
            </w:r>
          </w:p>
        </w:tc>
        <w:tc>
          <w:tcPr>
            <w:tcW w:w="791" w:type="pct"/>
            <w:tcBorders>
              <w:top w:val="nil"/>
              <w:left w:val="nil"/>
              <w:bottom w:val="nil"/>
              <w:right w:val="nil"/>
            </w:tcBorders>
            <w:shd w:val="clear" w:color="auto" w:fill="auto"/>
            <w:vAlign w:val="bottom"/>
          </w:tcPr>
          <w:p w14:paraId="762416C3" w14:textId="77777777"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27.855</w:t>
            </w:r>
          </w:p>
        </w:tc>
      </w:tr>
      <w:tr w:rsidR="00592B09" w:rsidRPr="0075006D" w14:paraId="7291671F" w14:textId="77777777" w:rsidTr="00076B27">
        <w:trPr>
          <w:trHeight w:val="259"/>
        </w:trPr>
        <w:tc>
          <w:tcPr>
            <w:tcW w:w="1949" w:type="pct"/>
            <w:vAlign w:val="bottom"/>
          </w:tcPr>
          <w:p w14:paraId="0C0A2E5E" w14:textId="77777777"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Ostala potraživanja</w:t>
            </w:r>
          </w:p>
        </w:tc>
        <w:tc>
          <w:tcPr>
            <w:tcW w:w="779" w:type="pct"/>
            <w:tcBorders>
              <w:top w:val="nil"/>
              <w:left w:val="nil"/>
              <w:bottom w:val="nil"/>
              <w:right w:val="nil"/>
            </w:tcBorders>
            <w:shd w:val="clear" w:color="auto" w:fill="auto"/>
            <w:vAlign w:val="bottom"/>
          </w:tcPr>
          <w:p w14:paraId="7DA1888A" w14:textId="77777777" w:rsidR="00592B09" w:rsidRPr="0075006D" w:rsidRDefault="006A132A" w:rsidP="00592B09">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13.125</w:t>
            </w:r>
          </w:p>
        </w:tc>
        <w:tc>
          <w:tcPr>
            <w:tcW w:w="779" w:type="pct"/>
            <w:tcBorders>
              <w:top w:val="nil"/>
              <w:left w:val="nil"/>
              <w:bottom w:val="nil"/>
              <w:right w:val="nil"/>
            </w:tcBorders>
            <w:shd w:val="clear" w:color="auto" w:fill="auto"/>
            <w:vAlign w:val="bottom"/>
          </w:tcPr>
          <w:p w14:paraId="38FFFF68" w14:textId="77777777"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13.922</w:t>
            </w:r>
          </w:p>
        </w:tc>
        <w:tc>
          <w:tcPr>
            <w:tcW w:w="702" w:type="pct"/>
            <w:tcBorders>
              <w:top w:val="nil"/>
              <w:left w:val="nil"/>
              <w:bottom w:val="nil"/>
              <w:right w:val="nil"/>
            </w:tcBorders>
            <w:shd w:val="clear" w:color="auto" w:fill="auto"/>
            <w:vAlign w:val="bottom"/>
          </w:tcPr>
          <w:p w14:paraId="4FF61A90" w14:textId="77777777" w:rsidR="00592B09" w:rsidRDefault="006A132A" w:rsidP="00076B27">
            <w:pPr>
              <w:jc w:val="right"/>
              <w:rPr>
                <w:rFonts w:ascii="Calibri" w:hAnsi="Calibri" w:cs="Calibri"/>
                <w:color w:val="000000"/>
              </w:rPr>
            </w:pPr>
            <w:r>
              <w:rPr>
                <w:rFonts w:ascii="Calibri" w:hAnsi="Calibri" w:cs="Calibri"/>
                <w:color w:val="000000"/>
              </w:rPr>
              <w:t>13.125</w:t>
            </w:r>
          </w:p>
        </w:tc>
        <w:tc>
          <w:tcPr>
            <w:tcW w:w="791" w:type="pct"/>
            <w:tcBorders>
              <w:top w:val="nil"/>
              <w:left w:val="nil"/>
              <w:bottom w:val="nil"/>
              <w:right w:val="nil"/>
            </w:tcBorders>
            <w:shd w:val="clear" w:color="auto" w:fill="auto"/>
            <w:vAlign w:val="bottom"/>
          </w:tcPr>
          <w:p w14:paraId="2F65E1BA" w14:textId="77777777"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13.922</w:t>
            </w:r>
          </w:p>
        </w:tc>
      </w:tr>
      <w:tr w:rsidR="00592B09" w:rsidRPr="0075006D" w14:paraId="358277BB" w14:textId="77777777" w:rsidTr="00076B27">
        <w:trPr>
          <w:trHeight w:val="278"/>
        </w:trPr>
        <w:tc>
          <w:tcPr>
            <w:tcW w:w="1949" w:type="pct"/>
          </w:tcPr>
          <w:p w14:paraId="4F2E0633" w14:textId="77777777"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Unaprijed plaćeni troškovi</w:t>
            </w:r>
          </w:p>
        </w:tc>
        <w:tc>
          <w:tcPr>
            <w:tcW w:w="779" w:type="pct"/>
            <w:tcBorders>
              <w:top w:val="nil"/>
              <w:left w:val="nil"/>
              <w:bottom w:val="nil"/>
              <w:right w:val="nil"/>
            </w:tcBorders>
            <w:shd w:val="clear" w:color="auto" w:fill="auto"/>
            <w:vAlign w:val="bottom"/>
          </w:tcPr>
          <w:p w14:paraId="33B0A8C5" w14:textId="77777777" w:rsidR="00592B09" w:rsidRPr="0075006D" w:rsidRDefault="006A132A" w:rsidP="00592B09">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2.381</w:t>
            </w:r>
          </w:p>
        </w:tc>
        <w:tc>
          <w:tcPr>
            <w:tcW w:w="779" w:type="pct"/>
            <w:tcBorders>
              <w:top w:val="nil"/>
              <w:left w:val="nil"/>
              <w:bottom w:val="nil"/>
              <w:right w:val="nil"/>
            </w:tcBorders>
            <w:shd w:val="clear" w:color="auto" w:fill="auto"/>
          </w:tcPr>
          <w:p w14:paraId="1B476A08" w14:textId="77777777"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2.537</w:t>
            </w:r>
          </w:p>
        </w:tc>
        <w:tc>
          <w:tcPr>
            <w:tcW w:w="702" w:type="pct"/>
            <w:tcBorders>
              <w:top w:val="nil"/>
              <w:left w:val="nil"/>
              <w:bottom w:val="nil"/>
              <w:right w:val="nil"/>
            </w:tcBorders>
            <w:shd w:val="clear" w:color="auto" w:fill="auto"/>
            <w:vAlign w:val="center"/>
          </w:tcPr>
          <w:p w14:paraId="1DBB6DEE" w14:textId="77777777" w:rsidR="00592B09" w:rsidRDefault="006A132A" w:rsidP="00076B27">
            <w:pPr>
              <w:jc w:val="right"/>
              <w:rPr>
                <w:rFonts w:ascii="Calibri" w:hAnsi="Calibri" w:cs="Calibri"/>
                <w:color w:val="000000"/>
              </w:rPr>
            </w:pPr>
            <w:r>
              <w:rPr>
                <w:rFonts w:ascii="Calibri" w:hAnsi="Calibri" w:cs="Calibri"/>
                <w:color w:val="000000"/>
              </w:rPr>
              <w:t>2.228</w:t>
            </w:r>
          </w:p>
        </w:tc>
        <w:tc>
          <w:tcPr>
            <w:tcW w:w="791" w:type="pct"/>
            <w:tcBorders>
              <w:top w:val="nil"/>
              <w:left w:val="nil"/>
              <w:bottom w:val="nil"/>
              <w:right w:val="nil"/>
            </w:tcBorders>
            <w:shd w:val="clear" w:color="auto" w:fill="auto"/>
            <w:vAlign w:val="center"/>
          </w:tcPr>
          <w:p w14:paraId="3A74FFB4" w14:textId="77777777"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2.397</w:t>
            </w:r>
          </w:p>
        </w:tc>
      </w:tr>
      <w:tr w:rsidR="00592B09" w:rsidRPr="0075006D" w14:paraId="73E68718" w14:textId="77777777" w:rsidTr="00076B27">
        <w:trPr>
          <w:trHeight w:val="278"/>
        </w:trPr>
        <w:tc>
          <w:tcPr>
            <w:tcW w:w="1949" w:type="pct"/>
          </w:tcPr>
          <w:p w14:paraId="69380484" w14:textId="77777777"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Obračunati prihodi </w:t>
            </w:r>
          </w:p>
        </w:tc>
        <w:tc>
          <w:tcPr>
            <w:tcW w:w="779" w:type="pct"/>
            <w:tcBorders>
              <w:top w:val="nil"/>
              <w:left w:val="nil"/>
              <w:bottom w:val="nil"/>
              <w:right w:val="nil"/>
            </w:tcBorders>
            <w:shd w:val="clear" w:color="auto" w:fill="auto"/>
            <w:vAlign w:val="bottom"/>
          </w:tcPr>
          <w:p w14:paraId="25123603" w14:textId="77777777" w:rsidR="00592B09" w:rsidRPr="0075006D" w:rsidRDefault="006A132A" w:rsidP="00592B09">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17.103</w:t>
            </w:r>
          </w:p>
        </w:tc>
        <w:tc>
          <w:tcPr>
            <w:tcW w:w="779" w:type="pct"/>
            <w:tcBorders>
              <w:top w:val="nil"/>
              <w:left w:val="nil"/>
              <w:bottom w:val="nil"/>
              <w:right w:val="nil"/>
            </w:tcBorders>
            <w:shd w:val="clear" w:color="auto" w:fill="auto"/>
          </w:tcPr>
          <w:p w14:paraId="46AEE6CF" w14:textId="77777777"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9.257</w:t>
            </w:r>
          </w:p>
        </w:tc>
        <w:tc>
          <w:tcPr>
            <w:tcW w:w="702" w:type="pct"/>
            <w:tcBorders>
              <w:top w:val="nil"/>
              <w:left w:val="nil"/>
              <w:bottom w:val="nil"/>
              <w:right w:val="nil"/>
            </w:tcBorders>
            <w:shd w:val="clear" w:color="auto" w:fill="auto"/>
            <w:vAlign w:val="center"/>
          </w:tcPr>
          <w:p w14:paraId="3ED9653F" w14:textId="77777777" w:rsidR="00592B09" w:rsidRDefault="006A132A" w:rsidP="00076B27">
            <w:pPr>
              <w:jc w:val="right"/>
              <w:rPr>
                <w:rFonts w:ascii="Calibri" w:hAnsi="Calibri" w:cs="Calibri"/>
                <w:color w:val="000000"/>
              </w:rPr>
            </w:pPr>
            <w:r>
              <w:rPr>
                <w:rFonts w:ascii="Calibri" w:hAnsi="Calibri" w:cs="Calibri"/>
                <w:color w:val="000000"/>
              </w:rPr>
              <w:t>17.103</w:t>
            </w:r>
          </w:p>
        </w:tc>
        <w:tc>
          <w:tcPr>
            <w:tcW w:w="791" w:type="pct"/>
            <w:tcBorders>
              <w:top w:val="nil"/>
              <w:left w:val="nil"/>
              <w:bottom w:val="nil"/>
              <w:right w:val="nil"/>
            </w:tcBorders>
            <w:shd w:val="clear" w:color="auto" w:fill="auto"/>
            <w:vAlign w:val="center"/>
          </w:tcPr>
          <w:p w14:paraId="350DF7C1" w14:textId="77777777"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9.257</w:t>
            </w:r>
          </w:p>
        </w:tc>
      </w:tr>
      <w:tr w:rsidR="00592B09" w:rsidRPr="0075006D" w14:paraId="24D77CAF" w14:textId="77777777" w:rsidTr="00076B27">
        <w:trPr>
          <w:trHeight w:val="278"/>
        </w:trPr>
        <w:tc>
          <w:tcPr>
            <w:tcW w:w="1949" w:type="pct"/>
          </w:tcPr>
          <w:p w14:paraId="6DD997B5" w14:textId="77777777"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Potraživanja po premijama</w:t>
            </w:r>
          </w:p>
        </w:tc>
        <w:tc>
          <w:tcPr>
            <w:tcW w:w="779" w:type="pct"/>
            <w:tcBorders>
              <w:top w:val="nil"/>
              <w:left w:val="nil"/>
              <w:bottom w:val="nil"/>
              <w:right w:val="nil"/>
            </w:tcBorders>
            <w:shd w:val="clear" w:color="auto" w:fill="auto"/>
            <w:vAlign w:val="bottom"/>
          </w:tcPr>
          <w:p w14:paraId="4F9DDB7C" w14:textId="77777777" w:rsidR="00592B09" w:rsidRPr="0075006D" w:rsidRDefault="006A132A" w:rsidP="00592B09">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4.444</w:t>
            </w:r>
          </w:p>
        </w:tc>
        <w:tc>
          <w:tcPr>
            <w:tcW w:w="779" w:type="pct"/>
            <w:tcBorders>
              <w:top w:val="nil"/>
              <w:left w:val="nil"/>
              <w:bottom w:val="nil"/>
              <w:right w:val="nil"/>
            </w:tcBorders>
            <w:shd w:val="clear" w:color="auto" w:fill="auto"/>
          </w:tcPr>
          <w:p w14:paraId="75FA1111" w14:textId="77777777"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4.308</w:t>
            </w:r>
          </w:p>
        </w:tc>
        <w:tc>
          <w:tcPr>
            <w:tcW w:w="702" w:type="pct"/>
            <w:tcBorders>
              <w:top w:val="nil"/>
              <w:left w:val="nil"/>
              <w:bottom w:val="nil"/>
              <w:right w:val="nil"/>
            </w:tcBorders>
            <w:shd w:val="clear" w:color="auto" w:fill="auto"/>
          </w:tcPr>
          <w:p w14:paraId="156D9E08" w14:textId="77777777" w:rsidR="00592B09" w:rsidRPr="00076B27" w:rsidRDefault="006A132A" w:rsidP="00076B27">
            <w:pPr>
              <w:jc w:val="right"/>
              <w:rPr>
                <w:rFonts w:ascii="Calibri" w:hAnsi="Calibri" w:cs="Calibri"/>
                <w:color w:val="000000"/>
              </w:rPr>
            </w:pPr>
            <w:r>
              <w:rPr>
                <w:rFonts w:ascii="Calibri" w:hAnsi="Calibri" w:cs="Calibri"/>
                <w:color w:val="000000"/>
              </w:rPr>
              <w:t>-</w:t>
            </w:r>
          </w:p>
        </w:tc>
        <w:tc>
          <w:tcPr>
            <w:tcW w:w="791" w:type="pct"/>
            <w:tcBorders>
              <w:top w:val="nil"/>
              <w:left w:val="nil"/>
              <w:bottom w:val="nil"/>
              <w:right w:val="nil"/>
            </w:tcBorders>
            <w:shd w:val="clear" w:color="auto" w:fill="auto"/>
            <w:vAlign w:val="center"/>
          </w:tcPr>
          <w:p w14:paraId="29545F44" w14:textId="77777777"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w:t>
            </w:r>
          </w:p>
        </w:tc>
      </w:tr>
      <w:tr w:rsidR="00592B09" w:rsidRPr="0075006D" w14:paraId="07DAE812" w14:textId="77777777" w:rsidTr="00076B27">
        <w:trPr>
          <w:trHeight w:val="278"/>
        </w:trPr>
        <w:tc>
          <w:tcPr>
            <w:tcW w:w="1949" w:type="pct"/>
          </w:tcPr>
          <w:p w14:paraId="79D71C43" w14:textId="77777777"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Potraživanja po provizijama od reosiguranja</w:t>
            </w:r>
          </w:p>
        </w:tc>
        <w:tc>
          <w:tcPr>
            <w:tcW w:w="779" w:type="pct"/>
            <w:tcBorders>
              <w:top w:val="nil"/>
              <w:left w:val="nil"/>
              <w:bottom w:val="nil"/>
              <w:right w:val="nil"/>
            </w:tcBorders>
            <w:shd w:val="clear" w:color="auto" w:fill="auto"/>
            <w:vAlign w:val="bottom"/>
          </w:tcPr>
          <w:p w14:paraId="4C643C9C" w14:textId="77777777" w:rsidR="00592B09" w:rsidRPr="0075006D" w:rsidRDefault="006A132A" w:rsidP="00592B09">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651</w:t>
            </w:r>
          </w:p>
        </w:tc>
        <w:tc>
          <w:tcPr>
            <w:tcW w:w="779" w:type="pct"/>
            <w:tcBorders>
              <w:top w:val="nil"/>
              <w:left w:val="nil"/>
              <w:bottom w:val="nil"/>
              <w:right w:val="nil"/>
            </w:tcBorders>
            <w:shd w:val="clear" w:color="auto" w:fill="auto"/>
            <w:vAlign w:val="bottom"/>
          </w:tcPr>
          <w:p w14:paraId="3C7619B1" w14:textId="77777777"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1.061</w:t>
            </w:r>
          </w:p>
        </w:tc>
        <w:tc>
          <w:tcPr>
            <w:tcW w:w="702" w:type="pct"/>
            <w:tcBorders>
              <w:top w:val="nil"/>
              <w:left w:val="nil"/>
              <w:bottom w:val="nil"/>
              <w:right w:val="nil"/>
            </w:tcBorders>
            <w:shd w:val="clear" w:color="auto" w:fill="auto"/>
            <w:vAlign w:val="bottom"/>
          </w:tcPr>
          <w:p w14:paraId="19C48028" w14:textId="77777777" w:rsidR="00592B09" w:rsidRPr="00076B27" w:rsidRDefault="006A132A" w:rsidP="00076B27">
            <w:pPr>
              <w:jc w:val="right"/>
              <w:rPr>
                <w:rFonts w:ascii="Calibri" w:hAnsi="Calibri" w:cs="Calibri"/>
                <w:color w:val="000000"/>
              </w:rPr>
            </w:pPr>
            <w:r>
              <w:rPr>
                <w:rFonts w:ascii="Calibri" w:hAnsi="Calibri" w:cs="Calibri"/>
                <w:color w:val="000000"/>
              </w:rPr>
              <w:t>-</w:t>
            </w:r>
          </w:p>
        </w:tc>
        <w:tc>
          <w:tcPr>
            <w:tcW w:w="791" w:type="pct"/>
            <w:tcBorders>
              <w:top w:val="nil"/>
              <w:left w:val="nil"/>
              <w:bottom w:val="nil"/>
              <w:right w:val="nil"/>
            </w:tcBorders>
            <w:shd w:val="clear" w:color="auto" w:fill="auto"/>
            <w:vAlign w:val="bottom"/>
          </w:tcPr>
          <w:p w14:paraId="227544BE" w14:textId="77777777"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w:t>
            </w:r>
          </w:p>
        </w:tc>
      </w:tr>
      <w:tr w:rsidR="00592B09" w:rsidRPr="0075006D" w14:paraId="7EE364BF" w14:textId="77777777" w:rsidTr="00076B27">
        <w:trPr>
          <w:trHeight w:val="278"/>
        </w:trPr>
        <w:tc>
          <w:tcPr>
            <w:tcW w:w="1949" w:type="pct"/>
          </w:tcPr>
          <w:p w14:paraId="7405B31B" w14:textId="77777777"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Potraživanja po naknadama za procjenu rizika</w:t>
            </w:r>
          </w:p>
        </w:tc>
        <w:tc>
          <w:tcPr>
            <w:tcW w:w="779" w:type="pct"/>
            <w:tcBorders>
              <w:top w:val="nil"/>
              <w:left w:val="nil"/>
              <w:bottom w:val="nil"/>
              <w:right w:val="nil"/>
            </w:tcBorders>
            <w:shd w:val="clear" w:color="auto" w:fill="auto"/>
            <w:vAlign w:val="bottom"/>
          </w:tcPr>
          <w:p w14:paraId="19B51855" w14:textId="77777777" w:rsidR="00592B09" w:rsidRPr="0075006D" w:rsidRDefault="006A132A" w:rsidP="00592B09">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236</w:t>
            </w:r>
          </w:p>
        </w:tc>
        <w:tc>
          <w:tcPr>
            <w:tcW w:w="779" w:type="pct"/>
            <w:tcBorders>
              <w:top w:val="nil"/>
              <w:left w:val="nil"/>
              <w:bottom w:val="nil"/>
              <w:right w:val="nil"/>
            </w:tcBorders>
            <w:shd w:val="clear" w:color="auto" w:fill="auto"/>
            <w:vAlign w:val="bottom"/>
          </w:tcPr>
          <w:p w14:paraId="537342BB" w14:textId="77777777" w:rsidR="00592B09" w:rsidRPr="0075006D" w:rsidRDefault="00B33087" w:rsidP="00592B09">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299</w:t>
            </w:r>
          </w:p>
        </w:tc>
        <w:tc>
          <w:tcPr>
            <w:tcW w:w="702" w:type="pct"/>
            <w:tcBorders>
              <w:top w:val="nil"/>
              <w:left w:val="nil"/>
              <w:bottom w:val="nil"/>
              <w:right w:val="nil"/>
            </w:tcBorders>
            <w:shd w:val="clear" w:color="auto" w:fill="auto"/>
            <w:vAlign w:val="bottom"/>
          </w:tcPr>
          <w:p w14:paraId="07D3CF36" w14:textId="77777777" w:rsidR="00592B09" w:rsidRPr="00076B27" w:rsidRDefault="006A132A" w:rsidP="00076B27">
            <w:pPr>
              <w:jc w:val="right"/>
              <w:rPr>
                <w:rFonts w:ascii="Calibri" w:hAnsi="Calibri" w:cs="Calibri"/>
                <w:color w:val="000000"/>
              </w:rPr>
            </w:pPr>
            <w:r>
              <w:rPr>
                <w:rFonts w:ascii="Calibri" w:hAnsi="Calibri" w:cs="Calibri"/>
                <w:color w:val="000000"/>
              </w:rPr>
              <w:t>-</w:t>
            </w:r>
          </w:p>
        </w:tc>
        <w:tc>
          <w:tcPr>
            <w:tcW w:w="791" w:type="pct"/>
            <w:tcBorders>
              <w:top w:val="nil"/>
              <w:left w:val="nil"/>
              <w:bottom w:val="nil"/>
              <w:right w:val="nil"/>
            </w:tcBorders>
            <w:shd w:val="clear" w:color="auto" w:fill="auto"/>
            <w:vAlign w:val="bottom"/>
          </w:tcPr>
          <w:p w14:paraId="63C104D6" w14:textId="77777777"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w:t>
            </w:r>
          </w:p>
        </w:tc>
      </w:tr>
      <w:tr w:rsidR="00B33087" w:rsidRPr="0075006D" w14:paraId="689E6006" w14:textId="77777777" w:rsidTr="00592B09">
        <w:trPr>
          <w:trHeight w:val="278"/>
        </w:trPr>
        <w:tc>
          <w:tcPr>
            <w:tcW w:w="1949" w:type="pct"/>
          </w:tcPr>
          <w:p w14:paraId="749CFFE0" w14:textId="77777777" w:rsidR="00B33087" w:rsidRPr="0075006D" w:rsidRDefault="00B33087" w:rsidP="00B33087">
            <w:pPr>
              <w:pStyle w:val="TT"/>
              <w:rPr>
                <w:rFonts w:asciiTheme="minorHAnsi" w:hAnsiTheme="minorHAnsi" w:cs="Arial"/>
                <w:color w:val="000000" w:themeColor="text1"/>
                <w:sz w:val="22"/>
                <w:szCs w:val="22"/>
                <w:lang w:val="hr-HR"/>
              </w:rPr>
            </w:pPr>
            <w:r w:rsidRPr="00592B09">
              <w:rPr>
                <w:rFonts w:asciiTheme="minorHAnsi" w:hAnsiTheme="minorHAnsi" w:cs="Arial"/>
                <w:color w:val="000000" w:themeColor="text1"/>
                <w:sz w:val="22"/>
                <w:szCs w:val="22"/>
                <w:lang w:val="hr-HR"/>
              </w:rPr>
              <w:t>Odgođena porezna imovina</w:t>
            </w:r>
          </w:p>
        </w:tc>
        <w:tc>
          <w:tcPr>
            <w:tcW w:w="779" w:type="pct"/>
            <w:tcBorders>
              <w:top w:val="nil"/>
              <w:left w:val="nil"/>
              <w:bottom w:val="nil"/>
              <w:right w:val="nil"/>
            </w:tcBorders>
            <w:shd w:val="clear" w:color="auto" w:fill="auto"/>
            <w:vAlign w:val="bottom"/>
          </w:tcPr>
          <w:p w14:paraId="46112465" w14:textId="77777777" w:rsidR="00B33087" w:rsidRPr="00592B09" w:rsidRDefault="006A132A" w:rsidP="00B33087">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324</w:t>
            </w:r>
          </w:p>
        </w:tc>
        <w:tc>
          <w:tcPr>
            <w:tcW w:w="779" w:type="pct"/>
            <w:tcBorders>
              <w:top w:val="nil"/>
              <w:left w:val="nil"/>
              <w:bottom w:val="nil"/>
              <w:right w:val="nil"/>
            </w:tcBorders>
            <w:shd w:val="clear" w:color="auto" w:fill="auto"/>
            <w:vAlign w:val="bottom"/>
          </w:tcPr>
          <w:p w14:paraId="1AADFF73" w14:textId="77777777" w:rsidR="00B33087" w:rsidRDefault="00B33087" w:rsidP="00B33087">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c>
          <w:tcPr>
            <w:tcW w:w="702" w:type="pct"/>
            <w:tcBorders>
              <w:top w:val="nil"/>
              <w:left w:val="nil"/>
              <w:bottom w:val="nil"/>
              <w:right w:val="nil"/>
            </w:tcBorders>
            <w:shd w:val="clear" w:color="auto" w:fill="auto"/>
            <w:vAlign w:val="bottom"/>
          </w:tcPr>
          <w:p w14:paraId="202DA091" w14:textId="77777777" w:rsidR="00B33087" w:rsidRPr="00FE3944" w:rsidRDefault="006A132A" w:rsidP="00B33087">
            <w:pPr>
              <w:jc w:val="right"/>
              <w:rPr>
                <w:rFonts w:ascii="Calibri" w:hAnsi="Calibri" w:cs="Calibri"/>
                <w:color w:val="000000"/>
              </w:rPr>
            </w:pPr>
            <w:r>
              <w:rPr>
                <w:rFonts w:ascii="Calibri" w:hAnsi="Calibri" w:cs="Calibri"/>
                <w:color w:val="000000"/>
              </w:rPr>
              <w:t>-</w:t>
            </w:r>
          </w:p>
        </w:tc>
        <w:tc>
          <w:tcPr>
            <w:tcW w:w="791" w:type="pct"/>
            <w:tcBorders>
              <w:top w:val="nil"/>
              <w:left w:val="nil"/>
              <w:bottom w:val="nil"/>
              <w:right w:val="nil"/>
            </w:tcBorders>
            <w:shd w:val="clear" w:color="auto" w:fill="auto"/>
            <w:vAlign w:val="bottom"/>
          </w:tcPr>
          <w:p w14:paraId="1175A096" w14:textId="77777777" w:rsidR="00B33087" w:rsidRPr="0075006D" w:rsidRDefault="00B33087" w:rsidP="00B33087">
            <w:pPr>
              <w:pStyle w:val="TT"/>
              <w:jc w:val="right"/>
              <w:rPr>
                <w:rFonts w:ascii="Calibri" w:hAnsi="Calibri"/>
                <w:color w:val="000000" w:themeColor="text1"/>
                <w:sz w:val="22"/>
                <w:szCs w:val="22"/>
                <w:lang w:val="hr-HR"/>
              </w:rPr>
            </w:pPr>
            <w:r>
              <w:rPr>
                <w:rFonts w:ascii="Calibri" w:hAnsi="Calibri"/>
                <w:color w:val="000000" w:themeColor="text1"/>
                <w:sz w:val="22"/>
                <w:szCs w:val="22"/>
                <w:lang w:val="hr-HR"/>
              </w:rPr>
              <w:t>-</w:t>
            </w:r>
          </w:p>
        </w:tc>
      </w:tr>
      <w:tr w:rsidR="00592B09" w:rsidRPr="0075006D" w14:paraId="03030AC4" w14:textId="77777777" w:rsidTr="00076B27">
        <w:trPr>
          <w:trHeight w:val="278"/>
        </w:trPr>
        <w:tc>
          <w:tcPr>
            <w:tcW w:w="1949" w:type="pct"/>
          </w:tcPr>
          <w:p w14:paraId="1ED6B59A" w14:textId="77777777"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Imovina u najmu</w:t>
            </w:r>
          </w:p>
        </w:tc>
        <w:tc>
          <w:tcPr>
            <w:tcW w:w="779" w:type="pct"/>
            <w:tcBorders>
              <w:top w:val="nil"/>
              <w:left w:val="nil"/>
              <w:bottom w:val="nil"/>
              <w:right w:val="nil"/>
            </w:tcBorders>
            <w:shd w:val="clear" w:color="auto" w:fill="auto"/>
            <w:vAlign w:val="bottom"/>
          </w:tcPr>
          <w:p w14:paraId="2E018C3E" w14:textId="77777777" w:rsidR="00592B09" w:rsidRPr="0075006D" w:rsidDel="004A2B3D" w:rsidRDefault="006A132A" w:rsidP="00592B09">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3.922</w:t>
            </w:r>
          </w:p>
        </w:tc>
        <w:tc>
          <w:tcPr>
            <w:tcW w:w="779" w:type="pct"/>
            <w:tcBorders>
              <w:top w:val="nil"/>
              <w:left w:val="nil"/>
              <w:bottom w:val="nil"/>
              <w:right w:val="nil"/>
            </w:tcBorders>
            <w:shd w:val="clear" w:color="auto" w:fill="auto"/>
            <w:vAlign w:val="bottom"/>
          </w:tcPr>
          <w:p w14:paraId="0C6E0250" w14:textId="77777777" w:rsidR="00592B09" w:rsidRPr="0075006D" w:rsidDel="004A2B3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5.061</w:t>
            </w:r>
          </w:p>
        </w:tc>
        <w:tc>
          <w:tcPr>
            <w:tcW w:w="702" w:type="pct"/>
            <w:tcBorders>
              <w:top w:val="nil"/>
              <w:left w:val="nil"/>
              <w:bottom w:val="nil"/>
              <w:right w:val="nil"/>
            </w:tcBorders>
            <w:shd w:val="clear" w:color="auto" w:fill="auto"/>
            <w:vAlign w:val="center"/>
          </w:tcPr>
          <w:p w14:paraId="735B7E17" w14:textId="77777777" w:rsidR="00592B09" w:rsidRDefault="006A132A" w:rsidP="00076B27">
            <w:pPr>
              <w:jc w:val="right"/>
              <w:rPr>
                <w:rFonts w:ascii="Calibri" w:hAnsi="Calibri" w:cs="Calibri"/>
                <w:color w:val="000000"/>
              </w:rPr>
            </w:pPr>
            <w:r>
              <w:rPr>
                <w:rFonts w:ascii="Calibri" w:hAnsi="Calibri" w:cs="Calibri"/>
                <w:color w:val="000000"/>
              </w:rPr>
              <w:t>3.841</w:t>
            </w:r>
          </w:p>
        </w:tc>
        <w:tc>
          <w:tcPr>
            <w:tcW w:w="791" w:type="pct"/>
            <w:tcBorders>
              <w:top w:val="nil"/>
              <w:left w:val="nil"/>
              <w:bottom w:val="nil"/>
              <w:right w:val="nil"/>
            </w:tcBorders>
            <w:shd w:val="clear" w:color="auto" w:fill="auto"/>
            <w:vAlign w:val="bottom"/>
          </w:tcPr>
          <w:p w14:paraId="1801400E" w14:textId="77777777" w:rsidR="00592B09" w:rsidRPr="0075006D" w:rsidDel="004A2B3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4.854</w:t>
            </w:r>
          </w:p>
        </w:tc>
      </w:tr>
      <w:tr w:rsidR="00592B09" w:rsidRPr="0075006D" w14:paraId="22B66CDA" w14:textId="77777777" w:rsidTr="00076B27">
        <w:trPr>
          <w:trHeight w:val="278"/>
        </w:trPr>
        <w:tc>
          <w:tcPr>
            <w:tcW w:w="1949" w:type="pct"/>
          </w:tcPr>
          <w:p w14:paraId="26C0C517" w14:textId="77777777"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Ostala imovina</w:t>
            </w:r>
          </w:p>
        </w:tc>
        <w:tc>
          <w:tcPr>
            <w:tcW w:w="779" w:type="pct"/>
            <w:tcBorders>
              <w:top w:val="nil"/>
              <w:left w:val="nil"/>
              <w:bottom w:val="nil"/>
              <w:right w:val="nil"/>
            </w:tcBorders>
            <w:shd w:val="clear" w:color="auto" w:fill="auto"/>
            <w:vAlign w:val="bottom"/>
          </w:tcPr>
          <w:p w14:paraId="4C55CC90" w14:textId="77777777" w:rsidR="00592B09" w:rsidRPr="0075006D" w:rsidRDefault="006A132A" w:rsidP="00592B09">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2.680</w:t>
            </w:r>
          </w:p>
        </w:tc>
        <w:tc>
          <w:tcPr>
            <w:tcW w:w="779" w:type="pct"/>
            <w:tcBorders>
              <w:top w:val="nil"/>
              <w:left w:val="nil"/>
              <w:bottom w:val="nil"/>
              <w:right w:val="nil"/>
            </w:tcBorders>
            <w:shd w:val="clear" w:color="auto" w:fill="auto"/>
            <w:vAlign w:val="center"/>
          </w:tcPr>
          <w:p w14:paraId="12958C8D" w14:textId="77777777"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1.085</w:t>
            </w:r>
          </w:p>
        </w:tc>
        <w:tc>
          <w:tcPr>
            <w:tcW w:w="702" w:type="pct"/>
            <w:tcBorders>
              <w:top w:val="nil"/>
              <w:left w:val="nil"/>
              <w:bottom w:val="nil"/>
              <w:right w:val="nil"/>
            </w:tcBorders>
            <w:shd w:val="clear" w:color="auto" w:fill="auto"/>
            <w:vAlign w:val="center"/>
          </w:tcPr>
          <w:p w14:paraId="0E3DC7B4" w14:textId="77777777" w:rsidR="00592B09" w:rsidRDefault="006A132A" w:rsidP="00076B27">
            <w:pPr>
              <w:jc w:val="right"/>
              <w:rPr>
                <w:rFonts w:ascii="Calibri" w:hAnsi="Calibri" w:cs="Calibri"/>
                <w:color w:val="000000"/>
              </w:rPr>
            </w:pPr>
            <w:r>
              <w:rPr>
                <w:rFonts w:ascii="Calibri" w:hAnsi="Calibri" w:cs="Calibri"/>
                <w:color w:val="000000"/>
              </w:rPr>
              <w:t>2.622</w:t>
            </w:r>
          </w:p>
        </w:tc>
        <w:tc>
          <w:tcPr>
            <w:tcW w:w="791" w:type="pct"/>
            <w:tcBorders>
              <w:top w:val="nil"/>
              <w:left w:val="nil"/>
              <w:bottom w:val="nil"/>
              <w:right w:val="nil"/>
            </w:tcBorders>
            <w:shd w:val="clear" w:color="auto" w:fill="auto"/>
            <w:vAlign w:val="center"/>
          </w:tcPr>
          <w:p w14:paraId="73230CFE" w14:textId="77777777"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1.073</w:t>
            </w:r>
          </w:p>
        </w:tc>
      </w:tr>
      <w:tr w:rsidR="008158D3" w:rsidRPr="0075006D" w14:paraId="429080EF" w14:textId="77777777" w:rsidTr="00076B27">
        <w:trPr>
          <w:trHeight w:val="58"/>
        </w:trPr>
        <w:tc>
          <w:tcPr>
            <w:tcW w:w="1949" w:type="pct"/>
          </w:tcPr>
          <w:p w14:paraId="4B7AB558" w14:textId="77777777" w:rsidR="008158D3" w:rsidRPr="0075006D" w:rsidRDefault="008158D3" w:rsidP="008158D3">
            <w:pPr>
              <w:pStyle w:val="Tot"/>
              <w:rPr>
                <w:rFonts w:asciiTheme="minorHAnsi" w:hAnsiTheme="minorHAnsi" w:cs="Arial"/>
                <w:color w:val="000000" w:themeColor="text1"/>
                <w:sz w:val="22"/>
                <w:szCs w:val="22"/>
                <w:lang w:val="hr-HR"/>
              </w:rPr>
            </w:pPr>
          </w:p>
        </w:tc>
        <w:tc>
          <w:tcPr>
            <w:tcW w:w="779" w:type="pct"/>
            <w:tcBorders>
              <w:top w:val="single" w:sz="4" w:space="0" w:color="auto"/>
              <w:bottom w:val="single" w:sz="4" w:space="0" w:color="auto"/>
            </w:tcBorders>
            <w:vAlign w:val="bottom"/>
          </w:tcPr>
          <w:p w14:paraId="3D8BDC1E" w14:textId="77777777" w:rsidR="008158D3" w:rsidRPr="0075006D" w:rsidRDefault="006A132A" w:rsidP="008158D3">
            <w:pPr>
              <w:pStyle w:val="Tot"/>
              <w:jc w:val="right"/>
              <w:rPr>
                <w:rFonts w:asciiTheme="minorHAnsi" w:hAnsiTheme="minorHAnsi" w:cstheme="minorHAnsi"/>
                <w:bCs/>
                <w:color w:val="000000" w:themeColor="text1"/>
                <w:sz w:val="22"/>
                <w:szCs w:val="22"/>
                <w:lang w:val="hr-HR"/>
              </w:rPr>
            </w:pPr>
            <w:r>
              <w:rPr>
                <w:rFonts w:asciiTheme="minorHAnsi" w:hAnsiTheme="minorHAnsi" w:cstheme="minorHAnsi"/>
                <w:bCs/>
                <w:color w:val="000000" w:themeColor="text1"/>
                <w:sz w:val="22"/>
                <w:szCs w:val="22"/>
                <w:lang w:val="hr-HR"/>
              </w:rPr>
              <w:t>72.758</w:t>
            </w:r>
          </w:p>
        </w:tc>
        <w:tc>
          <w:tcPr>
            <w:tcW w:w="779" w:type="pct"/>
            <w:tcBorders>
              <w:top w:val="single" w:sz="4" w:space="0" w:color="auto"/>
              <w:bottom w:val="single" w:sz="4" w:space="0" w:color="auto"/>
            </w:tcBorders>
          </w:tcPr>
          <w:p w14:paraId="39883AFF" w14:textId="77777777" w:rsidR="008158D3" w:rsidRPr="0075006D" w:rsidRDefault="008158D3" w:rsidP="008158D3">
            <w:pPr>
              <w:pStyle w:val="Tot"/>
              <w:jc w:val="right"/>
              <w:rPr>
                <w:rFonts w:asciiTheme="minorHAnsi" w:hAnsiTheme="minorHAnsi" w:cstheme="minorHAnsi"/>
                <w:bCs/>
                <w:color w:val="000000" w:themeColor="text1"/>
                <w:sz w:val="22"/>
                <w:szCs w:val="22"/>
                <w:lang w:val="hr-HR"/>
              </w:rPr>
            </w:pPr>
            <w:r w:rsidRPr="0075006D">
              <w:rPr>
                <w:rFonts w:asciiTheme="minorHAnsi" w:hAnsiTheme="minorHAnsi" w:cstheme="minorHAnsi"/>
                <w:bCs/>
                <w:color w:val="000000" w:themeColor="text1"/>
                <w:sz w:val="22"/>
                <w:szCs w:val="22"/>
                <w:lang w:val="hr-HR"/>
              </w:rPr>
              <w:t>65.385</w:t>
            </w:r>
          </w:p>
        </w:tc>
        <w:tc>
          <w:tcPr>
            <w:tcW w:w="702" w:type="pct"/>
            <w:tcBorders>
              <w:top w:val="single" w:sz="4" w:space="0" w:color="auto"/>
              <w:bottom w:val="single" w:sz="4" w:space="0" w:color="auto"/>
            </w:tcBorders>
          </w:tcPr>
          <w:p w14:paraId="3A4C2925" w14:textId="77777777" w:rsidR="008158D3" w:rsidRPr="0075006D" w:rsidRDefault="006A132A" w:rsidP="008158D3">
            <w:pPr>
              <w:pStyle w:val="To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66.811</w:t>
            </w:r>
          </w:p>
        </w:tc>
        <w:tc>
          <w:tcPr>
            <w:tcW w:w="791" w:type="pct"/>
            <w:tcBorders>
              <w:top w:val="single" w:sz="4" w:space="0" w:color="auto"/>
              <w:bottom w:val="single" w:sz="4" w:space="0" w:color="auto"/>
            </w:tcBorders>
            <w:vAlign w:val="bottom"/>
          </w:tcPr>
          <w:p w14:paraId="16D3487C" w14:textId="77777777" w:rsidR="008158D3" w:rsidRPr="0075006D" w:rsidRDefault="008158D3" w:rsidP="008158D3">
            <w:pPr>
              <w:pStyle w:val="Tot"/>
              <w:jc w:val="right"/>
              <w:rPr>
                <w:rFonts w:asciiTheme="minorHAnsi" w:hAnsiTheme="minorHAnsi" w:cs="Arial"/>
                <w:bCs/>
                <w:color w:val="000000" w:themeColor="text1"/>
                <w:sz w:val="22"/>
                <w:szCs w:val="22"/>
                <w:lang w:val="hr-HR"/>
              </w:rPr>
            </w:pPr>
            <w:r w:rsidRPr="0075006D">
              <w:rPr>
                <w:rFonts w:asciiTheme="minorHAnsi" w:hAnsiTheme="minorHAnsi" w:cs="Arial"/>
                <w:bCs/>
                <w:color w:val="000000" w:themeColor="text1"/>
                <w:sz w:val="22"/>
                <w:szCs w:val="22"/>
                <w:lang w:val="hr-HR"/>
              </w:rPr>
              <w:t>59.358</w:t>
            </w:r>
          </w:p>
        </w:tc>
      </w:tr>
      <w:tr w:rsidR="008158D3" w:rsidRPr="0075006D" w14:paraId="0FB94729" w14:textId="77777777" w:rsidTr="00076B27">
        <w:trPr>
          <w:trHeight w:val="289"/>
        </w:trPr>
        <w:tc>
          <w:tcPr>
            <w:tcW w:w="1949" w:type="pct"/>
          </w:tcPr>
          <w:p w14:paraId="3CAF1A08" w14:textId="77777777" w:rsidR="008158D3" w:rsidRPr="0075006D" w:rsidRDefault="008158D3" w:rsidP="008158D3">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očekivane gubitke</w:t>
            </w:r>
          </w:p>
        </w:tc>
        <w:tc>
          <w:tcPr>
            <w:tcW w:w="779" w:type="pct"/>
            <w:tcBorders>
              <w:bottom w:val="single" w:sz="4" w:space="0" w:color="auto"/>
            </w:tcBorders>
            <w:vAlign w:val="bottom"/>
          </w:tcPr>
          <w:p w14:paraId="24866A24" w14:textId="77777777" w:rsidR="008158D3" w:rsidRPr="0075006D" w:rsidRDefault="006A132A" w:rsidP="008158D3">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(36.164)</w:t>
            </w:r>
          </w:p>
        </w:tc>
        <w:tc>
          <w:tcPr>
            <w:tcW w:w="779" w:type="pct"/>
            <w:tcBorders>
              <w:bottom w:val="single" w:sz="4" w:space="0" w:color="auto"/>
            </w:tcBorders>
          </w:tcPr>
          <w:p w14:paraId="53A2BA9F" w14:textId="77777777" w:rsidR="008158D3" w:rsidRPr="0075006D" w:rsidRDefault="008158D3" w:rsidP="008158D3">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(35.570)</w:t>
            </w:r>
          </w:p>
        </w:tc>
        <w:tc>
          <w:tcPr>
            <w:tcW w:w="702" w:type="pct"/>
            <w:tcBorders>
              <w:bottom w:val="single" w:sz="4" w:space="0" w:color="auto"/>
            </w:tcBorders>
          </w:tcPr>
          <w:p w14:paraId="24DE53E9" w14:textId="77777777" w:rsidR="008158D3" w:rsidRPr="0075006D" w:rsidRDefault="006A132A" w:rsidP="008158D3">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(36.039)</w:t>
            </w:r>
          </w:p>
        </w:tc>
        <w:tc>
          <w:tcPr>
            <w:tcW w:w="791" w:type="pct"/>
            <w:tcBorders>
              <w:bottom w:val="single" w:sz="4" w:space="0" w:color="auto"/>
            </w:tcBorders>
            <w:vAlign w:val="bottom"/>
          </w:tcPr>
          <w:p w14:paraId="0045C593" w14:textId="77777777" w:rsidR="008158D3" w:rsidRPr="0075006D" w:rsidRDefault="008158D3" w:rsidP="008158D3">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(35.436)</w:t>
            </w:r>
          </w:p>
        </w:tc>
      </w:tr>
      <w:tr w:rsidR="008158D3" w:rsidRPr="0075006D" w14:paraId="08285C8C" w14:textId="77777777" w:rsidTr="00076B27">
        <w:trPr>
          <w:trHeight w:val="366"/>
        </w:trPr>
        <w:tc>
          <w:tcPr>
            <w:tcW w:w="1949" w:type="pct"/>
          </w:tcPr>
          <w:p w14:paraId="51EBB08F" w14:textId="77777777" w:rsidR="008158D3" w:rsidRPr="0075006D" w:rsidRDefault="008158D3" w:rsidP="008158D3">
            <w:pPr>
              <w:pStyle w:val="Tot"/>
              <w:rPr>
                <w:rFonts w:asciiTheme="minorHAnsi" w:hAnsiTheme="minorHAnsi" w:cs="Arial"/>
                <w:b/>
                <w:bCs/>
                <w:color w:val="000000" w:themeColor="text1"/>
                <w:sz w:val="22"/>
                <w:szCs w:val="22"/>
                <w:lang w:val="hr-HR"/>
              </w:rPr>
            </w:pPr>
          </w:p>
        </w:tc>
        <w:tc>
          <w:tcPr>
            <w:tcW w:w="779" w:type="pct"/>
            <w:tcBorders>
              <w:top w:val="single" w:sz="4" w:space="0" w:color="auto"/>
              <w:bottom w:val="single" w:sz="12" w:space="0" w:color="auto"/>
            </w:tcBorders>
            <w:vAlign w:val="bottom"/>
          </w:tcPr>
          <w:p w14:paraId="59E13CCA" w14:textId="77777777" w:rsidR="008158D3" w:rsidRPr="0075006D" w:rsidRDefault="006A132A" w:rsidP="008158D3">
            <w:pPr>
              <w:pStyle w:val="Tot"/>
              <w:jc w:val="right"/>
              <w:rPr>
                <w:rFonts w:asciiTheme="minorHAnsi" w:hAnsiTheme="minorHAnsi" w:cstheme="minorHAnsi"/>
                <w:b/>
                <w:bCs/>
                <w:color w:val="000000" w:themeColor="text1"/>
                <w:sz w:val="22"/>
                <w:szCs w:val="22"/>
                <w:lang w:val="hr-HR"/>
              </w:rPr>
            </w:pPr>
            <w:r>
              <w:rPr>
                <w:rFonts w:asciiTheme="minorHAnsi" w:hAnsiTheme="minorHAnsi" w:cstheme="minorHAnsi"/>
                <w:b/>
                <w:bCs/>
                <w:color w:val="000000" w:themeColor="text1"/>
                <w:sz w:val="22"/>
                <w:szCs w:val="22"/>
                <w:lang w:val="hr-HR"/>
              </w:rPr>
              <w:t>36.594</w:t>
            </w:r>
          </w:p>
        </w:tc>
        <w:tc>
          <w:tcPr>
            <w:tcW w:w="779" w:type="pct"/>
            <w:tcBorders>
              <w:top w:val="single" w:sz="4" w:space="0" w:color="auto"/>
              <w:bottom w:val="single" w:sz="12" w:space="0" w:color="auto"/>
            </w:tcBorders>
            <w:vAlign w:val="bottom"/>
          </w:tcPr>
          <w:p w14:paraId="30E5F171" w14:textId="77777777" w:rsidR="008158D3" w:rsidRPr="0075006D" w:rsidRDefault="008158D3" w:rsidP="008158D3">
            <w:pPr>
              <w:pStyle w:val="Tot"/>
              <w:jc w:val="right"/>
              <w:rPr>
                <w:rFonts w:asciiTheme="minorHAnsi" w:hAnsiTheme="minorHAnsi" w:cstheme="minorHAnsi"/>
                <w:b/>
                <w:bCs/>
                <w:color w:val="000000" w:themeColor="text1"/>
                <w:sz w:val="22"/>
                <w:szCs w:val="22"/>
                <w:lang w:val="hr-HR"/>
              </w:rPr>
            </w:pPr>
            <w:r w:rsidRPr="0075006D">
              <w:rPr>
                <w:rFonts w:asciiTheme="minorHAnsi" w:hAnsiTheme="minorHAnsi" w:cstheme="minorHAnsi"/>
                <w:b/>
                <w:bCs/>
                <w:color w:val="000000" w:themeColor="text1"/>
                <w:sz w:val="22"/>
                <w:szCs w:val="22"/>
                <w:lang w:val="hr-HR"/>
              </w:rPr>
              <w:t>29.815</w:t>
            </w:r>
          </w:p>
        </w:tc>
        <w:tc>
          <w:tcPr>
            <w:tcW w:w="702" w:type="pct"/>
            <w:tcBorders>
              <w:top w:val="single" w:sz="4" w:space="0" w:color="auto"/>
              <w:bottom w:val="single" w:sz="12" w:space="0" w:color="auto"/>
            </w:tcBorders>
            <w:vAlign w:val="bottom"/>
          </w:tcPr>
          <w:p w14:paraId="006C50A6" w14:textId="77777777" w:rsidR="008158D3" w:rsidRPr="0075006D" w:rsidRDefault="006A132A" w:rsidP="008158D3">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30.772</w:t>
            </w:r>
          </w:p>
        </w:tc>
        <w:tc>
          <w:tcPr>
            <w:tcW w:w="791" w:type="pct"/>
            <w:tcBorders>
              <w:top w:val="single" w:sz="4" w:space="0" w:color="auto"/>
              <w:bottom w:val="single" w:sz="12" w:space="0" w:color="auto"/>
            </w:tcBorders>
            <w:vAlign w:val="bottom"/>
          </w:tcPr>
          <w:p w14:paraId="565EA68D" w14:textId="77777777" w:rsidR="008158D3" w:rsidRPr="0075006D" w:rsidRDefault="008158D3" w:rsidP="008158D3">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23.922</w:t>
            </w:r>
          </w:p>
        </w:tc>
      </w:tr>
    </w:tbl>
    <w:p w14:paraId="0F732654" w14:textId="77777777" w:rsidR="00DB64E5" w:rsidRPr="0075006D" w:rsidRDefault="00DB64E5" w:rsidP="00225B79">
      <w:pPr>
        <w:jc w:val="both"/>
        <w:rPr>
          <w:rFonts w:ascii="Calibri" w:hAnsi="Calibri" w:cs="Calibri"/>
          <w:color w:val="000000" w:themeColor="text1"/>
          <w:sz w:val="20"/>
          <w:szCs w:val="20"/>
        </w:rPr>
      </w:pPr>
    </w:p>
    <w:p w14:paraId="4F921239" w14:textId="2200640E" w:rsidR="00DB64E5" w:rsidRPr="0075006D" w:rsidRDefault="00DB64E5" w:rsidP="00225B79">
      <w:pPr>
        <w:jc w:val="both"/>
        <w:rPr>
          <w:rFonts w:ascii="Calibri" w:hAnsi="Calibri" w:cs="Calibri"/>
          <w:color w:val="000000" w:themeColor="text1"/>
        </w:rPr>
      </w:pPr>
      <w:bookmarkStart w:id="31" w:name="_Hlk50536446"/>
      <w:r w:rsidRPr="00076B27">
        <w:rPr>
          <w:rFonts w:ascii="Calibri" w:hAnsi="Calibri" w:cs="Calibri"/>
          <w:color w:val="000000" w:themeColor="text1"/>
        </w:rPr>
        <w:t>Imovina u najmu je priznata sukladno primjeni standarda MSFI 16</w:t>
      </w:r>
      <w:r w:rsidR="00632A45" w:rsidRPr="00076B27">
        <w:rPr>
          <w:rFonts w:ascii="Calibri" w:hAnsi="Calibri" w:cs="Calibri"/>
          <w:color w:val="000000" w:themeColor="text1"/>
        </w:rPr>
        <w:t>,</w:t>
      </w:r>
      <w:r w:rsidRPr="00076B27">
        <w:rPr>
          <w:rFonts w:ascii="Calibri" w:hAnsi="Calibri" w:cs="Calibri"/>
          <w:color w:val="000000" w:themeColor="text1"/>
        </w:rPr>
        <w:t xml:space="preserve"> a amortizacija tijekom godine </w:t>
      </w:r>
      <w:r w:rsidRPr="00370582">
        <w:rPr>
          <w:rFonts w:ascii="Calibri" w:hAnsi="Calibri"/>
          <w:color w:val="000000" w:themeColor="text1"/>
        </w:rPr>
        <w:t xml:space="preserve">iznosila je </w:t>
      </w:r>
      <w:r w:rsidR="002C090F" w:rsidRPr="00757CE3">
        <w:rPr>
          <w:rFonts w:ascii="Calibri" w:hAnsi="Calibri" w:cs="Calibri"/>
          <w:color w:val="000000" w:themeColor="text1"/>
        </w:rPr>
        <w:t>1.065</w:t>
      </w:r>
      <w:r w:rsidRPr="00370582">
        <w:rPr>
          <w:rFonts w:ascii="Calibri" w:hAnsi="Calibri"/>
          <w:color w:val="000000" w:themeColor="text1"/>
        </w:rPr>
        <w:t xml:space="preserve"> tisuć</w:t>
      </w:r>
      <w:r w:rsidR="001C27D7" w:rsidRPr="00370582">
        <w:rPr>
          <w:rFonts w:ascii="Calibri" w:hAnsi="Calibri"/>
          <w:color w:val="000000" w:themeColor="text1"/>
        </w:rPr>
        <w:t>a</w:t>
      </w:r>
      <w:r w:rsidRPr="00370582">
        <w:rPr>
          <w:rFonts w:ascii="Calibri" w:hAnsi="Calibri"/>
          <w:color w:val="000000" w:themeColor="text1"/>
        </w:rPr>
        <w:t xml:space="preserve"> kuna za Grupu i </w:t>
      </w:r>
      <w:r w:rsidR="002C090F" w:rsidRPr="005D0ED3">
        <w:rPr>
          <w:rFonts w:ascii="Calibri" w:hAnsi="Calibri" w:cs="Calibri"/>
          <w:color w:val="000000" w:themeColor="text1"/>
        </w:rPr>
        <w:t>1.013</w:t>
      </w:r>
      <w:r w:rsidRPr="00370582">
        <w:rPr>
          <w:rFonts w:ascii="Calibri" w:hAnsi="Calibri"/>
          <w:color w:val="000000" w:themeColor="text1"/>
        </w:rPr>
        <w:t xml:space="preserve"> tisuća kuna za Banku.</w:t>
      </w:r>
    </w:p>
    <w:p w14:paraId="31D1E6E8" w14:textId="77777777" w:rsidR="00225B79" w:rsidRPr="0075006D" w:rsidRDefault="00225B79" w:rsidP="00225B79">
      <w:pPr>
        <w:jc w:val="both"/>
        <w:rPr>
          <w:rFonts w:ascii="Calibri" w:hAnsi="Calibri" w:cs="Calibri"/>
          <w:color w:val="000000" w:themeColor="text1"/>
          <w:sz w:val="20"/>
          <w:szCs w:val="20"/>
        </w:rPr>
      </w:pPr>
    </w:p>
    <w:p w14:paraId="5C940FB9" w14:textId="77777777" w:rsidR="00DB64E5" w:rsidRPr="0075006D" w:rsidRDefault="00DB64E5" w:rsidP="00225B79">
      <w:pPr>
        <w:jc w:val="both"/>
        <w:rPr>
          <w:rFonts w:ascii="Calibri" w:hAnsi="Calibri" w:cs="Calibri"/>
          <w:color w:val="000000" w:themeColor="text1"/>
        </w:rPr>
      </w:pPr>
      <w:r w:rsidRPr="0075006D">
        <w:rPr>
          <w:rFonts w:ascii="Calibri" w:hAnsi="Calibri" w:cs="Calibri"/>
          <w:color w:val="000000" w:themeColor="text1"/>
        </w:rPr>
        <w:t>Sljedeće tablice prikazuju informacije o kreditnoj kvaliteti financijske imovine koja se mjeri po amortiziranom trošku. Iznosi u tablici predstavljaju bruto knjigovodstvene iznose:</w:t>
      </w:r>
    </w:p>
    <w:p w14:paraId="372C03F3" w14:textId="77777777" w:rsidR="00DB64E5" w:rsidRPr="0075006D" w:rsidRDefault="00DB64E5" w:rsidP="00225B79">
      <w:pPr>
        <w:jc w:val="both"/>
        <w:rPr>
          <w:rFonts w:ascii="Calibri" w:hAnsi="Calibri" w:cs="Calibri"/>
          <w:color w:val="000000" w:themeColor="text1"/>
          <w:sz w:val="20"/>
          <w:szCs w:val="20"/>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DB64E5" w:rsidRPr="0075006D" w14:paraId="2A1B725A" w14:textId="77777777" w:rsidTr="007D0957">
        <w:trPr>
          <w:trHeight w:val="244"/>
        </w:trPr>
        <w:tc>
          <w:tcPr>
            <w:tcW w:w="1531" w:type="dxa"/>
            <w:tcBorders>
              <w:top w:val="nil"/>
              <w:left w:val="nil"/>
              <w:bottom w:val="nil"/>
              <w:right w:val="nil"/>
            </w:tcBorders>
            <w:shd w:val="clear" w:color="auto" w:fill="auto"/>
            <w:noWrap/>
            <w:vAlign w:val="bottom"/>
            <w:hideMark/>
          </w:tcPr>
          <w:p w14:paraId="2EA04FA7" w14:textId="77777777" w:rsidR="00DB64E5" w:rsidRPr="0075006D" w:rsidRDefault="009F6E64" w:rsidP="007D0957">
            <w:pPr>
              <w:rPr>
                <w:color w:val="000000" w:themeColor="text1"/>
                <w:sz w:val="16"/>
                <w:szCs w:val="16"/>
              </w:rPr>
            </w:pPr>
            <w:r w:rsidRPr="009F6E64">
              <w:rPr>
                <w:rFonts w:ascii="Calibri" w:hAnsi="Calibri"/>
                <w:b/>
                <w:bCs/>
                <w:color w:val="000000" w:themeColor="text1"/>
                <w:sz w:val="16"/>
                <w:szCs w:val="16"/>
              </w:rPr>
              <w:t xml:space="preserve">30. lipnja </w:t>
            </w:r>
            <w:r w:rsidR="00DB64E5" w:rsidRPr="0075006D">
              <w:rPr>
                <w:rFonts w:ascii="Calibri" w:hAnsi="Calibri"/>
                <w:b/>
                <w:bCs/>
                <w:color w:val="000000" w:themeColor="text1"/>
                <w:sz w:val="16"/>
                <w:szCs w:val="16"/>
              </w:rPr>
              <w:t>2020.</w:t>
            </w:r>
          </w:p>
        </w:tc>
        <w:tc>
          <w:tcPr>
            <w:tcW w:w="850" w:type="dxa"/>
            <w:tcBorders>
              <w:top w:val="nil"/>
              <w:left w:val="nil"/>
              <w:bottom w:val="nil"/>
              <w:right w:val="nil"/>
            </w:tcBorders>
            <w:shd w:val="clear" w:color="auto" w:fill="auto"/>
            <w:noWrap/>
            <w:vAlign w:val="bottom"/>
            <w:hideMark/>
          </w:tcPr>
          <w:p w14:paraId="571C935B" w14:textId="77777777" w:rsidR="00DB64E5" w:rsidRPr="0075006D" w:rsidRDefault="00DB64E5" w:rsidP="007D0957">
            <w:pPr>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7E4DF427"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0F9C842B"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vAlign w:val="bottom"/>
          </w:tcPr>
          <w:p w14:paraId="02870CD0"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12033AF7"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Grupa</w:t>
            </w:r>
          </w:p>
        </w:tc>
        <w:tc>
          <w:tcPr>
            <w:tcW w:w="850" w:type="dxa"/>
            <w:tcBorders>
              <w:top w:val="nil"/>
              <w:left w:val="nil"/>
              <w:bottom w:val="nil"/>
              <w:right w:val="nil"/>
            </w:tcBorders>
            <w:shd w:val="clear" w:color="auto" w:fill="auto"/>
            <w:noWrap/>
            <w:vAlign w:val="bottom"/>
            <w:hideMark/>
          </w:tcPr>
          <w:p w14:paraId="20F9E070"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2D23F6D7"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57C15AE3"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vAlign w:val="bottom"/>
          </w:tcPr>
          <w:p w14:paraId="2FC8ACEE"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409EE09B"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Banka</w:t>
            </w:r>
          </w:p>
        </w:tc>
      </w:tr>
      <w:tr w:rsidR="00DB64E5" w:rsidRPr="0075006D" w14:paraId="6D14BCBD" w14:textId="77777777" w:rsidTr="007D0957">
        <w:trPr>
          <w:trHeight w:val="288"/>
        </w:trPr>
        <w:tc>
          <w:tcPr>
            <w:tcW w:w="1531" w:type="dxa"/>
            <w:tcBorders>
              <w:top w:val="nil"/>
              <w:left w:val="nil"/>
              <w:bottom w:val="nil"/>
              <w:right w:val="nil"/>
            </w:tcBorders>
            <w:shd w:val="clear" w:color="auto" w:fill="auto"/>
            <w:noWrap/>
            <w:vAlign w:val="bottom"/>
            <w:hideMark/>
          </w:tcPr>
          <w:p w14:paraId="79FEAA94"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39E2DF56"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14:paraId="4F9EAB8D"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14:paraId="15281ABD"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3</w:t>
            </w:r>
          </w:p>
        </w:tc>
        <w:tc>
          <w:tcPr>
            <w:tcW w:w="850" w:type="dxa"/>
            <w:tcBorders>
              <w:top w:val="nil"/>
              <w:left w:val="nil"/>
              <w:bottom w:val="nil"/>
              <w:right w:val="nil"/>
            </w:tcBorders>
            <w:vAlign w:val="bottom"/>
          </w:tcPr>
          <w:p w14:paraId="3E968852"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14:paraId="2FF88C74"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Ukupno</w:t>
            </w:r>
          </w:p>
        </w:tc>
        <w:tc>
          <w:tcPr>
            <w:tcW w:w="850" w:type="dxa"/>
            <w:tcBorders>
              <w:top w:val="nil"/>
              <w:left w:val="nil"/>
              <w:bottom w:val="nil"/>
              <w:right w:val="nil"/>
            </w:tcBorders>
            <w:shd w:val="clear" w:color="auto" w:fill="auto"/>
            <w:noWrap/>
            <w:vAlign w:val="bottom"/>
            <w:hideMark/>
          </w:tcPr>
          <w:p w14:paraId="6D310FBC"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14:paraId="0E359816"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14:paraId="39182FFA"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3</w:t>
            </w:r>
          </w:p>
        </w:tc>
        <w:tc>
          <w:tcPr>
            <w:tcW w:w="850" w:type="dxa"/>
            <w:tcBorders>
              <w:top w:val="nil"/>
              <w:left w:val="nil"/>
              <w:bottom w:val="nil"/>
              <w:right w:val="nil"/>
            </w:tcBorders>
            <w:vAlign w:val="bottom"/>
          </w:tcPr>
          <w:p w14:paraId="6FF55532"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14:paraId="31D25507"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Ukupno</w:t>
            </w:r>
          </w:p>
        </w:tc>
      </w:tr>
      <w:tr w:rsidR="00DB64E5" w:rsidRPr="0075006D" w14:paraId="3DE8FC8B" w14:textId="77777777" w:rsidTr="007D0957">
        <w:trPr>
          <w:trHeight w:val="288"/>
        </w:trPr>
        <w:tc>
          <w:tcPr>
            <w:tcW w:w="1531" w:type="dxa"/>
            <w:tcBorders>
              <w:top w:val="nil"/>
              <w:left w:val="nil"/>
              <w:bottom w:val="nil"/>
              <w:right w:val="nil"/>
            </w:tcBorders>
            <w:shd w:val="clear" w:color="auto" w:fill="auto"/>
            <w:noWrap/>
            <w:vAlign w:val="bottom"/>
            <w:hideMark/>
          </w:tcPr>
          <w:p w14:paraId="4F999EA3"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5367B658"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4CCB33B9"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2A8C0D4F"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vAlign w:val="bottom"/>
          </w:tcPr>
          <w:p w14:paraId="59E76604"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1D418AE3"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7679DB5C"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3BE161C4"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50707418"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vAlign w:val="bottom"/>
          </w:tcPr>
          <w:p w14:paraId="05229909"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1B55995B"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r>
      <w:tr w:rsidR="00DB64E5" w:rsidRPr="0075006D" w14:paraId="2C8CB4D7" w14:textId="77777777" w:rsidTr="007D0957">
        <w:trPr>
          <w:trHeight w:val="333"/>
        </w:trPr>
        <w:tc>
          <w:tcPr>
            <w:tcW w:w="1531" w:type="dxa"/>
            <w:tcBorders>
              <w:top w:val="nil"/>
              <w:left w:val="nil"/>
              <w:bottom w:val="nil"/>
              <w:right w:val="nil"/>
            </w:tcBorders>
            <w:shd w:val="clear" w:color="auto" w:fill="auto"/>
            <w:noWrap/>
            <w:vAlign w:val="bottom"/>
            <w:hideMark/>
          </w:tcPr>
          <w:p w14:paraId="2E2D3B16" w14:textId="77777777" w:rsidR="00DB64E5" w:rsidRPr="0075006D" w:rsidRDefault="00DB64E5" w:rsidP="007D0957">
            <w:pPr>
              <w:rPr>
                <w:rFonts w:ascii="Calibri" w:hAnsi="Calibri"/>
                <w:color w:val="000000" w:themeColor="text1"/>
                <w:sz w:val="16"/>
                <w:szCs w:val="16"/>
              </w:rPr>
            </w:pPr>
            <w:r w:rsidRPr="0075006D">
              <w:rPr>
                <w:rFonts w:ascii="Calibri" w:hAnsi="Calibri"/>
                <w:color w:val="000000" w:themeColor="text1"/>
                <w:sz w:val="16"/>
                <w:szCs w:val="16"/>
              </w:rPr>
              <w:t>Bruto iznos</w:t>
            </w:r>
          </w:p>
        </w:tc>
        <w:tc>
          <w:tcPr>
            <w:tcW w:w="850" w:type="dxa"/>
            <w:tcBorders>
              <w:top w:val="nil"/>
              <w:left w:val="nil"/>
              <w:bottom w:val="nil"/>
              <w:right w:val="nil"/>
            </w:tcBorders>
            <w:shd w:val="clear" w:color="auto" w:fill="auto"/>
            <w:noWrap/>
            <w:vAlign w:val="bottom"/>
          </w:tcPr>
          <w:p w14:paraId="184085A0" w14:textId="2F17DBD9"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8.491 </w:t>
            </w:r>
          </w:p>
        </w:tc>
        <w:tc>
          <w:tcPr>
            <w:tcW w:w="850" w:type="dxa"/>
            <w:tcBorders>
              <w:top w:val="nil"/>
              <w:left w:val="nil"/>
              <w:bottom w:val="nil"/>
              <w:right w:val="nil"/>
            </w:tcBorders>
            <w:shd w:val="clear" w:color="auto" w:fill="auto"/>
            <w:noWrap/>
            <w:vAlign w:val="bottom"/>
          </w:tcPr>
          <w:p w14:paraId="7E52FB4D" w14:textId="4159DF83"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36 </w:t>
            </w:r>
          </w:p>
        </w:tc>
        <w:tc>
          <w:tcPr>
            <w:tcW w:w="850" w:type="dxa"/>
            <w:tcBorders>
              <w:top w:val="nil"/>
              <w:left w:val="nil"/>
              <w:bottom w:val="nil"/>
              <w:right w:val="nil"/>
            </w:tcBorders>
            <w:shd w:val="clear" w:color="auto" w:fill="auto"/>
            <w:noWrap/>
            <w:vAlign w:val="bottom"/>
          </w:tcPr>
          <w:p w14:paraId="507FB14F" w14:textId="2FE0699A"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37.774 </w:t>
            </w:r>
          </w:p>
        </w:tc>
        <w:tc>
          <w:tcPr>
            <w:tcW w:w="850" w:type="dxa"/>
            <w:tcBorders>
              <w:top w:val="nil"/>
              <w:left w:val="nil"/>
              <w:bottom w:val="nil"/>
              <w:right w:val="nil"/>
            </w:tcBorders>
            <w:vAlign w:val="bottom"/>
          </w:tcPr>
          <w:p w14:paraId="4DC1F2C0" w14:textId="4F3FF796"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47 </w:t>
            </w:r>
          </w:p>
        </w:tc>
        <w:tc>
          <w:tcPr>
            <w:tcW w:w="850" w:type="dxa"/>
            <w:tcBorders>
              <w:top w:val="nil"/>
              <w:left w:val="nil"/>
              <w:bottom w:val="nil"/>
              <w:right w:val="nil"/>
            </w:tcBorders>
            <w:shd w:val="clear" w:color="auto" w:fill="auto"/>
            <w:noWrap/>
            <w:vAlign w:val="bottom"/>
          </w:tcPr>
          <w:p w14:paraId="248A7B6E" w14:textId="640A09A3" w:rsidR="00DB64E5" w:rsidRPr="00370582" w:rsidRDefault="006851BD" w:rsidP="007D0957">
            <w:pPr>
              <w:jc w:val="right"/>
              <w:rPr>
                <w:b/>
                <w:color w:val="000000" w:themeColor="text1"/>
                <w:sz w:val="16"/>
              </w:rPr>
            </w:pPr>
            <w:r w:rsidRPr="00757CE3">
              <w:rPr>
                <w:rFonts w:cstheme="minorHAnsi"/>
                <w:b/>
                <w:bCs/>
                <w:color w:val="000000" w:themeColor="text1"/>
                <w:sz w:val="16"/>
                <w:szCs w:val="16"/>
              </w:rPr>
              <w:t xml:space="preserve"> 46.348 </w:t>
            </w:r>
          </w:p>
        </w:tc>
        <w:tc>
          <w:tcPr>
            <w:tcW w:w="850" w:type="dxa"/>
            <w:tcBorders>
              <w:top w:val="nil"/>
              <w:left w:val="nil"/>
              <w:bottom w:val="nil"/>
              <w:right w:val="nil"/>
            </w:tcBorders>
            <w:shd w:val="clear" w:color="auto" w:fill="auto"/>
            <w:noWrap/>
            <w:vAlign w:val="bottom"/>
          </w:tcPr>
          <w:p w14:paraId="6FADEFF8" w14:textId="70208B60"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3.160 </w:t>
            </w:r>
          </w:p>
        </w:tc>
        <w:tc>
          <w:tcPr>
            <w:tcW w:w="850" w:type="dxa"/>
            <w:tcBorders>
              <w:top w:val="nil"/>
              <w:left w:val="nil"/>
              <w:bottom w:val="nil"/>
              <w:right w:val="nil"/>
            </w:tcBorders>
            <w:shd w:val="clear" w:color="auto" w:fill="auto"/>
            <w:noWrap/>
            <w:vAlign w:val="bottom"/>
          </w:tcPr>
          <w:p w14:paraId="7EDBE218" w14:textId="2B8FE7EC"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36 </w:t>
            </w:r>
          </w:p>
        </w:tc>
        <w:tc>
          <w:tcPr>
            <w:tcW w:w="850" w:type="dxa"/>
            <w:tcBorders>
              <w:top w:val="nil"/>
              <w:left w:val="nil"/>
              <w:bottom w:val="nil"/>
              <w:right w:val="nil"/>
            </w:tcBorders>
            <w:shd w:val="clear" w:color="auto" w:fill="auto"/>
            <w:noWrap/>
            <w:vAlign w:val="bottom"/>
          </w:tcPr>
          <w:p w14:paraId="547DAD3A" w14:textId="4AC120ED"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37.774 </w:t>
            </w:r>
          </w:p>
        </w:tc>
        <w:tc>
          <w:tcPr>
            <w:tcW w:w="850" w:type="dxa"/>
            <w:tcBorders>
              <w:top w:val="nil"/>
              <w:left w:val="nil"/>
              <w:bottom w:val="nil"/>
              <w:right w:val="nil"/>
            </w:tcBorders>
            <w:vAlign w:val="bottom"/>
          </w:tcPr>
          <w:p w14:paraId="746B634F" w14:textId="6E18F5EB"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47 </w:t>
            </w:r>
          </w:p>
        </w:tc>
        <w:tc>
          <w:tcPr>
            <w:tcW w:w="850" w:type="dxa"/>
            <w:tcBorders>
              <w:top w:val="nil"/>
              <w:left w:val="nil"/>
              <w:bottom w:val="nil"/>
              <w:right w:val="nil"/>
            </w:tcBorders>
            <w:shd w:val="clear" w:color="auto" w:fill="auto"/>
            <w:noWrap/>
            <w:vAlign w:val="bottom"/>
          </w:tcPr>
          <w:p w14:paraId="56CDB45A" w14:textId="4E9F1FB2" w:rsidR="00DB64E5" w:rsidRPr="00370582" w:rsidRDefault="006851BD" w:rsidP="007D0957">
            <w:pPr>
              <w:jc w:val="right"/>
              <w:rPr>
                <w:b/>
                <w:color w:val="000000" w:themeColor="text1"/>
                <w:sz w:val="16"/>
              </w:rPr>
            </w:pPr>
            <w:r w:rsidRPr="00757CE3">
              <w:rPr>
                <w:rFonts w:cstheme="minorHAnsi"/>
                <w:b/>
                <w:bCs/>
                <w:color w:val="000000" w:themeColor="text1"/>
                <w:sz w:val="16"/>
                <w:szCs w:val="16"/>
              </w:rPr>
              <w:t xml:space="preserve"> 41.017 </w:t>
            </w:r>
          </w:p>
        </w:tc>
      </w:tr>
      <w:tr w:rsidR="00DB64E5" w:rsidRPr="0075006D" w14:paraId="32B19979" w14:textId="77777777" w:rsidTr="007D0957">
        <w:trPr>
          <w:trHeight w:val="337"/>
        </w:trPr>
        <w:tc>
          <w:tcPr>
            <w:tcW w:w="1531" w:type="dxa"/>
            <w:tcBorders>
              <w:top w:val="nil"/>
              <w:left w:val="nil"/>
              <w:bottom w:val="nil"/>
              <w:right w:val="nil"/>
            </w:tcBorders>
            <w:shd w:val="clear" w:color="auto" w:fill="auto"/>
            <w:noWrap/>
            <w:vAlign w:val="bottom"/>
            <w:hideMark/>
          </w:tcPr>
          <w:p w14:paraId="2D027546" w14:textId="77777777" w:rsidR="00DB64E5" w:rsidRPr="0075006D" w:rsidRDefault="00DB64E5" w:rsidP="007D0957">
            <w:pPr>
              <w:rPr>
                <w:rFonts w:ascii="Calibri" w:hAnsi="Calibri"/>
                <w:color w:val="000000" w:themeColor="text1"/>
                <w:sz w:val="16"/>
                <w:szCs w:val="16"/>
              </w:rPr>
            </w:pPr>
            <w:r w:rsidRPr="0075006D">
              <w:rPr>
                <w:rFonts w:ascii="Calibri" w:hAnsi="Calibri"/>
                <w:color w:val="000000" w:themeColor="text1"/>
                <w:sz w:val="16"/>
                <w:szCs w:val="16"/>
              </w:rPr>
              <w:t>Rezerviranja</w:t>
            </w:r>
          </w:p>
        </w:tc>
        <w:tc>
          <w:tcPr>
            <w:tcW w:w="850" w:type="dxa"/>
            <w:tcBorders>
              <w:top w:val="nil"/>
              <w:left w:val="nil"/>
              <w:bottom w:val="nil"/>
              <w:right w:val="nil"/>
            </w:tcBorders>
            <w:shd w:val="clear" w:color="auto" w:fill="auto"/>
            <w:noWrap/>
            <w:vAlign w:val="bottom"/>
          </w:tcPr>
          <w:p w14:paraId="5259B7C0" w14:textId="498FDC16"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(151)</w:t>
            </w:r>
          </w:p>
        </w:tc>
        <w:tc>
          <w:tcPr>
            <w:tcW w:w="850" w:type="dxa"/>
            <w:tcBorders>
              <w:top w:val="nil"/>
              <w:left w:val="nil"/>
              <w:bottom w:val="nil"/>
              <w:right w:val="nil"/>
            </w:tcBorders>
            <w:shd w:val="clear" w:color="auto" w:fill="auto"/>
            <w:noWrap/>
            <w:vAlign w:val="bottom"/>
          </w:tcPr>
          <w:p w14:paraId="56EB18DD" w14:textId="2EFB0B77"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(5)</w:t>
            </w:r>
          </w:p>
        </w:tc>
        <w:tc>
          <w:tcPr>
            <w:tcW w:w="850" w:type="dxa"/>
            <w:tcBorders>
              <w:top w:val="nil"/>
              <w:left w:val="nil"/>
              <w:bottom w:val="nil"/>
              <w:right w:val="nil"/>
            </w:tcBorders>
            <w:shd w:val="clear" w:color="auto" w:fill="auto"/>
            <w:noWrap/>
            <w:vAlign w:val="bottom"/>
          </w:tcPr>
          <w:p w14:paraId="1425C781" w14:textId="6FF3950A"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(36.000)</w:t>
            </w:r>
          </w:p>
        </w:tc>
        <w:tc>
          <w:tcPr>
            <w:tcW w:w="850" w:type="dxa"/>
            <w:tcBorders>
              <w:top w:val="nil"/>
              <w:left w:val="nil"/>
              <w:bottom w:val="nil"/>
              <w:right w:val="nil"/>
            </w:tcBorders>
            <w:vAlign w:val="bottom"/>
          </w:tcPr>
          <w:p w14:paraId="086364F3" w14:textId="6EA9A567"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(8)</w:t>
            </w:r>
          </w:p>
        </w:tc>
        <w:tc>
          <w:tcPr>
            <w:tcW w:w="850" w:type="dxa"/>
            <w:tcBorders>
              <w:top w:val="nil"/>
              <w:left w:val="nil"/>
              <w:bottom w:val="nil"/>
              <w:right w:val="nil"/>
            </w:tcBorders>
            <w:shd w:val="clear" w:color="auto" w:fill="auto"/>
            <w:noWrap/>
            <w:vAlign w:val="bottom"/>
          </w:tcPr>
          <w:p w14:paraId="682483E2" w14:textId="7D3B5B86" w:rsidR="00DB64E5" w:rsidRPr="00370582" w:rsidRDefault="006851BD" w:rsidP="007D0957">
            <w:pPr>
              <w:jc w:val="right"/>
              <w:rPr>
                <w:b/>
                <w:color w:val="000000" w:themeColor="text1"/>
                <w:sz w:val="16"/>
              </w:rPr>
            </w:pPr>
            <w:r w:rsidRPr="00757CE3">
              <w:rPr>
                <w:rFonts w:cstheme="minorHAnsi"/>
                <w:b/>
                <w:bCs/>
                <w:color w:val="000000" w:themeColor="text1"/>
                <w:sz w:val="16"/>
                <w:szCs w:val="16"/>
              </w:rPr>
              <w:t xml:space="preserve"> (36.164)</w:t>
            </w:r>
          </w:p>
        </w:tc>
        <w:tc>
          <w:tcPr>
            <w:tcW w:w="850" w:type="dxa"/>
            <w:tcBorders>
              <w:top w:val="nil"/>
              <w:left w:val="nil"/>
              <w:bottom w:val="nil"/>
              <w:right w:val="nil"/>
            </w:tcBorders>
            <w:shd w:val="clear" w:color="auto" w:fill="auto"/>
            <w:noWrap/>
            <w:vAlign w:val="bottom"/>
          </w:tcPr>
          <w:p w14:paraId="5BE46B7D" w14:textId="69330E4D"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(26)</w:t>
            </w:r>
          </w:p>
        </w:tc>
        <w:tc>
          <w:tcPr>
            <w:tcW w:w="850" w:type="dxa"/>
            <w:tcBorders>
              <w:top w:val="nil"/>
              <w:left w:val="nil"/>
              <w:bottom w:val="nil"/>
              <w:right w:val="nil"/>
            </w:tcBorders>
            <w:shd w:val="clear" w:color="auto" w:fill="auto"/>
            <w:noWrap/>
            <w:vAlign w:val="bottom"/>
          </w:tcPr>
          <w:p w14:paraId="64FC73F3" w14:textId="66B88C18"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(5)</w:t>
            </w:r>
          </w:p>
        </w:tc>
        <w:tc>
          <w:tcPr>
            <w:tcW w:w="850" w:type="dxa"/>
            <w:tcBorders>
              <w:top w:val="nil"/>
              <w:left w:val="nil"/>
              <w:bottom w:val="nil"/>
              <w:right w:val="nil"/>
            </w:tcBorders>
            <w:shd w:val="clear" w:color="auto" w:fill="auto"/>
            <w:noWrap/>
            <w:vAlign w:val="bottom"/>
          </w:tcPr>
          <w:p w14:paraId="43F90D70" w14:textId="50E352AE"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(36.000)</w:t>
            </w:r>
          </w:p>
        </w:tc>
        <w:tc>
          <w:tcPr>
            <w:tcW w:w="850" w:type="dxa"/>
            <w:tcBorders>
              <w:top w:val="nil"/>
              <w:left w:val="nil"/>
              <w:bottom w:val="nil"/>
              <w:right w:val="nil"/>
            </w:tcBorders>
            <w:vAlign w:val="bottom"/>
          </w:tcPr>
          <w:p w14:paraId="44856B90" w14:textId="3BE7AE82" w:rsidR="00DB64E5" w:rsidRPr="00370582" w:rsidRDefault="006851BD" w:rsidP="007D0957">
            <w:pPr>
              <w:jc w:val="right"/>
              <w:rPr>
                <w:color w:val="000000" w:themeColor="text1"/>
                <w:sz w:val="16"/>
              </w:rPr>
            </w:pPr>
            <w:r w:rsidRPr="00757CE3">
              <w:rPr>
                <w:rFonts w:cstheme="minorHAnsi"/>
                <w:color w:val="000000" w:themeColor="text1"/>
                <w:sz w:val="16"/>
                <w:szCs w:val="16"/>
              </w:rPr>
              <w:t xml:space="preserve"> (8)</w:t>
            </w:r>
          </w:p>
        </w:tc>
        <w:tc>
          <w:tcPr>
            <w:tcW w:w="850" w:type="dxa"/>
            <w:tcBorders>
              <w:top w:val="nil"/>
              <w:left w:val="nil"/>
              <w:bottom w:val="nil"/>
              <w:right w:val="nil"/>
            </w:tcBorders>
            <w:shd w:val="clear" w:color="auto" w:fill="auto"/>
            <w:noWrap/>
            <w:vAlign w:val="bottom"/>
          </w:tcPr>
          <w:p w14:paraId="4D7C400A" w14:textId="421E8E23" w:rsidR="00DB64E5" w:rsidRPr="00370582" w:rsidRDefault="006851BD" w:rsidP="007D0957">
            <w:pPr>
              <w:jc w:val="right"/>
              <w:rPr>
                <w:b/>
                <w:color w:val="000000" w:themeColor="text1"/>
                <w:sz w:val="16"/>
              </w:rPr>
            </w:pPr>
            <w:r w:rsidRPr="00757CE3">
              <w:rPr>
                <w:rFonts w:cstheme="minorHAnsi"/>
                <w:b/>
                <w:bCs/>
                <w:color w:val="000000" w:themeColor="text1"/>
                <w:sz w:val="16"/>
                <w:szCs w:val="16"/>
              </w:rPr>
              <w:t xml:space="preserve"> (36.039)</w:t>
            </w:r>
          </w:p>
        </w:tc>
      </w:tr>
      <w:tr w:rsidR="00DB64E5" w:rsidRPr="0075006D" w14:paraId="31EC9575" w14:textId="77777777" w:rsidTr="007D0957">
        <w:trPr>
          <w:trHeight w:val="503"/>
        </w:trPr>
        <w:tc>
          <w:tcPr>
            <w:tcW w:w="1531" w:type="dxa"/>
            <w:tcBorders>
              <w:top w:val="nil"/>
              <w:left w:val="nil"/>
              <w:bottom w:val="nil"/>
              <w:right w:val="nil"/>
            </w:tcBorders>
            <w:shd w:val="clear" w:color="auto" w:fill="auto"/>
            <w:noWrap/>
            <w:vAlign w:val="bottom"/>
            <w:hideMark/>
          </w:tcPr>
          <w:p w14:paraId="625988A1" w14:textId="77777777" w:rsidR="00DB64E5" w:rsidRPr="0075006D" w:rsidRDefault="00DB64E5" w:rsidP="007D0957">
            <w:pPr>
              <w:rPr>
                <w:rFonts w:ascii="Calibri" w:hAnsi="Calibri"/>
                <w:b/>
                <w:bCs/>
                <w:color w:val="000000" w:themeColor="text1"/>
                <w:sz w:val="16"/>
                <w:szCs w:val="16"/>
              </w:rPr>
            </w:pPr>
            <w:r w:rsidRPr="0075006D">
              <w:rPr>
                <w:rFonts w:ascii="Calibri" w:hAnsi="Calibri"/>
                <w:b/>
                <w:bCs/>
                <w:color w:val="000000" w:themeColor="text1"/>
                <w:sz w:val="16"/>
                <w:szCs w:val="16"/>
              </w:rPr>
              <w:t xml:space="preserve">Stanje na dan </w:t>
            </w:r>
            <w:r w:rsidR="009F6E64" w:rsidRPr="009F6E64">
              <w:rPr>
                <w:rFonts w:ascii="Calibri" w:hAnsi="Calibri"/>
                <w:b/>
                <w:bCs/>
                <w:color w:val="000000" w:themeColor="text1"/>
                <w:sz w:val="16"/>
                <w:szCs w:val="16"/>
              </w:rPr>
              <w:t xml:space="preserve">30. lipnja </w:t>
            </w:r>
            <w:r w:rsidRPr="0075006D">
              <w:rPr>
                <w:rFonts w:ascii="Calibri" w:hAnsi="Calibri"/>
                <w:b/>
                <w:bCs/>
                <w:color w:val="000000" w:themeColor="text1"/>
                <w:sz w:val="16"/>
                <w:szCs w:val="16"/>
              </w:rPr>
              <w:t xml:space="preserve">2020. </w:t>
            </w:r>
          </w:p>
        </w:tc>
        <w:tc>
          <w:tcPr>
            <w:tcW w:w="850" w:type="dxa"/>
            <w:tcBorders>
              <w:top w:val="single" w:sz="4" w:space="0" w:color="auto"/>
              <w:left w:val="nil"/>
              <w:bottom w:val="single" w:sz="12" w:space="0" w:color="auto"/>
              <w:right w:val="nil"/>
            </w:tcBorders>
            <w:shd w:val="clear" w:color="auto" w:fill="auto"/>
            <w:noWrap/>
            <w:vAlign w:val="bottom"/>
          </w:tcPr>
          <w:p w14:paraId="1FDB61E1" w14:textId="293FB78C" w:rsidR="00DB64E5" w:rsidRPr="00370582" w:rsidRDefault="006851BD">
            <w:pPr>
              <w:jc w:val="right"/>
              <w:rPr>
                <w:b/>
                <w:color w:val="000000" w:themeColor="text1"/>
                <w:sz w:val="16"/>
              </w:rPr>
            </w:pPr>
            <w:r w:rsidRPr="00757CE3">
              <w:rPr>
                <w:rFonts w:cstheme="minorHAnsi"/>
                <w:b/>
                <w:bCs/>
                <w:color w:val="000000" w:themeColor="text1"/>
                <w:sz w:val="16"/>
                <w:szCs w:val="16"/>
              </w:rPr>
              <w:t xml:space="preserve"> 8.340 </w:t>
            </w:r>
          </w:p>
        </w:tc>
        <w:tc>
          <w:tcPr>
            <w:tcW w:w="850" w:type="dxa"/>
            <w:tcBorders>
              <w:top w:val="single" w:sz="4" w:space="0" w:color="auto"/>
              <w:left w:val="nil"/>
              <w:bottom w:val="single" w:sz="12" w:space="0" w:color="auto"/>
              <w:right w:val="nil"/>
            </w:tcBorders>
            <w:shd w:val="clear" w:color="auto" w:fill="auto"/>
            <w:noWrap/>
            <w:vAlign w:val="bottom"/>
          </w:tcPr>
          <w:p w14:paraId="3E46C2F7" w14:textId="0C713FBE" w:rsidR="00DB64E5" w:rsidRPr="00370582" w:rsidRDefault="006851BD" w:rsidP="007D0957">
            <w:pPr>
              <w:jc w:val="right"/>
              <w:rPr>
                <w:b/>
                <w:color w:val="000000" w:themeColor="text1"/>
                <w:sz w:val="16"/>
              </w:rPr>
            </w:pPr>
            <w:r w:rsidRPr="00757CE3">
              <w:rPr>
                <w:rFonts w:cstheme="minorHAnsi"/>
                <w:b/>
                <w:bCs/>
                <w:color w:val="000000" w:themeColor="text1"/>
                <w:sz w:val="16"/>
                <w:szCs w:val="16"/>
              </w:rPr>
              <w:t xml:space="preserve"> 31 </w:t>
            </w:r>
          </w:p>
        </w:tc>
        <w:tc>
          <w:tcPr>
            <w:tcW w:w="850" w:type="dxa"/>
            <w:tcBorders>
              <w:top w:val="single" w:sz="4" w:space="0" w:color="auto"/>
              <w:left w:val="nil"/>
              <w:bottom w:val="single" w:sz="12" w:space="0" w:color="auto"/>
              <w:right w:val="nil"/>
            </w:tcBorders>
            <w:shd w:val="clear" w:color="auto" w:fill="auto"/>
            <w:noWrap/>
            <w:vAlign w:val="bottom"/>
          </w:tcPr>
          <w:p w14:paraId="3BB2497C" w14:textId="6FA7133E" w:rsidR="00DB64E5" w:rsidRPr="00370582" w:rsidRDefault="006851BD" w:rsidP="007D0957">
            <w:pPr>
              <w:jc w:val="right"/>
              <w:rPr>
                <w:b/>
                <w:color w:val="000000" w:themeColor="text1"/>
                <w:sz w:val="16"/>
              </w:rPr>
            </w:pPr>
            <w:r w:rsidRPr="00757CE3">
              <w:rPr>
                <w:rFonts w:cstheme="minorHAnsi"/>
                <w:b/>
                <w:bCs/>
                <w:color w:val="000000" w:themeColor="text1"/>
                <w:sz w:val="16"/>
                <w:szCs w:val="16"/>
              </w:rPr>
              <w:t xml:space="preserve"> 1.774 </w:t>
            </w:r>
          </w:p>
        </w:tc>
        <w:tc>
          <w:tcPr>
            <w:tcW w:w="850" w:type="dxa"/>
            <w:tcBorders>
              <w:top w:val="single" w:sz="4" w:space="0" w:color="auto"/>
              <w:left w:val="nil"/>
              <w:bottom w:val="single" w:sz="12" w:space="0" w:color="auto"/>
              <w:right w:val="nil"/>
            </w:tcBorders>
            <w:vAlign w:val="bottom"/>
          </w:tcPr>
          <w:p w14:paraId="41B9E606" w14:textId="779A2CB4" w:rsidR="00DB64E5" w:rsidRPr="00370582" w:rsidRDefault="006851BD" w:rsidP="007D0957">
            <w:pPr>
              <w:jc w:val="right"/>
              <w:rPr>
                <w:b/>
                <w:color w:val="000000" w:themeColor="text1"/>
                <w:sz w:val="16"/>
              </w:rPr>
            </w:pPr>
            <w:r w:rsidRPr="00757CE3">
              <w:rPr>
                <w:rFonts w:cstheme="minorHAnsi"/>
                <w:b/>
                <w:bCs/>
                <w:color w:val="000000" w:themeColor="text1"/>
                <w:sz w:val="16"/>
                <w:szCs w:val="16"/>
              </w:rPr>
              <w:t xml:space="preserve"> 39 </w:t>
            </w:r>
          </w:p>
        </w:tc>
        <w:tc>
          <w:tcPr>
            <w:tcW w:w="850" w:type="dxa"/>
            <w:tcBorders>
              <w:top w:val="single" w:sz="4" w:space="0" w:color="auto"/>
              <w:left w:val="nil"/>
              <w:bottom w:val="single" w:sz="12" w:space="0" w:color="auto"/>
              <w:right w:val="nil"/>
            </w:tcBorders>
            <w:shd w:val="clear" w:color="auto" w:fill="auto"/>
            <w:noWrap/>
            <w:vAlign w:val="bottom"/>
          </w:tcPr>
          <w:p w14:paraId="13BA5511" w14:textId="70B1E6E8" w:rsidR="00DB64E5" w:rsidRPr="00370582" w:rsidRDefault="006851BD" w:rsidP="007D0957">
            <w:pPr>
              <w:jc w:val="right"/>
              <w:rPr>
                <w:b/>
                <w:color w:val="000000" w:themeColor="text1"/>
                <w:sz w:val="16"/>
              </w:rPr>
            </w:pPr>
            <w:r w:rsidRPr="00757CE3">
              <w:rPr>
                <w:rFonts w:cstheme="minorHAnsi"/>
                <w:b/>
                <w:bCs/>
                <w:color w:val="000000" w:themeColor="text1"/>
                <w:sz w:val="16"/>
                <w:szCs w:val="16"/>
              </w:rPr>
              <w:t xml:space="preserve"> 10.184 </w:t>
            </w:r>
          </w:p>
        </w:tc>
        <w:tc>
          <w:tcPr>
            <w:tcW w:w="850" w:type="dxa"/>
            <w:tcBorders>
              <w:top w:val="single" w:sz="4" w:space="0" w:color="auto"/>
              <w:left w:val="nil"/>
              <w:bottom w:val="single" w:sz="12" w:space="0" w:color="auto"/>
              <w:right w:val="nil"/>
            </w:tcBorders>
            <w:shd w:val="clear" w:color="auto" w:fill="auto"/>
            <w:noWrap/>
            <w:vAlign w:val="bottom"/>
          </w:tcPr>
          <w:p w14:paraId="6E5E1B54" w14:textId="73F43350" w:rsidR="00DB64E5" w:rsidRPr="00370582" w:rsidRDefault="006851BD" w:rsidP="007D0957">
            <w:pPr>
              <w:jc w:val="right"/>
              <w:rPr>
                <w:b/>
                <w:color w:val="000000" w:themeColor="text1"/>
                <w:sz w:val="16"/>
              </w:rPr>
            </w:pPr>
            <w:r w:rsidRPr="00757CE3">
              <w:rPr>
                <w:rFonts w:cstheme="minorHAnsi"/>
                <w:b/>
                <w:bCs/>
                <w:color w:val="000000" w:themeColor="text1"/>
                <w:sz w:val="16"/>
                <w:szCs w:val="16"/>
              </w:rPr>
              <w:t xml:space="preserve"> 3.134 </w:t>
            </w:r>
          </w:p>
        </w:tc>
        <w:tc>
          <w:tcPr>
            <w:tcW w:w="850" w:type="dxa"/>
            <w:tcBorders>
              <w:top w:val="single" w:sz="4" w:space="0" w:color="auto"/>
              <w:left w:val="nil"/>
              <w:bottom w:val="single" w:sz="12" w:space="0" w:color="auto"/>
              <w:right w:val="nil"/>
            </w:tcBorders>
            <w:shd w:val="clear" w:color="auto" w:fill="auto"/>
            <w:noWrap/>
            <w:vAlign w:val="bottom"/>
          </w:tcPr>
          <w:p w14:paraId="2B4B6186" w14:textId="7A616697" w:rsidR="00DB64E5" w:rsidRPr="00370582" w:rsidRDefault="006851BD" w:rsidP="007D0957">
            <w:pPr>
              <w:jc w:val="right"/>
              <w:rPr>
                <w:b/>
                <w:color w:val="000000" w:themeColor="text1"/>
                <w:sz w:val="16"/>
              </w:rPr>
            </w:pPr>
            <w:r w:rsidRPr="00757CE3">
              <w:rPr>
                <w:rFonts w:cstheme="minorHAnsi"/>
                <w:b/>
                <w:bCs/>
                <w:color w:val="000000" w:themeColor="text1"/>
                <w:sz w:val="16"/>
                <w:szCs w:val="16"/>
              </w:rPr>
              <w:t xml:space="preserve"> 31 </w:t>
            </w:r>
          </w:p>
        </w:tc>
        <w:tc>
          <w:tcPr>
            <w:tcW w:w="850" w:type="dxa"/>
            <w:tcBorders>
              <w:top w:val="single" w:sz="4" w:space="0" w:color="auto"/>
              <w:left w:val="nil"/>
              <w:bottom w:val="single" w:sz="12" w:space="0" w:color="auto"/>
              <w:right w:val="nil"/>
            </w:tcBorders>
            <w:shd w:val="clear" w:color="auto" w:fill="auto"/>
            <w:noWrap/>
            <w:vAlign w:val="bottom"/>
          </w:tcPr>
          <w:p w14:paraId="05E91CD6" w14:textId="05A9A9AB" w:rsidR="00DB64E5" w:rsidRPr="00370582" w:rsidRDefault="006851BD" w:rsidP="007D0957">
            <w:pPr>
              <w:jc w:val="right"/>
              <w:rPr>
                <w:b/>
                <w:color w:val="000000" w:themeColor="text1"/>
                <w:sz w:val="16"/>
              </w:rPr>
            </w:pPr>
            <w:r w:rsidRPr="00757CE3">
              <w:rPr>
                <w:rFonts w:cstheme="minorHAnsi"/>
                <w:b/>
                <w:bCs/>
                <w:color w:val="000000" w:themeColor="text1"/>
                <w:sz w:val="16"/>
                <w:szCs w:val="16"/>
              </w:rPr>
              <w:t xml:space="preserve"> 1.774 </w:t>
            </w:r>
          </w:p>
        </w:tc>
        <w:tc>
          <w:tcPr>
            <w:tcW w:w="850" w:type="dxa"/>
            <w:tcBorders>
              <w:top w:val="single" w:sz="4" w:space="0" w:color="auto"/>
              <w:left w:val="nil"/>
              <w:bottom w:val="single" w:sz="12" w:space="0" w:color="auto"/>
              <w:right w:val="nil"/>
            </w:tcBorders>
            <w:vAlign w:val="bottom"/>
          </w:tcPr>
          <w:p w14:paraId="5B03F856" w14:textId="58DEAD82" w:rsidR="00DB64E5" w:rsidRPr="00370582" w:rsidRDefault="006851BD" w:rsidP="007D0957">
            <w:pPr>
              <w:jc w:val="right"/>
              <w:rPr>
                <w:b/>
                <w:color w:val="000000" w:themeColor="text1"/>
                <w:sz w:val="16"/>
              </w:rPr>
            </w:pPr>
            <w:r w:rsidRPr="00757CE3">
              <w:rPr>
                <w:rFonts w:cstheme="minorHAnsi"/>
                <w:b/>
                <w:bCs/>
                <w:color w:val="000000" w:themeColor="text1"/>
                <w:sz w:val="16"/>
                <w:szCs w:val="16"/>
              </w:rPr>
              <w:t xml:space="preserve"> 39 </w:t>
            </w:r>
          </w:p>
        </w:tc>
        <w:tc>
          <w:tcPr>
            <w:tcW w:w="850" w:type="dxa"/>
            <w:tcBorders>
              <w:top w:val="single" w:sz="4" w:space="0" w:color="auto"/>
              <w:left w:val="nil"/>
              <w:bottom w:val="single" w:sz="12" w:space="0" w:color="auto"/>
              <w:right w:val="nil"/>
            </w:tcBorders>
            <w:shd w:val="clear" w:color="auto" w:fill="auto"/>
            <w:noWrap/>
            <w:vAlign w:val="bottom"/>
          </w:tcPr>
          <w:p w14:paraId="425AD6BB" w14:textId="71B32A64" w:rsidR="00DB64E5" w:rsidRPr="00370582" w:rsidRDefault="006851BD" w:rsidP="007D0957">
            <w:pPr>
              <w:jc w:val="right"/>
              <w:rPr>
                <w:b/>
                <w:color w:val="000000" w:themeColor="text1"/>
                <w:sz w:val="16"/>
              </w:rPr>
            </w:pPr>
            <w:r w:rsidRPr="00757CE3">
              <w:rPr>
                <w:rFonts w:cstheme="minorHAnsi"/>
                <w:b/>
                <w:bCs/>
                <w:color w:val="000000" w:themeColor="text1"/>
                <w:sz w:val="16"/>
                <w:szCs w:val="16"/>
              </w:rPr>
              <w:t xml:space="preserve"> 4.978 </w:t>
            </w:r>
          </w:p>
        </w:tc>
      </w:tr>
      <w:bookmarkEnd w:id="31"/>
    </w:tbl>
    <w:p w14:paraId="5C2E74F5" w14:textId="77777777" w:rsidR="00DB64E5" w:rsidRPr="0075006D" w:rsidRDefault="00DB64E5"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DB64E5" w:rsidRPr="0075006D" w14:paraId="126E7FED" w14:textId="77777777" w:rsidTr="007D0957">
        <w:trPr>
          <w:trHeight w:val="244"/>
        </w:trPr>
        <w:tc>
          <w:tcPr>
            <w:tcW w:w="1531" w:type="dxa"/>
            <w:tcBorders>
              <w:top w:val="nil"/>
              <w:left w:val="nil"/>
              <w:bottom w:val="nil"/>
              <w:right w:val="nil"/>
            </w:tcBorders>
            <w:shd w:val="clear" w:color="auto" w:fill="auto"/>
            <w:noWrap/>
            <w:vAlign w:val="bottom"/>
            <w:hideMark/>
          </w:tcPr>
          <w:p w14:paraId="7D49B178" w14:textId="77777777" w:rsidR="00DB64E5" w:rsidRPr="0075006D" w:rsidRDefault="00DB64E5" w:rsidP="007D0957">
            <w:pPr>
              <w:rPr>
                <w:color w:val="000000" w:themeColor="text1"/>
                <w:sz w:val="16"/>
                <w:szCs w:val="16"/>
              </w:rPr>
            </w:pPr>
            <w:r w:rsidRPr="0075006D">
              <w:rPr>
                <w:rFonts w:ascii="Calibri" w:hAnsi="Calibri"/>
                <w:b/>
                <w:bCs/>
                <w:color w:val="000000" w:themeColor="text1"/>
                <w:sz w:val="16"/>
                <w:szCs w:val="16"/>
              </w:rPr>
              <w:t>31. prosinca 2019.</w:t>
            </w:r>
          </w:p>
        </w:tc>
        <w:tc>
          <w:tcPr>
            <w:tcW w:w="850" w:type="dxa"/>
            <w:tcBorders>
              <w:top w:val="nil"/>
              <w:left w:val="nil"/>
              <w:bottom w:val="nil"/>
              <w:right w:val="nil"/>
            </w:tcBorders>
            <w:shd w:val="clear" w:color="auto" w:fill="auto"/>
            <w:noWrap/>
            <w:vAlign w:val="bottom"/>
            <w:hideMark/>
          </w:tcPr>
          <w:p w14:paraId="0F2A39F7" w14:textId="77777777" w:rsidR="00DB64E5" w:rsidRPr="0075006D" w:rsidRDefault="00DB64E5" w:rsidP="007D0957">
            <w:pPr>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61FE6576"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77874A90"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vAlign w:val="bottom"/>
          </w:tcPr>
          <w:p w14:paraId="1C446954"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07898E77"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Grupa</w:t>
            </w:r>
          </w:p>
        </w:tc>
        <w:tc>
          <w:tcPr>
            <w:tcW w:w="850" w:type="dxa"/>
            <w:tcBorders>
              <w:top w:val="nil"/>
              <w:left w:val="nil"/>
              <w:bottom w:val="nil"/>
              <w:right w:val="nil"/>
            </w:tcBorders>
            <w:shd w:val="clear" w:color="auto" w:fill="auto"/>
            <w:noWrap/>
            <w:vAlign w:val="bottom"/>
            <w:hideMark/>
          </w:tcPr>
          <w:p w14:paraId="432B21A1"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68B5F261"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27206BBA"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vAlign w:val="bottom"/>
          </w:tcPr>
          <w:p w14:paraId="21D1750C"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7B8402DB"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Banka</w:t>
            </w:r>
          </w:p>
        </w:tc>
      </w:tr>
      <w:tr w:rsidR="00DB64E5" w:rsidRPr="0075006D" w14:paraId="3206E8E6" w14:textId="77777777" w:rsidTr="007D0957">
        <w:trPr>
          <w:trHeight w:val="288"/>
        </w:trPr>
        <w:tc>
          <w:tcPr>
            <w:tcW w:w="1531" w:type="dxa"/>
            <w:tcBorders>
              <w:top w:val="nil"/>
              <w:left w:val="nil"/>
              <w:bottom w:val="nil"/>
              <w:right w:val="nil"/>
            </w:tcBorders>
            <w:shd w:val="clear" w:color="auto" w:fill="auto"/>
            <w:noWrap/>
            <w:vAlign w:val="bottom"/>
            <w:hideMark/>
          </w:tcPr>
          <w:p w14:paraId="342E5E05"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71D9C51F"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14:paraId="4A6C3843"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14:paraId="34B741E0"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3</w:t>
            </w:r>
          </w:p>
        </w:tc>
        <w:tc>
          <w:tcPr>
            <w:tcW w:w="850" w:type="dxa"/>
            <w:tcBorders>
              <w:top w:val="nil"/>
              <w:left w:val="nil"/>
              <w:bottom w:val="nil"/>
              <w:right w:val="nil"/>
            </w:tcBorders>
            <w:vAlign w:val="bottom"/>
          </w:tcPr>
          <w:p w14:paraId="7566F88D"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14:paraId="0A5A32AF"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Ukupno</w:t>
            </w:r>
          </w:p>
        </w:tc>
        <w:tc>
          <w:tcPr>
            <w:tcW w:w="850" w:type="dxa"/>
            <w:tcBorders>
              <w:top w:val="nil"/>
              <w:left w:val="nil"/>
              <w:bottom w:val="nil"/>
              <w:right w:val="nil"/>
            </w:tcBorders>
            <w:shd w:val="clear" w:color="auto" w:fill="auto"/>
            <w:noWrap/>
            <w:vAlign w:val="bottom"/>
            <w:hideMark/>
          </w:tcPr>
          <w:p w14:paraId="415727FC"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14:paraId="47A5C22B"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14:paraId="3D16BA5F"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3</w:t>
            </w:r>
          </w:p>
        </w:tc>
        <w:tc>
          <w:tcPr>
            <w:tcW w:w="850" w:type="dxa"/>
            <w:tcBorders>
              <w:top w:val="nil"/>
              <w:left w:val="nil"/>
              <w:bottom w:val="nil"/>
              <w:right w:val="nil"/>
            </w:tcBorders>
            <w:vAlign w:val="bottom"/>
          </w:tcPr>
          <w:p w14:paraId="2BF8A4AE"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14:paraId="7CD27CB3"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Ukupno</w:t>
            </w:r>
          </w:p>
        </w:tc>
      </w:tr>
      <w:tr w:rsidR="00DB64E5" w:rsidRPr="0075006D" w14:paraId="16D2550B" w14:textId="77777777" w:rsidTr="007D0957">
        <w:trPr>
          <w:trHeight w:val="288"/>
        </w:trPr>
        <w:tc>
          <w:tcPr>
            <w:tcW w:w="1531" w:type="dxa"/>
            <w:tcBorders>
              <w:top w:val="nil"/>
              <w:left w:val="nil"/>
              <w:bottom w:val="nil"/>
              <w:right w:val="nil"/>
            </w:tcBorders>
            <w:shd w:val="clear" w:color="auto" w:fill="auto"/>
            <w:noWrap/>
            <w:vAlign w:val="bottom"/>
            <w:hideMark/>
          </w:tcPr>
          <w:p w14:paraId="4E217B6C"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7588BD17"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19CB19E9"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1FADD18B"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vAlign w:val="bottom"/>
          </w:tcPr>
          <w:p w14:paraId="6A4C896D"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154102D3"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7A162587"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3EAA93D2"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30F5A8CC"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vAlign w:val="bottom"/>
          </w:tcPr>
          <w:p w14:paraId="5B5954DA"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0D19189F"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r>
      <w:tr w:rsidR="00DB64E5" w:rsidRPr="0075006D" w14:paraId="2BFB048A" w14:textId="77777777" w:rsidTr="007D0957">
        <w:trPr>
          <w:trHeight w:val="333"/>
        </w:trPr>
        <w:tc>
          <w:tcPr>
            <w:tcW w:w="1531" w:type="dxa"/>
            <w:tcBorders>
              <w:top w:val="nil"/>
              <w:left w:val="nil"/>
              <w:bottom w:val="nil"/>
              <w:right w:val="nil"/>
            </w:tcBorders>
            <w:shd w:val="clear" w:color="auto" w:fill="auto"/>
            <w:noWrap/>
            <w:vAlign w:val="bottom"/>
            <w:hideMark/>
          </w:tcPr>
          <w:p w14:paraId="1E155333" w14:textId="77777777" w:rsidR="00DB64E5" w:rsidRPr="0075006D" w:rsidRDefault="00DB64E5" w:rsidP="007D0957">
            <w:pPr>
              <w:rPr>
                <w:rFonts w:ascii="Calibri" w:hAnsi="Calibri"/>
                <w:color w:val="000000" w:themeColor="text1"/>
                <w:sz w:val="16"/>
                <w:szCs w:val="16"/>
              </w:rPr>
            </w:pPr>
            <w:r w:rsidRPr="0075006D">
              <w:rPr>
                <w:rFonts w:ascii="Calibri" w:hAnsi="Calibri"/>
                <w:color w:val="000000" w:themeColor="text1"/>
                <w:sz w:val="16"/>
                <w:szCs w:val="16"/>
              </w:rPr>
              <w:t>Bruto iznos</w:t>
            </w:r>
          </w:p>
        </w:tc>
        <w:tc>
          <w:tcPr>
            <w:tcW w:w="850" w:type="dxa"/>
            <w:tcBorders>
              <w:top w:val="nil"/>
              <w:left w:val="nil"/>
              <w:bottom w:val="nil"/>
              <w:right w:val="nil"/>
            </w:tcBorders>
            <w:shd w:val="clear" w:color="auto" w:fill="auto"/>
            <w:noWrap/>
            <w:vAlign w:val="bottom"/>
          </w:tcPr>
          <w:p w14:paraId="33259AF4"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10.290 </w:t>
            </w:r>
          </w:p>
        </w:tc>
        <w:tc>
          <w:tcPr>
            <w:tcW w:w="850" w:type="dxa"/>
            <w:tcBorders>
              <w:top w:val="nil"/>
              <w:left w:val="nil"/>
              <w:bottom w:val="nil"/>
              <w:right w:val="nil"/>
            </w:tcBorders>
            <w:shd w:val="clear" w:color="auto" w:fill="auto"/>
            <w:noWrap/>
            <w:vAlign w:val="bottom"/>
          </w:tcPr>
          <w:p w14:paraId="44B64ACC"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73</w:t>
            </w:r>
          </w:p>
        </w:tc>
        <w:tc>
          <w:tcPr>
            <w:tcW w:w="850" w:type="dxa"/>
            <w:tcBorders>
              <w:top w:val="nil"/>
              <w:left w:val="nil"/>
              <w:bottom w:val="nil"/>
              <w:right w:val="nil"/>
            </w:tcBorders>
            <w:shd w:val="clear" w:color="auto" w:fill="auto"/>
            <w:noWrap/>
            <w:vAlign w:val="bottom"/>
          </w:tcPr>
          <w:p w14:paraId="20604AE1"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37.038 </w:t>
            </w:r>
          </w:p>
        </w:tc>
        <w:tc>
          <w:tcPr>
            <w:tcW w:w="850" w:type="dxa"/>
            <w:tcBorders>
              <w:top w:val="nil"/>
              <w:left w:val="nil"/>
              <w:bottom w:val="nil"/>
              <w:right w:val="nil"/>
            </w:tcBorders>
            <w:vAlign w:val="bottom"/>
          </w:tcPr>
          <w:p w14:paraId="29255A41"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44 </w:t>
            </w:r>
          </w:p>
        </w:tc>
        <w:tc>
          <w:tcPr>
            <w:tcW w:w="850" w:type="dxa"/>
            <w:tcBorders>
              <w:top w:val="nil"/>
              <w:left w:val="nil"/>
              <w:bottom w:val="nil"/>
              <w:right w:val="nil"/>
            </w:tcBorders>
            <w:shd w:val="clear" w:color="auto" w:fill="auto"/>
            <w:noWrap/>
            <w:vAlign w:val="bottom"/>
          </w:tcPr>
          <w:p w14:paraId="19043227"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47.445 </w:t>
            </w:r>
          </w:p>
        </w:tc>
        <w:tc>
          <w:tcPr>
            <w:tcW w:w="850" w:type="dxa"/>
            <w:tcBorders>
              <w:top w:val="nil"/>
              <w:left w:val="nil"/>
              <w:bottom w:val="nil"/>
              <w:right w:val="nil"/>
            </w:tcBorders>
            <w:shd w:val="clear" w:color="auto" w:fill="auto"/>
            <w:noWrap/>
            <w:vAlign w:val="bottom"/>
          </w:tcPr>
          <w:p w14:paraId="5104C108"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4.622 </w:t>
            </w:r>
          </w:p>
        </w:tc>
        <w:tc>
          <w:tcPr>
            <w:tcW w:w="850" w:type="dxa"/>
            <w:tcBorders>
              <w:top w:val="nil"/>
              <w:left w:val="nil"/>
              <w:bottom w:val="nil"/>
              <w:right w:val="nil"/>
            </w:tcBorders>
            <w:shd w:val="clear" w:color="auto" w:fill="auto"/>
            <w:noWrap/>
            <w:vAlign w:val="bottom"/>
          </w:tcPr>
          <w:p w14:paraId="3E6E38F5"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73 </w:t>
            </w:r>
          </w:p>
        </w:tc>
        <w:tc>
          <w:tcPr>
            <w:tcW w:w="850" w:type="dxa"/>
            <w:tcBorders>
              <w:top w:val="nil"/>
              <w:left w:val="nil"/>
              <w:bottom w:val="nil"/>
              <w:right w:val="nil"/>
            </w:tcBorders>
            <w:shd w:val="clear" w:color="auto" w:fill="auto"/>
            <w:noWrap/>
            <w:vAlign w:val="bottom"/>
          </w:tcPr>
          <w:p w14:paraId="258BDBCF"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37.038 </w:t>
            </w:r>
          </w:p>
        </w:tc>
        <w:tc>
          <w:tcPr>
            <w:tcW w:w="850" w:type="dxa"/>
            <w:tcBorders>
              <w:top w:val="nil"/>
              <w:left w:val="nil"/>
              <w:bottom w:val="nil"/>
              <w:right w:val="nil"/>
            </w:tcBorders>
            <w:vAlign w:val="bottom"/>
          </w:tcPr>
          <w:p w14:paraId="017C4EA6"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44 </w:t>
            </w:r>
          </w:p>
        </w:tc>
        <w:tc>
          <w:tcPr>
            <w:tcW w:w="850" w:type="dxa"/>
            <w:tcBorders>
              <w:top w:val="nil"/>
              <w:left w:val="nil"/>
              <w:bottom w:val="nil"/>
              <w:right w:val="nil"/>
            </w:tcBorders>
            <w:shd w:val="clear" w:color="auto" w:fill="auto"/>
            <w:noWrap/>
            <w:vAlign w:val="bottom"/>
          </w:tcPr>
          <w:p w14:paraId="18E1DD7F"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41.777 </w:t>
            </w:r>
          </w:p>
        </w:tc>
      </w:tr>
      <w:tr w:rsidR="00DB64E5" w:rsidRPr="0075006D" w14:paraId="317A3B37" w14:textId="77777777" w:rsidTr="007D0957">
        <w:trPr>
          <w:trHeight w:val="337"/>
        </w:trPr>
        <w:tc>
          <w:tcPr>
            <w:tcW w:w="1531" w:type="dxa"/>
            <w:tcBorders>
              <w:top w:val="nil"/>
              <w:left w:val="nil"/>
              <w:bottom w:val="nil"/>
              <w:right w:val="nil"/>
            </w:tcBorders>
            <w:shd w:val="clear" w:color="auto" w:fill="auto"/>
            <w:noWrap/>
            <w:vAlign w:val="bottom"/>
            <w:hideMark/>
          </w:tcPr>
          <w:p w14:paraId="57E9F856" w14:textId="77777777" w:rsidR="00DB64E5" w:rsidRPr="0075006D" w:rsidRDefault="00DB64E5" w:rsidP="007D0957">
            <w:pPr>
              <w:rPr>
                <w:rFonts w:ascii="Calibri" w:hAnsi="Calibri"/>
                <w:color w:val="000000" w:themeColor="text1"/>
                <w:sz w:val="16"/>
                <w:szCs w:val="16"/>
              </w:rPr>
            </w:pPr>
            <w:r w:rsidRPr="0075006D">
              <w:rPr>
                <w:rFonts w:ascii="Calibri" w:hAnsi="Calibri"/>
                <w:color w:val="000000" w:themeColor="text1"/>
                <w:sz w:val="16"/>
                <w:szCs w:val="16"/>
              </w:rPr>
              <w:t>Rezerviranja</w:t>
            </w:r>
          </w:p>
        </w:tc>
        <w:tc>
          <w:tcPr>
            <w:tcW w:w="850" w:type="dxa"/>
            <w:tcBorders>
              <w:top w:val="nil"/>
              <w:left w:val="nil"/>
              <w:bottom w:val="nil"/>
              <w:right w:val="nil"/>
            </w:tcBorders>
            <w:shd w:val="clear" w:color="auto" w:fill="auto"/>
            <w:noWrap/>
            <w:vAlign w:val="bottom"/>
          </w:tcPr>
          <w:p w14:paraId="45E8E767"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(164)</w:t>
            </w:r>
          </w:p>
        </w:tc>
        <w:tc>
          <w:tcPr>
            <w:tcW w:w="850" w:type="dxa"/>
            <w:tcBorders>
              <w:top w:val="nil"/>
              <w:left w:val="nil"/>
              <w:bottom w:val="nil"/>
              <w:right w:val="nil"/>
            </w:tcBorders>
            <w:shd w:val="clear" w:color="auto" w:fill="auto"/>
            <w:noWrap/>
            <w:vAlign w:val="bottom"/>
          </w:tcPr>
          <w:p w14:paraId="130228A5"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(18)</w:t>
            </w:r>
          </w:p>
        </w:tc>
        <w:tc>
          <w:tcPr>
            <w:tcW w:w="850" w:type="dxa"/>
            <w:tcBorders>
              <w:top w:val="nil"/>
              <w:left w:val="nil"/>
              <w:bottom w:val="nil"/>
              <w:right w:val="nil"/>
            </w:tcBorders>
            <w:shd w:val="clear" w:color="auto" w:fill="auto"/>
            <w:noWrap/>
            <w:vAlign w:val="bottom"/>
          </w:tcPr>
          <w:p w14:paraId="54DE0DB1"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(35.382)</w:t>
            </w:r>
          </w:p>
        </w:tc>
        <w:tc>
          <w:tcPr>
            <w:tcW w:w="850" w:type="dxa"/>
            <w:tcBorders>
              <w:top w:val="nil"/>
              <w:left w:val="nil"/>
              <w:bottom w:val="nil"/>
              <w:right w:val="nil"/>
            </w:tcBorders>
            <w:vAlign w:val="bottom"/>
          </w:tcPr>
          <w:p w14:paraId="65C031A4"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(6)</w:t>
            </w:r>
          </w:p>
        </w:tc>
        <w:tc>
          <w:tcPr>
            <w:tcW w:w="850" w:type="dxa"/>
            <w:tcBorders>
              <w:top w:val="nil"/>
              <w:left w:val="nil"/>
              <w:bottom w:val="nil"/>
              <w:right w:val="nil"/>
            </w:tcBorders>
            <w:shd w:val="clear" w:color="auto" w:fill="auto"/>
            <w:noWrap/>
            <w:vAlign w:val="bottom"/>
          </w:tcPr>
          <w:p w14:paraId="193D4177"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(35.570)</w:t>
            </w:r>
          </w:p>
        </w:tc>
        <w:tc>
          <w:tcPr>
            <w:tcW w:w="850" w:type="dxa"/>
            <w:tcBorders>
              <w:top w:val="nil"/>
              <w:left w:val="nil"/>
              <w:bottom w:val="nil"/>
              <w:right w:val="nil"/>
            </w:tcBorders>
            <w:shd w:val="clear" w:color="auto" w:fill="auto"/>
            <w:noWrap/>
            <w:vAlign w:val="bottom"/>
          </w:tcPr>
          <w:p w14:paraId="5E052063"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(30)</w:t>
            </w:r>
          </w:p>
        </w:tc>
        <w:tc>
          <w:tcPr>
            <w:tcW w:w="850" w:type="dxa"/>
            <w:tcBorders>
              <w:top w:val="nil"/>
              <w:left w:val="nil"/>
              <w:bottom w:val="nil"/>
              <w:right w:val="nil"/>
            </w:tcBorders>
            <w:shd w:val="clear" w:color="auto" w:fill="auto"/>
            <w:noWrap/>
            <w:vAlign w:val="bottom"/>
          </w:tcPr>
          <w:p w14:paraId="05B84B9D"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(18)</w:t>
            </w:r>
          </w:p>
        </w:tc>
        <w:tc>
          <w:tcPr>
            <w:tcW w:w="850" w:type="dxa"/>
            <w:tcBorders>
              <w:top w:val="nil"/>
              <w:left w:val="nil"/>
              <w:bottom w:val="nil"/>
              <w:right w:val="nil"/>
            </w:tcBorders>
            <w:shd w:val="clear" w:color="auto" w:fill="auto"/>
            <w:noWrap/>
            <w:vAlign w:val="bottom"/>
          </w:tcPr>
          <w:p w14:paraId="0A396AC1"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(35.382)</w:t>
            </w:r>
          </w:p>
        </w:tc>
        <w:tc>
          <w:tcPr>
            <w:tcW w:w="850" w:type="dxa"/>
            <w:tcBorders>
              <w:top w:val="nil"/>
              <w:left w:val="nil"/>
              <w:bottom w:val="nil"/>
              <w:right w:val="nil"/>
            </w:tcBorders>
            <w:vAlign w:val="bottom"/>
          </w:tcPr>
          <w:p w14:paraId="57C121BD"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(6)</w:t>
            </w:r>
          </w:p>
        </w:tc>
        <w:tc>
          <w:tcPr>
            <w:tcW w:w="850" w:type="dxa"/>
            <w:tcBorders>
              <w:top w:val="nil"/>
              <w:left w:val="nil"/>
              <w:bottom w:val="nil"/>
              <w:right w:val="nil"/>
            </w:tcBorders>
            <w:shd w:val="clear" w:color="auto" w:fill="auto"/>
            <w:noWrap/>
            <w:vAlign w:val="bottom"/>
          </w:tcPr>
          <w:p w14:paraId="27382F45"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(35.436)</w:t>
            </w:r>
          </w:p>
        </w:tc>
      </w:tr>
      <w:tr w:rsidR="00DB64E5" w:rsidRPr="0075006D" w14:paraId="519D76B3" w14:textId="77777777" w:rsidTr="007D0957">
        <w:trPr>
          <w:trHeight w:val="503"/>
        </w:trPr>
        <w:tc>
          <w:tcPr>
            <w:tcW w:w="1531" w:type="dxa"/>
            <w:tcBorders>
              <w:top w:val="nil"/>
              <w:left w:val="nil"/>
              <w:bottom w:val="nil"/>
              <w:right w:val="nil"/>
            </w:tcBorders>
            <w:shd w:val="clear" w:color="auto" w:fill="auto"/>
            <w:noWrap/>
            <w:vAlign w:val="bottom"/>
            <w:hideMark/>
          </w:tcPr>
          <w:p w14:paraId="393E7BF5" w14:textId="77777777" w:rsidR="00DB64E5" w:rsidRPr="0075006D" w:rsidRDefault="00DB64E5" w:rsidP="007D0957">
            <w:pPr>
              <w:rPr>
                <w:rFonts w:ascii="Calibri" w:hAnsi="Calibri"/>
                <w:b/>
                <w:bCs/>
                <w:color w:val="000000" w:themeColor="text1"/>
                <w:sz w:val="16"/>
                <w:szCs w:val="16"/>
              </w:rPr>
            </w:pPr>
            <w:r w:rsidRPr="0075006D">
              <w:rPr>
                <w:rFonts w:ascii="Calibri" w:hAnsi="Calibri"/>
                <w:b/>
                <w:bCs/>
                <w:color w:val="000000" w:themeColor="text1"/>
                <w:sz w:val="16"/>
                <w:szCs w:val="16"/>
              </w:rPr>
              <w:t xml:space="preserve">Stanje na dan 31. prosinca 2019. </w:t>
            </w:r>
          </w:p>
        </w:tc>
        <w:tc>
          <w:tcPr>
            <w:tcW w:w="850" w:type="dxa"/>
            <w:tcBorders>
              <w:top w:val="single" w:sz="4" w:space="0" w:color="auto"/>
              <w:left w:val="nil"/>
              <w:bottom w:val="single" w:sz="12" w:space="0" w:color="auto"/>
              <w:right w:val="nil"/>
            </w:tcBorders>
            <w:shd w:val="clear" w:color="auto" w:fill="auto"/>
            <w:noWrap/>
            <w:vAlign w:val="bottom"/>
          </w:tcPr>
          <w:p w14:paraId="2D262AB7"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10.126 </w:t>
            </w:r>
          </w:p>
        </w:tc>
        <w:tc>
          <w:tcPr>
            <w:tcW w:w="850" w:type="dxa"/>
            <w:tcBorders>
              <w:top w:val="single" w:sz="4" w:space="0" w:color="auto"/>
              <w:left w:val="nil"/>
              <w:bottom w:val="single" w:sz="12" w:space="0" w:color="auto"/>
              <w:right w:val="nil"/>
            </w:tcBorders>
            <w:shd w:val="clear" w:color="auto" w:fill="auto"/>
            <w:noWrap/>
            <w:vAlign w:val="bottom"/>
          </w:tcPr>
          <w:p w14:paraId="2C41779D"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55 </w:t>
            </w:r>
          </w:p>
        </w:tc>
        <w:tc>
          <w:tcPr>
            <w:tcW w:w="850" w:type="dxa"/>
            <w:tcBorders>
              <w:top w:val="single" w:sz="4" w:space="0" w:color="auto"/>
              <w:left w:val="nil"/>
              <w:bottom w:val="single" w:sz="12" w:space="0" w:color="auto"/>
              <w:right w:val="nil"/>
            </w:tcBorders>
            <w:shd w:val="clear" w:color="auto" w:fill="auto"/>
            <w:noWrap/>
            <w:vAlign w:val="bottom"/>
          </w:tcPr>
          <w:p w14:paraId="6696804C"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1.656 </w:t>
            </w:r>
          </w:p>
        </w:tc>
        <w:tc>
          <w:tcPr>
            <w:tcW w:w="850" w:type="dxa"/>
            <w:tcBorders>
              <w:top w:val="single" w:sz="4" w:space="0" w:color="auto"/>
              <w:left w:val="nil"/>
              <w:bottom w:val="single" w:sz="12" w:space="0" w:color="auto"/>
              <w:right w:val="nil"/>
            </w:tcBorders>
            <w:vAlign w:val="bottom"/>
          </w:tcPr>
          <w:p w14:paraId="36C4E1A4"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38 </w:t>
            </w:r>
          </w:p>
        </w:tc>
        <w:tc>
          <w:tcPr>
            <w:tcW w:w="850" w:type="dxa"/>
            <w:tcBorders>
              <w:top w:val="single" w:sz="4" w:space="0" w:color="auto"/>
              <w:left w:val="nil"/>
              <w:bottom w:val="single" w:sz="12" w:space="0" w:color="auto"/>
              <w:right w:val="nil"/>
            </w:tcBorders>
            <w:shd w:val="clear" w:color="auto" w:fill="auto"/>
            <w:noWrap/>
            <w:vAlign w:val="bottom"/>
          </w:tcPr>
          <w:p w14:paraId="3A1117FC"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11.875 </w:t>
            </w:r>
          </w:p>
        </w:tc>
        <w:tc>
          <w:tcPr>
            <w:tcW w:w="850" w:type="dxa"/>
            <w:tcBorders>
              <w:top w:val="single" w:sz="4" w:space="0" w:color="auto"/>
              <w:left w:val="nil"/>
              <w:bottom w:val="single" w:sz="12" w:space="0" w:color="auto"/>
              <w:right w:val="nil"/>
            </w:tcBorders>
            <w:shd w:val="clear" w:color="auto" w:fill="auto"/>
            <w:noWrap/>
            <w:vAlign w:val="bottom"/>
          </w:tcPr>
          <w:p w14:paraId="3CD1FC5C"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4.592 </w:t>
            </w:r>
          </w:p>
        </w:tc>
        <w:tc>
          <w:tcPr>
            <w:tcW w:w="850" w:type="dxa"/>
            <w:tcBorders>
              <w:top w:val="single" w:sz="4" w:space="0" w:color="auto"/>
              <w:left w:val="nil"/>
              <w:bottom w:val="single" w:sz="12" w:space="0" w:color="auto"/>
              <w:right w:val="nil"/>
            </w:tcBorders>
            <w:shd w:val="clear" w:color="auto" w:fill="auto"/>
            <w:noWrap/>
            <w:vAlign w:val="bottom"/>
          </w:tcPr>
          <w:p w14:paraId="5ECB18C8"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55 </w:t>
            </w:r>
          </w:p>
        </w:tc>
        <w:tc>
          <w:tcPr>
            <w:tcW w:w="850" w:type="dxa"/>
            <w:tcBorders>
              <w:top w:val="single" w:sz="4" w:space="0" w:color="auto"/>
              <w:left w:val="nil"/>
              <w:bottom w:val="single" w:sz="12" w:space="0" w:color="auto"/>
              <w:right w:val="nil"/>
            </w:tcBorders>
            <w:shd w:val="clear" w:color="auto" w:fill="auto"/>
            <w:noWrap/>
            <w:vAlign w:val="bottom"/>
          </w:tcPr>
          <w:p w14:paraId="308295D0"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1.656 </w:t>
            </w:r>
          </w:p>
        </w:tc>
        <w:tc>
          <w:tcPr>
            <w:tcW w:w="850" w:type="dxa"/>
            <w:tcBorders>
              <w:top w:val="single" w:sz="4" w:space="0" w:color="auto"/>
              <w:left w:val="nil"/>
              <w:bottom w:val="single" w:sz="12" w:space="0" w:color="auto"/>
              <w:right w:val="nil"/>
            </w:tcBorders>
            <w:vAlign w:val="bottom"/>
          </w:tcPr>
          <w:p w14:paraId="1CBA0848"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38 </w:t>
            </w:r>
          </w:p>
        </w:tc>
        <w:tc>
          <w:tcPr>
            <w:tcW w:w="850" w:type="dxa"/>
            <w:tcBorders>
              <w:top w:val="single" w:sz="4" w:space="0" w:color="auto"/>
              <w:left w:val="nil"/>
              <w:bottom w:val="single" w:sz="12" w:space="0" w:color="auto"/>
              <w:right w:val="nil"/>
            </w:tcBorders>
            <w:shd w:val="clear" w:color="auto" w:fill="auto"/>
            <w:noWrap/>
            <w:vAlign w:val="bottom"/>
          </w:tcPr>
          <w:p w14:paraId="27DC8315"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6.341 </w:t>
            </w:r>
          </w:p>
        </w:tc>
      </w:tr>
    </w:tbl>
    <w:p w14:paraId="20DF821A" w14:textId="77777777" w:rsidR="00632A45" w:rsidRPr="0075006D" w:rsidRDefault="00632A45" w:rsidP="00B13162">
      <w:pPr>
        <w:pStyle w:val="T1"/>
        <w:spacing w:before="0" w:after="0" w:line="240" w:lineRule="auto"/>
        <w:rPr>
          <w:rFonts w:asciiTheme="minorHAnsi" w:hAnsiTheme="minorHAnsi" w:cs="Arial"/>
          <w:b w:val="0"/>
          <w:color w:val="000000" w:themeColor="text1"/>
          <w:sz w:val="22"/>
          <w:szCs w:val="22"/>
          <w:lang w:val="hr-HR"/>
        </w:rPr>
        <w:sectPr w:rsidR="00632A45" w:rsidRPr="0075006D">
          <w:pgSz w:w="11906" w:h="16838"/>
          <w:pgMar w:top="1417" w:right="1417" w:bottom="1417" w:left="1417" w:header="708" w:footer="708" w:gutter="0"/>
          <w:cols w:space="708"/>
          <w:docGrid w:linePitch="360"/>
        </w:sectPr>
      </w:pPr>
    </w:p>
    <w:p w14:paraId="398EE774" w14:textId="77777777" w:rsidR="00632A45" w:rsidRPr="0075006D" w:rsidRDefault="00632A45" w:rsidP="00632A45">
      <w:pPr>
        <w:pStyle w:val="T1"/>
        <w:spacing w:before="0" w:after="0" w:line="240" w:lineRule="auto"/>
        <w:rPr>
          <w:rFonts w:asciiTheme="minorHAnsi" w:hAnsiTheme="minorHAnsi" w:cs="Arial"/>
          <w:b w:val="0"/>
          <w:bCs w:val="0"/>
          <w:color w:val="000000" w:themeColor="text1"/>
          <w:sz w:val="22"/>
          <w:szCs w:val="22"/>
          <w:lang w:val="hr-HR"/>
        </w:rPr>
      </w:pPr>
    </w:p>
    <w:p w14:paraId="3A5215F9" w14:textId="77777777" w:rsidR="00632A45" w:rsidRPr="0075006D" w:rsidRDefault="00632A45" w:rsidP="00632A45">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w:t>
      </w:r>
      <w:r w:rsidRPr="0075006D">
        <w:rPr>
          <w:rFonts w:asciiTheme="minorHAnsi" w:hAnsiTheme="minorHAnsi" w:cs="Arial"/>
          <w:color w:val="000000" w:themeColor="text1"/>
          <w:sz w:val="22"/>
          <w:szCs w:val="22"/>
          <w:lang w:val="hr-HR"/>
        </w:rPr>
        <w:tab/>
        <w:t>Ostala imovina (nastavak)</w:t>
      </w:r>
    </w:p>
    <w:p w14:paraId="7A21BA36" w14:textId="77777777" w:rsidR="00632A45" w:rsidRPr="0075006D" w:rsidRDefault="00632A45" w:rsidP="00225B79">
      <w:pPr>
        <w:jc w:val="both"/>
        <w:rPr>
          <w:rFonts w:ascii="Calibri" w:hAnsi="Calibri" w:cs="Calibri"/>
          <w:color w:val="000000" w:themeColor="text1"/>
        </w:rPr>
      </w:pPr>
    </w:p>
    <w:p w14:paraId="7AF191C4" w14:textId="77777777" w:rsidR="00632A45" w:rsidRPr="0075006D" w:rsidRDefault="00632A45" w:rsidP="00225B79">
      <w:pPr>
        <w:jc w:val="both"/>
        <w:rPr>
          <w:rFonts w:ascii="Calibri" w:hAnsi="Calibri" w:cs="Calibri"/>
          <w:color w:val="000000" w:themeColor="text1"/>
        </w:rPr>
      </w:pPr>
      <w:r w:rsidRPr="0075006D">
        <w:rPr>
          <w:rFonts w:ascii="Calibri" w:hAnsi="Calibri" w:cs="Calibri"/>
          <w:color w:val="000000" w:themeColor="text1"/>
        </w:rPr>
        <w:t>U nastavku se daje pregled pozicija koje su izložene kreditnom riziku:</w:t>
      </w:r>
    </w:p>
    <w:p w14:paraId="2071F8A0" w14:textId="77777777" w:rsidR="00632A45" w:rsidRPr="0075006D" w:rsidRDefault="00632A45" w:rsidP="00225B79">
      <w:pPr>
        <w:jc w:val="both"/>
        <w:rPr>
          <w:rFonts w:ascii="Calibri" w:hAnsi="Calibri" w:cs="Calibri"/>
          <w:color w:val="000000" w:themeColor="text1"/>
        </w:rPr>
      </w:pPr>
    </w:p>
    <w:tbl>
      <w:tblPr>
        <w:tblW w:w="9659" w:type="dxa"/>
        <w:tblInd w:w="-142" w:type="dxa"/>
        <w:tblLook w:val="04A0" w:firstRow="1" w:lastRow="0" w:firstColumn="1" w:lastColumn="0" w:noHBand="0" w:noVBand="1"/>
      </w:tblPr>
      <w:tblGrid>
        <w:gridCol w:w="4111"/>
        <w:gridCol w:w="1387"/>
        <w:gridCol w:w="1387"/>
        <w:gridCol w:w="1387"/>
        <w:gridCol w:w="1387"/>
      </w:tblGrid>
      <w:tr w:rsidR="00632A45" w:rsidRPr="0075006D" w14:paraId="2EDC7E65" w14:textId="77777777" w:rsidTr="007D0957">
        <w:trPr>
          <w:trHeight w:val="309"/>
        </w:trPr>
        <w:tc>
          <w:tcPr>
            <w:tcW w:w="4111" w:type="dxa"/>
            <w:tcBorders>
              <w:top w:val="nil"/>
              <w:left w:val="nil"/>
              <w:bottom w:val="nil"/>
              <w:right w:val="nil"/>
            </w:tcBorders>
            <w:shd w:val="clear" w:color="auto" w:fill="auto"/>
            <w:vAlign w:val="center"/>
            <w:hideMark/>
          </w:tcPr>
          <w:p w14:paraId="4F5BE5AB" w14:textId="77777777" w:rsidR="00632A45" w:rsidRPr="0075006D" w:rsidRDefault="00632A45" w:rsidP="007D0957">
            <w:pPr>
              <w:rPr>
                <w:color w:val="000000" w:themeColor="text1"/>
                <w:sz w:val="21"/>
                <w:szCs w:val="21"/>
              </w:rPr>
            </w:pPr>
          </w:p>
        </w:tc>
        <w:tc>
          <w:tcPr>
            <w:tcW w:w="2774" w:type="dxa"/>
            <w:gridSpan w:val="2"/>
            <w:tcBorders>
              <w:top w:val="nil"/>
              <w:left w:val="nil"/>
              <w:bottom w:val="nil"/>
              <w:right w:val="nil"/>
            </w:tcBorders>
            <w:shd w:val="clear" w:color="auto" w:fill="auto"/>
            <w:vAlign w:val="center"/>
            <w:hideMark/>
          </w:tcPr>
          <w:p w14:paraId="1386BF45" w14:textId="77777777"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Grupa</w:t>
            </w:r>
          </w:p>
        </w:tc>
        <w:tc>
          <w:tcPr>
            <w:tcW w:w="2774" w:type="dxa"/>
            <w:gridSpan w:val="2"/>
            <w:tcBorders>
              <w:top w:val="nil"/>
              <w:left w:val="nil"/>
              <w:bottom w:val="nil"/>
              <w:right w:val="nil"/>
            </w:tcBorders>
            <w:shd w:val="clear" w:color="auto" w:fill="auto"/>
            <w:vAlign w:val="center"/>
            <w:hideMark/>
          </w:tcPr>
          <w:p w14:paraId="33646DFE" w14:textId="77777777"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Banka</w:t>
            </w:r>
          </w:p>
        </w:tc>
      </w:tr>
      <w:tr w:rsidR="00632A45" w:rsidRPr="0075006D" w14:paraId="59D91C58" w14:textId="77777777" w:rsidTr="007D0957">
        <w:trPr>
          <w:trHeight w:val="309"/>
        </w:trPr>
        <w:tc>
          <w:tcPr>
            <w:tcW w:w="4111" w:type="dxa"/>
            <w:tcBorders>
              <w:top w:val="nil"/>
              <w:left w:val="nil"/>
              <w:bottom w:val="nil"/>
              <w:right w:val="nil"/>
            </w:tcBorders>
            <w:shd w:val="clear" w:color="auto" w:fill="auto"/>
            <w:vAlign w:val="center"/>
            <w:hideMark/>
          </w:tcPr>
          <w:p w14:paraId="5BE9A95A" w14:textId="77777777" w:rsidR="00632A45" w:rsidRPr="0075006D" w:rsidRDefault="00632A45" w:rsidP="007D0957">
            <w:pPr>
              <w:jc w:val="right"/>
              <w:rPr>
                <w:rFonts w:ascii="Calibri" w:hAnsi="Calibri"/>
                <w:b/>
                <w:bCs/>
                <w:color w:val="000000" w:themeColor="text1"/>
                <w:sz w:val="21"/>
                <w:szCs w:val="21"/>
              </w:rPr>
            </w:pPr>
          </w:p>
        </w:tc>
        <w:tc>
          <w:tcPr>
            <w:tcW w:w="1387" w:type="dxa"/>
            <w:tcBorders>
              <w:top w:val="nil"/>
              <w:left w:val="nil"/>
              <w:bottom w:val="nil"/>
              <w:right w:val="nil"/>
            </w:tcBorders>
            <w:shd w:val="clear" w:color="auto" w:fill="auto"/>
            <w:vAlign w:val="center"/>
            <w:hideMark/>
          </w:tcPr>
          <w:p w14:paraId="2E12D888" w14:textId="77777777" w:rsidR="00632A45" w:rsidRPr="0075006D" w:rsidRDefault="009F6E64" w:rsidP="007D0957">
            <w:pPr>
              <w:jc w:val="right"/>
              <w:rPr>
                <w:rFonts w:ascii="Calibri" w:hAnsi="Calibri"/>
                <w:b/>
                <w:bCs/>
                <w:color w:val="000000" w:themeColor="text1"/>
                <w:sz w:val="21"/>
                <w:szCs w:val="21"/>
              </w:rPr>
            </w:pPr>
            <w:r w:rsidRPr="009F6E64">
              <w:rPr>
                <w:rFonts w:cs="Arial"/>
                <w:b/>
                <w:color w:val="000000" w:themeColor="text1"/>
                <w:sz w:val="21"/>
                <w:szCs w:val="21"/>
              </w:rPr>
              <w:t xml:space="preserve">30. lipnja </w:t>
            </w:r>
            <w:r w:rsidR="00632A45" w:rsidRPr="0075006D">
              <w:rPr>
                <w:rFonts w:ascii="Calibri" w:hAnsi="Calibri"/>
                <w:b/>
                <w:bCs/>
                <w:color w:val="000000" w:themeColor="text1"/>
                <w:sz w:val="21"/>
                <w:szCs w:val="21"/>
              </w:rPr>
              <w:t>20</w:t>
            </w:r>
            <w:r w:rsidR="00225B79" w:rsidRPr="0075006D">
              <w:rPr>
                <w:rFonts w:ascii="Calibri" w:hAnsi="Calibri"/>
                <w:b/>
                <w:bCs/>
                <w:color w:val="000000" w:themeColor="text1"/>
                <w:sz w:val="21"/>
                <w:szCs w:val="21"/>
              </w:rPr>
              <w:t>20</w:t>
            </w:r>
            <w:r w:rsidR="00632A45" w:rsidRPr="0075006D">
              <w:rPr>
                <w:rFonts w:ascii="Calibri" w:hAnsi="Calibri"/>
                <w:b/>
                <w:bCs/>
                <w:color w:val="000000" w:themeColor="text1"/>
                <w:sz w:val="21"/>
                <w:szCs w:val="21"/>
              </w:rPr>
              <w:t>.</w:t>
            </w:r>
          </w:p>
        </w:tc>
        <w:tc>
          <w:tcPr>
            <w:tcW w:w="1387" w:type="dxa"/>
            <w:tcBorders>
              <w:top w:val="nil"/>
              <w:left w:val="nil"/>
              <w:bottom w:val="nil"/>
              <w:right w:val="nil"/>
            </w:tcBorders>
            <w:shd w:val="clear" w:color="auto" w:fill="auto"/>
            <w:vAlign w:val="center"/>
            <w:hideMark/>
          </w:tcPr>
          <w:p w14:paraId="2409B665" w14:textId="77777777" w:rsidR="00632A45" w:rsidRPr="0075006D" w:rsidRDefault="00632A45" w:rsidP="007D0957">
            <w:pPr>
              <w:jc w:val="right"/>
              <w:rPr>
                <w:rFonts w:ascii="Calibri" w:hAnsi="Calibri"/>
                <w:b/>
                <w:bCs/>
                <w:color w:val="000000" w:themeColor="text1"/>
                <w:sz w:val="21"/>
                <w:szCs w:val="21"/>
              </w:rPr>
            </w:pPr>
            <w:r w:rsidRPr="0075006D">
              <w:rPr>
                <w:rFonts w:cs="Arial"/>
                <w:b/>
                <w:color w:val="000000" w:themeColor="text1"/>
                <w:sz w:val="21"/>
                <w:szCs w:val="21"/>
              </w:rPr>
              <w:t xml:space="preserve">31. prosinca </w:t>
            </w:r>
            <w:r w:rsidRPr="0075006D">
              <w:rPr>
                <w:rFonts w:ascii="Calibri" w:hAnsi="Calibri"/>
                <w:b/>
                <w:bCs/>
                <w:color w:val="000000" w:themeColor="text1"/>
                <w:sz w:val="21"/>
                <w:szCs w:val="21"/>
              </w:rPr>
              <w:t>2019.</w:t>
            </w:r>
          </w:p>
        </w:tc>
        <w:tc>
          <w:tcPr>
            <w:tcW w:w="1387" w:type="dxa"/>
            <w:tcBorders>
              <w:top w:val="nil"/>
              <w:left w:val="nil"/>
              <w:bottom w:val="nil"/>
              <w:right w:val="nil"/>
            </w:tcBorders>
            <w:shd w:val="clear" w:color="auto" w:fill="auto"/>
            <w:vAlign w:val="center"/>
            <w:hideMark/>
          </w:tcPr>
          <w:p w14:paraId="23A70421" w14:textId="77777777" w:rsidR="00632A45" w:rsidRPr="0075006D" w:rsidRDefault="009F6E64" w:rsidP="007D0957">
            <w:pPr>
              <w:jc w:val="right"/>
              <w:rPr>
                <w:rFonts w:ascii="Calibri" w:hAnsi="Calibri"/>
                <w:b/>
                <w:bCs/>
                <w:color w:val="000000" w:themeColor="text1"/>
                <w:sz w:val="21"/>
                <w:szCs w:val="21"/>
              </w:rPr>
            </w:pPr>
            <w:r w:rsidRPr="009F6E64">
              <w:rPr>
                <w:rFonts w:cs="Arial"/>
                <w:b/>
                <w:color w:val="000000" w:themeColor="text1"/>
                <w:sz w:val="21"/>
                <w:szCs w:val="21"/>
              </w:rPr>
              <w:t xml:space="preserve">30. lipnja </w:t>
            </w:r>
            <w:r w:rsidR="00632A45" w:rsidRPr="0075006D">
              <w:rPr>
                <w:rFonts w:ascii="Calibri" w:hAnsi="Calibri"/>
                <w:b/>
                <w:bCs/>
                <w:color w:val="000000" w:themeColor="text1"/>
                <w:sz w:val="21"/>
                <w:szCs w:val="21"/>
              </w:rPr>
              <w:t>20</w:t>
            </w:r>
            <w:r w:rsidR="00225B79" w:rsidRPr="0075006D">
              <w:rPr>
                <w:rFonts w:ascii="Calibri" w:hAnsi="Calibri"/>
                <w:b/>
                <w:bCs/>
                <w:color w:val="000000" w:themeColor="text1"/>
                <w:sz w:val="21"/>
                <w:szCs w:val="21"/>
              </w:rPr>
              <w:t>20</w:t>
            </w:r>
            <w:r w:rsidR="00632A45" w:rsidRPr="0075006D">
              <w:rPr>
                <w:rFonts w:ascii="Calibri" w:hAnsi="Calibri"/>
                <w:b/>
                <w:bCs/>
                <w:color w:val="000000" w:themeColor="text1"/>
                <w:sz w:val="21"/>
                <w:szCs w:val="21"/>
              </w:rPr>
              <w:t>.</w:t>
            </w:r>
          </w:p>
        </w:tc>
        <w:tc>
          <w:tcPr>
            <w:tcW w:w="1387" w:type="dxa"/>
            <w:tcBorders>
              <w:top w:val="nil"/>
              <w:left w:val="nil"/>
              <w:bottom w:val="nil"/>
              <w:right w:val="nil"/>
            </w:tcBorders>
            <w:shd w:val="clear" w:color="auto" w:fill="auto"/>
            <w:vAlign w:val="center"/>
            <w:hideMark/>
          </w:tcPr>
          <w:p w14:paraId="59562BBF" w14:textId="77777777" w:rsidR="00632A45" w:rsidRPr="0075006D" w:rsidRDefault="00632A45" w:rsidP="007D0957">
            <w:pPr>
              <w:jc w:val="right"/>
              <w:rPr>
                <w:rFonts w:ascii="Calibri" w:hAnsi="Calibri"/>
                <w:b/>
                <w:bCs/>
                <w:color w:val="000000" w:themeColor="text1"/>
                <w:sz w:val="21"/>
                <w:szCs w:val="21"/>
              </w:rPr>
            </w:pPr>
            <w:r w:rsidRPr="0075006D">
              <w:rPr>
                <w:rFonts w:cs="Arial"/>
                <w:b/>
                <w:color w:val="000000" w:themeColor="text1"/>
                <w:sz w:val="21"/>
                <w:szCs w:val="21"/>
              </w:rPr>
              <w:t xml:space="preserve">31. prosinca </w:t>
            </w:r>
            <w:r w:rsidRPr="0075006D">
              <w:rPr>
                <w:rFonts w:ascii="Calibri" w:hAnsi="Calibri"/>
                <w:b/>
                <w:bCs/>
                <w:color w:val="000000" w:themeColor="text1"/>
                <w:sz w:val="21"/>
                <w:szCs w:val="21"/>
              </w:rPr>
              <w:t>2019.</w:t>
            </w:r>
          </w:p>
        </w:tc>
      </w:tr>
      <w:tr w:rsidR="00632A45" w:rsidRPr="0075006D" w14:paraId="154CCE68" w14:textId="77777777" w:rsidTr="007D0957">
        <w:trPr>
          <w:trHeight w:val="309"/>
        </w:trPr>
        <w:tc>
          <w:tcPr>
            <w:tcW w:w="4111" w:type="dxa"/>
            <w:tcBorders>
              <w:top w:val="nil"/>
              <w:left w:val="nil"/>
              <w:bottom w:val="nil"/>
              <w:right w:val="nil"/>
            </w:tcBorders>
            <w:shd w:val="clear" w:color="auto" w:fill="auto"/>
            <w:vAlign w:val="center"/>
            <w:hideMark/>
          </w:tcPr>
          <w:p w14:paraId="792153A0" w14:textId="77777777" w:rsidR="00632A45" w:rsidRPr="0075006D" w:rsidRDefault="00632A45" w:rsidP="007D0957">
            <w:pPr>
              <w:jc w:val="right"/>
              <w:rPr>
                <w:rFonts w:ascii="Calibri" w:hAnsi="Calibri"/>
                <w:b/>
                <w:bCs/>
                <w:color w:val="000000" w:themeColor="text1"/>
                <w:sz w:val="21"/>
                <w:szCs w:val="21"/>
              </w:rPr>
            </w:pPr>
          </w:p>
        </w:tc>
        <w:tc>
          <w:tcPr>
            <w:tcW w:w="1387" w:type="dxa"/>
            <w:tcBorders>
              <w:top w:val="nil"/>
              <w:left w:val="nil"/>
              <w:bottom w:val="nil"/>
              <w:right w:val="nil"/>
            </w:tcBorders>
            <w:shd w:val="clear" w:color="auto" w:fill="auto"/>
            <w:vAlign w:val="center"/>
            <w:hideMark/>
          </w:tcPr>
          <w:p w14:paraId="0E922467" w14:textId="77777777"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000 kuna</w:t>
            </w:r>
          </w:p>
        </w:tc>
        <w:tc>
          <w:tcPr>
            <w:tcW w:w="1387" w:type="dxa"/>
            <w:tcBorders>
              <w:top w:val="nil"/>
              <w:left w:val="nil"/>
              <w:bottom w:val="nil"/>
              <w:right w:val="nil"/>
            </w:tcBorders>
            <w:shd w:val="clear" w:color="auto" w:fill="auto"/>
            <w:vAlign w:val="center"/>
            <w:hideMark/>
          </w:tcPr>
          <w:p w14:paraId="178B3FE3" w14:textId="77777777"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000 kuna</w:t>
            </w:r>
          </w:p>
        </w:tc>
        <w:tc>
          <w:tcPr>
            <w:tcW w:w="1387" w:type="dxa"/>
            <w:tcBorders>
              <w:top w:val="nil"/>
              <w:left w:val="nil"/>
              <w:bottom w:val="nil"/>
              <w:right w:val="nil"/>
            </w:tcBorders>
            <w:shd w:val="clear" w:color="auto" w:fill="auto"/>
            <w:vAlign w:val="center"/>
            <w:hideMark/>
          </w:tcPr>
          <w:p w14:paraId="541EB158" w14:textId="77777777"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000 kuna</w:t>
            </w:r>
          </w:p>
        </w:tc>
        <w:tc>
          <w:tcPr>
            <w:tcW w:w="1387" w:type="dxa"/>
            <w:tcBorders>
              <w:top w:val="nil"/>
              <w:left w:val="nil"/>
              <w:bottom w:val="nil"/>
              <w:right w:val="nil"/>
            </w:tcBorders>
            <w:shd w:val="clear" w:color="auto" w:fill="auto"/>
            <w:vAlign w:val="center"/>
            <w:hideMark/>
          </w:tcPr>
          <w:p w14:paraId="38865A8E" w14:textId="77777777"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000 kuna</w:t>
            </w:r>
          </w:p>
        </w:tc>
      </w:tr>
      <w:tr w:rsidR="00632A45" w:rsidRPr="0075006D" w14:paraId="294EF38B" w14:textId="77777777" w:rsidTr="007D0957">
        <w:trPr>
          <w:trHeight w:val="309"/>
        </w:trPr>
        <w:tc>
          <w:tcPr>
            <w:tcW w:w="4111" w:type="dxa"/>
            <w:tcBorders>
              <w:top w:val="nil"/>
              <w:left w:val="nil"/>
              <w:bottom w:val="nil"/>
              <w:right w:val="nil"/>
            </w:tcBorders>
            <w:shd w:val="clear" w:color="auto" w:fill="auto"/>
            <w:vAlign w:val="center"/>
            <w:hideMark/>
          </w:tcPr>
          <w:p w14:paraId="3E9736EF" w14:textId="77777777" w:rsidR="00632A45" w:rsidRPr="0075006D" w:rsidRDefault="00632A45" w:rsidP="007D0957">
            <w:pPr>
              <w:jc w:val="right"/>
              <w:rPr>
                <w:rFonts w:ascii="Calibri" w:hAnsi="Calibri"/>
                <w:b/>
                <w:bCs/>
                <w:color w:val="000000" w:themeColor="text1"/>
                <w:sz w:val="21"/>
                <w:szCs w:val="21"/>
              </w:rPr>
            </w:pPr>
          </w:p>
        </w:tc>
        <w:tc>
          <w:tcPr>
            <w:tcW w:w="1387" w:type="dxa"/>
            <w:tcBorders>
              <w:top w:val="nil"/>
              <w:left w:val="nil"/>
              <w:bottom w:val="nil"/>
              <w:right w:val="nil"/>
            </w:tcBorders>
            <w:shd w:val="clear" w:color="auto" w:fill="auto"/>
            <w:vAlign w:val="center"/>
            <w:hideMark/>
          </w:tcPr>
          <w:p w14:paraId="4A234FC8" w14:textId="77777777" w:rsidR="00632A45" w:rsidRPr="0075006D" w:rsidRDefault="00632A45" w:rsidP="007D0957">
            <w:pPr>
              <w:rPr>
                <w:color w:val="000000" w:themeColor="text1"/>
                <w:sz w:val="21"/>
                <w:szCs w:val="21"/>
              </w:rPr>
            </w:pPr>
          </w:p>
        </w:tc>
        <w:tc>
          <w:tcPr>
            <w:tcW w:w="1387" w:type="dxa"/>
            <w:tcBorders>
              <w:top w:val="nil"/>
              <w:left w:val="nil"/>
              <w:bottom w:val="nil"/>
              <w:right w:val="nil"/>
            </w:tcBorders>
            <w:shd w:val="clear" w:color="auto" w:fill="auto"/>
            <w:vAlign w:val="center"/>
            <w:hideMark/>
          </w:tcPr>
          <w:p w14:paraId="47B88725" w14:textId="77777777" w:rsidR="00632A45" w:rsidRPr="0075006D" w:rsidRDefault="00632A45" w:rsidP="007D0957">
            <w:pPr>
              <w:jc w:val="right"/>
              <w:rPr>
                <w:color w:val="000000" w:themeColor="text1"/>
                <w:sz w:val="21"/>
                <w:szCs w:val="21"/>
              </w:rPr>
            </w:pPr>
          </w:p>
        </w:tc>
        <w:tc>
          <w:tcPr>
            <w:tcW w:w="1387" w:type="dxa"/>
            <w:tcBorders>
              <w:top w:val="nil"/>
              <w:left w:val="nil"/>
              <w:bottom w:val="nil"/>
              <w:right w:val="nil"/>
            </w:tcBorders>
            <w:shd w:val="clear" w:color="auto" w:fill="auto"/>
            <w:vAlign w:val="center"/>
            <w:hideMark/>
          </w:tcPr>
          <w:p w14:paraId="0D2567F8" w14:textId="77777777" w:rsidR="00632A45" w:rsidRPr="0075006D" w:rsidRDefault="00632A45" w:rsidP="007D0957">
            <w:pPr>
              <w:jc w:val="right"/>
              <w:rPr>
                <w:color w:val="000000" w:themeColor="text1"/>
                <w:sz w:val="21"/>
                <w:szCs w:val="21"/>
              </w:rPr>
            </w:pPr>
          </w:p>
        </w:tc>
        <w:tc>
          <w:tcPr>
            <w:tcW w:w="1387" w:type="dxa"/>
            <w:tcBorders>
              <w:top w:val="nil"/>
              <w:left w:val="nil"/>
              <w:bottom w:val="nil"/>
              <w:right w:val="nil"/>
            </w:tcBorders>
            <w:shd w:val="clear" w:color="auto" w:fill="auto"/>
            <w:vAlign w:val="center"/>
            <w:hideMark/>
          </w:tcPr>
          <w:p w14:paraId="6F123A2E" w14:textId="77777777" w:rsidR="00632A45" w:rsidRPr="0075006D" w:rsidRDefault="00632A45" w:rsidP="007D0957">
            <w:pPr>
              <w:jc w:val="right"/>
              <w:rPr>
                <w:color w:val="000000" w:themeColor="text1"/>
                <w:sz w:val="21"/>
                <w:szCs w:val="21"/>
              </w:rPr>
            </w:pPr>
          </w:p>
        </w:tc>
      </w:tr>
      <w:tr w:rsidR="00095BF0" w:rsidRPr="0075006D" w14:paraId="79266DD9" w14:textId="77777777" w:rsidTr="006B2385">
        <w:trPr>
          <w:trHeight w:val="303"/>
        </w:trPr>
        <w:tc>
          <w:tcPr>
            <w:tcW w:w="4111" w:type="dxa"/>
            <w:tcBorders>
              <w:top w:val="nil"/>
              <w:left w:val="nil"/>
              <w:bottom w:val="nil"/>
              <w:right w:val="nil"/>
            </w:tcBorders>
            <w:shd w:val="clear" w:color="auto" w:fill="auto"/>
            <w:vAlign w:val="bottom"/>
            <w:hideMark/>
          </w:tcPr>
          <w:p w14:paraId="54E1E6A6" w14:textId="77777777" w:rsidR="00095BF0" w:rsidRPr="0075006D" w:rsidRDefault="00095BF0" w:rsidP="00095BF0">
            <w:pPr>
              <w:rPr>
                <w:rFonts w:ascii="Calibri" w:hAnsi="Calibri"/>
                <w:color w:val="000000" w:themeColor="text1"/>
                <w:sz w:val="21"/>
                <w:szCs w:val="21"/>
              </w:rPr>
            </w:pPr>
            <w:r w:rsidRPr="0075006D">
              <w:rPr>
                <w:rFonts w:ascii="Calibri" w:hAnsi="Calibri"/>
                <w:color w:val="000000" w:themeColor="text1"/>
                <w:sz w:val="21"/>
                <w:szCs w:val="21"/>
              </w:rPr>
              <w:t>Potraživanja po naknadama</w:t>
            </w:r>
          </w:p>
        </w:tc>
        <w:tc>
          <w:tcPr>
            <w:tcW w:w="1387" w:type="dxa"/>
            <w:tcBorders>
              <w:top w:val="nil"/>
              <w:left w:val="nil"/>
              <w:bottom w:val="nil"/>
              <w:right w:val="nil"/>
            </w:tcBorders>
            <w:shd w:val="clear" w:color="auto" w:fill="auto"/>
            <w:vAlign w:val="bottom"/>
          </w:tcPr>
          <w:p w14:paraId="795A4F42" w14:textId="77777777" w:rsidR="00095BF0" w:rsidRPr="00370582" w:rsidRDefault="00095BF0" w:rsidP="00E00B0A">
            <w:pPr>
              <w:jc w:val="right"/>
              <w:rPr>
                <w:color w:val="000000" w:themeColor="text1"/>
                <w:sz w:val="21"/>
              </w:rPr>
            </w:pPr>
            <w:r w:rsidRPr="00370582">
              <w:rPr>
                <w:color w:val="000000" w:themeColor="text1"/>
                <w:sz w:val="21"/>
              </w:rPr>
              <w:t xml:space="preserve"> 27.892 </w:t>
            </w:r>
          </w:p>
        </w:tc>
        <w:tc>
          <w:tcPr>
            <w:tcW w:w="1387" w:type="dxa"/>
            <w:tcBorders>
              <w:top w:val="nil"/>
              <w:left w:val="nil"/>
              <w:bottom w:val="nil"/>
              <w:right w:val="nil"/>
            </w:tcBorders>
            <w:shd w:val="clear" w:color="auto" w:fill="auto"/>
            <w:vAlign w:val="bottom"/>
          </w:tcPr>
          <w:p w14:paraId="189F98D4" w14:textId="77777777" w:rsidR="00095BF0" w:rsidRPr="0075006D" w:rsidRDefault="00095BF0">
            <w:pPr>
              <w:jc w:val="right"/>
              <w:rPr>
                <w:rFonts w:cstheme="minorHAnsi"/>
                <w:color w:val="000000" w:themeColor="text1"/>
                <w:sz w:val="21"/>
                <w:szCs w:val="21"/>
              </w:rPr>
            </w:pPr>
            <w:r w:rsidRPr="0075006D">
              <w:rPr>
                <w:rFonts w:cstheme="minorHAnsi"/>
                <w:color w:val="000000" w:themeColor="text1"/>
                <w:sz w:val="21"/>
                <w:szCs w:val="21"/>
              </w:rPr>
              <w:t xml:space="preserve"> 27.855 </w:t>
            </w:r>
          </w:p>
        </w:tc>
        <w:tc>
          <w:tcPr>
            <w:tcW w:w="1387" w:type="dxa"/>
            <w:tcBorders>
              <w:top w:val="nil"/>
              <w:left w:val="nil"/>
              <w:bottom w:val="nil"/>
              <w:right w:val="nil"/>
            </w:tcBorders>
            <w:shd w:val="clear" w:color="auto" w:fill="auto"/>
            <w:vAlign w:val="bottom"/>
          </w:tcPr>
          <w:p w14:paraId="3DB6CE9D" w14:textId="77777777" w:rsidR="00095BF0" w:rsidRPr="00370582" w:rsidRDefault="00095BF0" w:rsidP="006B2385">
            <w:pPr>
              <w:jc w:val="right"/>
              <w:rPr>
                <w:color w:val="000000" w:themeColor="text1"/>
                <w:sz w:val="21"/>
              </w:rPr>
            </w:pPr>
            <w:r w:rsidRPr="00370582">
              <w:rPr>
                <w:color w:val="000000" w:themeColor="text1"/>
                <w:sz w:val="21"/>
              </w:rPr>
              <w:t xml:space="preserve"> 27.892 </w:t>
            </w:r>
          </w:p>
        </w:tc>
        <w:tc>
          <w:tcPr>
            <w:tcW w:w="1387" w:type="dxa"/>
            <w:tcBorders>
              <w:top w:val="nil"/>
              <w:left w:val="nil"/>
              <w:bottom w:val="nil"/>
              <w:right w:val="nil"/>
            </w:tcBorders>
            <w:shd w:val="clear" w:color="auto" w:fill="auto"/>
            <w:vAlign w:val="bottom"/>
          </w:tcPr>
          <w:p w14:paraId="29212F75" w14:textId="77777777" w:rsidR="00095BF0" w:rsidRPr="0075006D" w:rsidRDefault="00095BF0" w:rsidP="00095BF0">
            <w:pPr>
              <w:jc w:val="right"/>
              <w:rPr>
                <w:rFonts w:cstheme="minorHAnsi"/>
                <w:color w:val="000000" w:themeColor="text1"/>
                <w:sz w:val="21"/>
                <w:szCs w:val="21"/>
              </w:rPr>
            </w:pPr>
            <w:r w:rsidRPr="0075006D">
              <w:rPr>
                <w:rFonts w:cstheme="minorHAnsi"/>
                <w:color w:val="000000" w:themeColor="text1"/>
                <w:sz w:val="21"/>
                <w:szCs w:val="21"/>
              </w:rPr>
              <w:t>27.855</w:t>
            </w:r>
          </w:p>
        </w:tc>
      </w:tr>
      <w:tr w:rsidR="00095BF0" w:rsidRPr="0075006D" w14:paraId="4FCA9D22" w14:textId="77777777" w:rsidTr="006B2385">
        <w:trPr>
          <w:trHeight w:val="303"/>
        </w:trPr>
        <w:tc>
          <w:tcPr>
            <w:tcW w:w="4111" w:type="dxa"/>
            <w:tcBorders>
              <w:top w:val="nil"/>
              <w:left w:val="nil"/>
              <w:bottom w:val="nil"/>
              <w:right w:val="nil"/>
            </w:tcBorders>
            <w:shd w:val="clear" w:color="auto" w:fill="auto"/>
            <w:vAlign w:val="bottom"/>
            <w:hideMark/>
          </w:tcPr>
          <w:p w14:paraId="52510F93" w14:textId="77777777" w:rsidR="00095BF0" w:rsidRPr="0075006D" w:rsidRDefault="00095BF0" w:rsidP="00095BF0">
            <w:pPr>
              <w:rPr>
                <w:rFonts w:ascii="Calibri" w:hAnsi="Calibri"/>
                <w:color w:val="000000" w:themeColor="text1"/>
                <w:sz w:val="21"/>
                <w:szCs w:val="21"/>
              </w:rPr>
            </w:pPr>
            <w:r w:rsidRPr="0075006D">
              <w:rPr>
                <w:rFonts w:ascii="Calibri" w:hAnsi="Calibri"/>
                <w:color w:val="000000" w:themeColor="text1"/>
                <w:sz w:val="21"/>
                <w:szCs w:val="21"/>
              </w:rPr>
              <w:t>Ostala potraživanja</w:t>
            </w:r>
          </w:p>
        </w:tc>
        <w:tc>
          <w:tcPr>
            <w:tcW w:w="1387" w:type="dxa"/>
            <w:tcBorders>
              <w:top w:val="nil"/>
              <w:left w:val="nil"/>
              <w:bottom w:val="nil"/>
              <w:right w:val="nil"/>
            </w:tcBorders>
            <w:shd w:val="clear" w:color="auto" w:fill="auto"/>
            <w:vAlign w:val="bottom"/>
          </w:tcPr>
          <w:p w14:paraId="0ACF4A0E" w14:textId="7BD39172" w:rsidR="00095BF0" w:rsidRPr="00370582" w:rsidRDefault="00095BF0" w:rsidP="00E00B0A">
            <w:pPr>
              <w:jc w:val="right"/>
              <w:rPr>
                <w:color w:val="000000" w:themeColor="text1"/>
                <w:sz w:val="21"/>
              </w:rPr>
            </w:pPr>
            <w:r w:rsidRPr="00370582">
              <w:rPr>
                <w:color w:val="000000" w:themeColor="text1"/>
                <w:sz w:val="21"/>
              </w:rPr>
              <w:t xml:space="preserve"> 13.</w:t>
            </w:r>
            <w:r w:rsidR="00296F03">
              <w:rPr>
                <w:rFonts w:cstheme="minorHAnsi"/>
                <w:color w:val="000000" w:themeColor="text1"/>
                <w:sz w:val="21"/>
                <w:szCs w:val="21"/>
              </w:rPr>
              <w:t>125</w:t>
            </w:r>
            <w:r w:rsidRPr="00370582">
              <w:rPr>
                <w:color w:val="000000" w:themeColor="text1"/>
                <w:sz w:val="21"/>
              </w:rPr>
              <w:t xml:space="preserve"> </w:t>
            </w:r>
          </w:p>
        </w:tc>
        <w:tc>
          <w:tcPr>
            <w:tcW w:w="1387" w:type="dxa"/>
            <w:tcBorders>
              <w:top w:val="nil"/>
              <w:left w:val="nil"/>
              <w:bottom w:val="nil"/>
              <w:right w:val="nil"/>
            </w:tcBorders>
            <w:shd w:val="clear" w:color="auto" w:fill="auto"/>
            <w:vAlign w:val="bottom"/>
          </w:tcPr>
          <w:p w14:paraId="4D58B1C8" w14:textId="77777777" w:rsidR="00095BF0" w:rsidRPr="0075006D" w:rsidRDefault="00095BF0">
            <w:pPr>
              <w:jc w:val="right"/>
              <w:rPr>
                <w:rFonts w:cstheme="minorHAnsi"/>
                <w:color w:val="000000" w:themeColor="text1"/>
                <w:sz w:val="21"/>
                <w:szCs w:val="21"/>
              </w:rPr>
            </w:pPr>
            <w:r w:rsidRPr="0075006D">
              <w:rPr>
                <w:rFonts w:cstheme="minorHAnsi"/>
                <w:color w:val="000000" w:themeColor="text1"/>
                <w:sz w:val="21"/>
                <w:szCs w:val="21"/>
              </w:rPr>
              <w:t xml:space="preserve"> 13.922 </w:t>
            </w:r>
          </w:p>
        </w:tc>
        <w:tc>
          <w:tcPr>
            <w:tcW w:w="1387" w:type="dxa"/>
            <w:tcBorders>
              <w:top w:val="nil"/>
              <w:left w:val="nil"/>
              <w:bottom w:val="nil"/>
              <w:right w:val="nil"/>
            </w:tcBorders>
            <w:shd w:val="clear" w:color="auto" w:fill="auto"/>
            <w:vAlign w:val="bottom"/>
          </w:tcPr>
          <w:p w14:paraId="5EA9366C" w14:textId="7E7FB8CC" w:rsidR="00095BF0" w:rsidRPr="00370582" w:rsidRDefault="00095BF0" w:rsidP="006B2385">
            <w:pPr>
              <w:jc w:val="right"/>
              <w:rPr>
                <w:color w:val="000000" w:themeColor="text1"/>
                <w:sz w:val="21"/>
              </w:rPr>
            </w:pPr>
            <w:r w:rsidRPr="00370582">
              <w:rPr>
                <w:color w:val="000000" w:themeColor="text1"/>
                <w:sz w:val="21"/>
              </w:rPr>
              <w:t xml:space="preserve"> 13.</w:t>
            </w:r>
            <w:r w:rsidR="00296F03">
              <w:rPr>
                <w:rFonts w:cstheme="minorHAnsi"/>
                <w:color w:val="000000" w:themeColor="text1"/>
                <w:sz w:val="21"/>
                <w:szCs w:val="21"/>
              </w:rPr>
              <w:t>125</w:t>
            </w:r>
            <w:r w:rsidRPr="00370582">
              <w:rPr>
                <w:color w:val="000000" w:themeColor="text1"/>
                <w:sz w:val="21"/>
              </w:rPr>
              <w:t xml:space="preserve"> </w:t>
            </w:r>
          </w:p>
        </w:tc>
        <w:tc>
          <w:tcPr>
            <w:tcW w:w="1387" w:type="dxa"/>
            <w:tcBorders>
              <w:top w:val="nil"/>
              <w:left w:val="nil"/>
              <w:bottom w:val="nil"/>
              <w:right w:val="nil"/>
            </w:tcBorders>
            <w:shd w:val="clear" w:color="auto" w:fill="auto"/>
            <w:vAlign w:val="bottom"/>
          </w:tcPr>
          <w:p w14:paraId="1C99B53D" w14:textId="77777777" w:rsidR="00095BF0" w:rsidRPr="0075006D" w:rsidRDefault="00095BF0" w:rsidP="00095BF0">
            <w:pPr>
              <w:jc w:val="right"/>
              <w:rPr>
                <w:rFonts w:cstheme="minorHAnsi"/>
                <w:color w:val="000000" w:themeColor="text1"/>
                <w:sz w:val="21"/>
                <w:szCs w:val="21"/>
              </w:rPr>
            </w:pPr>
            <w:r w:rsidRPr="0075006D">
              <w:rPr>
                <w:rFonts w:cstheme="minorHAnsi"/>
                <w:color w:val="000000" w:themeColor="text1"/>
                <w:sz w:val="21"/>
                <w:szCs w:val="21"/>
              </w:rPr>
              <w:t>13.922</w:t>
            </w:r>
          </w:p>
        </w:tc>
      </w:tr>
      <w:tr w:rsidR="00095BF0" w:rsidRPr="0075006D" w14:paraId="1C2C696F" w14:textId="77777777" w:rsidTr="006B2385">
        <w:trPr>
          <w:trHeight w:val="303"/>
        </w:trPr>
        <w:tc>
          <w:tcPr>
            <w:tcW w:w="4111" w:type="dxa"/>
            <w:tcBorders>
              <w:top w:val="nil"/>
              <w:left w:val="nil"/>
              <w:bottom w:val="nil"/>
              <w:right w:val="nil"/>
            </w:tcBorders>
            <w:shd w:val="clear" w:color="auto" w:fill="auto"/>
            <w:noWrap/>
            <w:vAlign w:val="bottom"/>
            <w:hideMark/>
          </w:tcPr>
          <w:p w14:paraId="2AFAEF21" w14:textId="77777777" w:rsidR="00095BF0" w:rsidRPr="0075006D" w:rsidRDefault="00095BF0" w:rsidP="00095BF0">
            <w:pPr>
              <w:rPr>
                <w:rFonts w:ascii="Calibri" w:hAnsi="Calibri"/>
                <w:color w:val="000000" w:themeColor="text1"/>
                <w:sz w:val="21"/>
                <w:szCs w:val="21"/>
              </w:rPr>
            </w:pPr>
            <w:r w:rsidRPr="0075006D">
              <w:rPr>
                <w:rFonts w:ascii="Calibri" w:hAnsi="Calibri"/>
                <w:color w:val="000000" w:themeColor="text1"/>
                <w:sz w:val="21"/>
                <w:szCs w:val="21"/>
              </w:rPr>
              <w:t>Potraživanja po premijama</w:t>
            </w:r>
          </w:p>
        </w:tc>
        <w:tc>
          <w:tcPr>
            <w:tcW w:w="1387" w:type="dxa"/>
            <w:tcBorders>
              <w:top w:val="nil"/>
              <w:left w:val="nil"/>
              <w:bottom w:val="nil"/>
              <w:right w:val="nil"/>
            </w:tcBorders>
            <w:shd w:val="clear" w:color="auto" w:fill="auto"/>
            <w:vAlign w:val="bottom"/>
          </w:tcPr>
          <w:p w14:paraId="77B48D4A" w14:textId="77777777" w:rsidR="00095BF0" w:rsidRPr="00370582" w:rsidRDefault="00095BF0" w:rsidP="00E00B0A">
            <w:pPr>
              <w:jc w:val="right"/>
              <w:rPr>
                <w:color w:val="000000" w:themeColor="text1"/>
                <w:sz w:val="21"/>
              </w:rPr>
            </w:pPr>
            <w:r w:rsidRPr="00370582">
              <w:rPr>
                <w:color w:val="000000" w:themeColor="text1"/>
                <w:sz w:val="21"/>
              </w:rPr>
              <w:t xml:space="preserve"> 4.444 </w:t>
            </w:r>
          </w:p>
        </w:tc>
        <w:tc>
          <w:tcPr>
            <w:tcW w:w="1387" w:type="dxa"/>
            <w:tcBorders>
              <w:top w:val="nil"/>
              <w:left w:val="nil"/>
              <w:bottom w:val="nil"/>
              <w:right w:val="nil"/>
            </w:tcBorders>
            <w:shd w:val="clear" w:color="auto" w:fill="auto"/>
            <w:vAlign w:val="bottom"/>
          </w:tcPr>
          <w:p w14:paraId="649D5AF3" w14:textId="77777777" w:rsidR="00095BF0" w:rsidRPr="0075006D" w:rsidRDefault="00095BF0">
            <w:pPr>
              <w:jc w:val="right"/>
              <w:rPr>
                <w:rFonts w:cstheme="minorHAnsi"/>
                <w:color w:val="000000" w:themeColor="text1"/>
                <w:sz w:val="21"/>
                <w:szCs w:val="21"/>
              </w:rPr>
            </w:pPr>
            <w:r w:rsidRPr="0075006D">
              <w:rPr>
                <w:rFonts w:cstheme="minorHAnsi"/>
                <w:color w:val="000000" w:themeColor="text1"/>
                <w:sz w:val="21"/>
                <w:szCs w:val="21"/>
              </w:rPr>
              <w:t xml:space="preserve"> 4.308 </w:t>
            </w:r>
          </w:p>
        </w:tc>
        <w:tc>
          <w:tcPr>
            <w:tcW w:w="1387" w:type="dxa"/>
            <w:tcBorders>
              <w:top w:val="nil"/>
              <w:left w:val="nil"/>
              <w:bottom w:val="nil"/>
              <w:right w:val="nil"/>
            </w:tcBorders>
            <w:shd w:val="clear" w:color="auto" w:fill="auto"/>
            <w:vAlign w:val="bottom"/>
          </w:tcPr>
          <w:p w14:paraId="03B6FAEA" w14:textId="77777777" w:rsidR="00095BF0" w:rsidRPr="0075006D" w:rsidRDefault="00095BF0">
            <w:pPr>
              <w:jc w:val="right"/>
              <w:rPr>
                <w:rFonts w:cstheme="minorHAnsi"/>
                <w:color w:val="000000" w:themeColor="text1"/>
                <w:sz w:val="21"/>
                <w:szCs w:val="21"/>
              </w:rPr>
            </w:pPr>
            <w:r w:rsidRPr="00370582">
              <w:rPr>
                <w:color w:val="000000" w:themeColor="text1"/>
                <w:sz w:val="21"/>
              </w:rPr>
              <w:t xml:space="preserve"> -    </w:t>
            </w:r>
          </w:p>
        </w:tc>
        <w:tc>
          <w:tcPr>
            <w:tcW w:w="1387" w:type="dxa"/>
            <w:tcBorders>
              <w:top w:val="nil"/>
              <w:left w:val="nil"/>
              <w:bottom w:val="nil"/>
              <w:right w:val="nil"/>
            </w:tcBorders>
            <w:shd w:val="clear" w:color="auto" w:fill="auto"/>
            <w:vAlign w:val="bottom"/>
          </w:tcPr>
          <w:p w14:paraId="1DC4A64C" w14:textId="77777777" w:rsidR="00095BF0" w:rsidRPr="0075006D" w:rsidRDefault="00095BF0" w:rsidP="00095BF0">
            <w:pPr>
              <w:jc w:val="right"/>
              <w:rPr>
                <w:rFonts w:cstheme="minorHAnsi"/>
                <w:color w:val="000000" w:themeColor="text1"/>
                <w:sz w:val="21"/>
                <w:szCs w:val="21"/>
              </w:rPr>
            </w:pPr>
            <w:r w:rsidRPr="0075006D">
              <w:rPr>
                <w:rFonts w:cstheme="minorHAnsi"/>
                <w:color w:val="000000" w:themeColor="text1"/>
                <w:sz w:val="21"/>
                <w:szCs w:val="21"/>
              </w:rPr>
              <w:t>-</w:t>
            </w:r>
          </w:p>
        </w:tc>
      </w:tr>
      <w:tr w:rsidR="00095BF0" w:rsidRPr="0075006D" w14:paraId="70B8A08D" w14:textId="77777777" w:rsidTr="006B2385">
        <w:trPr>
          <w:trHeight w:val="303"/>
        </w:trPr>
        <w:tc>
          <w:tcPr>
            <w:tcW w:w="4111" w:type="dxa"/>
            <w:tcBorders>
              <w:top w:val="nil"/>
              <w:left w:val="nil"/>
              <w:bottom w:val="nil"/>
              <w:right w:val="nil"/>
            </w:tcBorders>
            <w:shd w:val="clear" w:color="auto" w:fill="auto"/>
            <w:vAlign w:val="bottom"/>
            <w:hideMark/>
          </w:tcPr>
          <w:p w14:paraId="6ED58729" w14:textId="77777777" w:rsidR="00095BF0" w:rsidRPr="0075006D" w:rsidRDefault="00095BF0" w:rsidP="00095BF0">
            <w:pPr>
              <w:rPr>
                <w:rFonts w:ascii="Calibri" w:hAnsi="Calibri"/>
                <w:color w:val="000000" w:themeColor="text1"/>
                <w:sz w:val="21"/>
                <w:szCs w:val="21"/>
              </w:rPr>
            </w:pPr>
            <w:r w:rsidRPr="0075006D">
              <w:rPr>
                <w:rFonts w:ascii="Calibri" w:hAnsi="Calibri"/>
                <w:color w:val="000000" w:themeColor="text1"/>
                <w:sz w:val="21"/>
                <w:szCs w:val="21"/>
              </w:rPr>
              <w:t>Potraživanja po provizijama od reosiguranja</w:t>
            </w:r>
          </w:p>
        </w:tc>
        <w:tc>
          <w:tcPr>
            <w:tcW w:w="1387" w:type="dxa"/>
            <w:tcBorders>
              <w:top w:val="nil"/>
              <w:left w:val="nil"/>
              <w:bottom w:val="nil"/>
              <w:right w:val="nil"/>
            </w:tcBorders>
            <w:shd w:val="clear" w:color="auto" w:fill="auto"/>
            <w:vAlign w:val="bottom"/>
          </w:tcPr>
          <w:p w14:paraId="10AF26CF" w14:textId="77777777" w:rsidR="00095BF0" w:rsidRPr="00370582" w:rsidRDefault="00095BF0" w:rsidP="00E00B0A">
            <w:pPr>
              <w:jc w:val="right"/>
              <w:rPr>
                <w:color w:val="000000" w:themeColor="text1"/>
                <w:sz w:val="21"/>
              </w:rPr>
            </w:pPr>
            <w:r w:rsidRPr="00370582">
              <w:rPr>
                <w:color w:val="000000" w:themeColor="text1"/>
                <w:sz w:val="21"/>
              </w:rPr>
              <w:t xml:space="preserve"> 651 </w:t>
            </w:r>
          </w:p>
        </w:tc>
        <w:tc>
          <w:tcPr>
            <w:tcW w:w="1387" w:type="dxa"/>
            <w:tcBorders>
              <w:top w:val="nil"/>
              <w:left w:val="nil"/>
              <w:bottom w:val="nil"/>
              <w:right w:val="nil"/>
            </w:tcBorders>
            <w:shd w:val="clear" w:color="auto" w:fill="auto"/>
            <w:vAlign w:val="bottom"/>
          </w:tcPr>
          <w:p w14:paraId="2A7090DE" w14:textId="77777777" w:rsidR="00095BF0" w:rsidRPr="0075006D" w:rsidRDefault="00095BF0">
            <w:pPr>
              <w:jc w:val="right"/>
              <w:rPr>
                <w:rFonts w:cstheme="minorHAnsi"/>
                <w:color w:val="000000" w:themeColor="text1"/>
                <w:sz w:val="21"/>
                <w:szCs w:val="21"/>
              </w:rPr>
            </w:pPr>
            <w:r w:rsidRPr="0075006D">
              <w:rPr>
                <w:rFonts w:cstheme="minorHAnsi"/>
                <w:color w:val="000000" w:themeColor="text1"/>
                <w:sz w:val="21"/>
                <w:szCs w:val="21"/>
              </w:rPr>
              <w:t xml:space="preserve"> 1.061 </w:t>
            </w:r>
          </w:p>
        </w:tc>
        <w:tc>
          <w:tcPr>
            <w:tcW w:w="1387" w:type="dxa"/>
            <w:tcBorders>
              <w:top w:val="nil"/>
              <w:left w:val="nil"/>
              <w:bottom w:val="nil"/>
              <w:right w:val="nil"/>
            </w:tcBorders>
            <w:shd w:val="clear" w:color="auto" w:fill="auto"/>
            <w:vAlign w:val="bottom"/>
          </w:tcPr>
          <w:p w14:paraId="3B725AEF" w14:textId="77777777" w:rsidR="00095BF0" w:rsidRPr="0075006D" w:rsidRDefault="00095BF0">
            <w:pPr>
              <w:jc w:val="right"/>
              <w:rPr>
                <w:rFonts w:cstheme="minorHAnsi"/>
                <w:color w:val="000000" w:themeColor="text1"/>
                <w:sz w:val="21"/>
                <w:szCs w:val="21"/>
              </w:rPr>
            </w:pPr>
            <w:r w:rsidRPr="00370582">
              <w:rPr>
                <w:color w:val="000000" w:themeColor="text1"/>
                <w:sz w:val="21"/>
              </w:rPr>
              <w:t xml:space="preserve"> -    </w:t>
            </w:r>
          </w:p>
        </w:tc>
        <w:tc>
          <w:tcPr>
            <w:tcW w:w="1387" w:type="dxa"/>
            <w:tcBorders>
              <w:top w:val="nil"/>
              <w:left w:val="nil"/>
              <w:bottom w:val="nil"/>
              <w:right w:val="nil"/>
            </w:tcBorders>
            <w:shd w:val="clear" w:color="auto" w:fill="auto"/>
            <w:vAlign w:val="bottom"/>
          </w:tcPr>
          <w:p w14:paraId="2D1744D6" w14:textId="77777777" w:rsidR="00095BF0" w:rsidRPr="0075006D" w:rsidRDefault="00095BF0" w:rsidP="00095BF0">
            <w:pPr>
              <w:jc w:val="right"/>
              <w:rPr>
                <w:rFonts w:cstheme="minorHAnsi"/>
                <w:color w:val="000000" w:themeColor="text1"/>
                <w:sz w:val="21"/>
                <w:szCs w:val="21"/>
              </w:rPr>
            </w:pPr>
            <w:r w:rsidRPr="0075006D">
              <w:rPr>
                <w:rFonts w:cstheme="minorHAnsi"/>
                <w:color w:val="000000" w:themeColor="text1"/>
                <w:sz w:val="21"/>
                <w:szCs w:val="21"/>
              </w:rPr>
              <w:t>-</w:t>
            </w:r>
          </w:p>
        </w:tc>
      </w:tr>
      <w:tr w:rsidR="00095BF0" w:rsidRPr="0075006D" w14:paraId="1DED571F" w14:textId="77777777" w:rsidTr="006B2385">
        <w:trPr>
          <w:trHeight w:val="340"/>
        </w:trPr>
        <w:tc>
          <w:tcPr>
            <w:tcW w:w="4111" w:type="dxa"/>
            <w:tcBorders>
              <w:top w:val="nil"/>
              <w:left w:val="nil"/>
              <w:bottom w:val="nil"/>
              <w:right w:val="nil"/>
            </w:tcBorders>
            <w:shd w:val="clear" w:color="auto" w:fill="auto"/>
            <w:vAlign w:val="bottom"/>
            <w:hideMark/>
          </w:tcPr>
          <w:p w14:paraId="75F4471E" w14:textId="77777777" w:rsidR="00095BF0" w:rsidRPr="0075006D" w:rsidRDefault="00095BF0" w:rsidP="00095BF0">
            <w:pPr>
              <w:rPr>
                <w:rFonts w:ascii="Calibri" w:hAnsi="Calibri"/>
                <w:color w:val="000000" w:themeColor="text1"/>
                <w:sz w:val="21"/>
                <w:szCs w:val="21"/>
              </w:rPr>
            </w:pPr>
            <w:r w:rsidRPr="0075006D">
              <w:rPr>
                <w:rFonts w:ascii="Calibri" w:hAnsi="Calibri"/>
                <w:color w:val="000000" w:themeColor="text1"/>
                <w:sz w:val="21"/>
                <w:szCs w:val="21"/>
              </w:rPr>
              <w:t>Potraživanja po naknadama za procjenu rizika</w:t>
            </w:r>
          </w:p>
        </w:tc>
        <w:tc>
          <w:tcPr>
            <w:tcW w:w="1387" w:type="dxa"/>
            <w:tcBorders>
              <w:top w:val="nil"/>
              <w:left w:val="nil"/>
              <w:bottom w:val="single" w:sz="4" w:space="0" w:color="auto"/>
              <w:right w:val="nil"/>
            </w:tcBorders>
            <w:shd w:val="clear" w:color="auto" w:fill="auto"/>
            <w:vAlign w:val="bottom"/>
          </w:tcPr>
          <w:p w14:paraId="37593A84" w14:textId="77777777" w:rsidR="00095BF0" w:rsidRPr="00370582" w:rsidRDefault="00095BF0" w:rsidP="00E00B0A">
            <w:pPr>
              <w:jc w:val="right"/>
              <w:rPr>
                <w:color w:val="000000" w:themeColor="text1"/>
                <w:sz w:val="21"/>
              </w:rPr>
            </w:pPr>
            <w:r w:rsidRPr="00370582">
              <w:rPr>
                <w:color w:val="000000" w:themeColor="text1"/>
                <w:sz w:val="21"/>
              </w:rPr>
              <w:t xml:space="preserve"> 236 </w:t>
            </w:r>
          </w:p>
        </w:tc>
        <w:tc>
          <w:tcPr>
            <w:tcW w:w="1387" w:type="dxa"/>
            <w:tcBorders>
              <w:top w:val="nil"/>
              <w:left w:val="nil"/>
              <w:bottom w:val="single" w:sz="4" w:space="0" w:color="auto"/>
              <w:right w:val="nil"/>
            </w:tcBorders>
            <w:shd w:val="clear" w:color="auto" w:fill="auto"/>
            <w:vAlign w:val="bottom"/>
          </w:tcPr>
          <w:p w14:paraId="7526B417" w14:textId="77777777" w:rsidR="00095BF0" w:rsidRPr="0075006D" w:rsidRDefault="00095BF0">
            <w:pPr>
              <w:jc w:val="right"/>
              <w:rPr>
                <w:rFonts w:cstheme="minorHAnsi"/>
                <w:color w:val="000000" w:themeColor="text1"/>
                <w:sz w:val="21"/>
                <w:szCs w:val="21"/>
              </w:rPr>
            </w:pPr>
            <w:r w:rsidRPr="0075006D">
              <w:rPr>
                <w:rFonts w:cstheme="minorHAnsi"/>
                <w:color w:val="000000" w:themeColor="text1"/>
                <w:sz w:val="21"/>
                <w:szCs w:val="21"/>
              </w:rPr>
              <w:t xml:space="preserve"> 299</w:t>
            </w:r>
          </w:p>
        </w:tc>
        <w:tc>
          <w:tcPr>
            <w:tcW w:w="1387" w:type="dxa"/>
            <w:tcBorders>
              <w:top w:val="nil"/>
              <w:left w:val="nil"/>
              <w:bottom w:val="single" w:sz="4" w:space="0" w:color="auto"/>
              <w:right w:val="nil"/>
            </w:tcBorders>
            <w:shd w:val="clear" w:color="auto" w:fill="auto"/>
            <w:vAlign w:val="bottom"/>
          </w:tcPr>
          <w:p w14:paraId="68D7C3E6" w14:textId="77777777" w:rsidR="00095BF0" w:rsidRPr="0075006D" w:rsidRDefault="00095BF0">
            <w:pPr>
              <w:jc w:val="right"/>
              <w:rPr>
                <w:rFonts w:cstheme="minorHAnsi"/>
                <w:color w:val="000000" w:themeColor="text1"/>
                <w:sz w:val="21"/>
                <w:szCs w:val="21"/>
              </w:rPr>
            </w:pPr>
            <w:r w:rsidRPr="00370582">
              <w:rPr>
                <w:color w:val="000000" w:themeColor="text1"/>
                <w:sz w:val="21"/>
              </w:rPr>
              <w:t xml:space="preserve"> -    </w:t>
            </w:r>
          </w:p>
        </w:tc>
        <w:tc>
          <w:tcPr>
            <w:tcW w:w="1387" w:type="dxa"/>
            <w:tcBorders>
              <w:top w:val="nil"/>
              <w:left w:val="nil"/>
              <w:bottom w:val="single" w:sz="4" w:space="0" w:color="auto"/>
              <w:right w:val="nil"/>
            </w:tcBorders>
            <w:shd w:val="clear" w:color="auto" w:fill="auto"/>
            <w:vAlign w:val="bottom"/>
          </w:tcPr>
          <w:p w14:paraId="38833DF9" w14:textId="77777777" w:rsidR="00095BF0" w:rsidRPr="0075006D" w:rsidRDefault="00095BF0" w:rsidP="00095BF0">
            <w:pPr>
              <w:jc w:val="right"/>
              <w:rPr>
                <w:rFonts w:cstheme="minorHAnsi"/>
                <w:color w:val="000000" w:themeColor="text1"/>
                <w:sz w:val="21"/>
                <w:szCs w:val="21"/>
              </w:rPr>
            </w:pPr>
            <w:r w:rsidRPr="0075006D">
              <w:rPr>
                <w:rFonts w:cstheme="minorHAnsi"/>
                <w:color w:val="000000" w:themeColor="text1"/>
                <w:sz w:val="21"/>
                <w:szCs w:val="21"/>
              </w:rPr>
              <w:t>-</w:t>
            </w:r>
          </w:p>
        </w:tc>
      </w:tr>
      <w:tr w:rsidR="00095BF0" w:rsidRPr="0075006D" w14:paraId="474C328B" w14:textId="77777777" w:rsidTr="006B2385">
        <w:trPr>
          <w:trHeight w:val="340"/>
        </w:trPr>
        <w:tc>
          <w:tcPr>
            <w:tcW w:w="4111" w:type="dxa"/>
            <w:tcBorders>
              <w:top w:val="nil"/>
              <w:left w:val="nil"/>
              <w:bottom w:val="nil"/>
              <w:right w:val="nil"/>
            </w:tcBorders>
            <w:shd w:val="clear" w:color="auto" w:fill="auto"/>
            <w:vAlign w:val="bottom"/>
          </w:tcPr>
          <w:p w14:paraId="3533F5B0" w14:textId="77777777" w:rsidR="00095BF0" w:rsidRPr="0075006D" w:rsidRDefault="00095BF0" w:rsidP="00095BF0">
            <w:pPr>
              <w:rPr>
                <w:rFonts w:ascii="Calibri" w:hAnsi="Calibri"/>
                <w:color w:val="000000" w:themeColor="text1"/>
                <w:sz w:val="21"/>
                <w:szCs w:val="21"/>
              </w:rPr>
            </w:pPr>
          </w:p>
        </w:tc>
        <w:tc>
          <w:tcPr>
            <w:tcW w:w="1387" w:type="dxa"/>
            <w:tcBorders>
              <w:top w:val="nil"/>
              <w:left w:val="nil"/>
              <w:bottom w:val="single" w:sz="4" w:space="0" w:color="auto"/>
              <w:right w:val="nil"/>
            </w:tcBorders>
            <w:shd w:val="clear" w:color="auto" w:fill="auto"/>
            <w:vAlign w:val="bottom"/>
          </w:tcPr>
          <w:p w14:paraId="256527F9" w14:textId="04E16A04" w:rsidR="00095BF0" w:rsidRPr="0075006D" w:rsidRDefault="00095BF0" w:rsidP="00E00B0A">
            <w:pPr>
              <w:jc w:val="right"/>
              <w:rPr>
                <w:rFonts w:cstheme="minorHAnsi"/>
                <w:color w:val="000000" w:themeColor="text1"/>
                <w:sz w:val="21"/>
                <w:szCs w:val="21"/>
              </w:rPr>
            </w:pPr>
            <w:r w:rsidRPr="00370582">
              <w:rPr>
                <w:color w:val="000000" w:themeColor="text1"/>
                <w:sz w:val="21"/>
              </w:rPr>
              <w:t xml:space="preserve"> </w:t>
            </w:r>
            <w:r w:rsidRPr="00757CE3">
              <w:rPr>
                <w:rFonts w:cstheme="minorHAnsi"/>
                <w:color w:val="000000" w:themeColor="text1"/>
                <w:sz w:val="21"/>
                <w:szCs w:val="21"/>
              </w:rPr>
              <w:t>4</w:t>
            </w:r>
            <w:r w:rsidR="00296F03">
              <w:rPr>
                <w:rFonts w:cstheme="minorHAnsi"/>
                <w:color w:val="000000" w:themeColor="text1"/>
                <w:sz w:val="21"/>
                <w:szCs w:val="21"/>
              </w:rPr>
              <w:t>6</w:t>
            </w:r>
            <w:r w:rsidRPr="00757CE3">
              <w:rPr>
                <w:rFonts w:cstheme="minorHAnsi"/>
                <w:color w:val="000000" w:themeColor="text1"/>
                <w:sz w:val="21"/>
                <w:szCs w:val="21"/>
              </w:rPr>
              <w:t>.</w:t>
            </w:r>
            <w:r w:rsidR="00296F03">
              <w:rPr>
                <w:rFonts w:cstheme="minorHAnsi"/>
                <w:color w:val="000000" w:themeColor="text1"/>
                <w:sz w:val="21"/>
                <w:szCs w:val="21"/>
              </w:rPr>
              <w:t>348</w:t>
            </w:r>
            <w:r w:rsidRPr="00370582">
              <w:rPr>
                <w:color w:val="000000" w:themeColor="text1"/>
                <w:sz w:val="21"/>
              </w:rPr>
              <w:t xml:space="preserve"> </w:t>
            </w:r>
          </w:p>
        </w:tc>
        <w:tc>
          <w:tcPr>
            <w:tcW w:w="1387" w:type="dxa"/>
            <w:tcBorders>
              <w:top w:val="nil"/>
              <w:left w:val="nil"/>
              <w:bottom w:val="single" w:sz="4" w:space="0" w:color="auto"/>
              <w:right w:val="nil"/>
            </w:tcBorders>
            <w:shd w:val="clear" w:color="auto" w:fill="auto"/>
            <w:vAlign w:val="bottom"/>
          </w:tcPr>
          <w:p w14:paraId="34BB366D" w14:textId="77777777" w:rsidR="00095BF0" w:rsidRPr="0075006D" w:rsidRDefault="00095BF0">
            <w:pPr>
              <w:jc w:val="right"/>
              <w:rPr>
                <w:rFonts w:cstheme="minorHAnsi"/>
                <w:color w:val="000000" w:themeColor="text1"/>
                <w:sz w:val="21"/>
                <w:szCs w:val="21"/>
              </w:rPr>
            </w:pPr>
            <w:r w:rsidRPr="0075006D">
              <w:rPr>
                <w:rFonts w:cstheme="minorHAnsi"/>
                <w:color w:val="000000" w:themeColor="text1"/>
                <w:sz w:val="21"/>
                <w:szCs w:val="21"/>
              </w:rPr>
              <w:t>47.445</w:t>
            </w:r>
          </w:p>
        </w:tc>
        <w:tc>
          <w:tcPr>
            <w:tcW w:w="1387" w:type="dxa"/>
            <w:tcBorders>
              <w:top w:val="nil"/>
              <w:left w:val="nil"/>
              <w:bottom w:val="single" w:sz="4" w:space="0" w:color="auto"/>
              <w:right w:val="nil"/>
            </w:tcBorders>
            <w:shd w:val="clear" w:color="auto" w:fill="auto"/>
            <w:vAlign w:val="bottom"/>
          </w:tcPr>
          <w:p w14:paraId="0D23CB91" w14:textId="56ACD153" w:rsidR="00095BF0" w:rsidRPr="0075006D" w:rsidRDefault="00095BF0">
            <w:pPr>
              <w:jc w:val="right"/>
              <w:rPr>
                <w:rFonts w:cstheme="minorHAnsi"/>
                <w:color w:val="000000" w:themeColor="text1"/>
                <w:sz w:val="21"/>
                <w:szCs w:val="21"/>
              </w:rPr>
            </w:pPr>
            <w:r w:rsidRPr="00370582">
              <w:rPr>
                <w:color w:val="000000" w:themeColor="text1"/>
                <w:sz w:val="21"/>
              </w:rPr>
              <w:t xml:space="preserve"> 41.</w:t>
            </w:r>
            <w:r w:rsidR="00296F03">
              <w:rPr>
                <w:rFonts w:cstheme="minorHAnsi"/>
                <w:color w:val="000000" w:themeColor="text1"/>
                <w:sz w:val="21"/>
                <w:szCs w:val="21"/>
              </w:rPr>
              <w:t>017</w:t>
            </w:r>
          </w:p>
        </w:tc>
        <w:tc>
          <w:tcPr>
            <w:tcW w:w="1387" w:type="dxa"/>
            <w:tcBorders>
              <w:top w:val="nil"/>
              <w:left w:val="nil"/>
              <w:bottom w:val="single" w:sz="4" w:space="0" w:color="auto"/>
              <w:right w:val="nil"/>
            </w:tcBorders>
            <w:shd w:val="clear" w:color="auto" w:fill="auto"/>
            <w:vAlign w:val="bottom"/>
          </w:tcPr>
          <w:p w14:paraId="31453698" w14:textId="77777777" w:rsidR="00095BF0" w:rsidRPr="0075006D" w:rsidRDefault="00095BF0" w:rsidP="00095BF0">
            <w:pPr>
              <w:jc w:val="right"/>
              <w:rPr>
                <w:rFonts w:cstheme="minorHAnsi"/>
                <w:color w:val="000000" w:themeColor="text1"/>
                <w:sz w:val="21"/>
                <w:szCs w:val="21"/>
              </w:rPr>
            </w:pPr>
            <w:r w:rsidRPr="0075006D">
              <w:rPr>
                <w:rFonts w:cstheme="minorHAnsi"/>
                <w:color w:val="000000" w:themeColor="text1"/>
                <w:sz w:val="21"/>
                <w:szCs w:val="21"/>
              </w:rPr>
              <w:t>41.777</w:t>
            </w:r>
          </w:p>
        </w:tc>
      </w:tr>
      <w:tr w:rsidR="00095BF0" w:rsidRPr="0075006D" w14:paraId="05357F38" w14:textId="77777777" w:rsidTr="006B2385">
        <w:trPr>
          <w:trHeight w:val="340"/>
        </w:trPr>
        <w:tc>
          <w:tcPr>
            <w:tcW w:w="4111" w:type="dxa"/>
            <w:tcBorders>
              <w:top w:val="nil"/>
              <w:left w:val="nil"/>
              <w:bottom w:val="nil"/>
              <w:right w:val="nil"/>
            </w:tcBorders>
            <w:shd w:val="clear" w:color="auto" w:fill="auto"/>
            <w:vAlign w:val="bottom"/>
          </w:tcPr>
          <w:p w14:paraId="513BE9B8" w14:textId="77777777" w:rsidR="00095BF0" w:rsidRPr="0075006D" w:rsidRDefault="00095BF0" w:rsidP="00095BF0">
            <w:pPr>
              <w:rPr>
                <w:rFonts w:ascii="Calibri" w:hAnsi="Calibri"/>
                <w:color w:val="000000" w:themeColor="text1"/>
                <w:sz w:val="21"/>
                <w:szCs w:val="21"/>
              </w:rPr>
            </w:pPr>
            <w:r w:rsidRPr="0075006D">
              <w:rPr>
                <w:rFonts w:ascii="Calibri" w:hAnsi="Calibri"/>
                <w:color w:val="000000" w:themeColor="text1"/>
                <w:sz w:val="21"/>
                <w:szCs w:val="21"/>
              </w:rPr>
              <w:t>Rezerviranja za očekivane gubitke</w:t>
            </w:r>
          </w:p>
        </w:tc>
        <w:tc>
          <w:tcPr>
            <w:tcW w:w="1387" w:type="dxa"/>
            <w:tcBorders>
              <w:top w:val="single" w:sz="4" w:space="0" w:color="auto"/>
              <w:left w:val="nil"/>
              <w:bottom w:val="nil"/>
              <w:right w:val="nil"/>
            </w:tcBorders>
            <w:shd w:val="clear" w:color="auto" w:fill="auto"/>
            <w:vAlign w:val="bottom"/>
          </w:tcPr>
          <w:p w14:paraId="02820EEA" w14:textId="77777777" w:rsidR="00095BF0" w:rsidRPr="0075006D" w:rsidRDefault="00095BF0" w:rsidP="00E00B0A">
            <w:pPr>
              <w:jc w:val="right"/>
              <w:rPr>
                <w:rFonts w:cstheme="minorHAnsi"/>
                <w:color w:val="000000" w:themeColor="text1"/>
                <w:sz w:val="21"/>
                <w:szCs w:val="21"/>
              </w:rPr>
            </w:pPr>
            <w:r w:rsidRPr="00370582">
              <w:rPr>
                <w:color w:val="000000" w:themeColor="text1"/>
                <w:sz w:val="21"/>
              </w:rPr>
              <w:t xml:space="preserve"> (36.164)</w:t>
            </w:r>
          </w:p>
        </w:tc>
        <w:tc>
          <w:tcPr>
            <w:tcW w:w="1387" w:type="dxa"/>
            <w:tcBorders>
              <w:top w:val="single" w:sz="4" w:space="0" w:color="auto"/>
              <w:left w:val="nil"/>
              <w:bottom w:val="nil"/>
              <w:right w:val="nil"/>
            </w:tcBorders>
            <w:shd w:val="clear" w:color="auto" w:fill="auto"/>
            <w:vAlign w:val="bottom"/>
          </w:tcPr>
          <w:p w14:paraId="5282DD08" w14:textId="77777777" w:rsidR="00095BF0" w:rsidRPr="0075006D" w:rsidRDefault="00095BF0">
            <w:pPr>
              <w:jc w:val="right"/>
              <w:rPr>
                <w:rFonts w:cstheme="minorHAnsi"/>
                <w:color w:val="000000" w:themeColor="text1"/>
                <w:sz w:val="21"/>
                <w:szCs w:val="21"/>
              </w:rPr>
            </w:pPr>
            <w:r w:rsidRPr="0075006D">
              <w:rPr>
                <w:rFonts w:cstheme="minorHAnsi"/>
                <w:color w:val="000000" w:themeColor="text1"/>
                <w:sz w:val="21"/>
                <w:szCs w:val="21"/>
              </w:rPr>
              <w:t>(35.570)</w:t>
            </w:r>
          </w:p>
        </w:tc>
        <w:tc>
          <w:tcPr>
            <w:tcW w:w="1387" w:type="dxa"/>
            <w:tcBorders>
              <w:top w:val="single" w:sz="4" w:space="0" w:color="auto"/>
              <w:left w:val="nil"/>
              <w:bottom w:val="nil"/>
              <w:right w:val="nil"/>
            </w:tcBorders>
            <w:shd w:val="clear" w:color="auto" w:fill="auto"/>
            <w:vAlign w:val="bottom"/>
          </w:tcPr>
          <w:p w14:paraId="01665454" w14:textId="77777777" w:rsidR="00095BF0" w:rsidRPr="0075006D" w:rsidRDefault="00095BF0">
            <w:pPr>
              <w:jc w:val="right"/>
              <w:rPr>
                <w:rFonts w:cstheme="minorHAnsi"/>
                <w:color w:val="000000" w:themeColor="text1"/>
                <w:sz w:val="21"/>
                <w:szCs w:val="21"/>
              </w:rPr>
            </w:pPr>
            <w:r w:rsidRPr="00370582">
              <w:rPr>
                <w:color w:val="000000" w:themeColor="text1"/>
                <w:sz w:val="21"/>
              </w:rPr>
              <w:t xml:space="preserve"> (36.039)</w:t>
            </w:r>
          </w:p>
        </w:tc>
        <w:tc>
          <w:tcPr>
            <w:tcW w:w="1387" w:type="dxa"/>
            <w:tcBorders>
              <w:top w:val="single" w:sz="4" w:space="0" w:color="auto"/>
              <w:left w:val="nil"/>
              <w:bottom w:val="nil"/>
              <w:right w:val="nil"/>
            </w:tcBorders>
            <w:shd w:val="clear" w:color="auto" w:fill="auto"/>
            <w:vAlign w:val="bottom"/>
          </w:tcPr>
          <w:p w14:paraId="4DBDCB85" w14:textId="77777777" w:rsidR="00095BF0" w:rsidRPr="0075006D" w:rsidRDefault="00095BF0" w:rsidP="00095BF0">
            <w:pPr>
              <w:jc w:val="right"/>
              <w:rPr>
                <w:rFonts w:cstheme="minorHAnsi"/>
                <w:color w:val="000000" w:themeColor="text1"/>
                <w:sz w:val="21"/>
                <w:szCs w:val="21"/>
              </w:rPr>
            </w:pPr>
            <w:r w:rsidRPr="00370582">
              <w:rPr>
                <w:color w:val="000000" w:themeColor="text1"/>
                <w:sz w:val="21"/>
              </w:rPr>
              <w:t>(35.436)</w:t>
            </w:r>
          </w:p>
        </w:tc>
      </w:tr>
      <w:tr w:rsidR="00095BF0" w:rsidRPr="0075006D" w14:paraId="122C2778" w14:textId="77777777" w:rsidTr="006B2385">
        <w:trPr>
          <w:trHeight w:val="279"/>
        </w:trPr>
        <w:tc>
          <w:tcPr>
            <w:tcW w:w="4111" w:type="dxa"/>
            <w:tcBorders>
              <w:top w:val="nil"/>
              <w:left w:val="nil"/>
              <w:bottom w:val="nil"/>
              <w:right w:val="nil"/>
            </w:tcBorders>
            <w:shd w:val="clear" w:color="auto" w:fill="auto"/>
            <w:vAlign w:val="bottom"/>
            <w:hideMark/>
          </w:tcPr>
          <w:p w14:paraId="705E345F" w14:textId="77777777" w:rsidR="00095BF0" w:rsidRPr="0075006D" w:rsidRDefault="00095BF0" w:rsidP="00095BF0">
            <w:pPr>
              <w:rPr>
                <w:rFonts w:ascii="Calibri" w:hAnsi="Calibri"/>
                <w:b/>
                <w:bCs/>
                <w:color w:val="000000" w:themeColor="text1"/>
                <w:sz w:val="21"/>
                <w:szCs w:val="21"/>
              </w:rPr>
            </w:pPr>
            <w:r w:rsidRPr="0075006D">
              <w:rPr>
                <w:rFonts w:ascii="Calibri" w:hAnsi="Calibri"/>
                <w:b/>
                <w:bCs/>
                <w:color w:val="000000" w:themeColor="text1"/>
                <w:sz w:val="21"/>
                <w:szCs w:val="21"/>
              </w:rPr>
              <w:t>Imovina koja je izložena kreditnom riziku</w:t>
            </w:r>
          </w:p>
        </w:tc>
        <w:tc>
          <w:tcPr>
            <w:tcW w:w="1387" w:type="dxa"/>
            <w:tcBorders>
              <w:top w:val="single" w:sz="4" w:space="0" w:color="auto"/>
              <w:left w:val="nil"/>
              <w:bottom w:val="single" w:sz="12" w:space="0" w:color="auto"/>
              <w:right w:val="nil"/>
            </w:tcBorders>
            <w:shd w:val="clear" w:color="auto" w:fill="auto"/>
            <w:vAlign w:val="bottom"/>
          </w:tcPr>
          <w:p w14:paraId="690C2715" w14:textId="3EE74DFF" w:rsidR="00095BF0" w:rsidRPr="00E00B0A" w:rsidRDefault="00095BF0" w:rsidP="00E00B0A">
            <w:pPr>
              <w:jc w:val="right"/>
              <w:rPr>
                <w:rFonts w:ascii="Calibri" w:hAnsi="Calibri"/>
                <w:b/>
                <w:bCs/>
                <w:color w:val="000000" w:themeColor="text1"/>
                <w:sz w:val="21"/>
                <w:szCs w:val="21"/>
              </w:rPr>
            </w:pPr>
            <w:r w:rsidRPr="00370582">
              <w:rPr>
                <w:rFonts w:ascii="Calibri" w:hAnsi="Calibri"/>
                <w:b/>
                <w:color w:val="000000" w:themeColor="text1"/>
                <w:sz w:val="21"/>
              </w:rPr>
              <w:t xml:space="preserve"> </w:t>
            </w:r>
            <w:r w:rsidRPr="00757CE3">
              <w:rPr>
                <w:rFonts w:ascii="Calibri" w:hAnsi="Calibri"/>
                <w:b/>
                <w:bCs/>
                <w:color w:val="000000" w:themeColor="text1"/>
                <w:sz w:val="21"/>
                <w:szCs w:val="21"/>
              </w:rPr>
              <w:t>1</w:t>
            </w:r>
            <w:r w:rsidR="00296F03">
              <w:rPr>
                <w:rFonts w:ascii="Calibri" w:hAnsi="Calibri"/>
                <w:b/>
                <w:bCs/>
                <w:color w:val="000000" w:themeColor="text1"/>
                <w:sz w:val="21"/>
                <w:szCs w:val="21"/>
              </w:rPr>
              <w:t>0</w:t>
            </w:r>
            <w:r w:rsidRPr="00757CE3">
              <w:rPr>
                <w:rFonts w:ascii="Calibri" w:hAnsi="Calibri"/>
                <w:b/>
                <w:bCs/>
                <w:color w:val="000000" w:themeColor="text1"/>
                <w:sz w:val="21"/>
                <w:szCs w:val="21"/>
              </w:rPr>
              <w:t>.</w:t>
            </w:r>
            <w:r w:rsidR="00296F03">
              <w:rPr>
                <w:rFonts w:ascii="Calibri" w:hAnsi="Calibri"/>
                <w:b/>
                <w:bCs/>
                <w:color w:val="000000" w:themeColor="text1"/>
                <w:sz w:val="21"/>
                <w:szCs w:val="21"/>
              </w:rPr>
              <w:t>184</w:t>
            </w:r>
            <w:r w:rsidRPr="00370582">
              <w:rPr>
                <w:rFonts w:ascii="Calibri" w:hAnsi="Calibri"/>
                <w:b/>
                <w:color w:val="000000" w:themeColor="text1"/>
                <w:sz w:val="21"/>
              </w:rPr>
              <w:t xml:space="preserve"> </w:t>
            </w:r>
          </w:p>
        </w:tc>
        <w:tc>
          <w:tcPr>
            <w:tcW w:w="1387" w:type="dxa"/>
            <w:tcBorders>
              <w:top w:val="single" w:sz="4" w:space="0" w:color="auto"/>
              <w:left w:val="nil"/>
              <w:bottom w:val="single" w:sz="12" w:space="0" w:color="auto"/>
              <w:right w:val="nil"/>
            </w:tcBorders>
            <w:shd w:val="clear" w:color="auto" w:fill="auto"/>
            <w:vAlign w:val="bottom"/>
          </w:tcPr>
          <w:p w14:paraId="1244332A" w14:textId="77777777" w:rsidR="00095BF0" w:rsidRPr="00095BF0" w:rsidRDefault="00095BF0">
            <w:pPr>
              <w:jc w:val="right"/>
              <w:rPr>
                <w:rFonts w:ascii="Calibri" w:hAnsi="Calibri"/>
                <w:b/>
                <w:bCs/>
                <w:color w:val="000000" w:themeColor="text1"/>
                <w:sz w:val="21"/>
                <w:szCs w:val="21"/>
              </w:rPr>
            </w:pPr>
            <w:r w:rsidRPr="00095BF0">
              <w:rPr>
                <w:rFonts w:ascii="Calibri" w:hAnsi="Calibri"/>
                <w:b/>
                <w:bCs/>
                <w:color w:val="000000" w:themeColor="text1"/>
                <w:sz w:val="21"/>
                <w:szCs w:val="21"/>
              </w:rPr>
              <w:t>11.875</w:t>
            </w:r>
          </w:p>
        </w:tc>
        <w:tc>
          <w:tcPr>
            <w:tcW w:w="1387" w:type="dxa"/>
            <w:tcBorders>
              <w:top w:val="single" w:sz="4" w:space="0" w:color="auto"/>
              <w:left w:val="nil"/>
              <w:bottom w:val="single" w:sz="12" w:space="0" w:color="auto"/>
              <w:right w:val="nil"/>
            </w:tcBorders>
            <w:shd w:val="clear" w:color="auto" w:fill="auto"/>
            <w:vAlign w:val="bottom"/>
          </w:tcPr>
          <w:p w14:paraId="5D6B8043" w14:textId="4AA7F83E" w:rsidR="00095BF0" w:rsidRPr="00E00B0A" w:rsidRDefault="00095BF0">
            <w:pPr>
              <w:jc w:val="right"/>
              <w:rPr>
                <w:rFonts w:ascii="Calibri" w:hAnsi="Calibri"/>
                <w:b/>
                <w:bCs/>
                <w:color w:val="000000" w:themeColor="text1"/>
                <w:sz w:val="21"/>
                <w:szCs w:val="21"/>
              </w:rPr>
            </w:pPr>
            <w:r w:rsidRPr="00370582">
              <w:rPr>
                <w:rFonts w:ascii="Calibri" w:hAnsi="Calibri"/>
                <w:b/>
                <w:color w:val="000000" w:themeColor="text1"/>
                <w:sz w:val="21"/>
              </w:rPr>
              <w:t xml:space="preserve"> </w:t>
            </w:r>
            <w:r w:rsidR="00296F03">
              <w:rPr>
                <w:rFonts w:ascii="Calibri" w:hAnsi="Calibri"/>
                <w:b/>
                <w:bCs/>
                <w:color w:val="000000" w:themeColor="text1"/>
                <w:sz w:val="21"/>
                <w:szCs w:val="21"/>
              </w:rPr>
              <w:t>4.978</w:t>
            </w:r>
            <w:r w:rsidRPr="00370582">
              <w:rPr>
                <w:rFonts w:ascii="Calibri" w:hAnsi="Calibri"/>
                <w:b/>
                <w:color w:val="000000" w:themeColor="text1"/>
                <w:sz w:val="21"/>
              </w:rPr>
              <w:t xml:space="preserve"> </w:t>
            </w:r>
          </w:p>
        </w:tc>
        <w:tc>
          <w:tcPr>
            <w:tcW w:w="1387" w:type="dxa"/>
            <w:tcBorders>
              <w:top w:val="single" w:sz="4" w:space="0" w:color="auto"/>
              <w:left w:val="nil"/>
              <w:bottom w:val="single" w:sz="12" w:space="0" w:color="auto"/>
              <w:right w:val="nil"/>
            </w:tcBorders>
            <w:shd w:val="clear" w:color="auto" w:fill="auto"/>
            <w:vAlign w:val="bottom"/>
          </w:tcPr>
          <w:p w14:paraId="0024786A" w14:textId="77777777" w:rsidR="00095BF0" w:rsidRPr="0075006D" w:rsidRDefault="00095BF0" w:rsidP="00095BF0">
            <w:pPr>
              <w:jc w:val="right"/>
              <w:rPr>
                <w:rFonts w:ascii="Calibri" w:hAnsi="Calibri"/>
                <w:b/>
                <w:bCs/>
                <w:color w:val="000000" w:themeColor="text1"/>
                <w:sz w:val="21"/>
                <w:szCs w:val="21"/>
              </w:rPr>
            </w:pPr>
            <w:r w:rsidRPr="0075006D">
              <w:rPr>
                <w:rFonts w:ascii="Calibri" w:hAnsi="Calibri"/>
                <w:b/>
                <w:bCs/>
                <w:color w:val="000000" w:themeColor="text1"/>
                <w:sz w:val="21"/>
                <w:szCs w:val="21"/>
              </w:rPr>
              <w:t>6.341</w:t>
            </w:r>
          </w:p>
        </w:tc>
      </w:tr>
    </w:tbl>
    <w:p w14:paraId="42F2D979" w14:textId="77777777" w:rsidR="00632A45" w:rsidRPr="0075006D" w:rsidRDefault="00632A45" w:rsidP="00225B79">
      <w:pPr>
        <w:jc w:val="both"/>
        <w:rPr>
          <w:rFonts w:ascii="Calibri" w:hAnsi="Calibri" w:cs="Calibri"/>
          <w:color w:val="000000" w:themeColor="text1"/>
        </w:rPr>
      </w:pPr>
    </w:p>
    <w:p w14:paraId="798DC59C" w14:textId="77777777" w:rsidR="00632A45" w:rsidRPr="0075006D" w:rsidRDefault="00632A45" w:rsidP="00225B79">
      <w:pPr>
        <w:jc w:val="both"/>
        <w:rPr>
          <w:rFonts w:ascii="Calibri" w:hAnsi="Calibri" w:cs="Calibri"/>
          <w:color w:val="000000" w:themeColor="text1"/>
        </w:rPr>
      </w:pPr>
      <w:r w:rsidRPr="0075006D">
        <w:rPr>
          <w:rFonts w:ascii="Calibri" w:hAnsi="Calibri" w:cs="Calibri"/>
          <w:color w:val="000000" w:themeColor="text1"/>
        </w:rPr>
        <w:t>Promjene na rezerviranjima za očekivane gubitke po ostaloj imovini mogu se prikazati:</w:t>
      </w:r>
    </w:p>
    <w:p w14:paraId="4EE2EF1A" w14:textId="77777777" w:rsidR="00632A45" w:rsidRPr="0075006D" w:rsidRDefault="00632A45" w:rsidP="00225B79">
      <w:pPr>
        <w:jc w:val="both"/>
        <w:rPr>
          <w:rFonts w:ascii="Calibri" w:hAnsi="Calibri" w:cs="Calibri"/>
          <w:color w:val="000000" w:themeColor="text1"/>
        </w:rPr>
      </w:pPr>
    </w:p>
    <w:tbl>
      <w:tblPr>
        <w:tblW w:w="5319" w:type="pct"/>
        <w:tblInd w:w="-142" w:type="dxa"/>
        <w:tblLook w:val="04A0" w:firstRow="1" w:lastRow="0" w:firstColumn="1" w:lastColumn="0" w:noHBand="0" w:noVBand="1"/>
      </w:tblPr>
      <w:tblGrid>
        <w:gridCol w:w="4507"/>
        <w:gridCol w:w="1308"/>
        <w:gridCol w:w="1307"/>
        <w:gridCol w:w="1308"/>
        <w:gridCol w:w="1221"/>
      </w:tblGrid>
      <w:tr w:rsidR="00632A45" w:rsidRPr="0075006D" w14:paraId="144C2612" w14:textId="77777777" w:rsidTr="00095BF0">
        <w:trPr>
          <w:trHeight w:val="248"/>
        </w:trPr>
        <w:tc>
          <w:tcPr>
            <w:tcW w:w="4507" w:type="dxa"/>
            <w:tcBorders>
              <w:top w:val="nil"/>
              <w:left w:val="nil"/>
              <w:bottom w:val="nil"/>
              <w:right w:val="nil"/>
            </w:tcBorders>
            <w:shd w:val="clear" w:color="auto" w:fill="auto"/>
            <w:noWrap/>
            <w:vAlign w:val="bottom"/>
            <w:hideMark/>
          </w:tcPr>
          <w:p w14:paraId="72FB94FB" w14:textId="77777777" w:rsidR="00632A45" w:rsidRPr="0075006D" w:rsidRDefault="00632A45" w:rsidP="007D0957">
            <w:pPr>
              <w:rPr>
                <w:rFonts w:ascii="Calibri" w:eastAsia="Calibri" w:hAnsi="Calibri"/>
                <w:color w:val="000000" w:themeColor="text1"/>
                <w:sz w:val="21"/>
                <w:szCs w:val="21"/>
              </w:rPr>
            </w:pPr>
          </w:p>
        </w:tc>
        <w:tc>
          <w:tcPr>
            <w:tcW w:w="2615" w:type="dxa"/>
            <w:gridSpan w:val="2"/>
            <w:tcBorders>
              <w:top w:val="nil"/>
              <w:left w:val="nil"/>
              <w:bottom w:val="nil"/>
              <w:right w:val="nil"/>
            </w:tcBorders>
            <w:shd w:val="clear" w:color="auto" w:fill="auto"/>
            <w:vAlign w:val="center"/>
            <w:hideMark/>
          </w:tcPr>
          <w:p w14:paraId="388F4789" w14:textId="77777777"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Grupa</w:t>
            </w:r>
          </w:p>
        </w:tc>
        <w:tc>
          <w:tcPr>
            <w:tcW w:w="2529" w:type="dxa"/>
            <w:gridSpan w:val="2"/>
            <w:tcBorders>
              <w:top w:val="nil"/>
              <w:left w:val="nil"/>
              <w:bottom w:val="nil"/>
              <w:right w:val="nil"/>
            </w:tcBorders>
            <w:shd w:val="clear" w:color="auto" w:fill="auto"/>
            <w:vAlign w:val="center"/>
            <w:hideMark/>
          </w:tcPr>
          <w:p w14:paraId="6BB83167" w14:textId="77777777"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Banka</w:t>
            </w:r>
          </w:p>
        </w:tc>
      </w:tr>
      <w:tr w:rsidR="00632A45" w:rsidRPr="0075006D" w14:paraId="65330727" w14:textId="77777777" w:rsidTr="00095BF0">
        <w:trPr>
          <w:trHeight w:val="248"/>
        </w:trPr>
        <w:tc>
          <w:tcPr>
            <w:tcW w:w="4507" w:type="dxa"/>
            <w:tcBorders>
              <w:top w:val="nil"/>
              <w:left w:val="nil"/>
              <w:bottom w:val="nil"/>
              <w:right w:val="nil"/>
            </w:tcBorders>
            <w:shd w:val="clear" w:color="auto" w:fill="auto"/>
            <w:noWrap/>
            <w:vAlign w:val="bottom"/>
          </w:tcPr>
          <w:p w14:paraId="485D3883" w14:textId="77777777" w:rsidR="00632A45" w:rsidRPr="0075006D" w:rsidRDefault="00632A45" w:rsidP="007D0957">
            <w:pPr>
              <w:rPr>
                <w:rFonts w:ascii="Calibri" w:eastAsia="Calibri" w:hAnsi="Calibri"/>
                <w:color w:val="000000" w:themeColor="text1"/>
                <w:sz w:val="21"/>
                <w:szCs w:val="21"/>
              </w:rPr>
            </w:pPr>
          </w:p>
        </w:tc>
        <w:tc>
          <w:tcPr>
            <w:tcW w:w="1308" w:type="dxa"/>
            <w:vAlign w:val="bottom"/>
          </w:tcPr>
          <w:p w14:paraId="3B4DC75E" w14:textId="77777777"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1.1.-3</w:t>
            </w:r>
            <w:r w:rsidR="009F6E64">
              <w:rPr>
                <w:rFonts w:ascii="Calibri" w:hAnsi="Calibri" w:cs="Arial"/>
                <w:b/>
                <w:color w:val="000000" w:themeColor="text1"/>
                <w:sz w:val="21"/>
                <w:szCs w:val="21"/>
              </w:rPr>
              <w:t>0</w:t>
            </w:r>
            <w:r w:rsidRPr="0075006D">
              <w:rPr>
                <w:rFonts w:ascii="Calibri" w:hAnsi="Calibri" w:cs="Arial"/>
                <w:b/>
                <w:color w:val="000000" w:themeColor="text1"/>
                <w:sz w:val="21"/>
                <w:szCs w:val="21"/>
              </w:rPr>
              <w:t>.</w:t>
            </w:r>
            <w:r w:rsidR="009F6E64">
              <w:rPr>
                <w:rFonts w:ascii="Calibri" w:hAnsi="Calibri" w:cs="Arial"/>
                <w:b/>
                <w:color w:val="000000" w:themeColor="text1"/>
                <w:sz w:val="21"/>
                <w:szCs w:val="21"/>
              </w:rPr>
              <w:t>6</w:t>
            </w:r>
            <w:r w:rsidRPr="0075006D">
              <w:rPr>
                <w:rFonts w:ascii="Calibri" w:hAnsi="Calibri" w:cs="Arial"/>
                <w:b/>
                <w:color w:val="000000" w:themeColor="text1"/>
                <w:sz w:val="21"/>
                <w:szCs w:val="21"/>
              </w:rPr>
              <w:t>.</w:t>
            </w:r>
          </w:p>
          <w:p w14:paraId="31E62975" w14:textId="77777777"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2020.</w:t>
            </w:r>
          </w:p>
        </w:tc>
        <w:tc>
          <w:tcPr>
            <w:tcW w:w="1307" w:type="dxa"/>
            <w:vAlign w:val="bottom"/>
          </w:tcPr>
          <w:p w14:paraId="65D12BD8" w14:textId="77777777"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1.1.-31.12.</w:t>
            </w:r>
          </w:p>
          <w:p w14:paraId="248BDC1B" w14:textId="77777777"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2019.</w:t>
            </w:r>
          </w:p>
        </w:tc>
        <w:tc>
          <w:tcPr>
            <w:tcW w:w="1308" w:type="dxa"/>
            <w:vAlign w:val="bottom"/>
          </w:tcPr>
          <w:p w14:paraId="2487BB19" w14:textId="77777777"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1.1.-3</w:t>
            </w:r>
            <w:r w:rsidR="009F6E64">
              <w:rPr>
                <w:rFonts w:ascii="Calibri" w:hAnsi="Calibri" w:cs="Arial"/>
                <w:b/>
                <w:color w:val="000000" w:themeColor="text1"/>
                <w:sz w:val="21"/>
                <w:szCs w:val="21"/>
              </w:rPr>
              <w:t>0</w:t>
            </w:r>
            <w:r w:rsidRPr="0075006D">
              <w:rPr>
                <w:rFonts w:ascii="Calibri" w:hAnsi="Calibri" w:cs="Arial"/>
                <w:b/>
                <w:color w:val="000000" w:themeColor="text1"/>
                <w:sz w:val="21"/>
                <w:szCs w:val="21"/>
              </w:rPr>
              <w:t>.</w:t>
            </w:r>
            <w:r w:rsidR="009F6E64">
              <w:rPr>
                <w:rFonts w:ascii="Calibri" w:hAnsi="Calibri" w:cs="Arial"/>
                <w:b/>
                <w:color w:val="000000" w:themeColor="text1"/>
                <w:sz w:val="21"/>
                <w:szCs w:val="21"/>
              </w:rPr>
              <w:t>6</w:t>
            </w:r>
          </w:p>
          <w:p w14:paraId="062165E8" w14:textId="77777777"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2020.</w:t>
            </w:r>
          </w:p>
        </w:tc>
        <w:tc>
          <w:tcPr>
            <w:tcW w:w="1221" w:type="dxa"/>
            <w:vAlign w:val="bottom"/>
          </w:tcPr>
          <w:p w14:paraId="4A4F351F" w14:textId="77777777"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1.1.-31.12.</w:t>
            </w:r>
          </w:p>
          <w:p w14:paraId="5BB5B6CF" w14:textId="77777777"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2019.</w:t>
            </w:r>
          </w:p>
        </w:tc>
      </w:tr>
      <w:tr w:rsidR="00632A45" w:rsidRPr="0075006D" w14:paraId="51893313" w14:textId="77777777" w:rsidTr="00095BF0">
        <w:trPr>
          <w:trHeight w:val="235"/>
        </w:trPr>
        <w:tc>
          <w:tcPr>
            <w:tcW w:w="4507" w:type="dxa"/>
            <w:tcBorders>
              <w:top w:val="nil"/>
              <w:left w:val="nil"/>
              <w:bottom w:val="nil"/>
              <w:right w:val="nil"/>
            </w:tcBorders>
            <w:shd w:val="clear" w:color="auto" w:fill="auto"/>
            <w:vAlign w:val="center"/>
            <w:hideMark/>
          </w:tcPr>
          <w:p w14:paraId="71A648D8" w14:textId="77777777" w:rsidR="00632A45" w:rsidRPr="0075006D" w:rsidRDefault="00632A45" w:rsidP="007D0957">
            <w:pPr>
              <w:jc w:val="right"/>
              <w:rPr>
                <w:rFonts w:ascii="Calibri" w:eastAsia="Calibri" w:hAnsi="Calibri" w:cs="Calibri"/>
                <w:b/>
                <w:bCs/>
                <w:color w:val="000000" w:themeColor="text1"/>
                <w:sz w:val="21"/>
                <w:szCs w:val="21"/>
              </w:rPr>
            </w:pPr>
          </w:p>
        </w:tc>
        <w:tc>
          <w:tcPr>
            <w:tcW w:w="1308" w:type="dxa"/>
            <w:tcBorders>
              <w:top w:val="nil"/>
              <w:left w:val="nil"/>
              <w:bottom w:val="nil"/>
              <w:right w:val="nil"/>
            </w:tcBorders>
            <w:shd w:val="clear" w:color="auto" w:fill="auto"/>
            <w:vAlign w:val="center"/>
            <w:hideMark/>
          </w:tcPr>
          <w:p w14:paraId="134572F8" w14:textId="77777777"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000 kuna</w:t>
            </w:r>
          </w:p>
        </w:tc>
        <w:tc>
          <w:tcPr>
            <w:tcW w:w="1307" w:type="dxa"/>
            <w:tcBorders>
              <w:top w:val="nil"/>
              <w:left w:val="nil"/>
              <w:bottom w:val="nil"/>
              <w:right w:val="nil"/>
            </w:tcBorders>
            <w:shd w:val="clear" w:color="auto" w:fill="auto"/>
            <w:vAlign w:val="center"/>
          </w:tcPr>
          <w:p w14:paraId="6A58482B" w14:textId="77777777"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000 kuna</w:t>
            </w:r>
          </w:p>
        </w:tc>
        <w:tc>
          <w:tcPr>
            <w:tcW w:w="1308" w:type="dxa"/>
            <w:tcBorders>
              <w:top w:val="nil"/>
              <w:left w:val="nil"/>
              <w:bottom w:val="nil"/>
              <w:right w:val="nil"/>
            </w:tcBorders>
            <w:shd w:val="clear" w:color="auto" w:fill="auto"/>
            <w:vAlign w:val="center"/>
            <w:hideMark/>
          </w:tcPr>
          <w:p w14:paraId="57D57CAD" w14:textId="77777777"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000 kuna</w:t>
            </w:r>
          </w:p>
        </w:tc>
        <w:tc>
          <w:tcPr>
            <w:tcW w:w="1221" w:type="dxa"/>
            <w:tcBorders>
              <w:top w:val="nil"/>
              <w:left w:val="nil"/>
              <w:right w:val="nil"/>
            </w:tcBorders>
            <w:shd w:val="clear" w:color="auto" w:fill="auto"/>
            <w:vAlign w:val="center"/>
          </w:tcPr>
          <w:p w14:paraId="341CD7A2" w14:textId="77777777"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000 kuna</w:t>
            </w:r>
          </w:p>
        </w:tc>
      </w:tr>
      <w:tr w:rsidR="00FB351F" w:rsidRPr="0075006D" w14:paraId="675C5AC4" w14:textId="77777777" w:rsidTr="00095BF0">
        <w:trPr>
          <w:trHeight w:val="387"/>
        </w:trPr>
        <w:tc>
          <w:tcPr>
            <w:tcW w:w="4507" w:type="dxa"/>
            <w:tcBorders>
              <w:top w:val="nil"/>
              <w:left w:val="nil"/>
              <w:bottom w:val="nil"/>
              <w:right w:val="nil"/>
            </w:tcBorders>
            <w:shd w:val="clear" w:color="auto" w:fill="auto"/>
            <w:vAlign w:val="bottom"/>
          </w:tcPr>
          <w:p w14:paraId="177935D9" w14:textId="77777777"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Stanje 1. siječnja</w:t>
            </w:r>
          </w:p>
        </w:tc>
        <w:tc>
          <w:tcPr>
            <w:tcW w:w="1308" w:type="dxa"/>
            <w:tcBorders>
              <w:top w:val="nil"/>
              <w:left w:val="nil"/>
              <w:bottom w:val="nil"/>
              <w:right w:val="nil"/>
            </w:tcBorders>
            <w:shd w:val="clear" w:color="auto" w:fill="auto"/>
            <w:noWrap/>
            <w:vAlign w:val="bottom"/>
          </w:tcPr>
          <w:p w14:paraId="2013866C" w14:textId="77777777" w:rsidR="00632A45" w:rsidRPr="0075006D" w:rsidRDefault="00592B09" w:rsidP="00DC5E0E">
            <w:pPr>
              <w:jc w:val="right"/>
              <w:rPr>
                <w:rFonts w:ascii="Calibri" w:eastAsia="Calibri" w:hAnsi="Calibri" w:cs="Calibri"/>
                <w:color w:val="000000" w:themeColor="text1"/>
                <w:sz w:val="21"/>
                <w:szCs w:val="21"/>
              </w:rPr>
            </w:pPr>
            <w:r w:rsidRPr="00592B09">
              <w:rPr>
                <w:rFonts w:ascii="Calibri" w:eastAsia="Calibri" w:hAnsi="Calibri" w:cs="Calibri"/>
                <w:color w:val="000000" w:themeColor="text1"/>
                <w:sz w:val="21"/>
                <w:szCs w:val="21"/>
              </w:rPr>
              <w:t>35.570</w:t>
            </w:r>
          </w:p>
        </w:tc>
        <w:tc>
          <w:tcPr>
            <w:tcW w:w="1307" w:type="dxa"/>
            <w:tcBorders>
              <w:top w:val="nil"/>
              <w:left w:val="nil"/>
              <w:bottom w:val="nil"/>
              <w:right w:val="nil"/>
            </w:tcBorders>
            <w:shd w:val="clear" w:color="auto" w:fill="auto"/>
            <w:vAlign w:val="bottom"/>
          </w:tcPr>
          <w:p w14:paraId="2818A6BE"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34.118</w:t>
            </w:r>
          </w:p>
        </w:tc>
        <w:tc>
          <w:tcPr>
            <w:tcW w:w="1308" w:type="dxa"/>
            <w:tcBorders>
              <w:top w:val="nil"/>
              <w:left w:val="nil"/>
              <w:bottom w:val="nil"/>
              <w:right w:val="nil"/>
            </w:tcBorders>
            <w:shd w:val="clear" w:color="000000" w:fill="auto"/>
            <w:vAlign w:val="bottom"/>
          </w:tcPr>
          <w:p w14:paraId="54C181C4" w14:textId="77777777" w:rsidR="00632A45" w:rsidRPr="0075006D" w:rsidRDefault="008158D3" w:rsidP="00632A45">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35.436</w:t>
            </w:r>
          </w:p>
        </w:tc>
        <w:tc>
          <w:tcPr>
            <w:tcW w:w="1221" w:type="dxa"/>
            <w:tcBorders>
              <w:top w:val="nil"/>
              <w:left w:val="nil"/>
              <w:bottom w:val="nil"/>
              <w:right w:val="nil"/>
            </w:tcBorders>
            <w:shd w:val="clear" w:color="auto" w:fill="auto"/>
            <w:vAlign w:val="bottom"/>
          </w:tcPr>
          <w:p w14:paraId="1E9C25A1"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33.883</w:t>
            </w:r>
          </w:p>
        </w:tc>
      </w:tr>
      <w:tr w:rsidR="00FB351F" w:rsidRPr="0075006D" w14:paraId="4CC7E163" w14:textId="77777777" w:rsidTr="00095BF0">
        <w:trPr>
          <w:trHeight w:val="387"/>
        </w:trPr>
        <w:tc>
          <w:tcPr>
            <w:tcW w:w="4507" w:type="dxa"/>
            <w:tcBorders>
              <w:top w:val="nil"/>
              <w:left w:val="nil"/>
              <w:bottom w:val="nil"/>
              <w:right w:val="nil"/>
            </w:tcBorders>
            <w:shd w:val="clear" w:color="auto" w:fill="auto"/>
            <w:vAlign w:val="bottom"/>
          </w:tcPr>
          <w:p w14:paraId="5D1303C4" w14:textId="77777777"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 xml:space="preserve">Neto </w:t>
            </w:r>
            <w:r w:rsidR="00594B7A">
              <w:rPr>
                <w:rFonts w:ascii="Calibri" w:eastAsia="Calibri" w:hAnsi="Calibri" w:cs="Calibri"/>
                <w:color w:val="000000" w:themeColor="text1"/>
                <w:sz w:val="21"/>
                <w:szCs w:val="21"/>
              </w:rPr>
              <w:t>(smanjenje)/</w:t>
            </w:r>
            <w:r w:rsidRPr="0075006D">
              <w:rPr>
                <w:rFonts w:ascii="Calibri" w:eastAsia="Calibri" w:hAnsi="Calibri" w:cs="Calibri"/>
                <w:color w:val="000000" w:themeColor="text1"/>
                <w:sz w:val="21"/>
                <w:szCs w:val="21"/>
              </w:rPr>
              <w:t>povećanje rezerviranja za očekivane gubitke po ostaloj imovini</w:t>
            </w:r>
          </w:p>
        </w:tc>
        <w:tc>
          <w:tcPr>
            <w:tcW w:w="1308" w:type="dxa"/>
            <w:tcBorders>
              <w:top w:val="nil"/>
              <w:left w:val="nil"/>
              <w:bottom w:val="nil"/>
              <w:right w:val="nil"/>
            </w:tcBorders>
            <w:shd w:val="clear" w:color="auto" w:fill="auto"/>
            <w:vAlign w:val="bottom"/>
          </w:tcPr>
          <w:p w14:paraId="3D846BFE" w14:textId="77777777" w:rsidR="00632A45" w:rsidRPr="0075006D" w:rsidRDefault="00095BF0" w:rsidP="00DC5E0E">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550</w:t>
            </w:r>
          </w:p>
        </w:tc>
        <w:tc>
          <w:tcPr>
            <w:tcW w:w="1307" w:type="dxa"/>
            <w:tcBorders>
              <w:top w:val="nil"/>
              <w:left w:val="nil"/>
              <w:bottom w:val="nil"/>
              <w:right w:val="nil"/>
            </w:tcBorders>
            <w:shd w:val="clear" w:color="auto" w:fill="auto"/>
            <w:vAlign w:val="bottom"/>
          </w:tcPr>
          <w:p w14:paraId="1C2FB76F"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1.561</w:t>
            </w:r>
          </w:p>
        </w:tc>
        <w:tc>
          <w:tcPr>
            <w:tcW w:w="1308" w:type="dxa"/>
            <w:tcBorders>
              <w:top w:val="nil"/>
              <w:left w:val="nil"/>
              <w:bottom w:val="nil"/>
              <w:right w:val="nil"/>
            </w:tcBorders>
            <w:shd w:val="clear" w:color="auto" w:fill="auto"/>
            <w:vAlign w:val="bottom"/>
          </w:tcPr>
          <w:p w14:paraId="6D9CCDBA" w14:textId="77777777" w:rsidR="00632A45" w:rsidRPr="0075006D" w:rsidRDefault="00095BF0" w:rsidP="00632A45">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590</w:t>
            </w:r>
          </w:p>
        </w:tc>
        <w:tc>
          <w:tcPr>
            <w:tcW w:w="1221" w:type="dxa"/>
            <w:tcBorders>
              <w:top w:val="nil"/>
              <w:left w:val="nil"/>
              <w:right w:val="nil"/>
            </w:tcBorders>
            <w:shd w:val="clear" w:color="auto" w:fill="auto"/>
            <w:vAlign w:val="bottom"/>
          </w:tcPr>
          <w:p w14:paraId="338D3F73"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1.584</w:t>
            </w:r>
          </w:p>
        </w:tc>
      </w:tr>
      <w:tr w:rsidR="00632A45" w:rsidRPr="0075006D" w14:paraId="2C4FFFCC" w14:textId="77777777" w:rsidTr="00095BF0">
        <w:trPr>
          <w:trHeight w:val="387"/>
        </w:trPr>
        <w:tc>
          <w:tcPr>
            <w:tcW w:w="4507" w:type="dxa"/>
            <w:tcBorders>
              <w:top w:val="nil"/>
              <w:left w:val="nil"/>
              <w:bottom w:val="nil"/>
              <w:right w:val="nil"/>
            </w:tcBorders>
            <w:shd w:val="clear" w:color="auto" w:fill="auto"/>
            <w:vAlign w:val="bottom"/>
          </w:tcPr>
          <w:p w14:paraId="2B1E7F2A" w14:textId="77777777" w:rsidR="00632A45" w:rsidRPr="0075006D" w:rsidRDefault="00632A45" w:rsidP="00632A45">
            <w:pPr>
              <w:rPr>
                <w:rFonts w:ascii="Calibri" w:eastAsia="Calibri" w:hAnsi="Calibri" w:cs="Calibri"/>
                <w:i/>
                <w:iCs/>
                <w:color w:val="000000" w:themeColor="text1"/>
                <w:sz w:val="21"/>
                <w:szCs w:val="21"/>
              </w:rPr>
            </w:pPr>
            <w:r w:rsidRPr="0075006D">
              <w:rPr>
                <w:rFonts w:ascii="Calibri" w:eastAsia="Calibri" w:hAnsi="Calibri" w:cs="Calibri"/>
                <w:i/>
                <w:iCs/>
                <w:color w:val="000000" w:themeColor="text1"/>
                <w:sz w:val="21"/>
                <w:szCs w:val="21"/>
              </w:rPr>
              <w:t xml:space="preserve">Ukupno kroz dobit ili </w:t>
            </w:r>
            <w:r w:rsidRPr="00DF6344">
              <w:rPr>
                <w:rFonts w:ascii="Calibri" w:eastAsia="Calibri" w:hAnsi="Calibri" w:cs="Calibri"/>
                <w:i/>
                <w:iCs/>
                <w:color w:val="000000" w:themeColor="text1"/>
                <w:sz w:val="21"/>
                <w:szCs w:val="21"/>
              </w:rPr>
              <w:t>gubitak (</w:t>
            </w:r>
            <w:r w:rsidRPr="006B2385">
              <w:rPr>
                <w:rFonts w:ascii="Calibri" w:eastAsia="Calibri" w:hAnsi="Calibri" w:cs="Calibri"/>
                <w:i/>
                <w:iCs/>
                <w:color w:val="000000" w:themeColor="text1"/>
                <w:sz w:val="21"/>
                <w:szCs w:val="21"/>
              </w:rPr>
              <w:t>bilješka 8</w:t>
            </w:r>
            <w:r w:rsidRPr="00DF6344">
              <w:rPr>
                <w:rFonts w:ascii="Calibri" w:eastAsia="Calibri" w:hAnsi="Calibri" w:cs="Calibri"/>
                <w:i/>
                <w:iCs/>
                <w:color w:val="000000" w:themeColor="text1"/>
                <w:sz w:val="21"/>
                <w:szCs w:val="21"/>
              </w:rPr>
              <w:t>)</w:t>
            </w:r>
          </w:p>
        </w:tc>
        <w:tc>
          <w:tcPr>
            <w:tcW w:w="1308" w:type="dxa"/>
            <w:tcBorders>
              <w:top w:val="single" w:sz="4" w:space="0" w:color="auto"/>
              <w:left w:val="nil"/>
              <w:bottom w:val="single" w:sz="4" w:space="0" w:color="auto"/>
              <w:right w:val="nil"/>
            </w:tcBorders>
            <w:shd w:val="clear" w:color="auto" w:fill="auto"/>
            <w:vAlign w:val="bottom"/>
          </w:tcPr>
          <w:p w14:paraId="4C012CD3" w14:textId="77777777" w:rsidR="00632A45" w:rsidRPr="0075006D" w:rsidRDefault="00095BF0" w:rsidP="00DC5E0E">
            <w:pPr>
              <w:jc w:val="right"/>
              <w:rPr>
                <w:rFonts w:ascii="Calibri" w:eastAsia="Calibri" w:hAnsi="Calibri" w:cs="Calibri"/>
                <w:bCs/>
                <w:i/>
                <w:color w:val="000000" w:themeColor="text1"/>
                <w:sz w:val="21"/>
                <w:szCs w:val="21"/>
              </w:rPr>
            </w:pPr>
            <w:r>
              <w:rPr>
                <w:rFonts w:ascii="Calibri" w:eastAsia="Calibri" w:hAnsi="Calibri" w:cs="Calibri"/>
                <w:bCs/>
                <w:i/>
                <w:color w:val="000000" w:themeColor="text1"/>
                <w:sz w:val="21"/>
                <w:szCs w:val="21"/>
              </w:rPr>
              <w:t>550</w:t>
            </w:r>
          </w:p>
        </w:tc>
        <w:tc>
          <w:tcPr>
            <w:tcW w:w="1307" w:type="dxa"/>
            <w:tcBorders>
              <w:top w:val="single" w:sz="4" w:space="0" w:color="auto"/>
              <w:left w:val="nil"/>
              <w:bottom w:val="single" w:sz="4" w:space="0" w:color="auto"/>
              <w:right w:val="nil"/>
            </w:tcBorders>
            <w:shd w:val="clear" w:color="auto" w:fill="auto"/>
            <w:vAlign w:val="bottom"/>
          </w:tcPr>
          <w:p w14:paraId="642167D4" w14:textId="77777777" w:rsidR="00632A45" w:rsidRPr="0075006D" w:rsidRDefault="00632A45" w:rsidP="00632A45">
            <w:pPr>
              <w:jc w:val="right"/>
              <w:rPr>
                <w:rFonts w:ascii="Calibri" w:eastAsia="Calibri" w:hAnsi="Calibri" w:cs="Calibri"/>
                <w:bCs/>
                <w:i/>
                <w:color w:val="000000" w:themeColor="text1"/>
                <w:sz w:val="21"/>
                <w:szCs w:val="21"/>
              </w:rPr>
            </w:pPr>
            <w:r w:rsidRPr="0075006D">
              <w:rPr>
                <w:rFonts w:ascii="Calibri" w:eastAsia="Calibri" w:hAnsi="Calibri" w:cs="Calibri"/>
                <w:bCs/>
                <w:i/>
                <w:color w:val="000000" w:themeColor="text1"/>
                <w:sz w:val="21"/>
                <w:szCs w:val="21"/>
              </w:rPr>
              <w:t>1.561</w:t>
            </w:r>
          </w:p>
        </w:tc>
        <w:tc>
          <w:tcPr>
            <w:tcW w:w="1308" w:type="dxa"/>
            <w:tcBorders>
              <w:top w:val="single" w:sz="4" w:space="0" w:color="auto"/>
              <w:left w:val="nil"/>
              <w:bottom w:val="single" w:sz="4" w:space="0" w:color="auto"/>
              <w:right w:val="nil"/>
            </w:tcBorders>
            <w:shd w:val="clear" w:color="auto" w:fill="auto"/>
            <w:vAlign w:val="bottom"/>
          </w:tcPr>
          <w:p w14:paraId="70990D4C" w14:textId="77777777" w:rsidR="00632A45" w:rsidRPr="0075006D" w:rsidRDefault="00095BF0" w:rsidP="00632A45">
            <w:pPr>
              <w:jc w:val="right"/>
              <w:rPr>
                <w:rFonts w:ascii="Calibri" w:eastAsia="Calibri" w:hAnsi="Calibri" w:cs="Calibri"/>
                <w:i/>
                <w:color w:val="000000" w:themeColor="text1"/>
                <w:sz w:val="21"/>
                <w:szCs w:val="21"/>
              </w:rPr>
            </w:pPr>
            <w:r>
              <w:rPr>
                <w:rFonts w:ascii="Calibri" w:eastAsia="Calibri" w:hAnsi="Calibri" w:cs="Calibri"/>
                <w:i/>
                <w:color w:val="000000" w:themeColor="text1"/>
                <w:sz w:val="21"/>
                <w:szCs w:val="21"/>
              </w:rPr>
              <w:t>590</w:t>
            </w:r>
          </w:p>
        </w:tc>
        <w:tc>
          <w:tcPr>
            <w:tcW w:w="1221" w:type="dxa"/>
            <w:tcBorders>
              <w:top w:val="single" w:sz="4" w:space="0" w:color="auto"/>
              <w:left w:val="nil"/>
              <w:bottom w:val="single" w:sz="4" w:space="0" w:color="auto"/>
              <w:right w:val="nil"/>
            </w:tcBorders>
            <w:shd w:val="clear" w:color="auto" w:fill="auto"/>
            <w:vAlign w:val="bottom"/>
          </w:tcPr>
          <w:p w14:paraId="3AA02248" w14:textId="77777777" w:rsidR="00632A45" w:rsidRPr="0075006D" w:rsidRDefault="00632A45" w:rsidP="00632A45">
            <w:pPr>
              <w:jc w:val="right"/>
              <w:rPr>
                <w:rFonts w:ascii="Calibri" w:eastAsia="Calibri" w:hAnsi="Calibri" w:cs="Calibri"/>
                <w:bCs/>
                <w:i/>
                <w:color w:val="000000" w:themeColor="text1"/>
                <w:sz w:val="21"/>
                <w:szCs w:val="21"/>
              </w:rPr>
            </w:pPr>
            <w:r w:rsidRPr="0075006D">
              <w:rPr>
                <w:rFonts w:ascii="Calibri" w:eastAsia="Calibri" w:hAnsi="Calibri" w:cs="Calibri"/>
                <w:bCs/>
                <w:i/>
                <w:color w:val="000000" w:themeColor="text1"/>
                <w:sz w:val="21"/>
                <w:szCs w:val="21"/>
              </w:rPr>
              <w:t>1.584</w:t>
            </w:r>
          </w:p>
        </w:tc>
      </w:tr>
      <w:tr w:rsidR="00FB351F" w:rsidRPr="0075006D" w14:paraId="34E18227" w14:textId="77777777" w:rsidTr="006B2385">
        <w:trPr>
          <w:trHeight w:val="387"/>
        </w:trPr>
        <w:tc>
          <w:tcPr>
            <w:tcW w:w="4507" w:type="dxa"/>
            <w:tcBorders>
              <w:top w:val="nil"/>
              <w:left w:val="nil"/>
              <w:bottom w:val="nil"/>
              <w:right w:val="nil"/>
            </w:tcBorders>
            <w:shd w:val="clear" w:color="auto" w:fill="auto"/>
            <w:vAlign w:val="bottom"/>
          </w:tcPr>
          <w:p w14:paraId="1414EE35" w14:textId="77777777"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Otpis</w:t>
            </w:r>
          </w:p>
        </w:tc>
        <w:tc>
          <w:tcPr>
            <w:tcW w:w="1308" w:type="dxa"/>
            <w:tcBorders>
              <w:top w:val="single" w:sz="4" w:space="0" w:color="auto"/>
              <w:left w:val="nil"/>
              <w:right w:val="nil"/>
            </w:tcBorders>
            <w:shd w:val="clear" w:color="auto" w:fill="auto"/>
            <w:vAlign w:val="bottom"/>
          </w:tcPr>
          <w:p w14:paraId="02032A78" w14:textId="77777777" w:rsidR="00632A45" w:rsidRPr="0075006D" w:rsidRDefault="00095BF0" w:rsidP="00DC5E0E">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1307" w:type="dxa"/>
            <w:tcBorders>
              <w:top w:val="single" w:sz="4" w:space="0" w:color="auto"/>
              <w:left w:val="nil"/>
              <w:right w:val="nil"/>
            </w:tcBorders>
            <w:shd w:val="clear" w:color="auto" w:fill="auto"/>
            <w:vAlign w:val="bottom"/>
          </w:tcPr>
          <w:p w14:paraId="4E80EE72"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(114)</w:t>
            </w:r>
          </w:p>
        </w:tc>
        <w:tc>
          <w:tcPr>
            <w:tcW w:w="1308" w:type="dxa"/>
            <w:tcBorders>
              <w:top w:val="single" w:sz="4" w:space="0" w:color="auto"/>
              <w:left w:val="nil"/>
              <w:right w:val="nil"/>
            </w:tcBorders>
            <w:vAlign w:val="bottom"/>
          </w:tcPr>
          <w:p w14:paraId="434875BD" w14:textId="77777777" w:rsidR="00632A45" w:rsidRPr="0075006D" w:rsidRDefault="00095BF0" w:rsidP="00632A45">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1221" w:type="dxa"/>
            <w:tcBorders>
              <w:top w:val="single" w:sz="4" w:space="0" w:color="auto"/>
              <w:left w:val="nil"/>
              <w:right w:val="nil"/>
            </w:tcBorders>
            <w:shd w:val="clear" w:color="auto" w:fill="auto"/>
            <w:vAlign w:val="bottom"/>
          </w:tcPr>
          <w:p w14:paraId="4DD9BAD6"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(38)</w:t>
            </w:r>
          </w:p>
        </w:tc>
      </w:tr>
      <w:tr w:rsidR="00095BF0" w:rsidRPr="0075006D" w14:paraId="5A3C2538" w14:textId="77777777" w:rsidTr="006B2385">
        <w:trPr>
          <w:trHeight w:val="368"/>
        </w:trPr>
        <w:tc>
          <w:tcPr>
            <w:tcW w:w="4507" w:type="dxa"/>
            <w:tcBorders>
              <w:top w:val="nil"/>
              <w:left w:val="nil"/>
              <w:bottom w:val="nil"/>
              <w:right w:val="nil"/>
            </w:tcBorders>
            <w:shd w:val="clear" w:color="auto" w:fill="auto"/>
            <w:vAlign w:val="bottom"/>
          </w:tcPr>
          <w:p w14:paraId="4A4AE6E9" w14:textId="77777777" w:rsidR="00095BF0" w:rsidRPr="0075006D" w:rsidRDefault="00095BF0" w:rsidP="00095BF0">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Preuzimanje nekretnine</w:t>
            </w:r>
          </w:p>
        </w:tc>
        <w:tc>
          <w:tcPr>
            <w:tcW w:w="1308" w:type="dxa"/>
            <w:tcBorders>
              <w:left w:val="nil"/>
              <w:right w:val="nil"/>
            </w:tcBorders>
            <w:shd w:val="clear" w:color="auto" w:fill="auto"/>
            <w:vAlign w:val="bottom"/>
          </w:tcPr>
          <w:p w14:paraId="36896332" w14:textId="77777777" w:rsidR="00095BF0" w:rsidRPr="0075006D" w:rsidRDefault="00095BF0" w:rsidP="00095BF0">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(6)</w:t>
            </w:r>
          </w:p>
        </w:tc>
        <w:tc>
          <w:tcPr>
            <w:tcW w:w="1307" w:type="dxa"/>
            <w:tcBorders>
              <w:left w:val="nil"/>
              <w:right w:val="nil"/>
            </w:tcBorders>
            <w:shd w:val="clear" w:color="auto" w:fill="auto"/>
            <w:vAlign w:val="bottom"/>
          </w:tcPr>
          <w:p w14:paraId="4FAF33E1" w14:textId="77777777" w:rsidR="00095BF0" w:rsidRPr="0075006D" w:rsidRDefault="00095BF0" w:rsidP="00095BF0">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w:t>
            </w:r>
          </w:p>
        </w:tc>
        <w:tc>
          <w:tcPr>
            <w:tcW w:w="1308" w:type="dxa"/>
            <w:tcBorders>
              <w:left w:val="nil"/>
              <w:right w:val="nil"/>
            </w:tcBorders>
            <w:vAlign w:val="bottom"/>
          </w:tcPr>
          <w:p w14:paraId="0F6619DB" w14:textId="77777777" w:rsidR="00095BF0" w:rsidRPr="0075006D" w:rsidRDefault="00095BF0" w:rsidP="00095BF0">
            <w:pPr>
              <w:jc w:val="right"/>
              <w:rPr>
                <w:rFonts w:ascii="Calibri" w:eastAsia="Calibri" w:hAnsi="Calibri" w:cs="Calibri"/>
                <w:color w:val="000000" w:themeColor="text1"/>
                <w:sz w:val="21"/>
                <w:szCs w:val="21"/>
              </w:rPr>
            </w:pPr>
            <w:r w:rsidRPr="00912E4D">
              <w:t>(6)</w:t>
            </w:r>
          </w:p>
        </w:tc>
        <w:tc>
          <w:tcPr>
            <w:tcW w:w="1221" w:type="dxa"/>
            <w:tcBorders>
              <w:left w:val="nil"/>
              <w:right w:val="nil"/>
            </w:tcBorders>
            <w:shd w:val="clear" w:color="auto" w:fill="auto"/>
            <w:vAlign w:val="bottom"/>
          </w:tcPr>
          <w:p w14:paraId="5AFA953D" w14:textId="77777777" w:rsidR="00095BF0" w:rsidRPr="0075006D" w:rsidRDefault="00095BF0" w:rsidP="00095BF0">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w:t>
            </w:r>
          </w:p>
        </w:tc>
      </w:tr>
      <w:tr w:rsidR="00095BF0" w:rsidRPr="0075006D" w14:paraId="45E2C5F5" w14:textId="77777777" w:rsidTr="006B2385">
        <w:trPr>
          <w:trHeight w:val="612"/>
        </w:trPr>
        <w:tc>
          <w:tcPr>
            <w:tcW w:w="4507" w:type="dxa"/>
            <w:tcBorders>
              <w:top w:val="nil"/>
              <w:left w:val="nil"/>
              <w:bottom w:val="nil"/>
              <w:right w:val="nil"/>
            </w:tcBorders>
            <w:shd w:val="clear" w:color="auto" w:fill="auto"/>
            <w:vAlign w:val="bottom"/>
          </w:tcPr>
          <w:p w14:paraId="506CA9F0" w14:textId="77777777" w:rsidR="00095BF0" w:rsidRPr="0075006D" w:rsidRDefault="00095BF0" w:rsidP="00095BF0">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Neto dobit/gubitak od tečajnih razlika po rezerviranjima za očekivane gubitke</w:t>
            </w:r>
          </w:p>
        </w:tc>
        <w:tc>
          <w:tcPr>
            <w:tcW w:w="1308" w:type="dxa"/>
            <w:tcBorders>
              <w:left w:val="nil"/>
              <w:right w:val="nil"/>
            </w:tcBorders>
            <w:shd w:val="clear" w:color="auto" w:fill="auto"/>
            <w:vAlign w:val="bottom"/>
          </w:tcPr>
          <w:p w14:paraId="73C038CC" w14:textId="77777777" w:rsidR="00095BF0" w:rsidRPr="0075006D" w:rsidRDefault="00095BF0" w:rsidP="00095BF0">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19</w:t>
            </w:r>
          </w:p>
        </w:tc>
        <w:tc>
          <w:tcPr>
            <w:tcW w:w="1307" w:type="dxa"/>
            <w:tcBorders>
              <w:left w:val="nil"/>
              <w:right w:val="nil"/>
            </w:tcBorders>
            <w:shd w:val="clear" w:color="auto" w:fill="auto"/>
            <w:vAlign w:val="bottom"/>
          </w:tcPr>
          <w:p w14:paraId="304FD76E" w14:textId="77777777" w:rsidR="00095BF0" w:rsidRPr="0075006D" w:rsidRDefault="00095BF0" w:rsidP="00095BF0">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7</w:t>
            </w:r>
          </w:p>
        </w:tc>
        <w:tc>
          <w:tcPr>
            <w:tcW w:w="1308" w:type="dxa"/>
            <w:tcBorders>
              <w:left w:val="nil"/>
              <w:right w:val="nil"/>
            </w:tcBorders>
            <w:vAlign w:val="bottom"/>
          </w:tcPr>
          <w:p w14:paraId="02087167" w14:textId="77777777" w:rsidR="00095BF0" w:rsidRPr="0075006D" w:rsidRDefault="00095BF0" w:rsidP="00095BF0">
            <w:pPr>
              <w:jc w:val="right"/>
              <w:rPr>
                <w:rFonts w:ascii="Calibri" w:eastAsia="Calibri" w:hAnsi="Calibri" w:cs="Calibri"/>
                <w:color w:val="000000" w:themeColor="text1"/>
                <w:sz w:val="21"/>
                <w:szCs w:val="21"/>
              </w:rPr>
            </w:pPr>
            <w:r w:rsidRPr="00912E4D">
              <w:t>19</w:t>
            </w:r>
          </w:p>
        </w:tc>
        <w:tc>
          <w:tcPr>
            <w:tcW w:w="1221" w:type="dxa"/>
            <w:tcBorders>
              <w:left w:val="nil"/>
              <w:right w:val="nil"/>
            </w:tcBorders>
            <w:shd w:val="clear" w:color="auto" w:fill="auto"/>
            <w:vAlign w:val="bottom"/>
          </w:tcPr>
          <w:p w14:paraId="18F3391D" w14:textId="77777777" w:rsidR="00095BF0" w:rsidRPr="0075006D" w:rsidRDefault="00095BF0" w:rsidP="00095BF0">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7</w:t>
            </w:r>
          </w:p>
        </w:tc>
      </w:tr>
      <w:tr w:rsidR="00FB351F" w:rsidRPr="0075006D" w14:paraId="74551815" w14:textId="77777777" w:rsidTr="006B2385">
        <w:trPr>
          <w:trHeight w:val="387"/>
        </w:trPr>
        <w:tc>
          <w:tcPr>
            <w:tcW w:w="4507" w:type="dxa"/>
            <w:tcBorders>
              <w:top w:val="nil"/>
              <w:left w:val="nil"/>
              <w:bottom w:val="nil"/>
              <w:right w:val="nil"/>
            </w:tcBorders>
            <w:shd w:val="clear" w:color="auto" w:fill="auto"/>
            <w:vAlign w:val="bottom"/>
          </w:tcPr>
          <w:p w14:paraId="27D1303B" w14:textId="77777777"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Ostala usklađenja</w:t>
            </w:r>
          </w:p>
        </w:tc>
        <w:tc>
          <w:tcPr>
            <w:tcW w:w="1308" w:type="dxa"/>
            <w:tcBorders>
              <w:left w:val="nil"/>
              <w:bottom w:val="single" w:sz="4" w:space="0" w:color="auto"/>
              <w:right w:val="nil"/>
            </w:tcBorders>
            <w:shd w:val="clear" w:color="auto" w:fill="auto"/>
            <w:vAlign w:val="bottom"/>
          </w:tcPr>
          <w:p w14:paraId="1F341450" w14:textId="77777777" w:rsidR="00632A45" w:rsidRPr="0075006D" w:rsidRDefault="00095BF0" w:rsidP="00DC5E0E">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31</w:t>
            </w:r>
          </w:p>
        </w:tc>
        <w:tc>
          <w:tcPr>
            <w:tcW w:w="1307" w:type="dxa"/>
            <w:tcBorders>
              <w:left w:val="nil"/>
              <w:bottom w:val="single" w:sz="4" w:space="0" w:color="auto"/>
              <w:right w:val="nil"/>
            </w:tcBorders>
            <w:shd w:val="clear" w:color="auto" w:fill="auto"/>
            <w:vAlign w:val="bottom"/>
          </w:tcPr>
          <w:p w14:paraId="2BFC027A"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(2)</w:t>
            </w:r>
          </w:p>
        </w:tc>
        <w:tc>
          <w:tcPr>
            <w:tcW w:w="1308" w:type="dxa"/>
            <w:tcBorders>
              <w:left w:val="nil"/>
              <w:bottom w:val="single" w:sz="4" w:space="0" w:color="auto"/>
              <w:right w:val="nil"/>
            </w:tcBorders>
            <w:vAlign w:val="bottom"/>
          </w:tcPr>
          <w:p w14:paraId="7DF7CBBF" w14:textId="77777777" w:rsidR="00632A45" w:rsidRPr="0075006D" w:rsidRDefault="00095BF0" w:rsidP="00632A45">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1221" w:type="dxa"/>
            <w:tcBorders>
              <w:left w:val="nil"/>
              <w:bottom w:val="single" w:sz="4" w:space="0" w:color="auto"/>
              <w:right w:val="nil"/>
            </w:tcBorders>
            <w:shd w:val="clear" w:color="auto" w:fill="auto"/>
            <w:vAlign w:val="bottom"/>
          </w:tcPr>
          <w:p w14:paraId="26505EE4"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w:t>
            </w:r>
          </w:p>
        </w:tc>
      </w:tr>
      <w:tr w:rsidR="00FB351F" w:rsidRPr="0075006D" w14:paraId="7E19FB94" w14:textId="77777777" w:rsidTr="006B2385">
        <w:trPr>
          <w:trHeight w:val="387"/>
        </w:trPr>
        <w:tc>
          <w:tcPr>
            <w:tcW w:w="4507" w:type="dxa"/>
            <w:tcBorders>
              <w:top w:val="nil"/>
              <w:left w:val="nil"/>
              <w:bottom w:val="nil"/>
              <w:right w:val="nil"/>
            </w:tcBorders>
            <w:shd w:val="clear" w:color="auto" w:fill="auto"/>
            <w:vAlign w:val="bottom"/>
          </w:tcPr>
          <w:p w14:paraId="7F89D3DD" w14:textId="77777777" w:rsidR="00632A45" w:rsidRPr="0075006D" w:rsidRDefault="00632A45" w:rsidP="00632A45">
            <w:pPr>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Stanje na kraju izvještajnog razdoblja</w:t>
            </w:r>
          </w:p>
        </w:tc>
        <w:tc>
          <w:tcPr>
            <w:tcW w:w="1308" w:type="dxa"/>
            <w:tcBorders>
              <w:top w:val="single" w:sz="4" w:space="0" w:color="auto"/>
              <w:left w:val="nil"/>
              <w:bottom w:val="single" w:sz="12" w:space="0" w:color="auto"/>
              <w:right w:val="nil"/>
            </w:tcBorders>
            <w:shd w:val="clear" w:color="auto" w:fill="auto"/>
            <w:noWrap/>
            <w:vAlign w:val="bottom"/>
          </w:tcPr>
          <w:p w14:paraId="6591B766" w14:textId="77777777" w:rsidR="00632A45" w:rsidRPr="0075006D" w:rsidRDefault="00095BF0" w:rsidP="00DC5E0E">
            <w:pPr>
              <w:jc w:val="right"/>
              <w:rPr>
                <w:rFonts w:ascii="Calibri" w:eastAsia="Calibri" w:hAnsi="Calibri" w:cs="Calibri"/>
                <w:b/>
                <w:color w:val="000000" w:themeColor="text1"/>
                <w:sz w:val="21"/>
                <w:szCs w:val="21"/>
              </w:rPr>
            </w:pPr>
            <w:r>
              <w:rPr>
                <w:rFonts w:ascii="Calibri" w:eastAsia="Calibri" w:hAnsi="Calibri" w:cs="Calibri"/>
                <w:b/>
                <w:color w:val="000000" w:themeColor="text1"/>
                <w:sz w:val="21"/>
                <w:szCs w:val="21"/>
              </w:rPr>
              <w:t>36.164</w:t>
            </w:r>
          </w:p>
        </w:tc>
        <w:tc>
          <w:tcPr>
            <w:tcW w:w="1307" w:type="dxa"/>
            <w:tcBorders>
              <w:top w:val="single" w:sz="4" w:space="0" w:color="auto"/>
              <w:left w:val="nil"/>
              <w:bottom w:val="single" w:sz="12" w:space="0" w:color="auto"/>
              <w:right w:val="nil"/>
            </w:tcBorders>
            <w:shd w:val="clear" w:color="auto" w:fill="auto"/>
            <w:vAlign w:val="bottom"/>
          </w:tcPr>
          <w:p w14:paraId="2235B679" w14:textId="77777777" w:rsidR="00632A45" w:rsidRPr="0075006D" w:rsidRDefault="00632A45" w:rsidP="00632A45">
            <w:pPr>
              <w:jc w:val="right"/>
              <w:rPr>
                <w:rFonts w:ascii="Calibri" w:eastAsia="Calibri" w:hAnsi="Calibri" w:cs="Calibri"/>
                <w:b/>
                <w:color w:val="000000" w:themeColor="text1"/>
                <w:sz w:val="21"/>
                <w:szCs w:val="21"/>
              </w:rPr>
            </w:pPr>
            <w:r w:rsidRPr="0075006D">
              <w:rPr>
                <w:rFonts w:ascii="Calibri" w:eastAsia="Calibri" w:hAnsi="Calibri" w:cs="Calibri"/>
                <w:b/>
                <w:color w:val="000000" w:themeColor="text1"/>
                <w:sz w:val="21"/>
                <w:szCs w:val="21"/>
              </w:rPr>
              <w:t>35.570</w:t>
            </w:r>
          </w:p>
        </w:tc>
        <w:tc>
          <w:tcPr>
            <w:tcW w:w="1308" w:type="dxa"/>
            <w:tcBorders>
              <w:top w:val="single" w:sz="4" w:space="0" w:color="auto"/>
              <w:left w:val="nil"/>
              <w:bottom w:val="single" w:sz="12" w:space="0" w:color="auto"/>
              <w:right w:val="nil"/>
            </w:tcBorders>
            <w:vAlign w:val="bottom"/>
          </w:tcPr>
          <w:p w14:paraId="01A60173" w14:textId="77777777" w:rsidR="00632A45" w:rsidRPr="0075006D" w:rsidRDefault="00095BF0" w:rsidP="00632A45">
            <w:pPr>
              <w:jc w:val="right"/>
              <w:rPr>
                <w:rFonts w:ascii="Calibri" w:eastAsia="Calibri" w:hAnsi="Calibri" w:cs="Calibri"/>
                <w:b/>
                <w:color w:val="000000" w:themeColor="text1"/>
                <w:sz w:val="21"/>
                <w:szCs w:val="21"/>
              </w:rPr>
            </w:pPr>
            <w:r>
              <w:rPr>
                <w:rFonts w:ascii="Calibri" w:eastAsia="Calibri" w:hAnsi="Calibri" w:cs="Calibri"/>
                <w:b/>
                <w:color w:val="000000" w:themeColor="text1"/>
                <w:sz w:val="21"/>
                <w:szCs w:val="21"/>
              </w:rPr>
              <w:t>36.039</w:t>
            </w:r>
          </w:p>
        </w:tc>
        <w:tc>
          <w:tcPr>
            <w:tcW w:w="1221" w:type="dxa"/>
            <w:tcBorders>
              <w:top w:val="single" w:sz="4" w:space="0" w:color="auto"/>
              <w:left w:val="nil"/>
              <w:bottom w:val="single" w:sz="12" w:space="0" w:color="auto"/>
              <w:right w:val="nil"/>
            </w:tcBorders>
            <w:shd w:val="clear" w:color="auto" w:fill="auto"/>
            <w:vAlign w:val="bottom"/>
          </w:tcPr>
          <w:p w14:paraId="589242D0" w14:textId="77777777" w:rsidR="00632A45" w:rsidRPr="0075006D" w:rsidRDefault="00632A45" w:rsidP="00632A45">
            <w:pPr>
              <w:jc w:val="right"/>
              <w:rPr>
                <w:rFonts w:ascii="Calibri" w:eastAsia="Calibri" w:hAnsi="Calibri" w:cs="Calibri"/>
                <w:b/>
                <w:color w:val="000000" w:themeColor="text1"/>
                <w:sz w:val="21"/>
                <w:szCs w:val="21"/>
              </w:rPr>
            </w:pPr>
            <w:r w:rsidRPr="0075006D">
              <w:rPr>
                <w:rFonts w:ascii="Calibri" w:eastAsia="Calibri" w:hAnsi="Calibri" w:cs="Calibri"/>
                <w:b/>
                <w:color w:val="000000" w:themeColor="text1"/>
                <w:sz w:val="21"/>
                <w:szCs w:val="21"/>
              </w:rPr>
              <w:t>35.436</w:t>
            </w:r>
          </w:p>
        </w:tc>
      </w:tr>
    </w:tbl>
    <w:p w14:paraId="45D55626" w14:textId="77777777" w:rsidR="00632A45" w:rsidRPr="0075006D" w:rsidRDefault="00632A45" w:rsidP="00225B79">
      <w:pPr>
        <w:jc w:val="both"/>
        <w:rPr>
          <w:rFonts w:ascii="Calibri" w:hAnsi="Calibri" w:cs="Calibri"/>
          <w:color w:val="000000" w:themeColor="text1"/>
        </w:rPr>
      </w:pPr>
    </w:p>
    <w:p w14:paraId="2456D389" w14:textId="77777777" w:rsidR="00632A45" w:rsidRPr="0075006D" w:rsidRDefault="00632A45" w:rsidP="00225B79">
      <w:pPr>
        <w:jc w:val="both"/>
        <w:rPr>
          <w:rFonts w:ascii="Calibri" w:hAnsi="Calibri" w:cs="Calibri"/>
          <w:color w:val="000000" w:themeColor="text1"/>
        </w:rPr>
      </w:pPr>
      <w:r w:rsidRPr="0075006D">
        <w:rPr>
          <w:rFonts w:ascii="Calibri" w:hAnsi="Calibri" w:cs="Calibri"/>
          <w:color w:val="000000" w:themeColor="text1"/>
        </w:rPr>
        <w:t>Neto dobit/gubitak od tečajnih razlika po rezerviranjima za očekivane gubitke prikazane su unutar Neto prihoda/(rashoda) od financijskih aktivnosti u Računu dobiti i gubitku</w:t>
      </w:r>
      <w:r w:rsidR="00251AE1" w:rsidRPr="0075006D">
        <w:rPr>
          <w:rFonts w:ascii="Calibri" w:hAnsi="Calibri" w:cs="Calibri"/>
          <w:color w:val="000000" w:themeColor="text1"/>
        </w:rPr>
        <w:t>.</w:t>
      </w:r>
    </w:p>
    <w:p w14:paraId="31FDFF8B" w14:textId="77777777" w:rsidR="00251AE1" w:rsidRPr="0075006D" w:rsidRDefault="00251AE1" w:rsidP="00225B79">
      <w:pPr>
        <w:jc w:val="both"/>
        <w:rPr>
          <w:rFonts w:ascii="Calibri" w:hAnsi="Calibri" w:cs="Calibri"/>
          <w:color w:val="000000" w:themeColor="text1"/>
        </w:rPr>
      </w:pPr>
    </w:p>
    <w:p w14:paraId="784149FD" w14:textId="77777777" w:rsidR="00FB351F" w:rsidRPr="0075006D" w:rsidRDefault="00FB351F" w:rsidP="00225B79">
      <w:pPr>
        <w:jc w:val="both"/>
        <w:rPr>
          <w:rFonts w:ascii="Calibri" w:hAnsi="Calibri" w:cs="Calibri"/>
          <w:color w:val="000000" w:themeColor="text1"/>
        </w:rPr>
      </w:pPr>
    </w:p>
    <w:p w14:paraId="7BC06E96" w14:textId="77777777" w:rsidR="00251AE1" w:rsidRPr="0075006D" w:rsidRDefault="00251AE1" w:rsidP="00632A45">
      <w:pPr>
        <w:pStyle w:val="T1"/>
        <w:spacing w:before="0" w:after="0" w:line="240" w:lineRule="auto"/>
        <w:rPr>
          <w:rFonts w:asciiTheme="minorHAnsi" w:hAnsiTheme="minorHAnsi" w:cs="Arial"/>
          <w:b w:val="0"/>
          <w:color w:val="000000" w:themeColor="text1"/>
          <w:sz w:val="22"/>
          <w:szCs w:val="22"/>
          <w:lang w:val="hr-HR"/>
        </w:rPr>
        <w:sectPr w:rsidR="00251AE1" w:rsidRPr="0075006D">
          <w:pgSz w:w="11906" w:h="16838"/>
          <w:pgMar w:top="1417" w:right="1417" w:bottom="1417" w:left="1417" w:header="708" w:footer="708" w:gutter="0"/>
          <w:cols w:space="708"/>
          <w:docGrid w:linePitch="360"/>
        </w:sectPr>
      </w:pPr>
    </w:p>
    <w:p w14:paraId="205F5E1D" w14:textId="77777777" w:rsidR="00FB351F" w:rsidRPr="0075006D" w:rsidRDefault="00FB351F"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05AA4E7D" w14:textId="77777777" w:rsidR="00FB351F" w:rsidRPr="0075006D" w:rsidRDefault="00FB351F" w:rsidP="00FB351F">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18.</w:t>
      </w:r>
      <w:r w:rsidRPr="0075006D">
        <w:rPr>
          <w:rFonts w:asciiTheme="minorHAnsi" w:hAnsiTheme="minorHAnsi" w:cs="Arial"/>
          <w:color w:val="000000" w:themeColor="text1"/>
          <w:sz w:val="22"/>
          <w:szCs w:val="22"/>
          <w:lang w:val="hr-HR"/>
        </w:rPr>
        <w:tab/>
        <w:t>Obveze po depozitima</w:t>
      </w:r>
    </w:p>
    <w:p w14:paraId="7191BD9D" w14:textId="77777777" w:rsidR="00FB351F" w:rsidRPr="0075006D" w:rsidRDefault="00FB351F" w:rsidP="00225B79">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922" w:type="pct"/>
        <w:tblLayout w:type="fixed"/>
        <w:tblCellMar>
          <w:left w:w="119" w:type="dxa"/>
          <w:right w:w="119" w:type="dxa"/>
        </w:tblCellMar>
        <w:tblLook w:val="0000" w:firstRow="0" w:lastRow="0" w:firstColumn="0" w:lastColumn="0" w:noHBand="0" w:noVBand="0"/>
      </w:tblPr>
      <w:tblGrid>
        <w:gridCol w:w="5103"/>
        <w:gridCol w:w="1984"/>
        <w:gridCol w:w="1843"/>
      </w:tblGrid>
      <w:tr w:rsidR="00D62998" w:rsidRPr="0075006D" w14:paraId="1B08E850" w14:textId="77777777" w:rsidTr="006B2385">
        <w:trPr>
          <w:trHeight w:val="156"/>
        </w:trPr>
        <w:tc>
          <w:tcPr>
            <w:tcW w:w="2857" w:type="pct"/>
          </w:tcPr>
          <w:p w14:paraId="7F2436AE" w14:textId="77777777" w:rsidR="00D62998" w:rsidRPr="0075006D" w:rsidRDefault="00D62998" w:rsidP="007D0957">
            <w:pPr>
              <w:tabs>
                <w:tab w:val="left" w:pos="-1962"/>
              </w:tabs>
              <w:suppressAutoHyphens/>
              <w:rPr>
                <w:rFonts w:cs="Arial"/>
                <w:color w:val="000000" w:themeColor="text1"/>
                <w:spacing w:val="-3"/>
              </w:rPr>
            </w:pPr>
          </w:p>
        </w:tc>
        <w:tc>
          <w:tcPr>
            <w:tcW w:w="2143" w:type="pct"/>
            <w:gridSpan w:val="2"/>
          </w:tcPr>
          <w:p w14:paraId="2B529AC9" w14:textId="77777777" w:rsidR="00D62998" w:rsidRPr="0075006D" w:rsidRDefault="00D62998" w:rsidP="007D0957">
            <w:pPr>
              <w:pStyle w:val="TH"/>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 xml:space="preserve">Grupa i </w:t>
            </w:r>
            <w:r w:rsidRPr="0075006D">
              <w:rPr>
                <w:rFonts w:asciiTheme="minorHAnsi" w:hAnsiTheme="minorHAnsi" w:cs="Arial"/>
                <w:color w:val="000000" w:themeColor="text1"/>
                <w:sz w:val="22"/>
                <w:szCs w:val="22"/>
                <w:lang w:val="hr-HR"/>
              </w:rPr>
              <w:t>Banka</w:t>
            </w:r>
          </w:p>
        </w:tc>
      </w:tr>
      <w:tr w:rsidR="00D62998" w:rsidRPr="0075006D" w14:paraId="513DF5C3" w14:textId="77777777" w:rsidTr="00D62998">
        <w:trPr>
          <w:trHeight w:val="588"/>
        </w:trPr>
        <w:tc>
          <w:tcPr>
            <w:tcW w:w="2857" w:type="pct"/>
          </w:tcPr>
          <w:p w14:paraId="3FC50FFE" w14:textId="77777777" w:rsidR="00D62998" w:rsidRPr="0075006D" w:rsidRDefault="00D62998" w:rsidP="007D0957">
            <w:pPr>
              <w:tabs>
                <w:tab w:val="left" w:pos="-1962"/>
              </w:tabs>
              <w:suppressAutoHyphens/>
              <w:rPr>
                <w:rFonts w:cs="Arial"/>
                <w:color w:val="000000" w:themeColor="text1"/>
                <w:spacing w:val="-3"/>
              </w:rPr>
            </w:pPr>
          </w:p>
        </w:tc>
        <w:tc>
          <w:tcPr>
            <w:tcW w:w="1111" w:type="pct"/>
            <w:vAlign w:val="center"/>
          </w:tcPr>
          <w:p w14:paraId="06034F54" w14:textId="77777777" w:rsidR="00D62998" w:rsidRPr="0075006D" w:rsidRDefault="00D62998" w:rsidP="007D0957">
            <w:pPr>
              <w:pStyle w:val="TH"/>
              <w:jc w:val="right"/>
              <w:rPr>
                <w:rFonts w:asciiTheme="minorHAnsi" w:hAnsiTheme="minorHAnsi" w:cs="Arial"/>
                <w:color w:val="000000" w:themeColor="text1"/>
                <w:sz w:val="22"/>
                <w:szCs w:val="22"/>
                <w:lang w:val="hr-HR"/>
              </w:rPr>
            </w:pPr>
            <w:r w:rsidRPr="009F6E64">
              <w:rPr>
                <w:rFonts w:asciiTheme="minorHAnsi" w:hAnsiTheme="minorHAnsi" w:cs="Arial"/>
                <w:color w:val="000000" w:themeColor="text1"/>
                <w:sz w:val="22"/>
                <w:szCs w:val="22"/>
                <w:lang w:val="hr-HR"/>
              </w:rPr>
              <w:t xml:space="preserve">30. lipnja </w:t>
            </w:r>
            <w:r w:rsidRPr="0075006D">
              <w:rPr>
                <w:rFonts w:asciiTheme="minorHAnsi" w:hAnsiTheme="minorHAnsi" w:cs="Arial"/>
                <w:color w:val="000000" w:themeColor="text1"/>
                <w:sz w:val="22"/>
                <w:szCs w:val="22"/>
                <w:lang w:val="hr-HR"/>
              </w:rPr>
              <w:t>2020.</w:t>
            </w:r>
          </w:p>
        </w:tc>
        <w:tc>
          <w:tcPr>
            <w:tcW w:w="1032" w:type="pct"/>
            <w:vAlign w:val="center"/>
          </w:tcPr>
          <w:p w14:paraId="48070B01" w14:textId="77777777" w:rsidR="00D62998" w:rsidRPr="0075006D" w:rsidRDefault="00D62998"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D62998" w:rsidRPr="0075006D" w14:paraId="02F593A9" w14:textId="77777777" w:rsidTr="00D62998">
        <w:tblPrEx>
          <w:tblCellMar>
            <w:left w:w="107" w:type="dxa"/>
            <w:right w:w="107" w:type="dxa"/>
          </w:tblCellMar>
        </w:tblPrEx>
        <w:tc>
          <w:tcPr>
            <w:tcW w:w="2857" w:type="pct"/>
          </w:tcPr>
          <w:p w14:paraId="510A0FDB" w14:textId="77777777" w:rsidR="00D62998" w:rsidRPr="0075006D" w:rsidRDefault="00D62998" w:rsidP="007D0957">
            <w:pPr>
              <w:rPr>
                <w:rFonts w:cs="Arial"/>
                <w:b/>
                <w:color w:val="000000" w:themeColor="text1"/>
                <w:spacing w:val="-3"/>
              </w:rPr>
            </w:pPr>
          </w:p>
        </w:tc>
        <w:tc>
          <w:tcPr>
            <w:tcW w:w="1111" w:type="pct"/>
            <w:vAlign w:val="bottom"/>
          </w:tcPr>
          <w:p w14:paraId="0A0F327B" w14:textId="77777777" w:rsidR="00D62998" w:rsidRPr="0075006D" w:rsidRDefault="00D62998"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1032" w:type="pct"/>
            <w:vAlign w:val="bottom"/>
          </w:tcPr>
          <w:p w14:paraId="04105E12" w14:textId="77777777" w:rsidR="00D62998" w:rsidRPr="0075006D" w:rsidRDefault="00D62998"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D62998" w:rsidRPr="0075006D" w14:paraId="602981F9" w14:textId="77777777" w:rsidTr="00D62998">
        <w:trPr>
          <w:trHeight w:val="300"/>
        </w:trPr>
        <w:tc>
          <w:tcPr>
            <w:tcW w:w="2857" w:type="pct"/>
          </w:tcPr>
          <w:p w14:paraId="222E79F0" w14:textId="77777777" w:rsidR="00D62998" w:rsidRPr="0075006D" w:rsidRDefault="00D62998" w:rsidP="007D0957">
            <w:pPr>
              <w:tabs>
                <w:tab w:val="left" w:pos="-1962"/>
              </w:tabs>
              <w:suppressAutoHyphens/>
              <w:rPr>
                <w:rFonts w:cs="Arial"/>
                <w:color w:val="000000" w:themeColor="text1"/>
                <w:spacing w:val="-3"/>
              </w:rPr>
            </w:pPr>
          </w:p>
        </w:tc>
        <w:tc>
          <w:tcPr>
            <w:tcW w:w="1111" w:type="pct"/>
            <w:vAlign w:val="bottom"/>
          </w:tcPr>
          <w:p w14:paraId="6C08A0DD" w14:textId="77777777" w:rsidR="00D62998" w:rsidRPr="0075006D" w:rsidRDefault="00D62998" w:rsidP="007D0957">
            <w:pPr>
              <w:suppressAutoHyphens/>
              <w:jc w:val="right"/>
              <w:rPr>
                <w:rFonts w:cs="Arial"/>
                <w:b/>
                <w:color w:val="000000" w:themeColor="text1"/>
                <w:spacing w:val="-3"/>
              </w:rPr>
            </w:pPr>
          </w:p>
        </w:tc>
        <w:tc>
          <w:tcPr>
            <w:tcW w:w="1032" w:type="pct"/>
            <w:vAlign w:val="bottom"/>
          </w:tcPr>
          <w:p w14:paraId="2210235E" w14:textId="77777777" w:rsidR="00D62998" w:rsidRPr="0075006D" w:rsidRDefault="00D62998" w:rsidP="007D0957">
            <w:pPr>
              <w:suppressAutoHyphens/>
              <w:jc w:val="right"/>
              <w:rPr>
                <w:rFonts w:cs="Arial"/>
                <w:b/>
                <w:color w:val="000000" w:themeColor="text1"/>
                <w:spacing w:val="-3"/>
              </w:rPr>
            </w:pPr>
          </w:p>
        </w:tc>
      </w:tr>
      <w:tr w:rsidR="00D62998" w:rsidRPr="0075006D" w14:paraId="3045D5F7" w14:textId="77777777" w:rsidTr="00D62998">
        <w:trPr>
          <w:trHeight w:val="120"/>
        </w:trPr>
        <w:tc>
          <w:tcPr>
            <w:tcW w:w="2857" w:type="pct"/>
            <w:vAlign w:val="bottom"/>
          </w:tcPr>
          <w:p w14:paraId="336C0978" w14:textId="77777777" w:rsidR="00D62998" w:rsidRPr="0075006D" w:rsidRDefault="00D62998" w:rsidP="00095BF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Depoziti banaka</w:t>
            </w:r>
          </w:p>
        </w:tc>
        <w:tc>
          <w:tcPr>
            <w:tcW w:w="1111" w:type="pct"/>
            <w:tcBorders>
              <w:top w:val="nil"/>
              <w:left w:val="nil"/>
              <w:bottom w:val="nil"/>
              <w:right w:val="nil"/>
            </w:tcBorders>
            <w:shd w:val="clear" w:color="auto" w:fill="auto"/>
            <w:vAlign w:val="bottom"/>
          </w:tcPr>
          <w:p w14:paraId="52B41C88" w14:textId="77777777" w:rsidR="00D62998" w:rsidRPr="00E00B0A" w:rsidRDefault="00D62998" w:rsidP="00095BF0">
            <w:pPr>
              <w:pStyle w:val="T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959</w:t>
            </w:r>
          </w:p>
        </w:tc>
        <w:tc>
          <w:tcPr>
            <w:tcW w:w="1032" w:type="pct"/>
            <w:tcBorders>
              <w:top w:val="nil"/>
              <w:left w:val="nil"/>
              <w:bottom w:val="nil"/>
              <w:right w:val="nil"/>
            </w:tcBorders>
            <w:shd w:val="clear" w:color="auto" w:fill="auto"/>
            <w:vAlign w:val="bottom"/>
          </w:tcPr>
          <w:p w14:paraId="62B76260" w14:textId="77777777" w:rsidR="00D62998" w:rsidRPr="0075006D" w:rsidRDefault="00D62998" w:rsidP="00095BF0">
            <w:pPr>
              <w:jc w:val="right"/>
              <w:rPr>
                <w:rFonts w:ascii="Calibri" w:hAnsi="Calibri"/>
                <w:color w:val="000000" w:themeColor="text1"/>
              </w:rPr>
            </w:pPr>
            <w:r w:rsidRPr="0075006D">
              <w:rPr>
                <w:rFonts w:ascii="Calibri" w:hAnsi="Calibri"/>
                <w:color w:val="000000" w:themeColor="text1"/>
              </w:rPr>
              <w:t>1.320</w:t>
            </w:r>
          </w:p>
        </w:tc>
      </w:tr>
      <w:tr w:rsidR="00D62998" w:rsidRPr="0075006D" w14:paraId="3AD3E86A" w14:textId="77777777" w:rsidTr="00D62998">
        <w:trPr>
          <w:trHeight w:val="120"/>
        </w:trPr>
        <w:tc>
          <w:tcPr>
            <w:tcW w:w="2857" w:type="pct"/>
            <w:vAlign w:val="bottom"/>
          </w:tcPr>
          <w:p w14:paraId="022E3D73" w14:textId="77777777" w:rsidR="00D62998" w:rsidRPr="0075006D" w:rsidRDefault="00D62998" w:rsidP="00095BF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Devizni redovni računi trgovačkih društava</w:t>
            </w:r>
          </w:p>
        </w:tc>
        <w:tc>
          <w:tcPr>
            <w:tcW w:w="1111" w:type="pct"/>
            <w:tcBorders>
              <w:top w:val="nil"/>
              <w:left w:val="nil"/>
              <w:bottom w:val="nil"/>
              <w:right w:val="nil"/>
            </w:tcBorders>
            <w:shd w:val="clear" w:color="auto" w:fill="auto"/>
            <w:vAlign w:val="bottom"/>
          </w:tcPr>
          <w:p w14:paraId="42F81AA7" w14:textId="77777777" w:rsidR="00D62998" w:rsidRPr="006B2385" w:rsidRDefault="00D62998" w:rsidP="00095BF0">
            <w:pPr>
              <w:pStyle w:val="T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6</w:t>
            </w:r>
          </w:p>
        </w:tc>
        <w:tc>
          <w:tcPr>
            <w:tcW w:w="1032" w:type="pct"/>
            <w:tcBorders>
              <w:top w:val="nil"/>
              <w:left w:val="nil"/>
              <w:bottom w:val="nil"/>
              <w:right w:val="nil"/>
            </w:tcBorders>
            <w:shd w:val="clear" w:color="auto" w:fill="auto"/>
            <w:vAlign w:val="bottom"/>
          </w:tcPr>
          <w:p w14:paraId="43234326" w14:textId="77777777" w:rsidR="00D62998" w:rsidRPr="0075006D" w:rsidRDefault="00D62998" w:rsidP="00095BF0">
            <w:pPr>
              <w:jc w:val="right"/>
              <w:rPr>
                <w:rFonts w:ascii="Calibri" w:hAnsi="Calibri"/>
                <w:color w:val="000000" w:themeColor="text1"/>
              </w:rPr>
            </w:pPr>
            <w:r w:rsidRPr="0075006D">
              <w:rPr>
                <w:rFonts w:ascii="Calibri" w:hAnsi="Calibri"/>
                <w:color w:val="000000" w:themeColor="text1"/>
              </w:rPr>
              <w:t>6</w:t>
            </w:r>
          </w:p>
        </w:tc>
      </w:tr>
      <w:tr w:rsidR="00D62998" w:rsidRPr="0075006D" w14:paraId="050741A3" w14:textId="77777777" w:rsidTr="00D62998">
        <w:trPr>
          <w:trHeight w:val="120"/>
        </w:trPr>
        <w:tc>
          <w:tcPr>
            <w:tcW w:w="2857" w:type="pct"/>
            <w:vAlign w:val="bottom"/>
          </w:tcPr>
          <w:p w14:paraId="6E87FBA7" w14:textId="77777777" w:rsidR="00D62998" w:rsidRPr="0075006D" w:rsidRDefault="00D62998" w:rsidP="00095BF0">
            <w:pPr>
              <w:pStyle w:val="T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Devizni račun Ministarstva financija RH</w:t>
            </w:r>
          </w:p>
        </w:tc>
        <w:tc>
          <w:tcPr>
            <w:tcW w:w="1111" w:type="pct"/>
            <w:tcBorders>
              <w:top w:val="nil"/>
              <w:left w:val="nil"/>
              <w:bottom w:val="nil"/>
              <w:right w:val="nil"/>
            </w:tcBorders>
            <w:shd w:val="clear" w:color="auto" w:fill="auto"/>
            <w:vAlign w:val="bottom"/>
          </w:tcPr>
          <w:p w14:paraId="71CE2B01" w14:textId="77777777" w:rsidR="00D62998" w:rsidRPr="006B2385" w:rsidRDefault="00D62998" w:rsidP="00095BF0">
            <w:pPr>
              <w:pStyle w:val="T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15.361</w:t>
            </w:r>
          </w:p>
        </w:tc>
        <w:tc>
          <w:tcPr>
            <w:tcW w:w="1032" w:type="pct"/>
            <w:tcBorders>
              <w:top w:val="nil"/>
              <w:left w:val="nil"/>
              <w:bottom w:val="nil"/>
              <w:right w:val="nil"/>
            </w:tcBorders>
            <w:shd w:val="clear" w:color="auto" w:fill="auto"/>
            <w:vAlign w:val="bottom"/>
          </w:tcPr>
          <w:p w14:paraId="0D54B097" w14:textId="77777777" w:rsidR="00D62998" w:rsidRPr="0075006D" w:rsidRDefault="00D62998" w:rsidP="00095BF0">
            <w:pPr>
              <w:jc w:val="right"/>
              <w:rPr>
                <w:rFonts w:ascii="Calibri" w:hAnsi="Calibri"/>
                <w:color w:val="000000" w:themeColor="text1"/>
              </w:rPr>
            </w:pPr>
            <w:r w:rsidRPr="0075006D">
              <w:rPr>
                <w:rFonts w:ascii="Calibri" w:hAnsi="Calibri"/>
                <w:color w:val="000000" w:themeColor="text1"/>
              </w:rPr>
              <w:t>12.874</w:t>
            </w:r>
          </w:p>
        </w:tc>
      </w:tr>
      <w:tr w:rsidR="00D62998" w:rsidRPr="0075006D" w14:paraId="664318CF" w14:textId="77777777" w:rsidTr="00D62998">
        <w:trPr>
          <w:trHeight w:val="120"/>
        </w:trPr>
        <w:tc>
          <w:tcPr>
            <w:tcW w:w="2857" w:type="pct"/>
            <w:vAlign w:val="bottom"/>
          </w:tcPr>
          <w:p w14:paraId="026DC736" w14:textId="77777777" w:rsidR="00D62998" w:rsidRPr="0075006D" w:rsidRDefault="00D62998" w:rsidP="00095BF0">
            <w:pPr>
              <w:pStyle w:val="T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 xml:space="preserve">Devizni namjenski računi trgovačkih društava </w:t>
            </w:r>
          </w:p>
        </w:tc>
        <w:tc>
          <w:tcPr>
            <w:tcW w:w="1111" w:type="pct"/>
            <w:tcBorders>
              <w:top w:val="nil"/>
              <w:left w:val="nil"/>
              <w:bottom w:val="nil"/>
              <w:right w:val="nil"/>
            </w:tcBorders>
            <w:shd w:val="clear" w:color="auto" w:fill="auto"/>
            <w:vAlign w:val="bottom"/>
          </w:tcPr>
          <w:p w14:paraId="4880108C" w14:textId="77777777" w:rsidR="00D62998" w:rsidRPr="006B2385" w:rsidRDefault="00D62998" w:rsidP="00095BF0">
            <w:pPr>
              <w:pStyle w:val="T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19.666</w:t>
            </w:r>
          </w:p>
        </w:tc>
        <w:tc>
          <w:tcPr>
            <w:tcW w:w="1032" w:type="pct"/>
            <w:tcBorders>
              <w:top w:val="nil"/>
              <w:left w:val="nil"/>
              <w:bottom w:val="nil"/>
              <w:right w:val="nil"/>
            </w:tcBorders>
            <w:shd w:val="clear" w:color="auto" w:fill="auto"/>
            <w:vAlign w:val="bottom"/>
          </w:tcPr>
          <w:p w14:paraId="7407B1F6" w14:textId="77777777" w:rsidR="00D62998" w:rsidRPr="0075006D" w:rsidRDefault="00D62998" w:rsidP="00095BF0">
            <w:pPr>
              <w:jc w:val="right"/>
              <w:rPr>
                <w:rFonts w:ascii="Calibri" w:hAnsi="Calibri"/>
                <w:color w:val="000000" w:themeColor="text1"/>
              </w:rPr>
            </w:pPr>
            <w:r w:rsidRPr="0075006D">
              <w:rPr>
                <w:rFonts w:ascii="Calibri" w:hAnsi="Calibri"/>
                <w:color w:val="000000" w:themeColor="text1"/>
              </w:rPr>
              <w:t>22.189</w:t>
            </w:r>
          </w:p>
        </w:tc>
      </w:tr>
      <w:tr w:rsidR="00D62998" w:rsidRPr="0075006D" w14:paraId="523C0BD9" w14:textId="77777777" w:rsidTr="00D62998">
        <w:trPr>
          <w:trHeight w:val="120"/>
        </w:trPr>
        <w:tc>
          <w:tcPr>
            <w:tcW w:w="2857" w:type="pct"/>
            <w:vAlign w:val="bottom"/>
          </w:tcPr>
          <w:p w14:paraId="371BB383" w14:textId="77777777" w:rsidR="00D62998" w:rsidRPr="0075006D" w:rsidRDefault="00D62998" w:rsidP="00095BF0">
            <w:pPr>
              <w:pStyle w:val="T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Devizni posebni računi stranih financijskih institucija</w:t>
            </w:r>
          </w:p>
        </w:tc>
        <w:tc>
          <w:tcPr>
            <w:tcW w:w="1111" w:type="pct"/>
            <w:tcBorders>
              <w:top w:val="nil"/>
              <w:left w:val="nil"/>
              <w:bottom w:val="nil"/>
              <w:right w:val="nil"/>
            </w:tcBorders>
            <w:shd w:val="clear" w:color="auto" w:fill="auto"/>
            <w:vAlign w:val="bottom"/>
          </w:tcPr>
          <w:p w14:paraId="3CC27B29" w14:textId="77777777" w:rsidR="00D62998" w:rsidRPr="006B2385" w:rsidRDefault="00D62998" w:rsidP="00095BF0">
            <w:pPr>
              <w:pStyle w:val="T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6.341</w:t>
            </w:r>
          </w:p>
        </w:tc>
        <w:tc>
          <w:tcPr>
            <w:tcW w:w="1032" w:type="pct"/>
            <w:tcBorders>
              <w:top w:val="nil"/>
              <w:left w:val="nil"/>
              <w:bottom w:val="nil"/>
              <w:right w:val="nil"/>
            </w:tcBorders>
            <w:shd w:val="clear" w:color="auto" w:fill="auto"/>
            <w:vAlign w:val="bottom"/>
          </w:tcPr>
          <w:p w14:paraId="0BFBB42E" w14:textId="77777777" w:rsidR="00D62998" w:rsidRPr="0075006D" w:rsidRDefault="00D62998" w:rsidP="00095BF0">
            <w:pPr>
              <w:jc w:val="right"/>
              <w:rPr>
                <w:rFonts w:ascii="Calibri" w:hAnsi="Calibri"/>
                <w:color w:val="000000" w:themeColor="text1"/>
              </w:rPr>
            </w:pPr>
            <w:r w:rsidRPr="0075006D">
              <w:rPr>
                <w:rFonts w:ascii="Calibri" w:hAnsi="Calibri"/>
                <w:color w:val="000000" w:themeColor="text1"/>
              </w:rPr>
              <w:t>6.244</w:t>
            </w:r>
          </w:p>
        </w:tc>
      </w:tr>
      <w:tr w:rsidR="00D62998" w:rsidRPr="0075006D" w14:paraId="6D145601" w14:textId="77777777" w:rsidTr="00D62998">
        <w:trPr>
          <w:trHeight w:val="120"/>
        </w:trPr>
        <w:tc>
          <w:tcPr>
            <w:tcW w:w="2857" w:type="pct"/>
            <w:vAlign w:val="bottom"/>
          </w:tcPr>
          <w:p w14:paraId="649F5414" w14:textId="77777777" w:rsidR="00D62998" w:rsidRPr="0075006D" w:rsidRDefault="00D62998" w:rsidP="00095BF0">
            <w:pPr>
              <w:pStyle w:val="TT"/>
              <w:rPr>
                <w:rFonts w:asciiTheme="minorHAnsi" w:hAnsiTheme="minorHAnsi" w:cs="Arial"/>
                <w:b/>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Depoziti državnih institucija</w:t>
            </w:r>
          </w:p>
        </w:tc>
        <w:tc>
          <w:tcPr>
            <w:tcW w:w="1111" w:type="pct"/>
            <w:tcBorders>
              <w:top w:val="nil"/>
              <w:left w:val="nil"/>
              <w:bottom w:val="nil"/>
              <w:right w:val="nil"/>
            </w:tcBorders>
            <w:shd w:val="clear" w:color="auto" w:fill="auto"/>
            <w:vAlign w:val="bottom"/>
          </w:tcPr>
          <w:p w14:paraId="4F6971B6" w14:textId="77777777" w:rsidR="00D62998" w:rsidRPr="006B2385" w:rsidRDefault="00D62998" w:rsidP="00095BF0">
            <w:pPr>
              <w:pStyle w:val="T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283.566</w:t>
            </w:r>
          </w:p>
        </w:tc>
        <w:tc>
          <w:tcPr>
            <w:tcW w:w="1032" w:type="pct"/>
            <w:tcBorders>
              <w:top w:val="nil"/>
              <w:left w:val="nil"/>
              <w:bottom w:val="nil"/>
              <w:right w:val="nil"/>
            </w:tcBorders>
            <w:shd w:val="clear" w:color="auto" w:fill="auto"/>
            <w:vAlign w:val="bottom"/>
          </w:tcPr>
          <w:p w14:paraId="1B3C22EB" w14:textId="77777777" w:rsidR="00D62998" w:rsidRPr="0075006D" w:rsidRDefault="00D62998" w:rsidP="00095BF0">
            <w:pPr>
              <w:jc w:val="right"/>
              <w:rPr>
                <w:rFonts w:ascii="Calibri" w:hAnsi="Calibri"/>
                <w:color w:val="000000" w:themeColor="text1"/>
              </w:rPr>
            </w:pPr>
            <w:r w:rsidRPr="0075006D">
              <w:rPr>
                <w:rFonts w:ascii="Calibri" w:hAnsi="Calibri"/>
                <w:color w:val="000000" w:themeColor="text1"/>
              </w:rPr>
              <w:t>121.958</w:t>
            </w:r>
          </w:p>
        </w:tc>
      </w:tr>
      <w:tr w:rsidR="00D62998" w:rsidRPr="0075006D" w14:paraId="115AE440" w14:textId="77777777" w:rsidTr="00D62998">
        <w:trPr>
          <w:trHeight w:val="120"/>
        </w:trPr>
        <w:tc>
          <w:tcPr>
            <w:tcW w:w="2857" w:type="pct"/>
            <w:vAlign w:val="bottom"/>
          </w:tcPr>
          <w:p w14:paraId="40344CE3" w14:textId="77777777" w:rsidR="00D62998" w:rsidRPr="0075006D" w:rsidRDefault="00D62998" w:rsidP="00095BF0">
            <w:pPr>
              <w:pStyle w:val="T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Ostali depoziti</w:t>
            </w:r>
          </w:p>
        </w:tc>
        <w:tc>
          <w:tcPr>
            <w:tcW w:w="1111" w:type="pct"/>
            <w:tcBorders>
              <w:top w:val="nil"/>
              <w:left w:val="nil"/>
              <w:bottom w:val="single" w:sz="4" w:space="0" w:color="auto"/>
              <w:right w:val="nil"/>
            </w:tcBorders>
            <w:shd w:val="clear" w:color="auto" w:fill="auto"/>
            <w:vAlign w:val="bottom"/>
          </w:tcPr>
          <w:p w14:paraId="3176894A" w14:textId="77777777" w:rsidR="00D62998" w:rsidRPr="006B2385" w:rsidRDefault="00D62998" w:rsidP="00095BF0">
            <w:pPr>
              <w:pStyle w:val="T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44.651</w:t>
            </w:r>
          </w:p>
        </w:tc>
        <w:tc>
          <w:tcPr>
            <w:tcW w:w="1032" w:type="pct"/>
            <w:tcBorders>
              <w:top w:val="nil"/>
              <w:left w:val="nil"/>
              <w:bottom w:val="single" w:sz="4" w:space="0" w:color="auto"/>
              <w:right w:val="nil"/>
            </w:tcBorders>
            <w:shd w:val="clear" w:color="auto" w:fill="auto"/>
            <w:vAlign w:val="bottom"/>
          </w:tcPr>
          <w:p w14:paraId="2B7DBA25" w14:textId="77777777" w:rsidR="00D62998" w:rsidRPr="0075006D" w:rsidRDefault="00D62998" w:rsidP="00095BF0">
            <w:pPr>
              <w:jc w:val="right"/>
              <w:rPr>
                <w:rFonts w:ascii="Calibri" w:hAnsi="Calibri"/>
                <w:color w:val="000000" w:themeColor="text1"/>
              </w:rPr>
            </w:pPr>
            <w:r w:rsidRPr="0075006D">
              <w:rPr>
                <w:rFonts w:ascii="Calibri" w:hAnsi="Calibri"/>
                <w:color w:val="000000" w:themeColor="text1"/>
              </w:rPr>
              <w:t>12.178</w:t>
            </w:r>
          </w:p>
        </w:tc>
      </w:tr>
      <w:tr w:rsidR="00D62998" w:rsidRPr="0075006D" w14:paraId="1E8078C2" w14:textId="77777777" w:rsidTr="00D62998">
        <w:trPr>
          <w:trHeight w:val="120"/>
        </w:trPr>
        <w:tc>
          <w:tcPr>
            <w:tcW w:w="2857" w:type="pct"/>
            <w:vAlign w:val="bottom"/>
          </w:tcPr>
          <w:p w14:paraId="66F337AD" w14:textId="77777777" w:rsidR="00D62998" w:rsidRPr="0075006D" w:rsidRDefault="00D62998" w:rsidP="00095BF0">
            <w:pPr>
              <w:pStyle w:val="Tot"/>
              <w:rPr>
                <w:rFonts w:asciiTheme="minorHAnsi" w:hAnsiTheme="minorHAnsi" w:cs="Arial"/>
                <w:b/>
                <w:bCs/>
                <w:color w:val="000000" w:themeColor="text1"/>
                <w:sz w:val="22"/>
                <w:szCs w:val="22"/>
                <w:lang w:val="hr-HR"/>
              </w:rPr>
            </w:pPr>
          </w:p>
        </w:tc>
        <w:tc>
          <w:tcPr>
            <w:tcW w:w="1111" w:type="pct"/>
            <w:tcBorders>
              <w:top w:val="single" w:sz="4" w:space="0" w:color="auto"/>
              <w:bottom w:val="single" w:sz="12" w:space="0" w:color="auto"/>
            </w:tcBorders>
            <w:vAlign w:val="bottom"/>
          </w:tcPr>
          <w:p w14:paraId="1BABCC2E" w14:textId="77777777" w:rsidR="00D62998" w:rsidRPr="00E00B0A" w:rsidRDefault="00D62998" w:rsidP="00095BF0">
            <w:pPr>
              <w:pStyle w:val="Tot"/>
              <w:jc w:val="right"/>
              <w:rPr>
                <w:rFonts w:asciiTheme="minorHAnsi" w:hAnsiTheme="minorHAnsi" w:cstheme="minorHAnsi"/>
                <w:b/>
                <w:bCs/>
                <w:color w:val="000000" w:themeColor="text1"/>
                <w:sz w:val="22"/>
                <w:szCs w:val="22"/>
                <w:lang w:val="hr-HR"/>
              </w:rPr>
            </w:pPr>
            <w:r w:rsidRPr="006B2385">
              <w:rPr>
                <w:rFonts w:asciiTheme="minorHAnsi" w:hAnsiTheme="minorHAnsi" w:cstheme="minorHAnsi"/>
                <w:b/>
                <w:bCs/>
                <w:sz w:val="22"/>
                <w:szCs w:val="22"/>
              </w:rPr>
              <w:t>370.550</w:t>
            </w:r>
          </w:p>
        </w:tc>
        <w:tc>
          <w:tcPr>
            <w:tcW w:w="1032" w:type="pct"/>
            <w:tcBorders>
              <w:top w:val="single" w:sz="4" w:space="0" w:color="auto"/>
              <w:bottom w:val="single" w:sz="12" w:space="0" w:color="auto"/>
            </w:tcBorders>
            <w:vAlign w:val="bottom"/>
          </w:tcPr>
          <w:p w14:paraId="28C4BC81" w14:textId="77777777" w:rsidR="00D62998" w:rsidRPr="0075006D" w:rsidRDefault="00D62998" w:rsidP="00095BF0">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176.769</w:t>
            </w:r>
          </w:p>
        </w:tc>
      </w:tr>
    </w:tbl>
    <w:p w14:paraId="41A5606D" w14:textId="77777777" w:rsidR="00FB351F" w:rsidRPr="0075006D" w:rsidRDefault="00FB351F" w:rsidP="00FB351F">
      <w:pPr>
        <w:pStyle w:val="T1"/>
        <w:keepNext w:val="0"/>
        <w:spacing w:before="0" w:after="0" w:line="240" w:lineRule="auto"/>
        <w:rPr>
          <w:rFonts w:asciiTheme="minorHAnsi" w:hAnsiTheme="minorHAnsi" w:cs="Arial"/>
          <w:b w:val="0"/>
          <w:bCs w:val="0"/>
          <w:color w:val="000000" w:themeColor="text1"/>
          <w:sz w:val="22"/>
          <w:szCs w:val="22"/>
          <w:lang w:val="hr-HR"/>
        </w:rPr>
      </w:pPr>
    </w:p>
    <w:p w14:paraId="0071070D" w14:textId="0FF5BA2E" w:rsidR="00FB351F" w:rsidRPr="0075006D" w:rsidRDefault="00FB351F"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Devizni račun Ministarstva financija Republike Hrvatske odnosi se na sredstva garantnog fonda temeljem uplaćenih premija za reosigurane poslove po poslovima osiguranja izvoza u iznosu od </w:t>
      </w:r>
      <w:r w:rsidR="000D1CB0">
        <w:rPr>
          <w:rFonts w:asciiTheme="minorHAnsi" w:hAnsiTheme="minorHAnsi" w:cs="Arial"/>
          <w:b w:val="0"/>
          <w:bCs w:val="0"/>
          <w:color w:val="000000" w:themeColor="text1"/>
          <w:sz w:val="22"/>
          <w:szCs w:val="22"/>
          <w:lang w:val="hr-HR"/>
        </w:rPr>
        <w:t>9.324</w:t>
      </w:r>
      <w:r w:rsidR="007A349B" w:rsidRPr="007A349B">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 (31. prosinca 201</w:t>
      </w:r>
      <w:r w:rsidR="00696389" w:rsidRPr="0075006D">
        <w:rPr>
          <w:rFonts w:asciiTheme="minorHAnsi" w:hAnsiTheme="minorHAnsi" w:cs="Arial"/>
          <w:b w:val="0"/>
          <w:bCs w:val="0"/>
          <w:color w:val="000000" w:themeColor="text1"/>
          <w:sz w:val="22"/>
          <w:szCs w:val="22"/>
          <w:lang w:val="hr-HR"/>
        </w:rPr>
        <w:t>9</w:t>
      </w:r>
      <w:r w:rsidRPr="0075006D">
        <w:rPr>
          <w:rFonts w:asciiTheme="minorHAnsi" w:hAnsiTheme="minorHAnsi" w:cs="Arial"/>
          <w:b w:val="0"/>
          <w:bCs w:val="0"/>
          <w:color w:val="000000" w:themeColor="text1"/>
          <w:sz w:val="22"/>
          <w:szCs w:val="22"/>
          <w:lang w:val="hr-HR"/>
        </w:rPr>
        <w:t xml:space="preserve">.: </w:t>
      </w:r>
      <w:r w:rsidR="00696389" w:rsidRPr="0075006D">
        <w:rPr>
          <w:rFonts w:asciiTheme="minorHAnsi" w:hAnsiTheme="minorHAnsi" w:cs="Arial"/>
          <w:b w:val="0"/>
          <w:bCs w:val="0"/>
          <w:color w:val="000000" w:themeColor="text1"/>
          <w:sz w:val="22"/>
          <w:szCs w:val="22"/>
          <w:lang w:val="hr-HR"/>
        </w:rPr>
        <w:t>6</w:t>
      </w:r>
      <w:r w:rsidRPr="0075006D">
        <w:rPr>
          <w:rFonts w:asciiTheme="minorHAnsi" w:hAnsiTheme="minorHAnsi" w:cs="Arial"/>
          <w:b w:val="0"/>
          <w:bCs w:val="0"/>
          <w:color w:val="000000" w:themeColor="text1"/>
          <w:sz w:val="22"/>
          <w:szCs w:val="22"/>
          <w:lang w:val="hr-HR"/>
        </w:rPr>
        <w:t>.</w:t>
      </w:r>
      <w:r w:rsidR="00696389" w:rsidRPr="0075006D">
        <w:rPr>
          <w:rFonts w:asciiTheme="minorHAnsi" w:hAnsiTheme="minorHAnsi" w:cs="Arial"/>
          <w:b w:val="0"/>
          <w:bCs w:val="0"/>
          <w:color w:val="000000" w:themeColor="text1"/>
          <w:sz w:val="22"/>
          <w:szCs w:val="22"/>
          <w:lang w:val="hr-HR"/>
        </w:rPr>
        <w:t>889</w:t>
      </w:r>
      <w:r w:rsidRPr="0075006D">
        <w:rPr>
          <w:rFonts w:asciiTheme="minorHAnsi" w:hAnsiTheme="minorHAnsi" w:cs="Arial"/>
          <w:b w:val="0"/>
          <w:bCs w:val="0"/>
          <w:color w:val="000000" w:themeColor="text1"/>
          <w:sz w:val="22"/>
          <w:szCs w:val="22"/>
          <w:lang w:val="hr-HR"/>
        </w:rPr>
        <w:t xml:space="preserve"> tisuća kuna), sredstva </w:t>
      </w:r>
      <w:r w:rsidRPr="0075006D">
        <w:rPr>
          <w:rFonts w:asciiTheme="minorHAnsi" w:hAnsiTheme="minorHAnsi" w:cs="Arial"/>
          <w:b w:val="0"/>
          <w:color w:val="000000" w:themeColor="text1"/>
          <w:sz w:val="22"/>
          <w:szCs w:val="22"/>
          <w:lang w:val="hr-HR"/>
        </w:rPr>
        <w:t>Darovnice Zaklade Globalnog Fonda zaštite okoliša,</w:t>
      </w:r>
      <w:r w:rsidRPr="0075006D">
        <w:rPr>
          <w:rFonts w:asciiTheme="minorHAnsi" w:hAnsiTheme="minorHAnsi" w:cs="Arial"/>
          <w:i/>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 xml:space="preserve">darovnice po </w:t>
      </w:r>
      <w:r w:rsidR="00D22A7B" w:rsidRPr="00D22A7B">
        <w:rPr>
          <w:rFonts w:asciiTheme="minorHAnsi" w:hAnsiTheme="minorHAnsi" w:cs="Arial"/>
          <w:b w:val="0"/>
          <w:bCs w:val="0"/>
          <w:color w:val="000000" w:themeColor="text1"/>
          <w:sz w:val="22"/>
          <w:szCs w:val="22"/>
          <w:lang w:val="hr-HR"/>
        </w:rPr>
        <w:t xml:space="preserve">Programu izdavanja bankarskih garancija u okviru Projekta energetske učinkovitosti </w:t>
      </w:r>
      <w:r w:rsidRPr="0075006D">
        <w:rPr>
          <w:rFonts w:asciiTheme="minorHAnsi" w:hAnsiTheme="minorHAnsi" w:cs="Arial"/>
          <w:b w:val="0"/>
          <w:bCs w:val="0"/>
          <w:color w:val="000000" w:themeColor="text1"/>
          <w:sz w:val="22"/>
          <w:szCs w:val="22"/>
          <w:lang w:val="hr-HR"/>
        </w:rPr>
        <w:t xml:space="preserve">u iznosu od </w:t>
      </w:r>
      <w:r w:rsidR="00EA7BC4">
        <w:rPr>
          <w:rFonts w:asciiTheme="minorHAnsi" w:hAnsiTheme="minorHAnsi" w:cs="Arial"/>
          <w:b w:val="0"/>
          <w:bCs w:val="0"/>
          <w:color w:val="000000" w:themeColor="text1"/>
          <w:sz w:val="22"/>
          <w:szCs w:val="22"/>
          <w:lang w:val="hr-HR"/>
        </w:rPr>
        <w:t>6.037</w:t>
      </w:r>
      <w:r w:rsidR="007A349B" w:rsidRPr="007A349B">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 (31. prosinca 201</w:t>
      </w:r>
      <w:r w:rsidR="00696389" w:rsidRPr="0075006D">
        <w:rPr>
          <w:rFonts w:asciiTheme="minorHAnsi" w:hAnsiTheme="minorHAnsi" w:cs="Arial"/>
          <w:b w:val="0"/>
          <w:bCs w:val="0"/>
          <w:color w:val="000000" w:themeColor="text1"/>
          <w:sz w:val="22"/>
          <w:szCs w:val="22"/>
          <w:lang w:val="hr-HR"/>
        </w:rPr>
        <w:t>9</w:t>
      </w:r>
      <w:r w:rsidRPr="0075006D">
        <w:rPr>
          <w:rFonts w:asciiTheme="minorHAnsi" w:hAnsiTheme="minorHAnsi" w:cs="Arial"/>
          <w:b w:val="0"/>
          <w:bCs w:val="0"/>
          <w:color w:val="000000" w:themeColor="text1"/>
          <w:sz w:val="22"/>
          <w:szCs w:val="22"/>
          <w:lang w:val="hr-HR"/>
        </w:rPr>
        <w:t>.:</w:t>
      </w:r>
      <w:r w:rsidR="00696389" w:rsidRPr="0075006D">
        <w:rPr>
          <w:rFonts w:asciiTheme="minorHAnsi" w:hAnsiTheme="minorHAnsi" w:cs="Arial"/>
          <w:b w:val="0"/>
          <w:bCs w:val="0"/>
          <w:color w:val="000000" w:themeColor="text1"/>
          <w:sz w:val="22"/>
          <w:szCs w:val="22"/>
          <w:lang w:val="hr-HR"/>
        </w:rPr>
        <w:t xml:space="preserve"> </w:t>
      </w:r>
      <w:r w:rsidR="00D22A7B">
        <w:rPr>
          <w:rFonts w:asciiTheme="minorHAnsi" w:hAnsiTheme="minorHAnsi" w:cs="Arial"/>
          <w:b w:val="0"/>
          <w:bCs w:val="0"/>
          <w:color w:val="000000" w:themeColor="text1"/>
          <w:sz w:val="22"/>
          <w:szCs w:val="22"/>
          <w:lang w:val="hr-HR"/>
        </w:rPr>
        <w:t>5.985</w:t>
      </w:r>
      <w:r w:rsidR="00D22A7B"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w:t>
      </w:r>
      <w:r w:rsidRPr="0075006D">
        <w:rPr>
          <w:rFonts w:asciiTheme="minorHAnsi" w:hAnsiTheme="minorHAnsi" w:cs="Arial"/>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 xml:space="preserve">kojima HBOR upravlja u ime i za račun Republike Hrvatske temeljem zaključenih ugovora. </w:t>
      </w:r>
    </w:p>
    <w:p w14:paraId="0B281BD9" w14:textId="77777777" w:rsidR="00FB351F" w:rsidRPr="0075006D" w:rsidRDefault="00FB351F" w:rsidP="00FB351F">
      <w:pPr>
        <w:pStyle w:val="T1"/>
        <w:keepNext w:val="0"/>
        <w:spacing w:before="0" w:after="0" w:line="240" w:lineRule="auto"/>
        <w:rPr>
          <w:rFonts w:asciiTheme="minorHAnsi" w:hAnsiTheme="minorHAnsi" w:cs="Arial"/>
          <w:b w:val="0"/>
          <w:bCs w:val="0"/>
          <w:color w:val="000000" w:themeColor="text1"/>
          <w:sz w:val="22"/>
          <w:szCs w:val="22"/>
          <w:highlight w:val="yellow"/>
          <w:lang w:val="hr-HR"/>
        </w:rPr>
      </w:pPr>
    </w:p>
    <w:p w14:paraId="1CC10810" w14:textId="0309C69E" w:rsidR="00FB351F" w:rsidRPr="0075006D" w:rsidRDefault="00FB351F" w:rsidP="00FB351F">
      <w:pPr>
        <w:pStyle w:val="T1"/>
        <w:keepNext w:val="0"/>
        <w:spacing w:before="0" w:after="0" w:line="240" w:lineRule="auto"/>
        <w:rPr>
          <w:rFonts w:asciiTheme="minorHAnsi" w:hAnsiTheme="minorHAnsi" w:cs="Arial"/>
          <w:b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Depoziti po viđenju državnih institucija odnose se na poslove koje Banka obavlja u ime i za račun Ministarstva financija, </w:t>
      </w:r>
      <w:r w:rsidRPr="0075006D">
        <w:rPr>
          <w:rFonts w:asciiTheme="minorHAnsi" w:hAnsiTheme="minorHAnsi" w:cs="Arial"/>
          <w:b w:val="0"/>
          <w:color w:val="000000" w:themeColor="text1"/>
          <w:sz w:val="22"/>
          <w:szCs w:val="22"/>
          <w:lang w:val="hr-HR"/>
        </w:rPr>
        <w:t xml:space="preserve">Ministarstva gospodarstva i </w:t>
      </w:r>
      <w:r w:rsidR="0035488A">
        <w:rPr>
          <w:rFonts w:asciiTheme="minorHAnsi" w:hAnsiTheme="minorHAnsi" w:cs="Arial"/>
          <w:b w:val="0"/>
          <w:color w:val="000000" w:themeColor="text1"/>
          <w:sz w:val="22"/>
          <w:szCs w:val="22"/>
          <w:lang w:val="hr-HR"/>
        </w:rPr>
        <w:t>održivog razvoja</w:t>
      </w:r>
      <w:r w:rsidRPr="0075006D">
        <w:rPr>
          <w:rFonts w:asciiTheme="minorHAnsi" w:hAnsiTheme="minorHAnsi" w:cs="Arial"/>
          <w:b w:val="0"/>
          <w:color w:val="000000" w:themeColor="text1"/>
          <w:sz w:val="22"/>
          <w:szCs w:val="22"/>
          <w:lang w:val="hr-HR"/>
        </w:rPr>
        <w:t>, Ministarstva mora, prometa i infrastrukture, Ministarstva poljoprivrede, Ministarstva regionalnoga razvoja i fondova Europske unije, Vodovoda i kanalizacije d.o.o., Split i Hrvatske agencije za malo gospodarstvo, inovacije i investicije (HAMAG-BICRO).</w:t>
      </w:r>
    </w:p>
    <w:p w14:paraId="345EFD95" w14:textId="77777777" w:rsidR="00FB351F" w:rsidRPr="0075006D" w:rsidRDefault="00FB351F" w:rsidP="00FB351F">
      <w:pPr>
        <w:pStyle w:val="T1"/>
        <w:keepNext w:val="0"/>
        <w:spacing w:before="0" w:after="0" w:line="240" w:lineRule="auto"/>
        <w:rPr>
          <w:rFonts w:asciiTheme="minorHAnsi" w:hAnsiTheme="minorHAnsi" w:cs="Arial"/>
          <w:b w:val="0"/>
          <w:color w:val="000000" w:themeColor="text1"/>
          <w:sz w:val="22"/>
          <w:szCs w:val="22"/>
          <w:highlight w:val="yellow"/>
          <w:lang w:val="hr-HR"/>
        </w:rPr>
      </w:pPr>
    </w:p>
    <w:p w14:paraId="3B32FBF5" w14:textId="77777777" w:rsidR="00FB351F" w:rsidRPr="0075006D" w:rsidRDefault="00FB351F"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Devizni namjenski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2DF8B864" w14:textId="77777777" w:rsidR="00FB351F" w:rsidRPr="0075006D" w:rsidRDefault="00FB351F" w:rsidP="00FB351F">
      <w:pPr>
        <w:pStyle w:val="T1"/>
        <w:keepNext w:val="0"/>
        <w:spacing w:before="0" w:after="0" w:line="240" w:lineRule="auto"/>
        <w:rPr>
          <w:noProof/>
          <w:color w:val="000000" w:themeColor="text1"/>
          <w:lang w:val="hr-HR"/>
        </w:rPr>
      </w:pPr>
    </w:p>
    <w:p w14:paraId="39C68FF9" w14:textId="77777777" w:rsidR="00FB351F" w:rsidRPr="0075006D" w:rsidRDefault="00FB351F" w:rsidP="00FB351F">
      <w:pPr>
        <w:pStyle w:val="T1"/>
        <w:keepNext w:val="0"/>
        <w:spacing w:before="0" w:after="0" w:line="240" w:lineRule="auto"/>
        <w:rPr>
          <w:rFonts w:asciiTheme="minorHAnsi" w:hAnsiTheme="minorHAnsi" w:cstheme="minorHAnsi"/>
          <w:b w:val="0"/>
          <w:noProof/>
          <w:color w:val="000000" w:themeColor="text1"/>
          <w:sz w:val="22"/>
          <w:szCs w:val="22"/>
          <w:lang w:val="hr-HR"/>
        </w:rPr>
      </w:pPr>
      <w:bookmarkStart w:id="32" w:name="_Hlk33017908"/>
      <w:r w:rsidRPr="00370582">
        <w:rPr>
          <w:rFonts w:asciiTheme="minorHAnsi" w:hAnsiTheme="minorHAnsi"/>
          <w:b w:val="0"/>
          <w:color w:val="000000" w:themeColor="text1"/>
          <w:sz w:val="22"/>
          <w:lang w:val="hr-HR"/>
        </w:rPr>
        <w:t xml:space="preserve">Devizni posebni računi stranih financijskih institucija odnose se na sredstva ELENA </w:t>
      </w:r>
      <w:proofErr w:type="spellStart"/>
      <w:r w:rsidRPr="00370582">
        <w:rPr>
          <w:rFonts w:asciiTheme="minorHAnsi" w:hAnsiTheme="minorHAnsi"/>
          <w:b w:val="0"/>
          <w:color w:val="000000" w:themeColor="text1"/>
          <w:sz w:val="22"/>
          <w:lang w:val="hr-HR"/>
        </w:rPr>
        <w:t>granta</w:t>
      </w:r>
      <w:proofErr w:type="spellEnd"/>
      <w:r w:rsidRPr="00370582">
        <w:rPr>
          <w:rFonts w:asciiTheme="minorHAnsi" w:hAnsiTheme="minorHAnsi"/>
          <w:b w:val="0"/>
          <w:color w:val="000000" w:themeColor="text1"/>
          <w:sz w:val="22"/>
          <w:lang w:val="hr-HR"/>
        </w:rPr>
        <w:t xml:space="preserve">, a odnosi se na prvu tranšu 40% iznosa ELENA </w:t>
      </w:r>
      <w:proofErr w:type="spellStart"/>
      <w:r w:rsidRPr="00370582">
        <w:rPr>
          <w:rFonts w:asciiTheme="minorHAnsi" w:hAnsiTheme="minorHAnsi"/>
          <w:b w:val="0"/>
          <w:color w:val="000000" w:themeColor="text1"/>
          <w:sz w:val="22"/>
          <w:lang w:val="hr-HR"/>
        </w:rPr>
        <w:t>granta</w:t>
      </w:r>
      <w:proofErr w:type="spellEnd"/>
      <w:r w:rsidRPr="00370582">
        <w:rPr>
          <w:rFonts w:asciiTheme="minorHAnsi" w:hAnsiTheme="minorHAnsi"/>
          <w:b w:val="0"/>
          <w:color w:val="000000" w:themeColor="text1"/>
          <w:sz w:val="22"/>
          <w:lang w:val="hr-HR"/>
        </w:rPr>
        <w:t xml:space="preserve"> po potpisu Ugovora o financiranju od 839 tisuća EUR.</w:t>
      </w:r>
    </w:p>
    <w:bookmarkEnd w:id="32"/>
    <w:p w14:paraId="118E0D6A" w14:textId="77777777" w:rsidR="00FB351F" w:rsidRPr="0075006D" w:rsidRDefault="00FB351F" w:rsidP="00FB351F">
      <w:pPr>
        <w:pStyle w:val="T1"/>
        <w:keepNext w:val="0"/>
        <w:spacing w:before="0" w:after="0" w:line="240" w:lineRule="auto"/>
        <w:rPr>
          <w:rFonts w:asciiTheme="minorHAnsi" w:hAnsiTheme="minorHAnsi" w:cstheme="minorHAnsi"/>
          <w:b w:val="0"/>
          <w:bCs w:val="0"/>
          <w:color w:val="000000" w:themeColor="text1"/>
          <w:sz w:val="22"/>
          <w:szCs w:val="22"/>
          <w:lang w:val="hr-HR"/>
        </w:rPr>
      </w:pPr>
    </w:p>
    <w:p w14:paraId="11A559B4" w14:textId="77777777" w:rsidR="00251AE1" w:rsidRPr="0075006D" w:rsidRDefault="00FB351F" w:rsidP="0069638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Na navedene depozite HBOR ne plaća kamatu.</w:t>
      </w:r>
    </w:p>
    <w:p w14:paraId="0F6EF8BA" w14:textId="77777777" w:rsidR="00696389" w:rsidRPr="0075006D" w:rsidRDefault="00696389" w:rsidP="00696389">
      <w:pPr>
        <w:pStyle w:val="T1"/>
        <w:keepNext w:val="0"/>
        <w:spacing w:before="0" w:after="0" w:line="240" w:lineRule="auto"/>
        <w:rPr>
          <w:rFonts w:asciiTheme="minorHAnsi" w:hAnsiTheme="minorHAnsi" w:cs="Arial"/>
          <w:b w:val="0"/>
          <w:bCs w:val="0"/>
          <w:color w:val="000000" w:themeColor="text1"/>
          <w:sz w:val="22"/>
          <w:szCs w:val="22"/>
          <w:lang w:val="hr-HR"/>
        </w:rPr>
      </w:pPr>
    </w:p>
    <w:p w14:paraId="2F48C319" w14:textId="77777777" w:rsidR="00696389" w:rsidRPr="0075006D" w:rsidRDefault="00696389" w:rsidP="00696389">
      <w:pPr>
        <w:pStyle w:val="T1"/>
        <w:keepNext w:val="0"/>
        <w:spacing w:before="0" w:after="0" w:line="240" w:lineRule="auto"/>
        <w:rPr>
          <w:rFonts w:asciiTheme="minorHAnsi" w:hAnsiTheme="minorHAnsi" w:cs="Arial"/>
          <w:b w:val="0"/>
          <w:color w:val="000000" w:themeColor="text1"/>
          <w:sz w:val="22"/>
          <w:szCs w:val="22"/>
          <w:lang w:val="hr-HR"/>
        </w:rPr>
        <w:sectPr w:rsidR="00696389" w:rsidRPr="0075006D">
          <w:pgSz w:w="11906" w:h="16838"/>
          <w:pgMar w:top="1417" w:right="1417" w:bottom="1417" w:left="1417" w:header="708" w:footer="708" w:gutter="0"/>
          <w:cols w:space="708"/>
          <w:docGrid w:linePitch="360"/>
        </w:sectPr>
      </w:pPr>
    </w:p>
    <w:p w14:paraId="15717385" w14:textId="77777777" w:rsidR="00696389" w:rsidRPr="0075006D" w:rsidRDefault="00696389" w:rsidP="00225B79">
      <w:pPr>
        <w:tabs>
          <w:tab w:val="left" w:pos="-1963"/>
        </w:tabs>
        <w:suppressAutoHyphens/>
        <w:rPr>
          <w:rFonts w:cs="Arial"/>
          <w:b/>
          <w:bCs/>
          <w:color w:val="000000" w:themeColor="text1"/>
          <w:spacing w:val="-3"/>
        </w:rPr>
      </w:pPr>
    </w:p>
    <w:p w14:paraId="3C697C33" w14:textId="77777777" w:rsidR="00696389" w:rsidRPr="0075006D" w:rsidRDefault="00696389" w:rsidP="00225B79">
      <w:pPr>
        <w:tabs>
          <w:tab w:val="left" w:pos="-1963"/>
        </w:tabs>
        <w:suppressAutoHyphens/>
        <w:rPr>
          <w:rFonts w:cs="Arial"/>
          <w:b/>
          <w:bCs/>
          <w:color w:val="000000" w:themeColor="text1"/>
          <w:spacing w:val="-3"/>
        </w:rPr>
      </w:pPr>
      <w:r w:rsidRPr="0075006D">
        <w:rPr>
          <w:rFonts w:cs="Arial"/>
          <w:b/>
          <w:bCs/>
          <w:color w:val="000000" w:themeColor="text1"/>
          <w:spacing w:val="-3"/>
        </w:rPr>
        <w:t>19.</w:t>
      </w:r>
      <w:r w:rsidRPr="0075006D">
        <w:rPr>
          <w:rFonts w:cs="Arial"/>
          <w:b/>
          <w:bCs/>
          <w:color w:val="000000" w:themeColor="text1"/>
          <w:spacing w:val="-3"/>
        </w:rPr>
        <w:tab/>
        <w:t xml:space="preserve">Obveze po kreditima </w:t>
      </w:r>
    </w:p>
    <w:p w14:paraId="35CE83EC" w14:textId="77777777" w:rsidR="00696389" w:rsidRPr="0075006D" w:rsidRDefault="00696389" w:rsidP="00225B79">
      <w:pPr>
        <w:tabs>
          <w:tab w:val="left" w:pos="-1963"/>
        </w:tabs>
        <w:suppressAutoHyphens/>
        <w:rPr>
          <w:rFonts w:cs="Arial"/>
          <w:color w:val="000000" w:themeColor="text1"/>
          <w:spacing w:val="-3"/>
        </w:rPr>
      </w:pPr>
    </w:p>
    <w:tbl>
      <w:tblPr>
        <w:tblW w:w="5000" w:type="pct"/>
        <w:tblLayout w:type="fixed"/>
        <w:tblCellMar>
          <w:left w:w="119" w:type="dxa"/>
          <w:right w:w="119" w:type="dxa"/>
        </w:tblCellMar>
        <w:tblLook w:val="0000" w:firstRow="0" w:lastRow="0" w:firstColumn="0" w:lastColumn="0" w:noHBand="0" w:noVBand="0"/>
      </w:tblPr>
      <w:tblGrid>
        <w:gridCol w:w="4930"/>
        <w:gridCol w:w="2168"/>
        <w:gridCol w:w="1974"/>
      </w:tblGrid>
      <w:tr w:rsidR="00696389" w:rsidRPr="0075006D" w14:paraId="17266E00" w14:textId="77777777" w:rsidTr="007D0957">
        <w:trPr>
          <w:trHeight w:val="185"/>
        </w:trPr>
        <w:tc>
          <w:tcPr>
            <w:tcW w:w="2717" w:type="pct"/>
          </w:tcPr>
          <w:p w14:paraId="4EA7D4F1" w14:textId="77777777" w:rsidR="00696389" w:rsidRPr="0075006D" w:rsidRDefault="00696389" w:rsidP="007D0957">
            <w:pPr>
              <w:tabs>
                <w:tab w:val="left" w:pos="-1963"/>
              </w:tabs>
              <w:suppressAutoHyphens/>
              <w:rPr>
                <w:rFonts w:cs="Arial"/>
                <w:color w:val="000000" w:themeColor="text1"/>
                <w:spacing w:val="-3"/>
              </w:rPr>
            </w:pPr>
          </w:p>
        </w:tc>
        <w:tc>
          <w:tcPr>
            <w:tcW w:w="2283" w:type="pct"/>
            <w:gridSpan w:val="2"/>
          </w:tcPr>
          <w:p w14:paraId="17A10416" w14:textId="77777777" w:rsidR="00696389" w:rsidRPr="0075006D" w:rsidRDefault="00696389"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696389" w:rsidRPr="0075006D" w14:paraId="065071CF" w14:textId="77777777" w:rsidTr="007D0957">
        <w:trPr>
          <w:trHeight w:val="585"/>
        </w:trPr>
        <w:tc>
          <w:tcPr>
            <w:tcW w:w="2717" w:type="pct"/>
          </w:tcPr>
          <w:p w14:paraId="3856BDB5" w14:textId="77777777" w:rsidR="00696389" w:rsidRPr="0075006D" w:rsidRDefault="00696389" w:rsidP="007D0957">
            <w:pPr>
              <w:tabs>
                <w:tab w:val="left" w:pos="-1963"/>
              </w:tabs>
              <w:suppressAutoHyphens/>
              <w:jc w:val="center"/>
              <w:rPr>
                <w:rFonts w:cs="Arial"/>
                <w:color w:val="000000" w:themeColor="text1"/>
                <w:spacing w:val="-3"/>
              </w:rPr>
            </w:pPr>
          </w:p>
        </w:tc>
        <w:tc>
          <w:tcPr>
            <w:tcW w:w="1195" w:type="pct"/>
            <w:vAlign w:val="center"/>
          </w:tcPr>
          <w:p w14:paraId="72B89C12" w14:textId="77777777" w:rsidR="00696389" w:rsidRPr="0075006D" w:rsidRDefault="009F6E64" w:rsidP="007D0957">
            <w:pPr>
              <w:pStyle w:val="TH"/>
              <w:jc w:val="right"/>
              <w:rPr>
                <w:rFonts w:asciiTheme="minorHAnsi" w:hAnsiTheme="minorHAnsi" w:cs="Arial"/>
                <w:color w:val="000000" w:themeColor="text1"/>
                <w:sz w:val="22"/>
                <w:szCs w:val="22"/>
                <w:lang w:val="hr-HR"/>
              </w:rPr>
            </w:pPr>
            <w:r w:rsidRPr="009F6E64">
              <w:rPr>
                <w:rFonts w:asciiTheme="minorHAnsi" w:hAnsiTheme="minorHAnsi" w:cs="Arial"/>
                <w:color w:val="000000" w:themeColor="text1"/>
                <w:sz w:val="22"/>
                <w:szCs w:val="22"/>
                <w:lang w:val="hr-HR"/>
              </w:rPr>
              <w:t xml:space="preserve">30. lipnja </w:t>
            </w:r>
            <w:r w:rsidR="00696389" w:rsidRPr="0075006D">
              <w:rPr>
                <w:rFonts w:asciiTheme="minorHAnsi" w:hAnsiTheme="minorHAnsi" w:cs="Arial"/>
                <w:color w:val="000000" w:themeColor="text1"/>
                <w:sz w:val="22"/>
                <w:szCs w:val="22"/>
                <w:lang w:val="hr-HR"/>
              </w:rPr>
              <w:t>2020.</w:t>
            </w:r>
          </w:p>
        </w:tc>
        <w:tc>
          <w:tcPr>
            <w:tcW w:w="1088" w:type="pct"/>
            <w:vAlign w:val="center"/>
          </w:tcPr>
          <w:p w14:paraId="2F485E25" w14:textId="77777777" w:rsidR="00696389" w:rsidRPr="0075006D" w:rsidRDefault="00696389"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696389" w:rsidRPr="0075006D" w14:paraId="2F81F306" w14:textId="77777777" w:rsidTr="007D0957">
        <w:trPr>
          <w:trHeight w:val="168"/>
        </w:trPr>
        <w:tc>
          <w:tcPr>
            <w:tcW w:w="2717" w:type="pct"/>
          </w:tcPr>
          <w:p w14:paraId="572AC6CC" w14:textId="77777777" w:rsidR="00696389" w:rsidRPr="0075006D" w:rsidRDefault="00696389" w:rsidP="007D0957">
            <w:pPr>
              <w:tabs>
                <w:tab w:val="left" w:pos="-1963"/>
              </w:tabs>
              <w:suppressAutoHyphens/>
              <w:jc w:val="center"/>
              <w:rPr>
                <w:rFonts w:cs="Arial"/>
                <w:color w:val="000000" w:themeColor="text1"/>
                <w:spacing w:val="-3"/>
              </w:rPr>
            </w:pPr>
          </w:p>
        </w:tc>
        <w:tc>
          <w:tcPr>
            <w:tcW w:w="1195" w:type="pct"/>
          </w:tcPr>
          <w:p w14:paraId="1F196D95" w14:textId="77777777" w:rsidR="00696389" w:rsidRPr="0075006D" w:rsidRDefault="00696389"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1088" w:type="pct"/>
          </w:tcPr>
          <w:p w14:paraId="2D8DAF11" w14:textId="77777777" w:rsidR="00696389" w:rsidRPr="0075006D" w:rsidRDefault="00696389"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696389" w:rsidRPr="0075006D" w14:paraId="24DDE972" w14:textId="77777777" w:rsidTr="007D0957">
        <w:trPr>
          <w:trHeight w:val="212"/>
        </w:trPr>
        <w:tc>
          <w:tcPr>
            <w:tcW w:w="2717" w:type="pct"/>
          </w:tcPr>
          <w:p w14:paraId="2754EA79" w14:textId="77777777" w:rsidR="00696389" w:rsidRPr="0075006D" w:rsidRDefault="00696389" w:rsidP="007D0957">
            <w:pPr>
              <w:tabs>
                <w:tab w:val="left" w:pos="-1963"/>
              </w:tabs>
              <w:suppressAutoHyphens/>
              <w:jc w:val="center"/>
              <w:rPr>
                <w:rFonts w:cs="Arial"/>
                <w:color w:val="000000" w:themeColor="text1"/>
                <w:spacing w:val="-3"/>
              </w:rPr>
            </w:pPr>
          </w:p>
        </w:tc>
        <w:tc>
          <w:tcPr>
            <w:tcW w:w="1195" w:type="pct"/>
          </w:tcPr>
          <w:p w14:paraId="7FB3EDC2" w14:textId="77777777" w:rsidR="00696389" w:rsidRPr="0075006D" w:rsidRDefault="00696389" w:rsidP="007D0957">
            <w:pPr>
              <w:suppressAutoHyphens/>
              <w:jc w:val="right"/>
              <w:rPr>
                <w:rFonts w:cs="Arial"/>
                <w:b/>
                <w:color w:val="000000" w:themeColor="text1"/>
                <w:spacing w:val="-3"/>
              </w:rPr>
            </w:pPr>
          </w:p>
        </w:tc>
        <w:tc>
          <w:tcPr>
            <w:tcW w:w="1088" w:type="pct"/>
          </w:tcPr>
          <w:p w14:paraId="34B52875" w14:textId="77777777" w:rsidR="00696389" w:rsidRPr="0075006D" w:rsidRDefault="00696389" w:rsidP="007D0957">
            <w:pPr>
              <w:suppressAutoHyphens/>
              <w:jc w:val="right"/>
              <w:rPr>
                <w:rFonts w:cs="Arial"/>
                <w:b/>
                <w:color w:val="000000" w:themeColor="text1"/>
                <w:spacing w:val="-3"/>
              </w:rPr>
            </w:pPr>
          </w:p>
        </w:tc>
      </w:tr>
      <w:tr w:rsidR="00696389" w:rsidRPr="0075006D" w14:paraId="6A42CFFC" w14:textId="77777777" w:rsidTr="006B2385">
        <w:trPr>
          <w:trHeight w:val="295"/>
        </w:trPr>
        <w:tc>
          <w:tcPr>
            <w:tcW w:w="2717" w:type="pct"/>
          </w:tcPr>
          <w:p w14:paraId="70518531" w14:textId="77777777" w:rsidR="00696389" w:rsidRPr="0075006D" w:rsidRDefault="00696389" w:rsidP="0069638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Stanje 1. siječnja </w:t>
            </w:r>
          </w:p>
        </w:tc>
        <w:tc>
          <w:tcPr>
            <w:tcW w:w="1195" w:type="pct"/>
            <w:tcBorders>
              <w:top w:val="nil"/>
              <w:left w:val="nil"/>
              <w:bottom w:val="nil"/>
              <w:right w:val="nil"/>
            </w:tcBorders>
            <w:shd w:val="clear" w:color="auto" w:fill="auto"/>
            <w:vAlign w:val="bottom"/>
          </w:tcPr>
          <w:p w14:paraId="026F8D49" w14:textId="77777777" w:rsidR="00696389" w:rsidRPr="00F12B3C" w:rsidRDefault="000F3322" w:rsidP="00696389">
            <w:pPr>
              <w:jc w:val="right"/>
              <w:rPr>
                <w:rFonts w:cstheme="minorHAnsi"/>
                <w:color w:val="000000" w:themeColor="text1"/>
              </w:rPr>
            </w:pPr>
            <w:r w:rsidRPr="00E00B0A">
              <w:rPr>
                <w:rFonts w:cstheme="minorHAnsi"/>
                <w:color w:val="000000" w:themeColor="text1"/>
              </w:rPr>
              <w:t>14.385.635</w:t>
            </w:r>
          </w:p>
        </w:tc>
        <w:tc>
          <w:tcPr>
            <w:tcW w:w="1088" w:type="pct"/>
            <w:tcBorders>
              <w:top w:val="nil"/>
              <w:left w:val="nil"/>
              <w:bottom w:val="nil"/>
              <w:right w:val="nil"/>
            </w:tcBorders>
            <w:shd w:val="clear" w:color="auto" w:fill="auto"/>
            <w:vAlign w:val="bottom"/>
          </w:tcPr>
          <w:p w14:paraId="0C8BCCF7" w14:textId="77777777" w:rsidR="00696389" w:rsidRPr="0075006D" w:rsidRDefault="00696389" w:rsidP="00696389">
            <w:pPr>
              <w:jc w:val="right"/>
              <w:rPr>
                <w:rFonts w:ascii="Calibri" w:hAnsi="Calibri"/>
                <w:color w:val="000000" w:themeColor="text1"/>
              </w:rPr>
            </w:pPr>
            <w:r w:rsidRPr="0075006D">
              <w:rPr>
                <w:rFonts w:ascii="Calibri" w:hAnsi="Calibri"/>
                <w:color w:val="000000" w:themeColor="text1"/>
              </w:rPr>
              <w:t>14.863.426</w:t>
            </w:r>
          </w:p>
        </w:tc>
      </w:tr>
      <w:tr w:rsidR="00F12B3C" w:rsidRPr="0075006D" w14:paraId="1AB91F9E" w14:textId="77777777" w:rsidTr="006B2385">
        <w:trPr>
          <w:trHeight w:val="311"/>
        </w:trPr>
        <w:tc>
          <w:tcPr>
            <w:tcW w:w="2717" w:type="pct"/>
          </w:tcPr>
          <w:p w14:paraId="2031E67C" w14:textId="77777777" w:rsidR="00F12B3C" w:rsidRPr="0075006D" w:rsidRDefault="00F12B3C" w:rsidP="00F12B3C">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Novi krediti</w:t>
            </w:r>
          </w:p>
        </w:tc>
        <w:tc>
          <w:tcPr>
            <w:tcW w:w="1195" w:type="pct"/>
            <w:tcBorders>
              <w:top w:val="nil"/>
              <w:left w:val="nil"/>
              <w:bottom w:val="nil"/>
              <w:right w:val="nil"/>
            </w:tcBorders>
            <w:shd w:val="clear" w:color="auto" w:fill="auto"/>
            <w:vAlign w:val="bottom"/>
          </w:tcPr>
          <w:p w14:paraId="3563D579" w14:textId="77777777" w:rsidR="00F12B3C" w:rsidRPr="00F12B3C" w:rsidRDefault="00F12B3C" w:rsidP="00F12B3C">
            <w:pPr>
              <w:jc w:val="right"/>
              <w:rPr>
                <w:rFonts w:cstheme="minorHAnsi"/>
              </w:rPr>
            </w:pPr>
            <w:r w:rsidRPr="00E00B0A">
              <w:rPr>
                <w:rFonts w:cstheme="minorHAnsi"/>
              </w:rPr>
              <w:t xml:space="preserve"> 3.042.715 </w:t>
            </w:r>
          </w:p>
        </w:tc>
        <w:tc>
          <w:tcPr>
            <w:tcW w:w="1088" w:type="pct"/>
            <w:tcBorders>
              <w:top w:val="nil"/>
              <w:left w:val="nil"/>
              <w:bottom w:val="nil"/>
              <w:right w:val="nil"/>
            </w:tcBorders>
            <w:shd w:val="clear" w:color="auto" w:fill="auto"/>
            <w:vAlign w:val="bottom"/>
          </w:tcPr>
          <w:p w14:paraId="52016629" w14:textId="77777777" w:rsidR="00F12B3C" w:rsidRPr="0075006D" w:rsidRDefault="00F12B3C" w:rsidP="00F12B3C">
            <w:pPr>
              <w:jc w:val="right"/>
              <w:rPr>
                <w:rFonts w:ascii="Calibri" w:hAnsi="Calibri"/>
                <w:color w:val="000000" w:themeColor="text1"/>
              </w:rPr>
            </w:pPr>
            <w:r w:rsidRPr="0075006D">
              <w:rPr>
                <w:rFonts w:ascii="Calibri" w:hAnsi="Calibri"/>
                <w:color w:val="000000" w:themeColor="text1"/>
              </w:rPr>
              <w:t>3.036.226</w:t>
            </w:r>
          </w:p>
        </w:tc>
      </w:tr>
      <w:tr w:rsidR="00F12B3C" w:rsidRPr="0075006D" w14:paraId="015B592C" w14:textId="77777777" w:rsidTr="006B2385">
        <w:trPr>
          <w:trHeight w:val="295"/>
        </w:trPr>
        <w:tc>
          <w:tcPr>
            <w:tcW w:w="2717" w:type="pct"/>
          </w:tcPr>
          <w:p w14:paraId="4AFEB961" w14:textId="77777777" w:rsidR="00F12B3C" w:rsidRPr="0075006D" w:rsidRDefault="00F12B3C" w:rsidP="00F12B3C">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Povrat kredita</w:t>
            </w:r>
          </w:p>
        </w:tc>
        <w:tc>
          <w:tcPr>
            <w:tcW w:w="1195" w:type="pct"/>
            <w:tcBorders>
              <w:top w:val="nil"/>
              <w:left w:val="nil"/>
              <w:bottom w:val="nil"/>
              <w:right w:val="nil"/>
            </w:tcBorders>
            <w:shd w:val="clear" w:color="auto" w:fill="auto"/>
            <w:vAlign w:val="bottom"/>
          </w:tcPr>
          <w:p w14:paraId="291A94EF" w14:textId="77777777" w:rsidR="00F12B3C" w:rsidRPr="00F12B3C" w:rsidRDefault="00F12B3C" w:rsidP="00F12B3C">
            <w:pPr>
              <w:jc w:val="right"/>
              <w:rPr>
                <w:rFonts w:cstheme="minorHAnsi"/>
              </w:rPr>
            </w:pPr>
            <w:r w:rsidRPr="00E00B0A">
              <w:rPr>
                <w:rFonts w:cstheme="minorHAnsi"/>
              </w:rPr>
              <w:t xml:space="preserve"> (1.503.478)</w:t>
            </w:r>
          </w:p>
        </w:tc>
        <w:tc>
          <w:tcPr>
            <w:tcW w:w="1088" w:type="pct"/>
            <w:tcBorders>
              <w:top w:val="nil"/>
              <w:left w:val="nil"/>
              <w:bottom w:val="nil"/>
              <w:right w:val="nil"/>
            </w:tcBorders>
            <w:shd w:val="clear" w:color="auto" w:fill="auto"/>
            <w:vAlign w:val="bottom"/>
          </w:tcPr>
          <w:p w14:paraId="7BD04E5E" w14:textId="77777777" w:rsidR="00F12B3C" w:rsidRPr="0075006D" w:rsidRDefault="00F12B3C" w:rsidP="00F12B3C">
            <w:pPr>
              <w:jc w:val="right"/>
              <w:rPr>
                <w:rFonts w:ascii="Calibri" w:hAnsi="Calibri"/>
                <w:color w:val="000000" w:themeColor="text1"/>
              </w:rPr>
            </w:pPr>
            <w:r w:rsidRPr="0075006D">
              <w:rPr>
                <w:rFonts w:ascii="Calibri" w:hAnsi="Calibri"/>
                <w:color w:val="000000" w:themeColor="text1"/>
              </w:rPr>
              <w:t>(3.581.195)</w:t>
            </w:r>
          </w:p>
        </w:tc>
      </w:tr>
      <w:tr w:rsidR="00F12B3C" w:rsidRPr="0075006D" w14:paraId="10FE281A" w14:textId="77777777" w:rsidTr="006B2385">
        <w:trPr>
          <w:trHeight w:val="295"/>
        </w:trPr>
        <w:tc>
          <w:tcPr>
            <w:tcW w:w="2717" w:type="pct"/>
          </w:tcPr>
          <w:p w14:paraId="2878AB8D" w14:textId="77777777" w:rsidR="00F12B3C" w:rsidRPr="0075006D" w:rsidRDefault="00F12B3C" w:rsidP="00F12B3C">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Neto dobit/gubitak od tečajnih razlika</w:t>
            </w:r>
          </w:p>
        </w:tc>
        <w:tc>
          <w:tcPr>
            <w:tcW w:w="1195" w:type="pct"/>
            <w:tcBorders>
              <w:top w:val="nil"/>
              <w:left w:val="nil"/>
              <w:bottom w:val="nil"/>
              <w:right w:val="nil"/>
            </w:tcBorders>
            <w:shd w:val="clear" w:color="auto" w:fill="auto"/>
            <w:vAlign w:val="bottom"/>
          </w:tcPr>
          <w:p w14:paraId="385A0D67" w14:textId="77777777" w:rsidR="00F12B3C" w:rsidRPr="00F12B3C" w:rsidRDefault="00F12B3C" w:rsidP="00F12B3C">
            <w:pPr>
              <w:jc w:val="right"/>
              <w:rPr>
                <w:rFonts w:cstheme="minorHAnsi"/>
              </w:rPr>
            </w:pPr>
            <w:r w:rsidRPr="00E00B0A">
              <w:rPr>
                <w:rFonts w:cstheme="minorHAnsi"/>
              </w:rPr>
              <w:t xml:space="preserve"> 205.761 </w:t>
            </w:r>
          </w:p>
        </w:tc>
        <w:tc>
          <w:tcPr>
            <w:tcW w:w="1088" w:type="pct"/>
            <w:tcBorders>
              <w:top w:val="nil"/>
              <w:left w:val="nil"/>
              <w:bottom w:val="single" w:sz="4" w:space="0" w:color="auto"/>
              <w:right w:val="nil"/>
            </w:tcBorders>
            <w:shd w:val="clear" w:color="auto" w:fill="auto"/>
            <w:vAlign w:val="bottom"/>
          </w:tcPr>
          <w:p w14:paraId="71C0EAD7" w14:textId="77777777" w:rsidR="00F12B3C" w:rsidRPr="0075006D" w:rsidRDefault="00F12B3C" w:rsidP="00F12B3C">
            <w:pPr>
              <w:jc w:val="right"/>
              <w:rPr>
                <w:rFonts w:ascii="Calibri" w:hAnsi="Calibri"/>
                <w:color w:val="000000" w:themeColor="text1"/>
              </w:rPr>
            </w:pPr>
            <w:r w:rsidRPr="0075006D">
              <w:rPr>
                <w:rFonts w:ascii="Calibri" w:hAnsi="Calibri"/>
                <w:color w:val="000000" w:themeColor="text1"/>
              </w:rPr>
              <w:t>67.178</w:t>
            </w:r>
          </w:p>
        </w:tc>
      </w:tr>
      <w:tr w:rsidR="00F12B3C" w:rsidRPr="0075006D" w14:paraId="580B4EFE" w14:textId="77777777" w:rsidTr="006B2385">
        <w:trPr>
          <w:trHeight w:val="295"/>
        </w:trPr>
        <w:tc>
          <w:tcPr>
            <w:tcW w:w="2717" w:type="pct"/>
          </w:tcPr>
          <w:p w14:paraId="015539CD" w14:textId="77777777" w:rsidR="00F12B3C" w:rsidRPr="0075006D" w:rsidRDefault="00F12B3C" w:rsidP="00F12B3C">
            <w:pPr>
              <w:pStyle w:val="TT"/>
              <w:rPr>
                <w:rFonts w:asciiTheme="minorHAnsi" w:hAnsiTheme="minorHAnsi" w:cs="Arial"/>
                <w:i/>
                <w:color w:val="000000" w:themeColor="text1"/>
                <w:sz w:val="22"/>
                <w:szCs w:val="22"/>
                <w:lang w:val="hr-HR"/>
              </w:rPr>
            </w:pPr>
          </w:p>
        </w:tc>
        <w:tc>
          <w:tcPr>
            <w:tcW w:w="1195" w:type="pct"/>
            <w:tcBorders>
              <w:top w:val="single" w:sz="4" w:space="0" w:color="auto"/>
              <w:bottom w:val="single" w:sz="12" w:space="0" w:color="auto"/>
            </w:tcBorders>
            <w:shd w:val="clear" w:color="auto" w:fill="auto"/>
            <w:vAlign w:val="bottom"/>
          </w:tcPr>
          <w:p w14:paraId="3D972478" w14:textId="77777777" w:rsidR="00F12B3C" w:rsidRPr="00E00B0A" w:rsidRDefault="00F12B3C" w:rsidP="00F12B3C">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16.130.633 </w:t>
            </w:r>
          </w:p>
        </w:tc>
        <w:tc>
          <w:tcPr>
            <w:tcW w:w="1088" w:type="pct"/>
            <w:tcBorders>
              <w:top w:val="single" w:sz="4" w:space="0" w:color="auto"/>
              <w:bottom w:val="single" w:sz="12" w:space="0" w:color="auto"/>
            </w:tcBorders>
            <w:vAlign w:val="bottom"/>
          </w:tcPr>
          <w:p w14:paraId="6A5EF5DF" w14:textId="77777777" w:rsidR="00F12B3C" w:rsidRPr="0075006D" w:rsidRDefault="00F12B3C" w:rsidP="00F12B3C">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14.385.635</w:t>
            </w:r>
          </w:p>
        </w:tc>
      </w:tr>
      <w:tr w:rsidR="00F12B3C" w:rsidRPr="0075006D" w14:paraId="4B89AEB1" w14:textId="77777777" w:rsidTr="006B2385">
        <w:trPr>
          <w:trHeight w:val="295"/>
        </w:trPr>
        <w:tc>
          <w:tcPr>
            <w:tcW w:w="2717" w:type="pct"/>
          </w:tcPr>
          <w:p w14:paraId="44E23E17" w14:textId="77777777" w:rsidR="00F12B3C" w:rsidRPr="0075006D" w:rsidRDefault="00F12B3C" w:rsidP="00F12B3C">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Obračunata kamata</w:t>
            </w:r>
          </w:p>
        </w:tc>
        <w:tc>
          <w:tcPr>
            <w:tcW w:w="1195" w:type="pct"/>
            <w:tcBorders>
              <w:top w:val="nil"/>
              <w:left w:val="nil"/>
              <w:bottom w:val="nil"/>
              <w:right w:val="nil"/>
            </w:tcBorders>
            <w:shd w:val="clear" w:color="auto" w:fill="auto"/>
            <w:vAlign w:val="bottom"/>
          </w:tcPr>
          <w:p w14:paraId="3674CDB3" w14:textId="77777777" w:rsidR="00F12B3C" w:rsidRPr="00F12B3C" w:rsidRDefault="00F12B3C" w:rsidP="00F12B3C">
            <w:pPr>
              <w:jc w:val="right"/>
              <w:rPr>
                <w:rFonts w:cstheme="minorHAnsi"/>
              </w:rPr>
            </w:pPr>
            <w:r w:rsidRPr="00E00B0A">
              <w:rPr>
                <w:rFonts w:cstheme="minorHAnsi"/>
              </w:rPr>
              <w:t xml:space="preserve"> 44.996 </w:t>
            </w:r>
          </w:p>
        </w:tc>
        <w:tc>
          <w:tcPr>
            <w:tcW w:w="1088" w:type="pct"/>
            <w:tcBorders>
              <w:top w:val="single" w:sz="12" w:space="0" w:color="auto"/>
              <w:left w:val="nil"/>
              <w:bottom w:val="nil"/>
              <w:right w:val="nil"/>
            </w:tcBorders>
            <w:shd w:val="clear" w:color="auto" w:fill="auto"/>
            <w:vAlign w:val="bottom"/>
          </w:tcPr>
          <w:p w14:paraId="3A042199" w14:textId="77777777" w:rsidR="00F12B3C" w:rsidRPr="0075006D" w:rsidRDefault="00F12B3C" w:rsidP="00F12B3C">
            <w:pPr>
              <w:jc w:val="right"/>
              <w:rPr>
                <w:rFonts w:ascii="Calibri" w:hAnsi="Calibri"/>
                <w:color w:val="000000" w:themeColor="text1"/>
              </w:rPr>
            </w:pPr>
            <w:r w:rsidRPr="0075006D">
              <w:rPr>
                <w:rFonts w:ascii="Calibri" w:hAnsi="Calibri"/>
                <w:color w:val="000000" w:themeColor="text1"/>
              </w:rPr>
              <w:t>46.498</w:t>
            </w:r>
          </w:p>
        </w:tc>
      </w:tr>
      <w:tr w:rsidR="00F12B3C" w:rsidRPr="0075006D" w14:paraId="1B2405BC" w14:textId="77777777" w:rsidTr="006B2385">
        <w:trPr>
          <w:trHeight w:val="295"/>
        </w:trPr>
        <w:tc>
          <w:tcPr>
            <w:tcW w:w="2717" w:type="pct"/>
          </w:tcPr>
          <w:p w14:paraId="7BFF9A68" w14:textId="77777777" w:rsidR="00F12B3C" w:rsidRPr="0075006D" w:rsidRDefault="00F12B3C" w:rsidP="00F12B3C">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naknada</w:t>
            </w:r>
          </w:p>
        </w:tc>
        <w:tc>
          <w:tcPr>
            <w:tcW w:w="1195" w:type="pct"/>
            <w:tcBorders>
              <w:top w:val="nil"/>
              <w:left w:val="nil"/>
              <w:bottom w:val="nil"/>
              <w:right w:val="nil"/>
            </w:tcBorders>
            <w:shd w:val="clear" w:color="auto" w:fill="auto"/>
            <w:vAlign w:val="bottom"/>
          </w:tcPr>
          <w:p w14:paraId="17D38D62" w14:textId="77777777" w:rsidR="00F12B3C" w:rsidRPr="00F12B3C" w:rsidRDefault="00F12B3C" w:rsidP="00F12B3C">
            <w:pPr>
              <w:jc w:val="right"/>
              <w:rPr>
                <w:rFonts w:cstheme="minorHAnsi"/>
              </w:rPr>
            </w:pPr>
            <w:r w:rsidRPr="00E00B0A">
              <w:rPr>
                <w:rFonts w:cstheme="minorHAnsi"/>
              </w:rPr>
              <w:t xml:space="preserve"> (28.048)</w:t>
            </w:r>
          </w:p>
        </w:tc>
        <w:tc>
          <w:tcPr>
            <w:tcW w:w="1088" w:type="pct"/>
            <w:tcBorders>
              <w:top w:val="nil"/>
              <w:left w:val="nil"/>
              <w:bottom w:val="single" w:sz="4" w:space="0" w:color="auto"/>
              <w:right w:val="nil"/>
            </w:tcBorders>
            <w:shd w:val="clear" w:color="auto" w:fill="auto"/>
            <w:vAlign w:val="bottom"/>
          </w:tcPr>
          <w:p w14:paraId="29E396FC" w14:textId="77777777" w:rsidR="00F12B3C" w:rsidRPr="0075006D" w:rsidRDefault="00F12B3C" w:rsidP="00F12B3C">
            <w:pPr>
              <w:jc w:val="right"/>
              <w:rPr>
                <w:rFonts w:ascii="Calibri" w:hAnsi="Calibri"/>
                <w:color w:val="000000" w:themeColor="text1"/>
              </w:rPr>
            </w:pPr>
            <w:r w:rsidRPr="0075006D">
              <w:rPr>
                <w:rFonts w:ascii="Calibri" w:hAnsi="Calibri"/>
                <w:color w:val="000000" w:themeColor="text1"/>
              </w:rPr>
              <w:t>(31.680)</w:t>
            </w:r>
          </w:p>
        </w:tc>
      </w:tr>
      <w:tr w:rsidR="00F12B3C" w:rsidRPr="0075006D" w14:paraId="3A205DE2" w14:textId="77777777" w:rsidTr="006B2385">
        <w:trPr>
          <w:trHeight w:val="327"/>
        </w:trPr>
        <w:tc>
          <w:tcPr>
            <w:tcW w:w="2717" w:type="pct"/>
          </w:tcPr>
          <w:p w14:paraId="4FFCBC03" w14:textId="77777777" w:rsidR="00F12B3C" w:rsidRPr="0075006D" w:rsidRDefault="00F12B3C" w:rsidP="00F12B3C">
            <w:pPr>
              <w:pStyle w:val="Tot"/>
              <w:rPr>
                <w:rFonts w:asciiTheme="minorHAnsi" w:hAnsiTheme="minorHAnsi" w:cs="Arial"/>
                <w:b/>
                <w:bCs/>
                <w:color w:val="000000" w:themeColor="text1"/>
                <w:sz w:val="22"/>
                <w:szCs w:val="22"/>
                <w:lang w:val="hr-HR"/>
              </w:rPr>
            </w:pPr>
          </w:p>
        </w:tc>
        <w:tc>
          <w:tcPr>
            <w:tcW w:w="1195" w:type="pct"/>
            <w:tcBorders>
              <w:top w:val="single" w:sz="4" w:space="0" w:color="auto"/>
              <w:bottom w:val="single" w:sz="12" w:space="0" w:color="auto"/>
            </w:tcBorders>
            <w:shd w:val="clear" w:color="auto" w:fill="auto"/>
            <w:vAlign w:val="bottom"/>
          </w:tcPr>
          <w:p w14:paraId="2DC59A34" w14:textId="77777777" w:rsidR="00F12B3C" w:rsidRPr="00E00B0A" w:rsidRDefault="00F12B3C" w:rsidP="00F12B3C">
            <w:pPr>
              <w:pStyle w:val="Tot"/>
              <w:jc w:val="right"/>
              <w:rPr>
                <w:rFonts w:asciiTheme="minorHAnsi" w:hAnsiTheme="minorHAnsi" w:cstheme="minorHAnsi"/>
                <w:b/>
                <w:bCs/>
                <w:color w:val="000000" w:themeColor="text1"/>
                <w:sz w:val="22"/>
                <w:szCs w:val="22"/>
                <w:lang w:val="hr-HR"/>
              </w:rPr>
            </w:pPr>
            <w:r w:rsidRPr="006B2385">
              <w:rPr>
                <w:rFonts w:asciiTheme="minorHAnsi" w:hAnsiTheme="minorHAnsi" w:cstheme="minorHAnsi"/>
                <w:b/>
                <w:bCs/>
                <w:sz w:val="22"/>
                <w:szCs w:val="22"/>
              </w:rPr>
              <w:t xml:space="preserve"> 16.147.581 </w:t>
            </w:r>
          </w:p>
        </w:tc>
        <w:tc>
          <w:tcPr>
            <w:tcW w:w="1088" w:type="pct"/>
            <w:tcBorders>
              <w:top w:val="single" w:sz="4" w:space="0" w:color="auto"/>
              <w:bottom w:val="single" w:sz="12" w:space="0" w:color="auto"/>
            </w:tcBorders>
            <w:vAlign w:val="bottom"/>
          </w:tcPr>
          <w:p w14:paraId="10B991F0" w14:textId="77777777" w:rsidR="00F12B3C" w:rsidRPr="0075006D" w:rsidRDefault="00F12B3C" w:rsidP="00F12B3C">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14.400.453</w:t>
            </w:r>
          </w:p>
        </w:tc>
      </w:tr>
    </w:tbl>
    <w:p w14:paraId="06BE7BB3" w14:textId="77777777" w:rsidR="00696389" w:rsidRPr="0075006D" w:rsidRDefault="00696389" w:rsidP="00696389">
      <w:pPr>
        <w:pStyle w:val="T1"/>
        <w:keepNext w:val="0"/>
        <w:tabs>
          <w:tab w:val="left" w:pos="-1843"/>
        </w:tabs>
        <w:suppressAutoHyphens/>
        <w:spacing w:before="0" w:after="0" w:line="240" w:lineRule="auto"/>
        <w:rPr>
          <w:rFonts w:asciiTheme="minorHAnsi" w:hAnsiTheme="minorHAnsi" w:cs="Arial"/>
          <w:bCs w:val="0"/>
          <w:color w:val="000000" w:themeColor="text1"/>
          <w:sz w:val="22"/>
          <w:szCs w:val="22"/>
          <w:lang w:val="hr-HR"/>
        </w:rPr>
      </w:pPr>
    </w:p>
    <w:p w14:paraId="549C3846" w14:textId="73758E36" w:rsidR="00696389" w:rsidRPr="0075006D" w:rsidRDefault="00696389" w:rsidP="00696389">
      <w:pPr>
        <w:pStyle w:val="T1"/>
        <w:keepNext w:val="0"/>
        <w:tabs>
          <w:tab w:val="left" w:pos="-1843"/>
        </w:tabs>
        <w:suppressAutoHyphens/>
        <w:spacing w:before="0" w:after="0" w:line="240" w:lineRule="auto"/>
        <w:rPr>
          <w:rFonts w:asciiTheme="minorHAnsi" w:hAnsiTheme="minorHAnsi" w:cs="Arial"/>
          <w:color w:val="000000" w:themeColor="text1"/>
          <w:sz w:val="22"/>
          <w:szCs w:val="22"/>
          <w:lang w:val="hr-HR"/>
        </w:rPr>
      </w:pPr>
      <w:r w:rsidRPr="007A349B">
        <w:rPr>
          <w:rFonts w:asciiTheme="minorHAnsi" w:hAnsiTheme="minorHAnsi" w:cs="Arial"/>
          <w:b w:val="0"/>
          <w:bCs w:val="0"/>
          <w:color w:val="000000" w:themeColor="text1"/>
          <w:sz w:val="22"/>
          <w:szCs w:val="22"/>
          <w:lang w:val="hr-HR"/>
        </w:rPr>
        <w:t xml:space="preserve">Banka je podložna financijskim klauzulama </w:t>
      </w:r>
      <w:r w:rsidR="0056437D">
        <w:rPr>
          <w:rFonts w:asciiTheme="minorHAnsi" w:hAnsiTheme="minorHAnsi" w:cs="Arial"/>
          <w:b w:val="0"/>
          <w:bCs w:val="0"/>
          <w:color w:val="000000" w:themeColor="text1"/>
          <w:sz w:val="22"/>
          <w:szCs w:val="22"/>
          <w:lang w:val="hr-HR"/>
        </w:rPr>
        <w:t>kod nekih</w:t>
      </w:r>
      <w:r w:rsidRPr="007A349B">
        <w:rPr>
          <w:rFonts w:asciiTheme="minorHAnsi" w:hAnsiTheme="minorHAnsi" w:cs="Arial"/>
          <w:b w:val="0"/>
          <w:bCs w:val="0"/>
          <w:color w:val="000000" w:themeColor="text1"/>
          <w:sz w:val="22"/>
          <w:szCs w:val="22"/>
          <w:lang w:val="hr-HR"/>
        </w:rPr>
        <w:t xml:space="preserve"> Ugovora. Na dan </w:t>
      </w:r>
      <w:r w:rsidR="009F6E64" w:rsidRPr="007A349B">
        <w:rPr>
          <w:rFonts w:asciiTheme="minorHAnsi" w:hAnsiTheme="minorHAnsi" w:cs="Arial"/>
          <w:b w:val="0"/>
          <w:bCs w:val="0"/>
          <w:color w:val="000000" w:themeColor="text1"/>
          <w:sz w:val="22"/>
          <w:szCs w:val="22"/>
          <w:lang w:val="hr-HR"/>
        </w:rPr>
        <w:t xml:space="preserve">30. lipnja </w:t>
      </w:r>
      <w:r w:rsidRPr="007A349B">
        <w:rPr>
          <w:rFonts w:asciiTheme="minorHAnsi" w:hAnsiTheme="minorHAnsi" w:cs="Arial"/>
          <w:b w:val="0"/>
          <w:bCs w:val="0"/>
          <w:color w:val="000000" w:themeColor="text1"/>
          <w:sz w:val="22"/>
          <w:szCs w:val="22"/>
          <w:lang w:val="hr-HR"/>
        </w:rPr>
        <w:t>2020. Banka je bila u skladu sa svim zahtijevanim financijskim klauzulama iz Ugovora.</w:t>
      </w:r>
    </w:p>
    <w:p w14:paraId="0827C2C1" w14:textId="77777777" w:rsidR="00696389" w:rsidRPr="0075006D"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78671A1C" w14:textId="77777777" w:rsidR="00696389" w:rsidRPr="0075006D"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2661A6A0" w14:textId="77777777" w:rsidR="00696389" w:rsidRPr="0075006D" w:rsidRDefault="00696389" w:rsidP="00696389">
      <w:pPr>
        <w:pStyle w:val="T1"/>
        <w:keepNext w:val="0"/>
        <w:widowControl w:val="0"/>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20.</w:t>
      </w:r>
      <w:r w:rsidRPr="0075006D">
        <w:rPr>
          <w:rFonts w:asciiTheme="minorHAnsi" w:hAnsiTheme="minorHAnsi" w:cs="Arial"/>
          <w:color w:val="000000" w:themeColor="text1"/>
          <w:sz w:val="22"/>
          <w:szCs w:val="22"/>
          <w:lang w:val="hr-HR"/>
        </w:rPr>
        <w:tab/>
        <w:t>Obveze za izdane dugoročne vrijednosne papire</w:t>
      </w:r>
    </w:p>
    <w:p w14:paraId="0B4204BF" w14:textId="77777777" w:rsidR="00696389" w:rsidRPr="0075006D" w:rsidRDefault="00696389" w:rsidP="00696389">
      <w:pPr>
        <w:pStyle w:val="T1"/>
        <w:keepNext w:val="0"/>
        <w:widowControl w:val="0"/>
        <w:spacing w:before="0" w:after="0" w:line="240" w:lineRule="auto"/>
        <w:rPr>
          <w:rFonts w:asciiTheme="minorHAnsi" w:hAnsiTheme="minorHAnsi"/>
          <w:color w:val="000000" w:themeColor="text1"/>
          <w:sz w:val="22"/>
          <w:szCs w:val="22"/>
          <w:lang w:val="hr-HR"/>
        </w:rPr>
      </w:pPr>
    </w:p>
    <w:p w14:paraId="7EBCC4D6" w14:textId="77777777" w:rsidR="00696389" w:rsidRPr="0075006D" w:rsidRDefault="00696389" w:rsidP="00225B79">
      <w:pPr>
        <w:pStyle w:val="T1"/>
        <w:keepNext w:val="0"/>
        <w:tabs>
          <w:tab w:val="left" w:pos="-1843"/>
        </w:tabs>
        <w:suppressAutoHyphens/>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Knjigovodstvena vrijednost obveznica uključuje kamate.</w:t>
      </w:r>
    </w:p>
    <w:p w14:paraId="2AD84173" w14:textId="77777777" w:rsidR="00696389" w:rsidRPr="0075006D" w:rsidRDefault="00696389" w:rsidP="00696389">
      <w:pPr>
        <w:ind w:left="-238"/>
        <w:rPr>
          <w:color w:val="000000" w:themeColor="text1"/>
        </w:rPr>
      </w:pPr>
    </w:p>
    <w:tbl>
      <w:tblPr>
        <w:tblpPr w:leftFromText="181" w:rightFromText="181" w:vertAnchor="text" w:horzAnchor="margin" w:tblpX="1" w:tblpY="14"/>
        <w:tblW w:w="5228" w:type="pct"/>
        <w:tblLayout w:type="fixed"/>
        <w:tblLook w:val="0000" w:firstRow="0" w:lastRow="0" w:firstColumn="0" w:lastColumn="0" w:noHBand="0" w:noVBand="0"/>
      </w:tblPr>
      <w:tblGrid>
        <w:gridCol w:w="1926"/>
        <w:gridCol w:w="1100"/>
        <w:gridCol w:w="1510"/>
        <w:gridCol w:w="1789"/>
        <w:gridCol w:w="1510"/>
        <w:gridCol w:w="1651"/>
      </w:tblGrid>
      <w:tr w:rsidR="00696389" w:rsidRPr="00C36D8E" w14:paraId="104B7552" w14:textId="77777777" w:rsidTr="007D0957">
        <w:trPr>
          <w:trHeight w:val="755"/>
        </w:trPr>
        <w:tc>
          <w:tcPr>
            <w:tcW w:w="1015" w:type="pct"/>
          </w:tcPr>
          <w:p w14:paraId="4553AE6C" w14:textId="77777777" w:rsidR="00696389" w:rsidRPr="00076B27" w:rsidRDefault="00696389" w:rsidP="00696389">
            <w:pPr>
              <w:tabs>
                <w:tab w:val="left" w:pos="-1843"/>
              </w:tabs>
              <w:suppressAutoHyphens/>
              <w:rPr>
                <w:rFonts w:cs="Arial"/>
                <w:b/>
                <w:color w:val="000000" w:themeColor="text1"/>
                <w:spacing w:val="-3"/>
              </w:rPr>
            </w:pPr>
            <w:r w:rsidRPr="00076B27">
              <w:rPr>
                <w:rFonts w:cs="Arial"/>
                <w:b/>
                <w:color w:val="000000" w:themeColor="text1"/>
                <w:spacing w:val="-3"/>
              </w:rPr>
              <w:t>Grupa i Banka</w:t>
            </w:r>
          </w:p>
        </w:tc>
        <w:tc>
          <w:tcPr>
            <w:tcW w:w="580" w:type="pct"/>
            <w:vAlign w:val="bottom"/>
          </w:tcPr>
          <w:p w14:paraId="36573050" w14:textId="77777777" w:rsidR="00696389" w:rsidRPr="00076B27" w:rsidRDefault="00696389" w:rsidP="00696389">
            <w:pPr>
              <w:pStyle w:val="TH"/>
              <w:jc w:val="center"/>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Efektivna kamatna stopa</w:t>
            </w:r>
          </w:p>
        </w:tc>
        <w:tc>
          <w:tcPr>
            <w:tcW w:w="796" w:type="pct"/>
            <w:vAlign w:val="bottom"/>
          </w:tcPr>
          <w:p w14:paraId="49E5470D" w14:textId="77777777"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 xml:space="preserve">Fer vrijednost </w:t>
            </w:r>
            <w:r w:rsidR="009F6E64" w:rsidRPr="009F6E64">
              <w:rPr>
                <w:rFonts w:asciiTheme="minorHAnsi" w:hAnsiTheme="minorHAnsi" w:cs="Arial"/>
                <w:color w:val="000000" w:themeColor="text1"/>
                <w:sz w:val="22"/>
                <w:szCs w:val="22"/>
                <w:lang w:val="hr-HR"/>
              </w:rPr>
              <w:t xml:space="preserve">30. lipnja </w:t>
            </w:r>
            <w:r w:rsidRPr="00076B27">
              <w:rPr>
                <w:rFonts w:asciiTheme="minorHAnsi" w:hAnsiTheme="minorHAnsi" w:cs="Arial"/>
                <w:color w:val="000000" w:themeColor="text1"/>
                <w:sz w:val="22"/>
                <w:szCs w:val="22"/>
                <w:lang w:val="hr-HR"/>
              </w:rPr>
              <w:t>2020.</w:t>
            </w:r>
          </w:p>
        </w:tc>
        <w:tc>
          <w:tcPr>
            <w:tcW w:w="943" w:type="pct"/>
            <w:vAlign w:val="bottom"/>
          </w:tcPr>
          <w:p w14:paraId="7BE39D54" w14:textId="77777777" w:rsidR="00696389" w:rsidRPr="00076B27" w:rsidRDefault="00696389" w:rsidP="00696389">
            <w:pPr>
              <w:pStyle w:val="TH"/>
              <w:ind w:left="-152"/>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Knjigovodstvena vrijednost</w:t>
            </w:r>
          </w:p>
          <w:p w14:paraId="66179706" w14:textId="77777777" w:rsidR="00696389" w:rsidRPr="00076B27" w:rsidRDefault="009F6E64" w:rsidP="00696389">
            <w:pPr>
              <w:pStyle w:val="TH"/>
              <w:ind w:left="-152"/>
              <w:jc w:val="right"/>
              <w:rPr>
                <w:rFonts w:asciiTheme="minorHAnsi" w:hAnsiTheme="minorHAnsi" w:cs="Arial"/>
                <w:color w:val="000000" w:themeColor="text1"/>
                <w:sz w:val="22"/>
                <w:szCs w:val="22"/>
                <w:lang w:val="hr-HR"/>
              </w:rPr>
            </w:pPr>
            <w:r w:rsidRPr="009F6E64">
              <w:rPr>
                <w:rFonts w:asciiTheme="minorHAnsi" w:hAnsiTheme="minorHAnsi" w:cs="Arial"/>
                <w:color w:val="000000" w:themeColor="text1"/>
                <w:sz w:val="22"/>
                <w:szCs w:val="22"/>
                <w:lang w:val="hr-HR"/>
              </w:rPr>
              <w:t xml:space="preserve">30. lipnja </w:t>
            </w:r>
            <w:r w:rsidR="00696389" w:rsidRPr="00076B27">
              <w:rPr>
                <w:rFonts w:asciiTheme="minorHAnsi" w:hAnsiTheme="minorHAnsi" w:cs="Arial"/>
                <w:color w:val="000000" w:themeColor="text1"/>
                <w:sz w:val="22"/>
                <w:szCs w:val="22"/>
                <w:lang w:val="hr-HR"/>
              </w:rPr>
              <w:t>2020.</w:t>
            </w:r>
          </w:p>
        </w:tc>
        <w:tc>
          <w:tcPr>
            <w:tcW w:w="796" w:type="pct"/>
            <w:vAlign w:val="bottom"/>
          </w:tcPr>
          <w:p w14:paraId="3209B698" w14:textId="77777777"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Fer vrijednost 31. prosinca 2019.</w:t>
            </w:r>
          </w:p>
        </w:tc>
        <w:tc>
          <w:tcPr>
            <w:tcW w:w="870" w:type="pct"/>
            <w:vAlign w:val="bottom"/>
          </w:tcPr>
          <w:p w14:paraId="39AEB0E6" w14:textId="77777777" w:rsidR="00696389" w:rsidRPr="00076B27" w:rsidRDefault="00696389" w:rsidP="00696389">
            <w:pPr>
              <w:pStyle w:val="TH"/>
              <w:ind w:left="-152"/>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Knjigovodstvena vrijednost</w:t>
            </w:r>
          </w:p>
          <w:p w14:paraId="7DC52C8F" w14:textId="77777777" w:rsidR="00696389" w:rsidRPr="00076B27" w:rsidRDefault="00696389" w:rsidP="00696389">
            <w:pPr>
              <w:pStyle w:val="TH"/>
              <w:ind w:left="-152"/>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31. prosinca 2019.</w:t>
            </w:r>
          </w:p>
        </w:tc>
      </w:tr>
      <w:tr w:rsidR="00696389" w:rsidRPr="00C36D8E" w14:paraId="7BCDE159" w14:textId="77777777" w:rsidTr="007D0957">
        <w:trPr>
          <w:trHeight w:val="259"/>
        </w:trPr>
        <w:tc>
          <w:tcPr>
            <w:tcW w:w="1015" w:type="pct"/>
          </w:tcPr>
          <w:p w14:paraId="39E07892" w14:textId="77777777" w:rsidR="00696389" w:rsidRPr="00076B27" w:rsidRDefault="00696389" w:rsidP="00696389">
            <w:pPr>
              <w:tabs>
                <w:tab w:val="left" w:pos="-1843"/>
              </w:tabs>
              <w:suppressAutoHyphens/>
              <w:rPr>
                <w:rFonts w:cs="Arial"/>
                <w:b/>
                <w:color w:val="000000" w:themeColor="text1"/>
                <w:spacing w:val="-3"/>
                <w:u w:val="single"/>
              </w:rPr>
            </w:pPr>
          </w:p>
        </w:tc>
        <w:tc>
          <w:tcPr>
            <w:tcW w:w="580" w:type="pct"/>
          </w:tcPr>
          <w:p w14:paraId="737E5233" w14:textId="77777777" w:rsidR="00696389" w:rsidRPr="00076B27" w:rsidRDefault="00696389" w:rsidP="00696389">
            <w:pPr>
              <w:pStyle w:val="TH"/>
              <w:jc w:val="center"/>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w:t>
            </w:r>
          </w:p>
        </w:tc>
        <w:tc>
          <w:tcPr>
            <w:tcW w:w="796" w:type="pct"/>
          </w:tcPr>
          <w:p w14:paraId="50247493" w14:textId="77777777"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000 kuna</w:t>
            </w:r>
          </w:p>
        </w:tc>
        <w:tc>
          <w:tcPr>
            <w:tcW w:w="943" w:type="pct"/>
          </w:tcPr>
          <w:p w14:paraId="21990398" w14:textId="77777777"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000 kuna</w:t>
            </w:r>
          </w:p>
        </w:tc>
        <w:tc>
          <w:tcPr>
            <w:tcW w:w="796" w:type="pct"/>
          </w:tcPr>
          <w:p w14:paraId="062BB00B" w14:textId="77777777"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000 kuna</w:t>
            </w:r>
          </w:p>
        </w:tc>
        <w:tc>
          <w:tcPr>
            <w:tcW w:w="870" w:type="pct"/>
          </w:tcPr>
          <w:p w14:paraId="550D56F5" w14:textId="77777777"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000 kuna</w:t>
            </w:r>
          </w:p>
        </w:tc>
      </w:tr>
      <w:tr w:rsidR="00696389" w:rsidRPr="00C36D8E" w14:paraId="3D2CE81D" w14:textId="77777777" w:rsidTr="007D0957">
        <w:trPr>
          <w:trHeight w:val="224"/>
        </w:trPr>
        <w:tc>
          <w:tcPr>
            <w:tcW w:w="1015" w:type="pct"/>
          </w:tcPr>
          <w:p w14:paraId="244B0633" w14:textId="77777777" w:rsidR="00696389" w:rsidRPr="00076B27" w:rsidRDefault="00696389" w:rsidP="00696389">
            <w:pPr>
              <w:tabs>
                <w:tab w:val="left" w:pos="-1843"/>
              </w:tabs>
              <w:suppressAutoHyphens/>
              <w:spacing w:line="240" w:lineRule="exact"/>
              <w:rPr>
                <w:rFonts w:cs="Arial"/>
                <w:b/>
                <w:color w:val="000000" w:themeColor="text1"/>
                <w:spacing w:val="-3"/>
                <w:u w:val="single"/>
              </w:rPr>
            </w:pPr>
          </w:p>
        </w:tc>
        <w:tc>
          <w:tcPr>
            <w:tcW w:w="580" w:type="pct"/>
            <w:vAlign w:val="bottom"/>
          </w:tcPr>
          <w:p w14:paraId="6D399789" w14:textId="77777777" w:rsidR="00696389" w:rsidRPr="00076B27" w:rsidRDefault="00696389" w:rsidP="00696389">
            <w:pPr>
              <w:tabs>
                <w:tab w:val="left" w:pos="-1843"/>
              </w:tabs>
              <w:suppressAutoHyphens/>
              <w:spacing w:line="240" w:lineRule="exact"/>
              <w:jc w:val="center"/>
              <w:rPr>
                <w:rFonts w:cs="Arial"/>
                <w:b/>
                <w:color w:val="000000" w:themeColor="text1"/>
                <w:spacing w:val="-3"/>
              </w:rPr>
            </w:pPr>
          </w:p>
        </w:tc>
        <w:tc>
          <w:tcPr>
            <w:tcW w:w="796" w:type="pct"/>
            <w:vAlign w:val="bottom"/>
          </w:tcPr>
          <w:p w14:paraId="557747C6" w14:textId="77777777" w:rsidR="00696389" w:rsidRPr="00076B27" w:rsidRDefault="00696389" w:rsidP="00696389">
            <w:pPr>
              <w:tabs>
                <w:tab w:val="left" w:pos="-1843"/>
              </w:tabs>
              <w:suppressAutoHyphens/>
              <w:spacing w:line="240" w:lineRule="exact"/>
              <w:jc w:val="right"/>
              <w:rPr>
                <w:rFonts w:cs="Arial"/>
                <w:b/>
                <w:color w:val="000000" w:themeColor="text1"/>
                <w:spacing w:val="-3"/>
              </w:rPr>
            </w:pPr>
          </w:p>
        </w:tc>
        <w:tc>
          <w:tcPr>
            <w:tcW w:w="943" w:type="pct"/>
            <w:vAlign w:val="bottom"/>
          </w:tcPr>
          <w:p w14:paraId="5C094B13" w14:textId="77777777" w:rsidR="00696389" w:rsidRPr="00076B27" w:rsidRDefault="00696389" w:rsidP="00696389">
            <w:pPr>
              <w:tabs>
                <w:tab w:val="left" w:pos="-1843"/>
              </w:tabs>
              <w:suppressAutoHyphens/>
              <w:spacing w:line="240" w:lineRule="exact"/>
              <w:jc w:val="right"/>
              <w:rPr>
                <w:rFonts w:cs="Arial"/>
                <w:b/>
                <w:color w:val="000000" w:themeColor="text1"/>
                <w:spacing w:val="-3"/>
              </w:rPr>
            </w:pPr>
          </w:p>
        </w:tc>
        <w:tc>
          <w:tcPr>
            <w:tcW w:w="796" w:type="pct"/>
            <w:vAlign w:val="bottom"/>
          </w:tcPr>
          <w:p w14:paraId="6B91F111" w14:textId="77777777" w:rsidR="00696389" w:rsidRPr="00076B27" w:rsidRDefault="00696389" w:rsidP="00696389">
            <w:pPr>
              <w:tabs>
                <w:tab w:val="left" w:pos="-1843"/>
              </w:tabs>
              <w:suppressAutoHyphens/>
              <w:spacing w:line="240" w:lineRule="exact"/>
              <w:jc w:val="right"/>
              <w:rPr>
                <w:rFonts w:cs="Arial"/>
                <w:b/>
                <w:color w:val="000000" w:themeColor="text1"/>
                <w:spacing w:val="-3"/>
              </w:rPr>
            </w:pPr>
          </w:p>
        </w:tc>
        <w:tc>
          <w:tcPr>
            <w:tcW w:w="870" w:type="pct"/>
            <w:vAlign w:val="bottom"/>
          </w:tcPr>
          <w:p w14:paraId="58D9F8DC" w14:textId="77777777" w:rsidR="00696389" w:rsidRPr="00076B27" w:rsidRDefault="00696389" w:rsidP="00696389">
            <w:pPr>
              <w:tabs>
                <w:tab w:val="left" w:pos="-1843"/>
              </w:tabs>
              <w:suppressAutoHyphens/>
              <w:spacing w:line="240" w:lineRule="exact"/>
              <w:jc w:val="right"/>
              <w:rPr>
                <w:rFonts w:cs="Arial"/>
                <w:b/>
                <w:color w:val="000000" w:themeColor="text1"/>
                <w:spacing w:val="-3"/>
              </w:rPr>
            </w:pPr>
          </w:p>
        </w:tc>
      </w:tr>
      <w:tr w:rsidR="00696389" w:rsidRPr="00C36D8E" w14:paraId="4D023D4E" w14:textId="77777777" w:rsidTr="007D0957">
        <w:trPr>
          <w:trHeight w:val="253"/>
        </w:trPr>
        <w:tc>
          <w:tcPr>
            <w:tcW w:w="1015" w:type="pct"/>
          </w:tcPr>
          <w:p w14:paraId="7ED1725A" w14:textId="77777777" w:rsidR="00696389" w:rsidRPr="00076B27" w:rsidRDefault="00696389" w:rsidP="00696389">
            <w:pPr>
              <w:pStyle w:val="T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 xml:space="preserve">Obveznice 150,0 </w:t>
            </w:r>
          </w:p>
          <w:p w14:paraId="441CF463" w14:textId="77777777" w:rsidR="00696389" w:rsidRPr="00076B27" w:rsidRDefault="00696389" w:rsidP="00696389">
            <w:pPr>
              <w:pStyle w:val="T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milijuna eura</w:t>
            </w:r>
          </w:p>
        </w:tc>
        <w:tc>
          <w:tcPr>
            <w:tcW w:w="580" w:type="pct"/>
            <w:vAlign w:val="bottom"/>
          </w:tcPr>
          <w:p w14:paraId="25D84006" w14:textId="77777777" w:rsidR="00696389" w:rsidRPr="00076B27" w:rsidRDefault="00696389" w:rsidP="00696389">
            <w:pPr>
              <w:pStyle w:val="TT"/>
              <w:jc w:val="center"/>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6,37</w:t>
            </w:r>
          </w:p>
        </w:tc>
        <w:tc>
          <w:tcPr>
            <w:tcW w:w="796" w:type="pct"/>
            <w:tcBorders>
              <w:top w:val="nil"/>
              <w:left w:val="nil"/>
              <w:bottom w:val="nil"/>
              <w:right w:val="nil"/>
            </w:tcBorders>
            <w:shd w:val="clear" w:color="auto" w:fill="auto"/>
            <w:vAlign w:val="bottom"/>
          </w:tcPr>
          <w:p w14:paraId="741CF9A6" w14:textId="77777777" w:rsidR="00696389" w:rsidRPr="00076B27" w:rsidRDefault="00F343FE" w:rsidP="00696389">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943" w:type="pct"/>
            <w:tcBorders>
              <w:top w:val="nil"/>
              <w:left w:val="nil"/>
              <w:bottom w:val="nil"/>
              <w:right w:val="nil"/>
            </w:tcBorders>
            <w:shd w:val="clear" w:color="auto" w:fill="auto"/>
            <w:vAlign w:val="bottom"/>
          </w:tcPr>
          <w:p w14:paraId="16A23C7C" w14:textId="77777777" w:rsidR="00696389" w:rsidRPr="00076B27" w:rsidRDefault="00F343FE" w:rsidP="00696389">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796" w:type="pct"/>
            <w:tcBorders>
              <w:top w:val="nil"/>
              <w:left w:val="nil"/>
              <w:bottom w:val="nil"/>
              <w:right w:val="nil"/>
            </w:tcBorders>
            <w:shd w:val="clear" w:color="auto" w:fill="auto"/>
            <w:vAlign w:val="bottom"/>
          </w:tcPr>
          <w:p w14:paraId="68F7192A" w14:textId="77777777" w:rsidR="00696389" w:rsidRPr="00076B27" w:rsidRDefault="00696389" w:rsidP="00696389">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 xml:space="preserve">1.141.506 </w:t>
            </w:r>
          </w:p>
        </w:tc>
        <w:tc>
          <w:tcPr>
            <w:tcW w:w="870" w:type="pct"/>
            <w:tcBorders>
              <w:top w:val="nil"/>
              <w:left w:val="nil"/>
              <w:bottom w:val="nil"/>
              <w:right w:val="nil"/>
            </w:tcBorders>
            <w:shd w:val="clear" w:color="auto" w:fill="auto"/>
            <w:vAlign w:val="bottom"/>
          </w:tcPr>
          <w:p w14:paraId="6A8D6255" w14:textId="77777777" w:rsidR="00696389" w:rsidRPr="00076B27" w:rsidRDefault="00696389" w:rsidP="00696389">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1.114.976</w:t>
            </w:r>
          </w:p>
        </w:tc>
      </w:tr>
      <w:tr w:rsidR="00A6751A" w:rsidRPr="00C36D8E" w14:paraId="5CB9B957" w14:textId="77777777" w:rsidTr="00A6751A">
        <w:trPr>
          <w:trHeight w:val="283"/>
        </w:trPr>
        <w:tc>
          <w:tcPr>
            <w:tcW w:w="1015" w:type="pct"/>
          </w:tcPr>
          <w:p w14:paraId="69F6BEC9" w14:textId="77777777" w:rsidR="00A6751A" w:rsidRPr="00076B27" w:rsidRDefault="00A6751A" w:rsidP="00A6751A">
            <w:pPr>
              <w:pStyle w:val="T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Obračunata kamata</w:t>
            </w:r>
          </w:p>
        </w:tc>
        <w:tc>
          <w:tcPr>
            <w:tcW w:w="580" w:type="pct"/>
            <w:vAlign w:val="bottom"/>
          </w:tcPr>
          <w:p w14:paraId="3A0222FA" w14:textId="77777777" w:rsidR="00A6751A" w:rsidRPr="00076B27" w:rsidRDefault="00A6751A" w:rsidP="00A6751A">
            <w:pPr>
              <w:pStyle w:val="TT"/>
              <w:jc w:val="center"/>
              <w:rPr>
                <w:rFonts w:asciiTheme="minorHAnsi" w:hAnsiTheme="minorHAnsi" w:cs="Arial"/>
                <w:color w:val="000000" w:themeColor="text1"/>
                <w:sz w:val="22"/>
                <w:szCs w:val="22"/>
                <w:lang w:val="hr-HR"/>
              </w:rPr>
            </w:pPr>
          </w:p>
        </w:tc>
        <w:tc>
          <w:tcPr>
            <w:tcW w:w="796" w:type="pct"/>
            <w:tcBorders>
              <w:top w:val="nil"/>
              <w:left w:val="nil"/>
              <w:bottom w:val="nil"/>
              <w:right w:val="nil"/>
            </w:tcBorders>
            <w:shd w:val="clear" w:color="auto" w:fill="auto"/>
            <w:vAlign w:val="bottom"/>
          </w:tcPr>
          <w:p w14:paraId="7F049141" w14:textId="77777777" w:rsidR="00A6751A" w:rsidRPr="00076B27" w:rsidRDefault="00F343FE" w:rsidP="00A6751A">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943" w:type="pct"/>
            <w:tcBorders>
              <w:top w:val="nil"/>
              <w:left w:val="nil"/>
              <w:bottom w:val="nil"/>
              <w:right w:val="nil"/>
            </w:tcBorders>
            <w:shd w:val="clear" w:color="auto" w:fill="auto"/>
            <w:vAlign w:val="bottom"/>
          </w:tcPr>
          <w:p w14:paraId="6D4572E8" w14:textId="77777777" w:rsidR="00A6751A" w:rsidRPr="00C36D8E" w:rsidRDefault="00F343FE" w:rsidP="00A6751A">
            <w:pPr>
              <w:jc w:val="right"/>
              <w:rPr>
                <w:rFonts w:cstheme="minorHAnsi"/>
                <w:color w:val="000000"/>
              </w:rPr>
            </w:pPr>
            <w:r>
              <w:rPr>
                <w:rFonts w:cstheme="minorHAnsi"/>
                <w:color w:val="000000"/>
              </w:rPr>
              <w:t>-</w:t>
            </w:r>
          </w:p>
        </w:tc>
        <w:tc>
          <w:tcPr>
            <w:tcW w:w="796" w:type="pct"/>
            <w:tcBorders>
              <w:top w:val="nil"/>
              <w:left w:val="nil"/>
              <w:bottom w:val="nil"/>
              <w:right w:val="nil"/>
            </w:tcBorders>
            <w:shd w:val="clear" w:color="auto" w:fill="auto"/>
            <w:vAlign w:val="bottom"/>
          </w:tcPr>
          <w:p w14:paraId="1C5617B5" w14:textId="77777777" w:rsidR="00A6751A" w:rsidRPr="00076B27" w:rsidRDefault="00A6751A"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w:t>
            </w:r>
          </w:p>
        </w:tc>
        <w:tc>
          <w:tcPr>
            <w:tcW w:w="870" w:type="pct"/>
            <w:tcBorders>
              <w:top w:val="nil"/>
              <w:left w:val="nil"/>
              <w:bottom w:val="nil"/>
              <w:right w:val="nil"/>
            </w:tcBorders>
            <w:shd w:val="clear" w:color="auto" w:fill="auto"/>
            <w:vAlign w:val="bottom"/>
          </w:tcPr>
          <w:p w14:paraId="2DD8441C" w14:textId="77777777" w:rsidR="00A6751A" w:rsidRPr="00076B27" w:rsidRDefault="00A6751A"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43.374</w:t>
            </w:r>
          </w:p>
        </w:tc>
      </w:tr>
      <w:tr w:rsidR="00A6751A" w:rsidRPr="00C36D8E" w14:paraId="2B7ABC7F" w14:textId="77777777" w:rsidTr="00A6751A">
        <w:trPr>
          <w:trHeight w:val="283"/>
        </w:trPr>
        <w:tc>
          <w:tcPr>
            <w:tcW w:w="1015" w:type="pct"/>
          </w:tcPr>
          <w:p w14:paraId="5C083045" w14:textId="77777777" w:rsidR="00A6751A" w:rsidRPr="00076B27" w:rsidRDefault="00A6751A" w:rsidP="00A6751A">
            <w:pPr>
              <w:pStyle w:val="T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Odgođena naknada</w:t>
            </w:r>
          </w:p>
        </w:tc>
        <w:tc>
          <w:tcPr>
            <w:tcW w:w="580" w:type="pct"/>
            <w:vAlign w:val="bottom"/>
          </w:tcPr>
          <w:p w14:paraId="4130B5F6" w14:textId="77777777" w:rsidR="00A6751A" w:rsidRPr="00076B27" w:rsidRDefault="00A6751A" w:rsidP="00A6751A">
            <w:pPr>
              <w:pStyle w:val="TT"/>
              <w:jc w:val="center"/>
              <w:rPr>
                <w:rFonts w:asciiTheme="minorHAnsi" w:hAnsiTheme="minorHAnsi" w:cs="Arial"/>
                <w:color w:val="000000" w:themeColor="text1"/>
                <w:sz w:val="22"/>
                <w:szCs w:val="22"/>
                <w:lang w:val="hr-HR"/>
              </w:rPr>
            </w:pPr>
          </w:p>
        </w:tc>
        <w:tc>
          <w:tcPr>
            <w:tcW w:w="796" w:type="pct"/>
            <w:tcBorders>
              <w:top w:val="nil"/>
              <w:left w:val="nil"/>
              <w:bottom w:val="single" w:sz="4" w:space="0" w:color="auto"/>
              <w:right w:val="nil"/>
            </w:tcBorders>
            <w:shd w:val="clear" w:color="auto" w:fill="auto"/>
            <w:vAlign w:val="bottom"/>
          </w:tcPr>
          <w:p w14:paraId="04C1719E" w14:textId="77777777" w:rsidR="00A6751A" w:rsidRPr="00076B27" w:rsidRDefault="00F343FE" w:rsidP="00A6751A">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943" w:type="pct"/>
            <w:tcBorders>
              <w:top w:val="nil"/>
              <w:left w:val="nil"/>
              <w:bottom w:val="nil"/>
              <w:right w:val="nil"/>
            </w:tcBorders>
            <w:shd w:val="clear" w:color="auto" w:fill="auto"/>
            <w:vAlign w:val="bottom"/>
          </w:tcPr>
          <w:p w14:paraId="0C30664F" w14:textId="77777777" w:rsidR="00A6751A" w:rsidRPr="00C36D8E" w:rsidRDefault="00F343FE" w:rsidP="00A6751A">
            <w:pPr>
              <w:jc w:val="right"/>
              <w:rPr>
                <w:rFonts w:cstheme="minorHAnsi"/>
                <w:color w:val="000000"/>
              </w:rPr>
            </w:pPr>
            <w:r>
              <w:rPr>
                <w:rFonts w:cstheme="minorHAnsi"/>
                <w:color w:val="000000"/>
              </w:rPr>
              <w:t>-</w:t>
            </w:r>
          </w:p>
        </w:tc>
        <w:tc>
          <w:tcPr>
            <w:tcW w:w="796" w:type="pct"/>
            <w:tcBorders>
              <w:top w:val="nil"/>
              <w:left w:val="nil"/>
              <w:bottom w:val="single" w:sz="4" w:space="0" w:color="auto"/>
              <w:right w:val="nil"/>
            </w:tcBorders>
            <w:shd w:val="clear" w:color="auto" w:fill="auto"/>
            <w:vAlign w:val="bottom"/>
          </w:tcPr>
          <w:p w14:paraId="37D1A91C" w14:textId="77777777" w:rsidR="00A6751A" w:rsidRPr="00076B27" w:rsidRDefault="00A6751A"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w:t>
            </w:r>
          </w:p>
        </w:tc>
        <w:tc>
          <w:tcPr>
            <w:tcW w:w="870" w:type="pct"/>
            <w:tcBorders>
              <w:top w:val="nil"/>
              <w:left w:val="nil"/>
              <w:bottom w:val="single" w:sz="4" w:space="0" w:color="auto"/>
              <w:right w:val="nil"/>
            </w:tcBorders>
            <w:shd w:val="clear" w:color="auto" w:fill="auto"/>
            <w:vAlign w:val="bottom"/>
          </w:tcPr>
          <w:p w14:paraId="01516ACC" w14:textId="77777777" w:rsidR="00A6751A" w:rsidRPr="00076B27" w:rsidRDefault="00A6751A"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(59)</w:t>
            </w:r>
          </w:p>
        </w:tc>
      </w:tr>
      <w:tr w:rsidR="00A6751A" w:rsidRPr="00C36D8E" w14:paraId="5AFE312D" w14:textId="77777777" w:rsidTr="007D0957">
        <w:trPr>
          <w:trHeight w:val="386"/>
        </w:trPr>
        <w:tc>
          <w:tcPr>
            <w:tcW w:w="1015" w:type="pct"/>
          </w:tcPr>
          <w:p w14:paraId="1E9E2A4F" w14:textId="77777777" w:rsidR="00A6751A" w:rsidRPr="00076B27" w:rsidRDefault="00A6751A" w:rsidP="00A6751A">
            <w:pPr>
              <w:tabs>
                <w:tab w:val="left" w:pos="-1843"/>
              </w:tabs>
              <w:suppressAutoHyphens/>
              <w:rPr>
                <w:rFonts w:cs="Arial"/>
                <w:b/>
                <w:bCs/>
                <w:color w:val="000000" w:themeColor="text1"/>
                <w:spacing w:val="-3"/>
                <w:u w:val="single"/>
              </w:rPr>
            </w:pPr>
          </w:p>
        </w:tc>
        <w:tc>
          <w:tcPr>
            <w:tcW w:w="580" w:type="pct"/>
            <w:vAlign w:val="bottom"/>
          </w:tcPr>
          <w:p w14:paraId="34C9D355" w14:textId="77777777" w:rsidR="00A6751A" w:rsidRPr="00076B27" w:rsidRDefault="00A6751A" w:rsidP="00A6751A">
            <w:pPr>
              <w:pStyle w:val="Tot"/>
              <w:jc w:val="center"/>
              <w:rPr>
                <w:rFonts w:asciiTheme="minorHAnsi" w:hAnsiTheme="minorHAnsi" w:cs="Arial"/>
                <w:b/>
                <w:bCs/>
                <w:color w:val="000000" w:themeColor="text1"/>
                <w:sz w:val="22"/>
                <w:szCs w:val="22"/>
                <w:lang w:val="hr-HR"/>
              </w:rPr>
            </w:pPr>
          </w:p>
        </w:tc>
        <w:tc>
          <w:tcPr>
            <w:tcW w:w="796" w:type="pct"/>
            <w:tcBorders>
              <w:top w:val="single" w:sz="4" w:space="0" w:color="auto"/>
              <w:left w:val="nil"/>
              <w:bottom w:val="single" w:sz="12" w:space="0" w:color="auto"/>
              <w:right w:val="nil"/>
            </w:tcBorders>
            <w:shd w:val="clear" w:color="auto" w:fill="auto"/>
            <w:vAlign w:val="bottom"/>
          </w:tcPr>
          <w:p w14:paraId="3DBD2FAB" w14:textId="77777777" w:rsidR="00A6751A" w:rsidRPr="00076B27" w:rsidRDefault="00F343FE" w:rsidP="00A6751A">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w:t>
            </w:r>
          </w:p>
        </w:tc>
        <w:tc>
          <w:tcPr>
            <w:tcW w:w="943" w:type="pct"/>
            <w:tcBorders>
              <w:top w:val="single" w:sz="4" w:space="0" w:color="auto"/>
              <w:left w:val="nil"/>
              <w:bottom w:val="single" w:sz="12" w:space="0" w:color="auto"/>
              <w:right w:val="nil"/>
            </w:tcBorders>
            <w:shd w:val="clear" w:color="auto" w:fill="auto"/>
            <w:vAlign w:val="bottom"/>
          </w:tcPr>
          <w:p w14:paraId="1DDA95C4" w14:textId="77777777" w:rsidR="00A6751A" w:rsidRPr="00076B27" w:rsidRDefault="00F343FE" w:rsidP="00A6751A">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w:t>
            </w:r>
          </w:p>
        </w:tc>
        <w:tc>
          <w:tcPr>
            <w:tcW w:w="796" w:type="pct"/>
            <w:tcBorders>
              <w:top w:val="single" w:sz="4" w:space="0" w:color="auto"/>
              <w:left w:val="nil"/>
              <w:bottom w:val="single" w:sz="12" w:space="0" w:color="auto"/>
              <w:right w:val="nil"/>
            </w:tcBorders>
            <w:shd w:val="clear" w:color="auto" w:fill="auto"/>
            <w:vAlign w:val="bottom"/>
          </w:tcPr>
          <w:p w14:paraId="65B04BE1" w14:textId="77777777" w:rsidR="00A6751A" w:rsidRPr="00076B27" w:rsidRDefault="00A6751A" w:rsidP="00A6751A">
            <w:pPr>
              <w:pStyle w:val="Tot"/>
              <w:jc w:val="right"/>
              <w:rPr>
                <w:rFonts w:asciiTheme="minorHAnsi" w:hAnsiTheme="minorHAnsi" w:cs="Arial"/>
                <w:b/>
                <w:bCs/>
                <w:color w:val="000000" w:themeColor="text1"/>
                <w:sz w:val="22"/>
                <w:szCs w:val="22"/>
                <w:lang w:val="hr-HR"/>
              </w:rPr>
            </w:pPr>
            <w:r w:rsidRPr="00076B27">
              <w:rPr>
                <w:rFonts w:asciiTheme="minorHAnsi" w:hAnsiTheme="minorHAnsi" w:cs="Arial"/>
                <w:b/>
                <w:bCs/>
                <w:color w:val="000000" w:themeColor="text1"/>
                <w:sz w:val="22"/>
                <w:szCs w:val="22"/>
                <w:lang w:val="hr-HR"/>
              </w:rPr>
              <w:t>1.141.506</w:t>
            </w:r>
          </w:p>
        </w:tc>
        <w:tc>
          <w:tcPr>
            <w:tcW w:w="870" w:type="pct"/>
            <w:tcBorders>
              <w:top w:val="single" w:sz="4" w:space="0" w:color="auto"/>
              <w:left w:val="nil"/>
              <w:bottom w:val="single" w:sz="12" w:space="0" w:color="auto"/>
              <w:right w:val="nil"/>
            </w:tcBorders>
            <w:shd w:val="clear" w:color="auto" w:fill="auto"/>
            <w:vAlign w:val="bottom"/>
          </w:tcPr>
          <w:p w14:paraId="375BE21D" w14:textId="77777777" w:rsidR="00A6751A" w:rsidRPr="00076B27" w:rsidRDefault="00A6751A" w:rsidP="00A6751A">
            <w:pPr>
              <w:pStyle w:val="Tot"/>
              <w:jc w:val="right"/>
              <w:rPr>
                <w:rFonts w:asciiTheme="minorHAnsi" w:hAnsiTheme="minorHAnsi" w:cs="Arial"/>
                <w:b/>
                <w:bCs/>
                <w:color w:val="000000" w:themeColor="text1"/>
                <w:sz w:val="22"/>
                <w:szCs w:val="22"/>
                <w:lang w:val="hr-HR"/>
              </w:rPr>
            </w:pPr>
            <w:r w:rsidRPr="00076B27">
              <w:rPr>
                <w:rFonts w:asciiTheme="minorHAnsi" w:hAnsiTheme="minorHAnsi" w:cs="Arial"/>
                <w:b/>
                <w:bCs/>
                <w:color w:val="000000" w:themeColor="text1"/>
                <w:sz w:val="22"/>
                <w:szCs w:val="22"/>
                <w:lang w:val="hr-HR"/>
              </w:rPr>
              <w:t>1.158.291</w:t>
            </w:r>
          </w:p>
        </w:tc>
      </w:tr>
    </w:tbl>
    <w:p w14:paraId="64B15F7D" w14:textId="77777777" w:rsidR="00696389" w:rsidRPr="0075006D" w:rsidRDefault="00696389" w:rsidP="00696389">
      <w:pPr>
        <w:jc w:val="both"/>
        <w:rPr>
          <w:rFonts w:cs="Arial"/>
          <w:color w:val="000000" w:themeColor="text1"/>
        </w:rPr>
      </w:pPr>
    </w:p>
    <w:p w14:paraId="03A93DF1" w14:textId="77777777" w:rsidR="00696389" w:rsidRDefault="00696389" w:rsidP="00696389">
      <w:pPr>
        <w:jc w:val="both"/>
        <w:rPr>
          <w:rFonts w:cs="Arial"/>
          <w:color w:val="000000" w:themeColor="text1"/>
        </w:rPr>
      </w:pPr>
      <w:r w:rsidRPr="0075006D">
        <w:rPr>
          <w:rFonts w:cstheme="minorHAnsi"/>
          <w:color w:val="000000" w:themeColor="text1"/>
        </w:rPr>
        <w:t xml:space="preserve">Obveznice su izdane na </w:t>
      </w:r>
      <w:proofErr w:type="spellStart"/>
      <w:r w:rsidRPr="0075006D">
        <w:rPr>
          <w:rFonts w:cstheme="minorHAnsi"/>
          <w:color w:val="000000" w:themeColor="text1"/>
        </w:rPr>
        <w:t>Luxemburškoj</w:t>
      </w:r>
      <w:proofErr w:type="spellEnd"/>
      <w:r w:rsidRPr="0075006D">
        <w:rPr>
          <w:rFonts w:cstheme="minorHAnsi"/>
          <w:color w:val="000000" w:themeColor="text1"/>
        </w:rPr>
        <w:t xml:space="preserve"> burzi te kotiraju. Fer vrijednost obveznica izdanih od strane</w:t>
      </w:r>
      <w:r w:rsidRPr="0075006D">
        <w:rPr>
          <w:rFonts w:cs="Arial"/>
          <w:color w:val="000000" w:themeColor="text1"/>
        </w:rPr>
        <w:t xml:space="preserve"> HBOR-a prezentira se korištenjem ulaznih podataka 2. razine u vidu tržišno potkrijepljenih podataka vidljivih na </w:t>
      </w:r>
      <w:proofErr w:type="spellStart"/>
      <w:r w:rsidRPr="0075006D">
        <w:rPr>
          <w:rFonts w:cs="Arial"/>
          <w:color w:val="000000" w:themeColor="text1"/>
        </w:rPr>
        <w:t>Bloomberg</w:t>
      </w:r>
      <w:proofErr w:type="spellEnd"/>
      <w:r w:rsidRPr="0075006D">
        <w:rPr>
          <w:rFonts w:cs="Arial"/>
          <w:color w:val="000000" w:themeColor="text1"/>
        </w:rPr>
        <w:t xml:space="preserve"> servisu, korištenjem „</w:t>
      </w:r>
      <w:proofErr w:type="spellStart"/>
      <w:r w:rsidRPr="0075006D">
        <w:rPr>
          <w:rFonts w:cs="Arial"/>
          <w:color w:val="000000" w:themeColor="text1"/>
        </w:rPr>
        <w:t>Bloomberg</w:t>
      </w:r>
      <w:proofErr w:type="spellEnd"/>
      <w:r w:rsidRPr="0075006D">
        <w:rPr>
          <w:rFonts w:cs="Arial"/>
          <w:color w:val="000000" w:themeColor="text1"/>
        </w:rPr>
        <w:t xml:space="preserve"> </w:t>
      </w:r>
      <w:proofErr w:type="spellStart"/>
      <w:r w:rsidRPr="0075006D">
        <w:rPr>
          <w:rFonts w:cs="Arial"/>
          <w:color w:val="000000" w:themeColor="text1"/>
        </w:rPr>
        <w:t>Generic</w:t>
      </w:r>
      <w:proofErr w:type="spellEnd"/>
      <w:r w:rsidRPr="0075006D">
        <w:rPr>
          <w:rFonts w:cs="Arial"/>
          <w:color w:val="000000" w:themeColor="text1"/>
        </w:rPr>
        <w:t xml:space="preserve"> </w:t>
      </w:r>
      <w:proofErr w:type="spellStart"/>
      <w:r w:rsidRPr="0075006D">
        <w:rPr>
          <w:rFonts w:cs="Arial"/>
          <w:color w:val="000000" w:themeColor="text1"/>
        </w:rPr>
        <w:t>prices</w:t>
      </w:r>
      <w:proofErr w:type="spellEnd"/>
      <w:r w:rsidRPr="0075006D">
        <w:rPr>
          <w:rFonts w:cs="Arial"/>
          <w:color w:val="000000" w:themeColor="text1"/>
        </w:rPr>
        <w:t xml:space="preserve">“ (BGN) </w:t>
      </w:r>
      <w:proofErr w:type="spellStart"/>
      <w:r w:rsidRPr="0075006D">
        <w:rPr>
          <w:rFonts w:cs="Arial"/>
          <w:color w:val="000000" w:themeColor="text1"/>
        </w:rPr>
        <w:t>mid</w:t>
      </w:r>
      <w:proofErr w:type="spellEnd"/>
      <w:r w:rsidRPr="0075006D">
        <w:rPr>
          <w:rFonts w:cs="Arial"/>
          <w:color w:val="000000" w:themeColor="text1"/>
        </w:rPr>
        <w:t xml:space="preserve"> cijene.</w:t>
      </w:r>
    </w:p>
    <w:p w14:paraId="0EB9FFE0" w14:textId="77777777" w:rsidR="00F343FE" w:rsidRDefault="00F343FE" w:rsidP="00696389">
      <w:pPr>
        <w:jc w:val="both"/>
        <w:rPr>
          <w:rFonts w:cs="Arial"/>
          <w:color w:val="000000" w:themeColor="text1"/>
        </w:rPr>
      </w:pPr>
    </w:p>
    <w:p w14:paraId="1099E621" w14:textId="77777777" w:rsidR="00F343FE" w:rsidRPr="00F343FE" w:rsidRDefault="00F343FE" w:rsidP="00F343FE">
      <w:pPr>
        <w:jc w:val="both"/>
        <w:rPr>
          <w:rFonts w:ascii="Calibri" w:eastAsia="Times New Roman" w:hAnsi="Calibri" w:cs="Calibri"/>
          <w:color w:val="000000"/>
          <w:lang w:eastAsia="hr-HR"/>
        </w:rPr>
      </w:pPr>
      <w:r w:rsidRPr="00F343FE">
        <w:rPr>
          <w:rFonts w:ascii="Calibri" w:eastAsia="Times New Roman" w:hAnsi="Calibri" w:cs="Calibri"/>
          <w:color w:val="000000"/>
          <w:lang w:eastAsia="hr-HR"/>
        </w:rPr>
        <w:t>HBOR je 8. svibnja 2020. godine obavio isplatu po izdanim dugoročnim vrijednosnim papirima u iznosu od  1.203.211 tisuća kuna, zajedno s kamatama (159.000 tisuća eura, zajedno s kamatama).</w:t>
      </w:r>
    </w:p>
    <w:p w14:paraId="542A058D" w14:textId="77777777" w:rsidR="00696389" w:rsidRPr="0075006D" w:rsidRDefault="00696389" w:rsidP="00696389">
      <w:pPr>
        <w:pStyle w:val="T1"/>
        <w:keepNext w:val="0"/>
        <w:spacing w:before="0" w:after="0" w:line="240" w:lineRule="auto"/>
        <w:rPr>
          <w:rFonts w:asciiTheme="minorHAnsi" w:hAnsiTheme="minorHAnsi" w:cs="Arial"/>
          <w:b w:val="0"/>
          <w:color w:val="000000" w:themeColor="text1"/>
          <w:sz w:val="22"/>
          <w:szCs w:val="22"/>
          <w:lang w:val="hr-HR"/>
        </w:rPr>
      </w:pPr>
    </w:p>
    <w:p w14:paraId="6B23DE58" w14:textId="77777777" w:rsidR="00225B79" w:rsidRPr="0075006D" w:rsidRDefault="00225B79" w:rsidP="00696389">
      <w:pPr>
        <w:pStyle w:val="T1"/>
        <w:keepNext w:val="0"/>
        <w:spacing w:before="0" w:after="0" w:line="240" w:lineRule="auto"/>
        <w:rPr>
          <w:rFonts w:asciiTheme="minorHAnsi" w:hAnsiTheme="minorHAnsi" w:cs="Arial"/>
          <w:b w:val="0"/>
          <w:color w:val="000000" w:themeColor="text1"/>
          <w:sz w:val="22"/>
          <w:szCs w:val="22"/>
          <w:lang w:val="hr-HR"/>
        </w:rPr>
        <w:sectPr w:rsidR="00225B79" w:rsidRPr="0075006D">
          <w:pgSz w:w="11906" w:h="16838"/>
          <w:pgMar w:top="1417" w:right="1417" w:bottom="1417" w:left="1417" w:header="708" w:footer="708" w:gutter="0"/>
          <w:cols w:space="708"/>
          <w:docGrid w:linePitch="360"/>
        </w:sectPr>
      </w:pPr>
    </w:p>
    <w:p w14:paraId="5A15B3ED" w14:textId="77777777" w:rsidR="00696389" w:rsidRPr="0075006D" w:rsidRDefault="00696389" w:rsidP="00696389">
      <w:pPr>
        <w:keepNext/>
        <w:jc w:val="both"/>
        <w:rPr>
          <w:rFonts w:ascii="Calibri" w:hAnsi="Calibri" w:cs="Arial"/>
          <w:b/>
          <w:bCs/>
          <w:color w:val="000000" w:themeColor="text1"/>
        </w:rPr>
      </w:pPr>
    </w:p>
    <w:p w14:paraId="0DA482E9" w14:textId="77777777" w:rsidR="00696389" w:rsidRPr="0075006D" w:rsidRDefault="00696389" w:rsidP="00696389">
      <w:pPr>
        <w:jc w:val="both"/>
        <w:rPr>
          <w:rFonts w:ascii="Calibri" w:hAnsi="Calibri" w:cs="Calibri"/>
          <w:b/>
          <w:color w:val="000000" w:themeColor="text1"/>
          <w:lang w:eastAsia="hr-HR"/>
        </w:rPr>
      </w:pPr>
      <w:r w:rsidRPr="0075006D">
        <w:rPr>
          <w:rFonts w:ascii="Calibri" w:eastAsia="Calibri" w:hAnsi="Calibri" w:cs="Calibri"/>
          <w:b/>
          <w:color w:val="000000" w:themeColor="text1"/>
        </w:rPr>
        <w:t>2</w:t>
      </w:r>
      <w:r w:rsidR="00CA1709" w:rsidRPr="0075006D">
        <w:rPr>
          <w:rFonts w:ascii="Calibri" w:eastAsia="Calibri" w:hAnsi="Calibri" w:cs="Calibri"/>
          <w:b/>
          <w:color w:val="000000" w:themeColor="text1"/>
        </w:rPr>
        <w:t>1</w:t>
      </w:r>
      <w:r w:rsidRPr="0075006D">
        <w:rPr>
          <w:rFonts w:ascii="Calibri" w:eastAsia="Calibri" w:hAnsi="Calibri" w:cs="Calibri"/>
          <w:b/>
          <w:color w:val="000000" w:themeColor="text1"/>
        </w:rPr>
        <w:t xml:space="preserve">. </w:t>
      </w:r>
      <w:bookmarkStart w:id="33" w:name="_Hlk8833804"/>
      <w:r w:rsidRPr="0075006D">
        <w:rPr>
          <w:rFonts w:ascii="Calibri" w:eastAsia="Calibri" w:hAnsi="Calibri" w:cs="Calibri"/>
          <w:b/>
          <w:color w:val="000000" w:themeColor="text1"/>
        </w:rPr>
        <w:t xml:space="preserve">Rezerviranja za </w:t>
      </w:r>
      <w:r w:rsidRPr="0075006D">
        <w:rPr>
          <w:rFonts w:ascii="Calibri" w:hAnsi="Calibri" w:cs="Calibri"/>
          <w:b/>
          <w:color w:val="000000" w:themeColor="text1"/>
          <w:lang w:eastAsia="hr-HR"/>
        </w:rPr>
        <w:t>garancije, preuzete i ostale obveze</w:t>
      </w:r>
      <w:bookmarkEnd w:id="33"/>
    </w:p>
    <w:p w14:paraId="7B3EE920" w14:textId="77777777" w:rsidR="00696389" w:rsidRPr="0075006D" w:rsidRDefault="00696389" w:rsidP="00696389">
      <w:pPr>
        <w:jc w:val="both"/>
        <w:rPr>
          <w:rFonts w:ascii="Calibri" w:hAnsi="Calibri" w:cs="Calibri"/>
          <w:b/>
          <w:color w:val="000000" w:themeColor="text1"/>
          <w:lang w:eastAsia="hr-HR"/>
        </w:rPr>
      </w:pPr>
    </w:p>
    <w:tbl>
      <w:tblPr>
        <w:tblW w:w="5078" w:type="pct"/>
        <w:tblLayout w:type="fixed"/>
        <w:tblCellMar>
          <w:left w:w="119" w:type="dxa"/>
          <w:right w:w="119" w:type="dxa"/>
        </w:tblCellMar>
        <w:tblLook w:val="0000" w:firstRow="0" w:lastRow="0" w:firstColumn="0" w:lastColumn="0" w:noHBand="0" w:noVBand="0"/>
      </w:tblPr>
      <w:tblGrid>
        <w:gridCol w:w="3544"/>
        <w:gridCol w:w="1417"/>
        <w:gridCol w:w="1419"/>
        <w:gridCol w:w="1415"/>
        <w:gridCol w:w="1419"/>
      </w:tblGrid>
      <w:tr w:rsidR="00696389" w:rsidRPr="0075006D" w14:paraId="51DC9BA9" w14:textId="77777777" w:rsidTr="00696389">
        <w:trPr>
          <w:trHeight w:val="245"/>
        </w:trPr>
        <w:tc>
          <w:tcPr>
            <w:tcW w:w="1923" w:type="pct"/>
          </w:tcPr>
          <w:p w14:paraId="37827194" w14:textId="77777777" w:rsidR="00696389" w:rsidRPr="0075006D" w:rsidRDefault="00696389" w:rsidP="007D0957">
            <w:pPr>
              <w:tabs>
                <w:tab w:val="left" w:pos="-720"/>
              </w:tabs>
              <w:suppressAutoHyphens/>
              <w:rPr>
                <w:rFonts w:ascii="Calibri" w:eastAsia="Calibri" w:hAnsi="Calibri" w:cs="Arial"/>
                <w:color w:val="000000" w:themeColor="text1"/>
                <w:spacing w:val="-2"/>
              </w:rPr>
            </w:pPr>
            <w:bookmarkStart w:id="34" w:name="_Hlk9409130"/>
          </w:p>
        </w:tc>
        <w:tc>
          <w:tcPr>
            <w:tcW w:w="1539" w:type="pct"/>
            <w:gridSpan w:val="2"/>
          </w:tcPr>
          <w:p w14:paraId="224C0579"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Grupa</w:t>
            </w:r>
          </w:p>
        </w:tc>
        <w:tc>
          <w:tcPr>
            <w:tcW w:w="1538" w:type="pct"/>
            <w:gridSpan w:val="2"/>
          </w:tcPr>
          <w:p w14:paraId="597AAA1A"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Banka</w:t>
            </w:r>
          </w:p>
        </w:tc>
      </w:tr>
      <w:tr w:rsidR="00696389" w:rsidRPr="0075006D" w14:paraId="66DC2EE4" w14:textId="77777777" w:rsidTr="00696389">
        <w:trPr>
          <w:trHeight w:val="749"/>
        </w:trPr>
        <w:tc>
          <w:tcPr>
            <w:tcW w:w="1923" w:type="pct"/>
          </w:tcPr>
          <w:p w14:paraId="174C71AC" w14:textId="77777777" w:rsidR="00696389" w:rsidRPr="0075006D" w:rsidRDefault="00696389" w:rsidP="007D0957">
            <w:pPr>
              <w:tabs>
                <w:tab w:val="left" w:pos="-720"/>
              </w:tabs>
              <w:suppressAutoHyphens/>
              <w:rPr>
                <w:rFonts w:ascii="Calibri" w:eastAsia="Calibri" w:hAnsi="Calibri" w:cs="Arial"/>
                <w:color w:val="000000" w:themeColor="text1"/>
                <w:spacing w:val="-2"/>
              </w:rPr>
            </w:pPr>
          </w:p>
        </w:tc>
        <w:tc>
          <w:tcPr>
            <w:tcW w:w="769" w:type="pct"/>
            <w:vAlign w:val="center"/>
          </w:tcPr>
          <w:p w14:paraId="6AB18DB4" w14:textId="77777777" w:rsidR="00696389" w:rsidRPr="0075006D" w:rsidRDefault="009F6E64" w:rsidP="007D0957">
            <w:pPr>
              <w:tabs>
                <w:tab w:val="right" w:pos="1202"/>
              </w:tabs>
              <w:spacing w:line="240" w:lineRule="atLeast"/>
              <w:jc w:val="right"/>
              <w:outlineLvl w:val="0"/>
              <w:rPr>
                <w:rFonts w:ascii="Calibri" w:hAnsi="Calibri" w:cs="Arial"/>
                <w:b/>
                <w:color w:val="000000" w:themeColor="text1"/>
              </w:rPr>
            </w:pPr>
            <w:r w:rsidRPr="009F6E64">
              <w:rPr>
                <w:rFonts w:ascii="Calibri" w:hAnsi="Calibri" w:cs="Arial"/>
                <w:b/>
                <w:color w:val="000000" w:themeColor="text1"/>
              </w:rPr>
              <w:t xml:space="preserve">30. lipnja </w:t>
            </w:r>
            <w:r w:rsidR="00696389" w:rsidRPr="0075006D">
              <w:rPr>
                <w:rFonts w:ascii="Calibri" w:hAnsi="Calibri" w:cs="Arial"/>
                <w:b/>
                <w:color w:val="000000" w:themeColor="text1"/>
              </w:rPr>
              <w:t>2020.</w:t>
            </w:r>
          </w:p>
        </w:tc>
        <w:tc>
          <w:tcPr>
            <w:tcW w:w="770" w:type="pct"/>
            <w:vAlign w:val="center"/>
          </w:tcPr>
          <w:p w14:paraId="38961167"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31. prosinca 2019.</w:t>
            </w:r>
          </w:p>
        </w:tc>
        <w:tc>
          <w:tcPr>
            <w:tcW w:w="768" w:type="pct"/>
            <w:vAlign w:val="center"/>
          </w:tcPr>
          <w:p w14:paraId="70265C2E" w14:textId="77777777" w:rsidR="00696389" w:rsidRPr="0075006D" w:rsidRDefault="009F6E64" w:rsidP="007D0957">
            <w:pPr>
              <w:tabs>
                <w:tab w:val="right" w:pos="1202"/>
              </w:tabs>
              <w:spacing w:line="240" w:lineRule="atLeast"/>
              <w:jc w:val="right"/>
              <w:outlineLvl w:val="0"/>
              <w:rPr>
                <w:rFonts w:ascii="Calibri" w:hAnsi="Calibri" w:cs="Arial"/>
                <w:b/>
                <w:color w:val="000000" w:themeColor="text1"/>
              </w:rPr>
            </w:pPr>
            <w:r w:rsidRPr="009F6E64">
              <w:rPr>
                <w:rFonts w:ascii="Calibri" w:hAnsi="Calibri" w:cs="Arial"/>
                <w:b/>
                <w:color w:val="000000" w:themeColor="text1"/>
              </w:rPr>
              <w:t xml:space="preserve">30. lipnja </w:t>
            </w:r>
            <w:r w:rsidR="00696389" w:rsidRPr="0075006D">
              <w:rPr>
                <w:rFonts w:ascii="Calibri" w:hAnsi="Calibri" w:cs="Arial"/>
                <w:b/>
                <w:color w:val="000000" w:themeColor="text1"/>
              </w:rPr>
              <w:t>2020.</w:t>
            </w:r>
          </w:p>
        </w:tc>
        <w:tc>
          <w:tcPr>
            <w:tcW w:w="770" w:type="pct"/>
            <w:vAlign w:val="center"/>
          </w:tcPr>
          <w:p w14:paraId="0AAB40A8"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31. prosinca 2019.</w:t>
            </w:r>
          </w:p>
        </w:tc>
      </w:tr>
      <w:tr w:rsidR="00696389" w:rsidRPr="0075006D" w14:paraId="5CD5F298" w14:textId="77777777" w:rsidTr="00696389">
        <w:trPr>
          <w:trHeight w:val="232"/>
        </w:trPr>
        <w:tc>
          <w:tcPr>
            <w:tcW w:w="1923" w:type="pct"/>
          </w:tcPr>
          <w:p w14:paraId="27FFD412" w14:textId="77777777" w:rsidR="00696389" w:rsidRPr="0075006D" w:rsidRDefault="00696389" w:rsidP="007D0957">
            <w:pPr>
              <w:tabs>
                <w:tab w:val="left" w:pos="-720"/>
              </w:tabs>
              <w:suppressAutoHyphens/>
              <w:rPr>
                <w:rFonts w:ascii="Calibri" w:eastAsia="Calibri" w:hAnsi="Calibri" w:cs="Arial"/>
                <w:color w:val="000000" w:themeColor="text1"/>
                <w:spacing w:val="-2"/>
              </w:rPr>
            </w:pPr>
          </w:p>
        </w:tc>
        <w:tc>
          <w:tcPr>
            <w:tcW w:w="769" w:type="pct"/>
            <w:vAlign w:val="bottom"/>
          </w:tcPr>
          <w:p w14:paraId="1C7777F4"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000 kuna</w:t>
            </w:r>
          </w:p>
        </w:tc>
        <w:tc>
          <w:tcPr>
            <w:tcW w:w="770" w:type="pct"/>
            <w:vAlign w:val="bottom"/>
          </w:tcPr>
          <w:p w14:paraId="2E419512"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000 kuna</w:t>
            </w:r>
          </w:p>
        </w:tc>
        <w:tc>
          <w:tcPr>
            <w:tcW w:w="768" w:type="pct"/>
            <w:vAlign w:val="bottom"/>
          </w:tcPr>
          <w:p w14:paraId="2500ADAE"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000 kuna</w:t>
            </w:r>
          </w:p>
        </w:tc>
        <w:tc>
          <w:tcPr>
            <w:tcW w:w="770" w:type="pct"/>
            <w:vAlign w:val="bottom"/>
          </w:tcPr>
          <w:p w14:paraId="2613B365"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000 kuna</w:t>
            </w:r>
          </w:p>
        </w:tc>
      </w:tr>
      <w:tr w:rsidR="00696389" w:rsidRPr="0075006D" w14:paraId="2CEE3D9F" w14:textId="77777777" w:rsidTr="00696389">
        <w:trPr>
          <w:trHeight w:hRule="exact" w:val="115"/>
        </w:trPr>
        <w:tc>
          <w:tcPr>
            <w:tcW w:w="1923" w:type="pct"/>
          </w:tcPr>
          <w:p w14:paraId="16C8A74F" w14:textId="77777777" w:rsidR="00696389" w:rsidRPr="0075006D" w:rsidRDefault="00696389" w:rsidP="007D0957">
            <w:pPr>
              <w:tabs>
                <w:tab w:val="left" w:pos="-720"/>
              </w:tabs>
              <w:suppressAutoHyphens/>
              <w:rPr>
                <w:rFonts w:ascii="Calibri" w:eastAsia="Calibri" w:hAnsi="Calibri" w:cs="Arial"/>
                <w:color w:val="000000" w:themeColor="text1"/>
                <w:spacing w:val="-2"/>
              </w:rPr>
            </w:pPr>
          </w:p>
        </w:tc>
        <w:tc>
          <w:tcPr>
            <w:tcW w:w="769" w:type="pct"/>
          </w:tcPr>
          <w:p w14:paraId="2AC73F5E" w14:textId="77777777" w:rsidR="00696389" w:rsidRPr="0075006D" w:rsidRDefault="00696389" w:rsidP="007D0957">
            <w:pPr>
              <w:tabs>
                <w:tab w:val="left" w:pos="-720"/>
              </w:tabs>
              <w:suppressAutoHyphens/>
              <w:jc w:val="right"/>
              <w:rPr>
                <w:rFonts w:ascii="Calibri" w:eastAsia="Calibri" w:hAnsi="Calibri" w:cs="Arial"/>
                <w:b/>
                <w:color w:val="000000" w:themeColor="text1"/>
                <w:spacing w:val="-2"/>
              </w:rPr>
            </w:pPr>
          </w:p>
        </w:tc>
        <w:tc>
          <w:tcPr>
            <w:tcW w:w="770" w:type="pct"/>
          </w:tcPr>
          <w:p w14:paraId="38D6BF6F" w14:textId="77777777" w:rsidR="00696389" w:rsidRPr="0075006D" w:rsidRDefault="00696389" w:rsidP="007D0957">
            <w:pPr>
              <w:tabs>
                <w:tab w:val="left" w:pos="-720"/>
              </w:tabs>
              <w:suppressAutoHyphens/>
              <w:jc w:val="right"/>
              <w:rPr>
                <w:rFonts w:ascii="Calibri" w:eastAsia="Calibri" w:hAnsi="Calibri" w:cs="Arial"/>
                <w:b/>
                <w:color w:val="000000" w:themeColor="text1"/>
                <w:spacing w:val="-2"/>
              </w:rPr>
            </w:pPr>
          </w:p>
        </w:tc>
        <w:tc>
          <w:tcPr>
            <w:tcW w:w="768" w:type="pct"/>
            <w:vAlign w:val="bottom"/>
          </w:tcPr>
          <w:p w14:paraId="217AC757" w14:textId="77777777" w:rsidR="00696389" w:rsidRPr="0075006D" w:rsidRDefault="00696389" w:rsidP="007D0957">
            <w:pPr>
              <w:tabs>
                <w:tab w:val="left" w:pos="-720"/>
              </w:tabs>
              <w:suppressAutoHyphens/>
              <w:jc w:val="right"/>
              <w:rPr>
                <w:rFonts w:ascii="Calibri" w:eastAsia="Calibri" w:hAnsi="Calibri" w:cs="Arial"/>
                <w:b/>
                <w:color w:val="000000" w:themeColor="text1"/>
                <w:spacing w:val="-2"/>
              </w:rPr>
            </w:pPr>
          </w:p>
        </w:tc>
        <w:tc>
          <w:tcPr>
            <w:tcW w:w="770" w:type="pct"/>
            <w:vAlign w:val="bottom"/>
          </w:tcPr>
          <w:p w14:paraId="7E3E090D" w14:textId="77777777" w:rsidR="00696389" w:rsidRPr="0075006D" w:rsidRDefault="00696389" w:rsidP="007D0957">
            <w:pPr>
              <w:tabs>
                <w:tab w:val="left" w:pos="-720"/>
              </w:tabs>
              <w:suppressAutoHyphens/>
              <w:jc w:val="right"/>
              <w:rPr>
                <w:rFonts w:ascii="Calibri" w:eastAsia="Calibri" w:hAnsi="Calibri" w:cs="Arial"/>
                <w:b/>
                <w:color w:val="000000" w:themeColor="text1"/>
                <w:spacing w:val="-2"/>
              </w:rPr>
            </w:pPr>
          </w:p>
        </w:tc>
      </w:tr>
      <w:tr w:rsidR="00F343FE" w:rsidRPr="0075006D" w14:paraId="59375D09" w14:textId="77777777" w:rsidTr="006B2385">
        <w:trPr>
          <w:trHeight w:val="269"/>
        </w:trPr>
        <w:tc>
          <w:tcPr>
            <w:tcW w:w="1923" w:type="pct"/>
          </w:tcPr>
          <w:p w14:paraId="4ABEC704" w14:textId="77777777" w:rsidR="00F343FE" w:rsidRPr="0075006D" w:rsidRDefault="00F343FE" w:rsidP="00F343FE">
            <w:pPr>
              <w:rPr>
                <w:rFonts w:ascii="Calibri" w:eastAsia="Calibri" w:hAnsi="Calibri" w:cs="Calibri"/>
                <w:color w:val="000000" w:themeColor="text1"/>
              </w:rPr>
            </w:pPr>
            <w:r w:rsidRPr="0075006D">
              <w:rPr>
                <w:rFonts w:ascii="Calibri" w:eastAsia="Calibri" w:hAnsi="Calibri" w:cs="Calibri"/>
                <w:color w:val="000000" w:themeColor="text1"/>
              </w:rPr>
              <w:t>Rezerviranje za garancije i preuzete obveze</w:t>
            </w:r>
          </w:p>
        </w:tc>
        <w:tc>
          <w:tcPr>
            <w:tcW w:w="769" w:type="pct"/>
            <w:vAlign w:val="bottom"/>
          </w:tcPr>
          <w:p w14:paraId="13E5BE85" w14:textId="77777777" w:rsidR="00F343FE" w:rsidRPr="0075006D" w:rsidRDefault="00F343FE" w:rsidP="00F343FE">
            <w:pPr>
              <w:jc w:val="right"/>
              <w:rPr>
                <w:rFonts w:ascii="Calibri" w:eastAsia="Calibri" w:hAnsi="Calibri"/>
                <w:color w:val="000000" w:themeColor="text1"/>
              </w:rPr>
            </w:pPr>
            <w:r w:rsidRPr="00217409">
              <w:t>91.923</w:t>
            </w:r>
          </w:p>
        </w:tc>
        <w:tc>
          <w:tcPr>
            <w:tcW w:w="770" w:type="pct"/>
            <w:vAlign w:val="bottom"/>
          </w:tcPr>
          <w:p w14:paraId="6FCAB487" w14:textId="77777777" w:rsidR="00F343FE" w:rsidRPr="0075006D" w:rsidRDefault="00F343FE" w:rsidP="00F343FE">
            <w:pPr>
              <w:jc w:val="right"/>
              <w:rPr>
                <w:rFonts w:ascii="Calibri" w:eastAsia="Calibri" w:hAnsi="Calibri"/>
                <w:color w:val="000000" w:themeColor="text1"/>
              </w:rPr>
            </w:pPr>
            <w:r w:rsidRPr="0075006D">
              <w:rPr>
                <w:rFonts w:ascii="Calibri" w:eastAsia="Calibri" w:hAnsi="Calibri"/>
                <w:color w:val="000000" w:themeColor="text1"/>
              </w:rPr>
              <w:t>57.716</w:t>
            </w:r>
          </w:p>
        </w:tc>
        <w:tc>
          <w:tcPr>
            <w:tcW w:w="768" w:type="pct"/>
            <w:tcBorders>
              <w:top w:val="nil"/>
              <w:left w:val="nil"/>
              <w:bottom w:val="nil"/>
              <w:right w:val="nil"/>
            </w:tcBorders>
            <w:shd w:val="clear" w:color="auto" w:fill="auto"/>
            <w:vAlign w:val="bottom"/>
          </w:tcPr>
          <w:p w14:paraId="4E7C926F" w14:textId="77777777" w:rsidR="00F343FE" w:rsidRPr="0075006D" w:rsidRDefault="00F343FE" w:rsidP="00F343FE">
            <w:pPr>
              <w:jc w:val="right"/>
              <w:rPr>
                <w:rFonts w:ascii="Calibri" w:eastAsia="Calibri" w:hAnsi="Calibri"/>
                <w:color w:val="000000" w:themeColor="text1"/>
              </w:rPr>
            </w:pPr>
            <w:r w:rsidRPr="00B604B0">
              <w:t>91.923</w:t>
            </w:r>
          </w:p>
        </w:tc>
        <w:tc>
          <w:tcPr>
            <w:tcW w:w="770" w:type="pct"/>
            <w:tcBorders>
              <w:top w:val="nil"/>
              <w:left w:val="nil"/>
              <w:bottom w:val="nil"/>
              <w:right w:val="nil"/>
            </w:tcBorders>
            <w:shd w:val="clear" w:color="auto" w:fill="auto"/>
            <w:vAlign w:val="bottom"/>
          </w:tcPr>
          <w:p w14:paraId="1C0A7BAD" w14:textId="77777777" w:rsidR="00F343FE" w:rsidRPr="0075006D" w:rsidRDefault="00F343FE" w:rsidP="00F343FE">
            <w:pPr>
              <w:jc w:val="right"/>
              <w:rPr>
                <w:rFonts w:ascii="Calibri" w:eastAsia="Calibri" w:hAnsi="Calibri" w:cs="Calibri"/>
                <w:color w:val="000000" w:themeColor="text1"/>
              </w:rPr>
            </w:pPr>
            <w:r w:rsidRPr="0075006D">
              <w:rPr>
                <w:rFonts w:ascii="Calibri" w:eastAsia="Calibri" w:hAnsi="Calibri" w:cs="Calibri"/>
                <w:color w:val="000000" w:themeColor="text1"/>
              </w:rPr>
              <w:t>57.716</w:t>
            </w:r>
          </w:p>
        </w:tc>
      </w:tr>
      <w:tr w:rsidR="00F343FE" w:rsidRPr="0075006D" w14:paraId="28A7535C" w14:textId="77777777" w:rsidTr="006B2385">
        <w:trPr>
          <w:trHeight w:val="269"/>
        </w:trPr>
        <w:tc>
          <w:tcPr>
            <w:tcW w:w="1923" w:type="pct"/>
          </w:tcPr>
          <w:p w14:paraId="3BF8FD28" w14:textId="77777777" w:rsidR="00F343FE" w:rsidRPr="0075006D" w:rsidRDefault="00F343FE" w:rsidP="00F343FE">
            <w:pPr>
              <w:rPr>
                <w:rFonts w:ascii="Calibri" w:eastAsia="Calibri" w:hAnsi="Calibri" w:cs="Calibri"/>
                <w:color w:val="000000" w:themeColor="text1"/>
              </w:rPr>
            </w:pPr>
            <w:r w:rsidRPr="0075006D">
              <w:rPr>
                <w:rFonts w:ascii="Calibri" w:eastAsia="Calibri" w:hAnsi="Calibri" w:cs="Calibri"/>
                <w:color w:val="000000" w:themeColor="text1"/>
              </w:rPr>
              <w:t>Rezerviranje za ostale obveze</w:t>
            </w:r>
          </w:p>
        </w:tc>
        <w:tc>
          <w:tcPr>
            <w:tcW w:w="769" w:type="pct"/>
            <w:tcBorders>
              <w:bottom w:val="single" w:sz="2" w:space="0" w:color="auto"/>
            </w:tcBorders>
            <w:vAlign w:val="bottom"/>
          </w:tcPr>
          <w:p w14:paraId="5A14CE08" w14:textId="77777777" w:rsidR="00F343FE" w:rsidRPr="0075006D" w:rsidRDefault="00F343FE" w:rsidP="00F343FE">
            <w:pPr>
              <w:jc w:val="right"/>
              <w:rPr>
                <w:rFonts w:ascii="Calibri" w:eastAsia="Calibri" w:hAnsi="Calibri"/>
                <w:color w:val="000000" w:themeColor="text1"/>
              </w:rPr>
            </w:pPr>
            <w:r w:rsidRPr="00217409">
              <w:t>59.221</w:t>
            </w:r>
          </w:p>
        </w:tc>
        <w:tc>
          <w:tcPr>
            <w:tcW w:w="770" w:type="pct"/>
            <w:tcBorders>
              <w:bottom w:val="single" w:sz="2" w:space="0" w:color="auto"/>
            </w:tcBorders>
            <w:vAlign w:val="bottom"/>
          </w:tcPr>
          <w:p w14:paraId="6B30F553" w14:textId="77777777" w:rsidR="00F343FE" w:rsidRPr="0075006D" w:rsidRDefault="00F343FE" w:rsidP="00F343FE">
            <w:pPr>
              <w:jc w:val="right"/>
              <w:rPr>
                <w:rFonts w:ascii="Calibri" w:eastAsia="Calibri" w:hAnsi="Calibri"/>
                <w:color w:val="000000" w:themeColor="text1"/>
              </w:rPr>
            </w:pPr>
            <w:r w:rsidRPr="0075006D">
              <w:rPr>
                <w:rFonts w:ascii="Calibri" w:eastAsia="Calibri" w:hAnsi="Calibri"/>
                <w:color w:val="000000" w:themeColor="text1"/>
              </w:rPr>
              <w:t>63.064</w:t>
            </w:r>
          </w:p>
        </w:tc>
        <w:tc>
          <w:tcPr>
            <w:tcW w:w="768" w:type="pct"/>
            <w:tcBorders>
              <w:top w:val="nil"/>
              <w:left w:val="nil"/>
              <w:bottom w:val="nil"/>
              <w:right w:val="nil"/>
            </w:tcBorders>
            <w:shd w:val="clear" w:color="auto" w:fill="auto"/>
            <w:vAlign w:val="bottom"/>
          </w:tcPr>
          <w:p w14:paraId="50406AFC" w14:textId="77777777" w:rsidR="00F343FE" w:rsidRPr="0075006D" w:rsidRDefault="00F343FE" w:rsidP="00F343FE">
            <w:pPr>
              <w:jc w:val="right"/>
              <w:rPr>
                <w:rFonts w:ascii="Calibri" w:eastAsia="Calibri" w:hAnsi="Calibri" w:cs="Arial"/>
                <w:bCs/>
                <w:color w:val="000000" w:themeColor="text1"/>
              </w:rPr>
            </w:pPr>
            <w:r w:rsidRPr="00B604B0">
              <w:t>59.108</w:t>
            </w:r>
          </w:p>
        </w:tc>
        <w:tc>
          <w:tcPr>
            <w:tcW w:w="770" w:type="pct"/>
            <w:tcBorders>
              <w:top w:val="nil"/>
              <w:left w:val="nil"/>
              <w:bottom w:val="single" w:sz="4" w:space="0" w:color="auto"/>
              <w:right w:val="nil"/>
            </w:tcBorders>
            <w:shd w:val="clear" w:color="auto" w:fill="auto"/>
            <w:vAlign w:val="bottom"/>
          </w:tcPr>
          <w:p w14:paraId="52552CDF" w14:textId="77777777" w:rsidR="00F343FE" w:rsidRPr="0075006D" w:rsidRDefault="00F343FE" w:rsidP="00F343FE">
            <w:pPr>
              <w:jc w:val="right"/>
              <w:rPr>
                <w:rFonts w:ascii="Calibri" w:eastAsia="Calibri" w:hAnsi="Calibri" w:cs="Calibri"/>
                <w:color w:val="000000" w:themeColor="text1"/>
              </w:rPr>
            </w:pPr>
            <w:r w:rsidRPr="0075006D">
              <w:rPr>
                <w:rFonts w:ascii="Calibri" w:eastAsia="Calibri" w:hAnsi="Calibri" w:cs="Calibri"/>
                <w:color w:val="000000" w:themeColor="text1"/>
              </w:rPr>
              <w:t>62.915</w:t>
            </w:r>
          </w:p>
        </w:tc>
      </w:tr>
      <w:tr w:rsidR="00F343FE" w:rsidRPr="0075006D" w14:paraId="3320E3C3" w14:textId="77777777" w:rsidTr="006B2385">
        <w:trPr>
          <w:trHeight w:val="306"/>
        </w:trPr>
        <w:tc>
          <w:tcPr>
            <w:tcW w:w="1923" w:type="pct"/>
          </w:tcPr>
          <w:p w14:paraId="3635BCED" w14:textId="77777777" w:rsidR="00F343FE" w:rsidRPr="0075006D" w:rsidRDefault="00F343FE" w:rsidP="00F343FE">
            <w:pPr>
              <w:tabs>
                <w:tab w:val="left" w:pos="-720"/>
              </w:tabs>
              <w:suppressAutoHyphens/>
              <w:rPr>
                <w:rFonts w:ascii="Calibri" w:eastAsia="Calibri" w:hAnsi="Calibri" w:cs="Arial"/>
                <w:b/>
                <w:bCs/>
                <w:color w:val="000000" w:themeColor="text1"/>
                <w:spacing w:val="-2"/>
              </w:rPr>
            </w:pPr>
          </w:p>
        </w:tc>
        <w:tc>
          <w:tcPr>
            <w:tcW w:w="769" w:type="pct"/>
            <w:tcBorders>
              <w:top w:val="single" w:sz="4" w:space="0" w:color="auto"/>
              <w:bottom w:val="single" w:sz="12" w:space="0" w:color="auto"/>
            </w:tcBorders>
            <w:vAlign w:val="bottom"/>
          </w:tcPr>
          <w:p w14:paraId="469D9508" w14:textId="77777777" w:rsidR="00F343FE" w:rsidRPr="00E00B0A" w:rsidRDefault="00F343FE" w:rsidP="00F343FE">
            <w:pPr>
              <w:tabs>
                <w:tab w:val="right" w:pos="1202"/>
              </w:tabs>
              <w:jc w:val="right"/>
              <w:outlineLvl w:val="0"/>
              <w:rPr>
                <w:rFonts w:ascii="Calibri" w:hAnsi="Calibri" w:cs="Calibri"/>
                <w:b/>
                <w:bCs/>
                <w:color w:val="000000" w:themeColor="text1"/>
              </w:rPr>
            </w:pPr>
            <w:r w:rsidRPr="006B2385">
              <w:rPr>
                <w:b/>
                <w:bCs/>
              </w:rPr>
              <w:t>151.144</w:t>
            </w:r>
          </w:p>
        </w:tc>
        <w:tc>
          <w:tcPr>
            <w:tcW w:w="770" w:type="pct"/>
            <w:tcBorders>
              <w:top w:val="single" w:sz="4" w:space="0" w:color="auto"/>
              <w:bottom w:val="single" w:sz="12" w:space="0" w:color="auto"/>
            </w:tcBorders>
            <w:vAlign w:val="bottom"/>
          </w:tcPr>
          <w:p w14:paraId="266B31F1" w14:textId="77777777" w:rsidR="00F343FE" w:rsidRPr="00F343FE" w:rsidRDefault="00F343FE" w:rsidP="00F343FE">
            <w:pPr>
              <w:tabs>
                <w:tab w:val="right" w:pos="1202"/>
              </w:tabs>
              <w:jc w:val="right"/>
              <w:outlineLvl w:val="0"/>
              <w:rPr>
                <w:rFonts w:ascii="Calibri" w:hAnsi="Calibri" w:cs="Calibri"/>
                <w:b/>
                <w:bCs/>
                <w:color w:val="000000" w:themeColor="text1"/>
              </w:rPr>
            </w:pPr>
            <w:r w:rsidRPr="00F343FE">
              <w:rPr>
                <w:rFonts w:ascii="Calibri" w:hAnsi="Calibri" w:cs="Calibri"/>
                <w:b/>
                <w:bCs/>
                <w:color w:val="000000" w:themeColor="text1"/>
              </w:rPr>
              <w:t>120.780</w:t>
            </w:r>
          </w:p>
        </w:tc>
        <w:tc>
          <w:tcPr>
            <w:tcW w:w="768" w:type="pct"/>
            <w:tcBorders>
              <w:top w:val="single" w:sz="4" w:space="0" w:color="auto"/>
              <w:bottom w:val="single" w:sz="12" w:space="0" w:color="auto"/>
            </w:tcBorders>
            <w:vAlign w:val="bottom"/>
          </w:tcPr>
          <w:p w14:paraId="7967C2D0" w14:textId="77777777" w:rsidR="00F343FE" w:rsidRPr="00E00B0A" w:rsidRDefault="00F343FE" w:rsidP="00F343FE">
            <w:pPr>
              <w:tabs>
                <w:tab w:val="right" w:pos="1202"/>
              </w:tabs>
              <w:jc w:val="right"/>
              <w:outlineLvl w:val="0"/>
              <w:rPr>
                <w:rFonts w:ascii="Calibri" w:hAnsi="Calibri" w:cs="Calibri"/>
                <w:b/>
                <w:bCs/>
                <w:color w:val="000000" w:themeColor="text1"/>
              </w:rPr>
            </w:pPr>
            <w:r w:rsidRPr="006B2385">
              <w:rPr>
                <w:b/>
                <w:bCs/>
              </w:rPr>
              <w:t>151.031</w:t>
            </w:r>
          </w:p>
        </w:tc>
        <w:tc>
          <w:tcPr>
            <w:tcW w:w="770" w:type="pct"/>
            <w:tcBorders>
              <w:top w:val="single" w:sz="4" w:space="0" w:color="auto"/>
              <w:left w:val="nil"/>
              <w:bottom w:val="single" w:sz="12" w:space="0" w:color="auto"/>
              <w:right w:val="nil"/>
            </w:tcBorders>
            <w:shd w:val="clear" w:color="auto" w:fill="auto"/>
            <w:vAlign w:val="bottom"/>
          </w:tcPr>
          <w:p w14:paraId="1CA9A4B8" w14:textId="77777777" w:rsidR="00F343FE" w:rsidRPr="0075006D" w:rsidRDefault="00F343FE" w:rsidP="00F343FE">
            <w:pPr>
              <w:tabs>
                <w:tab w:val="right" w:pos="1202"/>
              </w:tabs>
              <w:jc w:val="right"/>
              <w:outlineLvl w:val="0"/>
              <w:rPr>
                <w:rFonts w:ascii="Calibri" w:hAnsi="Calibri" w:cs="Calibri"/>
                <w:b/>
                <w:bCs/>
                <w:color w:val="000000" w:themeColor="text1"/>
              </w:rPr>
            </w:pPr>
            <w:r w:rsidRPr="0075006D">
              <w:rPr>
                <w:rFonts w:ascii="Calibri" w:hAnsi="Calibri" w:cs="Calibri"/>
                <w:b/>
                <w:bCs/>
                <w:color w:val="000000" w:themeColor="text1"/>
              </w:rPr>
              <w:t>120.631</w:t>
            </w:r>
          </w:p>
        </w:tc>
      </w:tr>
      <w:bookmarkEnd w:id="34"/>
    </w:tbl>
    <w:p w14:paraId="0FCE7D2B" w14:textId="77777777" w:rsidR="00696389" w:rsidRPr="0075006D" w:rsidRDefault="00696389" w:rsidP="00696389">
      <w:pPr>
        <w:jc w:val="both"/>
        <w:rPr>
          <w:rFonts w:ascii="Calibri" w:hAnsi="Calibri" w:cs="Calibri"/>
          <w:b/>
          <w:color w:val="000000" w:themeColor="text1"/>
          <w:lang w:eastAsia="hr-HR"/>
        </w:rPr>
      </w:pPr>
    </w:p>
    <w:p w14:paraId="7FA49F7A" w14:textId="77777777" w:rsidR="00696389" w:rsidRPr="0075006D" w:rsidRDefault="00696389" w:rsidP="00696389">
      <w:pPr>
        <w:jc w:val="both"/>
        <w:rPr>
          <w:rFonts w:ascii="Calibri" w:hAnsi="Calibri" w:cs="Arial"/>
          <w:color w:val="000000" w:themeColor="text1"/>
        </w:rPr>
      </w:pPr>
      <w:r w:rsidRPr="0075006D">
        <w:rPr>
          <w:rFonts w:ascii="Calibri" w:hAnsi="Calibri" w:cs="Arial"/>
          <w:color w:val="000000" w:themeColor="text1"/>
        </w:rPr>
        <w:t>Promjene na rezerviranjima za očekivane gubitke po garancijama, preuzetim i ostalim obvezama mogu se prikazati kako slijedi:</w:t>
      </w:r>
    </w:p>
    <w:p w14:paraId="698708C0" w14:textId="77777777" w:rsidR="00696389" w:rsidRPr="0075006D" w:rsidRDefault="00696389" w:rsidP="00696389">
      <w:pPr>
        <w:jc w:val="both"/>
        <w:rPr>
          <w:rFonts w:ascii="Calibri" w:hAnsi="Calibri" w:cs="Arial"/>
          <w:color w:val="000000" w:themeColor="text1"/>
        </w:rPr>
      </w:pPr>
    </w:p>
    <w:tbl>
      <w:tblPr>
        <w:tblW w:w="5084" w:type="pct"/>
        <w:tblLayout w:type="fixed"/>
        <w:tblLook w:val="04A0" w:firstRow="1" w:lastRow="0" w:firstColumn="1" w:lastColumn="0" w:noHBand="0" w:noVBand="1"/>
      </w:tblPr>
      <w:tblGrid>
        <w:gridCol w:w="4260"/>
        <w:gridCol w:w="1241"/>
        <w:gridCol w:w="1241"/>
        <w:gridCol w:w="1241"/>
        <w:gridCol w:w="1241"/>
      </w:tblGrid>
      <w:tr w:rsidR="00696389" w:rsidRPr="0075006D" w14:paraId="7256E096" w14:textId="77777777" w:rsidTr="00C21F33">
        <w:trPr>
          <w:trHeight w:val="251"/>
        </w:trPr>
        <w:tc>
          <w:tcPr>
            <w:tcW w:w="4260" w:type="dxa"/>
            <w:tcBorders>
              <w:top w:val="nil"/>
              <w:left w:val="nil"/>
              <w:bottom w:val="nil"/>
              <w:right w:val="nil"/>
            </w:tcBorders>
            <w:shd w:val="clear" w:color="auto" w:fill="auto"/>
            <w:noWrap/>
            <w:vAlign w:val="bottom"/>
            <w:hideMark/>
          </w:tcPr>
          <w:p w14:paraId="7C678A48" w14:textId="77777777" w:rsidR="00696389" w:rsidRPr="0075006D" w:rsidRDefault="00696389" w:rsidP="007D0957">
            <w:pPr>
              <w:rPr>
                <w:rFonts w:ascii="Calibri" w:eastAsia="Calibri" w:hAnsi="Calibri"/>
                <w:color w:val="000000" w:themeColor="text1"/>
                <w:sz w:val="20"/>
                <w:szCs w:val="20"/>
              </w:rPr>
            </w:pPr>
          </w:p>
        </w:tc>
        <w:tc>
          <w:tcPr>
            <w:tcW w:w="2482" w:type="dxa"/>
            <w:gridSpan w:val="2"/>
            <w:tcBorders>
              <w:top w:val="nil"/>
              <w:left w:val="nil"/>
              <w:bottom w:val="nil"/>
              <w:right w:val="nil"/>
            </w:tcBorders>
            <w:shd w:val="clear" w:color="auto" w:fill="auto"/>
            <w:vAlign w:val="center"/>
            <w:hideMark/>
          </w:tcPr>
          <w:p w14:paraId="2B30F8E0" w14:textId="77777777"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w:t>
            </w:r>
          </w:p>
        </w:tc>
        <w:tc>
          <w:tcPr>
            <w:tcW w:w="2482" w:type="dxa"/>
            <w:gridSpan w:val="2"/>
            <w:tcBorders>
              <w:top w:val="nil"/>
              <w:left w:val="nil"/>
              <w:bottom w:val="nil"/>
              <w:right w:val="nil"/>
            </w:tcBorders>
            <w:shd w:val="clear" w:color="auto" w:fill="auto"/>
            <w:vAlign w:val="center"/>
            <w:hideMark/>
          </w:tcPr>
          <w:p w14:paraId="10C861A6" w14:textId="77777777"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Banka</w:t>
            </w:r>
          </w:p>
        </w:tc>
      </w:tr>
      <w:tr w:rsidR="00696389" w:rsidRPr="0075006D" w14:paraId="00DC071E" w14:textId="77777777" w:rsidTr="00C21F33">
        <w:trPr>
          <w:trHeight w:val="251"/>
        </w:trPr>
        <w:tc>
          <w:tcPr>
            <w:tcW w:w="4260" w:type="dxa"/>
            <w:tcBorders>
              <w:top w:val="nil"/>
              <w:left w:val="nil"/>
              <w:bottom w:val="nil"/>
              <w:right w:val="nil"/>
            </w:tcBorders>
            <w:shd w:val="clear" w:color="auto" w:fill="auto"/>
            <w:noWrap/>
            <w:vAlign w:val="bottom"/>
          </w:tcPr>
          <w:p w14:paraId="09F2DF0B" w14:textId="77777777" w:rsidR="00696389" w:rsidRPr="0075006D" w:rsidRDefault="00696389" w:rsidP="007D0957">
            <w:pPr>
              <w:rPr>
                <w:rFonts w:ascii="Calibri" w:eastAsia="Calibri" w:hAnsi="Calibri"/>
                <w:color w:val="000000" w:themeColor="text1"/>
                <w:sz w:val="20"/>
                <w:szCs w:val="20"/>
              </w:rPr>
            </w:pPr>
          </w:p>
        </w:tc>
        <w:tc>
          <w:tcPr>
            <w:tcW w:w="1241" w:type="dxa"/>
            <w:vAlign w:val="bottom"/>
          </w:tcPr>
          <w:p w14:paraId="456368E9"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1.1.-3</w:t>
            </w:r>
            <w:r w:rsidR="009F6E64">
              <w:rPr>
                <w:rFonts w:ascii="Calibri" w:hAnsi="Calibri" w:cs="Arial"/>
                <w:b/>
                <w:color w:val="000000" w:themeColor="text1"/>
                <w:sz w:val="20"/>
                <w:szCs w:val="20"/>
              </w:rPr>
              <w:t>0</w:t>
            </w:r>
            <w:r w:rsidRPr="0075006D">
              <w:rPr>
                <w:rFonts w:ascii="Calibri" w:hAnsi="Calibri" w:cs="Arial"/>
                <w:b/>
                <w:color w:val="000000" w:themeColor="text1"/>
                <w:sz w:val="20"/>
                <w:szCs w:val="20"/>
              </w:rPr>
              <w:t>.</w:t>
            </w:r>
            <w:r w:rsidR="009F6E64">
              <w:rPr>
                <w:rFonts w:ascii="Calibri" w:hAnsi="Calibri" w:cs="Arial"/>
                <w:b/>
                <w:color w:val="000000" w:themeColor="text1"/>
                <w:sz w:val="20"/>
                <w:szCs w:val="20"/>
              </w:rPr>
              <w:t>6</w:t>
            </w:r>
            <w:r w:rsidRPr="0075006D">
              <w:rPr>
                <w:rFonts w:ascii="Calibri" w:hAnsi="Calibri" w:cs="Arial"/>
                <w:b/>
                <w:color w:val="000000" w:themeColor="text1"/>
                <w:sz w:val="20"/>
                <w:szCs w:val="20"/>
              </w:rPr>
              <w:t>.</w:t>
            </w:r>
          </w:p>
          <w:p w14:paraId="11BC8A2A"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w:t>
            </w:r>
            <w:r w:rsidR="00C21F33" w:rsidRPr="0075006D">
              <w:rPr>
                <w:rFonts w:ascii="Calibri" w:hAnsi="Calibri" w:cs="Arial"/>
                <w:b/>
                <w:color w:val="000000" w:themeColor="text1"/>
                <w:sz w:val="20"/>
                <w:szCs w:val="20"/>
              </w:rPr>
              <w:t>20</w:t>
            </w:r>
            <w:r w:rsidRPr="0075006D">
              <w:rPr>
                <w:rFonts w:ascii="Calibri" w:hAnsi="Calibri" w:cs="Arial"/>
                <w:b/>
                <w:color w:val="000000" w:themeColor="text1"/>
                <w:sz w:val="20"/>
                <w:szCs w:val="20"/>
              </w:rPr>
              <w:t>.</w:t>
            </w:r>
          </w:p>
        </w:tc>
        <w:tc>
          <w:tcPr>
            <w:tcW w:w="1241" w:type="dxa"/>
            <w:vAlign w:val="bottom"/>
          </w:tcPr>
          <w:p w14:paraId="090D26BB"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1.1.-31.12.</w:t>
            </w:r>
          </w:p>
          <w:p w14:paraId="5893939F"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201</w:t>
            </w:r>
            <w:r w:rsidR="00C21F33" w:rsidRPr="0075006D">
              <w:rPr>
                <w:rFonts w:ascii="Calibri" w:hAnsi="Calibri" w:cs="Arial"/>
                <w:b/>
                <w:color w:val="000000" w:themeColor="text1"/>
                <w:sz w:val="20"/>
                <w:szCs w:val="20"/>
              </w:rPr>
              <w:t>9</w:t>
            </w:r>
            <w:r w:rsidRPr="0075006D">
              <w:rPr>
                <w:rFonts w:ascii="Calibri" w:hAnsi="Calibri" w:cs="Arial"/>
                <w:b/>
                <w:color w:val="000000" w:themeColor="text1"/>
                <w:sz w:val="20"/>
                <w:szCs w:val="20"/>
              </w:rPr>
              <w:t>.</w:t>
            </w:r>
          </w:p>
        </w:tc>
        <w:tc>
          <w:tcPr>
            <w:tcW w:w="1241" w:type="dxa"/>
            <w:vAlign w:val="bottom"/>
          </w:tcPr>
          <w:p w14:paraId="309323BD"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1.1.-3</w:t>
            </w:r>
            <w:r w:rsidR="009F6E64">
              <w:rPr>
                <w:rFonts w:ascii="Calibri" w:hAnsi="Calibri" w:cs="Arial"/>
                <w:b/>
                <w:color w:val="000000" w:themeColor="text1"/>
                <w:sz w:val="20"/>
                <w:szCs w:val="20"/>
              </w:rPr>
              <w:t>0</w:t>
            </w:r>
            <w:r w:rsidRPr="0075006D">
              <w:rPr>
                <w:rFonts w:ascii="Calibri" w:hAnsi="Calibri" w:cs="Arial"/>
                <w:b/>
                <w:color w:val="000000" w:themeColor="text1"/>
                <w:sz w:val="20"/>
                <w:szCs w:val="20"/>
              </w:rPr>
              <w:t>.</w:t>
            </w:r>
            <w:r w:rsidR="009F6E64">
              <w:rPr>
                <w:rFonts w:ascii="Calibri" w:hAnsi="Calibri" w:cs="Arial"/>
                <w:b/>
                <w:color w:val="000000" w:themeColor="text1"/>
                <w:sz w:val="20"/>
                <w:szCs w:val="20"/>
              </w:rPr>
              <w:t>6</w:t>
            </w:r>
            <w:r w:rsidRPr="0075006D">
              <w:rPr>
                <w:rFonts w:ascii="Calibri" w:hAnsi="Calibri" w:cs="Arial"/>
                <w:b/>
                <w:color w:val="000000" w:themeColor="text1"/>
                <w:sz w:val="20"/>
                <w:szCs w:val="20"/>
              </w:rPr>
              <w:t>.</w:t>
            </w:r>
          </w:p>
          <w:p w14:paraId="17CECF7F"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w:t>
            </w:r>
            <w:r w:rsidR="00C21F33" w:rsidRPr="0075006D">
              <w:rPr>
                <w:rFonts w:ascii="Calibri" w:hAnsi="Calibri" w:cs="Arial"/>
                <w:b/>
                <w:color w:val="000000" w:themeColor="text1"/>
                <w:sz w:val="20"/>
                <w:szCs w:val="20"/>
              </w:rPr>
              <w:t>20</w:t>
            </w:r>
            <w:r w:rsidRPr="0075006D">
              <w:rPr>
                <w:rFonts w:ascii="Calibri" w:hAnsi="Calibri" w:cs="Arial"/>
                <w:b/>
                <w:color w:val="000000" w:themeColor="text1"/>
                <w:sz w:val="20"/>
                <w:szCs w:val="20"/>
              </w:rPr>
              <w:t>.</w:t>
            </w:r>
          </w:p>
        </w:tc>
        <w:tc>
          <w:tcPr>
            <w:tcW w:w="1241" w:type="dxa"/>
            <w:vAlign w:val="bottom"/>
          </w:tcPr>
          <w:p w14:paraId="73FAF9B3"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1.1.-31.12.</w:t>
            </w:r>
          </w:p>
          <w:p w14:paraId="7E4A3B90"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201</w:t>
            </w:r>
            <w:r w:rsidR="00C21F33" w:rsidRPr="0075006D">
              <w:rPr>
                <w:rFonts w:ascii="Calibri" w:hAnsi="Calibri" w:cs="Arial"/>
                <w:b/>
                <w:color w:val="000000" w:themeColor="text1"/>
                <w:sz w:val="20"/>
                <w:szCs w:val="20"/>
              </w:rPr>
              <w:t>9</w:t>
            </w:r>
            <w:r w:rsidRPr="0075006D">
              <w:rPr>
                <w:rFonts w:ascii="Calibri" w:hAnsi="Calibri" w:cs="Arial"/>
                <w:b/>
                <w:color w:val="000000" w:themeColor="text1"/>
                <w:sz w:val="20"/>
                <w:szCs w:val="20"/>
              </w:rPr>
              <w:t>.</w:t>
            </w:r>
          </w:p>
        </w:tc>
      </w:tr>
      <w:tr w:rsidR="00696389" w:rsidRPr="0075006D" w14:paraId="556E3687" w14:textId="77777777" w:rsidTr="00C21F33">
        <w:trPr>
          <w:trHeight w:val="239"/>
        </w:trPr>
        <w:tc>
          <w:tcPr>
            <w:tcW w:w="4260" w:type="dxa"/>
            <w:tcBorders>
              <w:top w:val="nil"/>
              <w:left w:val="nil"/>
              <w:bottom w:val="nil"/>
              <w:right w:val="nil"/>
            </w:tcBorders>
            <w:shd w:val="clear" w:color="auto" w:fill="auto"/>
            <w:vAlign w:val="center"/>
            <w:hideMark/>
          </w:tcPr>
          <w:p w14:paraId="1409AA7F" w14:textId="77777777" w:rsidR="00696389" w:rsidRPr="0075006D" w:rsidRDefault="00696389" w:rsidP="007D0957">
            <w:pPr>
              <w:jc w:val="right"/>
              <w:rPr>
                <w:rFonts w:ascii="Calibri" w:eastAsia="Calibri" w:hAnsi="Calibri" w:cs="Calibri"/>
                <w:b/>
                <w:bCs/>
                <w:color w:val="000000" w:themeColor="text1"/>
                <w:sz w:val="20"/>
                <w:szCs w:val="20"/>
              </w:rPr>
            </w:pPr>
          </w:p>
        </w:tc>
        <w:tc>
          <w:tcPr>
            <w:tcW w:w="1241" w:type="dxa"/>
            <w:tcBorders>
              <w:top w:val="nil"/>
              <w:left w:val="nil"/>
              <w:bottom w:val="nil"/>
              <w:right w:val="nil"/>
            </w:tcBorders>
            <w:shd w:val="clear" w:color="auto" w:fill="auto"/>
            <w:vAlign w:val="center"/>
            <w:hideMark/>
          </w:tcPr>
          <w:p w14:paraId="51DE7E23" w14:textId="77777777"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241" w:type="dxa"/>
            <w:tcBorders>
              <w:top w:val="nil"/>
              <w:left w:val="nil"/>
              <w:bottom w:val="nil"/>
              <w:right w:val="nil"/>
            </w:tcBorders>
            <w:shd w:val="clear" w:color="auto" w:fill="auto"/>
            <w:vAlign w:val="center"/>
          </w:tcPr>
          <w:p w14:paraId="5F99EC4D" w14:textId="77777777"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241" w:type="dxa"/>
            <w:tcBorders>
              <w:top w:val="nil"/>
              <w:left w:val="nil"/>
              <w:bottom w:val="nil"/>
              <w:right w:val="nil"/>
            </w:tcBorders>
            <w:shd w:val="clear" w:color="auto" w:fill="auto"/>
            <w:vAlign w:val="center"/>
            <w:hideMark/>
          </w:tcPr>
          <w:p w14:paraId="2F0B3791" w14:textId="77777777"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241" w:type="dxa"/>
            <w:tcBorders>
              <w:top w:val="nil"/>
              <w:left w:val="nil"/>
              <w:right w:val="nil"/>
            </w:tcBorders>
            <w:shd w:val="clear" w:color="auto" w:fill="auto"/>
            <w:vAlign w:val="center"/>
          </w:tcPr>
          <w:p w14:paraId="5C5F773D" w14:textId="77777777"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C21F33" w:rsidRPr="0075006D" w14:paraId="6A785CCC" w14:textId="77777777" w:rsidTr="006B2385">
        <w:trPr>
          <w:trHeight w:val="392"/>
        </w:trPr>
        <w:tc>
          <w:tcPr>
            <w:tcW w:w="4260" w:type="dxa"/>
            <w:tcBorders>
              <w:top w:val="nil"/>
              <w:left w:val="nil"/>
              <w:right w:val="nil"/>
            </w:tcBorders>
            <w:shd w:val="clear" w:color="auto" w:fill="auto"/>
            <w:vAlign w:val="bottom"/>
          </w:tcPr>
          <w:p w14:paraId="002EAAF2" w14:textId="77777777" w:rsidR="00C21F33" w:rsidRPr="0075006D" w:rsidRDefault="00C21F33" w:rsidP="00C21F33">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w:t>
            </w:r>
          </w:p>
        </w:tc>
        <w:tc>
          <w:tcPr>
            <w:tcW w:w="1241" w:type="dxa"/>
            <w:tcBorders>
              <w:top w:val="nil"/>
              <w:left w:val="nil"/>
              <w:bottom w:val="nil"/>
              <w:right w:val="nil"/>
            </w:tcBorders>
            <w:shd w:val="clear" w:color="auto" w:fill="auto"/>
            <w:noWrap/>
            <w:vAlign w:val="bottom"/>
          </w:tcPr>
          <w:p w14:paraId="1960A77C" w14:textId="77777777" w:rsidR="00C21F33" w:rsidRPr="007C0B9C" w:rsidRDefault="000E2732" w:rsidP="00C21F33">
            <w:pPr>
              <w:jc w:val="right"/>
              <w:rPr>
                <w:rFonts w:ascii="Calibri" w:eastAsia="Calibri" w:hAnsi="Calibri" w:cs="Calibri"/>
                <w:color w:val="000000" w:themeColor="text1"/>
                <w:sz w:val="20"/>
                <w:szCs w:val="20"/>
              </w:rPr>
            </w:pPr>
            <w:r w:rsidRPr="00E00B0A">
              <w:rPr>
                <w:rFonts w:ascii="Calibri" w:eastAsia="Calibri" w:hAnsi="Calibri" w:cs="Calibri"/>
                <w:color w:val="000000" w:themeColor="text1"/>
                <w:sz w:val="20"/>
                <w:szCs w:val="20"/>
              </w:rPr>
              <w:t>57.716</w:t>
            </w:r>
          </w:p>
        </w:tc>
        <w:tc>
          <w:tcPr>
            <w:tcW w:w="1241" w:type="dxa"/>
            <w:tcBorders>
              <w:top w:val="nil"/>
              <w:left w:val="nil"/>
              <w:bottom w:val="nil"/>
              <w:right w:val="nil"/>
            </w:tcBorders>
            <w:shd w:val="clear" w:color="auto" w:fill="auto"/>
            <w:vAlign w:val="bottom"/>
          </w:tcPr>
          <w:p w14:paraId="2C0601E9" w14:textId="77777777" w:rsidR="00C21F33" w:rsidRPr="007C0B9C" w:rsidRDefault="00C21F33"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261.283</w:t>
            </w:r>
          </w:p>
        </w:tc>
        <w:tc>
          <w:tcPr>
            <w:tcW w:w="1241" w:type="dxa"/>
            <w:tcBorders>
              <w:top w:val="nil"/>
              <w:left w:val="nil"/>
              <w:bottom w:val="nil"/>
              <w:right w:val="nil"/>
            </w:tcBorders>
            <w:shd w:val="clear" w:color="auto" w:fill="auto"/>
            <w:vAlign w:val="bottom"/>
          </w:tcPr>
          <w:p w14:paraId="7D8422E3" w14:textId="77777777" w:rsidR="00C21F33" w:rsidRPr="007C0B9C" w:rsidRDefault="000E2732"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57.716</w:t>
            </w:r>
          </w:p>
        </w:tc>
        <w:tc>
          <w:tcPr>
            <w:tcW w:w="1241" w:type="dxa"/>
            <w:tcBorders>
              <w:top w:val="nil"/>
              <w:left w:val="nil"/>
              <w:bottom w:val="nil"/>
              <w:right w:val="nil"/>
            </w:tcBorders>
            <w:shd w:val="clear" w:color="auto" w:fill="auto"/>
            <w:vAlign w:val="bottom"/>
          </w:tcPr>
          <w:p w14:paraId="513B4950" w14:textId="77777777" w:rsidR="00C21F33" w:rsidRPr="007C0B9C" w:rsidRDefault="00C21F33"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261.283</w:t>
            </w:r>
          </w:p>
        </w:tc>
      </w:tr>
      <w:tr w:rsidR="007C464A" w:rsidRPr="0075006D" w14:paraId="743BB3A8" w14:textId="77777777" w:rsidTr="006B2385">
        <w:trPr>
          <w:trHeight w:val="392"/>
        </w:trPr>
        <w:tc>
          <w:tcPr>
            <w:tcW w:w="4260" w:type="dxa"/>
            <w:tcBorders>
              <w:top w:val="nil"/>
              <w:left w:val="nil"/>
              <w:bottom w:val="nil"/>
              <w:right w:val="nil"/>
            </w:tcBorders>
            <w:shd w:val="clear" w:color="auto" w:fill="auto"/>
            <w:vAlign w:val="center"/>
          </w:tcPr>
          <w:p w14:paraId="268CFD0A" w14:textId="77777777" w:rsidR="007C464A" w:rsidRPr="0075006D" w:rsidRDefault="007C464A" w:rsidP="007C464A">
            <w:pPr>
              <w:rPr>
                <w:rFonts w:ascii="Calibri" w:eastAsia="Calibri" w:hAnsi="Calibri"/>
                <w:color w:val="000000" w:themeColor="text1"/>
                <w:sz w:val="20"/>
                <w:szCs w:val="20"/>
              </w:rPr>
            </w:pPr>
            <w:r w:rsidRPr="0075006D">
              <w:rPr>
                <w:rFonts w:ascii="Calibri" w:eastAsia="Calibri" w:hAnsi="Calibri"/>
                <w:color w:val="000000" w:themeColor="text1"/>
                <w:sz w:val="20"/>
                <w:szCs w:val="20"/>
              </w:rPr>
              <w:t>Neto povećanje</w:t>
            </w:r>
            <w:r>
              <w:rPr>
                <w:rFonts w:ascii="Calibri" w:eastAsia="Calibri" w:hAnsi="Calibri"/>
                <w:color w:val="000000" w:themeColor="text1"/>
                <w:sz w:val="20"/>
                <w:szCs w:val="20"/>
              </w:rPr>
              <w:t>/</w:t>
            </w:r>
            <w:r w:rsidRPr="0075006D">
              <w:rPr>
                <w:rFonts w:ascii="Calibri" w:eastAsia="Calibri" w:hAnsi="Calibri"/>
                <w:color w:val="000000" w:themeColor="text1"/>
                <w:sz w:val="20"/>
                <w:szCs w:val="20"/>
              </w:rPr>
              <w:t xml:space="preserve">(smanjenje) rezerviranja za očekivane gubitke po garancijama </w:t>
            </w:r>
          </w:p>
        </w:tc>
        <w:tc>
          <w:tcPr>
            <w:tcW w:w="1241" w:type="dxa"/>
            <w:tcBorders>
              <w:top w:val="nil"/>
              <w:left w:val="nil"/>
              <w:bottom w:val="single" w:sz="4" w:space="0" w:color="auto"/>
              <w:right w:val="nil"/>
            </w:tcBorders>
            <w:shd w:val="clear" w:color="auto" w:fill="auto"/>
            <w:vAlign w:val="bottom"/>
          </w:tcPr>
          <w:p w14:paraId="09D436F0" w14:textId="77777777" w:rsidR="007C464A" w:rsidRPr="007C0B9C" w:rsidRDefault="007C464A" w:rsidP="007C464A">
            <w:pPr>
              <w:jc w:val="right"/>
              <w:rPr>
                <w:rFonts w:ascii="Calibri" w:eastAsia="Calibri" w:hAnsi="Calibri" w:cs="Calibri"/>
                <w:color w:val="000000" w:themeColor="text1"/>
                <w:sz w:val="20"/>
                <w:szCs w:val="20"/>
              </w:rPr>
            </w:pPr>
            <w:r w:rsidRPr="00E00B0A">
              <w:rPr>
                <w:rFonts w:ascii="Calibri" w:eastAsia="Calibri" w:hAnsi="Calibri" w:cs="Calibri"/>
                <w:color w:val="000000" w:themeColor="text1"/>
                <w:sz w:val="20"/>
                <w:szCs w:val="20"/>
              </w:rPr>
              <w:t>733</w:t>
            </w:r>
          </w:p>
        </w:tc>
        <w:tc>
          <w:tcPr>
            <w:tcW w:w="1241" w:type="dxa"/>
            <w:tcBorders>
              <w:left w:val="nil"/>
              <w:bottom w:val="single" w:sz="4" w:space="0" w:color="auto"/>
              <w:right w:val="nil"/>
            </w:tcBorders>
            <w:shd w:val="clear" w:color="auto" w:fill="auto"/>
            <w:vAlign w:val="bottom"/>
          </w:tcPr>
          <w:p w14:paraId="2D4C418C"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(156.368)</w:t>
            </w:r>
          </w:p>
        </w:tc>
        <w:tc>
          <w:tcPr>
            <w:tcW w:w="1241" w:type="dxa"/>
            <w:tcBorders>
              <w:top w:val="nil"/>
              <w:left w:val="nil"/>
              <w:bottom w:val="single" w:sz="4" w:space="0" w:color="auto"/>
              <w:right w:val="nil"/>
            </w:tcBorders>
            <w:shd w:val="clear" w:color="auto" w:fill="auto"/>
            <w:vAlign w:val="bottom"/>
          </w:tcPr>
          <w:p w14:paraId="617B5FB7"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733 </w:t>
            </w:r>
          </w:p>
        </w:tc>
        <w:tc>
          <w:tcPr>
            <w:tcW w:w="1241" w:type="dxa"/>
            <w:tcBorders>
              <w:left w:val="nil"/>
              <w:bottom w:val="single" w:sz="4" w:space="0" w:color="auto"/>
              <w:right w:val="nil"/>
            </w:tcBorders>
            <w:shd w:val="clear" w:color="auto" w:fill="auto"/>
            <w:vAlign w:val="bottom"/>
          </w:tcPr>
          <w:p w14:paraId="5513D0BD"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(156.368)</w:t>
            </w:r>
          </w:p>
        </w:tc>
      </w:tr>
      <w:tr w:rsidR="007C464A" w:rsidRPr="0075006D" w14:paraId="453256D1" w14:textId="77777777" w:rsidTr="006B2385">
        <w:trPr>
          <w:trHeight w:val="392"/>
        </w:trPr>
        <w:tc>
          <w:tcPr>
            <w:tcW w:w="4260" w:type="dxa"/>
            <w:tcBorders>
              <w:top w:val="nil"/>
              <w:left w:val="nil"/>
              <w:bottom w:val="nil"/>
              <w:right w:val="nil"/>
            </w:tcBorders>
            <w:shd w:val="clear" w:color="auto" w:fill="auto"/>
            <w:vAlign w:val="bottom"/>
          </w:tcPr>
          <w:p w14:paraId="31681B6F" w14:textId="77777777" w:rsidR="007C464A" w:rsidRPr="001E4814" w:rsidRDefault="007C464A" w:rsidP="007C464A">
            <w:pPr>
              <w:rPr>
                <w:rFonts w:ascii="Calibri" w:eastAsia="Calibri" w:hAnsi="Calibri" w:cs="Calibri"/>
                <w:i/>
                <w:iCs/>
                <w:color w:val="000000" w:themeColor="text1"/>
                <w:sz w:val="20"/>
                <w:szCs w:val="20"/>
              </w:rPr>
            </w:pPr>
            <w:r w:rsidRPr="00E00B0A">
              <w:rPr>
                <w:rFonts w:ascii="Calibri" w:eastAsia="Calibri" w:hAnsi="Calibri" w:cs="Calibri"/>
                <w:i/>
                <w:iCs/>
                <w:color w:val="000000" w:themeColor="text1"/>
                <w:sz w:val="20"/>
                <w:szCs w:val="20"/>
              </w:rPr>
              <w:t xml:space="preserve">Ukupno kroz dobit ili </w:t>
            </w:r>
            <w:r w:rsidRPr="001E4814">
              <w:rPr>
                <w:rFonts w:ascii="Calibri" w:eastAsia="Calibri" w:hAnsi="Calibri" w:cs="Calibri"/>
                <w:i/>
                <w:iCs/>
                <w:color w:val="000000" w:themeColor="text1"/>
                <w:sz w:val="20"/>
                <w:szCs w:val="20"/>
              </w:rPr>
              <w:t>gubitak (</w:t>
            </w:r>
            <w:r w:rsidRPr="006B2385">
              <w:rPr>
                <w:rFonts w:ascii="Calibri" w:eastAsia="Calibri" w:hAnsi="Calibri" w:cs="Calibri"/>
                <w:i/>
                <w:iCs/>
                <w:color w:val="000000" w:themeColor="text1"/>
                <w:sz w:val="20"/>
                <w:szCs w:val="20"/>
              </w:rPr>
              <w:t>bilješka 8</w:t>
            </w:r>
            <w:r w:rsidRPr="00E00B0A">
              <w:rPr>
                <w:rFonts w:ascii="Calibri" w:eastAsia="Calibri" w:hAnsi="Calibri" w:cs="Calibri"/>
                <w:i/>
                <w:iCs/>
                <w:color w:val="000000" w:themeColor="text1"/>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01F13E48" w14:textId="77777777" w:rsidR="007C464A" w:rsidRPr="007C0B9C" w:rsidRDefault="007C464A" w:rsidP="007C464A">
            <w:pPr>
              <w:jc w:val="right"/>
              <w:rPr>
                <w:rFonts w:ascii="Calibri" w:eastAsia="Calibri" w:hAnsi="Calibri" w:cs="Calibri"/>
                <w:bCs/>
                <w:i/>
                <w:color w:val="000000" w:themeColor="text1"/>
                <w:sz w:val="20"/>
                <w:szCs w:val="20"/>
              </w:rPr>
            </w:pPr>
            <w:r w:rsidRPr="007C0B9C">
              <w:rPr>
                <w:rFonts w:ascii="Calibri" w:eastAsia="Calibri" w:hAnsi="Calibri" w:cs="Calibri"/>
                <w:bCs/>
                <w:i/>
                <w:color w:val="000000" w:themeColor="text1"/>
                <w:sz w:val="20"/>
                <w:szCs w:val="20"/>
              </w:rPr>
              <w:t>733</w:t>
            </w:r>
          </w:p>
        </w:tc>
        <w:tc>
          <w:tcPr>
            <w:tcW w:w="1241" w:type="dxa"/>
            <w:tcBorders>
              <w:top w:val="single" w:sz="4" w:space="0" w:color="auto"/>
              <w:left w:val="nil"/>
              <w:bottom w:val="single" w:sz="4" w:space="0" w:color="auto"/>
              <w:right w:val="nil"/>
            </w:tcBorders>
            <w:shd w:val="clear" w:color="auto" w:fill="auto"/>
            <w:vAlign w:val="bottom"/>
          </w:tcPr>
          <w:p w14:paraId="1EEEF22D" w14:textId="77777777" w:rsidR="007C464A" w:rsidRPr="00E00B0A" w:rsidRDefault="007C464A" w:rsidP="007C464A">
            <w:pPr>
              <w:jc w:val="right"/>
              <w:rPr>
                <w:rFonts w:ascii="Calibri" w:eastAsia="Calibri" w:hAnsi="Calibri" w:cs="Calibri"/>
                <w:bCs/>
                <w:i/>
                <w:color w:val="000000" w:themeColor="text1"/>
                <w:sz w:val="20"/>
                <w:szCs w:val="20"/>
              </w:rPr>
            </w:pPr>
            <w:r w:rsidRPr="006B2385">
              <w:rPr>
                <w:i/>
                <w:sz w:val="20"/>
                <w:szCs w:val="20"/>
              </w:rPr>
              <w:t xml:space="preserve"> (156.368)</w:t>
            </w:r>
          </w:p>
        </w:tc>
        <w:tc>
          <w:tcPr>
            <w:tcW w:w="1241" w:type="dxa"/>
            <w:tcBorders>
              <w:top w:val="single" w:sz="4" w:space="0" w:color="auto"/>
              <w:left w:val="nil"/>
              <w:bottom w:val="single" w:sz="4" w:space="0" w:color="auto"/>
              <w:right w:val="nil"/>
            </w:tcBorders>
            <w:shd w:val="clear" w:color="auto" w:fill="auto"/>
            <w:vAlign w:val="bottom"/>
          </w:tcPr>
          <w:p w14:paraId="4FCD6DA8" w14:textId="77777777" w:rsidR="007C464A" w:rsidRPr="00E00B0A" w:rsidRDefault="007C464A" w:rsidP="007C464A">
            <w:pPr>
              <w:jc w:val="right"/>
              <w:rPr>
                <w:rFonts w:ascii="Calibri" w:eastAsia="Calibri" w:hAnsi="Calibri" w:cs="Calibri"/>
                <w:i/>
                <w:color w:val="000000" w:themeColor="text1"/>
                <w:sz w:val="20"/>
                <w:szCs w:val="20"/>
              </w:rPr>
            </w:pPr>
            <w:r w:rsidRPr="006B2385">
              <w:rPr>
                <w:i/>
                <w:sz w:val="20"/>
                <w:szCs w:val="20"/>
              </w:rPr>
              <w:t xml:space="preserve"> 733 </w:t>
            </w:r>
          </w:p>
        </w:tc>
        <w:tc>
          <w:tcPr>
            <w:tcW w:w="1241" w:type="dxa"/>
            <w:tcBorders>
              <w:top w:val="single" w:sz="4" w:space="0" w:color="auto"/>
              <w:left w:val="nil"/>
              <w:bottom w:val="single" w:sz="4" w:space="0" w:color="auto"/>
              <w:right w:val="nil"/>
            </w:tcBorders>
            <w:shd w:val="clear" w:color="auto" w:fill="auto"/>
            <w:vAlign w:val="bottom"/>
          </w:tcPr>
          <w:p w14:paraId="16F4B78D" w14:textId="77777777" w:rsidR="007C464A" w:rsidRPr="00E00B0A" w:rsidRDefault="007C464A" w:rsidP="007C464A">
            <w:pPr>
              <w:jc w:val="right"/>
              <w:rPr>
                <w:rFonts w:ascii="Calibri" w:eastAsia="Calibri" w:hAnsi="Calibri" w:cs="Calibri"/>
                <w:bCs/>
                <w:i/>
                <w:color w:val="000000" w:themeColor="text1"/>
                <w:sz w:val="20"/>
                <w:szCs w:val="20"/>
              </w:rPr>
            </w:pPr>
            <w:r w:rsidRPr="006B2385">
              <w:rPr>
                <w:i/>
                <w:sz w:val="20"/>
                <w:szCs w:val="20"/>
              </w:rPr>
              <w:t xml:space="preserve"> (156.368)</w:t>
            </w:r>
          </w:p>
        </w:tc>
      </w:tr>
      <w:tr w:rsidR="007C464A" w:rsidRPr="0075006D" w14:paraId="07308F67" w14:textId="77777777" w:rsidTr="006B2385">
        <w:trPr>
          <w:trHeight w:val="392"/>
        </w:trPr>
        <w:tc>
          <w:tcPr>
            <w:tcW w:w="4260" w:type="dxa"/>
            <w:tcBorders>
              <w:top w:val="nil"/>
              <w:left w:val="nil"/>
              <w:bottom w:val="nil"/>
              <w:right w:val="nil"/>
            </w:tcBorders>
            <w:shd w:val="clear" w:color="auto" w:fill="auto"/>
            <w:vAlign w:val="bottom"/>
          </w:tcPr>
          <w:p w14:paraId="37396B6A" w14:textId="2FEE761E" w:rsidR="007C464A" w:rsidRPr="001E4814" w:rsidRDefault="007C464A" w:rsidP="007C464A">
            <w:pPr>
              <w:rPr>
                <w:rFonts w:ascii="Calibri" w:eastAsia="Calibri" w:hAnsi="Calibri" w:cs="Calibri"/>
                <w:iCs/>
                <w:color w:val="000000" w:themeColor="text1"/>
                <w:sz w:val="20"/>
                <w:szCs w:val="20"/>
              </w:rPr>
            </w:pPr>
            <w:r w:rsidRPr="00E00B0A">
              <w:rPr>
                <w:rFonts w:ascii="Calibri" w:eastAsia="Calibri" w:hAnsi="Calibri" w:cs="Calibri"/>
                <w:iCs/>
                <w:color w:val="000000" w:themeColor="text1"/>
                <w:sz w:val="20"/>
                <w:szCs w:val="20"/>
              </w:rPr>
              <w:t>Neto</w:t>
            </w:r>
            <w:r>
              <w:rPr>
                <w:rFonts w:ascii="Calibri" w:eastAsia="Calibri" w:hAnsi="Calibri" w:cs="Calibri"/>
                <w:iCs/>
                <w:color w:val="000000" w:themeColor="text1"/>
                <w:sz w:val="20"/>
                <w:szCs w:val="20"/>
              </w:rPr>
              <w:t xml:space="preserve"> povećanje/</w:t>
            </w:r>
            <w:r w:rsidRPr="001E4814">
              <w:rPr>
                <w:rFonts w:ascii="Calibri" w:eastAsia="Calibri" w:hAnsi="Calibri"/>
                <w:color w:val="000000" w:themeColor="text1"/>
                <w:sz w:val="20"/>
                <w:szCs w:val="20"/>
              </w:rPr>
              <w:t xml:space="preserve">(smanjenje) </w:t>
            </w:r>
            <w:r w:rsidRPr="001E4814">
              <w:rPr>
                <w:rFonts w:ascii="Calibri" w:eastAsia="Calibri" w:hAnsi="Calibri" w:cs="Calibri"/>
                <w:iCs/>
                <w:color w:val="000000" w:themeColor="text1"/>
                <w:sz w:val="20"/>
                <w:szCs w:val="20"/>
              </w:rPr>
              <w:t>rezerviranja za očekivane gubitke po preuzetim obvezama</w:t>
            </w:r>
          </w:p>
        </w:tc>
        <w:tc>
          <w:tcPr>
            <w:tcW w:w="1241" w:type="dxa"/>
            <w:tcBorders>
              <w:top w:val="single" w:sz="4" w:space="0" w:color="auto"/>
              <w:left w:val="nil"/>
              <w:bottom w:val="single" w:sz="4" w:space="0" w:color="auto"/>
              <w:right w:val="nil"/>
            </w:tcBorders>
            <w:shd w:val="clear" w:color="auto" w:fill="auto"/>
            <w:vAlign w:val="bottom"/>
          </w:tcPr>
          <w:p w14:paraId="30DA9308" w14:textId="77777777" w:rsidR="007C464A" w:rsidRPr="007C0B9C" w:rsidRDefault="007C464A" w:rsidP="007C464A">
            <w:pPr>
              <w:jc w:val="right"/>
              <w:rPr>
                <w:rFonts w:ascii="Calibri" w:eastAsia="Calibri" w:hAnsi="Calibri" w:cs="Calibri"/>
                <w:bCs/>
                <w:color w:val="000000" w:themeColor="text1"/>
                <w:sz w:val="20"/>
                <w:szCs w:val="20"/>
              </w:rPr>
            </w:pPr>
            <w:r w:rsidRPr="007C0B9C">
              <w:rPr>
                <w:rFonts w:ascii="Calibri" w:eastAsia="Calibri" w:hAnsi="Calibri" w:cs="Calibri"/>
                <w:bCs/>
                <w:color w:val="000000" w:themeColor="text1"/>
                <w:sz w:val="20"/>
                <w:szCs w:val="20"/>
              </w:rPr>
              <w:t>32.645</w:t>
            </w:r>
          </w:p>
        </w:tc>
        <w:tc>
          <w:tcPr>
            <w:tcW w:w="1241" w:type="dxa"/>
            <w:tcBorders>
              <w:top w:val="single" w:sz="4" w:space="0" w:color="auto"/>
              <w:left w:val="nil"/>
              <w:bottom w:val="single" w:sz="4" w:space="0" w:color="auto"/>
              <w:right w:val="nil"/>
            </w:tcBorders>
            <w:shd w:val="clear" w:color="auto" w:fill="auto"/>
            <w:vAlign w:val="bottom"/>
          </w:tcPr>
          <w:p w14:paraId="4C47655C" w14:textId="77777777" w:rsidR="007C464A" w:rsidRPr="00E00B0A" w:rsidRDefault="007C464A" w:rsidP="007C464A">
            <w:pPr>
              <w:jc w:val="right"/>
              <w:rPr>
                <w:rFonts w:ascii="Calibri" w:eastAsia="Calibri" w:hAnsi="Calibri" w:cs="Calibri"/>
                <w:bCs/>
                <w:color w:val="000000" w:themeColor="text1"/>
                <w:sz w:val="20"/>
                <w:szCs w:val="20"/>
              </w:rPr>
            </w:pPr>
            <w:r w:rsidRPr="006B2385">
              <w:rPr>
                <w:sz w:val="20"/>
                <w:szCs w:val="20"/>
              </w:rPr>
              <w:t xml:space="preserve"> (47.722)</w:t>
            </w:r>
          </w:p>
        </w:tc>
        <w:tc>
          <w:tcPr>
            <w:tcW w:w="1241" w:type="dxa"/>
            <w:tcBorders>
              <w:top w:val="single" w:sz="4" w:space="0" w:color="auto"/>
              <w:left w:val="nil"/>
              <w:bottom w:val="single" w:sz="4" w:space="0" w:color="auto"/>
              <w:right w:val="nil"/>
            </w:tcBorders>
            <w:shd w:val="clear" w:color="auto" w:fill="auto"/>
            <w:vAlign w:val="bottom"/>
          </w:tcPr>
          <w:p w14:paraId="6A0850E3"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32.645 </w:t>
            </w:r>
          </w:p>
        </w:tc>
        <w:tc>
          <w:tcPr>
            <w:tcW w:w="1241" w:type="dxa"/>
            <w:tcBorders>
              <w:top w:val="single" w:sz="4" w:space="0" w:color="auto"/>
              <w:left w:val="nil"/>
              <w:bottom w:val="single" w:sz="4" w:space="0" w:color="auto"/>
              <w:right w:val="nil"/>
            </w:tcBorders>
            <w:shd w:val="clear" w:color="auto" w:fill="auto"/>
            <w:vAlign w:val="bottom"/>
          </w:tcPr>
          <w:p w14:paraId="5C1405D4" w14:textId="77777777" w:rsidR="007C464A" w:rsidRPr="00E00B0A" w:rsidRDefault="007C464A" w:rsidP="007C464A">
            <w:pPr>
              <w:jc w:val="right"/>
              <w:rPr>
                <w:rFonts w:ascii="Calibri" w:eastAsia="Calibri" w:hAnsi="Calibri" w:cs="Calibri"/>
                <w:bCs/>
                <w:color w:val="000000" w:themeColor="text1"/>
                <w:sz w:val="20"/>
                <w:szCs w:val="20"/>
              </w:rPr>
            </w:pPr>
            <w:r w:rsidRPr="006B2385">
              <w:rPr>
                <w:sz w:val="20"/>
                <w:szCs w:val="20"/>
              </w:rPr>
              <w:t xml:space="preserve"> (47.722)</w:t>
            </w:r>
          </w:p>
        </w:tc>
      </w:tr>
      <w:tr w:rsidR="007C464A" w:rsidRPr="0075006D" w14:paraId="4AEF8610" w14:textId="77777777" w:rsidTr="006B2385">
        <w:trPr>
          <w:trHeight w:val="392"/>
        </w:trPr>
        <w:tc>
          <w:tcPr>
            <w:tcW w:w="4260" w:type="dxa"/>
            <w:tcBorders>
              <w:top w:val="nil"/>
              <w:left w:val="nil"/>
              <w:bottom w:val="nil"/>
              <w:right w:val="nil"/>
            </w:tcBorders>
            <w:shd w:val="clear" w:color="auto" w:fill="auto"/>
            <w:vAlign w:val="bottom"/>
          </w:tcPr>
          <w:p w14:paraId="6CFA1FC8" w14:textId="77777777" w:rsidR="007C464A" w:rsidRPr="001E4814" w:rsidRDefault="007C464A" w:rsidP="007C464A">
            <w:pPr>
              <w:rPr>
                <w:rFonts w:ascii="Calibri" w:eastAsia="Calibri" w:hAnsi="Calibri" w:cs="Calibri"/>
                <w:iCs/>
                <w:color w:val="000000" w:themeColor="text1"/>
                <w:sz w:val="20"/>
                <w:szCs w:val="20"/>
              </w:rPr>
            </w:pPr>
            <w:r w:rsidRPr="00E00B0A">
              <w:rPr>
                <w:rFonts w:ascii="Calibri" w:eastAsia="Calibri" w:hAnsi="Calibri" w:cs="Calibri"/>
                <w:i/>
                <w:iCs/>
                <w:color w:val="000000" w:themeColor="text1"/>
                <w:sz w:val="20"/>
                <w:szCs w:val="20"/>
              </w:rPr>
              <w:t xml:space="preserve">Ukupno kroz dobit ili </w:t>
            </w:r>
            <w:r w:rsidRPr="001E4814">
              <w:rPr>
                <w:rFonts w:ascii="Calibri" w:eastAsia="Calibri" w:hAnsi="Calibri" w:cs="Calibri"/>
                <w:i/>
                <w:iCs/>
                <w:color w:val="000000" w:themeColor="text1"/>
                <w:sz w:val="20"/>
                <w:szCs w:val="20"/>
              </w:rPr>
              <w:t>gubitak (</w:t>
            </w:r>
            <w:r w:rsidRPr="006B2385">
              <w:rPr>
                <w:rFonts w:ascii="Calibri" w:eastAsia="Calibri" w:hAnsi="Calibri" w:cs="Calibri"/>
                <w:i/>
                <w:iCs/>
                <w:color w:val="000000" w:themeColor="text1"/>
                <w:sz w:val="20"/>
                <w:szCs w:val="20"/>
              </w:rPr>
              <w:t>bilješka 8</w:t>
            </w:r>
            <w:r w:rsidRPr="00E00B0A">
              <w:rPr>
                <w:rFonts w:ascii="Calibri" w:eastAsia="Calibri" w:hAnsi="Calibri" w:cs="Calibri"/>
                <w:i/>
                <w:iCs/>
                <w:color w:val="000000" w:themeColor="text1"/>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52A232CB" w14:textId="77777777" w:rsidR="007C464A" w:rsidRPr="007C0B9C" w:rsidRDefault="007C464A" w:rsidP="007C464A">
            <w:pPr>
              <w:jc w:val="right"/>
              <w:rPr>
                <w:rFonts w:ascii="Calibri" w:eastAsia="Calibri" w:hAnsi="Calibri" w:cs="Calibri"/>
                <w:bCs/>
                <w:i/>
                <w:color w:val="000000" w:themeColor="text1"/>
                <w:sz w:val="20"/>
                <w:szCs w:val="20"/>
              </w:rPr>
            </w:pPr>
            <w:r w:rsidRPr="007C0B9C">
              <w:rPr>
                <w:rFonts w:ascii="Calibri" w:eastAsia="Calibri" w:hAnsi="Calibri" w:cs="Calibri"/>
                <w:bCs/>
                <w:i/>
                <w:color w:val="000000" w:themeColor="text1"/>
                <w:sz w:val="20"/>
                <w:szCs w:val="20"/>
              </w:rPr>
              <w:t>32.645</w:t>
            </w:r>
          </w:p>
        </w:tc>
        <w:tc>
          <w:tcPr>
            <w:tcW w:w="1241" w:type="dxa"/>
            <w:tcBorders>
              <w:top w:val="single" w:sz="4" w:space="0" w:color="auto"/>
              <w:left w:val="nil"/>
              <w:bottom w:val="single" w:sz="4" w:space="0" w:color="auto"/>
              <w:right w:val="nil"/>
            </w:tcBorders>
            <w:shd w:val="clear" w:color="auto" w:fill="auto"/>
            <w:vAlign w:val="bottom"/>
          </w:tcPr>
          <w:p w14:paraId="33836865" w14:textId="77777777" w:rsidR="007C464A" w:rsidRPr="00E00B0A" w:rsidRDefault="007C464A" w:rsidP="007C464A">
            <w:pPr>
              <w:jc w:val="right"/>
              <w:rPr>
                <w:rFonts w:ascii="Calibri" w:eastAsia="Calibri" w:hAnsi="Calibri" w:cs="Calibri"/>
                <w:bCs/>
                <w:i/>
                <w:color w:val="000000" w:themeColor="text1"/>
                <w:sz w:val="20"/>
                <w:szCs w:val="20"/>
              </w:rPr>
            </w:pPr>
            <w:r w:rsidRPr="006B2385">
              <w:rPr>
                <w:i/>
                <w:sz w:val="20"/>
                <w:szCs w:val="20"/>
              </w:rPr>
              <w:t xml:space="preserve"> (47.722)</w:t>
            </w:r>
          </w:p>
        </w:tc>
        <w:tc>
          <w:tcPr>
            <w:tcW w:w="1241" w:type="dxa"/>
            <w:tcBorders>
              <w:top w:val="single" w:sz="4" w:space="0" w:color="auto"/>
              <w:left w:val="nil"/>
              <w:bottom w:val="single" w:sz="4" w:space="0" w:color="auto"/>
              <w:right w:val="nil"/>
            </w:tcBorders>
            <w:shd w:val="clear" w:color="auto" w:fill="auto"/>
            <w:vAlign w:val="bottom"/>
          </w:tcPr>
          <w:p w14:paraId="5348AB94" w14:textId="77777777" w:rsidR="007C464A" w:rsidRPr="00E00B0A" w:rsidRDefault="007C464A" w:rsidP="007C464A">
            <w:pPr>
              <w:jc w:val="right"/>
              <w:rPr>
                <w:rFonts w:ascii="Calibri" w:eastAsia="Calibri" w:hAnsi="Calibri" w:cs="Calibri"/>
                <w:i/>
                <w:color w:val="000000" w:themeColor="text1"/>
                <w:sz w:val="20"/>
                <w:szCs w:val="20"/>
              </w:rPr>
            </w:pPr>
            <w:r w:rsidRPr="006B2385">
              <w:rPr>
                <w:i/>
                <w:sz w:val="20"/>
                <w:szCs w:val="20"/>
              </w:rPr>
              <w:t xml:space="preserve"> 32.645 </w:t>
            </w:r>
          </w:p>
        </w:tc>
        <w:tc>
          <w:tcPr>
            <w:tcW w:w="1241" w:type="dxa"/>
            <w:tcBorders>
              <w:top w:val="single" w:sz="4" w:space="0" w:color="auto"/>
              <w:left w:val="nil"/>
              <w:bottom w:val="single" w:sz="4" w:space="0" w:color="auto"/>
              <w:right w:val="nil"/>
            </w:tcBorders>
            <w:shd w:val="clear" w:color="auto" w:fill="auto"/>
            <w:vAlign w:val="bottom"/>
          </w:tcPr>
          <w:p w14:paraId="25EB3225" w14:textId="77777777" w:rsidR="007C464A" w:rsidRPr="00E00B0A" w:rsidRDefault="007C464A" w:rsidP="007C464A">
            <w:pPr>
              <w:jc w:val="right"/>
              <w:rPr>
                <w:rFonts w:ascii="Calibri" w:eastAsia="Calibri" w:hAnsi="Calibri" w:cs="Calibri"/>
                <w:bCs/>
                <w:i/>
                <w:color w:val="000000" w:themeColor="text1"/>
                <w:sz w:val="20"/>
                <w:szCs w:val="20"/>
              </w:rPr>
            </w:pPr>
            <w:r w:rsidRPr="006B2385">
              <w:rPr>
                <w:i/>
                <w:sz w:val="20"/>
                <w:szCs w:val="20"/>
              </w:rPr>
              <w:t xml:space="preserve"> (47.722)</w:t>
            </w:r>
          </w:p>
        </w:tc>
      </w:tr>
      <w:tr w:rsidR="007C464A" w:rsidRPr="0075006D" w14:paraId="4F123347" w14:textId="77777777" w:rsidTr="006B2385">
        <w:trPr>
          <w:trHeight w:val="392"/>
        </w:trPr>
        <w:tc>
          <w:tcPr>
            <w:tcW w:w="4260" w:type="dxa"/>
            <w:tcBorders>
              <w:top w:val="nil"/>
              <w:left w:val="nil"/>
              <w:bottom w:val="nil"/>
              <w:right w:val="nil"/>
            </w:tcBorders>
            <w:shd w:val="clear" w:color="auto" w:fill="auto"/>
            <w:vAlign w:val="bottom"/>
          </w:tcPr>
          <w:p w14:paraId="61F6FEBC" w14:textId="77777777" w:rsidR="007C464A" w:rsidRPr="001E4814" w:rsidRDefault="007C464A" w:rsidP="007C464A">
            <w:pPr>
              <w:rPr>
                <w:rFonts w:ascii="Calibri" w:eastAsia="Calibri" w:hAnsi="Calibri" w:cs="Calibri"/>
                <w:color w:val="000000" w:themeColor="text1"/>
                <w:sz w:val="20"/>
                <w:szCs w:val="20"/>
              </w:rPr>
            </w:pPr>
            <w:r w:rsidRPr="00E00B0A">
              <w:rPr>
                <w:rFonts w:ascii="Calibri" w:eastAsia="Calibri" w:hAnsi="Calibri" w:cs="Calibri"/>
                <w:color w:val="000000" w:themeColor="text1"/>
                <w:sz w:val="20"/>
                <w:szCs w:val="20"/>
              </w:rPr>
              <w:t xml:space="preserve">Neto </w:t>
            </w:r>
            <w:r w:rsidRPr="001E4814">
              <w:rPr>
                <w:rFonts w:ascii="Calibri" w:eastAsia="Calibri" w:hAnsi="Calibri" w:cs="Calibri"/>
                <w:color w:val="000000" w:themeColor="text1"/>
                <w:sz w:val="20"/>
                <w:szCs w:val="20"/>
              </w:rPr>
              <w:t>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5B9753DA" w14:textId="77777777" w:rsidR="007C464A" w:rsidRPr="007C0B9C" w:rsidRDefault="007C464A" w:rsidP="007C464A">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829</w:t>
            </w:r>
          </w:p>
        </w:tc>
        <w:tc>
          <w:tcPr>
            <w:tcW w:w="1241" w:type="dxa"/>
            <w:tcBorders>
              <w:top w:val="single" w:sz="4" w:space="0" w:color="auto"/>
              <w:left w:val="nil"/>
              <w:bottom w:val="single" w:sz="4" w:space="0" w:color="auto"/>
              <w:right w:val="nil"/>
            </w:tcBorders>
            <w:shd w:val="clear" w:color="auto" w:fill="auto"/>
            <w:vAlign w:val="bottom"/>
          </w:tcPr>
          <w:p w14:paraId="5778BF11"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523 </w:t>
            </w:r>
          </w:p>
        </w:tc>
        <w:tc>
          <w:tcPr>
            <w:tcW w:w="1241" w:type="dxa"/>
            <w:tcBorders>
              <w:top w:val="single" w:sz="4" w:space="0" w:color="auto"/>
              <w:left w:val="nil"/>
              <w:bottom w:val="single" w:sz="4" w:space="0" w:color="auto"/>
              <w:right w:val="nil"/>
            </w:tcBorders>
            <w:vAlign w:val="bottom"/>
          </w:tcPr>
          <w:p w14:paraId="4E46C618"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829 </w:t>
            </w:r>
          </w:p>
        </w:tc>
        <w:tc>
          <w:tcPr>
            <w:tcW w:w="1241" w:type="dxa"/>
            <w:tcBorders>
              <w:top w:val="single" w:sz="4" w:space="0" w:color="auto"/>
              <w:left w:val="nil"/>
              <w:bottom w:val="single" w:sz="4" w:space="0" w:color="auto"/>
              <w:right w:val="nil"/>
            </w:tcBorders>
            <w:shd w:val="clear" w:color="auto" w:fill="auto"/>
            <w:vAlign w:val="bottom"/>
          </w:tcPr>
          <w:p w14:paraId="0C2A552C"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523 </w:t>
            </w:r>
          </w:p>
        </w:tc>
      </w:tr>
      <w:tr w:rsidR="007C464A" w:rsidRPr="0075006D" w14:paraId="0DDCE5FF" w14:textId="77777777" w:rsidTr="006B2385">
        <w:trPr>
          <w:trHeight w:val="392"/>
        </w:trPr>
        <w:tc>
          <w:tcPr>
            <w:tcW w:w="4260" w:type="dxa"/>
            <w:tcBorders>
              <w:top w:val="nil"/>
              <w:left w:val="nil"/>
              <w:bottom w:val="nil"/>
              <w:right w:val="nil"/>
            </w:tcBorders>
            <w:shd w:val="clear" w:color="auto" w:fill="auto"/>
            <w:vAlign w:val="bottom"/>
          </w:tcPr>
          <w:p w14:paraId="084610C6" w14:textId="77777777" w:rsidR="007C464A" w:rsidRPr="001E4814" w:rsidRDefault="007C464A" w:rsidP="007C464A">
            <w:pPr>
              <w:rPr>
                <w:rFonts w:ascii="Calibri" w:eastAsia="Calibri" w:hAnsi="Calibri" w:cs="Calibri"/>
                <w:b/>
                <w:bCs/>
                <w:color w:val="000000" w:themeColor="text1"/>
                <w:sz w:val="20"/>
                <w:szCs w:val="20"/>
              </w:rPr>
            </w:pPr>
            <w:r w:rsidRPr="00E00B0A">
              <w:rPr>
                <w:rFonts w:ascii="Calibri" w:eastAsia="Calibri" w:hAnsi="Calibri" w:cs="Calibri"/>
                <w:b/>
                <w:bCs/>
                <w:color w:val="000000" w:themeColor="text1"/>
                <w:sz w:val="20"/>
                <w:szCs w:val="20"/>
              </w:rPr>
              <w:t>Stanje na kraju izvještajnog razdoblja – Rezerviranja za garancije i preu</w:t>
            </w:r>
            <w:r w:rsidRPr="001E4814">
              <w:rPr>
                <w:rFonts w:ascii="Calibri" w:eastAsia="Calibri" w:hAnsi="Calibri" w:cs="Calibri"/>
                <w:b/>
                <w:bCs/>
                <w:color w:val="000000" w:themeColor="text1"/>
                <w:sz w:val="20"/>
                <w:szCs w:val="20"/>
              </w:rPr>
              <w:t>zete obveze</w:t>
            </w:r>
          </w:p>
        </w:tc>
        <w:tc>
          <w:tcPr>
            <w:tcW w:w="1241" w:type="dxa"/>
            <w:tcBorders>
              <w:top w:val="single" w:sz="4" w:space="0" w:color="auto"/>
              <w:left w:val="nil"/>
              <w:bottom w:val="single" w:sz="12" w:space="0" w:color="auto"/>
              <w:right w:val="nil"/>
            </w:tcBorders>
            <w:shd w:val="clear" w:color="auto" w:fill="auto"/>
            <w:noWrap/>
            <w:vAlign w:val="bottom"/>
          </w:tcPr>
          <w:p w14:paraId="02FE3794" w14:textId="77777777" w:rsidR="007C464A" w:rsidRPr="007C0B9C" w:rsidRDefault="007C464A" w:rsidP="007C464A">
            <w:pPr>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91.923</w:t>
            </w:r>
          </w:p>
        </w:tc>
        <w:tc>
          <w:tcPr>
            <w:tcW w:w="1241" w:type="dxa"/>
            <w:tcBorders>
              <w:top w:val="single" w:sz="4" w:space="0" w:color="auto"/>
              <w:left w:val="nil"/>
              <w:bottom w:val="single" w:sz="12" w:space="0" w:color="auto"/>
              <w:right w:val="nil"/>
            </w:tcBorders>
            <w:shd w:val="clear" w:color="auto" w:fill="auto"/>
            <w:vAlign w:val="bottom"/>
          </w:tcPr>
          <w:p w14:paraId="6DA6CC5B" w14:textId="77777777" w:rsidR="007C464A" w:rsidRPr="00E00B0A" w:rsidRDefault="007C464A" w:rsidP="007C464A">
            <w:pPr>
              <w:jc w:val="right"/>
              <w:rPr>
                <w:rFonts w:ascii="Calibri" w:eastAsia="Calibri" w:hAnsi="Calibri" w:cs="Calibri"/>
                <w:b/>
                <w:bCs/>
                <w:color w:val="000000" w:themeColor="text1"/>
                <w:sz w:val="20"/>
                <w:szCs w:val="20"/>
              </w:rPr>
            </w:pPr>
            <w:r w:rsidRPr="006B2385">
              <w:rPr>
                <w:b/>
                <w:bCs/>
                <w:sz w:val="20"/>
                <w:szCs w:val="20"/>
              </w:rPr>
              <w:t xml:space="preserve"> 57.716 </w:t>
            </w:r>
          </w:p>
        </w:tc>
        <w:tc>
          <w:tcPr>
            <w:tcW w:w="1241" w:type="dxa"/>
            <w:tcBorders>
              <w:top w:val="single" w:sz="4" w:space="0" w:color="auto"/>
              <w:left w:val="nil"/>
              <w:bottom w:val="single" w:sz="12" w:space="0" w:color="auto"/>
              <w:right w:val="nil"/>
            </w:tcBorders>
            <w:vAlign w:val="bottom"/>
          </w:tcPr>
          <w:p w14:paraId="32FAA39E" w14:textId="77777777" w:rsidR="007C464A" w:rsidRPr="00E00B0A" w:rsidRDefault="007C464A" w:rsidP="007C464A">
            <w:pPr>
              <w:jc w:val="right"/>
              <w:rPr>
                <w:rFonts w:ascii="Calibri" w:eastAsia="Calibri" w:hAnsi="Calibri" w:cs="Calibri"/>
                <w:b/>
                <w:bCs/>
                <w:color w:val="000000" w:themeColor="text1"/>
                <w:sz w:val="20"/>
                <w:szCs w:val="20"/>
              </w:rPr>
            </w:pPr>
            <w:r w:rsidRPr="006B2385">
              <w:rPr>
                <w:b/>
                <w:bCs/>
                <w:sz w:val="20"/>
                <w:szCs w:val="20"/>
              </w:rPr>
              <w:t xml:space="preserve"> 91.923 </w:t>
            </w:r>
          </w:p>
        </w:tc>
        <w:tc>
          <w:tcPr>
            <w:tcW w:w="1241" w:type="dxa"/>
            <w:tcBorders>
              <w:top w:val="single" w:sz="4" w:space="0" w:color="auto"/>
              <w:left w:val="nil"/>
              <w:bottom w:val="single" w:sz="12" w:space="0" w:color="auto"/>
              <w:right w:val="nil"/>
            </w:tcBorders>
            <w:shd w:val="clear" w:color="auto" w:fill="auto"/>
            <w:vAlign w:val="bottom"/>
          </w:tcPr>
          <w:p w14:paraId="5463A5CF" w14:textId="77777777" w:rsidR="007C464A" w:rsidRPr="007C0B9C" w:rsidRDefault="007C464A" w:rsidP="007C464A">
            <w:pPr>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57.716</w:t>
            </w:r>
          </w:p>
        </w:tc>
      </w:tr>
      <w:tr w:rsidR="00C21F33" w:rsidRPr="0075006D" w14:paraId="61F606E2" w14:textId="77777777" w:rsidTr="006B2385">
        <w:trPr>
          <w:trHeight w:val="392"/>
        </w:trPr>
        <w:tc>
          <w:tcPr>
            <w:tcW w:w="4260" w:type="dxa"/>
            <w:tcBorders>
              <w:top w:val="nil"/>
              <w:left w:val="nil"/>
              <w:bottom w:val="nil"/>
              <w:right w:val="nil"/>
            </w:tcBorders>
            <w:shd w:val="clear" w:color="auto" w:fill="auto"/>
            <w:vAlign w:val="bottom"/>
          </w:tcPr>
          <w:p w14:paraId="6E701B69" w14:textId="77777777" w:rsidR="00C21F33" w:rsidRPr="001E4814" w:rsidRDefault="00C21F33" w:rsidP="00C21F33">
            <w:pPr>
              <w:rPr>
                <w:rFonts w:ascii="Calibri" w:eastAsia="Calibri" w:hAnsi="Calibri" w:cs="Calibri"/>
                <w:color w:val="000000" w:themeColor="text1"/>
                <w:sz w:val="20"/>
                <w:szCs w:val="20"/>
              </w:rPr>
            </w:pPr>
            <w:r w:rsidRPr="00E00B0A">
              <w:rPr>
                <w:rFonts w:ascii="Calibri" w:eastAsia="Calibri" w:hAnsi="Calibri" w:cs="Calibri"/>
                <w:color w:val="000000" w:themeColor="text1"/>
                <w:sz w:val="20"/>
                <w:szCs w:val="20"/>
              </w:rPr>
              <w:t>Stanje 1. siječnja</w:t>
            </w:r>
          </w:p>
        </w:tc>
        <w:tc>
          <w:tcPr>
            <w:tcW w:w="1241" w:type="dxa"/>
            <w:tcBorders>
              <w:top w:val="single" w:sz="12" w:space="0" w:color="auto"/>
              <w:left w:val="nil"/>
              <w:right w:val="nil"/>
            </w:tcBorders>
            <w:shd w:val="clear" w:color="auto" w:fill="auto"/>
            <w:noWrap/>
            <w:vAlign w:val="bottom"/>
          </w:tcPr>
          <w:p w14:paraId="5DD878B0" w14:textId="77777777" w:rsidR="00C21F33" w:rsidRPr="007C0B9C" w:rsidRDefault="000E2732"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63.064</w:t>
            </w:r>
          </w:p>
        </w:tc>
        <w:tc>
          <w:tcPr>
            <w:tcW w:w="1241" w:type="dxa"/>
            <w:tcBorders>
              <w:top w:val="single" w:sz="12" w:space="0" w:color="auto"/>
              <w:left w:val="nil"/>
              <w:right w:val="nil"/>
            </w:tcBorders>
            <w:shd w:val="clear" w:color="auto" w:fill="auto"/>
            <w:vAlign w:val="bottom"/>
          </w:tcPr>
          <w:p w14:paraId="549AE75B" w14:textId="77777777" w:rsidR="00C21F33" w:rsidRPr="007C0B9C" w:rsidRDefault="00C21F33"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60.208</w:t>
            </w:r>
          </w:p>
        </w:tc>
        <w:tc>
          <w:tcPr>
            <w:tcW w:w="1241" w:type="dxa"/>
            <w:tcBorders>
              <w:top w:val="single" w:sz="12" w:space="0" w:color="auto"/>
              <w:left w:val="nil"/>
              <w:right w:val="nil"/>
            </w:tcBorders>
            <w:vAlign w:val="bottom"/>
          </w:tcPr>
          <w:p w14:paraId="55AA6BB8" w14:textId="77777777" w:rsidR="00C21F33" w:rsidRPr="007C0B9C" w:rsidRDefault="000E2732"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62.915</w:t>
            </w:r>
          </w:p>
        </w:tc>
        <w:tc>
          <w:tcPr>
            <w:tcW w:w="1241" w:type="dxa"/>
            <w:tcBorders>
              <w:top w:val="single" w:sz="12" w:space="0" w:color="auto"/>
              <w:left w:val="nil"/>
              <w:right w:val="nil"/>
            </w:tcBorders>
            <w:shd w:val="clear" w:color="auto" w:fill="auto"/>
            <w:vAlign w:val="bottom"/>
          </w:tcPr>
          <w:p w14:paraId="05F34DA3" w14:textId="77777777" w:rsidR="00C21F33" w:rsidRPr="007C0B9C" w:rsidRDefault="00C21F33"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60.078</w:t>
            </w:r>
          </w:p>
        </w:tc>
      </w:tr>
      <w:tr w:rsidR="007C464A" w:rsidRPr="0075006D" w14:paraId="579E5DA7" w14:textId="77777777" w:rsidTr="006B2385">
        <w:trPr>
          <w:trHeight w:val="392"/>
        </w:trPr>
        <w:tc>
          <w:tcPr>
            <w:tcW w:w="4260" w:type="dxa"/>
            <w:tcBorders>
              <w:top w:val="nil"/>
              <w:left w:val="nil"/>
              <w:bottom w:val="nil"/>
              <w:right w:val="nil"/>
            </w:tcBorders>
            <w:shd w:val="clear" w:color="auto" w:fill="auto"/>
            <w:vAlign w:val="center"/>
          </w:tcPr>
          <w:p w14:paraId="3672ED6F" w14:textId="77777777" w:rsidR="007C464A" w:rsidRPr="001E4814" w:rsidRDefault="007C464A" w:rsidP="007C464A">
            <w:pPr>
              <w:rPr>
                <w:rFonts w:ascii="Calibri" w:eastAsia="Calibri" w:hAnsi="Calibri"/>
                <w:color w:val="000000" w:themeColor="text1"/>
                <w:sz w:val="20"/>
                <w:szCs w:val="20"/>
              </w:rPr>
            </w:pPr>
            <w:r w:rsidRPr="00E00B0A">
              <w:rPr>
                <w:rFonts w:ascii="Calibri" w:eastAsia="Calibri" w:hAnsi="Calibri"/>
                <w:color w:val="000000" w:themeColor="text1"/>
                <w:sz w:val="20"/>
                <w:szCs w:val="20"/>
              </w:rPr>
              <w:t>Neto (smanjenje)</w:t>
            </w:r>
            <w:r w:rsidRPr="001E4814">
              <w:rPr>
                <w:rFonts w:ascii="Calibri" w:eastAsia="Calibri" w:hAnsi="Calibri"/>
                <w:color w:val="000000" w:themeColor="text1"/>
                <w:sz w:val="20"/>
                <w:szCs w:val="20"/>
              </w:rPr>
              <w:t>/povećanje rezerviranja za očekivane gubitke po ostalim obvezama</w:t>
            </w:r>
          </w:p>
        </w:tc>
        <w:tc>
          <w:tcPr>
            <w:tcW w:w="1241" w:type="dxa"/>
            <w:tcBorders>
              <w:left w:val="nil"/>
              <w:bottom w:val="single" w:sz="4" w:space="0" w:color="auto"/>
              <w:right w:val="nil"/>
            </w:tcBorders>
            <w:shd w:val="clear" w:color="auto" w:fill="auto"/>
            <w:noWrap/>
            <w:vAlign w:val="bottom"/>
          </w:tcPr>
          <w:p w14:paraId="720B934A" w14:textId="77777777" w:rsidR="007C464A" w:rsidRPr="007C0B9C" w:rsidRDefault="007C464A" w:rsidP="007C464A">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(3.843)</w:t>
            </w:r>
          </w:p>
        </w:tc>
        <w:tc>
          <w:tcPr>
            <w:tcW w:w="1241" w:type="dxa"/>
            <w:tcBorders>
              <w:left w:val="nil"/>
              <w:bottom w:val="single" w:sz="4" w:space="0" w:color="auto"/>
              <w:right w:val="nil"/>
            </w:tcBorders>
            <w:shd w:val="clear" w:color="auto" w:fill="auto"/>
            <w:vAlign w:val="bottom"/>
          </w:tcPr>
          <w:p w14:paraId="411E612A"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2.912 </w:t>
            </w:r>
          </w:p>
        </w:tc>
        <w:tc>
          <w:tcPr>
            <w:tcW w:w="1241" w:type="dxa"/>
            <w:tcBorders>
              <w:left w:val="nil"/>
              <w:bottom w:val="single" w:sz="4" w:space="0" w:color="auto"/>
              <w:right w:val="nil"/>
            </w:tcBorders>
            <w:vAlign w:val="bottom"/>
          </w:tcPr>
          <w:p w14:paraId="458255A9"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(3.807)</w:t>
            </w:r>
          </w:p>
        </w:tc>
        <w:tc>
          <w:tcPr>
            <w:tcW w:w="1241" w:type="dxa"/>
            <w:tcBorders>
              <w:left w:val="nil"/>
              <w:bottom w:val="single" w:sz="4" w:space="0" w:color="auto"/>
              <w:right w:val="nil"/>
            </w:tcBorders>
            <w:shd w:val="clear" w:color="auto" w:fill="auto"/>
            <w:vAlign w:val="bottom"/>
          </w:tcPr>
          <w:p w14:paraId="341D0039" w14:textId="77777777" w:rsidR="007C464A" w:rsidRPr="007C0B9C" w:rsidRDefault="007C464A" w:rsidP="007C464A">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2.893</w:t>
            </w:r>
          </w:p>
        </w:tc>
      </w:tr>
      <w:tr w:rsidR="007C464A" w:rsidRPr="0075006D" w14:paraId="008FDBFD" w14:textId="77777777" w:rsidTr="006B2385">
        <w:trPr>
          <w:trHeight w:val="392"/>
        </w:trPr>
        <w:tc>
          <w:tcPr>
            <w:tcW w:w="4260" w:type="dxa"/>
            <w:tcBorders>
              <w:top w:val="nil"/>
              <w:left w:val="nil"/>
              <w:bottom w:val="nil"/>
              <w:right w:val="nil"/>
            </w:tcBorders>
            <w:shd w:val="clear" w:color="auto" w:fill="auto"/>
            <w:vAlign w:val="bottom"/>
          </w:tcPr>
          <w:p w14:paraId="717BAC6D" w14:textId="77777777" w:rsidR="007C464A" w:rsidRPr="001E4814" w:rsidRDefault="007C464A" w:rsidP="007C464A">
            <w:pPr>
              <w:rPr>
                <w:rFonts w:ascii="Calibri" w:eastAsia="Calibri" w:hAnsi="Calibri" w:cs="Calibri"/>
                <w:i/>
                <w:iCs/>
                <w:color w:val="000000" w:themeColor="text1"/>
                <w:sz w:val="20"/>
                <w:szCs w:val="20"/>
              </w:rPr>
            </w:pPr>
            <w:r w:rsidRPr="00E00B0A">
              <w:rPr>
                <w:rFonts w:ascii="Calibri" w:eastAsia="Calibri" w:hAnsi="Calibri" w:cs="Calibri"/>
                <w:i/>
                <w:iCs/>
                <w:color w:val="000000" w:themeColor="text1"/>
                <w:sz w:val="20"/>
                <w:szCs w:val="20"/>
              </w:rPr>
              <w:t xml:space="preserve">Ukupno kroz dobit ili gubitak </w:t>
            </w:r>
            <w:r w:rsidRPr="001E4814">
              <w:rPr>
                <w:rFonts w:ascii="Calibri" w:eastAsia="Calibri" w:hAnsi="Calibri" w:cs="Calibri"/>
                <w:i/>
                <w:iCs/>
                <w:color w:val="000000" w:themeColor="text1"/>
                <w:sz w:val="20"/>
                <w:szCs w:val="20"/>
              </w:rPr>
              <w:t>(</w:t>
            </w:r>
            <w:r w:rsidRPr="006B2385">
              <w:rPr>
                <w:rFonts w:ascii="Calibri" w:eastAsia="Calibri" w:hAnsi="Calibri" w:cs="Calibri"/>
                <w:i/>
                <w:iCs/>
                <w:color w:val="000000" w:themeColor="text1"/>
                <w:sz w:val="20"/>
                <w:szCs w:val="20"/>
              </w:rPr>
              <w:t>bilješka 8</w:t>
            </w:r>
            <w:r w:rsidRPr="00E00B0A">
              <w:rPr>
                <w:rFonts w:ascii="Calibri" w:eastAsia="Calibri" w:hAnsi="Calibri" w:cs="Calibri"/>
                <w:i/>
                <w:iCs/>
                <w:color w:val="000000" w:themeColor="text1"/>
                <w:sz w:val="20"/>
                <w:szCs w:val="20"/>
              </w:rPr>
              <w:t>)</w:t>
            </w:r>
          </w:p>
        </w:tc>
        <w:tc>
          <w:tcPr>
            <w:tcW w:w="1241" w:type="dxa"/>
            <w:tcBorders>
              <w:top w:val="single" w:sz="4" w:space="0" w:color="auto"/>
              <w:left w:val="nil"/>
              <w:bottom w:val="single" w:sz="4" w:space="0" w:color="auto"/>
              <w:right w:val="nil"/>
            </w:tcBorders>
            <w:shd w:val="clear" w:color="auto" w:fill="auto"/>
            <w:noWrap/>
            <w:vAlign w:val="bottom"/>
          </w:tcPr>
          <w:p w14:paraId="3092CCDB" w14:textId="77777777" w:rsidR="007C464A" w:rsidRPr="007C0B9C" w:rsidRDefault="007C464A" w:rsidP="007C464A">
            <w:pPr>
              <w:jc w:val="right"/>
              <w:rPr>
                <w:rFonts w:ascii="Calibri" w:eastAsia="Calibri" w:hAnsi="Calibri" w:cs="Calibri"/>
                <w:i/>
                <w:color w:val="000000" w:themeColor="text1"/>
                <w:sz w:val="20"/>
                <w:szCs w:val="20"/>
              </w:rPr>
            </w:pPr>
            <w:r w:rsidRPr="007C0B9C">
              <w:rPr>
                <w:rFonts w:ascii="Calibri" w:eastAsia="Calibri" w:hAnsi="Calibri" w:cs="Calibri"/>
                <w:i/>
                <w:color w:val="000000" w:themeColor="text1"/>
                <w:sz w:val="20"/>
                <w:szCs w:val="20"/>
              </w:rPr>
              <w:t>(3.843)</w:t>
            </w:r>
          </w:p>
        </w:tc>
        <w:tc>
          <w:tcPr>
            <w:tcW w:w="1241" w:type="dxa"/>
            <w:tcBorders>
              <w:top w:val="single" w:sz="4" w:space="0" w:color="auto"/>
              <w:left w:val="nil"/>
              <w:bottom w:val="single" w:sz="4" w:space="0" w:color="auto"/>
              <w:right w:val="nil"/>
            </w:tcBorders>
            <w:shd w:val="clear" w:color="auto" w:fill="auto"/>
            <w:vAlign w:val="bottom"/>
          </w:tcPr>
          <w:p w14:paraId="0AC9BFC2" w14:textId="77777777" w:rsidR="007C464A" w:rsidRPr="00E00B0A" w:rsidRDefault="007C464A" w:rsidP="007C464A">
            <w:pPr>
              <w:jc w:val="right"/>
              <w:rPr>
                <w:rFonts w:ascii="Calibri" w:eastAsia="Calibri" w:hAnsi="Calibri" w:cs="Calibri"/>
                <w:i/>
                <w:color w:val="000000" w:themeColor="text1"/>
                <w:sz w:val="20"/>
                <w:szCs w:val="20"/>
              </w:rPr>
            </w:pPr>
            <w:r w:rsidRPr="006B2385">
              <w:rPr>
                <w:i/>
                <w:sz w:val="20"/>
                <w:szCs w:val="20"/>
              </w:rPr>
              <w:t xml:space="preserve"> 2.912 </w:t>
            </w:r>
          </w:p>
        </w:tc>
        <w:tc>
          <w:tcPr>
            <w:tcW w:w="1241" w:type="dxa"/>
            <w:tcBorders>
              <w:top w:val="single" w:sz="4" w:space="0" w:color="auto"/>
              <w:left w:val="nil"/>
              <w:bottom w:val="single" w:sz="4" w:space="0" w:color="auto"/>
              <w:right w:val="nil"/>
            </w:tcBorders>
            <w:vAlign w:val="bottom"/>
          </w:tcPr>
          <w:p w14:paraId="78CE32EA" w14:textId="77777777" w:rsidR="007C464A" w:rsidRPr="00E00B0A" w:rsidRDefault="007C464A" w:rsidP="007C464A">
            <w:pPr>
              <w:jc w:val="right"/>
              <w:rPr>
                <w:rFonts w:ascii="Calibri" w:eastAsia="Calibri" w:hAnsi="Calibri" w:cs="Calibri"/>
                <w:i/>
                <w:color w:val="000000" w:themeColor="text1"/>
                <w:sz w:val="20"/>
                <w:szCs w:val="20"/>
              </w:rPr>
            </w:pPr>
            <w:r w:rsidRPr="006B2385">
              <w:rPr>
                <w:i/>
                <w:sz w:val="20"/>
                <w:szCs w:val="20"/>
              </w:rPr>
              <w:t xml:space="preserve"> (3.807)</w:t>
            </w:r>
          </w:p>
        </w:tc>
        <w:tc>
          <w:tcPr>
            <w:tcW w:w="1241" w:type="dxa"/>
            <w:tcBorders>
              <w:top w:val="single" w:sz="4" w:space="0" w:color="auto"/>
              <w:left w:val="nil"/>
              <w:bottom w:val="single" w:sz="4" w:space="0" w:color="auto"/>
              <w:right w:val="nil"/>
            </w:tcBorders>
            <w:shd w:val="clear" w:color="auto" w:fill="auto"/>
            <w:vAlign w:val="bottom"/>
          </w:tcPr>
          <w:p w14:paraId="1984391D" w14:textId="77777777" w:rsidR="007C464A" w:rsidRPr="007C0B9C" w:rsidRDefault="007C464A" w:rsidP="007C464A">
            <w:pPr>
              <w:jc w:val="right"/>
              <w:rPr>
                <w:rFonts w:ascii="Calibri" w:eastAsia="Calibri" w:hAnsi="Calibri" w:cs="Calibri"/>
                <w:i/>
                <w:color w:val="000000" w:themeColor="text1"/>
                <w:sz w:val="20"/>
                <w:szCs w:val="20"/>
              </w:rPr>
            </w:pPr>
            <w:r w:rsidRPr="007C0B9C">
              <w:rPr>
                <w:rFonts w:ascii="Calibri" w:eastAsia="Calibri" w:hAnsi="Calibri" w:cs="Calibri"/>
                <w:i/>
                <w:color w:val="000000" w:themeColor="text1"/>
                <w:sz w:val="20"/>
                <w:szCs w:val="20"/>
              </w:rPr>
              <w:t>2.893</w:t>
            </w:r>
          </w:p>
        </w:tc>
      </w:tr>
      <w:tr w:rsidR="007C464A" w:rsidRPr="0075006D" w14:paraId="00AEA046" w14:textId="77777777" w:rsidTr="006B2385">
        <w:trPr>
          <w:trHeight w:val="303"/>
        </w:trPr>
        <w:tc>
          <w:tcPr>
            <w:tcW w:w="4260" w:type="dxa"/>
            <w:tcBorders>
              <w:top w:val="nil"/>
              <w:left w:val="nil"/>
              <w:bottom w:val="nil"/>
              <w:right w:val="nil"/>
            </w:tcBorders>
            <w:shd w:val="clear" w:color="auto" w:fill="auto"/>
            <w:vAlign w:val="bottom"/>
          </w:tcPr>
          <w:p w14:paraId="29F73335" w14:textId="77777777" w:rsidR="007C464A" w:rsidRPr="0075006D" w:rsidRDefault="007C464A" w:rsidP="007C464A">
            <w:pPr>
              <w:rPr>
                <w:rFonts w:ascii="Calibri" w:eastAsia="Calibri" w:hAnsi="Calibri" w:cs="Calibri"/>
                <w:iCs/>
                <w:color w:val="000000" w:themeColor="text1"/>
                <w:sz w:val="20"/>
                <w:szCs w:val="20"/>
              </w:rPr>
            </w:pPr>
            <w:r w:rsidRPr="0075006D">
              <w:rPr>
                <w:rFonts w:ascii="Calibri" w:eastAsia="Calibri" w:hAnsi="Calibri" w:cs="Calibri"/>
                <w:iCs/>
                <w:color w:val="000000" w:themeColor="text1"/>
                <w:sz w:val="20"/>
                <w:szCs w:val="20"/>
              </w:rPr>
              <w:t xml:space="preserve">Nerealizirani </w:t>
            </w:r>
            <w:proofErr w:type="spellStart"/>
            <w:r w:rsidRPr="0075006D">
              <w:rPr>
                <w:rFonts w:ascii="Calibri" w:eastAsia="Calibri" w:hAnsi="Calibri" w:cs="Calibri"/>
                <w:iCs/>
                <w:color w:val="000000" w:themeColor="text1"/>
                <w:sz w:val="20"/>
                <w:szCs w:val="20"/>
              </w:rPr>
              <w:t>aktuarski</w:t>
            </w:r>
            <w:proofErr w:type="spellEnd"/>
            <w:r w:rsidRPr="0075006D">
              <w:rPr>
                <w:rFonts w:ascii="Calibri" w:eastAsia="Calibri" w:hAnsi="Calibri" w:cs="Calibri"/>
                <w:iCs/>
                <w:color w:val="000000" w:themeColor="text1"/>
                <w:sz w:val="20"/>
                <w:szCs w:val="20"/>
              </w:rPr>
              <w:t xml:space="preserve"> dobitak/(gubitak)</w:t>
            </w:r>
          </w:p>
        </w:tc>
        <w:tc>
          <w:tcPr>
            <w:tcW w:w="1241" w:type="dxa"/>
            <w:tcBorders>
              <w:top w:val="single" w:sz="4" w:space="0" w:color="auto"/>
              <w:left w:val="nil"/>
              <w:right w:val="nil"/>
            </w:tcBorders>
            <w:shd w:val="clear" w:color="auto" w:fill="auto"/>
            <w:noWrap/>
            <w:vAlign w:val="bottom"/>
          </w:tcPr>
          <w:p w14:paraId="0B7437DF" w14:textId="77777777" w:rsidR="007C464A" w:rsidRPr="007C0B9C" w:rsidRDefault="007C464A" w:rsidP="007C464A">
            <w:pPr>
              <w:jc w:val="right"/>
              <w:rPr>
                <w:rFonts w:ascii="Calibri" w:eastAsia="Calibri" w:hAnsi="Calibri" w:cs="Calibri"/>
                <w:color w:val="000000" w:themeColor="text1"/>
                <w:sz w:val="20"/>
                <w:szCs w:val="20"/>
              </w:rPr>
            </w:pPr>
            <w:r w:rsidRPr="00E00B0A">
              <w:rPr>
                <w:rFonts w:ascii="Calibri" w:eastAsia="Calibri" w:hAnsi="Calibri" w:cs="Calibri"/>
                <w:color w:val="000000" w:themeColor="text1"/>
                <w:sz w:val="20"/>
                <w:szCs w:val="20"/>
              </w:rPr>
              <w:t>-</w:t>
            </w:r>
          </w:p>
        </w:tc>
        <w:tc>
          <w:tcPr>
            <w:tcW w:w="1241" w:type="dxa"/>
            <w:tcBorders>
              <w:top w:val="single" w:sz="4" w:space="0" w:color="auto"/>
              <w:left w:val="nil"/>
              <w:right w:val="nil"/>
            </w:tcBorders>
            <w:shd w:val="clear" w:color="auto" w:fill="auto"/>
            <w:vAlign w:val="bottom"/>
          </w:tcPr>
          <w:p w14:paraId="04902D29"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(56)</w:t>
            </w:r>
          </w:p>
        </w:tc>
        <w:tc>
          <w:tcPr>
            <w:tcW w:w="1241" w:type="dxa"/>
            <w:tcBorders>
              <w:top w:val="single" w:sz="4" w:space="0" w:color="auto"/>
              <w:left w:val="nil"/>
              <w:right w:val="nil"/>
            </w:tcBorders>
            <w:vAlign w:val="bottom"/>
          </w:tcPr>
          <w:p w14:paraId="2A213023" w14:textId="77777777" w:rsidR="007C464A" w:rsidRPr="007C0B9C" w:rsidRDefault="007C464A" w:rsidP="007C464A">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w:t>
            </w:r>
          </w:p>
        </w:tc>
        <w:tc>
          <w:tcPr>
            <w:tcW w:w="1241" w:type="dxa"/>
            <w:tcBorders>
              <w:top w:val="single" w:sz="4" w:space="0" w:color="auto"/>
              <w:left w:val="nil"/>
              <w:right w:val="nil"/>
            </w:tcBorders>
            <w:shd w:val="clear" w:color="auto" w:fill="auto"/>
            <w:vAlign w:val="bottom"/>
          </w:tcPr>
          <w:p w14:paraId="56406D51" w14:textId="77777777" w:rsidR="007C464A" w:rsidRPr="007C0B9C" w:rsidRDefault="007C464A" w:rsidP="007C464A">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(56)</w:t>
            </w:r>
          </w:p>
        </w:tc>
      </w:tr>
      <w:tr w:rsidR="00C21F33" w:rsidRPr="0075006D" w14:paraId="246C3A0F" w14:textId="77777777" w:rsidTr="006B2385">
        <w:trPr>
          <w:trHeight w:val="392"/>
        </w:trPr>
        <w:tc>
          <w:tcPr>
            <w:tcW w:w="4260" w:type="dxa"/>
            <w:tcBorders>
              <w:top w:val="nil"/>
              <w:left w:val="nil"/>
              <w:bottom w:val="nil"/>
              <w:right w:val="nil"/>
            </w:tcBorders>
            <w:shd w:val="clear" w:color="auto" w:fill="auto"/>
            <w:vAlign w:val="bottom"/>
          </w:tcPr>
          <w:p w14:paraId="46473F26" w14:textId="77777777" w:rsidR="00C21F33" w:rsidRPr="0075006D" w:rsidRDefault="00C21F33" w:rsidP="00C21F33">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364E649B" w14:textId="77777777" w:rsidR="00C21F33" w:rsidRPr="007C0B9C" w:rsidRDefault="007C464A" w:rsidP="00C21F33">
            <w:pPr>
              <w:jc w:val="right"/>
              <w:rPr>
                <w:rFonts w:ascii="Calibri" w:eastAsia="Calibri" w:hAnsi="Calibri" w:cs="Calibri"/>
                <w:b/>
                <w:color w:val="000000" w:themeColor="text1"/>
                <w:sz w:val="20"/>
                <w:szCs w:val="20"/>
              </w:rPr>
            </w:pPr>
            <w:r w:rsidRPr="00E00B0A">
              <w:rPr>
                <w:rFonts w:ascii="Calibri" w:eastAsia="Calibri" w:hAnsi="Calibri" w:cs="Calibri"/>
                <w:b/>
                <w:color w:val="000000" w:themeColor="text1"/>
                <w:sz w:val="20"/>
                <w:szCs w:val="20"/>
              </w:rPr>
              <w:t>59.221</w:t>
            </w:r>
          </w:p>
        </w:tc>
        <w:tc>
          <w:tcPr>
            <w:tcW w:w="1241" w:type="dxa"/>
            <w:tcBorders>
              <w:top w:val="single" w:sz="4" w:space="0" w:color="auto"/>
              <w:left w:val="nil"/>
              <w:bottom w:val="single" w:sz="12" w:space="0" w:color="auto"/>
              <w:right w:val="nil"/>
            </w:tcBorders>
            <w:shd w:val="clear" w:color="auto" w:fill="auto"/>
            <w:vAlign w:val="bottom"/>
          </w:tcPr>
          <w:p w14:paraId="78765E67" w14:textId="77777777" w:rsidR="00C21F33" w:rsidRPr="007C0B9C" w:rsidRDefault="007C464A" w:rsidP="00C21F33">
            <w:pPr>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63.064</w:t>
            </w:r>
          </w:p>
        </w:tc>
        <w:tc>
          <w:tcPr>
            <w:tcW w:w="1241" w:type="dxa"/>
            <w:tcBorders>
              <w:top w:val="single" w:sz="4" w:space="0" w:color="auto"/>
              <w:left w:val="nil"/>
              <w:bottom w:val="single" w:sz="12" w:space="0" w:color="auto"/>
              <w:right w:val="nil"/>
            </w:tcBorders>
            <w:vAlign w:val="bottom"/>
          </w:tcPr>
          <w:p w14:paraId="70109C49" w14:textId="77777777" w:rsidR="00C21F33" w:rsidRPr="007C0B9C" w:rsidRDefault="007C464A" w:rsidP="00C21F33">
            <w:pPr>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59.108</w:t>
            </w:r>
          </w:p>
        </w:tc>
        <w:tc>
          <w:tcPr>
            <w:tcW w:w="1241" w:type="dxa"/>
            <w:tcBorders>
              <w:top w:val="single" w:sz="4" w:space="0" w:color="auto"/>
              <w:left w:val="nil"/>
              <w:bottom w:val="single" w:sz="12" w:space="0" w:color="auto"/>
              <w:right w:val="nil"/>
            </w:tcBorders>
            <w:shd w:val="clear" w:color="auto" w:fill="auto"/>
            <w:vAlign w:val="bottom"/>
          </w:tcPr>
          <w:p w14:paraId="48489AEC" w14:textId="77777777" w:rsidR="00C21F33" w:rsidRPr="007C0B9C" w:rsidRDefault="007C0B9C" w:rsidP="00C21F33">
            <w:pPr>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62.915</w:t>
            </w:r>
          </w:p>
        </w:tc>
      </w:tr>
    </w:tbl>
    <w:p w14:paraId="66FC219F" w14:textId="77777777" w:rsidR="00696389" w:rsidRPr="0075006D" w:rsidRDefault="00696389" w:rsidP="00696389">
      <w:pPr>
        <w:jc w:val="both"/>
        <w:rPr>
          <w:rFonts w:ascii="Calibri" w:hAnsi="Calibri" w:cs="Arial"/>
          <w:color w:val="000000" w:themeColor="text1"/>
        </w:rPr>
      </w:pPr>
    </w:p>
    <w:p w14:paraId="71A2B83C" w14:textId="77777777" w:rsidR="00696389" w:rsidRDefault="00696389" w:rsidP="00696389">
      <w:pPr>
        <w:rPr>
          <w:rFonts w:ascii="Calibri" w:eastAsia="Calibri" w:hAnsi="Calibri" w:cs="Arial"/>
          <w:color w:val="000000" w:themeColor="text1"/>
        </w:rPr>
      </w:pPr>
      <w:r w:rsidRPr="0075006D">
        <w:rPr>
          <w:rFonts w:ascii="Calibri" w:eastAsia="Calibri" w:hAnsi="Calibri" w:cs="Arial"/>
          <w:color w:val="000000" w:themeColor="text1"/>
        </w:rPr>
        <w:t>Neto dobit/(gubitak) od tečajnih razlika po rezerviranjima za očekivane gubitke prikazana je unutar Neto prihoda/(rashoda) od financijskih aktivnosti u  Računu dobiti i gubitka.</w:t>
      </w:r>
    </w:p>
    <w:p w14:paraId="0A82D015" w14:textId="77777777" w:rsidR="00A60226" w:rsidRDefault="00A60226" w:rsidP="00696389">
      <w:pPr>
        <w:rPr>
          <w:rFonts w:ascii="Calibri" w:eastAsia="Calibri" w:hAnsi="Calibri" w:cs="Arial"/>
          <w:color w:val="000000" w:themeColor="text1"/>
        </w:rPr>
      </w:pPr>
    </w:p>
    <w:p w14:paraId="577579E3" w14:textId="01C888C2" w:rsidR="00A60226" w:rsidRPr="0075006D" w:rsidRDefault="00A60226" w:rsidP="00076B27">
      <w:pPr>
        <w:jc w:val="both"/>
        <w:rPr>
          <w:rFonts w:ascii="Calibri" w:eastAsia="Calibri" w:hAnsi="Calibri" w:cs="Arial"/>
          <w:color w:val="000000" w:themeColor="text1"/>
        </w:rPr>
      </w:pPr>
      <w:r w:rsidRPr="00076B27">
        <w:rPr>
          <w:rFonts w:ascii="Calibri" w:eastAsia="Calibri" w:hAnsi="Calibri" w:cs="Arial"/>
          <w:color w:val="000000" w:themeColor="text1"/>
        </w:rPr>
        <w:t xml:space="preserve">Od ukupnog iznosa rezerviranja za garancije i preuzete obveze na financijske institucije se odnosi iznos od </w:t>
      </w:r>
      <w:r w:rsidR="001E4814">
        <w:rPr>
          <w:rFonts w:ascii="Calibri" w:eastAsia="Calibri" w:hAnsi="Calibri" w:cs="Arial"/>
          <w:color w:val="000000" w:themeColor="text1"/>
        </w:rPr>
        <w:t>8.384</w:t>
      </w:r>
      <w:r w:rsidRPr="00076B27">
        <w:rPr>
          <w:rFonts w:ascii="Calibri" w:eastAsia="Calibri" w:hAnsi="Calibri" w:cs="Arial"/>
          <w:color w:val="000000" w:themeColor="text1"/>
        </w:rPr>
        <w:t xml:space="preserve"> tisuća kuna (31. prosinca 2019.: 5.413 tisuća kuna), domaća trgovačka društva iznos od </w:t>
      </w:r>
      <w:r w:rsidR="001E4814">
        <w:rPr>
          <w:rFonts w:ascii="Calibri" w:eastAsia="Calibri" w:hAnsi="Calibri" w:cs="Arial"/>
          <w:color w:val="000000" w:themeColor="text1"/>
        </w:rPr>
        <w:t>83.499</w:t>
      </w:r>
      <w:r w:rsidRPr="00076B27">
        <w:rPr>
          <w:rFonts w:ascii="Calibri" w:eastAsia="Calibri" w:hAnsi="Calibri" w:cs="Arial"/>
          <w:color w:val="000000" w:themeColor="text1"/>
        </w:rPr>
        <w:t xml:space="preserve">  tisuća kuna (31. prosinca 2019.: 52.262 tisuća kuna), javni sektor iznos od </w:t>
      </w:r>
      <w:r w:rsidR="001E4814">
        <w:rPr>
          <w:rFonts w:ascii="Calibri" w:eastAsia="Calibri" w:hAnsi="Calibri" w:cs="Arial"/>
          <w:color w:val="000000" w:themeColor="text1"/>
        </w:rPr>
        <w:t>21</w:t>
      </w:r>
      <w:r w:rsidRPr="00076B27">
        <w:rPr>
          <w:rFonts w:ascii="Calibri" w:eastAsia="Calibri" w:hAnsi="Calibri" w:cs="Arial"/>
          <w:color w:val="000000" w:themeColor="text1"/>
        </w:rPr>
        <w:t xml:space="preserve"> tisuće kuna (31. prosinca 2019.: 20 tisuća kuna) te na ostalo iznos od </w:t>
      </w:r>
      <w:r w:rsidR="001E4814">
        <w:rPr>
          <w:rFonts w:ascii="Calibri" w:eastAsia="Calibri" w:hAnsi="Calibri" w:cs="Arial"/>
          <w:color w:val="000000" w:themeColor="text1"/>
        </w:rPr>
        <w:t>19</w:t>
      </w:r>
      <w:r w:rsidRPr="00076B27">
        <w:rPr>
          <w:rFonts w:ascii="Calibri" w:eastAsia="Calibri" w:hAnsi="Calibri" w:cs="Arial"/>
          <w:color w:val="000000" w:themeColor="text1"/>
        </w:rPr>
        <w:t xml:space="preserve"> </w:t>
      </w:r>
      <w:r w:rsidR="004C16BB" w:rsidRPr="00076B27">
        <w:rPr>
          <w:rFonts w:ascii="Calibri" w:eastAsia="Calibri" w:hAnsi="Calibri" w:cs="Arial"/>
          <w:color w:val="000000" w:themeColor="text1"/>
        </w:rPr>
        <w:t>tisuć</w:t>
      </w:r>
      <w:r w:rsidR="004C16BB">
        <w:rPr>
          <w:rFonts w:ascii="Calibri" w:eastAsia="Calibri" w:hAnsi="Calibri" w:cs="Arial"/>
          <w:color w:val="000000" w:themeColor="text1"/>
        </w:rPr>
        <w:t>a</w:t>
      </w:r>
      <w:r w:rsidRPr="00076B27">
        <w:rPr>
          <w:rFonts w:ascii="Calibri" w:eastAsia="Calibri" w:hAnsi="Calibri" w:cs="Arial"/>
          <w:color w:val="000000" w:themeColor="text1"/>
        </w:rPr>
        <w:t xml:space="preserve"> kuna (31. prosinca 2019.: 21 tisuća kuna</w:t>
      </w:r>
      <w:r>
        <w:rPr>
          <w:rFonts w:ascii="Calibri" w:eastAsia="Calibri" w:hAnsi="Calibri" w:cs="Arial"/>
          <w:color w:val="000000" w:themeColor="text1"/>
        </w:rPr>
        <w:t>).</w:t>
      </w:r>
    </w:p>
    <w:p w14:paraId="50D1E583" w14:textId="77777777" w:rsidR="006A6FEF" w:rsidRPr="0075006D" w:rsidRDefault="006A6FEF" w:rsidP="00696389">
      <w:pPr>
        <w:rPr>
          <w:rFonts w:ascii="Calibri" w:eastAsia="Calibri" w:hAnsi="Calibri" w:cs="Arial"/>
          <w:color w:val="000000" w:themeColor="text1"/>
        </w:rPr>
        <w:sectPr w:rsidR="006A6FEF" w:rsidRPr="0075006D">
          <w:pgSz w:w="11906" w:h="16838"/>
          <w:pgMar w:top="1417" w:right="1417" w:bottom="1417" w:left="1417" w:header="708" w:footer="708" w:gutter="0"/>
          <w:cols w:space="708"/>
          <w:docGrid w:linePitch="360"/>
        </w:sectPr>
      </w:pPr>
    </w:p>
    <w:p w14:paraId="1F5EA995" w14:textId="77777777" w:rsidR="00A60226" w:rsidRPr="0075006D" w:rsidRDefault="00A60226" w:rsidP="006F1614">
      <w:pPr>
        <w:pStyle w:val="Default"/>
        <w:jc w:val="both"/>
        <w:rPr>
          <w:rFonts w:asciiTheme="minorHAnsi" w:hAnsiTheme="minorHAnsi"/>
          <w:color w:val="000000" w:themeColor="text1"/>
          <w:sz w:val="22"/>
          <w:szCs w:val="22"/>
        </w:rPr>
      </w:pPr>
    </w:p>
    <w:p w14:paraId="0D9C8E8D" w14:textId="77777777" w:rsidR="006F1614" w:rsidRPr="0075006D" w:rsidRDefault="006F1614" w:rsidP="006F1614">
      <w:pPr>
        <w:pStyle w:val="T1"/>
        <w:spacing w:before="0" w:after="0" w:line="240" w:lineRule="auto"/>
        <w:rPr>
          <w:rFonts w:asciiTheme="minorHAnsi" w:hAnsiTheme="minorHAnsi" w:cs="Arial"/>
          <w:color w:val="000000" w:themeColor="text1"/>
          <w:sz w:val="22"/>
          <w:szCs w:val="22"/>
          <w:lang w:val="hr-HR"/>
        </w:rPr>
      </w:pPr>
      <w:bookmarkStart w:id="35" w:name="_Hlk50536733"/>
      <w:r w:rsidRPr="0075006D">
        <w:rPr>
          <w:rFonts w:asciiTheme="minorHAnsi" w:hAnsiTheme="minorHAnsi" w:cs="Arial"/>
          <w:color w:val="000000" w:themeColor="text1"/>
          <w:sz w:val="22"/>
          <w:szCs w:val="22"/>
          <w:lang w:val="hr-HR"/>
        </w:rPr>
        <w:t>2</w:t>
      </w:r>
      <w:r w:rsidR="00CA1709" w:rsidRPr="0075006D">
        <w:rPr>
          <w:rFonts w:asciiTheme="minorHAnsi" w:hAnsiTheme="minorHAnsi" w:cs="Arial"/>
          <w:color w:val="000000" w:themeColor="text1"/>
          <w:sz w:val="22"/>
          <w:szCs w:val="22"/>
          <w:lang w:val="hr-HR"/>
        </w:rPr>
        <w:t>2.</w:t>
      </w:r>
      <w:r w:rsidRPr="0075006D">
        <w:rPr>
          <w:rFonts w:asciiTheme="minorHAnsi" w:hAnsiTheme="minorHAnsi" w:cs="Arial"/>
          <w:color w:val="000000" w:themeColor="text1"/>
          <w:sz w:val="22"/>
          <w:szCs w:val="22"/>
          <w:lang w:val="hr-HR"/>
        </w:rPr>
        <w:tab/>
        <w:t>Ostale obveze</w:t>
      </w:r>
    </w:p>
    <w:p w14:paraId="4A156D65" w14:textId="77777777" w:rsidR="006F1614" w:rsidRPr="0075006D" w:rsidRDefault="006F1614" w:rsidP="006F1614">
      <w:pPr>
        <w:tabs>
          <w:tab w:val="left" w:pos="-1843"/>
        </w:tabs>
        <w:suppressAutoHyphens/>
        <w:rPr>
          <w:rFonts w:cs="Arial"/>
          <w:b/>
          <w:color w:val="000000" w:themeColor="text1"/>
          <w:spacing w:val="-3"/>
          <w:sz w:val="20"/>
        </w:rPr>
      </w:pPr>
    </w:p>
    <w:tbl>
      <w:tblPr>
        <w:tblW w:w="5000" w:type="pct"/>
        <w:tblLayout w:type="fixed"/>
        <w:tblCellMar>
          <w:left w:w="119" w:type="dxa"/>
          <w:right w:w="119" w:type="dxa"/>
        </w:tblCellMar>
        <w:tblLook w:val="0000" w:firstRow="0" w:lastRow="0" w:firstColumn="0" w:lastColumn="0" w:noHBand="0" w:noVBand="0"/>
      </w:tblPr>
      <w:tblGrid>
        <w:gridCol w:w="3848"/>
        <w:gridCol w:w="1305"/>
        <w:gridCol w:w="1306"/>
        <w:gridCol w:w="1305"/>
        <w:gridCol w:w="1301"/>
        <w:gridCol w:w="7"/>
      </w:tblGrid>
      <w:tr w:rsidR="006F1614" w:rsidRPr="0075006D" w14:paraId="203CB91F" w14:textId="77777777" w:rsidTr="006F1614">
        <w:trPr>
          <w:gridAfter w:val="1"/>
          <w:wAfter w:w="4" w:type="pct"/>
        </w:trPr>
        <w:tc>
          <w:tcPr>
            <w:tcW w:w="2121" w:type="pct"/>
          </w:tcPr>
          <w:p w14:paraId="3312A20B" w14:textId="77777777" w:rsidR="006F1614" w:rsidRPr="0075006D" w:rsidRDefault="006F1614" w:rsidP="007D0957">
            <w:pPr>
              <w:tabs>
                <w:tab w:val="left" w:pos="-1843"/>
              </w:tabs>
              <w:suppressAutoHyphens/>
              <w:rPr>
                <w:rFonts w:cs="Arial"/>
                <w:color w:val="000000" w:themeColor="text1"/>
                <w:spacing w:val="-2"/>
              </w:rPr>
            </w:pPr>
          </w:p>
        </w:tc>
        <w:tc>
          <w:tcPr>
            <w:tcW w:w="1439" w:type="pct"/>
            <w:gridSpan w:val="2"/>
          </w:tcPr>
          <w:p w14:paraId="6CDF5E7A" w14:textId="77777777"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w:t>
            </w:r>
          </w:p>
        </w:tc>
        <w:tc>
          <w:tcPr>
            <w:tcW w:w="1436" w:type="pct"/>
            <w:gridSpan w:val="2"/>
          </w:tcPr>
          <w:p w14:paraId="50387065" w14:textId="77777777"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Banka</w:t>
            </w:r>
          </w:p>
        </w:tc>
      </w:tr>
      <w:tr w:rsidR="006F1614" w:rsidRPr="0075006D" w14:paraId="0FBD8FA7" w14:textId="77777777" w:rsidTr="007D0957">
        <w:trPr>
          <w:trHeight w:val="730"/>
        </w:trPr>
        <w:tc>
          <w:tcPr>
            <w:tcW w:w="2121" w:type="pct"/>
          </w:tcPr>
          <w:p w14:paraId="5496995A" w14:textId="77777777" w:rsidR="006F1614" w:rsidRPr="0075006D" w:rsidRDefault="006F1614" w:rsidP="007D0957">
            <w:pPr>
              <w:tabs>
                <w:tab w:val="left" w:pos="-1843"/>
              </w:tabs>
              <w:suppressAutoHyphens/>
              <w:rPr>
                <w:rFonts w:cs="Arial"/>
                <w:color w:val="000000" w:themeColor="text1"/>
                <w:spacing w:val="-2"/>
              </w:rPr>
            </w:pPr>
          </w:p>
        </w:tc>
        <w:tc>
          <w:tcPr>
            <w:tcW w:w="719" w:type="pct"/>
            <w:vAlign w:val="center"/>
          </w:tcPr>
          <w:p w14:paraId="3085E94A" w14:textId="77777777" w:rsidR="009F6E64" w:rsidRDefault="009F6E64" w:rsidP="007D0957">
            <w:pPr>
              <w:pStyle w:val="TH"/>
              <w:jc w:val="right"/>
              <w:rPr>
                <w:rFonts w:asciiTheme="minorHAnsi" w:hAnsiTheme="minorHAnsi" w:cs="Arial"/>
                <w:color w:val="000000" w:themeColor="text1"/>
                <w:sz w:val="22"/>
                <w:szCs w:val="22"/>
                <w:lang w:val="hr-HR"/>
              </w:rPr>
            </w:pPr>
            <w:r w:rsidRPr="009F6E64">
              <w:rPr>
                <w:rFonts w:asciiTheme="minorHAnsi" w:hAnsiTheme="minorHAnsi" w:cs="Arial"/>
                <w:color w:val="000000" w:themeColor="text1"/>
                <w:sz w:val="22"/>
                <w:szCs w:val="22"/>
                <w:lang w:val="hr-HR"/>
              </w:rPr>
              <w:t xml:space="preserve">30. </w:t>
            </w:r>
          </w:p>
          <w:p w14:paraId="1C537C53" w14:textId="77777777" w:rsidR="009F6E64" w:rsidRDefault="009F6E64" w:rsidP="007D0957">
            <w:pPr>
              <w:pStyle w:val="TH"/>
              <w:jc w:val="right"/>
              <w:rPr>
                <w:rFonts w:asciiTheme="minorHAnsi" w:hAnsiTheme="minorHAnsi" w:cs="Arial"/>
                <w:color w:val="000000" w:themeColor="text1"/>
                <w:sz w:val="22"/>
                <w:szCs w:val="22"/>
                <w:lang w:val="hr-HR"/>
              </w:rPr>
            </w:pPr>
            <w:r w:rsidRPr="009F6E64">
              <w:rPr>
                <w:rFonts w:asciiTheme="minorHAnsi" w:hAnsiTheme="minorHAnsi" w:cs="Arial"/>
                <w:color w:val="000000" w:themeColor="text1"/>
                <w:sz w:val="22"/>
                <w:szCs w:val="22"/>
                <w:lang w:val="hr-HR"/>
              </w:rPr>
              <w:t xml:space="preserve">lipnja </w:t>
            </w:r>
          </w:p>
          <w:p w14:paraId="49D537B8" w14:textId="77777777"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20</w:t>
            </w:r>
            <w:r w:rsidR="009F6E64">
              <w:rPr>
                <w:rFonts w:asciiTheme="minorHAnsi" w:hAnsiTheme="minorHAnsi" w:cs="Arial"/>
                <w:color w:val="000000" w:themeColor="text1"/>
                <w:sz w:val="22"/>
                <w:szCs w:val="22"/>
                <w:lang w:val="hr-HR"/>
              </w:rPr>
              <w:t>20</w:t>
            </w:r>
            <w:r w:rsidRPr="0075006D">
              <w:rPr>
                <w:rFonts w:asciiTheme="minorHAnsi" w:hAnsiTheme="minorHAnsi" w:cs="Arial"/>
                <w:color w:val="000000" w:themeColor="text1"/>
                <w:sz w:val="22"/>
                <w:szCs w:val="22"/>
                <w:lang w:val="hr-HR"/>
              </w:rPr>
              <w:t>.</w:t>
            </w:r>
          </w:p>
        </w:tc>
        <w:tc>
          <w:tcPr>
            <w:tcW w:w="720" w:type="pct"/>
            <w:vAlign w:val="center"/>
          </w:tcPr>
          <w:p w14:paraId="13C77732" w14:textId="77777777"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c>
          <w:tcPr>
            <w:tcW w:w="719" w:type="pct"/>
            <w:vAlign w:val="center"/>
          </w:tcPr>
          <w:p w14:paraId="66347B79" w14:textId="77777777" w:rsidR="009F6E64" w:rsidRDefault="009F6E64" w:rsidP="007D0957">
            <w:pPr>
              <w:pStyle w:val="TH"/>
              <w:jc w:val="right"/>
              <w:rPr>
                <w:rFonts w:asciiTheme="minorHAnsi" w:hAnsiTheme="minorHAnsi" w:cs="Arial"/>
                <w:color w:val="000000" w:themeColor="text1"/>
                <w:sz w:val="22"/>
                <w:szCs w:val="22"/>
                <w:lang w:val="hr-HR"/>
              </w:rPr>
            </w:pPr>
            <w:r w:rsidRPr="009F6E64">
              <w:rPr>
                <w:rFonts w:asciiTheme="minorHAnsi" w:hAnsiTheme="minorHAnsi" w:cs="Arial"/>
                <w:color w:val="000000" w:themeColor="text1"/>
                <w:sz w:val="22"/>
                <w:szCs w:val="22"/>
                <w:lang w:val="hr-HR"/>
              </w:rPr>
              <w:t xml:space="preserve">30. </w:t>
            </w:r>
          </w:p>
          <w:p w14:paraId="0671C7A6" w14:textId="77777777" w:rsidR="009F6E64" w:rsidRDefault="009F6E64" w:rsidP="007D0957">
            <w:pPr>
              <w:pStyle w:val="TH"/>
              <w:jc w:val="right"/>
              <w:rPr>
                <w:rFonts w:asciiTheme="minorHAnsi" w:hAnsiTheme="minorHAnsi" w:cs="Arial"/>
                <w:color w:val="000000" w:themeColor="text1"/>
                <w:sz w:val="22"/>
                <w:szCs w:val="22"/>
                <w:lang w:val="hr-HR"/>
              </w:rPr>
            </w:pPr>
            <w:r w:rsidRPr="009F6E64">
              <w:rPr>
                <w:rFonts w:asciiTheme="minorHAnsi" w:hAnsiTheme="minorHAnsi" w:cs="Arial"/>
                <w:color w:val="000000" w:themeColor="text1"/>
                <w:sz w:val="22"/>
                <w:szCs w:val="22"/>
                <w:lang w:val="hr-HR"/>
              </w:rPr>
              <w:t xml:space="preserve">lipnja </w:t>
            </w:r>
          </w:p>
          <w:p w14:paraId="5604D3FD" w14:textId="77777777"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20</w:t>
            </w:r>
            <w:r w:rsidR="009F6E64">
              <w:rPr>
                <w:rFonts w:asciiTheme="minorHAnsi" w:hAnsiTheme="minorHAnsi" w:cs="Arial"/>
                <w:color w:val="000000" w:themeColor="text1"/>
                <w:sz w:val="22"/>
                <w:szCs w:val="22"/>
                <w:lang w:val="hr-HR"/>
              </w:rPr>
              <w:t>20</w:t>
            </w:r>
            <w:r w:rsidRPr="0075006D">
              <w:rPr>
                <w:rFonts w:asciiTheme="minorHAnsi" w:hAnsiTheme="minorHAnsi" w:cs="Arial"/>
                <w:color w:val="000000" w:themeColor="text1"/>
                <w:sz w:val="22"/>
                <w:szCs w:val="22"/>
                <w:lang w:val="hr-HR"/>
              </w:rPr>
              <w:t>.</w:t>
            </w:r>
          </w:p>
        </w:tc>
        <w:tc>
          <w:tcPr>
            <w:tcW w:w="721" w:type="pct"/>
            <w:gridSpan w:val="2"/>
            <w:vAlign w:val="center"/>
          </w:tcPr>
          <w:p w14:paraId="124582F4" w14:textId="77777777"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6F1614" w:rsidRPr="0075006D" w14:paraId="1DA6AD86" w14:textId="77777777" w:rsidTr="007D0957">
        <w:tc>
          <w:tcPr>
            <w:tcW w:w="2121" w:type="pct"/>
          </w:tcPr>
          <w:p w14:paraId="763CB84E" w14:textId="77777777" w:rsidR="006F1614" w:rsidRPr="0075006D" w:rsidRDefault="006F1614" w:rsidP="007D0957">
            <w:pPr>
              <w:tabs>
                <w:tab w:val="left" w:pos="-1843"/>
              </w:tabs>
              <w:suppressAutoHyphens/>
              <w:rPr>
                <w:rFonts w:cs="Arial"/>
                <w:color w:val="000000" w:themeColor="text1"/>
                <w:spacing w:val="-2"/>
              </w:rPr>
            </w:pPr>
          </w:p>
        </w:tc>
        <w:tc>
          <w:tcPr>
            <w:tcW w:w="719" w:type="pct"/>
          </w:tcPr>
          <w:p w14:paraId="127782D9" w14:textId="77777777"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20" w:type="pct"/>
          </w:tcPr>
          <w:p w14:paraId="0DE371B6" w14:textId="77777777"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19" w:type="pct"/>
          </w:tcPr>
          <w:p w14:paraId="698E1367" w14:textId="77777777"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21" w:type="pct"/>
            <w:gridSpan w:val="2"/>
          </w:tcPr>
          <w:p w14:paraId="0A8B50C8" w14:textId="77777777"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6F1614" w:rsidRPr="0075006D" w14:paraId="1ED2A973" w14:textId="77777777" w:rsidTr="007D0957">
        <w:trPr>
          <w:trHeight w:val="287"/>
        </w:trPr>
        <w:tc>
          <w:tcPr>
            <w:tcW w:w="2121" w:type="pct"/>
          </w:tcPr>
          <w:p w14:paraId="1E5BAF3F" w14:textId="77777777" w:rsidR="006F1614" w:rsidRPr="0075006D" w:rsidRDefault="006F1614" w:rsidP="007D0957">
            <w:pPr>
              <w:tabs>
                <w:tab w:val="left" w:pos="-1843"/>
              </w:tabs>
              <w:suppressAutoHyphens/>
              <w:rPr>
                <w:rFonts w:cs="Arial"/>
                <w:color w:val="000000" w:themeColor="text1"/>
                <w:spacing w:val="-2"/>
              </w:rPr>
            </w:pPr>
          </w:p>
        </w:tc>
        <w:tc>
          <w:tcPr>
            <w:tcW w:w="719" w:type="pct"/>
          </w:tcPr>
          <w:p w14:paraId="3E5EB4E4" w14:textId="77777777" w:rsidR="006F1614" w:rsidRPr="0075006D" w:rsidRDefault="006F1614" w:rsidP="007D0957">
            <w:pPr>
              <w:pStyle w:val="TH"/>
              <w:jc w:val="right"/>
              <w:rPr>
                <w:rFonts w:asciiTheme="minorHAnsi" w:hAnsiTheme="minorHAnsi" w:cs="Arial"/>
                <w:b w:val="0"/>
                <w:bCs/>
                <w:color w:val="000000" w:themeColor="text1"/>
                <w:sz w:val="22"/>
                <w:szCs w:val="22"/>
                <w:lang w:val="hr-HR"/>
              </w:rPr>
            </w:pPr>
          </w:p>
        </w:tc>
        <w:tc>
          <w:tcPr>
            <w:tcW w:w="720" w:type="pct"/>
          </w:tcPr>
          <w:p w14:paraId="524E60B9" w14:textId="77777777" w:rsidR="006F1614" w:rsidRPr="0075006D" w:rsidRDefault="006F1614" w:rsidP="007D0957">
            <w:pPr>
              <w:pStyle w:val="TH"/>
              <w:jc w:val="right"/>
              <w:rPr>
                <w:rFonts w:asciiTheme="minorHAnsi" w:hAnsiTheme="minorHAnsi" w:cs="Arial"/>
                <w:b w:val="0"/>
                <w:bCs/>
                <w:color w:val="000000" w:themeColor="text1"/>
                <w:sz w:val="22"/>
                <w:szCs w:val="22"/>
                <w:lang w:val="hr-HR"/>
              </w:rPr>
            </w:pPr>
          </w:p>
        </w:tc>
        <w:tc>
          <w:tcPr>
            <w:tcW w:w="719" w:type="pct"/>
            <w:vAlign w:val="bottom"/>
          </w:tcPr>
          <w:p w14:paraId="23E18781" w14:textId="77777777" w:rsidR="006F1614" w:rsidRPr="0075006D" w:rsidRDefault="006F1614" w:rsidP="007D0957">
            <w:pPr>
              <w:pStyle w:val="TH"/>
              <w:jc w:val="right"/>
              <w:rPr>
                <w:rFonts w:asciiTheme="minorHAnsi" w:hAnsiTheme="minorHAnsi" w:cs="Arial"/>
                <w:b w:val="0"/>
                <w:bCs/>
                <w:color w:val="000000" w:themeColor="text1"/>
                <w:sz w:val="22"/>
                <w:szCs w:val="22"/>
                <w:lang w:val="hr-HR"/>
              </w:rPr>
            </w:pPr>
          </w:p>
        </w:tc>
        <w:tc>
          <w:tcPr>
            <w:tcW w:w="721" w:type="pct"/>
            <w:gridSpan w:val="2"/>
            <w:vAlign w:val="bottom"/>
          </w:tcPr>
          <w:p w14:paraId="1E1821BA" w14:textId="77777777" w:rsidR="006F1614" w:rsidRPr="0075006D" w:rsidRDefault="006F1614" w:rsidP="007D0957">
            <w:pPr>
              <w:pStyle w:val="TH"/>
              <w:jc w:val="right"/>
              <w:rPr>
                <w:rFonts w:asciiTheme="minorHAnsi" w:hAnsiTheme="minorHAnsi" w:cs="Arial"/>
                <w:b w:val="0"/>
                <w:bCs/>
                <w:color w:val="000000" w:themeColor="text1"/>
                <w:sz w:val="22"/>
                <w:szCs w:val="22"/>
                <w:lang w:val="hr-HR"/>
              </w:rPr>
            </w:pPr>
          </w:p>
        </w:tc>
      </w:tr>
      <w:tr w:rsidR="00D81D46" w:rsidRPr="0075006D" w14:paraId="26234DDB" w14:textId="77777777" w:rsidTr="006B2385">
        <w:tc>
          <w:tcPr>
            <w:tcW w:w="2121" w:type="pct"/>
          </w:tcPr>
          <w:p w14:paraId="12BB6231" w14:textId="77777777" w:rsidR="00D81D46" w:rsidRPr="0075006D" w:rsidRDefault="00D81D46" w:rsidP="00D81D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Odgođeno priznavanje kamatnih prihoda</w:t>
            </w:r>
          </w:p>
        </w:tc>
        <w:tc>
          <w:tcPr>
            <w:tcW w:w="719" w:type="pct"/>
            <w:tcBorders>
              <w:top w:val="nil"/>
              <w:left w:val="nil"/>
              <w:bottom w:val="nil"/>
              <w:right w:val="nil"/>
            </w:tcBorders>
            <w:shd w:val="clear" w:color="auto" w:fill="auto"/>
            <w:vAlign w:val="bottom"/>
          </w:tcPr>
          <w:p w14:paraId="39B2BB3B" w14:textId="77777777" w:rsidR="00D81D46" w:rsidRPr="006D02ED" w:rsidRDefault="00D81D46" w:rsidP="00D81D46">
            <w:pPr>
              <w:jc w:val="right"/>
              <w:rPr>
                <w:rFonts w:eastAsia="Arial Unicode MS" w:cstheme="minorHAnsi"/>
                <w:color w:val="000000" w:themeColor="text1"/>
              </w:rPr>
            </w:pPr>
            <w:r w:rsidRPr="00E00B0A">
              <w:rPr>
                <w:rFonts w:cstheme="minorHAnsi"/>
              </w:rPr>
              <w:t xml:space="preserve"> 138.612 </w:t>
            </w:r>
          </w:p>
        </w:tc>
        <w:tc>
          <w:tcPr>
            <w:tcW w:w="720" w:type="pct"/>
            <w:tcBorders>
              <w:top w:val="nil"/>
              <w:left w:val="nil"/>
              <w:bottom w:val="nil"/>
              <w:right w:val="nil"/>
            </w:tcBorders>
            <w:shd w:val="clear" w:color="auto" w:fill="auto"/>
            <w:vAlign w:val="bottom"/>
          </w:tcPr>
          <w:p w14:paraId="18C5A093" w14:textId="77777777" w:rsidR="00D81D46" w:rsidRPr="00DF6344" w:rsidRDefault="00D81D46" w:rsidP="00D81D46">
            <w:pPr>
              <w:pStyle w:val="TT"/>
              <w:jc w:val="right"/>
              <w:rPr>
                <w:rFonts w:asciiTheme="minorHAnsi" w:hAnsiTheme="minorHAnsi" w:cstheme="minorHAnsi"/>
                <w:color w:val="000000" w:themeColor="text1"/>
                <w:sz w:val="22"/>
                <w:szCs w:val="22"/>
                <w:lang w:val="hr-HR"/>
              </w:rPr>
            </w:pPr>
            <w:r w:rsidRPr="00DF6344">
              <w:rPr>
                <w:rFonts w:asciiTheme="minorHAnsi" w:hAnsiTheme="minorHAnsi" w:cstheme="minorHAnsi"/>
                <w:color w:val="000000" w:themeColor="text1"/>
                <w:sz w:val="22"/>
                <w:szCs w:val="22"/>
                <w:lang w:val="hr-HR"/>
              </w:rPr>
              <w:t xml:space="preserve"> 162.937 </w:t>
            </w:r>
          </w:p>
        </w:tc>
        <w:tc>
          <w:tcPr>
            <w:tcW w:w="719" w:type="pct"/>
            <w:tcBorders>
              <w:top w:val="nil"/>
              <w:left w:val="nil"/>
              <w:bottom w:val="nil"/>
              <w:right w:val="nil"/>
            </w:tcBorders>
            <w:shd w:val="clear" w:color="auto" w:fill="auto"/>
            <w:vAlign w:val="bottom"/>
          </w:tcPr>
          <w:p w14:paraId="70ADEE95" w14:textId="77777777" w:rsidR="00D81D46" w:rsidRPr="00A82645" w:rsidRDefault="00D81D46" w:rsidP="00D81D46">
            <w:pPr>
              <w:jc w:val="right"/>
              <w:rPr>
                <w:rFonts w:eastAsia="Arial Unicode MS" w:cstheme="minorHAnsi"/>
                <w:color w:val="000000" w:themeColor="text1"/>
              </w:rPr>
            </w:pPr>
            <w:r w:rsidRPr="00A82645">
              <w:rPr>
                <w:rFonts w:cstheme="minorHAnsi"/>
              </w:rPr>
              <w:t xml:space="preserve"> 138.612 </w:t>
            </w:r>
          </w:p>
        </w:tc>
        <w:tc>
          <w:tcPr>
            <w:tcW w:w="721" w:type="pct"/>
            <w:gridSpan w:val="2"/>
            <w:tcBorders>
              <w:top w:val="nil"/>
              <w:left w:val="nil"/>
              <w:bottom w:val="nil"/>
              <w:right w:val="nil"/>
            </w:tcBorders>
            <w:shd w:val="clear" w:color="auto" w:fill="auto"/>
            <w:vAlign w:val="bottom"/>
          </w:tcPr>
          <w:p w14:paraId="5BA6B965" w14:textId="77777777" w:rsidR="00D81D46" w:rsidRPr="0075006D" w:rsidRDefault="00D81D46" w:rsidP="00D81D46">
            <w:pPr>
              <w:jc w:val="right"/>
              <w:rPr>
                <w:rFonts w:eastAsia="Arial Unicode MS" w:cs="Arial"/>
                <w:color w:val="000000" w:themeColor="text1"/>
              </w:rPr>
            </w:pPr>
            <w:r w:rsidRPr="0075006D">
              <w:rPr>
                <w:rFonts w:eastAsia="Arial Unicode MS" w:cs="Arial"/>
                <w:color w:val="000000" w:themeColor="text1"/>
              </w:rPr>
              <w:t>162.937</w:t>
            </w:r>
          </w:p>
        </w:tc>
      </w:tr>
      <w:tr w:rsidR="00D81D46" w:rsidRPr="0075006D" w14:paraId="55CD18E9" w14:textId="77777777" w:rsidTr="006B2385">
        <w:tc>
          <w:tcPr>
            <w:tcW w:w="2121" w:type="pct"/>
          </w:tcPr>
          <w:p w14:paraId="336E8F32" w14:textId="77777777" w:rsidR="00D81D46" w:rsidRPr="0075006D" w:rsidRDefault="00D81D46" w:rsidP="00D81D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Obveze za subvencioniranje kamatne stope </w:t>
            </w:r>
          </w:p>
        </w:tc>
        <w:tc>
          <w:tcPr>
            <w:tcW w:w="719" w:type="pct"/>
            <w:tcBorders>
              <w:top w:val="nil"/>
              <w:left w:val="nil"/>
              <w:bottom w:val="nil"/>
              <w:right w:val="nil"/>
            </w:tcBorders>
            <w:shd w:val="clear" w:color="auto" w:fill="auto"/>
            <w:vAlign w:val="bottom"/>
          </w:tcPr>
          <w:p w14:paraId="33783354" w14:textId="77777777" w:rsidR="00D81D46" w:rsidRPr="006D02ED" w:rsidRDefault="00D81D46" w:rsidP="00D81D46">
            <w:pPr>
              <w:jc w:val="right"/>
              <w:rPr>
                <w:rFonts w:eastAsia="Arial Unicode MS" w:cstheme="minorHAnsi"/>
                <w:color w:val="000000" w:themeColor="text1"/>
              </w:rPr>
            </w:pPr>
            <w:r w:rsidRPr="00E00B0A">
              <w:rPr>
                <w:rFonts w:cstheme="minorHAnsi"/>
              </w:rPr>
              <w:t xml:space="preserve"> 186.570 </w:t>
            </w:r>
          </w:p>
        </w:tc>
        <w:tc>
          <w:tcPr>
            <w:tcW w:w="720" w:type="pct"/>
            <w:tcBorders>
              <w:top w:val="nil"/>
              <w:left w:val="nil"/>
              <w:bottom w:val="nil"/>
              <w:right w:val="nil"/>
            </w:tcBorders>
            <w:shd w:val="clear" w:color="auto" w:fill="auto"/>
            <w:vAlign w:val="bottom"/>
          </w:tcPr>
          <w:p w14:paraId="2555DFE7" w14:textId="77777777" w:rsidR="00D81D46" w:rsidRPr="00DF6344" w:rsidRDefault="00D81D46" w:rsidP="00D81D46">
            <w:pPr>
              <w:pStyle w:val="TT"/>
              <w:jc w:val="right"/>
              <w:rPr>
                <w:rFonts w:asciiTheme="minorHAnsi" w:hAnsiTheme="minorHAnsi" w:cstheme="minorHAnsi"/>
                <w:color w:val="000000" w:themeColor="text1"/>
                <w:sz w:val="22"/>
                <w:szCs w:val="22"/>
                <w:lang w:val="hr-HR"/>
              </w:rPr>
            </w:pPr>
            <w:r w:rsidRPr="00DF6344">
              <w:rPr>
                <w:rFonts w:asciiTheme="minorHAnsi" w:hAnsiTheme="minorHAnsi" w:cstheme="minorHAnsi"/>
                <w:color w:val="000000" w:themeColor="text1"/>
                <w:sz w:val="22"/>
                <w:szCs w:val="22"/>
                <w:lang w:val="hr-HR"/>
              </w:rPr>
              <w:t xml:space="preserve"> 132.912 </w:t>
            </w:r>
          </w:p>
        </w:tc>
        <w:tc>
          <w:tcPr>
            <w:tcW w:w="719" w:type="pct"/>
            <w:tcBorders>
              <w:top w:val="nil"/>
              <w:left w:val="nil"/>
              <w:bottom w:val="nil"/>
              <w:right w:val="nil"/>
            </w:tcBorders>
            <w:shd w:val="clear" w:color="auto" w:fill="auto"/>
            <w:vAlign w:val="bottom"/>
          </w:tcPr>
          <w:p w14:paraId="6A7B7835" w14:textId="77777777" w:rsidR="00D81D46" w:rsidRPr="00E00B0A" w:rsidRDefault="00D81D46" w:rsidP="00D81D46">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186.570 </w:t>
            </w:r>
          </w:p>
        </w:tc>
        <w:tc>
          <w:tcPr>
            <w:tcW w:w="721" w:type="pct"/>
            <w:gridSpan w:val="2"/>
            <w:tcBorders>
              <w:top w:val="nil"/>
              <w:left w:val="nil"/>
              <w:bottom w:val="nil"/>
              <w:right w:val="nil"/>
            </w:tcBorders>
            <w:shd w:val="clear" w:color="auto" w:fill="auto"/>
            <w:vAlign w:val="bottom"/>
          </w:tcPr>
          <w:p w14:paraId="1DBF7A8C" w14:textId="77777777" w:rsidR="00D81D46" w:rsidRPr="0075006D" w:rsidRDefault="00D81D46" w:rsidP="00D81D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132.912</w:t>
            </w:r>
          </w:p>
        </w:tc>
      </w:tr>
      <w:tr w:rsidR="00D81D46" w:rsidRPr="0075006D" w14:paraId="04622376" w14:textId="77777777" w:rsidTr="006B2385">
        <w:tc>
          <w:tcPr>
            <w:tcW w:w="2121" w:type="pct"/>
          </w:tcPr>
          <w:p w14:paraId="38418A7F" w14:textId="77777777" w:rsidR="00D81D46" w:rsidRPr="0075006D" w:rsidRDefault="00D81D46" w:rsidP="00D81D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za isplatu plaća i naknada</w:t>
            </w:r>
          </w:p>
        </w:tc>
        <w:tc>
          <w:tcPr>
            <w:tcW w:w="719" w:type="pct"/>
            <w:tcBorders>
              <w:top w:val="nil"/>
              <w:left w:val="nil"/>
              <w:bottom w:val="nil"/>
              <w:right w:val="nil"/>
            </w:tcBorders>
            <w:shd w:val="clear" w:color="auto" w:fill="auto"/>
            <w:vAlign w:val="bottom"/>
          </w:tcPr>
          <w:p w14:paraId="456AFA89" w14:textId="77777777" w:rsidR="00D81D46" w:rsidRPr="006D02ED" w:rsidRDefault="00D81D46" w:rsidP="00D81D46">
            <w:pPr>
              <w:jc w:val="right"/>
              <w:rPr>
                <w:rFonts w:eastAsia="Arial Unicode MS" w:cstheme="minorHAnsi"/>
                <w:color w:val="000000" w:themeColor="text1"/>
              </w:rPr>
            </w:pPr>
            <w:r w:rsidRPr="00E00B0A">
              <w:rPr>
                <w:rFonts w:cstheme="minorHAnsi"/>
              </w:rPr>
              <w:t xml:space="preserve"> 7.431 </w:t>
            </w:r>
          </w:p>
        </w:tc>
        <w:tc>
          <w:tcPr>
            <w:tcW w:w="720" w:type="pct"/>
            <w:tcBorders>
              <w:top w:val="nil"/>
              <w:left w:val="nil"/>
              <w:bottom w:val="nil"/>
              <w:right w:val="nil"/>
            </w:tcBorders>
            <w:shd w:val="clear" w:color="auto" w:fill="auto"/>
            <w:vAlign w:val="bottom"/>
          </w:tcPr>
          <w:p w14:paraId="341A2FCA" w14:textId="77777777" w:rsidR="00D81D46" w:rsidRPr="00DF6344" w:rsidRDefault="00D81D46" w:rsidP="00D81D46">
            <w:pPr>
              <w:pStyle w:val="TT"/>
              <w:jc w:val="right"/>
              <w:rPr>
                <w:rFonts w:asciiTheme="minorHAnsi" w:hAnsiTheme="minorHAnsi" w:cstheme="minorHAnsi"/>
                <w:color w:val="000000" w:themeColor="text1"/>
                <w:sz w:val="22"/>
                <w:szCs w:val="22"/>
                <w:lang w:val="hr-HR"/>
              </w:rPr>
            </w:pPr>
            <w:r w:rsidRPr="00DF6344">
              <w:rPr>
                <w:rFonts w:asciiTheme="minorHAnsi" w:hAnsiTheme="minorHAnsi" w:cstheme="minorHAnsi"/>
                <w:color w:val="000000" w:themeColor="text1"/>
                <w:sz w:val="22"/>
                <w:szCs w:val="22"/>
                <w:lang w:val="hr-HR"/>
              </w:rPr>
              <w:t xml:space="preserve"> 7.480 </w:t>
            </w:r>
          </w:p>
        </w:tc>
        <w:tc>
          <w:tcPr>
            <w:tcW w:w="719" w:type="pct"/>
            <w:tcBorders>
              <w:top w:val="nil"/>
              <w:left w:val="nil"/>
              <w:bottom w:val="nil"/>
              <w:right w:val="nil"/>
            </w:tcBorders>
            <w:shd w:val="clear" w:color="auto" w:fill="auto"/>
            <w:vAlign w:val="bottom"/>
          </w:tcPr>
          <w:p w14:paraId="6BA81FF0" w14:textId="77777777" w:rsidR="00D81D46" w:rsidRPr="00E00B0A" w:rsidRDefault="00D81D46" w:rsidP="00D81D46">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7.213 </w:t>
            </w:r>
          </w:p>
        </w:tc>
        <w:tc>
          <w:tcPr>
            <w:tcW w:w="721" w:type="pct"/>
            <w:gridSpan w:val="2"/>
            <w:tcBorders>
              <w:top w:val="nil"/>
              <w:left w:val="nil"/>
              <w:bottom w:val="nil"/>
              <w:right w:val="nil"/>
            </w:tcBorders>
            <w:shd w:val="clear" w:color="auto" w:fill="auto"/>
            <w:vAlign w:val="bottom"/>
          </w:tcPr>
          <w:p w14:paraId="2BDE25F0" w14:textId="77777777" w:rsidR="00D81D46" w:rsidRPr="0075006D" w:rsidRDefault="00D81D46" w:rsidP="00D81D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7.285</w:t>
            </w:r>
          </w:p>
        </w:tc>
      </w:tr>
      <w:tr w:rsidR="00D81D46" w:rsidRPr="0075006D" w14:paraId="27A1EBEA" w14:textId="77777777" w:rsidTr="006B2385">
        <w:tc>
          <w:tcPr>
            <w:tcW w:w="2121" w:type="pct"/>
          </w:tcPr>
          <w:p w14:paraId="43F70CFB" w14:textId="77777777" w:rsidR="00D81D46" w:rsidRPr="0075006D" w:rsidRDefault="00D81D46" w:rsidP="00D81D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prema dobavljačima</w:t>
            </w:r>
          </w:p>
        </w:tc>
        <w:tc>
          <w:tcPr>
            <w:tcW w:w="719" w:type="pct"/>
            <w:tcBorders>
              <w:top w:val="nil"/>
              <w:left w:val="nil"/>
              <w:bottom w:val="nil"/>
              <w:right w:val="nil"/>
            </w:tcBorders>
            <w:shd w:val="clear" w:color="auto" w:fill="auto"/>
            <w:vAlign w:val="bottom"/>
          </w:tcPr>
          <w:p w14:paraId="77B9CBFA" w14:textId="77777777" w:rsidR="00D81D46" w:rsidRPr="006D02ED" w:rsidRDefault="00D81D46" w:rsidP="00D81D46">
            <w:pPr>
              <w:jc w:val="right"/>
              <w:rPr>
                <w:rFonts w:eastAsia="Arial Unicode MS" w:cstheme="minorHAnsi"/>
                <w:color w:val="000000" w:themeColor="text1"/>
              </w:rPr>
            </w:pPr>
            <w:r w:rsidRPr="00E00B0A">
              <w:rPr>
                <w:rFonts w:cstheme="minorHAnsi"/>
              </w:rPr>
              <w:t xml:space="preserve"> 989 </w:t>
            </w:r>
          </w:p>
        </w:tc>
        <w:tc>
          <w:tcPr>
            <w:tcW w:w="720" w:type="pct"/>
            <w:tcBorders>
              <w:top w:val="nil"/>
              <w:left w:val="nil"/>
              <w:bottom w:val="nil"/>
              <w:right w:val="nil"/>
            </w:tcBorders>
            <w:shd w:val="clear" w:color="auto" w:fill="auto"/>
            <w:vAlign w:val="bottom"/>
          </w:tcPr>
          <w:p w14:paraId="2DD32B02" w14:textId="77777777" w:rsidR="00D81D46" w:rsidRPr="00DF6344" w:rsidRDefault="00D81D46" w:rsidP="00D81D46">
            <w:pPr>
              <w:pStyle w:val="TT"/>
              <w:jc w:val="right"/>
              <w:rPr>
                <w:rFonts w:asciiTheme="minorHAnsi" w:hAnsiTheme="minorHAnsi" w:cstheme="minorHAnsi"/>
                <w:color w:val="000000" w:themeColor="text1"/>
                <w:sz w:val="22"/>
                <w:szCs w:val="22"/>
                <w:lang w:val="hr-HR"/>
              </w:rPr>
            </w:pPr>
            <w:r w:rsidRPr="00DF6344">
              <w:rPr>
                <w:rFonts w:asciiTheme="minorHAnsi" w:hAnsiTheme="minorHAnsi" w:cstheme="minorHAnsi"/>
                <w:color w:val="000000" w:themeColor="text1"/>
                <w:sz w:val="22"/>
                <w:szCs w:val="22"/>
                <w:lang w:val="hr-HR"/>
              </w:rPr>
              <w:t xml:space="preserve"> 4.977 </w:t>
            </w:r>
          </w:p>
        </w:tc>
        <w:tc>
          <w:tcPr>
            <w:tcW w:w="719" w:type="pct"/>
            <w:tcBorders>
              <w:top w:val="nil"/>
              <w:left w:val="nil"/>
              <w:bottom w:val="nil"/>
              <w:right w:val="nil"/>
            </w:tcBorders>
            <w:shd w:val="clear" w:color="auto" w:fill="auto"/>
            <w:vAlign w:val="bottom"/>
          </w:tcPr>
          <w:p w14:paraId="1925C8DD" w14:textId="77777777" w:rsidR="00D81D46" w:rsidRPr="00E00B0A" w:rsidRDefault="00D81D46" w:rsidP="00D81D46">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924 </w:t>
            </w:r>
          </w:p>
        </w:tc>
        <w:tc>
          <w:tcPr>
            <w:tcW w:w="721" w:type="pct"/>
            <w:gridSpan w:val="2"/>
            <w:tcBorders>
              <w:top w:val="nil"/>
              <w:left w:val="nil"/>
              <w:bottom w:val="nil"/>
              <w:right w:val="nil"/>
            </w:tcBorders>
            <w:shd w:val="clear" w:color="auto" w:fill="auto"/>
            <w:vAlign w:val="bottom"/>
          </w:tcPr>
          <w:p w14:paraId="599797A8" w14:textId="77777777" w:rsidR="00D81D46" w:rsidRPr="0075006D" w:rsidRDefault="00D81D46" w:rsidP="00D81D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4.879</w:t>
            </w:r>
          </w:p>
        </w:tc>
      </w:tr>
      <w:tr w:rsidR="00D81D46" w:rsidRPr="0075006D" w14:paraId="0BE1BB98" w14:textId="77777777" w:rsidTr="006B2385">
        <w:tc>
          <w:tcPr>
            <w:tcW w:w="2121" w:type="pct"/>
          </w:tcPr>
          <w:p w14:paraId="09E4285C" w14:textId="77777777" w:rsidR="00D81D46" w:rsidRPr="0075006D" w:rsidRDefault="00D81D46" w:rsidP="00D81D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po više naplaćenim potraživanjima</w:t>
            </w:r>
          </w:p>
        </w:tc>
        <w:tc>
          <w:tcPr>
            <w:tcW w:w="719" w:type="pct"/>
            <w:tcBorders>
              <w:top w:val="nil"/>
              <w:left w:val="nil"/>
              <w:bottom w:val="nil"/>
              <w:right w:val="nil"/>
            </w:tcBorders>
            <w:shd w:val="clear" w:color="auto" w:fill="auto"/>
            <w:vAlign w:val="bottom"/>
          </w:tcPr>
          <w:p w14:paraId="10ECF551" w14:textId="77777777" w:rsidR="00D81D46" w:rsidRPr="006D02ED" w:rsidRDefault="00D81D46" w:rsidP="00D81D46">
            <w:pPr>
              <w:jc w:val="right"/>
              <w:rPr>
                <w:rFonts w:eastAsia="Arial Unicode MS" w:cstheme="minorHAnsi"/>
                <w:color w:val="000000" w:themeColor="text1"/>
              </w:rPr>
            </w:pPr>
            <w:r w:rsidRPr="00E00B0A">
              <w:rPr>
                <w:rFonts w:cstheme="minorHAnsi"/>
              </w:rPr>
              <w:t xml:space="preserve"> 2.783 </w:t>
            </w:r>
          </w:p>
        </w:tc>
        <w:tc>
          <w:tcPr>
            <w:tcW w:w="720" w:type="pct"/>
            <w:tcBorders>
              <w:top w:val="nil"/>
              <w:left w:val="nil"/>
              <w:bottom w:val="nil"/>
              <w:right w:val="nil"/>
            </w:tcBorders>
            <w:shd w:val="clear" w:color="auto" w:fill="auto"/>
            <w:vAlign w:val="bottom"/>
          </w:tcPr>
          <w:p w14:paraId="6D8BD820" w14:textId="77777777" w:rsidR="00D81D46" w:rsidRPr="00DF6344" w:rsidRDefault="00D81D46" w:rsidP="00D81D46">
            <w:pPr>
              <w:pStyle w:val="TT"/>
              <w:jc w:val="right"/>
              <w:rPr>
                <w:rFonts w:asciiTheme="minorHAnsi" w:hAnsiTheme="minorHAnsi" w:cstheme="minorHAnsi"/>
                <w:color w:val="000000" w:themeColor="text1"/>
                <w:sz w:val="22"/>
                <w:szCs w:val="22"/>
                <w:lang w:val="hr-HR"/>
              </w:rPr>
            </w:pPr>
            <w:r w:rsidRPr="00DF6344">
              <w:rPr>
                <w:rFonts w:asciiTheme="minorHAnsi" w:hAnsiTheme="minorHAnsi" w:cstheme="minorHAnsi"/>
                <w:color w:val="000000" w:themeColor="text1"/>
                <w:sz w:val="22"/>
                <w:szCs w:val="22"/>
                <w:lang w:val="hr-HR"/>
              </w:rPr>
              <w:t xml:space="preserve"> 4.335 </w:t>
            </w:r>
          </w:p>
        </w:tc>
        <w:tc>
          <w:tcPr>
            <w:tcW w:w="719" w:type="pct"/>
            <w:tcBorders>
              <w:top w:val="nil"/>
              <w:left w:val="nil"/>
              <w:bottom w:val="nil"/>
              <w:right w:val="nil"/>
            </w:tcBorders>
            <w:shd w:val="clear" w:color="auto" w:fill="auto"/>
            <w:vAlign w:val="bottom"/>
          </w:tcPr>
          <w:p w14:paraId="28EF2A34" w14:textId="77777777" w:rsidR="00D81D46" w:rsidRPr="00E00B0A" w:rsidRDefault="00D81D46" w:rsidP="00D81D46">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2.783 </w:t>
            </w:r>
          </w:p>
        </w:tc>
        <w:tc>
          <w:tcPr>
            <w:tcW w:w="721" w:type="pct"/>
            <w:gridSpan w:val="2"/>
            <w:tcBorders>
              <w:top w:val="nil"/>
              <w:left w:val="nil"/>
              <w:bottom w:val="nil"/>
              <w:right w:val="nil"/>
            </w:tcBorders>
            <w:shd w:val="clear" w:color="auto" w:fill="auto"/>
            <w:vAlign w:val="bottom"/>
          </w:tcPr>
          <w:p w14:paraId="7A32D9FD" w14:textId="77777777" w:rsidR="00D81D46" w:rsidRPr="0075006D" w:rsidRDefault="00D81D46" w:rsidP="00D81D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4.335</w:t>
            </w:r>
          </w:p>
        </w:tc>
      </w:tr>
      <w:tr w:rsidR="00D81D46" w:rsidRPr="0075006D" w14:paraId="14009B3A" w14:textId="77777777" w:rsidTr="006B2385">
        <w:tc>
          <w:tcPr>
            <w:tcW w:w="2121" w:type="pct"/>
          </w:tcPr>
          <w:p w14:paraId="6DE67348" w14:textId="77777777" w:rsidR="00D81D46" w:rsidRPr="0075006D" w:rsidRDefault="00D81D46" w:rsidP="00D81D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Prijenosne premije</w:t>
            </w:r>
          </w:p>
        </w:tc>
        <w:tc>
          <w:tcPr>
            <w:tcW w:w="719" w:type="pct"/>
            <w:tcBorders>
              <w:top w:val="nil"/>
              <w:left w:val="nil"/>
              <w:bottom w:val="nil"/>
              <w:right w:val="nil"/>
            </w:tcBorders>
            <w:shd w:val="clear" w:color="auto" w:fill="auto"/>
            <w:vAlign w:val="bottom"/>
          </w:tcPr>
          <w:p w14:paraId="3CE192C8" w14:textId="77777777" w:rsidR="00D81D46" w:rsidRPr="006D02ED" w:rsidRDefault="00D81D46" w:rsidP="00D81D46">
            <w:pPr>
              <w:jc w:val="right"/>
              <w:rPr>
                <w:rFonts w:eastAsia="Arial Unicode MS" w:cstheme="minorHAnsi"/>
                <w:color w:val="000000" w:themeColor="text1"/>
              </w:rPr>
            </w:pPr>
            <w:r w:rsidRPr="00E00B0A">
              <w:rPr>
                <w:rFonts w:cstheme="minorHAnsi"/>
              </w:rPr>
              <w:t xml:space="preserve"> 3.410 </w:t>
            </w:r>
          </w:p>
        </w:tc>
        <w:tc>
          <w:tcPr>
            <w:tcW w:w="720" w:type="pct"/>
            <w:tcBorders>
              <w:top w:val="nil"/>
              <w:left w:val="nil"/>
              <w:bottom w:val="nil"/>
              <w:right w:val="nil"/>
            </w:tcBorders>
            <w:shd w:val="clear" w:color="auto" w:fill="auto"/>
            <w:vAlign w:val="bottom"/>
          </w:tcPr>
          <w:p w14:paraId="34C8E5CA" w14:textId="77777777" w:rsidR="00D81D46" w:rsidRPr="00DF6344" w:rsidRDefault="00D81D46" w:rsidP="00D81D46">
            <w:pPr>
              <w:pStyle w:val="TT"/>
              <w:jc w:val="right"/>
              <w:rPr>
                <w:rFonts w:asciiTheme="minorHAnsi" w:hAnsiTheme="minorHAnsi" w:cstheme="minorHAnsi"/>
                <w:color w:val="000000" w:themeColor="text1"/>
                <w:sz w:val="22"/>
                <w:szCs w:val="22"/>
                <w:lang w:val="hr-HR"/>
              </w:rPr>
            </w:pPr>
            <w:r w:rsidRPr="00DF6344">
              <w:rPr>
                <w:rFonts w:asciiTheme="minorHAnsi" w:hAnsiTheme="minorHAnsi" w:cstheme="minorHAnsi"/>
                <w:color w:val="000000" w:themeColor="text1"/>
                <w:sz w:val="22"/>
                <w:szCs w:val="22"/>
                <w:lang w:val="hr-HR"/>
              </w:rPr>
              <w:t xml:space="preserve"> 3.560 </w:t>
            </w:r>
          </w:p>
        </w:tc>
        <w:tc>
          <w:tcPr>
            <w:tcW w:w="719" w:type="pct"/>
            <w:tcBorders>
              <w:top w:val="nil"/>
              <w:left w:val="nil"/>
              <w:bottom w:val="nil"/>
              <w:right w:val="nil"/>
            </w:tcBorders>
            <w:shd w:val="clear" w:color="auto" w:fill="auto"/>
            <w:vAlign w:val="bottom"/>
          </w:tcPr>
          <w:p w14:paraId="1A2435C6" w14:textId="77777777" w:rsidR="00D81D46" w:rsidRPr="00E00B0A" w:rsidRDefault="00D81D46" w:rsidP="00D81D46">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 </w:t>
            </w:r>
          </w:p>
        </w:tc>
        <w:tc>
          <w:tcPr>
            <w:tcW w:w="721" w:type="pct"/>
            <w:gridSpan w:val="2"/>
            <w:tcBorders>
              <w:top w:val="nil"/>
              <w:left w:val="nil"/>
              <w:bottom w:val="nil"/>
              <w:right w:val="nil"/>
            </w:tcBorders>
            <w:shd w:val="clear" w:color="auto" w:fill="auto"/>
            <w:vAlign w:val="bottom"/>
          </w:tcPr>
          <w:p w14:paraId="7A2FBA07" w14:textId="77777777" w:rsidR="00D81D46" w:rsidRPr="0075006D" w:rsidRDefault="00D81D46" w:rsidP="00D81D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w:t>
            </w:r>
          </w:p>
        </w:tc>
      </w:tr>
      <w:tr w:rsidR="00D81D46" w:rsidRPr="0075006D" w14:paraId="2A287BF0" w14:textId="77777777" w:rsidTr="006B2385">
        <w:tc>
          <w:tcPr>
            <w:tcW w:w="2121" w:type="pct"/>
          </w:tcPr>
          <w:p w14:paraId="764FBD22" w14:textId="77777777" w:rsidR="00D81D46" w:rsidRPr="0075006D" w:rsidRDefault="00D81D46" w:rsidP="00D81D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Pričuve šteta</w:t>
            </w:r>
          </w:p>
        </w:tc>
        <w:tc>
          <w:tcPr>
            <w:tcW w:w="719" w:type="pct"/>
            <w:tcBorders>
              <w:top w:val="nil"/>
              <w:left w:val="nil"/>
              <w:bottom w:val="nil"/>
              <w:right w:val="nil"/>
            </w:tcBorders>
            <w:shd w:val="clear" w:color="auto" w:fill="auto"/>
            <w:vAlign w:val="bottom"/>
          </w:tcPr>
          <w:p w14:paraId="6C17C2FA" w14:textId="77777777" w:rsidR="00D81D46" w:rsidRPr="006D02ED" w:rsidRDefault="00D81D46" w:rsidP="00D81D46">
            <w:pPr>
              <w:jc w:val="right"/>
              <w:rPr>
                <w:rFonts w:eastAsia="Arial Unicode MS" w:cstheme="minorHAnsi"/>
                <w:color w:val="000000" w:themeColor="text1"/>
              </w:rPr>
            </w:pPr>
            <w:r w:rsidRPr="00E00B0A">
              <w:rPr>
                <w:rFonts w:cstheme="minorHAnsi"/>
              </w:rPr>
              <w:t xml:space="preserve"> 5.476 </w:t>
            </w:r>
          </w:p>
        </w:tc>
        <w:tc>
          <w:tcPr>
            <w:tcW w:w="720" w:type="pct"/>
            <w:tcBorders>
              <w:top w:val="nil"/>
              <w:left w:val="nil"/>
              <w:bottom w:val="nil"/>
              <w:right w:val="nil"/>
            </w:tcBorders>
            <w:shd w:val="clear" w:color="auto" w:fill="auto"/>
            <w:vAlign w:val="bottom"/>
          </w:tcPr>
          <w:p w14:paraId="669FD3F3" w14:textId="77777777" w:rsidR="00D81D46" w:rsidRPr="00DF6344" w:rsidRDefault="00D81D46" w:rsidP="00D81D46">
            <w:pPr>
              <w:pStyle w:val="TT"/>
              <w:jc w:val="right"/>
              <w:rPr>
                <w:rFonts w:asciiTheme="minorHAnsi" w:hAnsiTheme="minorHAnsi" w:cstheme="minorHAnsi"/>
                <w:color w:val="000000" w:themeColor="text1"/>
                <w:sz w:val="22"/>
                <w:szCs w:val="22"/>
                <w:lang w:val="hr-HR"/>
              </w:rPr>
            </w:pPr>
            <w:r w:rsidRPr="00DF6344">
              <w:rPr>
                <w:rFonts w:asciiTheme="minorHAnsi" w:hAnsiTheme="minorHAnsi" w:cstheme="minorHAnsi"/>
                <w:color w:val="000000" w:themeColor="text1"/>
                <w:sz w:val="22"/>
                <w:szCs w:val="22"/>
                <w:lang w:val="hr-HR"/>
              </w:rPr>
              <w:t xml:space="preserve"> 5.449 </w:t>
            </w:r>
          </w:p>
        </w:tc>
        <w:tc>
          <w:tcPr>
            <w:tcW w:w="719" w:type="pct"/>
            <w:tcBorders>
              <w:top w:val="nil"/>
              <w:left w:val="nil"/>
              <w:bottom w:val="nil"/>
              <w:right w:val="nil"/>
            </w:tcBorders>
            <w:shd w:val="clear" w:color="auto" w:fill="auto"/>
            <w:vAlign w:val="bottom"/>
          </w:tcPr>
          <w:p w14:paraId="1C92F71B" w14:textId="77777777" w:rsidR="00D81D46" w:rsidRPr="00E00B0A" w:rsidRDefault="00D81D46" w:rsidP="00D81D46">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 </w:t>
            </w:r>
          </w:p>
        </w:tc>
        <w:tc>
          <w:tcPr>
            <w:tcW w:w="721" w:type="pct"/>
            <w:gridSpan w:val="2"/>
            <w:tcBorders>
              <w:top w:val="nil"/>
              <w:left w:val="nil"/>
              <w:bottom w:val="nil"/>
              <w:right w:val="nil"/>
            </w:tcBorders>
            <w:shd w:val="clear" w:color="auto" w:fill="auto"/>
            <w:vAlign w:val="bottom"/>
          </w:tcPr>
          <w:p w14:paraId="4D1E9AE1" w14:textId="77777777" w:rsidR="00D81D46" w:rsidRPr="0075006D" w:rsidRDefault="00D81D46" w:rsidP="00D81D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w:t>
            </w:r>
          </w:p>
        </w:tc>
      </w:tr>
      <w:tr w:rsidR="00D81D46" w:rsidRPr="0075006D" w14:paraId="67E24C09" w14:textId="77777777" w:rsidTr="006B2385">
        <w:tc>
          <w:tcPr>
            <w:tcW w:w="2121" w:type="pct"/>
          </w:tcPr>
          <w:p w14:paraId="6E2763A0" w14:textId="77777777" w:rsidR="00D81D46" w:rsidRPr="0075006D" w:rsidRDefault="00D81D46" w:rsidP="00D81D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Pričuve za povratne premije</w:t>
            </w:r>
          </w:p>
        </w:tc>
        <w:tc>
          <w:tcPr>
            <w:tcW w:w="719" w:type="pct"/>
            <w:tcBorders>
              <w:top w:val="nil"/>
              <w:left w:val="nil"/>
              <w:bottom w:val="nil"/>
              <w:right w:val="nil"/>
            </w:tcBorders>
            <w:shd w:val="clear" w:color="auto" w:fill="auto"/>
            <w:vAlign w:val="bottom"/>
          </w:tcPr>
          <w:p w14:paraId="7825EF3A" w14:textId="77777777" w:rsidR="00D81D46" w:rsidRPr="006D02ED" w:rsidRDefault="00D81D46" w:rsidP="00D81D46">
            <w:pPr>
              <w:jc w:val="right"/>
              <w:rPr>
                <w:rFonts w:eastAsia="Arial Unicode MS" w:cstheme="minorHAnsi"/>
                <w:color w:val="000000" w:themeColor="text1"/>
              </w:rPr>
            </w:pPr>
            <w:r w:rsidRPr="00E00B0A">
              <w:rPr>
                <w:rFonts w:cstheme="minorHAnsi"/>
              </w:rPr>
              <w:t xml:space="preserve"> 1.032 </w:t>
            </w:r>
          </w:p>
        </w:tc>
        <w:tc>
          <w:tcPr>
            <w:tcW w:w="720" w:type="pct"/>
            <w:tcBorders>
              <w:top w:val="nil"/>
              <w:left w:val="nil"/>
              <w:bottom w:val="nil"/>
              <w:right w:val="nil"/>
            </w:tcBorders>
            <w:shd w:val="clear" w:color="auto" w:fill="auto"/>
            <w:vAlign w:val="bottom"/>
          </w:tcPr>
          <w:p w14:paraId="625778E2" w14:textId="77777777" w:rsidR="00D81D46" w:rsidRPr="00DF6344" w:rsidRDefault="00D81D46" w:rsidP="00D81D46">
            <w:pPr>
              <w:pStyle w:val="TT"/>
              <w:jc w:val="right"/>
              <w:rPr>
                <w:rFonts w:asciiTheme="minorHAnsi" w:hAnsiTheme="minorHAnsi" w:cstheme="minorHAnsi"/>
                <w:color w:val="000000" w:themeColor="text1"/>
                <w:sz w:val="22"/>
                <w:szCs w:val="22"/>
                <w:lang w:val="hr-HR"/>
              </w:rPr>
            </w:pPr>
            <w:r w:rsidRPr="00DF6344">
              <w:rPr>
                <w:rFonts w:asciiTheme="minorHAnsi" w:hAnsiTheme="minorHAnsi" w:cstheme="minorHAnsi"/>
                <w:color w:val="000000" w:themeColor="text1"/>
                <w:sz w:val="22"/>
                <w:szCs w:val="22"/>
                <w:lang w:val="hr-HR"/>
              </w:rPr>
              <w:t xml:space="preserve"> 991 </w:t>
            </w:r>
          </w:p>
        </w:tc>
        <w:tc>
          <w:tcPr>
            <w:tcW w:w="719" w:type="pct"/>
            <w:tcBorders>
              <w:top w:val="nil"/>
              <w:left w:val="nil"/>
              <w:bottom w:val="nil"/>
              <w:right w:val="nil"/>
            </w:tcBorders>
            <w:shd w:val="clear" w:color="auto" w:fill="auto"/>
            <w:vAlign w:val="bottom"/>
          </w:tcPr>
          <w:p w14:paraId="50C556D5" w14:textId="77777777" w:rsidR="00D81D46" w:rsidRPr="00E00B0A" w:rsidRDefault="00D81D46" w:rsidP="00D81D46">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 </w:t>
            </w:r>
          </w:p>
        </w:tc>
        <w:tc>
          <w:tcPr>
            <w:tcW w:w="721" w:type="pct"/>
            <w:gridSpan w:val="2"/>
            <w:tcBorders>
              <w:top w:val="nil"/>
              <w:left w:val="nil"/>
              <w:bottom w:val="nil"/>
              <w:right w:val="nil"/>
            </w:tcBorders>
            <w:shd w:val="clear" w:color="auto" w:fill="auto"/>
            <w:vAlign w:val="bottom"/>
          </w:tcPr>
          <w:p w14:paraId="3DA11653" w14:textId="77777777" w:rsidR="00D81D46" w:rsidRPr="0075006D" w:rsidRDefault="00D81D46" w:rsidP="00D81D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w:t>
            </w:r>
          </w:p>
        </w:tc>
      </w:tr>
      <w:tr w:rsidR="00D81D46" w:rsidRPr="0075006D" w14:paraId="740D4897" w14:textId="77777777" w:rsidTr="006B2385">
        <w:tc>
          <w:tcPr>
            <w:tcW w:w="2121" w:type="pct"/>
          </w:tcPr>
          <w:p w14:paraId="6F8BE5F6" w14:textId="77777777" w:rsidR="00D81D46" w:rsidRPr="0075006D" w:rsidRDefault="00D81D46" w:rsidP="00D81D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prema reosiguravateljima</w:t>
            </w:r>
          </w:p>
        </w:tc>
        <w:tc>
          <w:tcPr>
            <w:tcW w:w="719" w:type="pct"/>
            <w:tcBorders>
              <w:top w:val="nil"/>
              <w:left w:val="nil"/>
              <w:bottom w:val="nil"/>
              <w:right w:val="nil"/>
            </w:tcBorders>
            <w:shd w:val="clear" w:color="auto" w:fill="auto"/>
            <w:vAlign w:val="bottom"/>
          </w:tcPr>
          <w:p w14:paraId="6501EF66" w14:textId="77777777" w:rsidR="00D81D46" w:rsidRPr="006D02ED" w:rsidRDefault="00D81D46" w:rsidP="00D81D46">
            <w:pPr>
              <w:jc w:val="right"/>
              <w:rPr>
                <w:rFonts w:eastAsia="Arial Unicode MS" w:cstheme="minorHAnsi"/>
                <w:color w:val="000000" w:themeColor="text1"/>
              </w:rPr>
            </w:pPr>
            <w:r w:rsidRPr="00E00B0A">
              <w:rPr>
                <w:rFonts w:cstheme="minorHAnsi"/>
              </w:rPr>
              <w:t xml:space="preserve"> 2.766 </w:t>
            </w:r>
          </w:p>
        </w:tc>
        <w:tc>
          <w:tcPr>
            <w:tcW w:w="720" w:type="pct"/>
            <w:tcBorders>
              <w:top w:val="nil"/>
              <w:left w:val="nil"/>
              <w:bottom w:val="nil"/>
              <w:right w:val="nil"/>
            </w:tcBorders>
            <w:shd w:val="clear" w:color="auto" w:fill="auto"/>
            <w:vAlign w:val="bottom"/>
          </w:tcPr>
          <w:p w14:paraId="1649FE97" w14:textId="77777777" w:rsidR="00D81D46" w:rsidRPr="00DF6344" w:rsidRDefault="00D81D46" w:rsidP="00D81D46">
            <w:pPr>
              <w:pStyle w:val="TT"/>
              <w:jc w:val="right"/>
              <w:rPr>
                <w:rFonts w:asciiTheme="minorHAnsi" w:hAnsiTheme="minorHAnsi" w:cstheme="minorHAnsi"/>
                <w:color w:val="000000" w:themeColor="text1"/>
                <w:sz w:val="22"/>
                <w:szCs w:val="22"/>
                <w:lang w:val="hr-HR"/>
              </w:rPr>
            </w:pPr>
            <w:r w:rsidRPr="00DF6344">
              <w:rPr>
                <w:rFonts w:asciiTheme="minorHAnsi" w:hAnsiTheme="minorHAnsi" w:cstheme="minorHAnsi"/>
                <w:color w:val="000000" w:themeColor="text1"/>
                <w:sz w:val="22"/>
                <w:szCs w:val="22"/>
                <w:lang w:val="hr-HR"/>
              </w:rPr>
              <w:t xml:space="preserve"> 3.149 </w:t>
            </w:r>
          </w:p>
        </w:tc>
        <w:tc>
          <w:tcPr>
            <w:tcW w:w="719" w:type="pct"/>
            <w:tcBorders>
              <w:top w:val="nil"/>
              <w:left w:val="nil"/>
              <w:bottom w:val="nil"/>
              <w:right w:val="nil"/>
            </w:tcBorders>
            <w:shd w:val="clear" w:color="auto" w:fill="auto"/>
            <w:vAlign w:val="bottom"/>
          </w:tcPr>
          <w:p w14:paraId="2FB894DD" w14:textId="77777777" w:rsidR="00D81D46" w:rsidRPr="00E00B0A" w:rsidRDefault="00D81D46" w:rsidP="00D81D46">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 </w:t>
            </w:r>
          </w:p>
        </w:tc>
        <w:tc>
          <w:tcPr>
            <w:tcW w:w="721" w:type="pct"/>
            <w:gridSpan w:val="2"/>
            <w:tcBorders>
              <w:top w:val="nil"/>
              <w:left w:val="nil"/>
              <w:bottom w:val="nil"/>
              <w:right w:val="nil"/>
            </w:tcBorders>
            <w:shd w:val="clear" w:color="auto" w:fill="auto"/>
            <w:vAlign w:val="bottom"/>
          </w:tcPr>
          <w:p w14:paraId="5733A9FE" w14:textId="77777777" w:rsidR="00D81D46" w:rsidRPr="0075006D" w:rsidRDefault="00D81D46" w:rsidP="00D81D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w:t>
            </w:r>
          </w:p>
        </w:tc>
      </w:tr>
      <w:tr w:rsidR="00D81D46" w:rsidRPr="0075006D" w14:paraId="3A0EBBE1" w14:textId="77777777" w:rsidTr="006B2385">
        <w:tc>
          <w:tcPr>
            <w:tcW w:w="2121" w:type="pct"/>
          </w:tcPr>
          <w:p w14:paraId="3CA6C875" w14:textId="77777777" w:rsidR="00D81D46" w:rsidRPr="0075006D" w:rsidRDefault="00D81D46" w:rsidP="00D81D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porezna obveza</w:t>
            </w:r>
          </w:p>
        </w:tc>
        <w:tc>
          <w:tcPr>
            <w:tcW w:w="719" w:type="pct"/>
            <w:tcBorders>
              <w:top w:val="nil"/>
              <w:left w:val="nil"/>
              <w:right w:val="nil"/>
            </w:tcBorders>
            <w:shd w:val="clear" w:color="auto" w:fill="auto"/>
            <w:vAlign w:val="bottom"/>
          </w:tcPr>
          <w:p w14:paraId="6565173B" w14:textId="77777777" w:rsidR="00D81D46" w:rsidRPr="006D02ED" w:rsidRDefault="00D81D46" w:rsidP="00D81D46">
            <w:pPr>
              <w:jc w:val="right"/>
              <w:rPr>
                <w:rFonts w:eastAsia="Arial Unicode MS" w:cstheme="minorHAnsi"/>
                <w:color w:val="000000" w:themeColor="text1"/>
              </w:rPr>
            </w:pPr>
            <w:r w:rsidRPr="00E00B0A">
              <w:rPr>
                <w:rFonts w:cstheme="minorHAnsi"/>
              </w:rPr>
              <w:t xml:space="preserve"> 1.064 </w:t>
            </w:r>
          </w:p>
        </w:tc>
        <w:tc>
          <w:tcPr>
            <w:tcW w:w="720" w:type="pct"/>
            <w:tcBorders>
              <w:top w:val="nil"/>
              <w:left w:val="nil"/>
              <w:right w:val="nil"/>
            </w:tcBorders>
            <w:shd w:val="clear" w:color="auto" w:fill="auto"/>
            <w:vAlign w:val="bottom"/>
          </w:tcPr>
          <w:p w14:paraId="72390D65" w14:textId="77777777" w:rsidR="00D81D46" w:rsidRPr="00DF6344" w:rsidRDefault="00D81D46" w:rsidP="00D81D46">
            <w:pPr>
              <w:pStyle w:val="TT"/>
              <w:jc w:val="right"/>
              <w:rPr>
                <w:rFonts w:asciiTheme="minorHAnsi" w:hAnsiTheme="minorHAnsi" w:cstheme="minorHAnsi"/>
                <w:color w:val="000000" w:themeColor="text1"/>
                <w:sz w:val="22"/>
                <w:szCs w:val="22"/>
                <w:lang w:val="hr-HR"/>
              </w:rPr>
            </w:pPr>
            <w:r w:rsidRPr="00DF6344">
              <w:rPr>
                <w:rFonts w:asciiTheme="minorHAnsi" w:hAnsiTheme="minorHAnsi" w:cstheme="minorHAnsi"/>
                <w:color w:val="000000" w:themeColor="text1"/>
                <w:sz w:val="22"/>
                <w:szCs w:val="22"/>
                <w:lang w:val="hr-HR"/>
              </w:rPr>
              <w:t xml:space="preserve"> 694 </w:t>
            </w:r>
          </w:p>
        </w:tc>
        <w:tc>
          <w:tcPr>
            <w:tcW w:w="719" w:type="pct"/>
            <w:tcBorders>
              <w:top w:val="nil"/>
              <w:left w:val="nil"/>
              <w:right w:val="nil"/>
            </w:tcBorders>
            <w:shd w:val="clear" w:color="auto" w:fill="auto"/>
            <w:vAlign w:val="bottom"/>
          </w:tcPr>
          <w:p w14:paraId="11C3C92A" w14:textId="77777777" w:rsidR="00D81D46" w:rsidRPr="00E00B0A" w:rsidRDefault="00D81D46" w:rsidP="00D81D46">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 </w:t>
            </w:r>
          </w:p>
        </w:tc>
        <w:tc>
          <w:tcPr>
            <w:tcW w:w="721" w:type="pct"/>
            <w:gridSpan w:val="2"/>
            <w:tcBorders>
              <w:top w:val="nil"/>
              <w:left w:val="nil"/>
              <w:right w:val="nil"/>
            </w:tcBorders>
            <w:shd w:val="clear" w:color="auto" w:fill="auto"/>
            <w:vAlign w:val="bottom"/>
          </w:tcPr>
          <w:p w14:paraId="1F091246" w14:textId="77777777" w:rsidR="00D81D46" w:rsidRPr="0075006D" w:rsidRDefault="00D81D46" w:rsidP="00D81D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w:t>
            </w:r>
          </w:p>
        </w:tc>
      </w:tr>
      <w:tr w:rsidR="00553490" w:rsidRPr="0075006D" w14:paraId="09B58AEA" w14:textId="77777777" w:rsidTr="006B2385">
        <w:tc>
          <w:tcPr>
            <w:tcW w:w="2121" w:type="pct"/>
          </w:tcPr>
          <w:p w14:paraId="624A8645" w14:textId="77777777"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Porez na dobit-tekuća obveza</w:t>
            </w:r>
          </w:p>
        </w:tc>
        <w:tc>
          <w:tcPr>
            <w:tcW w:w="719" w:type="pct"/>
            <w:tcBorders>
              <w:top w:val="nil"/>
              <w:left w:val="nil"/>
              <w:right w:val="nil"/>
            </w:tcBorders>
            <w:shd w:val="clear" w:color="auto" w:fill="auto"/>
            <w:vAlign w:val="bottom"/>
          </w:tcPr>
          <w:p w14:paraId="600DF59B" w14:textId="77777777" w:rsidR="00553490" w:rsidRPr="006D02ED" w:rsidRDefault="00D81D46" w:rsidP="00076B27">
            <w:pPr>
              <w:jc w:val="right"/>
              <w:rPr>
                <w:rFonts w:eastAsia="Arial Unicode MS" w:cstheme="minorHAnsi"/>
                <w:color w:val="000000" w:themeColor="text1"/>
              </w:rPr>
            </w:pPr>
            <w:r w:rsidRPr="00E00B0A">
              <w:rPr>
                <w:rFonts w:eastAsia="Arial Unicode MS" w:cstheme="minorHAnsi"/>
                <w:color w:val="000000" w:themeColor="text1"/>
              </w:rPr>
              <w:t>-</w:t>
            </w:r>
          </w:p>
        </w:tc>
        <w:tc>
          <w:tcPr>
            <w:tcW w:w="720" w:type="pct"/>
            <w:tcBorders>
              <w:top w:val="nil"/>
              <w:left w:val="nil"/>
              <w:right w:val="nil"/>
            </w:tcBorders>
            <w:shd w:val="clear" w:color="auto" w:fill="auto"/>
            <w:vAlign w:val="bottom"/>
          </w:tcPr>
          <w:p w14:paraId="129434C5" w14:textId="77777777" w:rsidR="00553490" w:rsidRPr="00DF6344" w:rsidRDefault="00553490" w:rsidP="00553490">
            <w:pPr>
              <w:pStyle w:val="TT"/>
              <w:jc w:val="right"/>
              <w:rPr>
                <w:rFonts w:asciiTheme="minorHAnsi" w:hAnsiTheme="minorHAnsi" w:cstheme="minorHAnsi"/>
                <w:color w:val="000000" w:themeColor="text1"/>
                <w:sz w:val="22"/>
                <w:szCs w:val="22"/>
                <w:lang w:val="hr-HR"/>
              </w:rPr>
            </w:pPr>
            <w:r w:rsidRPr="00DF6344">
              <w:rPr>
                <w:rFonts w:asciiTheme="minorHAnsi" w:hAnsiTheme="minorHAnsi" w:cstheme="minorHAnsi"/>
                <w:color w:val="000000" w:themeColor="text1"/>
                <w:sz w:val="22"/>
                <w:szCs w:val="22"/>
                <w:lang w:val="hr-HR"/>
              </w:rPr>
              <w:t xml:space="preserve"> 29 </w:t>
            </w:r>
          </w:p>
        </w:tc>
        <w:tc>
          <w:tcPr>
            <w:tcW w:w="719" w:type="pct"/>
            <w:tcBorders>
              <w:top w:val="nil"/>
              <w:left w:val="nil"/>
              <w:right w:val="nil"/>
            </w:tcBorders>
            <w:shd w:val="clear" w:color="auto" w:fill="auto"/>
            <w:vAlign w:val="bottom"/>
          </w:tcPr>
          <w:p w14:paraId="5AB92DE6" w14:textId="77777777" w:rsidR="00553490" w:rsidRPr="00A82645" w:rsidRDefault="00D81D46" w:rsidP="00553490">
            <w:pPr>
              <w:pStyle w:val="TT"/>
              <w:jc w:val="right"/>
              <w:rPr>
                <w:rFonts w:asciiTheme="minorHAnsi" w:hAnsiTheme="minorHAnsi" w:cstheme="minorHAnsi"/>
                <w:color w:val="000000" w:themeColor="text1"/>
                <w:sz w:val="22"/>
                <w:szCs w:val="22"/>
                <w:lang w:val="hr-HR"/>
              </w:rPr>
            </w:pPr>
            <w:r w:rsidRPr="00A82645">
              <w:rPr>
                <w:rFonts w:asciiTheme="minorHAnsi" w:hAnsiTheme="minorHAnsi" w:cstheme="minorHAnsi"/>
                <w:color w:val="000000" w:themeColor="text1"/>
                <w:sz w:val="22"/>
                <w:szCs w:val="22"/>
                <w:lang w:val="hr-HR"/>
              </w:rPr>
              <w:t>-</w:t>
            </w:r>
          </w:p>
        </w:tc>
        <w:tc>
          <w:tcPr>
            <w:tcW w:w="721" w:type="pct"/>
            <w:gridSpan w:val="2"/>
            <w:tcBorders>
              <w:top w:val="nil"/>
              <w:left w:val="nil"/>
              <w:right w:val="nil"/>
            </w:tcBorders>
            <w:shd w:val="clear" w:color="auto" w:fill="auto"/>
            <w:vAlign w:val="bottom"/>
          </w:tcPr>
          <w:p w14:paraId="0D22C393" w14:textId="77777777"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w:t>
            </w:r>
          </w:p>
        </w:tc>
      </w:tr>
      <w:tr w:rsidR="00D81D46" w:rsidRPr="0075006D" w14:paraId="047608AD" w14:textId="77777777" w:rsidTr="006B2385">
        <w:tc>
          <w:tcPr>
            <w:tcW w:w="2121" w:type="pct"/>
          </w:tcPr>
          <w:p w14:paraId="149EE271" w14:textId="77777777" w:rsidR="00D81D46" w:rsidRPr="0075006D" w:rsidRDefault="00D81D46" w:rsidP="00D81D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po osnovi najma</w:t>
            </w:r>
          </w:p>
        </w:tc>
        <w:tc>
          <w:tcPr>
            <w:tcW w:w="719" w:type="pct"/>
            <w:tcBorders>
              <w:top w:val="nil"/>
              <w:left w:val="nil"/>
              <w:right w:val="nil"/>
            </w:tcBorders>
            <w:shd w:val="clear" w:color="auto" w:fill="auto"/>
            <w:vAlign w:val="bottom"/>
          </w:tcPr>
          <w:p w14:paraId="2E61BBB4" w14:textId="77777777" w:rsidR="00D81D46" w:rsidRPr="006D02ED" w:rsidRDefault="00D81D46" w:rsidP="00D81D46">
            <w:pPr>
              <w:jc w:val="right"/>
              <w:rPr>
                <w:rFonts w:eastAsia="Arial Unicode MS" w:cstheme="minorHAnsi"/>
                <w:color w:val="000000" w:themeColor="text1"/>
              </w:rPr>
            </w:pPr>
            <w:r w:rsidRPr="00E00B0A">
              <w:rPr>
                <w:rFonts w:cstheme="minorHAnsi"/>
              </w:rPr>
              <w:t xml:space="preserve"> 3.299 </w:t>
            </w:r>
          </w:p>
        </w:tc>
        <w:tc>
          <w:tcPr>
            <w:tcW w:w="720" w:type="pct"/>
            <w:tcBorders>
              <w:top w:val="nil"/>
              <w:left w:val="nil"/>
              <w:right w:val="nil"/>
            </w:tcBorders>
            <w:shd w:val="clear" w:color="auto" w:fill="auto"/>
            <w:vAlign w:val="bottom"/>
          </w:tcPr>
          <w:p w14:paraId="766ABA22" w14:textId="77777777" w:rsidR="00D81D46" w:rsidRPr="00DF6344" w:rsidRDefault="00D81D46" w:rsidP="00D81D46">
            <w:pPr>
              <w:pStyle w:val="TT"/>
              <w:jc w:val="right"/>
              <w:rPr>
                <w:rFonts w:asciiTheme="minorHAnsi" w:hAnsiTheme="minorHAnsi" w:cstheme="minorHAnsi"/>
                <w:color w:val="000000" w:themeColor="text1"/>
                <w:sz w:val="22"/>
                <w:szCs w:val="22"/>
                <w:lang w:val="hr-HR"/>
              </w:rPr>
            </w:pPr>
            <w:r w:rsidRPr="00DF6344">
              <w:rPr>
                <w:rFonts w:asciiTheme="minorHAnsi" w:hAnsiTheme="minorHAnsi" w:cstheme="minorHAnsi"/>
                <w:color w:val="000000" w:themeColor="text1"/>
                <w:sz w:val="22"/>
                <w:szCs w:val="22"/>
                <w:lang w:val="hr-HR"/>
              </w:rPr>
              <w:t xml:space="preserve">5.944 </w:t>
            </w:r>
          </w:p>
        </w:tc>
        <w:tc>
          <w:tcPr>
            <w:tcW w:w="719" w:type="pct"/>
            <w:tcBorders>
              <w:top w:val="nil"/>
              <w:left w:val="nil"/>
              <w:right w:val="nil"/>
            </w:tcBorders>
            <w:shd w:val="clear" w:color="auto" w:fill="auto"/>
            <w:vAlign w:val="bottom"/>
          </w:tcPr>
          <w:p w14:paraId="7773B112" w14:textId="7FDDADE4" w:rsidR="00D81D46" w:rsidRPr="00E00B0A" w:rsidRDefault="00D81D46" w:rsidP="00D81D46">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w:t>
            </w:r>
            <w:r w:rsidR="000B76DC" w:rsidRPr="006B2385">
              <w:rPr>
                <w:rFonts w:asciiTheme="minorHAnsi" w:hAnsiTheme="minorHAnsi" w:cstheme="minorHAnsi"/>
                <w:sz w:val="22"/>
                <w:szCs w:val="22"/>
              </w:rPr>
              <w:t>3.881</w:t>
            </w:r>
          </w:p>
        </w:tc>
        <w:tc>
          <w:tcPr>
            <w:tcW w:w="721" w:type="pct"/>
            <w:gridSpan w:val="2"/>
            <w:tcBorders>
              <w:top w:val="nil"/>
              <w:left w:val="nil"/>
              <w:right w:val="nil"/>
            </w:tcBorders>
            <w:shd w:val="clear" w:color="auto" w:fill="auto"/>
            <w:vAlign w:val="bottom"/>
          </w:tcPr>
          <w:p w14:paraId="2C5CF028" w14:textId="77777777" w:rsidR="00D81D46" w:rsidRPr="0075006D" w:rsidRDefault="00D81D46" w:rsidP="00D81D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4.926</w:t>
            </w:r>
          </w:p>
        </w:tc>
      </w:tr>
      <w:tr w:rsidR="00D81D46" w:rsidRPr="0075006D" w14:paraId="7BD50A4A" w14:textId="77777777" w:rsidTr="006B2385">
        <w:tc>
          <w:tcPr>
            <w:tcW w:w="2121" w:type="pct"/>
          </w:tcPr>
          <w:p w14:paraId="3F3775AB" w14:textId="77777777" w:rsidR="00D81D46" w:rsidRPr="0075006D" w:rsidRDefault="00D81D46" w:rsidP="00D81D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Ostale obveze</w:t>
            </w:r>
          </w:p>
        </w:tc>
        <w:tc>
          <w:tcPr>
            <w:tcW w:w="719" w:type="pct"/>
            <w:tcBorders>
              <w:left w:val="nil"/>
              <w:bottom w:val="single" w:sz="4" w:space="0" w:color="auto"/>
              <w:right w:val="nil"/>
            </w:tcBorders>
            <w:shd w:val="clear" w:color="auto" w:fill="auto"/>
            <w:vAlign w:val="bottom"/>
          </w:tcPr>
          <w:p w14:paraId="4DA9EA07" w14:textId="77777777" w:rsidR="00D81D46" w:rsidRPr="006D02ED" w:rsidRDefault="00D81D46" w:rsidP="00D81D46">
            <w:pPr>
              <w:jc w:val="right"/>
              <w:rPr>
                <w:rFonts w:eastAsia="Arial Unicode MS" w:cstheme="minorHAnsi"/>
                <w:color w:val="000000" w:themeColor="text1"/>
              </w:rPr>
            </w:pPr>
            <w:r w:rsidRPr="00E00B0A">
              <w:rPr>
                <w:rFonts w:cstheme="minorHAnsi"/>
              </w:rPr>
              <w:t xml:space="preserve"> 4.756 </w:t>
            </w:r>
          </w:p>
        </w:tc>
        <w:tc>
          <w:tcPr>
            <w:tcW w:w="720" w:type="pct"/>
            <w:tcBorders>
              <w:left w:val="nil"/>
              <w:bottom w:val="single" w:sz="4" w:space="0" w:color="auto"/>
              <w:right w:val="nil"/>
            </w:tcBorders>
            <w:shd w:val="clear" w:color="auto" w:fill="auto"/>
            <w:vAlign w:val="bottom"/>
          </w:tcPr>
          <w:p w14:paraId="0A83DE45" w14:textId="77777777" w:rsidR="00D81D46" w:rsidRPr="00DF6344" w:rsidRDefault="00D81D46" w:rsidP="00D81D46">
            <w:pPr>
              <w:pStyle w:val="TT"/>
              <w:jc w:val="right"/>
              <w:rPr>
                <w:rFonts w:asciiTheme="minorHAnsi" w:hAnsiTheme="minorHAnsi" w:cstheme="minorHAnsi"/>
                <w:color w:val="000000" w:themeColor="text1"/>
                <w:sz w:val="22"/>
                <w:szCs w:val="22"/>
                <w:lang w:val="hr-HR"/>
              </w:rPr>
            </w:pPr>
            <w:r w:rsidRPr="00DF6344">
              <w:rPr>
                <w:rFonts w:asciiTheme="minorHAnsi" w:hAnsiTheme="minorHAnsi" w:cstheme="minorHAnsi"/>
                <w:color w:val="000000" w:themeColor="text1"/>
                <w:sz w:val="22"/>
                <w:szCs w:val="22"/>
                <w:lang w:val="hr-HR"/>
              </w:rPr>
              <w:t xml:space="preserve">7.280 </w:t>
            </w:r>
          </w:p>
        </w:tc>
        <w:tc>
          <w:tcPr>
            <w:tcW w:w="719" w:type="pct"/>
            <w:tcBorders>
              <w:left w:val="nil"/>
              <w:bottom w:val="single" w:sz="4" w:space="0" w:color="auto"/>
              <w:right w:val="nil"/>
            </w:tcBorders>
            <w:shd w:val="clear" w:color="auto" w:fill="auto"/>
            <w:vAlign w:val="bottom"/>
          </w:tcPr>
          <w:p w14:paraId="7FF2BABB" w14:textId="766502D4" w:rsidR="00D81D46" w:rsidRPr="00E00B0A" w:rsidRDefault="000B76DC" w:rsidP="00D81D46">
            <w:pPr>
              <w:pStyle w:val="TT"/>
              <w:jc w:val="right"/>
              <w:rPr>
                <w:rFonts w:asciiTheme="minorHAnsi" w:hAnsiTheme="minorHAnsi" w:cstheme="minorHAnsi"/>
                <w:color w:val="000000" w:themeColor="text1"/>
                <w:sz w:val="22"/>
                <w:szCs w:val="22"/>
                <w:lang w:val="hr-HR"/>
              </w:rPr>
            </w:pPr>
            <w:r>
              <w:rPr>
                <w:rFonts w:asciiTheme="minorHAnsi" w:hAnsiTheme="minorHAnsi" w:cstheme="minorHAnsi"/>
                <w:sz w:val="22"/>
                <w:szCs w:val="22"/>
              </w:rPr>
              <w:t>1.974</w:t>
            </w:r>
            <w:r w:rsidR="00D81D46" w:rsidRPr="006B2385">
              <w:rPr>
                <w:rFonts w:asciiTheme="minorHAnsi" w:hAnsiTheme="minorHAnsi" w:cstheme="minorHAnsi"/>
                <w:sz w:val="22"/>
                <w:szCs w:val="22"/>
              </w:rPr>
              <w:t xml:space="preserve"> </w:t>
            </w:r>
          </w:p>
        </w:tc>
        <w:tc>
          <w:tcPr>
            <w:tcW w:w="721" w:type="pct"/>
            <w:gridSpan w:val="2"/>
            <w:tcBorders>
              <w:left w:val="nil"/>
              <w:bottom w:val="single" w:sz="4" w:space="0" w:color="auto"/>
              <w:right w:val="nil"/>
            </w:tcBorders>
            <w:shd w:val="clear" w:color="auto" w:fill="auto"/>
            <w:vAlign w:val="bottom"/>
          </w:tcPr>
          <w:p w14:paraId="1DF28495" w14:textId="77777777" w:rsidR="00D81D46" w:rsidRPr="0075006D" w:rsidRDefault="00D81D46" w:rsidP="00D81D4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5.973</w:t>
            </w:r>
          </w:p>
        </w:tc>
      </w:tr>
      <w:tr w:rsidR="00D81D46" w:rsidRPr="0075006D" w14:paraId="31462B2D" w14:textId="77777777" w:rsidTr="006B2385">
        <w:trPr>
          <w:trHeight w:val="300"/>
        </w:trPr>
        <w:tc>
          <w:tcPr>
            <w:tcW w:w="2121" w:type="pct"/>
          </w:tcPr>
          <w:p w14:paraId="36F8A1A2" w14:textId="77777777" w:rsidR="00D81D46" w:rsidRPr="0075006D" w:rsidRDefault="00D81D46" w:rsidP="00D81D46">
            <w:pPr>
              <w:pStyle w:val="Tot"/>
              <w:rPr>
                <w:rFonts w:asciiTheme="minorHAnsi" w:hAnsiTheme="minorHAnsi" w:cs="Arial"/>
                <w:b/>
                <w:bCs/>
                <w:color w:val="000000" w:themeColor="text1"/>
                <w:sz w:val="22"/>
                <w:szCs w:val="22"/>
                <w:lang w:val="hr-HR"/>
              </w:rPr>
            </w:pPr>
          </w:p>
        </w:tc>
        <w:tc>
          <w:tcPr>
            <w:tcW w:w="719" w:type="pct"/>
            <w:tcBorders>
              <w:top w:val="single" w:sz="4" w:space="0" w:color="auto"/>
              <w:bottom w:val="single" w:sz="12" w:space="0" w:color="auto"/>
            </w:tcBorders>
            <w:vAlign w:val="bottom"/>
          </w:tcPr>
          <w:p w14:paraId="7B5D9B4A" w14:textId="77777777" w:rsidR="00D81D46" w:rsidRPr="00E00B0A" w:rsidRDefault="00D81D46" w:rsidP="00D81D46">
            <w:pPr>
              <w:pStyle w:val="Tot"/>
              <w:jc w:val="right"/>
              <w:rPr>
                <w:rFonts w:asciiTheme="minorHAnsi" w:hAnsiTheme="minorHAnsi" w:cstheme="minorHAnsi"/>
                <w:b/>
                <w:bCs/>
                <w:color w:val="000000" w:themeColor="text1"/>
                <w:sz w:val="22"/>
                <w:szCs w:val="22"/>
                <w:lang w:val="hr-HR"/>
              </w:rPr>
            </w:pPr>
            <w:r w:rsidRPr="006B2385">
              <w:rPr>
                <w:rFonts w:asciiTheme="minorHAnsi" w:hAnsiTheme="minorHAnsi" w:cstheme="minorHAnsi"/>
                <w:b/>
                <w:bCs/>
                <w:sz w:val="22"/>
                <w:szCs w:val="22"/>
              </w:rPr>
              <w:t xml:space="preserve"> 358.188 </w:t>
            </w:r>
          </w:p>
        </w:tc>
        <w:tc>
          <w:tcPr>
            <w:tcW w:w="720" w:type="pct"/>
            <w:tcBorders>
              <w:top w:val="single" w:sz="4" w:space="0" w:color="auto"/>
              <w:bottom w:val="single" w:sz="12" w:space="0" w:color="auto"/>
            </w:tcBorders>
            <w:vAlign w:val="bottom"/>
          </w:tcPr>
          <w:p w14:paraId="511B651C" w14:textId="77777777" w:rsidR="00D81D46" w:rsidRPr="00DF6344" w:rsidRDefault="00D81D46" w:rsidP="00D81D46">
            <w:pPr>
              <w:pStyle w:val="Tot"/>
              <w:jc w:val="right"/>
              <w:rPr>
                <w:rFonts w:asciiTheme="minorHAnsi" w:hAnsiTheme="minorHAnsi" w:cstheme="minorHAnsi"/>
                <w:b/>
                <w:bCs/>
                <w:color w:val="000000" w:themeColor="text1"/>
                <w:sz w:val="22"/>
                <w:szCs w:val="22"/>
                <w:lang w:val="hr-HR"/>
              </w:rPr>
            </w:pPr>
            <w:r w:rsidRPr="006D02ED">
              <w:rPr>
                <w:rFonts w:asciiTheme="minorHAnsi" w:hAnsiTheme="minorHAnsi" w:cstheme="minorHAnsi"/>
                <w:b/>
                <w:bCs/>
                <w:color w:val="000000" w:themeColor="text1"/>
                <w:sz w:val="22"/>
                <w:szCs w:val="22"/>
                <w:lang w:val="hr-HR"/>
              </w:rPr>
              <w:t>339.737</w:t>
            </w:r>
          </w:p>
        </w:tc>
        <w:tc>
          <w:tcPr>
            <w:tcW w:w="719" w:type="pct"/>
            <w:tcBorders>
              <w:top w:val="single" w:sz="4" w:space="0" w:color="auto"/>
              <w:bottom w:val="single" w:sz="12" w:space="0" w:color="auto"/>
            </w:tcBorders>
            <w:vAlign w:val="bottom"/>
          </w:tcPr>
          <w:p w14:paraId="2302CD7F" w14:textId="77777777" w:rsidR="00D81D46" w:rsidRPr="00E00B0A" w:rsidRDefault="00D81D46" w:rsidP="00D81D46">
            <w:pPr>
              <w:pStyle w:val="Tot"/>
              <w:jc w:val="right"/>
              <w:rPr>
                <w:rFonts w:asciiTheme="minorHAnsi" w:hAnsiTheme="minorHAnsi" w:cstheme="minorHAnsi"/>
                <w:b/>
                <w:bCs/>
                <w:color w:val="000000" w:themeColor="text1"/>
                <w:sz w:val="22"/>
                <w:szCs w:val="22"/>
                <w:lang w:val="hr-HR"/>
              </w:rPr>
            </w:pPr>
            <w:r w:rsidRPr="006B2385">
              <w:rPr>
                <w:rFonts w:asciiTheme="minorHAnsi" w:hAnsiTheme="minorHAnsi" w:cstheme="minorHAnsi"/>
                <w:b/>
                <w:bCs/>
                <w:sz w:val="22"/>
                <w:szCs w:val="22"/>
              </w:rPr>
              <w:t xml:space="preserve"> 341.957 </w:t>
            </w:r>
          </w:p>
        </w:tc>
        <w:tc>
          <w:tcPr>
            <w:tcW w:w="721" w:type="pct"/>
            <w:gridSpan w:val="2"/>
            <w:tcBorders>
              <w:top w:val="single" w:sz="4" w:space="0" w:color="auto"/>
              <w:bottom w:val="single" w:sz="12" w:space="0" w:color="auto"/>
            </w:tcBorders>
            <w:vAlign w:val="bottom"/>
          </w:tcPr>
          <w:p w14:paraId="3D92514F" w14:textId="77777777" w:rsidR="00D81D46" w:rsidRPr="0075006D" w:rsidRDefault="00D81D46" w:rsidP="00D81D46">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323.247</w:t>
            </w:r>
          </w:p>
        </w:tc>
      </w:tr>
    </w:tbl>
    <w:p w14:paraId="6BF33144" w14:textId="77777777" w:rsidR="006F1614" w:rsidRPr="00370582" w:rsidRDefault="006F1614" w:rsidP="006F1614">
      <w:pPr>
        <w:pStyle w:val="BodyText3"/>
        <w:tabs>
          <w:tab w:val="left" w:pos="-1843"/>
        </w:tabs>
        <w:rPr>
          <w:color w:val="000000" w:themeColor="text1"/>
          <w:sz w:val="12"/>
        </w:rPr>
      </w:pPr>
    </w:p>
    <w:p w14:paraId="6BB5E853" w14:textId="77777777" w:rsidR="006F1614" w:rsidRPr="0075006D" w:rsidRDefault="006F1614" w:rsidP="006F1614">
      <w:pPr>
        <w:pStyle w:val="Default"/>
        <w:jc w:val="both"/>
        <w:rPr>
          <w:rFonts w:asciiTheme="minorHAnsi" w:hAnsiTheme="minorHAnsi"/>
          <w:color w:val="000000" w:themeColor="text1"/>
          <w:sz w:val="22"/>
          <w:szCs w:val="22"/>
        </w:rPr>
      </w:pPr>
      <w:r w:rsidRPr="0075006D">
        <w:rPr>
          <w:rFonts w:asciiTheme="minorHAnsi" w:hAnsiTheme="minorHAnsi"/>
          <w:color w:val="000000" w:themeColor="text1"/>
          <w:sz w:val="22"/>
          <w:szCs w:val="22"/>
        </w:rPr>
        <w:t>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3C9EA446" w14:textId="77777777" w:rsidR="006F1614" w:rsidRPr="0075006D" w:rsidRDefault="006F1614" w:rsidP="006F1614">
      <w:pPr>
        <w:pStyle w:val="Default"/>
        <w:jc w:val="both"/>
        <w:rPr>
          <w:rFonts w:asciiTheme="minorHAnsi" w:hAnsiTheme="minorHAnsi"/>
          <w:color w:val="000000" w:themeColor="text1"/>
          <w:sz w:val="22"/>
          <w:szCs w:val="22"/>
        </w:rPr>
      </w:pPr>
    </w:p>
    <w:p w14:paraId="2D10EF77" w14:textId="0B370E71" w:rsidR="006F1614" w:rsidRDefault="006F1614" w:rsidP="006F1614">
      <w:pPr>
        <w:numPr>
          <w:ilvl w:val="0"/>
          <w:numId w:val="8"/>
        </w:numPr>
        <w:tabs>
          <w:tab w:val="left" w:pos="-1843"/>
        </w:tabs>
        <w:suppressAutoHyphens/>
        <w:jc w:val="both"/>
        <w:rPr>
          <w:rFonts w:ascii="Calibri" w:hAnsi="Calibri" w:cs="Arial"/>
          <w:color w:val="000000" w:themeColor="text1"/>
          <w:spacing w:val="-3"/>
        </w:rPr>
      </w:pPr>
      <w:bookmarkStart w:id="36" w:name="_Hlk28592550"/>
      <w:r w:rsidRPr="0075006D">
        <w:rPr>
          <w:rFonts w:ascii="Calibri" w:hAnsi="Calibri" w:cs="Arial"/>
          <w:color w:val="000000" w:themeColor="text1"/>
          <w:spacing w:val="-3"/>
        </w:rPr>
        <w:t xml:space="preserve">Program povlaštenog financiranja po kreditnim programima HBOR-a u iznosu od </w:t>
      </w:r>
      <w:r w:rsidR="00EA75B5" w:rsidRPr="00EA75B5">
        <w:rPr>
          <w:rFonts w:ascii="Calibri" w:hAnsi="Calibri" w:cs="Arial"/>
          <w:color w:val="000000" w:themeColor="text1"/>
          <w:spacing w:val="-3"/>
        </w:rPr>
        <w:t>167.630</w:t>
      </w:r>
      <w:r w:rsidR="007A349B">
        <w:rPr>
          <w:rFonts w:ascii="Calibri" w:hAnsi="Calibri" w:cs="Arial"/>
          <w:color w:val="000000" w:themeColor="text1"/>
          <w:spacing w:val="-3"/>
        </w:rPr>
        <w:t xml:space="preserve"> </w:t>
      </w:r>
      <w:r w:rsidRPr="0075006D">
        <w:rPr>
          <w:rFonts w:ascii="Calibri" w:hAnsi="Calibri" w:cs="Arial"/>
          <w:color w:val="000000" w:themeColor="text1"/>
          <w:spacing w:val="-3"/>
        </w:rPr>
        <w:t>tisuća kuna (31. prosinca 2019.: 132.912 tisuća kuna)</w:t>
      </w:r>
      <w:r w:rsidR="00D44E79">
        <w:rPr>
          <w:rFonts w:ascii="Calibri" w:hAnsi="Calibri" w:cs="Arial"/>
          <w:color w:val="000000" w:themeColor="text1"/>
          <w:spacing w:val="-3"/>
        </w:rPr>
        <w:t>,</w:t>
      </w:r>
    </w:p>
    <w:p w14:paraId="75614FDA" w14:textId="4F4609A6" w:rsidR="00D44E79" w:rsidRPr="00DA6AC5" w:rsidRDefault="00D44E79" w:rsidP="006F1614">
      <w:pPr>
        <w:numPr>
          <w:ilvl w:val="0"/>
          <w:numId w:val="8"/>
        </w:numPr>
        <w:tabs>
          <w:tab w:val="left" w:pos="-1843"/>
        </w:tabs>
        <w:suppressAutoHyphens/>
        <w:jc w:val="both"/>
        <w:rPr>
          <w:rFonts w:ascii="Calibri" w:hAnsi="Calibri" w:cs="Arial"/>
          <w:color w:val="000000" w:themeColor="text1"/>
          <w:spacing w:val="-3"/>
        </w:rPr>
      </w:pPr>
      <w:bookmarkStart w:id="37" w:name="_Hlk50712317"/>
      <w:r w:rsidRPr="00D44E79">
        <w:rPr>
          <w:rFonts w:ascii="Calibri" w:hAnsi="Calibri" w:cs="Arial"/>
          <w:color w:val="000000" w:themeColor="text1"/>
          <w:spacing w:val="-3"/>
        </w:rPr>
        <w:t>Program Obrtna sredstva Mjera COVID-19 za MSP poduzetnike u turističkim djelatnostima za mikro, male i srednje poduzetnike</w:t>
      </w:r>
      <w:r w:rsidR="00DA6AC5">
        <w:rPr>
          <w:rFonts w:ascii="Calibri" w:hAnsi="Calibri" w:cs="Arial"/>
          <w:color w:val="000000" w:themeColor="text1"/>
          <w:spacing w:val="-3"/>
        </w:rPr>
        <w:t xml:space="preserve">, </w:t>
      </w:r>
      <w:r w:rsidR="00DA6AC5" w:rsidRPr="00EF4281">
        <w:rPr>
          <w:rFonts w:ascii="Calibri" w:hAnsi="Calibri" w:cs="Arial"/>
          <w:color w:val="000000" w:themeColor="text1"/>
          <w:spacing w:val="-3"/>
        </w:rPr>
        <w:t>Ministarstvo turizma</w:t>
      </w:r>
      <w:r w:rsidRPr="00DA6AC5">
        <w:rPr>
          <w:rFonts w:ascii="Calibri" w:hAnsi="Calibri" w:cs="Arial"/>
          <w:color w:val="000000" w:themeColor="text1"/>
          <w:spacing w:val="-3"/>
        </w:rPr>
        <w:t xml:space="preserve"> </w:t>
      </w:r>
      <w:r w:rsidR="00102D19">
        <w:rPr>
          <w:rFonts w:ascii="Calibri" w:hAnsi="Calibri" w:cs="Arial"/>
          <w:color w:val="000000" w:themeColor="text1"/>
          <w:spacing w:val="-3"/>
        </w:rPr>
        <w:t xml:space="preserve">i sporta </w:t>
      </w:r>
      <w:r w:rsidRPr="00DA6AC5">
        <w:rPr>
          <w:rFonts w:ascii="Calibri" w:hAnsi="Calibri" w:cs="Arial"/>
          <w:color w:val="000000" w:themeColor="text1"/>
          <w:spacing w:val="-3"/>
        </w:rPr>
        <w:t>u iznosu od 8.935 tisuća kuna (31. prosinca 2019.: 0 tisuća kuna),</w:t>
      </w:r>
    </w:p>
    <w:p w14:paraId="31416571" w14:textId="3F8C8FB5" w:rsidR="00DA6AC5" w:rsidRPr="00DA6AC5" w:rsidRDefault="00DA6AC5" w:rsidP="00757CE3">
      <w:pPr>
        <w:numPr>
          <w:ilvl w:val="0"/>
          <w:numId w:val="8"/>
        </w:numPr>
        <w:tabs>
          <w:tab w:val="left" w:pos="-1843"/>
        </w:tabs>
        <w:suppressAutoHyphens/>
        <w:jc w:val="both"/>
        <w:rPr>
          <w:rFonts w:ascii="Calibri" w:hAnsi="Calibri" w:cs="Arial"/>
          <w:color w:val="000000" w:themeColor="text1"/>
          <w:spacing w:val="-3"/>
        </w:rPr>
      </w:pPr>
      <w:bookmarkStart w:id="38" w:name="_Hlk51598418"/>
      <w:bookmarkEnd w:id="37"/>
      <w:r w:rsidRPr="00DA6AC5">
        <w:rPr>
          <w:rFonts w:ascii="Calibri" w:hAnsi="Calibri" w:cs="Arial"/>
          <w:color w:val="000000" w:themeColor="text1"/>
          <w:spacing w:val="-3"/>
        </w:rPr>
        <w:t xml:space="preserve">Program Žene poduzetnice - subvencija kamatnih stopa, Ministarstvo gospodarstva i </w:t>
      </w:r>
      <w:r w:rsidR="00102D19">
        <w:rPr>
          <w:rFonts w:ascii="Calibri" w:hAnsi="Calibri" w:cs="Arial"/>
          <w:color w:val="000000" w:themeColor="text1"/>
          <w:spacing w:val="-3"/>
        </w:rPr>
        <w:t>održivog razvoja</w:t>
      </w:r>
      <w:r w:rsidRPr="00DA6AC5">
        <w:rPr>
          <w:rFonts w:ascii="Calibri" w:hAnsi="Calibri" w:cs="Arial"/>
          <w:color w:val="000000" w:themeColor="text1"/>
          <w:spacing w:val="-3"/>
        </w:rPr>
        <w:t xml:space="preserve"> u iznosu od 5 tisuća kuna (31. prosinca 2019.: 0 tisuća kuna),</w:t>
      </w:r>
    </w:p>
    <w:p w14:paraId="34DD74A5" w14:textId="77777777" w:rsidR="006F1614" w:rsidRDefault="00D44E79" w:rsidP="006F1614">
      <w:pPr>
        <w:numPr>
          <w:ilvl w:val="0"/>
          <w:numId w:val="8"/>
        </w:numPr>
        <w:tabs>
          <w:tab w:val="left" w:pos="-1843"/>
        </w:tabs>
        <w:suppressAutoHyphens/>
        <w:jc w:val="both"/>
        <w:rPr>
          <w:rFonts w:ascii="Calibri" w:hAnsi="Calibri" w:cs="Arial"/>
          <w:color w:val="000000" w:themeColor="text1"/>
          <w:spacing w:val="-3"/>
        </w:rPr>
      </w:pPr>
      <w:bookmarkStart w:id="39" w:name="_Hlk50712373"/>
      <w:bookmarkEnd w:id="38"/>
      <w:r w:rsidRPr="00DA6AC5">
        <w:rPr>
          <w:rFonts w:ascii="Calibri" w:hAnsi="Calibri" w:cs="Arial"/>
          <w:color w:val="000000" w:themeColor="text1"/>
          <w:spacing w:val="-3"/>
        </w:rPr>
        <w:t>Program Obrtna sredstva Mjera COVID-19 za poduzetnike u djelatnostima prerade drva i proizvodnje namještaja</w:t>
      </w:r>
      <w:r w:rsidR="00DA6AC5" w:rsidRPr="00DA6AC5">
        <w:rPr>
          <w:rFonts w:ascii="Calibri" w:hAnsi="Calibri" w:cs="Arial"/>
          <w:color w:val="000000" w:themeColor="text1"/>
          <w:spacing w:val="-3"/>
        </w:rPr>
        <w:t>, Ministarstvo poljoprivrede</w:t>
      </w:r>
      <w:r w:rsidRPr="00D44E79">
        <w:rPr>
          <w:rFonts w:ascii="Calibri" w:hAnsi="Calibri" w:cs="Arial"/>
          <w:color w:val="000000" w:themeColor="text1"/>
          <w:spacing w:val="-3"/>
        </w:rPr>
        <w:t xml:space="preserve"> u iznosu od 10.000 tisuća kuna (31. prosinca 2019.: 0 tisuća kuna</w:t>
      </w:r>
      <w:bookmarkEnd w:id="39"/>
      <w:r w:rsidRPr="00D44E79">
        <w:rPr>
          <w:rFonts w:ascii="Calibri" w:hAnsi="Calibri" w:cs="Arial"/>
          <w:color w:val="000000" w:themeColor="text1"/>
          <w:spacing w:val="-3"/>
        </w:rPr>
        <w:t>)</w:t>
      </w:r>
      <w:r w:rsidR="00D948C8">
        <w:rPr>
          <w:rFonts w:ascii="Calibri" w:hAnsi="Calibri" w:cs="Arial"/>
          <w:color w:val="000000" w:themeColor="text1"/>
          <w:spacing w:val="-3"/>
        </w:rPr>
        <w:t>.</w:t>
      </w:r>
    </w:p>
    <w:p w14:paraId="7DBF807E" w14:textId="77777777" w:rsidR="00D948C8" w:rsidRPr="0075006D" w:rsidRDefault="00D948C8" w:rsidP="00D948C8">
      <w:pPr>
        <w:tabs>
          <w:tab w:val="left" w:pos="-1843"/>
        </w:tabs>
        <w:suppressAutoHyphens/>
        <w:ind w:left="720"/>
        <w:jc w:val="both"/>
        <w:rPr>
          <w:rFonts w:ascii="Calibri" w:hAnsi="Calibri" w:cs="Arial"/>
          <w:color w:val="000000" w:themeColor="text1"/>
          <w:spacing w:val="-3"/>
        </w:rPr>
      </w:pPr>
    </w:p>
    <w:bookmarkEnd w:id="36"/>
    <w:p w14:paraId="36B160ED" w14:textId="5346CB26" w:rsidR="006A132A" w:rsidRPr="006A132A" w:rsidRDefault="006A132A" w:rsidP="006A132A">
      <w:pPr>
        <w:jc w:val="both"/>
        <w:rPr>
          <w:rFonts w:ascii="Calibri" w:eastAsia="Times New Roman" w:hAnsi="Calibri" w:cs="Calibri"/>
          <w:lang w:eastAsia="hr-HR"/>
        </w:rPr>
      </w:pPr>
      <w:r w:rsidRPr="00370582">
        <w:rPr>
          <w:rFonts w:ascii="Calibri" w:hAnsi="Calibri"/>
        </w:rPr>
        <w:t>Odgođeno priznavanje kamatnih prihoda u iznosu od 138.</w:t>
      </w:r>
      <w:r w:rsidR="00602E61" w:rsidRPr="00757CE3">
        <w:rPr>
          <w:rFonts w:ascii="Calibri" w:eastAsia="Times New Roman" w:hAnsi="Calibri" w:cs="Calibri"/>
          <w:lang w:eastAsia="hr-HR"/>
        </w:rPr>
        <w:t>612</w:t>
      </w:r>
      <w:r w:rsidRPr="00370582">
        <w:rPr>
          <w:rFonts w:ascii="Calibri" w:hAnsi="Calibri"/>
        </w:rPr>
        <w:t xml:space="preserve"> tisuća kuna (31. prosinca 2019.: 162.937 tisuća kuna) sastoji se od državne subvencije za kamate na kredite, koji su odobreni i povučeni od strane krajnjeg korisnika po nižoj kamatnoj stopi, ali još nisu u fazi otplate u iznosu od 7.</w:t>
      </w:r>
      <w:r w:rsidR="00602E61" w:rsidRPr="00757CE3">
        <w:rPr>
          <w:rFonts w:ascii="Calibri" w:eastAsia="Times New Roman" w:hAnsi="Calibri" w:cs="Calibri"/>
          <w:lang w:eastAsia="hr-HR"/>
        </w:rPr>
        <w:t>948</w:t>
      </w:r>
      <w:r w:rsidRPr="00370582">
        <w:rPr>
          <w:rFonts w:ascii="Calibri" w:hAnsi="Calibri"/>
        </w:rPr>
        <w:t xml:space="preserve"> tisuća kuna (31. prosinca 2019.: 13.158 tisuća kuna) te onih koji su u fazi otplate u iznosu od 130.664 tisuća kuna (31. prosinca 2019. 149.779 tisuća kuna).</w:t>
      </w:r>
      <w:r w:rsidRPr="006A132A">
        <w:rPr>
          <w:rFonts w:ascii="Calibri" w:eastAsia="Times New Roman" w:hAnsi="Calibri" w:cs="Calibri"/>
          <w:lang w:eastAsia="hr-HR"/>
        </w:rPr>
        <w:t xml:space="preserve">   </w:t>
      </w:r>
    </w:p>
    <w:bookmarkEnd w:id="35"/>
    <w:p w14:paraId="4EE67A7A" w14:textId="77777777" w:rsidR="00A64CA8" w:rsidRPr="0075006D" w:rsidRDefault="00A64CA8" w:rsidP="006F1614">
      <w:pPr>
        <w:pStyle w:val="Default"/>
        <w:jc w:val="both"/>
        <w:rPr>
          <w:rFonts w:asciiTheme="minorHAnsi" w:hAnsiTheme="minorHAnsi"/>
          <w:color w:val="000000" w:themeColor="text1"/>
          <w:sz w:val="22"/>
          <w:szCs w:val="22"/>
        </w:rPr>
        <w:sectPr w:rsidR="00A64CA8" w:rsidRPr="0075006D">
          <w:pgSz w:w="11906" w:h="16838"/>
          <w:pgMar w:top="1417" w:right="1417" w:bottom="1417" w:left="1417" w:header="708" w:footer="708" w:gutter="0"/>
          <w:cols w:space="708"/>
          <w:docGrid w:linePitch="360"/>
        </w:sectPr>
      </w:pPr>
    </w:p>
    <w:p w14:paraId="7AF58803" w14:textId="77777777" w:rsidR="00A64CA8" w:rsidRPr="00370582" w:rsidRDefault="00A64CA8" w:rsidP="00744404">
      <w:pPr>
        <w:pStyle w:val="T1"/>
        <w:keepNext w:val="0"/>
        <w:spacing w:before="0" w:after="0" w:line="240" w:lineRule="auto"/>
        <w:rPr>
          <w:rFonts w:asciiTheme="minorHAnsi" w:hAnsiTheme="minorHAnsi"/>
          <w:b w:val="0"/>
          <w:color w:val="000000" w:themeColor="text1"/>
          <w:sz w:val="18"/>
          <w:lang w:val="hr-HR"/>
        </w:rPr>
      </w:pPr>
    </w:p>
    <w:p w14:paraId="386FD84C" w14:textId="77777777" w:rsidR="00A64CA8" w:rsidRPr="0075006D" w:rsidRDefault="00A64CA8" w:rsidP="00A64CA8">
      <w:pPr>
        <w:pStyle w:val="T1"/>
        <w:spacing w:before="0" w:after="0" w:line="240" w:lineRule="auto"/>
        <w:rPr>
          <w:rFonts w:asciiTheme="minorHAnsi" w:hAnsiTheme="minorHAnsi"/>
          <w:color w:val="000000" w:themeColor="text1"/>
          <w:sz w:val="22"/>
          <w:szCs w:val="22"/>
          <w:lang w:val="hr-HR"/>
        </w:rPr>
      </w:pPr>
      <w:r w:rsidRPr="0075006D">
        <w:rPr>
          <w:rFonts w:asciiTheme="minorHAnsi" w:hAnsiTheme="minorHAnsi"/>
          <w:color w:val="000000" w:themeColor="text1"/>
          <w:sz w:val="22"/>
          <w:szCs w:val="22"/>
          <w:lang w:val="hr-HR"/>
        </w:rPr>
        <w:t>2</w:t>
      </w:r>
      <w:r w:rsidR="00CA1709" w:rsidRPr="0075006D">
        <w:rPr>
          <w:rFonts w:asciiTheme="minorHAnsi" w:hAnsiTheme="minorHAnsi"/>
          <w:color w:val="000000" w:themeColor="text1"/>
          <w:sz w:val="22"/>
          <w:szCs w:val="22"/>
          <w:lang w:val="hr-HR"/>
        </w:rPr>
        <w:t>3</w:t>
      </w:r>
      <w:r w:rsidRPr="0075006D">
        <w:rPr>
          <w:rFonts w:asciiTheme="minorHAnsi" w:hAnsiTheme="minorHAnsi"/>
          <w:color w:val="000000" w:themeColor="text1"/>
          <w:sz w:val="22"/>
          <w:szCs w:val="22"/>
          <w:lang w:val="hr-HR"/>
        </w:rPr>
        <w:t>.</w:t>
      </w:r>
      <w:r w:rsidRPr="0075006D">
        <w:rPr>
          <w:rFonts w:asciiTheme="minorHAnsi" w:hAnsiTheme="minorHAnsi"/>
          <w:color w:val="000000" w:themeColor="text1"/>
          <w:sz w:val="22"/>
          <w:szCs w:val="22"/>
          <w:lang w:val="hr-HR"/>
        </w:rPr>
        <w:tab/>
        <w:t>Garancije i preuzete obveze</w:t>
      </w:r>
    </w:p>
    <w:p w14:paraId="13856E02" w14:textId="77777777" w:rsidR="00A64CA8" w:rsidRPr="0075006D" w:rsidRDefault="00A64CA8" w:rsidP="004D3E92">
      <w:pPr>
        <w:pStyle w:val="Default"/>
        <w:jc w:val="both"/>
        <w:rPr>
          <w:rFonts w:asciiTheme="minorHAnsi" w:hAnsiTheme="minorHAnsi"/>
          <w:color w:val="000000" w:themeColor="text1"/>
          <w:sz w:val="22"/>
          <w:szCs w:val="22"/>
        </w:rPr>
      </w:pPr>
      <w:r w:rsidRPr="0075006D">
        <w:rPr>
          <w:rFonts w:asciiTheme="minorHAnsi" w:hAnsiTheme="minorHAnsi"/>
          <w:color w:val="000000" w:themeColor="text1"/>
          <w:sz w:val="22"/>
          <w:szCs w:val="22"/>
        </w:rPr>
        <w:t xml:space="preserve">U okviru svog redovnog poslovanja, Grupa zaključuje ugovore o garancijama i preuzetim obvezama. Svrha ovih instrumenata je osigurati raspoloživost sredstava s obzirom na potrebe klijenata. </w:t>
      </w:r>
    </w:p>
    <w:p w14:paraId="78AED01E" w14:textId="77777777" w:rsidR="008E4E1A" w:rsidRPr="0075006D" w:rsidRDefault="008E4E1A" w:rsidP="00402604">
      <w:pPr>
        <w:pStyle w:val="Default"/>
        <w:jc w:val="both"/>
        <w:rPr>
          <w:rFonts w:asciiTheme="minorHAnsi" w:hAnsiTheme="minorHAnsi"/>
          <w:color w:val="000000" w:themeColor="text1"/>
          <w:sz w:val="16"/>
          <w:szCs w:val="16"/>
        </w:rPr>
      </w:pPr>
    </w:p>
    <w:p w14:paraId="45EC2D5F" w14:textId="77777777" w:rsidR="00A64CA8" w:rsidRPr="0075006D" w:rsidRDefault="00A64CA8" w:rsidP="004D3E92">
      <w:pPr>
        <w:pStyle w:val="Default"/>
        <w:jc w:val="both"/>
        <w:rPr>
          <w:rFonts w:asciiTheme="minorHAnsi" w:hAnsiTheme="minorHAnsi"/>
          <w:color w:val="000000" w:themeColor="text1"/>
          <w:sz w:val="22"/>
          <w:szCs w:val="22"/>
        </w:rPr>
      </w:pPr>
      <w:r w:rsidRPr="0075006D">
        <w:rPr>
          <w:rFonts w:asciiTheme="minorHAnsi" w:hAnsiTheme="minorHAnsi"/>
          <w:color w:val="000000" w:themeColor="text1"/>
          <w:sz w:val="22"/>
          <w:szCs w:val="22"/>
        </w:rPr>
        <w:t>Navedene obveze sadrže kreditni rizik te su stoga dio ukupnog rizika Grupe iako se ne prikazuju u Izvještaju o financijskom položaju.</w:t>
      </w:r>
    </w:p>
    <w:tbl>
      <w:tblPr>
        <w:tblW w:w="5000" w:type="pct"/>
        <w:tblLayout w:type="fixed"/>
        <w:tblCellMar>
          <w:left w:w="122" w:type="dxa"/>
          <w:right w:w="122" w:type="dxa"/>
        </w:tblCellMar>
        <w:tblLook w:val="0000" w:firstRow="0" w:lastRow="0" w:firstColumn="0" w:lastColumn="0" w:noHBand="0" w:noVBand="0"/>
      </w:tblPr>
      <w:tblGrid>
        <w:gridCol w:w="5362"/>
        <w:gridCol w:w="1854"/>
        <w:gridCol w:w="1856"/>
      </w:tblGrid>
      <w:tr w:rsidR="00A64CA8" w:rsidRPr="0075006D" w14:paraId="041F04E1" w14:textId="77777777" w:rsidTr="007D0957">
        <w:trPr>
          <w:trHeight w:val="277"/>
        </w:trPr>
        <w:tc>
          <w:tcPr>
            <w:tcW w:w="2955" w:type="pct"/>
          </w:tcPr>
          <w:p w14:paraId="500BAAC3" w14:textId="77777777" w:rsidR="00A64CA8" w:rsidRPr="0075006D" w:rsidRDefault="00A64CA8" w:rsidP="004D3E92">
            <w:pPr>
              <w:tabs>
                <w:tab w:val="left" w:pos="-720"/>
              </w:tabs>
              <w:suppressAutoHyphens/>
              <w:rPr>
                <w:rFonts w:cs="Arial"/>
                <w:b/>
                <w:color w:val="000000" w:themeColor="text1"/>
                <w:spacing w:val="-3"/>
              </w:rPr>
            </w:pPr>
            <w:r w:rsidRPr="0075006D">
              <w:rPr>
                <w:rFonts w:cs="Arial"/>
                <w:b/>
                <w:color w:val="000000" w:themeColor="text1"/>
                <w:spacing w:val="-3"/>
              </w:rPr>
              <w:t>Grupa i Banka</w:t>
            </w:r>
          </w:p>
        </w:tc>
        <w:tc>
          <w:tcPr>
            <w:tcW w:w="2045" w:type="pct"/>
            <w:gridSpan w:val="2"/>
          </w:tcPr>
          <w:p w14:paraId="6AA2D700" w14:textId="77777777" w:rsidR="00A64CA8" w:rsidRPr="0075006D" w:rsidRDefault="00A64CA8" w:rsidP="004D3E92">
            <w:pPr>
              <w:pStyle w:val="TH"/>
              <w:jc w:val="right"/>
              <w:rPr>
                <w:rFonts w:asciiTheme="minorHAnsi" w:hAnsiTheme="minorHAnsi" w:cs="Arial"/>
                <w:color w:val="000000" w:themeColor="text1"/>
                <w:sz w:val="22"/>
                <w:szCs w:val="22"/>
                <w:lang w:val="hr-HR"/>
              </w:rPr>
            </w:pPr>
          </w:p>
        </w:tc>
      </w:tr>
      <w:tr w:rsidR="00A64CA8" w:rsidRPr="0075006D" w14:paraId="01601615" w14:textId="77777777" w:rsidTr="007D0957">
        <w:trPr>
          <w:trHeight w:val="202"/>
        </w:trPr>
        <w:tc>
          <w:tcPr>
            <w:tcW w:w="2955" w:type="pct"/>
          </w:tcPr>
          <w:p w14:paraId="350AD21A" w14:textId="77777777" w:rsidR="00A64CA8" w:rsidRPr="0075006D" w:rsidRDefault="00A64CA8" w:rsidP="00A64CA8">
            <w:pPr>
              <w:tabs>
                <w:tab w:val="left" w:pos="-720"/>
              </w:tabs>
              <w:suppressAutoHyphens/>
              <w:jc w:val="right"/>
              <w:rPr>
                <w:rFonts w:cs="Arial"/>
                <w:color w:val="000000" w:themeColor="text1"/>
                <w:spacing w:val="-3"/>
              </w:rPr>
            </w:pPr>
          </w:p>
        </w:tc>
        <w:tc>
          <w:tcPr>
            <w:tcW w:w="1022" w:type="pct"/>
          </w:tcPr>
          <w:p w14:paraId="7B2B0948" w14:textId="77777777" w:rsidR="009F6E64" w:rsidRDefault="009F6E64" w:rsidP="00A64CA8">
            <w:pPr>
              <w:pStyle w:val="TH"/>
              <w:jc w:val="right"/>
              <w:rPr>
                <w:rFonts w:asciiTheme="minorHAnsi" w:hAnsiTheme="minorHAnsi" w:cs="Arial"/>
                <w:color w:val="000000" w:themeColor="text1"/>
                <w:sz w:val="22"/>
                <w:szCs w:val="22"/>
                <w:lang w:val="hr-HR"/>
              </w:rPr>
            </w:pPr>
            <w:r w:rsidRPr="009F6E64">
              <w:rPr>
                <w:rFonts w:asciiTheme="minorHAnsi" w:hAnsiTheme="minorHAnsi" w:cs="Arial"/>
                <w:color w:val="000000" w:themeColor="text1"/>
                <w:sz w:val="22"/>
                <w:szCs w:val="22"/>
                <w:lang w:val="hr-HR"/>
              </w:rPr>
              <w:t>30. lipnja</w:t>
            </w:r>
          </w:p>
          <w:p w14:paraId="3D100731" w14:textId="77777777"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2020.</w:t>
            </w:r>
          </w:p>
        </w:tc>
        <w:tc>
          <w:tcPr>
            <w:tcW w:w="1023" w:type="pct"/>
          </w:tcPr>
          <w:p w14:paraId="2AF0BC57" w14:textId="77777777"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w:t>
            </w:r>
          </w:p>
          <w:p w14:paraId="707631C4" w14:textId="77777777"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2019.</w:t>
            </w:r>
          </w:p>
        </w:tc>
      </w:tr>
      <w:tr w:rsidR="00A64CA8" w:rsidRPr="0075006D" w14:paraId="407FD00F" w14:textId="77777777" w:rsidTr="007D0957">
        <w:trPr>
          <w:trHeight w:val="299"/>
        </w:trPr>
        <w:tc>
          <w:tcPr>
            <w:tcW w:w="2955" w:type="pct"/>
          </w:tcPr>
          <w:p w14:paraId="5E3BCA11" w14:textId="77777777" w:rsidR="00A64CA8" w:rsidRPr="0075006D" w:rsidRDefault="00A64CA8" w:rsidP="00A64CA8">
            <w:pPr>
              <w:tabs>
                <w:tab w:val="left" w:pos="-720"/>
              </w:tabs>
              <w:suppressAutoHyphens/>
              <w:ind w:right="4144"/>
              <w:jc w:val="right"/>
              <w:rPr>
                <w:rFonts w:cs="Arial"/>
                <w:color w:val="000000" w:themeColor="text1"/>
              </w:rPr>
            </w:pPr>
          </w:p>
        </w:tc>
        <w:tc>
          <w:tcPr>
            <w:tcW w:w="1022" w:type="pct"/>
          </w:tcPr>
          <w:p w14:paraId="36C3CEFC" w14:textId="77777777"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1023" w:type="pct"/>
          </w:tcPr>
          <w:p w14:paraId="10E87291" w14:textId="77777777"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A64CA8" w:rsidRPr="0075006D" w14:paraId="2D30B2B1" w14:textId="77777777" w:rsidTr="007D0957">
        <w:trPr>
          <w:trHeight w:hRule="exact" w:val="218"/>
        </w:trPr>
        <w:tc>
          <w:tcPr>
            <w:tcW w:w="2955" w:type="pct"/>
          </w:tcPr>
          <w:p w14:paraId="025DAFD0" w14:textId="77777777" w:rsidR="00A64CA8" w:rsidRPr="0075006D" w:rsidRDefault="00A64CA8" w:rsidP="00A64CA8">
            <w:pPr>
              <w:tabs>
                <w:tab w:val="left" w:pos="-720"/>
              </w:tabs>
              <w:suppressAutoHyphens/>
              <w:ind w:right="4144"/>
              <w:jc w:val="right"/>
              <w:rPr>
                <w:rFonts w:cs="Arial"/>
                <w:color w:val="000000" w:themeColor="text1"/>
              </w:rPr>
            </w:pPr>
          </w:p>
        </w:tc>
        <w:tc>
          <w:tcPr>
            <w:tcW w:w="1022" w:type="pct"/>
          </w:tcPr>
          <w:p w14:paraId="5F2E624D" w14:textId="77777777" w:rsidR="00A64CA8" w:rsidRPr="0075006D" w:rsidRDefault="00A64CA8" w:rsidP="00A64CA8">
            <w:pPr>
              <w:suppressAutoHyphens/>
              <w:jc w:val="right"/>
              <w:rPr>
                <w:rFonts w:cs="Arial"/>
                <w:b/>
                <w:color w:val="000000" w:themeColor="text1"/>
              </w:rPr>
            </w:pPr>
          </w:p>
        </w:tc>
        <w:tc>
          <w:tcPr>
            <w:tcW w:w="1023" w:type="pct"/>
          </w:tcPr>
          <w:p w14:paraId="117E1678" w14:textId="77777777" w:rsidR="00A64CA8" w:rsidRPr="0075006D" w:rsidRDefault="00A64CA8" w:rsidP="00A64CA8">
            <w:pPr>
              <w:suppressAutoHyphens/>
              <w:jc w:val="right"/>
              <w:rPr>
                <w:rFonts w:cs="Arial"/>
                <w:b/>
                <w:color w:val="000000" w:themeColor="text1"/>
              </w:rPr>
            </w:pPr>
          </w:p>
        </w:tc>
      </w:tr>
      <w:tr w:rsidR="00E76599" w:rsidRPr="0075006D" w14:paraId="6712F111" w14:textId="77777777" w:rsidTr="006B2385">
        <w:tblPrEx>
          <w:tblCellMar>
            <w:left w:w="107" w:type="dxa"/>
            <w:right w:w="107" w:type="dxa"/>
          </w:tblCellMar>
        </w:tblPrEx>
        <w:trPr>
          <w:trHeight w:hRule="exact" w:val="255"/>
        </w:trPr>
        <w:tc>
          <w:tcPr>
            <w:tcW w:w="2955" w:type="pct"/>
          </w:tcPr>
          <w:p w14:paraId="4043F383" w14:textId="77777777" w:rsidR="00E76599" w:rsidRPr="0075006D" w:rsidRDefault="00E76599" w:rsidP="00E76599">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Izdane garancije u kunama</w:t>
            </w:r>
          </w:p>
        </w:tc>
        <w:tc>
          <w:tcPr>
            <w:tcW w:w="1022" w:type="pct"/>
            <w:tcBorders>
              <w:top w:val="nil"/>
              <w:left w:val="nil"/>
              <w:bottom w:val="nil"/>
              <w:right w:val="nil"/>
            </w:tcBorders>
            <w:shd w:val="clear" w:color="auto" w:fill="auto"/>
            <w:vAlign w:val="bottom"/>
          </w:tcPr>
          <w:p w14:paraId="09E1BFCF" w14:textId="77777777" w:rsidR="00E76599" w:rsidRPr="00E76599" w:rsidRDefault="00E76599" w:rsidP="00E76599">
            <w:pPr>
              <w:jc w:val="right"/>
              <w:rPr>
                <w:rFonts w:cstheme="minorHAnsi"/>
              </w:rPr>
            </w:pPr>
            <w:r w:rsidRPr="00E00B0A">
              <w:rPr>
                <w:rFonts w:cstheme="minorHAnsi"/>
              </w:rPr>
              <w:t xml:space="preserve"> 97.290 </w:t>
            </w:r>
          </w:p>
        </w:tc>
        <w:tc>
          <w:tcPr>
            <w:tcW w:w="1023" w:type="pct"/>
            <w:tcBorders>
              <w:top w:val="nil"/>
              <w:left w:val="nil"/>
              <w:bottom w:val="nil"/>
              <w:right w:val="nil"/>
            </w:tcBorders>
            <w:shd w:val="clear" w:color="auto" w:fill="auto"/>
            <w:vAlign w:val="center"/>
          </w:tcPr>
          <w:p w14:paraId="34882C29" w14:textId="77777777" w:rsidR="00E76599" w:rsidRPr="0075006D" w:rsidRDefault="00E76599" w:rsidP="00E76599">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62.102</w:t>
            </w:r>
          </w:p>
        </w:tc>
      </w:tr>
      <w:tr w:rsidR="00E76599" w:rsidRPr="0075006D" w14:paraId="68281FA8" w14:textId="77777777" w:rsidTr="006B2385">
        <w:tblPrEx>
          <w:tblCellMar>
            <w:left w:w="107" w:type="dxa"/>
            <w:right w:w="107" w:type="dxa"/>
          </w:tblCellMar>
        </w:tblPrEx>
        <w:trPr>
          <w:trHeight w:hRule="exact" w:val="255"/>
        </w:trPr>
        <w:tc>
          <w:tcPr>
            <w:tcW w:w="2955" w:type="pct"/>
          </w:tcPr>
          <w:p w14:paraId="5CB700A6" w14:textId="77777777" w:rsidR="00E76599" w:rsidRPr="0075006D" w:rsidRDefault="00E76599" w:rsidP="00E76599">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Izdane garancije u devizama</w:t>
            </w:r>
            <w:r w:rsidRPr="0075006D">
              <w:rPr>
                <w:rFonts w:asciiTheme="minorHAnsi" w:hAnsiTheme="minorHAnsi" w:cs="Arial"/>
                <w:strike/>
                <w:color w:val="000000" w:themeColor="text1"/>
                <w:sz w:val="22"/>
                <w:szCs w:val="22"/>
                <w:lang w:val="hr-HR"/>
              </w:rPr>
              <w:t xml:space="preserve"> </w:t>
            </w:r>
          </w:p>
        </w:tc>
        <w:tc>
          <w:tcPr>
            <w:tcW w:w="1022" w:type="pct"/>
            <w:tcBorders>
              <w:top w:val="nil"/>
              <w:left w:val="nil"/>
              <w:bottom w:val="nil"/>
              <w:right w:val="nil"/>
            </w:tcBorders>
            <w:shd w:val="clear" w:color="auto" w:fill="auto"/>
            <w:vAlign w:val="bottom"/>
          </w:tcPr>
          <w:p w14:paraId="73A0DA96" w14:textId="77777777" w:rsidR="00E76599" w:rsidRPr="00E76599" w:rsidRDefault="00E76599" w:rsidP="00E76599">
            <w:pPr>
              <w:jc w:val="right"/>
              <w:rPr>
                <w:rFonts w:cstheme="minorHAnsi"/>
              </w:rPr>
            </w:pPr>
            <w:r w:rsidRPr="00E00B0A">
              <w:rPr>
                <w:rFonts w:cstheme="minorHAnsi"/>
              </w:rPr>
              <w:t xml:space="preserve"> 222.370 </w:t>
            </w:r>
          </w:p>
        </w:tc>
        <w:tc>
          <w:tcPr>
            <w:tcW w:w="1023" w:type="pct"/>
            <w:tcBorders>
              <w:top w:val="nil"/>
              <w:left w:val="nil"/>
              <w:bottom w:val="nil"/>
              <w:right w:val="nil"/>
            </w:tcBorders>
            <w:shd w:val="clear" w:color="auto" w:fill="auto"/>
            <w:vAlign w:val="center"/>
          </w:tcPr>
          <w:p w14:paraId="7CEE971D" w14:textId="77777777" w:rsidR="00E76599" w:rsidRPr="0075006D" w:rsidRDefault="00E76599" w:rsidP="00E76599">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210.972</w:t>
            </w:r>
          </w:p>
        </w:tc>
      </w:tr>
      <w:tr w:rsidR="00E76599" w:rsidRPr="0075006D" w14:paraId="7702704F" w14:textId="77777777" w:rsidTr="006B2385">
        <w:tblPrEx>
          <w:tblCellMar>
            <w:left w:w="107" w:type="dxa"/>
            <w:right w:w="107" w:type="dxa"/>
          </w:tblCellMar>
        </w:tblPrEx>
        <w:trPr>
          <w:trHeight w:hRule="exact" w:val="255"/>
        </w:trPr>
        <w:tc>
          <w:tcPr>
            <w:tcW w:w="2955" w:type="pct"/>
          </w:tcPr>
          <w:p w14:paraId="66534E10" w14:textId="77777777" w:rsidR="00E76599" w:rsidRPr="0075006D" w:rsidRDefault="00E76599" w:rsidP="00E76599">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Preuzete obveze po kreditima</w:t>
            </w:r>
          </w:p>
        </w:tc>
        <w:tc>
          <w:tcPr>
            <w:tcW w:w="1022" w:type="pct"/>
            <w:tcBorders>
              <w:top w:val="nil"/>
              <w:left w:val="nil"/>
              <w:bottom w:val="nil"/>
              <w:right w:val="nil"/>
            </w:tcBorders>
            <w:shd w:val="clear" w:color="auto" w:fill="auto"/>
            <w:vAlign w:val="bottom"/>
          </w:tcPr>
          <w:p w14:paraId="24E6BA71" w14:textId="77777777" w:rsidR="00E76599" w:rsidRPr="00E00B0A" w:rsidRDefault="00E76599" w:rsidP="00E76599">
            <w:pPr>
              <w:pStyle w:val="T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5.731.626 </w:t>
            </w:r>
          </w:p>
        </w:tc>
        <w:tc>
          <w:tcPr>
            <w:tcW w:w="1023" w:type="pct"/>
            <w:tcBorders>
              <w:top w:val="nil"/>
              <w:left w:val="nil"/>
              <w:bottom w:val="nil"/>
              <w:right w:val="nil"/>
            </w:tcBorders>
            <w:shd w:val="clear" w:color="auto" w:fill="auto"/>
            <w:vAlign w:val="center"/>
          </w:tcPr>
          <w:p w14:paraId="428B59D7" w14:textId="77777777" w:rsidR="00E76599" w:rsidRPr="0075006D" w:rsidRDefault="00E76599" w:rsidP="00E76599">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3.995.159</w:t>
            </w:r>
          </w:p>
        </w:tc>
      </w:tr>
      <w:tr w:rsidR="00E76599" w:rsidRPr="0075006D" w14:paraId="72C54B6E" w14:textId="77777777" w:rsidTr="006B2385">
        <w:tblPrEx>
          <w:tblCellMar>
            <w:left w:w="107" w:type="dxa"/>
            <w:right w:w="107" w:type="dxa"/>
          </w:tblCellMar>
        </w:tblPrEx>
        <w:trPr>
          <w:trHeight w:hRule="exact" w:val="255"/>
        </w:trPr>
        <w:tc>
          <w:tcPr>
            <w:tcW w:w="2955" w:type="pct"/>
          </w:tcPr>
          <w:p w14:paraId="339B736C" w14:textId="77777777" w:rsidR="00E76599" w:rsidRPr="0075006D" w:rsidRDefault="00E76599" w:rsidP="00E76599">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Otvoreni akreditivi</w:t>
            </w:r>
          </w:p>
        </w:tc>
        <w:tc>
          <w:tcPr>
            <w:tcW w:w="1022" w:type="pct"/>
            <w:tcBorders>
              <w:top w:val="nil"/>
              <w:left w:val="nil"/>
              <w:bottom w:val="nil"/>
              <w:right w:val="nil"/>
            </w:tcBorders>
            <w:shd w:val="clear" w:color="auto" w:fill="auto"/>
            <w:vAlign w:val="bottom"/>
          </w:tcPr>
          <w:p w14:paraId="6DA7BF49" w14:textId="77777777" w:rsidR="00E76599" w:rsidRPr="00E00B0A" w:rsidRDefault="00E76599" w:rsidP="00E76599">
            <w:pPr>
              <w:pStyle w:val="T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1.214 </w:t>
            </w:r>
          </w:p>
        </w:tc>
        <w:tc>
          <w:tcPr>
            <w:tcW w:w="1023" w:type="pct"/>
            <w:tcBorders>
              <w:top w:val="nil"/>
              <w:left w:val="nil"/>
              <w:bottom w:val="nil"/>
              <w:right w:val="nil"/>
            </w:tcBorders>
            <w:shd w:val="clear" w:color="auto" w:fill="auto"/>
            <w:vAlign w:val="center"/>
          </w:tcPr>
          <w:p w14:paraId="5762578B" w14:textId="77777777" w:rsidR="00E76599" w:rsidRPr="0075006D" w:rsidRDefault="00E76599" w:rsidP="00E76599">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11.693</w:t>
            </w:r>
          </w:p>
        </w:tc>
      </w:tr>
      <w:tr w:rsidR="00E76599" w:rsidRPr="0075006D" w14:paraId="2FCB2A06" w14:textId="77777777" w:rsidTr="006B2385">
        <w:tblPrEx>
          <w:tblCellMar>
            <w:left w:w="107" w:type="dxa"/>
            <w:right w:w="107" w:type="dxa"/>
          </w:tblCellMar>
        </w:tblPrEx>
        <w:trPr>
          <w:trHeight w:hRule="exact" w:val="255"/>
        </w:trPr>
        <w:tc>
          <w:tcPr>
            <w:tcW w:w="2955" w:type="pct"/>
          </w:tcPr>
          <w:p w14:paraId="15EBB64C" w14:textId="77777777" w:rsidR="00E76599" w:rsidRPr="0075006D" w:rsidRDefault="00E76599" w:rsidP="00E76599">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Upisani a neuplaćeni kapital EIF-a </w:t>
            </w:r>
          </w:p>
        </w:tc>
        <w:tc>
          <w:tcPr>
            <w:tcW w:w="1022" w:type="pct"/>
            <w:tcBorders>
              <w:top w:val="nil"/>
              <w:left w:val="nil"/>
              <w:bottom w:val="nil"/>
              <w:right w:val="nil"/>
            </w:tcBorders>
            <w:shd w:val="clear" w:color="auto" w:fill="auto"/>
            <w:vAlign w:val="bottom"/>
          </w:tcPr>
          <w:p w14:paraId="0EBD347D" w14:textId="77777777" w:rsidR="00E76599" w:rsidRPr="00E00B0A" w:rsidRDefault="00E76599" w:rsidP="00E76599">
            <w:pPr>
              <w:pStyle w:val="T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48.376 </w:t>
            </w:r>
          </w:p>
        </w:tc>
        <w:tc>
          <w:tcPr>
            <w:tcW w:w="1023" w:type="pct"/>
            <w:tcBorders>
              <w:top w:val="nil"/>
              <w:left w:val="nil"/>
              <w:bottom w:val="nil"/>
              <w:right w:val="nil"/>
            </w:tcBorders>
            <w:shd w:val="clear" w:color="auto" w:fill="auto"/>
            <w:vAlign w:val="center"/>
          </w:tcPr>
          <w:p w14:paraId="0B935FB4" w14:textId="77777777" w:rsidR="00E76599" w:rsidRPr="0075006D" w:rsidRDefault="00E76599" w:rsidP="00E76599">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47.632</w:t>
            </w:r>
          </w:p>
        </w:tc>
      </w:tr>
      <w:tr w:rsidR="00E76599" w:rsidRPr="0075006D" w14:paraId="1B371629" w14:textId="77777777" w:rsidTr="006B2385">
        <w:tblPrEx>
          <w:tblCellMar>
            <w:left w:w="107" w:type="dxa"/>
            <w:right w:w="107" w:type="dxa"/>
          </w:tblCellMar>
        </w:tblPrEx>
        <w:trPr>
          <w:trHeight w:hRule="exact" w:val="255"/>
        </w:trPr>
        <w:tc>
          <w:tcPr>
            <w:tcW w:w="2955" w:type="pct"/>
          </w:tcPr>
          <w:p w14:paraId="2017F369" w14:textId="77777777" w:rsidR="00E76599" w:rsidRPr="0075006D" w:rsidRDefault="00E76599" w:rsidP="00E76599">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Ugovorena obveza EIF CROGIP</w:t>
            </w:r>
          </w:p>
        </w:tc>
        <w:tc>
          <w:tcPr>
            <w:tcW w:w="1022" w:type="pct"/>
            <w:tcBorders>
              <w:top w:val="nil"/>
              <w:left w:val="nil"/>
              <w:bottom w:val="nil"/>
              <w:right w:val="nil"/>
            </w:tcBorders>
            <w:shd w:val="clear" w:color="auto" w:fill="auto"/>
            <w:vAlign w:val="bottom"/>
          </w:tcPr>
          <w:p w14:paraId="51E1C4B5" w14:textId="77777777" w:rsidR="00E76599" w:rsidRPr="00E00B0A" w:rsidRDefault="00E76599" w:rsidP="00E76599">
            <w:pPr>
              <w:pStyle w:val="T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263.916 </w:t>
            </w:r>
          </w:p>
        </w:tc>
        <w:tc>
          <w:tcPr>
            <w:tcW w:w="1023" w:type="pct"/>
            <w:tcBorders>
              <w:top w:val="nil"/>
              <w:left w:val="nil"/>
              <w:bottom w:val="nil"/>
              <w:right w:val="nil"/>
            </w:tcBorders>
            <w:shd w:val="clear" w:color="auto" w:fill="auto"/>
            <w:vAlign w:val="center"/>
          </w:tcPr>
          <w:p w14:paraId="5D442B1E" w14:textId="77777777" w:rsidR="00E76599" w:rsidRPr="0075006D" w:rsidRDefault="00E76599" w:rsidP="00E76599">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259.858</w:t>
            </w:r>
          </w:p>
        </w:tc>
      </w:tr>
      <w:tr w:rsidR="00E76599" w:rsidRPr="0075006D" w14:paraId="07172AD1" w14:textId="77777777" w:rsidTr="006B2385">
        <w:tblPrEx>
          <w:tblCellMar>
            <w:left w:w="107" w:type="dxa"/>
            <w:right w:w="107" w:type="dxa"/>
          </w:tblCellMar>
        </w:tblPrEx>
        <w:trPr>
          <w:trHeight w:hRule="exact" w:val="255"/>
        </w:trPr>
        <w:tc>
          <w:tcPr>
            <w:tcW w:w="2955" w:type="pct"/>
          </w:tcPr>
          <w:p w14:paraId="2B59EAD4" w14:textId="77777777" w:rsidR="00E76599" w:rsidRPr="0075006D" w:rsidRDefault="00E76599" w:rsidP="00E76599">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Ugovorena obveza EIF FRC2</w:t>
            </w:r>
          </w:p>
        </w:tc>
        <w:tc>
          <w:tcPr>
            <w:tcW w:w="1022" w:type="pct"/>
            <w:tcBorders>
              <w:top w:val="nil"/>
              <w:left w:val="nil"/>
              <w:bottom w:val="nil"/>
              <w:right w:val="nil"/>
            </w:tcBorders>
            <w:shd w:val="clear" w:color="auto" w:fill="auto"/>
            <w:vAlign w:val="bottom"/>
          </w:tcPr>
          <w:p w14:paraId="339288E1" w14:textId="77777777" w:rsidR="00E76599" w:rsidRPr="00E00B0A" w:rsidRDefault="00E76599" w:rsidP="00E76599">
            <w:pPr>
              <w:pStyle w:val="T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11.206 </w:t>
            </w:r>
          </w:p>
        </w:tc>
        <w:tc>
          <w:tcPr>
            <w:tcW w:w="1023" w:type="pct"/>
            <w:tcBorders>
              <w:top w:val="nil"/>
              <w:left w:val="nil"/>
              <w:bottom w:val="nil"/>
              <w:right w:val="nil"/>
            </w:tcBorders>
            <w:shd w:val="clear" w:color="auto" w:fill="auto"/>
            <w:vAlign w:val="center"/>
          </w:tcPr>
          <w:p w14:paraId="1799EC9E" w14:textId="77777777" w:rsidR="00E76599" w:rsidRPr="0075006D" w:rsidRDefault="00E76599" w:rsidP="00E76599">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12.362</w:t>
            </w:r>
          </w:p>
        </w:tc>
      </w:tr>
      <w:tr w:rsidR="00E76599" w:rsidRPr="0075006D" w14:paraId="13AD7C36" w14:textId="77777777" w:rsidTr="006B2385">
        <w:tblPrEx>
          <w:tblCellMar>
            <w:left w:w="107" w:type="dxa"/>
            <w:right w:w="107" w:type="dxa"/>
          </w:tblCellMar>
        </w:tblPrEx>
        <w:trPr>
          <w:trHeight w:hRule="exact" w:val="255"/>
        </w:trPr>
        <w:tc>
          <w:tcPr>
            <w:tcW w:w="2955" w:type="pct"/>
          </w:tcPr>
          <w:p w14:paraId="1ED236FF" w14:textId="77777777" w:rsidR="00E76599" w:rsidRPr="0075006D" w:rsidRDefault="00E76599" w:rsidP="00E76599">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Ostale nespomenute neopozive potencijalne obveze</w:t>
            </w:r>
          </w:p>
        </w:tc>
        <w:tc>
          <w:tcPr>
            <w:tcW w:w="1022" w:type="pct"/>
            <w:tcBorders>
              <w:top w:val="nil"/>
              <w:left w:val="nil"/>
              <w:bottom w:val="single" w:sz="4" w:space="0" w:color="auto"/>
              <w:right w:val="nil"/>
            </w:tcBorders>
            <w:shd w:val="clear" w:color="auto" w:fill="auto"/>
            <w:vAlign w:val="bottom"/>
          </w:tcPr>
          <w:p w14:paraId="0194886B" w14:textId="77777777" w:rsidR="00E76599" w:rsidRPr="00E00B0A" w:rsidRDefault="00E76599" w:rsidP="00E76599">
            <w:pPr>
              <w:pStyle w:val="T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93 </w:t>
            </w:r>
          </w:p>
        </w:tc>
        <w:tc>
          <w:tcPr>
            <w:tcW w:w="1023" w:type="pct"/>
            <w:tcBorders>
              <w:top w:val="nil"/>
              <w:left w:val="nil"/>
              <w:bottom w:val="single" w:sz="4" w:space="0" w:color="auto"/>
              <w:right w:val="nil"/>
            </w:tcBorders>
            <w:shd w:val="clear" w:color="auto" w:fill="auto"/>
            <w:vAlign w:val="center"/>
          </w:tcPr>
          <w:p w14:paraId="3A4211B1" w14:textId="77777777" w:rsidR="00E76599" w:rsidRPr="0075006D" w:rsidRDefault="00E76599" w:rsidP="00E76599">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93</w:t>
            </w:r>
          </w:p>
        </w:tc>
      </w:tr>
      <w:tr w:rsidR="00E76599" w:rsidRPr="0075006D" w14:paraId="39EBDE39" w14:textId="77777777" w:rsidTr="006B2385">
        <w:tblPrEx>
          <w:tblCellMar>
            <w:left w:w="107" w:type="dxa"/>
            <w:right w:w="107" w:type="dxa"/>
          </w:tblCellMar>
        </w:tblPrEx>
        <w:trPr>
          <w:trHeight w:val="375"/>
        </w:trPr>
        <w:tc>
          <w:tcPr>
            <w:tcW w:w="2955" w:type="pct"/>
          </w:tcPr>
          <w:p w14:paraId="0182D872" w14:textId="77777777" w:rsidR="00E76599" w:rsidRPr="0075006D" w:rsidRDefault="00E76599" w:rsidP="00E76599">
            <w:pPr>
              <w:pStyle w:val="Tot"/>
              <w:spacing w:line="240" w:lineRule="auto"/>
              <w:rPr>
                <w:rFonts w:asciiTheme="minorHAnsi" w:hAnsiTheme="minorHAnsi" w:cs="Arial"/>
                <w:color w:val="000000" w:themeColor="text1"/>
                <w:sz w:val="22"/>
                <w:szCs w:val="22"/>
                <w:lang w:val="hr-HR"/>
              </w:rPr>
            </w:pPr>
          </w:p>
        </w:tc>
        <w:tc>
          <w:tcPr>
            <w:tcW w:w="1022" w:type="pct"/>
            <w:tcBorders>
              <w:top w:val="single" w:sz="4" w:space="0" w:color="auto"/>
              <w:bottom w:val="single" w:sz="4" w:space="0" w:color="auto"/>
            </w:tcBorders>
            <w:vAlign w:val="bottom"/>
          </w:tcPr>
          <w:p w14:paraId="13B64311" w14:textId="77777777" w:rsidR="00E76599" w:rsidRPr="00E00B0A" w:rsidRDefault="00E76599" w:rsidP="00E76599">
            <w:pPr>
              <w:pStyle w:val="Tot"/>
              <w:spacing w:line="240" w:lineRule="auto"/>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6.376.091 </w:t>
            </w:r>
          </w:p>
        </w:tc>
        <w:tc>
          <w:tcPr>
            <w:tcW w:w="1023" w:type="pct"/>
            <w:tcBorders>
              <w:top w:val="single" w:sz="4" w:space="0" w:color="auto"/>
              <w:bottom w:val="single" w:sz="4" w:space="0" w:color="auto"/>
            </w:tcBorders>
            <w:vAlign w:val="bottom"/>
          </w:tcPr>
          <w:p w14:paraId="523798C0" w14:textId="77777777" w:rsidR="00E76599" w:rsidRPr="0075006D" w:rsidRDefault="00E76599" w:rsidP="00E76599">
            <w:pPr>
              <w:pStyle w:val="To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4.599.871</w:t>
            </w:r>
          </w:p>
        </w:tc>
      </w:tr>
      <w:tr w:rsidR="00E76599" w:rsidRPr="0075006D" w14:paraId="3CF15E08" w14:textId="77777777" w:rsidTr="006B2385">
        <w:tblPrEx>
          <w:tblCellMar>
            <w:left w:w="107" w:type="dxa"/>
            <w:right w:w="107" w:type="dxa"/>
          </w:tblCellMar>
        </w:tblPrEx>
        <w:trPr>
          <w:trHeight w:hRule="exact" w:val="312"/>
        </w:trPr>
        <w:tc>
          <w:tcPr>
            <w:tcW w:w="2955" w:type="pct"/>
          </w:tcPr>
          <w:p w14:paraId="28B8F20C" w14:textId="77777777" w:rsidR="00E76599" w:rsidRPr="0075006D" w:rsidRDefault="00E76599" w:rsidP="00E7659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garancije i preuzete obveze</w:t>
            </w:r>
          </w:p>
        </w:tc>
        <w:tc>
          <w:tcPr>
            <w:tcW w:w="1022" w:type="pct"/>
            <w:tcBorders>
              <w:top w:val="single" w:sz="4" w:space="0" w:color="auto"/>
              <w:bottom w:val="single" w:sz="4" w:space="0" w:color="auto"/>
            </w:tcBorders>
            <w:vAlign w:val="bottom"/>
          </w:tcPr>
          <w:p w14:paraId="5A2A78D2" w14:textId="77777777" w:rsidR="00E76599" w:rsidRPr="00E00B0A" w:rsidRDefault="00E76599" w:rsidP="00E76599">
            <w:pPr>
              <w:pStyle w:val="TT"/>
              <w:jc w:val="right"/>
              <w:rPr>
                <w:rFonts w:asciiTheme="minorHAnsi" w:hAnsiTheme="minorHAnsi" w:cstheme="minorHAnsi"/>
                <w:color w:val="000000" w:themeColor="text1"/>
                <w:sz w:val="22"/>
                <w:szCs w:val="22"/>
                <w:lang w:val="hr-HR"/>
              </w:rPr>
            </w:pPr>
            <w:r w:rsidRPr="006B2385">
              <w:rPr>
                <w:rFonts w:asciiTheme="minorHAnsi" w:hAnsiTheme="minorHAnsi" w:cstheme="minorHAnsi"/>
                <w:sz w:val="22"/>
                <w:szCs w:val="22"/>
              </w:rPr>
              <w:t xml:space="preserve"> (91.923)</w:t>
            </w:r>
          </w:p>
        </w:tc>
        <w:tc>
          <w:tcPr>
            <w:tcW w:w="1023" w:type="pct"/>
            <w:tcBorders>
              <w:top w:val="single" w:sz="4" w:space="0" w:color="auto"/>
              <w:bottom w:val="single" w:sz="4" w:space="0" w:color="auto"/>
            </w:tcBorders>
            <w:vAlign w:val="bottom"/>
          </w:tcPr>
          <w:p w14:paraId="2A69EE8D" w14:textId="77777777" w:rsidR="00E76599" w:rsidRPr="0075006D" w:rsidRDefault="00E76599" w:rsidP="00E76599">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(57.716)</w:t>
            </w:r>
          </w:p>
        </w:tc>
      </w:tr>
      <w:tr w:rsidR="00E76599" w:rsidRPr="0075006D" w14:paraId="1C595D0A" w14:textId="77777777" w:rsidTr="006B2385">
        <w:tblPrEx>
          <w:tblCellMar>
            <w:left w:w="107" w:type="dxa"/>
            <w:right w:w="107" w:type="dxa"/>
          </w:tblCellMar>
        </w:tblPrEx>
        <w:trPr>
          <w:trHeight w:val="232"/>
        </w:trPr>
        <w:tc>
          <w:tcPr>
            <w:tcW w:w="2955" w:type="pct"/>
          </w:tcPr>
          <w:p w14:paraId="12B12556" w14:textId="77777777" w:rsidR="00E76599" w:rsidRPr="0075006D" w:rsidRDefault="00E76599" w:rsidP="00E76599">
            <w:pPr>
              <w:pStyle w:val="Tot"/>
              <w:rPr>
                <w:rFonts w:asciiTheme="minorHAnsi" w:hAnsiTheme="minorHAnsi" w:cs="Arial"/>
                <w:b/>
                <w:bCs/>
                <w:color w:val="000000" w:themeColor="text1"/>
                <w:sz w:val="22"/>
                <w:szCs w:val="22"/>
                <w:lang w:val="hr-HR"/>
              </w:rPr>
            </w:pPr>
          </w:p>
        </w:tc>
        <w:tc>
          <w:tcPr>
            <w:tcW w:w="1022" w:type="pct"/>
            <w:tcBorders>
              <w:top w:val="single" w:sz="4" w:space="0" w:color="auto"/>
              <w:bottom w:val="single" w:sz="12" w:space="0" w:color="auto"/>
            </w:tcBorders>
            <w:vAlign w:val="bottom"/>
          </w:tcPr>
          <w:p w14:paraId="30F21236" w14:textId="77777777" w:rsidR="00E76599" w:rsidRPr="00E00B0A" w:rsidRDefault="00E76599" w:rsidP="00E76599">
            <w:pPr>
              <w:pStyle w:val="Tot"/>
              <w:jc w:val="right"/>
              <w:rPr>
                <w:rFonts w:asciiTheme="minorHAnsi" w:hAnsiTheme="minorHAnsi" w:cstheme="minorHAnsi"/>
                <w:b/>
                <w:bCs/>
                <w:color w:val="000000" w:themeColor="text1"/>
                <w:sz w:val="22"/>
                <w:szCs w:val="22"/>
                <w:lang w:val="hr-HR"/>
              </w:rPr>
            </w:pPr>
            <w:r w:rsidRPr="006B2385">
              <w:rPr>
                <w:rFonts w:asciiTheme="minorHAnsi" w:hAnsiTheme="minorHAnsi" w:cstheme="minorHAnsi"/>
                <w:b/>
                <w:bCs/>
                <w:sz w:val="22"/>
                <w:szCs w:val="22"/>
              </w:rPr>
              <w:t xml:space="preserve"> 6.284.168 </w:t>
            </w:r>
          </w:p>
        </w:tc>
        <w:tc>
          <w:tcPr>
            <w:tcW w:w="1023" w:type="pct"/>
            <w:tcBorders>
              <w:top w:val="single" w:sz="4" w:space="0" w:color="auto"/>
              <w:bottom w:val="single" w:sz="12" w:space="0" w:color="auto"/>
            </w:tcBorders>
            <w:vAlign w:val="bottom"/>
          </w:tcPr>
          <w:p w14:paraId="51B15D69" w14:textId="77777777" w:rsidR="00E76599" w:rsidRPr="0075006D" w:rsidRDefault="00E76599" w:rsidP="00E76599">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4.542.155</w:t>
            </w:r>
          </w:p>
        </w:tc>
      </w:tr>
    </w:tbl>
    <w:p w14:paraId="2B52FE95" w14:textId="77777777"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18"/>
          <w:szCs w:val="18"/>
          <w:lang w:val="hr-HR"/>
        </w:rPr>
      </w:pPr>
    </w:p>
    <w:p w14:paraId="29FD6B94" w14:textId="77777777"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Sljedeće tablice prikazuju informacije o kreditnoj kvaliteti garancija i preuzetih obveza. Za preuzete obveze po kreditima i ugovore o financijskim jamstvima, iznosi u tablici predstavljaju odobrene ili zajamčene iznose:</w:t>
      </w:r>
    </w:p>
    <w:p w14:paraId="7A14D13F" w14:textId="77777777"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4996" w:type="pct"/>
        <w:tblLook w:val="04A0" w:firstRow="1" w:lastRow="0" w:firstColumn="1" w:lastColumn="0" w:noHBand="0" w:noVBand="1"/>
      </w:tblPr>
      <w:tblGrid>
        <w:gridCol w:w="2267"/>
        <w:gridCol w:w="196"/>
        <w:gridCol w:w="584"/>
        <w:gridCol w:w="378"/>
        <w:gridCol w:w="684"/>
        <w:gridCol w:w="567"/>
        <w:gridCol w:w="682"/>
        <w:gridCol w:w="386"/>
        <w:gridCol w:w="607"/>
        <w:gridCol w:w="386"/>
        <w:gridCol w:w="1164"/>
        <w:gridCol w:w="780"/>
        <w:gridCol w:w="384"/>
      </w:tblGrid>
      <w:tr w:rsidR="00370582" w:rsidRPr="0075006D" w14:paraId="2943ACF2" w14:textId="77777777" w:rsidTr="00D7506F">
        <w:trPr>
          <w:gridAfter w:val="1"/>
          <w:wAfter w:w="211" w:type="pct"/>
          <w:trHeight w:val="274"/>
        </w:trPr>
        <w:tc>
          <w:tcPr>
            <w:tcW w:w="1359" w:type="pct"/>
            <w:gridSpan w:val="2"/>
            <w:tcBorders>
              <w:top w:val="nil"/>
              <w:left w:val="nil"/>
              <w:bottom w:val="nil"/>
              <w:right w:val="nil"/>
            </w:tcBorders>
            <w:shd w:val="clear" w:color="auto" w:fill="auto"/>
            <w:noWrap/>
            <w:vAlign w:val="bottom"/>
            <w:hideMark/>
          </w:tcPr>
          <w:p w14:paraId="0BAC5ED8" w14:textId="77777777" w:rsidR="00A64CA8" w:rsidRPr="0075006D" w:rsidRDefault="009F6E64" w:rsidP="007D0957">
            <w:pPr>
              <w:rPr>
                <w:rFonts w:cstheme="minorHAnsi"/>
                <w:b/>
                <w:color w:val="000000" w:themeColor="text1"/>
              </w:rPr>
            </w:pPr>
            <w:r w:rsidRPr="009F6E64">
              <w:rPr>
                <w:rFonts w:cstheme="minorHAnsi"/>
                <w:b/>
                <w:color w:val="000000" w:themeColor="text1"/>
              </w:rPr>
              <w:t xml:space="preserve">30. lipnja </w:t>
            </w:r>
            <w:r w:rsidR="00A64CA8" w:rsidRPr="0075006D">
              <w:rPr>
                <w:rFonts w:cstheme="minorHAnsi"/>
                <w:b/>
                <w:color w:val="000000" w:themeColor="text1"/>
              </w:rPr>
              <w:t xml:space="preserve">2020. </w:t>
            </w:r>
          </w:p>
        </w:tc>
        <w:tc>
          <w:tcPr>
            <w:tcW w:w="322" w:type="pct"/>
            <w:tcBorders>
              <w:top w:val="nil"/>
              <w:left w:val="nil"/>
              <w:bottom w:val="nil"/>
              <w:right w:val="nil"/>
            </w:tcBorders>
            <w:shd w:val="clear" w:color="auto" w:fill="auto"/>
            <w:noWrap/>
            <w:vAlign w:val="bottom"/>
            <w:hideMark/>
          </w:tcPr>
          <w:p w14:paraId="6EBF28CE" w14:textId="77777777" w:rsidR="00A64CA8" w:rsidRPr="0075006D" w:rsidRDefault="00A64CA8" w:rsidP="007D0957">
            <w:pPr>
              <w:rPr>
                <w:color w:val="000000" w:themeColor="text1"/>
              </w:rPr>
            </w:pPr>
          </w:p>
        </w:tc>
        <w:tc>
          <w:tcPr>
            <w:tcW w:w="586" w:type="pct"/>
            <w:gridSpan w:val="2"/>
            <w:tcBorders>
              <w:top w:val="nil"/>
              <w:left w:val="nil"/>
              <w:bottom w:val="nil"/>
              <w:right w:val="nil"/>
            </w:tcBorders>
            <w:shd w:val="clear" w:color="auto" w:fill="auto"/>
            <w:noWrap/>
            <w:vAlign w:val="bottom"/>
            <w:hideMark/>
          </w:tcPr>
          <w:p w14:paraId="368D6AB6" w14:textId="77777777" w:rsidR="00A64CA8" w:rsidRPr="0075006D" w:rsidRDefault="00A64CA8" w:rsidP="007D0957">
            <w:pPr>
              <w:rPr>
                <w:color w:val="000000" w:themeColor="text1"/>
              </w:rPr>
            </w:pPr>
          </w:p>
        </w:tc>
        <w:tc>
          <w:tcPr>
            <w:tcW w:w="689" w:type="pct"/>
            <w:gridSpan w:val="2"/>
            <w:tcBorders>
              <w:top w:val="nil"/>
              <w:left w:val="nil"/>
              <w:bottom w:val="nil"/>
              <w:right w:val="nil"/>
            </w:tcBorders>
            <w:shd w:val="clear" w:color="auto" w:fill="auto"/>
            <w:noWrap/>
            <w:vAlign w:val="bottom"/>
            <w:hideMark/>
          </w:tcPr>
          <w:p w14:paraId="6A4395F7" w14:textId="77777777" w:rsidR="00A64CA8" w:rsidRPr="0075006D" w:rsidRDefault="00A64CA8" w:rsidP="007D0957">
            <w:pPr>
              <w:rPr>
                <w:color w:val="000000" w:themeColor="text1"/>
              </w:rPr>
            </w:pPr>
          </w:p>
        </w:tc>
        <w:tc>
          <w:tcPr>
            <w:tcW w:w="548" w:type="pct"/>
            <w:gridSpan w:val="2"/>
            <w:tcBorders>
              <w:top w:val="nil"/>
              <w:left w:val="nil"/>
              <w:bottom w:val="nil"/>
              <w:right w:val="nil"/>
            </w:tcBorders>
          </w:tcPr>
          <w:p w14:paraId="3DDD1A5E" w14:textId="77777777" w:rsidR="00A64CA8" w:rsidRPr="0075006D" w:rsidRDefault="00A64CA8" w:rsidP="007D0957">
            <w:pPr>
              <w:jc w:val="right"/>
              <w:rPr>
                <w:rFonts w:ascii="Calibri" w:hAnsi="Calibri"/>
                <w:b/>
                <w:bCs/>
                <w:color w:val="000000" w:themeColor="text1"/>
              </w:rPr>
            </w:pPr>
          </w:p>
        </w:tc>
        <w:tc>
          <w:tcPr>
            <w:tcW w:w="1285" w:type="pct"/>
            <w:gridSpan w:val="3"/>
            <w:tcBorders>
              <w:top w:val="nil"/>
              <w:left w:val="nil"/>
              <w:bottom w:val="nil"/>
              <w:right w:val="nil"/>
            </w:tcBorders>
            <w:shd w:val="clear" w:color="auto" w:fill="auto"/>
            <w:noWrap/>
            <w:hideMark/>
          </w:tcPr>
          <w:p w14:paraId="664968BB"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Grupa i Banka</w:t>
            </w:r>
          </w:p>
        </w:tc>
      </w:tr>
      <w:tr w:rsidR="00E94C90" w:rsidRPr="0075006D" w14:paraId="5FF36F91" w14:textId="77777777" w:rsidTr="00370582">
        <w:trPr>
          <w:trHeight w:val="216"/>
        </w:trPr>
        <w:tc>
          <w:tcPr>
            <w:tcW w:w="1251" w:type="pct"/>
            <w:tcBorders>
              <w:top w:val="nil"/>
              <w:left w:val="nil"/>
              <w:bottom w:val="nil"/>
              <w:right w:val="nil"/>
            </w:tcBorders>
            <w:shd w:val="clear" w:color="auto" w:fill="auto"/>
            <w:vAlign w:val="center"/>
            <w:hideMark/>
          </w:tcPr>
          <w:p w14:paraId="244E7FAE" w14:textId="77777777" w:rsidR="00A64CA8" w:rsidRPr="0075006D" w:rsidRDefault="00A64CA8" w:rsidP="007D0957">
            <w:pPr>
              <w:jc w:val="right"/>
              <w:rPr>
                <w:rFonts w:ascii="Calibri" w:hAnsi="Calibri"/>
                <w:b/>
                <w:bCs/>
                <w:color w:val="000000" w:themeColor="text1"/>
              </w:rPr>
            </w:pPr>
          </w:p>
        </w:tc>
        <w:tc>
          <w:tcPr>
            <w:tcW w:w="639" w:type="pct"/>
            <w:gridSpan w:val="3"/>
            <w:tcBorders>
              <w:top w:val="nil"/>
              <w:left w:val="nil"/>
              <w:bottom w:val="nil"/>
              <w:right w:val="nil"/>
            </w:tcBorders>
            <w:shd w:val="clear" w:color="auto" w:fill="auto"/>
            <w:vAlign w:val="center"/>
            <w:hideMark/>
          </w:tcPr>
          <w:p w14:paraId="7284FFCA" w14:textId="537EDAE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St</w:t>
            </w:r>
            <w:r w:rsidR="00C47FE6">
              <w:rPr>
                <w:rFonts w:ascii="Calibri" w:hAnsi="Calibri"/>
                <w:b/>
                <w:bCs/>
                <w:color w:val="000000" w:themeColor="text1"/>
              </w:rPr>
              <w:t>upanj</w:t>
            </w:r>
            <w:r w:rsidRPr="0075006D">
              <w:rPr>
                <w:rFonts w:ascii="Calibri" w:hAnsi="Calibri"/>
                <w:b/>
                <w:bCs/>
                <w:color w:val="000000" w:themeColor="text1"/>
              </w:rPr>
              <w:t xml:space="preserve"> 1</w:t>
            </w:r>
          </w:p>
        </w:tc>
        <w:tc>
          <w:tcPr>
            <w:tcW w:w="690" w:type="pct"/>
            <w:gridSpan w:val="2"/>
            <w:tcBorders>
              <w:top w:val="nil"/>
              <w:left w:val="nil"/>
              <w:bottom w:val="nil"/>
              <w:right w:val="nil"/>
            </w:tcBorders>
            <w:shd w:val="clear" w:color="auto" w:fill="auto"/>
            <w:vAlign w:val="center"/>
            <w:hideMark/>
          </w:tcPr>
          <w:p w14:paraId="7355D075" w14:textId="44A0B2C0"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St</w:t>
            </w:r>
            <w:r w:rsidR="00C47FE6">
              <w:rPr>
                <w:rFonts w:ascii="Calibri" w:hAnsi="Calibri"/>
                <w:b/>
                <w:bCs/>
                <w:color w:val="000000" w:themeColor="text1"/>
              </w:rPr>
              <w:t>upanj</w:t>
            </w:r>
            <w:r w:rsidRPr="0075006D">
              <w:rPr>
                <w:rFonts w:ascii="Calibri" w:hAnsi="Calibri"/>
                <w:b/>
                <w:bCs/>
                <w:color w:val="000000" w:themeColor="text1"/>
              </w:rPr>
              <w:t xml:space="preserve"> 2</w:t>
            </w:r>
          </w:p>
        </w:tc>
        <w:tc>
          <w:tcPr>
            <w:tcW w:w="589" w:type="pct"/>
            <w:gridSpan w:val="2"/>
            <w:tcBorders>
              <w:top w:val="nil"/>
              <w:left w:val="nil"/>
              <w:bottom w:val="nil"/>
              <w:right w:val="nil"/>
            </w:tcBorders>
            <w:shd w:val="clear" w:color="auto" w:fill="auto"/>
            <w:vAlign w:val="center"/>
            <w:hideMark/>
          </w:tcPr>
          <w:p w14:paraId="3E2AFDE2" w14:textId="63F639A1"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St</w:t>
            </w:r>
            <w:r w:rsidR="00C47FE6">
              <w:rPr>
                <w:rFonts w:ascii="Calibri" w:hAnsi="Calibri"/>
                <w:b/>
                <w:bCs/>
                <w:color w:val="000000" w:themeColor="text1"/>
              </w:rPr>
              <w:t>upanj</w:t>
            </w:r>
            <w:r w:rsidRPr="0075006D">
              <w:rPr>
                <w:rFonts w:ascii="Calibri" w:hAnsi="Calibri"/>
                <w:b/>
                <w:bCs/>
                <w:color w:val="000000" w:themeColor="text1"/>
              </w:rPr>
              <w:t xml:space="preserve"> 3</w:t>
            </w:r>
          </w:p>
        </w:tc>
        <w:tc>
          <w:tcPr>
            <w:tcW w:w="548" w:type="pct"/>
            <w:gridSpan w:val="2"/>
            <w:tcBorders>
              <w:top w:val="nil"/>
              <w:left w:val="nil"/>
              <w:bottom w:val="nil"/>
              <w:right w:val="nil"/>
            </w:tcBorders>
            <w:shd w:val="clear" w:color="auto" w:fill="auto"/>
            <w:vAlign w:val="center"/>
            <w:hideMark/>
          </w:tcPr>
          <w:p w14:paraId="125A97CD"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POCI</w:t>
            </w:r>
          </w:p>
        </w:tc>
        <w:tc>
          <w:tcPr>
            <w:tcW w:w="642" w:type="pct"/>
            <w:tcBorders>
              <w:top w:val="nil"/>
              <w:left w:val="nil"/>
              <w:bottom w:val="nil"/>
              <w:right w:val="nil"/>
            </w:tcBorders>
          </w:tcPr>
          <w:p w14:paraId="387E5F00" w14:textId="780DB312"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Bez St</w:t>
            </w:r>
            <w:r w:rsidR="00C47FE6">
              <w:rPr>
                <w:rFonts w:ascii="Calibri" w:hAnsi="Calibri"/>
                <w:b/>
                <w:bCs/>
                <w:color w:val="000000" w:themeColor="text1"/>
              </w:rPr>
              <w:t>upnja</w:t>
            </w:r>
          </w:p>
        </w:tc>
        <w:tc>
          <w:tcPr>
            <w:tcW w:w="642" w:type="pct"/>
            <w:gridSpan w:val="2"/>
            <w:tcBorders>
              <w:top w:val="nil"/>
              <w:left w:val="nil"/>
              <w:bottom w:val="nil"/>
              <w:right w:val="nil"/>
            </w:tcBorders>
            <w:shd w:val="clear" w:color="auto" w:fill="auto"/>
            <w:vAlign w:val="center"/>
            <w:hideMark/>
          </w:tcPr>
          <w:p w14:paraId="630F606F"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Total</w:t>
            </w:r>
          </w:p>
        </w:tc>
      </w:tr>
      <w:tr w:rsidR="00E94C90" w:rsidRPr="0075006D" w14:paraId="69155FB7" w14:textId="77777777" w:rsidTr="00370582">
        <w:trPr>
          <w:trHeight w:val="216"/>
        </w:trPr>
        <w:tc>
          <w:tcPr>
            <w:tcW w:w="1251" w:type="pct"/>
            <w:tcBorders>
              <w:top w:val="nil"/>
              <w:left w:val="nil"/>
              <w:bottom w:val="nil"/>
              <w:right w:val="nil"/>
            </w:tcBorders>
            <w:shd w:val="clear" w:color="auto" w:fill="auto"/>
            <w:vAlign w:val="center"/>
          </w:tcPr>
          <w:p w14:paraId="190C0770" w14:textId="77777777" w:rsidR="00A64CA8" w:rsidRPr="0075006D" w:rsidRDefault="00A64CA8" w:rsidP="007D0957">
            <w:pPr>
              <w:jc w:val="right"/>
              <w:rPr>
                <w:rFonts w:ascii="Calibri" w:hAnsi="Calibri"/>
                <w:b/>
                <w:bCs/>
                <w:color w:val="000000" w:themeColor="text1"/>
              </w:rPr>
            </w:pPr>
          </w:p>
        </w:tc>
        <w:tc>
          <w:tcPr>
            <w:tcW w:w="639" w:type="pct"/>
            <w:gridSpan w:val="3"/>
            <w:tcBorders>
              <w:top w:val="nil"/>
              <w:left w:val="nil"/>
              <w:bottom w:val="nil"/>
              <w:right w:val="nil"/>
            </w:tcBorders>
            <w:shd w:val="clear" w:color="auto" w:fill="auto"/>
            <w:vAlign w:val="center"/>
          </w:tcPr>
          <w:p w14:paraId="7D860D87"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690" w:type="pct"/>
            <w:gridSpan w:val="2"/>
            <w:tcBorders>
              <w:top w:val="nil"/>
              <w:left w:val="nil"/>
              <w:bottom w:val="nil"/>
              <w:right w:val="nil"/>
            </w:tcBorders>
            <w:shd w:val="clear" w:color="auto" w:fill="auto"/>
            <w:vAlign w:val="center"/>
          </w:tcPr>
          <w:p w14:paraId="1AC1FCF1"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589" w:type="pct"/>
            <w:gridSpan w:val="2"/>
            <w:tcBorders>
              <w:top w:val="nil"/>
              <w:left w:val="nil"/>
              <w:bottom w:val="nil"/>
              <w:right w:val="nil"/>
            </w:tcBorders>
            <w:shd w:val="clear" w:color="auto" w:fill="auto"/>
            <w:vAlign w:val="center"/>
          </w:tcPr>
          <w:p w14:paraId="1F1157A2"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548" w:type="pct"/>
            <w:gridSpan w:val="2"/>
            <w:tcBorders>
              <w:top w:val="nil"/>
              <w:left w:val="nil"/>
              <w:bottom w:val="nil"/>
              <w:right w:val="nil"/>
            </w:tcBorders>
            <w:shd w:val="clear" w:color="auto" w:fill="auto"/>
            <w:vAlign w:val="center"/>
          </w:tcPr>
          <w:p w14:paraId="775BB086"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642" w:type="pct"/>
            <w:tcBorders>
              <w:top w:val="nil"/>
              <w:left w:val="nil"/>
              <w:bottom w:val="nil"/>
              <w:right w:val="nil"/>
            </w:tcBorders>
          </w:tcPr>
          <w:p w14:paraId="138FFA3F"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642" w:type="pct"/>
            <w:gridSpan w:val="2"/>
            <w:tcBorders>
              <w:top w:val="nil"/>
              <w:left w:val="nil"/>
              <w:bottom w:val="nil"/>
              <w:right w:val="nil"/>
            </w:tcBorders>
            <w:shd w:val="clear" w:color="auto" w:fill="auto"/>
            <w:vAlign w:val="center"/>
          </w:tcPr>
          <w:p w14:paraId="157FF637"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r>
      <w:tr w:rsidR="00E94C90" w:rsidRPr="0075006D" w14:paraId="01B4C4F4" w14:textId="77777777" w:rsidTr="00370582">
        <w:trPr>
          <w:trHeight w:hRule="exact" w:val="113"/>
        </w:trPr>
        <w:tc>
          <w:tcPr>
            <w:tcW w:w="1251" w:type="pct"/>
            <w:tcBorders>
              <w:top w:val="nil"/>
              <w:left w:val="nil"/>
              <w:bottom w:val="nil"/>
              <w:right w:val="nil"/>
            </w:tcBorders>
            <w:shd w:val="clear" w:color="auto" w:fill="auto"/>
            <w:vAlign w:val="center"/>
            <w:hideMark/>
          </w:tcPr>
          <w:p w14:paraId="7405D11C" w14:textId="77777777" w:rsidR="00A64CA8" w:rsidRPr="0075006D" w:rsidRDefault="00A64CA8" w:rsidP="007D0957">
            <w:pPr>
              <w:jc w:val="right"/>
              <w:rPr>
                <w:rFonts w:ascii="Calibri" w:hAnsi="Calibri"/>
                <w:b/>
                <w:bCs/>
                <w:color w:val="000000" w:themeColor="text1"/>
              </w:rPr>
            </w:pPr>
          </w:p>
        </w:tc>
        <w:tc>
          <w:tcPr>
            <w:tcW w:w="639" w:type="pct"/>
            <w:gridSpan w:val="3"/>
            <w:tcBorders>
              <w:top w:val="nil"/>
              <w:left w:val="nil"/>
              <w:bottom w:val="nil"/>
              <w:right w:val="nil"/>
            </w:tcBorders>
            <w:shd w:val="clear" w:color="auto" w:fill="auto"/>
            <w:vAlign w:val="center"/>
            <w:hideMark/>
          </w:tcPr>
          <w:p w14:paraId="1E341303" w14:textId="77777777" w:rsidR="00A64CA8" w:rsidRPr="0075006D" w:rsidRDefault="00A64CA8" w:rsidP="007D0957">
            <w:pPr>
              <w:rPr>
                <w:color w:val="000000" w:themeColor="text1"/>
              </w:rPr>
            </w:pPr>
          </w:p>
        </w:tc>
        <w:tc>
          <w:tcPr>
            <w:tcW w:w="690" w:type="pct"/>
            <w:gridSpan w:val="2"/>
            <w:tcBorders>
              <w:top w:val="nil"/>
              <w:left w:val="nil"/>
              <w:bottom w:val="nil"/>
              <w:right w:val="nil"/>
            </w:tcBorders>
            <w:shd w:val="clear" w:color="auto" w:fill="auto"/>
            <w:vAlign w:val="center"/>
            <w:hideMark/>
          </w:tcPr>
          <w:p w14:paraId="4ECA2D09" w14:textId="77777777" w:rsidR="00A64CA8" w:rsidRPr="0075006D" w:rsidRDefault="00A64CA8" w:rsidP="007D0957">
            <w:pPr>
              <w:jc w:val="right"/>
              <w:rPr>
                <w:color w:val="000000" w:themeColor="text1"/>
              </w:rPr>
            </w:pPr>
          </w:p>
        </w:tc>
        <w:tc>
          <w:tcPr>
            <w:tcW w:w="589" w:type="pct"/>
            <w:gridSpan w:val="2"/>
            <w:tcBorders>
              <w:top w:val="nil"/>
              <w:left w:val="nil"/>
              <w:bottom w:val="nil"/>
              <w:right w:val="nil"/>
            </w:tcBorders>
            <w:shd w:val="clear" w:color="auto" w:fill="auto"/>
            <w:vAlign w:val="center"/>
            <w:hideMark/>
          </w:tcPr>
          <w:p w14:paraId="3D2E8F08" w14:textId="77777777" w:rsidR="00A64CA8" w:rsidRPr="0075006D" w:rsidRDefault="00A64CA8" w:rsidP="007D0957">
            <w:pPr>
              <w:jc w:val="right"/>
              <w:rPr>
                <w:color w:val="000000" w:themeColor="text1"/>
              </w:rPr>
            </w:pPr>
          </w:p>
        </w:tc>
        <w:tc>
          <w:tcPr>
            <w:tcW w:w="548" w:type="pct"/>
            <w:gridSpan w:val="2"/>
            <w:tcBorders>
              <w:top w:val="nil"/>
              <w:left w:val="nil"/>
              <w:bottom w:val="nil"/>
              <w:right w:val="nil"/>
            </w:tcBorders>
            <w:shd w:val="clear" w:color="auto" w:fill="auto"/>
            <w:vAlign w:val="center"/>
            <w:hideMark/>
          </w:tcPr>
          <w:p w14:paraId="3E31FACD" w14:textId="77777777" w:rsidR="00A64CA8" w:rsidRPr="0075006D" w:rsidRDefault="00A64CA8" w:rsidP="007D0957">
            <w:pPr>
              <w:jc w:val="right"/>
              <w:rPr>
                <w:color w:val="000000" w:themeColor="text1"/>
              </w:rPr>
            </w:pPr>
          </w:p>
        </w:tc>
        <w:tc>
          <w:tcPr>
            <w:tcW w:w="642" w:type="pct"/>
            <w:tcBorders>
              <w:top w:val="nil"/>
              <w:left w:val="nil"/>
              <w:bottom w:val="nil"/>
              <w:right w:val="nil"/>
            </w:tcBorders>
          </w:tcPr>
          <w:p w14:paraId="1E6F5C99" w14:textId="77777777" w:rsidR="00A64CA8" w:rsidRPr="0075006D" w:rsidRDefault="00A64CA8" w:rsidP="007D0957">
            <w:pPr>
              <w:jc w:val="right"/>
              <w:rPr>
                <w:color w:val="000000" w:themeColor="text1"/>
              </w:rPr>
            </w:pPr>
          </w:p>
        </w:tc>
        <w:tc>
          <w:tcPr>
            <w:tcW w:w="642" w:type="pct"/>
            <w:gridSpan w:val="2"/>
            <w:tcBorders>
              <w:top w:val="nil"/>
              <w:left w:val="nil"/>
              <w:bottom w:val="nil"/>
              <w:right w:val="nil"/>
            </w:tcBorders>
            <w:shd w:val="clear" w:color="auto" w:fill="auto"/>
            <w:vAlign w:val="center"/>
            <w:hideMark/>
          </w:tcPr>
          <w:p w14:paraId="3140100E" w14:textId="77777777" w:rsidR="00A64CA8" w:rsidRPr="0075006D" w:rsidRDefault="00A64CA8" w:rsidP="007D0957">
            <w:pPr>
              <w:jc w:val="right"/>
              <w:rPr>
                <w:color w:val="000000" w:themeColor="text1"/>
              </w:rPr>
            </w:pPr>
          </w:p>
        </w:tc>
      </w:tr>
      <w:tr w:rsidR="00E94C90" w:rsidRPr="0075006D" w14:paraId="64774497" w14:textId="77777777" w:rsidTr="00370582">
        <w:trPr>
          <w:trHeight w:val="252"/>
        </w:trPr>
        <w:tc>
          <w:tcPr>
            <w:tcW w:w="1251" w:type="pct"/>
            <w:tcBorders>
              <w:top w:val="nil"/>
              <w:left w:val="nil"/>
              <w:bottom w:val="nil"/>
              <w:right w:val="nil"/>
            </w:tcBorders>
            <w:shd w:val="clear" w:color="auto" w:fill="auto"/>
            <w:noWrap/>
            <w:vAlign w:val="bottom"/>
            <w:hideMark/>
          </w:tcPr>
          <w:p w14:paraId="0EF46C48" w14:textId="77777777" w:rsidR="00901A3F" w:rsidRPr="0075006D" w:rsidRDefault="00901A3F" w:rsidP="00901A3F">
            <w:pPr>
              <w:rPr>
                <w:rFonts w:ascii="Calibri" w:hAnsi="Calibri"/>
                <w:color w:val="000000" w:themeColor="text1"/>
              </w:rPr>
            </w:pPr>
            <w:r w:rsidRPr="0075006D">
              <w:rPr>
                <w:rFonts w:ascii="Calibri" w:hAnsi="Calibri"/>
                <w:color w:val="000000" w:themeColor="text1"/>
              </w:rPr>
              <w:t>Bruto iznos</w:t>
            </w:r>
          </w:p>
        </w:tc>
        <w:tc>
          <w:tcPr>
            <w:tcW w:w="639" w:type="pct"/>
            <w:gridSpan w:val="3"/>
            <w:tcBorders>
              <w:top w:val="nil"/>
              <w:left w:val="nil"/>
              <w:bottom w:val="nil"/>
              <w:right w:val="nil"/>
            </w:tcBorders>
            <w:shd w:val="clear" w:color="auto" w:fill="auto"/>
            <w:noWrap/>
            <w:vAlign w:val="bottom"/>
          </w:tcPr>
          <w:p w14:paraId="51EABD01" w14:textId="1758FFA9" w:rsidR="00901A3F" w:rsidRPr="00370582" w:rsidRDefault="00901A3F" w:rsidP="00901A3F">
            <w:pPr>
              <w:jc w:val="right"/>
            </w:pPr>
            <w:r w:rsidRPr="003A5754">
              <w:t xml:space="preserve"> 5.</w:t>
            </w:r>
            <w:r w:rsidR="00DE5627" w:rsidRPr="00D330C5">
              <w:t>390.836</w:t>
            </w:r>
            <w:r w:rsidRPr="003A5754">
              <w:t xml:space="preserve"> </w:t>
            </w:r>
          </w:p>
        </w:tc>
        <w:tc>
          <w:tcPr>
            <w:tcW w:w="690" w:type="pct"/>
            <w:gridSpan w:val="2"/>
            <w:tcBorders>
              <w:top w:val="nil"/>
              <w:left w:val="nil"/>
              <w:bottom w:val="nil"/>
              <w:right w:val="nil"/>
            </w:tcBorders>
            <w:shd w:val="clear" w:color="auto" w:fill="auto"/>
            <w:noWrap/>
            <w:vAlign w:val="bottom"/>
          </w:tcPr>
          <w:p w14:paraId="3561BEB5" w14:textId="4C54C059" w:rsidR="00901A3F" w:rsidRPr="00370582" w:rsidRDefault="00901A3F" w:rsidP="00901A3F">
            <w:pPr>
              <w:jc w:val="right"/>
            </w:pPr>
            <w:r w:rsidRPr="003A5754">
              <w:t xml:space="preserve"> </w:t>
            </w:r>
            <w:r w:rsidR="00DE5627" w:rsidRPr="00D330C5">
              <w:t>192.700</w:t>
            </w:r>
            <w:r w:rsidRPr="003A5754">
              <w:t xml:space="preserve"> </w:t>
            </w:r>
          </w:p>
        </w:tc>
        <w:tc>
          <w:tcPr>
            <w:tcW w:w="589" w:type="pct"/>
            <w:gridSpan w:val="2"/>
            <w:tcBorders>
              <w:top w:val="nil"/>
              <w:left w:val="nil"/>
              <w:bottom w:val="nil"/>
              <w:right w:val="nil"/>
            </w:tcBorders>
            <w:shd w:val="clear" w:color="auto" w:fill="auto"/>
            <w:noWrap/>
            <w:vAlign w:val="bottom"/>
          </w:tcPr>
          <w:p w14:paraId="01DDFC73" w14:textId="6A63FAE2" w:rsidR="00901A3F" w:rsidRPr="00370582" w:rsidRDefault="00901A3F" w:rsidP="00901A3F">
            <w:pPr>
              <w:jc w:val="right"/>
            </w:pPr>
            <w:r w:rsidRPr="003A5754">
              <w:t xml:space="preserve"> </w:t>
            </w:r>
            <w:r w:rsidR="00DE5627" w:rsidRPr="00D330C5">
              <w:t>240.658</w:t>
            </w:r>
            <w:r w:rsidRPr="003A5754">
              <w:t xml:space="preserve"> </w:t>
            </w:r>
          </w:p>
        </w:tc>
        <w:tc>
          <w:tcPr>
            <w:tcW w:w="548" w:type="pct"/>
            <w:gridSpan w:val="2"/>
            <w:tcBorders>
              <w:top w:val="nil"/>
              <w:left w:val="nil"/>
              <w:bottom w:val="nil"/>
              <w:right w:val="nil"/>
            </w:tcBorders>
            <w:shd w:val="clear" w:color="auto" w:fill="auto"/>
            <w:noWrap/>
            <w:vAlign w:val="bottom"/>
          </w:tcPr>
          <w:p w14:paraId="3C2A8153" w14:textId="189CA72A" w:rsidR="00901A3F" w:rsidRPr="00370582" w:rsidRDefault="00901A3F" w:rsidP="00901A3F">
            <w:pPr>
              <w:jc w:val="right"/>
            </w:pPr>
            <w:r w:rsidRPr="003A5754">
              <w:t xml:space="preserve"> </w:t>
            </w:r>
            <w:r w:rsidR="00DE5627" w:rsidRPr="00D330C5">
              <w:t>227.185</w:t>
            </w:r>
            <w:r w:rsidRPr="003A5754">
              <w:t xml:space="preserve"> </w:t>
            </w:r>
          </w:p>
        </w:tc>
        <w:tc>
          <w:tcPr>
            <w:tcW w:w="642" w:type="pct"/>
            <w:tcBorders>
              <w:top w:val="nil"/>
              <w:left w:val="nil"/>
              <w:bottom w:val="nil"/>
              <w:right w:val="nil"/>
            </w:tcBorders>
            <w:shd w:val="clear" w:color="auto" w:fill="auto"/>
            <w:vAlign w:val="bottom"/>
          </w:tcPr>
          <w:p w14:paraId="45B013D0" w14:textId="77777777" w:rsidR="00901A3F" w:rsidRDefault="00901A3F" w:rsidP="00901A3F">
            <w:pPr>
              <w:jc w:val="right"/>
              <w:rPr>
                <w:rFonts w:ascii="Calibri" w:hAnsi="Calibri" w:cs="Calibri"/>
                <w:color w:val="000000"/>
              </w:rPr>
            </w:pPr>
            <w:r w:rsidRPr="003A5754">
              <w:t xml:space="preserve"> 1.214 </w:t>
            </w:r>
          </w:p>
        </w:tc>
        <w:tc>
          <w:tcPr>
            <w:tcW w:w="642" w:type="pct"/>
            <w:gridSpan w:val="2"/>
            <w:tcBorders>
              <w:top w:val="nil"/>
              <w:left w:val="nil"/>
              <w:bottom w:val="nil"/>
              <w:right w:val="nil"/>
            </w:tcBorders>
            <w:shd w:val="clear" w:color="auto" w:fill="auto"/>
            <w:noWrap/>
            <w:vAlign w:val="bottom"/>
          </w:tcPr>
          <w:p w14:paraId="0EF4E80F" w14:textId="77777777" w:rsidR="00901A3F" w:rsidRPr="00DF6344" w:rsidRDefault="00901A3F" w:rsidP="00901A3F">
            <w:pPr>
              <w:jc w:val="right"/>
              <w:rPr>
                <w:rFonts w:ascii="Calibri" w:hAnsi="Calibri" w:cs="Calibri"/>
                <w:b/>
                <w:bCs/>
                <w:color w:val="000000"/>
              </w:rPr>
            </w:pPr>
            <w:r w:rsidRPr="006B2385">
              <w:rPr>
                <w:b/>
                <w:bCs/>
              </w:rPr>
              <w:t xml:space="preserve"> 6.052.593 </w:t>
            </w:r>
          </w:p>
        </w:tc>
      </w:tr>
      <w:tr w:rsidR="00E94C90" w:rsidRPr="0075006D" w14:paraId="2EACD395" w14:textId="77777777" w:rsidTr="00370582">
        <w:trPr>
          <w:trHeight w:val="260"/>
        </w:trPr>
        <w:tc>
          <w:tcPr>
            <w:tcW w:w="1251" w:type="pct"/>
            <w:tcBorders>
              <w:top w:val="nil"/>
              <w:left w:val="nil"/>
              <w:bottom w:val="nil"/>
              <w:right w:val="nil"/>
            </w:tcBorders>
            <w:shd w:val="clear" w:color="auto" w:fill="auto"/>
            <w:noWrap/>
            <w:vAlign w:val="bottom"/>
            <w:hideMark/>
          </w:tcPr>
          <w:p w14:paraId="4E8F3716" w14:textId="77777777" w:rsidR="00901A3F" w:rsidRPr="0075006D" w:rsidRDefault="00901A3F" w:rsidP="00901A3F">
            <w:pPr>
              <w:rPr>
                <w:rFonts w:ascii="Calibri" w:hAnsi="Calibri"/>
                <w:color w:val="000000" w:themeColor="text1"/>
              </w:rPr>
            </w:pPr>
            <w:r w:rsidRPr="0075006D">
              <w:rPr>
                <w:rFonts w:ascii="Calibri" w:hAnsi="Calibri"/>
                <w:color w:val="000000" w:themeColor="text1"/>
              </w:rPr>
              <w:t>Rezerviranja</w:t>
            </w:r>
          </w:p>
        </w:tc>
        <w:tc>
          <w:tcPr>
            <w:tcW w:w="639" w:type="pct"/>
            <w:gridSpan w:val="3"/>
            <w:tcBorders>
              <w:top w:val="nil"/>
              <w:left w:val="nil"/>
              <w:bottom w:val="nil"/>
              <w:right w:val="nil"/>
            </w:tcBorders>
            <w:shd w:val="clear" w:color="auto" w:fill="auto"/>
            <w:noWrap/>
            <w:vAlign w:val="bottom"/>
          </w:tcPr>
          <w:p w14:paraId="674125D9" w14:textId="4CC5C1C9" w:rsidR="00901A3F" w:rsidRPr="00C20C8F" w:rsidRDefault="00901A3F" w:rsidP="00901A3F">
            <w:pPr>
              <w:jc w:val="right"/>
            </w:pPr>
            <w:r w:rsidRPr="003A5754">
              <w:t xml:space="preserve"> (12.</w:t>
            </w:r>
            <w:r w:rsidR="00DE5627" w:rsidRPr="00D330C5">
              <w:t>723</w:t>
            </w:r>
            <w:r w:rsidRPr="003A5754">
              <w:t>)</w:t>
            </w:r>
          </w:p>
        </w:tc>
        <w:tc>
          <w:tcPr>
            <w:tcW w:w="690" w:type="pct"/>
            <w:gridSpan w:val="2"/>
            <w:tcBorders>
              <w:top w:val="nil"/>
              <w:left w:val="nil"/>
              <w:bottom w:val="nil"/>
              <w:right w:val="nil"/>
            </w:tcBorders>
            <w:shd w:val="clear" w:color="auto" w:fill="auto"/>
            <w:noWrap/>
            <w:vAlign w:val="bottom"/>
          </w:tcPr>
          <w:p w14:paraId="4955F463" w14:textId="59A81974" w:rsidR="00901A3F" w:rsidRPr="00C20C8F" w:rsidRDefault="00901A3F" w:rsidP="00901A3F">
            <w:pPr>
              <w:jc w:val="right"/>
            </w:pPr>
            <w:r w:rsidRPr="003A5754">
              <w:t xml:space="preserve"> (</w:t>
            </w:r>
            <w:r w:rsidR="00DE5627" w:rsidRPr="00D330C5">
              <w:t>11.083</w:t>
            </w:r>
            <w:r w:rsidRPr="003A5754">
              <w:t>)</w:t>
            </w:r>
          </w:p>
        </w:tc>
        <w:tc>
          <w:tcPr>
            <w:tcW w:w="589" w:type="pct"/>
            <w:gridSpan w:val="2"/>
            <w:tcBorders>
              <w:top w:val="nil"/>
              <w:left w:val="nil"/>
              <w:bottom w:val="nil"/>
              <w:right w:val="nil"/>
            </w:tcBorders>
            <w:shd w:val="clear" w:color="auto" w:fill="auto"/>
            <w:noWrap/>
            <w:vAlign w:val="bottom"/>
          </w:tcPr>
          <w:p w14:paraId="018D4BCA" w14:textId="20E56463" w:rsidR="00901A3F" w:rsidRPr="00C20C8F" w:rsidRDefault="00901A3F" w:rsidP="00901A3F">
            <w:pPr>
              <w:jc w:val="right"/>
            </w:pPr>
            <w:r w:rsidRPr="003A5754">
              <w:t xml:space="preserve"> (63.</w:t>
            </w:r>
            <w:r w:rsidR="00DE5627" w:rsidRPr="00D330C5">
              <w:t>573</w:t>
            </w:r>
            <w:r w:rsidRPr="003A5754">
              <w:t>)</w:t>
            </w:r>
          </w:p>
        </w:tc>
        <w:tc>
          <w:tcPr>
            <w:tcW w:w="548" w:type="pct"/>
            <w:gridSpan w:val="2"/>
            <w:tcBorders>
              <w:top w:val="nil"/>
              <w:left w:val="nil"/>
              <w:bottom w:val="nil"/>
              <w:right w:val="nil"/>
            </w:tcBorders>
            <w:shd w:val="clear" w:color="auto" w:fill="auto"/>
            <w:noWrap/>
            <w:vAlign w:val="bottom"/>
          </w:tcPr>
          <w:p w14:paraId="24A14559" w14:textId="1B48FD5D" w:rsidR="00901A3F" w:rsidRPr="00C20C8F" w:rsidRDefault="00901A3F" w:rsidP="00901A3F">
            <w:pPr>
              <w:jc w:val="right"/>
            </w:pPr>
            <w:r w:rsidRPr="003A5754">
              <w:t xml:space="preserve"> (4.</w:t>
            </w:r>
            <w:r w:rsidR="00DE5627" w:rsidRPr="00D330C5">
              <w:t>544</w:t>
            </w:r>
            <w:r w:rsidRPr="003A5754">
              <w:t>)</w:t>
            </w:r>
          </w:p>
        </w:tc>
        <w:tc>
          <w:tcPr>
            <w:tcW w:w="642" w:type="pct"/>
            <w:tcBorders>
              <w:top w:val="nil"/>
              <w:left w:val="nil"/>
              <w:bottom w:val="nil"/>
              <w:right w:val="nil"/>
            </w:tcBorders>
            <w:vAlign w:val="bottom"/>
          </w:tcPr>
          <w:p w14:paraId="59EE2D51" w14:textId="77777777" w:rsidR="00901A3F" w:rsidRPr="00C20C8F" w:rsidRDefault="00901A3F" w:rsidP="00901A3F">
            <w:pPr>
              <w:jc w:val="right"/>
            </w:pPr>
            <w:r w:rsidRPr="003A5754">
              <w:t xml:space="preserve"> - </w:t>
            </w:r>
          </w:p>
        </w:tc>
        <w:tc>
          <w:tcPr>
            <w:tcW w:w="642" w:type="pct"/>
            <w:gridSpan w:val="2"/>
            <w:tcBorders>
              <w:top w:val="nil"/>
              <w:left w:val="nil"/>
              <w:bottom w:val="nil"/>
              <w:right w:val="nil"/>
            </w:tcBorders>
            <w:shd w:val="clear" w:color="auto" w:fill="auto"/>
            <w:noWrap/>
            <w:vAlign w:val="bottom"/>
          </w:tcPr>
          <w:p w14:paraId="214D546E" w14:textId="77777777" w:rsidR="00901A3F" w:rsidRPr="00DF6344" w:rsidRDefault="00901A3F" w:rsidP="00901A3F">
            <w:pPr>
              <w:jc w:val="right"/>
              <w:rPr>
                <w:b/>
                <w:bCs/>
              </w:rPr>
            </w:pPr>
            <w:r w:rsidRPr="006B2385">
              <w:rPr>
                <w:b/>
                <w:bCs/>
              </w:rPr>
              <w:t xml:space="preserve"> (91.923)</w:t>
            </w:r>
          </w:p>
        </w:tc>
      </w:tr>
      <w:tr w:rsidR="00E94C90" w:rsidRPr="0075006D" w14:paraId="576E6A84" w14:textId="77777777" w:rsidTr="00370582">
        <w:trPr>
          <w:trHeight w:val="274"/>
        </w:trPr>
        <w:tc>
          <w:tcPr>
            <w:tcW w:w="1251" w:type="pct"/>
            <w:tcBorders>
              <w:top w:val="nil"/>
              <w:left w:val="nil"/>
              <w:bottom w:val="nil"/>
              <w:right w:val="nil"/>
            </w:tcBorders>
            <w:shd w:val="clear" w:color="auto" w:fill="auto"/>
            <w:noWrap/>
            <w:vAlign w:val="bottom"/>
            <w:hideMark/>
          </w:tcPr>
          <w:p w14:paraId="373DC9E1" w14:textId="77777777" w:rsidR="00901A3F" w:rsidRPr="0075006D" w:rsidRDefault="00901A3F" w:rsidP="00901A3F">
            <w:pPr>
              <w:rPr>
                <w:rFonts w:ascii="Calibri" w:hAnsi="Calibri"/>
                <w:b/>
                <w:bCs/>
                <w:color w:val="000000" w:themeColor="text1"/>
              </w:rPr>
            </w:pPr>
            <w:r w:rsidRPr="0075006D">
              <w:rPr>
                <w:rFonts w:ascii="Calibri" w:hAnsi="Calibri"/>
                <w:b/>
                <w:bCs/>
                <w:color w:val="000000" w:themeColor="text1"/>
              </w:rPr>
              <w:t xml:space="preserve">Stanje na dan </w:t>
            </w:r>
          </w:p>
          <w:p w14:paraId="587692E8" w14:textId="77777777" w:rsidR="00901A3F" w:rsidRPr="0075006D" w:rsidRDefault="00901A3F" w:rsidP="00901A3F">
            <w:pPr>
              <w:rPr>
                <w:rFonts w:ascii="Calibri" w:hAnsi="Calibri"/>
                <w:b/>
                <w:bCs/>
                <w:color w:val="000000" w:themeColor="text1"/>
              </w:rPr>
            </w:pPr>
            <w:r w:rsidRPr="009F6E64">
              <w:rPr>
                <w:rFonts w:ascii="Calibri" w:hAnsi="Calibri"/>
                <w:b/>
                <w:bCs/>
                <w:color w:val="000000" w:themeColor="text1"/>
              </w:rPr>
              <w:t xml:space="preserve">30. lipnja </w:t>
            </w:r>
            <w:r w:rsidRPr="0075006D">
              <w:rPr>
                <w:rFonts w:ascii="Calibri" w:hAnsi="Calibri"/>
                <w:b/>
                <w:bCs/>
                <w:color w:val="000000" w:themeColor="text1"/>
              </w:rPr>
              <w:t xml:space="preserve">2020. </w:t>
            </w:r>
          </w:p>
        </w:tc>
        <w:tc>
          <w:tcPr>
            <w:tcW w:w="639" w:type="pct"/>
            <w:gridSpan w:val="3"/>
            <w:tcBorders>
              <w:top w:val="single" w:sz="4" w:space="0" w:color="auto"/>
              <w:left w:val="nil"/>
              <w:bottom w:val="single" w:sz="8" w:space="0" w:color="auto"/>
              <w:right w:val="nil"/>
            </w:tcBorders>
            <w:shd w:val="clear" w:color="auto" w:fill="auto"/>
            <w:vAlign w:val="bottom"/>
          </w:tcPr>
          <w:p w14:paraId="57EEA3C6" w14:textId="5A2C92A1" w:rsidR="00901A3F" w:rsidRPr="00370582" w:rsidRDefault="00901A3F" w:rsidP="00901A3F">
            <w:pPr>
              <w:jc w:val="right"/>
              <w:rPr>
                <w:b/>
                <w:color w:val="000000" w:themeColor="text1"/>
              </w:rPr>
            </w:pPr>
            <w:r w:rsidRPr="00370582">
              <w:rPr>
                <w:b/>
                <w:color w:val="000000" w:themeColor="text1"/>
              </w:rPr>
              <w:t xml:space="preserve"> 5.</w:t>
            </w:r>
            <w:r w:rsidR="00DE5627" w:rsidRPr="00757CE3">
              <w:rPr>
                <w:rFonts w:cstheme="minorHAnsi"/>
                <w:b/>
                <w:color w:val="000000" w:themeColor="text1"/>
              </w:rPr>
              <w:t>378.113</w:t>
            </w:r>
            <w:r w:rsidRPr="00370582">
              <w:rPr>
                <w:b/>
                <w:color w:val="000000" w:themeColor="text1"/>
              </w:rPr>
              <w:t xml:space="preserve"> </w:t>
            </w:r>
          </w:p>
        </w:tc>
        <w:tc>
          <w:tcPr>
            <w:tcW w:w="690" w:type="pct"/>
            <w:gridSpan w:val="2"/>
            <w:tcBorders>
              <w:top w:val="single" w:sz="4" w:space="0" w:color="auto"/>
              <w:left w:val="nil"/>
              <w:bottom w:val="single" w:sz="8" w:space="0" w:color="auto"/>
              <w:right w:val="nil"/>
            </w:tcBorders>
            <w:shd w:val="clear" w:color="auto" w:fill="auto"/>
            <w:vAlign w:val="bottom"/>
          </w:tcPr>
          <w:p w14:paraId="790DC66E" w14:textId="7B020D04" w:rsidR="00901A3F" w:rsidRPr="00370582" w:rsidRDefault="00901A3F" w:rsidP="00901A3F">
            <w:pPr>
              <w:jc w:val="right"/>
              <w:rPr>
                <w:b/>
                <w:color w:val="000000" w:themeColor="text1"/>
              </w:rPr>
            </w:pPr>
            <w:r w:rsidRPr="00370582">
              <w:rPr>
                <w:b/>
                <w:color w:val="000000" w:themeColor="text1"/>
              </w:rPr>
              <w:t xml:space="preserve"> </w:t>
            </w:r>
            <w:r w:rsidR="00DE5627" w:rsidRPr="00757CE3">
              <w:rPr>
                <w:rFonts w:cstheme="minorHAnsi"/>
                <w:b/>
                <w:color w:val="000000" w:themeColor="text1"/>
              </w:rPr>
              <w:t>181.617</w:t>
            </w:r>
            <w:r w:rsidRPr="00370582">
              <w:rPr>
                <w:b/>
                <w:color w:val="000000" w:themeColor="text1"/>
              </w:rPr>
              <w:t xml:space="preserve"> </w:t>
            </w:r>
          </w:p>
        </w:tc>
        <w:tc>
          <w:tcPr>
            <w:tcW w:w="589" w:type="pct"/>
            <w:gridSpan w:val="2"/>
            <w:tcBorders>
              <w:top w:val="single" w:sz="4" w:space="0" w:color="auto"/>
              <w:left w:val="nil"/>
              <w:bottom w:val="single" w:sz="8" w:space="0" w:color="auto"/>
              <w:right w:val="nil"/>
            </w:tcBorders>
            <w:shd w:val="clear" w:color="auto" w:fill="auto"/>
            <w:vAlign w:val="bottom"/>
          </w:tcPr>
          <w:p w14:paraId="2082728F" w14:textId="18BA4D30" w:rsidR="00901A3F" w:rsidRPr="00370582" w:rsidRDefault="00901A3F" w:rsidP="00901A3F">
            <w:pPr>
              <w:jc w:val="right"/>
              <w:rPr>
                <w:b/>
                <w:color w:val="000000" w:themeColor="text1"/>
              </w:rPr>
            </w:pPr>
            <w:r w:rsidRPr="00370582">
              <w:rPr>
                <w:b/>
                <w:color w:val="000000" w:themeColor="text1"/>
              </w:rPr>
              <w:t xml:space="preserve"> </w:t>
            </w:r>
            <w:r w:rsidR="00DE5627" w:rsidRPr="00757CE3">
              <w:rPr>
                <w:rFonts w:cstheme="minorHAnsi"/>
                <w:b/>
                <w:color w:val="000000" w:themeColor="text1"/>
              </w:rPr>
              <w:t>177.085</w:t>
            </w:r>
            <w:r w:rsidRPr="00370582">
              <w:rPr>
                <w:b/>
                <w:color w:val="000000" w:themeColor="text1"/>
              </w:rPr>
              <w:t xml:space="preserve"> </w:t>
            </w:r>
          </w:p>
        </w:tc>
        <w:tc>
          <w:tcPr>
            <w:tcW w:w="548" w:type="pct"/>
            <w:gridSpan w:val="2"/>
            <w:tcBorders>
              <w:top w:val="single" w:sz="4" w:space="0" w:color="auto"/>
              <w:left w:val="nil"/>
              <w:bottom w:val="single" w:sz="8" w:space="0" w:color="auto"/>
              <w:right w:val="nil"/>
            </w:tcBorders>
            <w:shd w:val="clear" w:color="auto" w:fill="auto"/>
            <w:vAlign w:val="bottom"/>
          </w:tcPr>
          <w:p w14:paraId="47719085" w14:textId="3E2FF24B" w:rsidR="00901A3F" w:rsidRPr="00370582" w:rsidRDefault="00901A3F" w:rsidP="00901A3F">
            <w:pPr>
              <w:jc w:val="right"/>
              <w:rPr>
                <w:b/>
                <w:color w:val="000000" w:themeColor="text1"/>
              </w:rPr>
            </w:pPr>
            <w:r w:rsidRPr="00370582">
              <w:rPr>
                <w:b/>
                <w:color w:val="000000" w:themeColor="text1"/>
              </w:rPr>
              <w:t xml:space="preserve"> </w:t>
            </w:r>
            <w:r w:rsidR="00DE5627" w:rsidRPr="00757CE3">
              <w:rPr>
                <w:rFonts w:cstheme="minorHAnsi"/>
                <w:b/>
                <w:color w:val="000000" w:themeColor="text1"/>
              </w:rPr>
              <w:t>222.641</w:t>
            </w:r>
            <w:r w:rsidRPr="00370582">
              <w:rPr>
                <w:b/>
                <w:color w:val="000000" w:themeColor="text1"/>
              </w:rPr>
              <w:t xml:space="preserve"> </w:t>
            </w:r>
          </w:p>
        </w:tc>
        <w:tc>
          <w:tcPr>
            <w:tcW w:w="642" w:type="pct"/>
            <w:tcBorders>
              <w:top w:val="single" w:sz="4" w:space="0" w:color="auto"/>
              <w:left w:val="nil"/>
              <w:bottom w:val="single" w:sz="8" w:space="0" w:color="auto"/>
              <w:right w:val="nil"/>
            </w:tcBorders>
            <w:vAlign w:val="bottom"/>
          </w:tcPr>
          <w:p w14:paraId="6AC21D79" w14:textId="77777777" w:rsidR="00901A3F" w:rsidRPr="00E00B0A" w:rsidRDefault="00901A3F" w:rsidP="00901A3F">
            <w:pPr>
              <w:jc w:val="right"/>
              <w:rPr>
                <w:b/>
                <w:bCs/>
              </w:rPr>
            </w:pPr>
            <w:r w:rsidRPr="006B2385">
              <w:rPr>
                <w:b/>
                <w:bCs/>
              </w:rPr>
              <w:t xml:space="preserve"> 1.214 </w:t>
            </w:r>
          </w:p>
        </w:tc>
        <w:tc>
          <w:tcPr>
            <w:tcW w:w="642" w:type="pct"/>
            <w:gridSpan w:val="2"/>
            <w:tcBorders>
              <w:top w:val="single" w:sz="4" w:space="0" w:color="auto"/>
              <w:left w:val="nil"/>
              <w:bottom w:val="single" w:sz="8" w:space="0" w:color="auto"/>
              <w:right w:val="nil"/>
            </w:tcBorders>
            <w:shd w:val="clear" w:color="auto" w:fill="auto"/>
            <w:vAlign w:val="bottom"/>
          </w:tcPr>
          <w:p w14:paraId="33F19F06" w14:textId="77777777" w:rsidR="00901A3F" w:rsidRPr="00E00B0A" w:rsidRDefault="00901A3F" w:rsidP="00901A3F">
            <w:pPr>
              <w:jc w:val="right"/>
              <w:rPr>
                <w:b/>
                <w:bCs/>
              </w:rPr>
            </w:pPr>
            <w:r w:rsidRPr="006B2385">
              <w:rPr>
                <w:b/>
                <w:bCs/>
              </w:rPr>
              <w:t xml:space="preserve"> 5.960.670 </w:t>
            </w:r>
          </w:p>
        </w:tc>
      </w:tr>
    </w:tbl>
    <w:p w14:paraId="41F932C7" w14:textId="77777777"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12"/>
          <w:szCs w:val="22"/>
          <w:lang w:val="hr-HR"/>
        </w:rPr>
      </w:pPr>
    </w:p>
    <w:tbl>
      <w:tblPr>
        <w:tblpPr w:leftFromText="180" w:rightFromText="180" w:vertAnchor="text" w:horzAnchor="margin" w:tblpY="-25"/>
        <w:tblW w:w="9458" w:type="dxa"/>
        <w:tblLook w:val="04A0" w:firstRow="1" w:lastRow="0" w:firstColumn="1" w:lastColumn="0" w:noHBand="0" w:noVBand="1"/>
      </w:tblPr>
      <w:tblGrid>
        <w:gridCol w:w="2778"/>
        <w:gridCol w:w="1115"/>
        <w:gridCol w:w="1059"/>
        <w:gridCol w:w="1083"/>
        <w:gridCol w:w="1059"/>
        <w:gridCol w:w="1247"/>
        <w:gridCol w:w="1117"/>
      </w:tblGrid>
      <w:tr w:rsidR="00A64CA8" w:rsidRPr="0075006D" w14:paraId="322ADAAE" w14:textId="77777777" w:rsidTr="00370582">
        <w:trPr>
          <w:trHeight w:val="355"/>
        </w:trPr>
        <w:tc>
          <w:tcPr>
            <w:tcW w:w="2778" w:type="dxa"/>
            <w:tcBorders>
              <w:top w:val="nil"/>
              <w:left w:val="nil"/>
              <w:bottom w:val="nil"/>
              <w:right w:val="nil"/>
            </w:tcBorders>
            <w:shd w:val="clear" w:color="auto" w:fill="auto"/>
            <w:noWrap/>
            <w:vAlign w:val="bottom"/>
            <w:hideMark/>
          </w:tcPr>
          <w:p w14:paraId="101DDA8E" w14:textId="77777777" w:rsidR="00A64CA8" w:rsidRPr="0075006D" w:rsidRDefault="00A64CA8" w:rsidP="00A64CA8">
            <w:pPr>
              <w:rPr>
                <w:rFonts w:cstheme="minorHAnsi"/>
                <w:b/>
                <w:color w:val="000000" w:themeColor="text1"/>
              </w:rPr>
            </w:pPr>
            <w:r w:rsidRPr="0075006D">
              <w:rPr>
                <w:rFonts w:cstheme="minorHAnsi"/>
                <w:b/>
                <w:color w:val="000000" w:themeColor="text1"/>
              </w:rPr>
              <w:t xml:space="preserve">31. prosinca 2019. </w:t>
            </w:r>
          </w:p>
        </w:tc>
        <w:tc>
          <w:tcPr>
            <w:tcW w:w="1115" w:type="dxa"/>
            <w:tcBorders>
              <w:top w:val="nil"/>
              <w:left w:val="nil"/>
              <w:bottom w:val="nil"/>
              <w:right w:val="nil"/>
            </w:tcBorders>
            <w:shd w:val="clear" w:color="auto" w:fill="auto"/>
            <w:noWrap/>
            <w:vAlign w:val="bottom"/>
            <w:hideMark/>
          </w:tcPr>
          <w:p w14:paraId="64564064" w14:textId="77777777" w:rsidR="00A64CA8" w:rsidRPr="0075006D" w:rsidRDefault="00A64CA8" w:rsidP="00A64CA8">
            <w:pPr>
              <w:rPr>
                <w:color w:val="000000" w:themeColor="text1"/>
              </w:rPr>
            </w:pPr>
          </w:p>
        </w:tc>
        <w:tc>
          <w:tcPr>
            <w:tcW w:w="1059" w:type="dxa"/>
            <w:tcBorders>
              <w:top w:val="nil"/>
              <w:left w:val="nil"/>
              <w:bottom w:val="nil"/>
              <w:right w:val="nil"/>
            </w:tcBorders>
            <w:shd w:val="clear" w:color="auto" w:fill="auto"/>
            <w:noWrap/>
            <w:vAlign w:val="bottom"/>
            <w:hideMark/>
          </w:tcPr>
          <w:p w14:paraId="5BF12F1E" w14:textId="77777777" w:rsidR="00A64CA8" w:rsidRPr="0075006D" w:rsidRDefault="00A64CA8" w:rsidP="00A64CA8">
            <w:pPr>
              <w:rPr>
                <w:color w:val="000000" w:themeColor="text1"/>
              </w:rPr>
            </w:pPr>
          </w:p>
        </w:tc>
        <w:tc>
          <w:tcPr>
            <w:tcW w:w="1083" w:type="dxa"/>
            <w:tcBorders>
              <w:top w:val="nil"/>
              <w:left w:val="nil"/>
              <w:bottom w:val="nil"/>
              <w:right w:val="nil"/>
            </w:tcBorders>
            <w:shd w:val="clear" w:color="auto" w:fill="auto"/>
            <w:noWrap/>
            <w:vAlign w:val="bottom"/>
            <w:hideMark/>
          </w:tcPr>
          <w:p w14:paraId="4EA9763A" w14:textId="77777777" w:rsidR="00A64CA8" w:rsidRPr="0075006D" w:rsidRDefault="00A64CA8" w:rsidP="00A64CA8">
            <w:pPr>
              <w:rPr>
                <w:color w:val="000000" w:themeColor="text1"/>
              </w:rPr>
            </w:pPr>
          </w:p>
        </w:tc>
        <w:tc>
          <w:tcPr>
            <w:tcW w:w="1059" w:type="dxa"/>
            <w:tcBorders>
              <w:top w:val="nil"/>
              <w:left w:val="nil"/>
              <w:bottom w:val="nil"/>
              <w:right w:val="nil"/>
            </w:tcBorders>
          </w:tcPr>
          <w:p w14:paraId="5629713A" w14:textId="77777777" w:rsidR="00A64CA8" w:rsidRPr="0075006D" w:rsidRDefault="00A64CA8" w:rsidP="00A64CA8">
            <w:pPr>
              <w:jc w:val="right"/>
              <w:rPr>
                <w:rFonts w:ascii="Calibri" w:hAnsi="Calibri"/>
                <w:b/>
                <w:bCs/>
                <w:color w:val="000000" w:themeColor="text1"/>
              </w:rPr>
            </w:pPr>
          </w:p>
        </w:tc>
        <w:tc>
          <w:tcPr>
            <w:tcW w:w="2364" w:type="dxa"/>
            <w:gridSpan w:val="2"/>
            <w:tcBorders>
              <w:top w:val="nil"/>
              <w:left w:val="nil"/>
              <w:bottom w:val="nil"/>
              <w:right w:val="nil"/>
            </w:tcBorders>
            <w:shd w:val="clear" w:color="auto" w:fill="auto"/>
            <w:noWrap/>
            <w:hideMark/>
          </w:tcPr>
          <w:p w14:paraId="0EE995F7"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Grupa i Banka</w:t>
            </w:r>
          </w:p>
        </w:tc>
      </w:tr>
      <w:tr w:rsidR="00A64CA8" w:rsidRPr="0075006D" w14:paraId="5AD01515" w14:textId="77777777" w:rsidTr="00370582">
        <w:trPr>
          <w:trHeight w:val="280"/>
        </w:trPr>
        <w:tc>
          <w:tcPr>
            <w:tcW w:w="2778" w:type="dxa"/>
            <w:tcBorders>
              <w:top w:val="nil"/>
              <w:left w:val="nil"/>
              <w:bottom w:val="nil"/>
              <w:right w:val="nil"/>
            </w:tcBorders>
            <w:shd w:val="clear" w:color="auto" w:fill="auto"/>
            <w:vAlign w:val="center"/>
            <w:hideMark/>
          </w:tcPr>
          <w:p w14:paraId="311416A9" w14:textId="77777777" w:rsidR="00A64CA8" w:rsidRPr="0075006D" w:rsidRDefault="00A64CA8" w:rsidP="00A64CA8">
            <w:pPr>
              <w:jc w:val="right"/>
              <w:rPr>
                <w:rFonts w:ascii="Calibri" w:hAnsi="Calibri"/>
                <w:b/>
                <w:bCs/>
                <w:color w:val="000000" w:themeColor="text1"/>
              </w:rPr>
            </w:pPr>
          </w:p>
        </w:tc>
        <w:tc>
          <w:tcPr>
            <w:tcW w:w="1115" w:type="dxa"/>
            <w:tcBorders>
              <w:top w:val="nil"/>
              <w:left w:val="nil"/>
              <w:bottom w:val="nil"/>
              <w:right w:val="nil"/>
            </w:tcBorders>
            <w:shd w:val="clear" w:color="auto" w:fill="auto"/>
            <w:vAlign w:val="center"/>
            <w:hideMark/>
          </w:tcPr>
          <w:p w14:paraId="6AB615E0" w14:textId="409BB4B9"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St</w:t>
            </w:r>
            <w:r w:rsidR="00C47FE6">
              <w:rPr>
                <w:rFonts w:ascii="Calibri" w:hAnsi="Calibri"/>
                <w:b/>
                <w:bCs/>
                <w:color w:val="000000" w:themeColor="text1"/>
              </w:rPr>
              <w:t>upanj</w:t>
            </w:r>
            <w:r w:rsidRPr="0075006D">
              <w:rPr>
                <w:rFonts w:ascii="Calibri" w:hAnsi="Calibri"/>
                <w:b/>
                <w:bCs/>
                <w:color w:val="000000" w:themeColor="text1"/>
              </w:rPr>
              <w:t xml:space="preserve"> 1</w:t>
            </w:r>
          </w:p>
        </w:tc>
        <w:tc>
          <w:tcPr>
            <w:tcW w:w="1059" w:type="dxa"/>
            <w:tcBorders>
              <w:top w:val="nil"/>
              <w:left w:val="nil"/>
              <w:bottom w:val="nil"/>
              <w:right w:val="nil"/>
            </w:tcBorders>
            <w:shd w:val="clear" w:color="auto" w:fill="auto"/>
            <w:vAlign w:val="center"/>
            <w:hideMark/>
          </w:tcPr>
          <w:p w14:paraId="66723353" w14:textId="3070E85D"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St</w:t>
            </w:r>
            <w:r w:rsidR="00C47FE6">
              <w:rPr>
                <w:rFonts w:ascii="Calibri" w:hAnsi="Calibri"/>
                <w:b/>
                <w:bCs/>
                <w:color w:val="000000" w:themeColor="text1"/>
              </w:rPr>
              <w:t>upanj</w:t>
            </w:r>
            <w:r w:rsidRPr="0075006D">
              <w:rPr>
                <w:rFonts w:ascii="Calibri" w:hAnsi="Calibri"/>
                <w:b/>
                <w:bCs/>
                <w:color w:val="000000" w:themeColor="text1"/>
              </w:rPr>
              <w:t xml:space="preserve"> 2</w:t>
            </w:r>
          </w:p>
        </w:tc>
        <w:tc>
          <w:tcPr>
            <w:tcW w:w="1083" w:type="dxa"/>
            <w:tcBorders>
              <w:top w:val="nil"/>
              <w:left w:val="nil"/>
              <w:bottom w:val="nil"/>
              <w:right w:val="nil"/>
            </w:tcBorders>
            <w:shd w:val="clear" w:color="auto" w:fill="auto"/>
            <w:vAlign w:val="center"/>
            <w:hideMark/>
          </w:tcPr>
          <w:p w14:paraId="4627E825" w14:textId="768EF260"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St</w:t>
            </w:r>
            <w:r w:rsidR="00C47FE6">
              <w:rPr>
                <w:rFonts w:ascii="Calibri" w:hAnsi="Calibri"/>
                <w:b/>
                <w:bCs/>
                <w:color w:val="000000" w:themeColor="text1"/>
              </w:rPr>
              <w:t>upanj</w:t>
            </w:r>
            <w:r w:rsidRPr="0075006D">
              <w:rPr>
                <w:rFonts w:ascii="Calibri" w:hAnsi="Calibri"/>
                <w:b/>
                <w:bCs/>
                <w:color w:val="000000" w:themeColor="text1"/>
              </w:rPr>
              <w:t xml:space="preserve"> 3</w:t>
            </w:r>
          </w:p>
        </w:tc>
        <w:tc>
          <w:tcPr>
            <w:tcW w:w="1059" w:type="dxa"/>
            <w:tcBorders>
              <w:top w:val="nil"/>
              <w:left w:val="nil"/>
              <w:bottom w:val="nil"/>
              <w:right w:val="nil"/>
            </w:tcBorders>
            <w:shd w:val="clear" w:color="auto" w:fill="auto"/>
            <w:vAlign w:val="center"/>
            <w:hideMark/>
          </w:tcPr>
          <w:p w14:paraId="0401A9FD"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POCI</w:t>
            </w:r>
          </w:p>
        </w:tc>
        <w:tc>
          <w:tcPr>
            <w:tcW w:w="1247" w:type="dxa"/>
            <w:tcBorders>
              <w:top w:val="nil"/>
              <w:left w:val="nil"/>
              <w:bottom w:val="nil"/>
              <w:right w:val="nil"/>
            </w:tcBorders>
          </w:tcPr>
          <w:p w14:paraId="4EE2FA85" w14:textId="64F54EB9"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Bez St</w:t>
            </w:r>
            <w:r w:rsidR="00C47FE6">
              <w:rPr>
                <w:rFonts w:ascii="Calibri" w:hAnsi="Calibri"/>
                <w:b/>
                <w:bCs/>
                <w:color w:val="000000" w:themeColor="text1"/>
              </w:rPr>
              <w:t>upnja</w:t>
            </w:r>
          </w:p>
        </w:tc>
        <w:tc>
          <w:tcPr>
            <w:tcW w:w="1117" w:type="dxa"/>
            <w:tcBorders>
              <w:top w:val="nil"/>
              <w:left w:val="nil"/>
              <w:bottom w:val="nil"/>
              <w:right w:val="nil"/>
            </w:tcBorders>
            <w:shd w:val="clear" w:color="auto" w:fill="auto"/>
            <w:vAlign w:val="center"/>
            <w:hideMark/>
          </w:tcPr>
          <w:p w14:paraId="74B18F37"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Total</w:t>
            </w:r>
          </w:p>
        </w:tc>
      </w:tr>
      <w:tr w:rsidR="00A64CA8" w:rsidRPr="0075006D" w14:paraId="42B8CDA2" w14:textId="77777777" w:rsidTr="00370582">
        <w:trPr>
          <w:trHeight w:val="280"/>
        </w:trPr>
        <w:tc>
          <w:tcPr>
            <w:tcW w:w="2778" w:type="dxa"/>
            <w:tcBorders>
              <w:top w:val="nil"/>
              <w:left w:val="nil"/>
              <w:bottom w:val="nil"/>
              <w:right w:val="nil"/>
            </w:tcBorders>
            <w:shd w:val="clear" w:color="auto" w:fill="auto"/>
            <w:vAlign w:val="center"/>
          </w:tcPr>
          <w:p w14:paraId="7BC5BA3D" w14:textId="77777777" w:rsidR="00A64CA8" w:rsidRPr="0075006D" w:rsidRDefault="00A64CA8" w:rsidP="00A64CA8">
            <w:pPr>
              <w:jc w:val="right"/>
              <w:rPr>
                <w:rFonts w:ascii="Calibri" w:hAnsi="Calibri"/>
                <w:b/>
                <w:bCs/>
                <w:color w:val="000000" w:themeColor="text1"/>
              </w:rPr>
            </w:pPr>
          </w:p>
        </w:tc>
        <w:tc>
          <w:tcPr>
            <w:tcW w:w="1115" w:type="dxa"/>
            <w:tcBorders>
              <w:top w:val="nil"/>
              <w:left w:val="nil"/>
              <w:bottom w:val="nil"/>
              <w:right w:val="nil"/>
            </w:tcBorders>
            <w:shd w:val="clear" w:color="auto" w:fill="auto"/>
            <w:vAlign w:val="center"/>
          </w:tcPr>
          <w:p w14:paraId="6B86C0C6"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059" w:type="dxa"/>
            <w:tcBorders>
              <w:top w:val="nil"/>
              <w:left w:val="nil"/>
              <w:bottom w:val="nil"/>
              <w:right w:val="nil"/>
            </w:tcBorders>
            <w:shd w:val="clear" w:color="auto" w:fill="auto"/>
            <w:vAlign w:val="center"/>
          </w:tcPr>
          <w:p w14:paraId="2B9E6DA2"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083" w:type="dxa"/>
            <w:tcBorders>
              <w:top w:val="nil"/>
              <w:left w:val="nil"/>
              <w:bottom w:val="nil"/>
              <w:right w:val="nil"/>
            </w:tcBorders>
            <w:shd w:val="clear" w:color="auto" w:fill="auto"/>
            <w:vAlign w:val="center"/>
          </w:tcPr>
          <w:p w14:paraId="77E0A382"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059" w:type="dxa"/>
            <w:tcBorders>
              <w:top w:val="nil"/>
              <w:left w:val="nil"/>
              <w:bottom w:val="nil"/>
              <w:right w:val="nil"/>
            </w:tcBorders>
            <w:shd w:val="clear" w:color="auto" w:fill="auto"/>
            <w:vAlign w:val="center"/>
          </w:tcPr>
          <w:p w14:paraId="7FEDB340"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247" w:type="dxa"/>
            <w:tcBorders>
              <w:top w:val="nil"/>
              <w:left w:val="nil"/>
              <w:bottom w:val="nil"/>
              <w:right w:val="nil"/>
            </w:tcBorders>
          </w:tcPr>
          <w:p w14:paraId="5D02965C"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117" w:type="dxa"/>
            <w:tcBorders>
              <w:top w:val="nil"/>
              <w:left w:val="nil"/>
              <w:bottom w:val="nil"/>
              <w:right w:val="nil"/>
            </w:tcBorders>
            <w:shd w:val="clear" w:color="auto" w:fill="auto"/>
            <w:vAlign w:val="center"/>
          </w:tcPr>
          <w:p w14:paraId="474F27DB"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r>
      <w:tr w:rsidR="00A64CA8" w:rsidRPr="0075006D" w14:paraId="5A65710F" w14:textId="77777777" w:rsidTr="00370582">
        <w:trPr>
          <w:trHeight w:hRule="exact" w:val="113"/>
        </w:trPr>
        <w:tc>
          <w:tcPr>
            <w:tcW w:w="2778" w:type="dxa"/>
            <w:tcBorders>
              <w:top w:val="nil"/>
              <w:left w:val="nil"/>
              <w:bottom w:val="nil"/>
              <w:right w:val="nil"/>
            </w:tcBorders>
            <w:shd w:val="clear" w:color="auto" w:fill="auto"/>
            <w:vAlign w:val="center"/>
            <w:hideMark/>
          </w:tcPr>
          <w:p w14:paraId="46B587DC" w14:textId="77777777" w:rsidR="00A64CA8" w:rsidRDefault="00A64CA8" w:rsidP="00A64CA8">
            <w:pPr>
              <w:jc w:val="right"/>
              <w:rPr>
                <w:rFonts w:ascii="Calibri" w:hAnsi="Calibri"/>
                <w:b/>
                <w:bCs/>
                <w:color w:val="000000" w:themeColor="text1"/>
              </w:rPr>
            </w:pPr>
          </w:p>
          <w:p w14:paraId="3D29CBC1" w14:textId="77777777" w:rsidR="00EA66C2" w:rsidRPr="0075006D" w:rsidRDefault="00EA66C2" w:rsidP="00A64CA8">
            <w:pPr>
              <w:jc w:val="right"/>
              <w:rPr>
                <w:rFonts w:ascii="Calibri" w:hAnsi="Calibri"/>
                <w:b/>
                <w:bCs/>
                <w:color w:val="000000" w:themeColor="text1"/>
              </w:rPr>
            </w:pPr>
          </w:p>
        </w:tc>
        <w:tc>
          <w:tcPr>
            <w:tcW w:w="1115" w:type="dxa"/>
            <w:tcBorders>
              <w:top w:val="nil"/>
              <w:left w:val="nil"/>
              <w:bottom w:val="nil"/>
              <w:right w:val="nil"/>
            </w:tcBorders>
            <w:shd w:val="clear" w:color="auto" w:fill="auto"/>
            <w:vAlign w:val="center"/>
            <w:hideMark/>
          </w:tcPr>
          <w:p w14:paraId="077A73DF" w14:textId="77777777" w:rsidR="00A64CA8" w:rsidRPr="0075006D" w:rsidRDefault="00A64CA8" w:rsidP="00A64CA8">
            <w:pPr>
              <w:rPr>
                <w:color w:val="000000" w:themeColor="text1"/>
              </w:rPr>
            </w:pPr>
          </w:p>
        </w:tc>
        <w:tc>
          <w:tcPr>
            <w:tcW w:w="1059" w:type="dxa"/>
            <w:tcBorders>
              <w:top w:val="nil"/>
              <w:left w:val="nil"/>
              <w:bottom w:val="nil"/>
              <w:right w:val="nil"/>
            </w:tcBorders>
            <w:shd w:val="clear" w:color="auto" w:fill="auto"/>
            <w:vAlign w:val="center"/>
            <w:hideMark/>
          </w:tcPr>
          <w:p w14:paraId="7FBBF3CC" w14:textId="77777777" w:rsidR="00A64CA8" w:rsidRPr="0075006D" w:rsidRDefault="00A64CA8" w:rsidP="00A64CA8">
            <w:pPr>
              <w:jc w:val="right"/>
              <w:rPr>
                <w:color w:val="000000" w:themeColor="text1"/>
              </w:rPr>
            </w:pPr>
          </w:p>
        </w:tc>
        <w:tc>
          <w:tcPr>
            <w:tcW w:w="1083" w:type="dxa"/>
            <w:tcBorders>
              <w:top w:val="nil"/>
              <w:left w:val="nil"/>
              <w:bottom w:val="nil"/>
              <w:right w:val="nil"/>
            </w:tcBorders>
            <w:shd w:val="clear" w:color="auto" w:fill="auto"/>
            <w:vAlign w:val="center"/>
            <w:hideMark/>
          </w:tcPr>
          <w:p w14:paraId="6884C561" w14:textId="77777777" w:rsidR="00A64CA8" w:rsidRPr="0075006D" w:rsidRDefault="00A64CA8" w:rsidP="00A64CA8">
            <w:pPr>
              <w:jc w:val="right"/>
              <w:rPr>
                <w:color w:val="000000" w:themeColor="text1"/>
              </w:rPr>
            </w:pPr>
          </w:p>
        </w:tc>
        <w:tc>
          <w:tcPr>
            <w:tcW w:w="1059" w:type="dxa"/>
            <w:tcBorders>
              <w:top w:val="nil"/>
              <w:left w:val="nil"/>
              <w:bottom w:val="nil"/>
              <w:right w:val="nil"/>
            </w:tcBorders>
            <w:shd w:val="clear" w:color="auto" w:fill="auto"/>
            <w:vAlign w:val="center"/>
            <w:hideMark/>
          </w:tcPr>
          <w:p w14:paraId="48950636" w14:textId="77777777" w:rsidR="00A64CA8" w:rsidRPr="0075006D" w:rsidRDefault="00A64CA8" w:rsidP="00A64CA8">
            <w:pPr>
              <w:jc w:val="right"/>
              <w:rPr>
                <w:color w:val="000000" w:themeColor="text1"/>
              </w:rPr>
            </w:pPr>
          </w:p>
        </w:tc>
        <w:tc>
          <w:tcPr>
            <w:tcW w:w="1247" w:type="dxa"/>
            <w:tcBorders>
              <w:top w:val="nil"/>
              <w:left w:val="nil"/>
              <w:bottom w:val="nil"/>
              <w:right w:val="nil"/>
            </w:tcBorders>
          </w:tcPr>
          <w:p w14:paraId="181C15A5" w14:textId="77777777" w:rsidR="00A64CA8" w:rsidRPr="0075006D" w:rsidRDefault="00A64CA8" w:rsidP="00A64CA8">
            <w:pPr>
              <w:jc w:val="right"/>
              <w:rPr>
                <w:color w:val="000000" w:themeColor="text1"/>
              </w:rPr>
            </w:pPr>
          </w:p>
        </w:tc>
        <w:tc>
          <w:tcPr>
            <w:tcW w:w="1117" w:type="dxa"/>
            <w:tcBorders>
              <w:top w:val="nil"/>
              <w:left w:val="nil"/>
              <w:bottom w:val="nil"/>
              <w:right w:val="nil"/>
            </w:tcBorders>
            <w:shd w:val="clear" w:color="auto" w:fill="auto"/>
            <w:vAlign w:val="center"/>
            <w:hideMark/>
          </w:tcPr>
          <w:p w14:paraId="08770E1F" w14:textId="77777777" w:rsidR="00A64CA8" w:rsidRPr="0075006D" w:rsidRDefault="00A64CA8" w:rsidP="00A64CA8">
            <w:pPr>
              <w:jc w:val="right"/>
              <w:rPr>
                <w:color w:val="000000" w:themeColor="text1"/>
              </w:rPr>
            </w:pPr>
          </w:p>
        </w:tc>
      </w:tr>
      <w:tr w:rsidR="00A64CA8" w:rsidRPr="0075006D" w14:paraId="05E74043" w14:textId="77777777" w:rsidTr="00370582">
        <w:trPr>
          <w:trHeight w:val="327"/>
        </w:trPr>
        <w:tc>
          <w:tcPr>
            <w:tcW w:w="2778" w:type="dxa"/>
            <w:tcBorders>
              <w:top w:val="nil"/>
              <w:left w:val="nil"/>
              <w:bottom w:val="nil"/>
              <w:right w:val="nil"/>
            </w:tcBorders>
            <w:shd w:val="clear" w:color="auto" w:fill="auto"/>
            <w:noWrap/>
            <w:vAlign w:val="bottom"/>
            <w:hideMark/>
          </w:tcPr>
          <w:p w14:paraId="00AF3654" w14:textId="77777777" w:rsidR="00A64CA8" w:rsidRPr="0075006D" w:rsidRDefault="00A64CA8" w:rsidP="00A64CA8">
            <w:pPr>
              <w:rPr>
                <w:rFonts w:ascii="Calibri" w:hAnsi="Calibri"/>
                <w:color w:val="000000" w:themeColor="text1"/>
              </w:rPr>
            </w:pPr>
            <w:r w:rsidRPr="0075006D">
              <w:rPr>
                <w:rFonts w:ascii="Calibri" w:hAnsi="Calibri"/>
                <w:color w:val="000000" w:themeColor="text1"/>
              </w:rPr>
              <w:t>Bruto iznos</w:t>
            </w:r>
          </w:p>
        </w:tc>
        <w:tc>
          <w:tcPr>
            <w:tcW w:w="1115" w:type="dxa"/>
            <w:tcBorders>
              <w:top w:val="nil"/>
              <w:left w:val="nil"/>
              <w:bottom w:val="nil"/>
              <w:right w:val="nil"/>
            </w:tcBorders>
            <w:shd w:val="clear" w:color="auto" w:fill="auto"/>
            <w:noWrap/>
            <w:vAlign w:val="bottom"/>
          </w:tcPr>
          <w:p w14:paraId="5CC3DAE1" w14:textId="77777777" w:rsidR="00A64CA8" w:rsidRPr="0075006D" w:rsidRDefault="00A64CA8" w:rsidP="00370582">
            <w:pPr>
              <w:jc w:val="right"/>
              <w:rPr>
                <w:rFonts w:cstheme="minorHAnsi"/>
                <w:color w:val="000000" w:themeColor="text1"/>
              </w:rPr>
            </w:pPr>
            <w:r w:rsidRPr="0075006D">
              <w:rPr>
                <w:rFonts w:cstheme="minorHAnsi"/>
                <w:color w:val="000000" w:themeColor="text1"/>
              </w:rPr>
              <w:t>3.567.744</w:t>
            </w:r>
          </w:p>
        </w:tc>
        <w:tc>
          <w:tcPr>
            <w:tcW w:w="1059" w:type="dxa"/>
            <w:tcBorders>
              <w:top w:val="nil"/>
              <w:left w:val="nil"/>
              <w:bottom w:val="nil"/>
              <w:right w:val="nil"/>
            </w:tcBorders>
            <w:shd w:val="clear" w:color="auto" w:fill="auto"/>
            <w:noWrap/>
            <w:vAlign w:val="bottom"/>
          </w:tcPr>
          <w:p w14:paraId="60B0C394" w14:textId="77777777" w:rsidR="00A64CA8" w:rsidRPr="0075006D" w:rsidRDefault="00A64CA8" w:rsidP="00A64CA8">
            <w:pPr>
              <w:jc w:val="right"/>
              <w:rPr>
                <w:rFonts w:cstheme="minorHAnsi"/>
                <w:color w:val="000000" w:themeColor="text1"/>
              </w:rPr>
            </w:pPr>
            <w:r w:rsidRPr="0075006D">
              <w:rPr>
                <w:rFonts w:cstheme="minorHAnsi"/>
                <w:color w:val="000000" w:themeColor="text1"/>
              </w:rPr>
              <w:t xml:space="preserve"> 393.223 </w:t>
            </w:r>
          </w:p>
        </w:tc>
        <w:tc>
          <w:tcPr>
            <w:tcW w:w="1083" w:type="dxa"/>
            <w:tcBorders>
              <w:top w:val="nil"/>
              <w:left w:val="nil"/>
              <w:bottom w:val="nil"/>
              <w:right w:val="nil"/>
            </w:tcBorders>
            <w:shd w:val="clear" w:color="auto" w:fill="auto"/>
            <w:noWrap/>
            <w:vAlign w:val="bottom"/>
          </w:tcPr>
          <w:p w14:paraId="784BE1E6" w14:textId="77777777" w:rsidR="00A64CA8" w:rsidRPr="0075006D" w:rsidRDefault="00A64CA8" w:rsidP="00A64CA8">
            <w:pPr>
              <w:jc w:val="center"/>
              <w:rPr>
                <w:rFonts w:cstheme="minorHAnsi"/>
                <w:color w:val="000000" w:themeColor="text1"/>
              </w:rPr>
            </w:pPr>
            <w:r w:rsidRPr="0075006D">
              <w:rPr>
                <w:rFonts w:cstheme="minorHAnsi"/>
                <w:color w:val="000000" w:themeColor="text1"/>
              </w:rPr>
              <w:t xml:space="preserve"> 179.200 </w:t>
            </w:r>
          </w:p>
        </w:tc>
        <w:tc>
          <w:tcPr>
            <w:tcW w:w="1059" w:type="dxa"/>
            <w:tcBorders>
              <w:top w:val="nil"/>
              <w:left w:val="nil"/>
              <w:bottom w:val="nil"/>
              <w:right w:val="nil"/>
            </w:tcBorders>
            <w:shd w:val="clear" w:color="auto" w:fill="auto"/>
            <w:noWrap/>
            <w:vAlign w:val="bottom"/>
          </w:tcPr>
          <w:p w14:paraId="12262C4B" w14:textId="77777777" w:rsidR="00A64CA8" w:rsidRPr="0075006D" w:rsidRDefault="00A64CA8" w:rsidP="00A64CA8">
            <w:pPr>
              <w:jc w:val="right"/>
              <w:rPr>
                <w:rFonts w:cstheme="minorHAnsi"/>
                <w:color w:val="000000" w:themeColor="text1"/>
              </w:rPr>
            </w:pPr>
            <w:r w:rsidRPr="0075006D">
              <w:rPr>
                <w:rFonts w:cstheme="minorHAnsi"/>
                <w:color w:val="000000" w:themeColor="text1"/>
              </w:rPr>
              <w:t xml:space="preserve"> 128.159 </w:t>
            </w:r>
          </w:p>
        </w:tc>
        <w:tc>
          <w:tcPr>
            <w:tcW w:w="1247" w:type="dxa"/>
            <w:tcBorders>
              <w:top w:val="nil"/>
              <w:left w:val="nil"/>
              <w:bottom w:val="nil"/>
              <w:right w:val="nil"/>
            </w:tcBorders>
            <w:vAlign w:val="bottom"/>
          </w:tcPr>
          <w:p w14:paraId="5D7DF6E9" w14:textId="77777777" w:rsidR="00A64CA8" w:rsidRPr="0075006D" w:rsidRDefault="00A64CA8" w:rsidP="00A64CA8">
            <w:pPr>
              <w:jc w:val="right"/>
              <w:rPr>
                <w:rFonts w:cstheme="minorHAnsi"/>
                <w:color w:val="000000" w:themeColor="text1"/>
              </w:rPr>
            </w:pPr>
            <w:r w:rsidRPr="0075006D">
              <w:rPr>
                <w:rFonts w:cstheme="minorHAnsi"/>
                <w:color w:val="000000" w:themeColor="text1"/>
              </w:rPr>
              <w:t xml:space="preserve"> 11.693 </w:t>
            </w:r>
          </w:p>
        </w:tc>
        <w:tc>
          <w:tcPr>
            <w:tcW w:w="1117" w:type="dxa"/>
            <w:tcBorders>
              <w:top w:val="nil"/>
              <w:left w:val="nil"/>
              <w:bottom w:val="nil"/>
              <w:right w:val="nil"/>
            </w:tcBorders>
            <w:shd w:val="clear" w:color="auto" w:fill="auto"/>
            <w:noWrap/>
            <w:vAlign w:val="bottom"/>
          </w:tcPr>
          <w:p w14:paraId="4476354A" w14:textId="77777777" w:rsidR="00A64CA8" w:rsidRPr="0075006D" w:rsidRDefault="00A64CA8" w:rsidP="00A64CA8">
            <w:pPr>
              <w:jc w:val="center"/>
              <w:rPr>
                <w:rFonts w:cstheme="minorHAnsi"/>
                <w:b/>
                <w:bCs/>
                <w:color w:val="000000" w:themeColor="text1"/>
              </w:rPr>
            </w:pPr>
            <w:r w:rsidRPr="0075006D">
              <w:rPr>
                <w:rFonts w:cstheme="minorHAnsi"/>
                <w:b/>
                <w:bCs/>
                <w:color w:val="000000" w:themeColor="text1"/>
              </w:rPr>
              <w:t>4.280.019</w:t>
            </w:r>
          </w:p>
        </w:tc>
      </w:tr>
      <w:tr w:rsidR="00A64CA8" w:rsidRPr="0075006D" w14:paraId="6A5DF549" w14:textId="77777777" w:rsidTr="00370582">
        <w:trPr>
          <w:trHeight w:val="337"/>
        </w:trPr>
        <w:tc>
          <w:tcPr>
            <w:tcW w:w="2778" w:type="dxa"/>
            <w:tcBorders>
              <w:top w:val="nil"/>
              <w:left w:val="nil"/>
              <w:bottom w:val="nil"/>
              <w:right w:val="nil"/>
            </w:tcBorders>
            <w:shd w:val="clear" w:color="auto" w:fill="auto"/>
            <w:noWrap/>
            <w:vAlign w:val="bottom"/>
            <w:hideMark/>
          </w:tcPr>
          <w:p w14:paraId="1398FECB" w14:textId="77777777" w:rsidR="00A64CA8" w:rsidRPr="0075006D" w:rsidRDefault="00A64CA8" w:rsidP="00A64CA8">
            <w:pPr>
              <w:rPr>
                <w:rFonts w:ascii="Calibri" w:hAnsi="Calibri"/>
                <w:color w:val="000000" w:themeColor="text1"/>
              </w:rPr>
            </w:pPr>
            <w:r w:rsidRPr="0075006D">
              <w:rPr>
                <w:rFonts w:ascii="Calibri" w:hAnsi="Calibri"/>
                <w:color w:val="000000" w:themeColor="text1"/>
              </w:rPr>
              <w:t>Rezerviranja</w:t>
            </w:r>
          </w:p>
        </w:tc>
        <w:tc>
          <w:tcPr>
            <w:tcW w:w="1115" w:type="dxa"/>
            <w:tcBorders>
              <w:top w:val="nil"/>
              <w:left w:val="nil"/>
              <w:bottom w:val="nil"/>
              <w:right w:val="nil"/>
            </w:tcBorders>
            <w:shd w:val="clear" w:color="auto" w:fill="auto"/>
            <w:noWrap/>
            <w:vAlign w:val="bottom"/>
          </w:tcPr>
          <w:p w14:paraId="6F736AEA" w14:textId="77777777" w:rsidR="00A64CA8" w:rsidRPr="0075006D" w:rsidRDefault="00A64CA8" w:rsidP="00A64CA8">
            <w:pPr>
              <w:jc w:val="right"/>
              <w:rPr>
                <w:rFonts w:cstheme="minorHAnsi"/>
                <w:color w:val="000000" w:themeColor="text1"/>
              </w:rPr>
            </w:pPr>
            <w:r w:rsidRPr="0075006D">
              <w:rPr>
                <w:rFonts w:cstheme="minorHAnsi"/>
                <w:color w:val="000000" w:themeColor="text1"/>
              </w:rPr>
              <w:t xml:space="preserve"> (24.946)</w:t>
            </w:r>
          </w:p>
        </w:tc>
        <w:tc>
          <w:tcPr>
            <w:tcW w:w="1059" w:type="dxa"/>
            <w:tcBorders>
              <w:top w:val="nil"/>
              <w:left w:val="nil"/>
              <w:bottom w:val="nil"/>
              <w:right w:val="nil"/>
            </w:tcBorders>
            <w:shd w:val="clear" w:color="auto" w:fill="auto"/>
            <w:noWrap/>
            <w:vAlign w:val="bottom"/>
          </w:tcPr>
          <w:p w14:paraId="39D9838D" w14:textId="77777777" w:rsidR="00A64CA8" w:rsidRPr="0075006D" w:rsidRDefault="00A64CA8" w:rsidP="00370582">
            <w:pPr>
              <w:jc w:val="right"/>
              <w:rPr>
                <w:rFonts w:cstheme="minorHAnsi"/>
                <w:color w:val="000000" w:themeColor="text1"/>
              </w:rPr>
            </w:pPr>
            <w:r w:rsidRPr="0075006D">
              <w:rPr>
                <w:rFonts w:cstheme="minorHAnsi"/>
                <w:color w:val="000000" w:themeColor="text1"/>
              </w:rPr>
              <w:t>(14.289)</w:t>
            </w:r>
          </w:p>
        </w:tc>
        <w:tc>
          <w:tcPr>
            <w:tcW w:w="1083" w:type="dxa"/>
            <w:tcBorders>
              <w:top w:val="nil"/>
              <w:left w:val="nil"/>
              <w:bottom w:val="nil"/>
              <w:right w:val="nil"/>
            </w:tcBorders>
            <w:shd w:val="clear" w:color="auto" w:fill="auto"/>
            <w:noWrap/>
            <w:vAlign w:val="bottom"/>
          </w:tcPr>
          <w:p w14:paraId="68988B77" w14:textId="77777777" w:rsidR="00A64CA8" w:rsidRPr="0075006D" w:rsidRDefault="00A64CA8" w:rsidP="00A64CA8">
            <w:pPr>
              <w:jc w:val="center"/>
              <w:rPr>
                <w:rFonts w:cstheme="minorHAnsi"/>
                <w:color w:val="000000" w:themeColor="text1"/>
              </w:rPr>
            </w:pPr>
            <w:r w:rsidRPr="0075006D">
              <w:rPr>
                <w:rFonts w:cstheme="minorHAnsi"/>
                <w:color w:val="000000" w:themeColor="text1"/>
              </w:rPr>
              <w:t>(15.918)</w:t>
            </w:r>
          </w:p>
        </w:tc>
        <w:tc>
          <w:tcPr>
            <w:tcW w:w="1059" w:type="dxa"/>
            <w:tcBorders>
              <w:top w:val="nil"/>
              <w:left w:val="nil"/>
              <w:bottom w:val="nil"/>
              <w:right w:val="nil"/>
            </w:tcBorders>
            <w:shd w:val="clear" w:color="auto" w:fill="auto"/>
            <w:noWrap/>
            <w:vAlign w:val="bottom"/>
          </w:tcPr>
          <w:p w14:paraId="3F2B4CDE" w14:textId="77777777" w:rsidR="00A64CA8" w:rsidRPr="0075006D" w:rsidRDefault="00A64CA8" w:rsidP="00A64CA8">
            <w:pPr>
              <w:jc w:val="right"/>
              <w:rPr>
                <w:rFonts w:cstheme="minorHAnsi"/>
                <w:color w:val="000000" w:themeColor="text1"/>
              </w:rPr>
            </w:pPr>
            <w:r w:rsidRPr="0075006D">
              <w:rPr>
                <w:rFonts w:cstheme="minorHAnsi"/>
                <w:color w:val="000000" w:themeColor="text1"/>
              </w:rPr>
              <w:t xml:space="preserve"> (2.563)</w:t>
            </w:r>
          </w:p>
        </w:tc>
        <w:tc>
          <w:tcPr>
            <w:tcW w:w="1247" w:type="dxa"/>
            <w:tcBorders>
              <w:top w:val="nil"/>
              <w:left w:val="nil"/>
              <w:bottom w:val="nil"/>
              <w:right w:val="nil"/>
            </w:tcBorders>
            <w:vAlign w:val="bottom"/>
          </w:tcPr>
          <w:p w14:paraId="7B30A50E" w14:textId="77777777" w:rsidR="00A64CA8" w:rsidRPr="0075006D" w:rsidRDefault="00A64CA8" w:rsidP="00A64CA8">
            <w:pPr>
              <w:jc w:val="right"/>
              <w:rPr>
                <w:rFonts w:cstheme="minorHAnsi"/>
                <w:b/>
                <w:bCs/>
                <w:color w:val="000000" w:themeColor="text1"/>
              </w:rPr>
            </w:pPr>
            <w:r w:rsidRPr="0075006D">
              <w:rPr>
                <w:rFonts w:cstheme="minorHAnsi"/>
                <w:color w:val="000000" w:themeColor="text1"/>
              </w:rPr>
              <w:t xml:space="preserve"> - </w:t>
            </w:r>
          </w:p>
        </w:tc>
        <w:tc>
          <w:tcPr>
            <w:tcW w:w="1117" w:type="dxa"/>
            <w:tcBorders>
              <w:top w:val="nil"/>
              <w:left w:val="nil"/>
              <w:bottom w:val="nil"/>
              <w:right w:val="nil"/>
            </w:tcBorders>
            <w:shd w:val="clear" w:color="auto" w:fill="auto"/>
            <w:noWrap/>
            <w:vAlign w:val="bottom"/>
          </w:tcPr>
          <w:p w14:paraId="14390412" w14:textId="77777777" w:rsidR="00A64CA8" w:rsidRPr="0075006D" w:rsidRDefault="00A64CA8" w:rsidP="00A64CA8">
            <w:pPr>
              <w:jc w:val="right"/>
              <w:rPr>
                <w:rFonts w:cstheme="minorHAnsi"/>
                <w:b/>
                <w:bCs/>
                <w:color w:val="000000" w:themeColor="text1"/>
              </w:rPr>
            </w:pPr>
            <w:r w:rsidRPr="0075006D">
              <w:rPr>
                <w:rFonts w:cstheme="minorHAnsi"/>
                <w:b/>
                <w:bCs/>
                <w:color w:val="000000" w:themeColor="text1"/>
              </w:rPr>
              <w:t>(57.716)</w:t>
            </w:r>
          </w:p>
        </w:tc>
      </w:tr>
      <w:tr w:rsidR="00A64CA8" w:rsidRPr="0075006D" w14:paraId="1916E5AE" w14:textId="77777777" w:rsidTr="00370582">
        <w:trPr>
          <w:trHeight w:val="355"/>
        </w:trPr>
        <w:tc>
          <w:tcPr>
            <w:tcW w:w="2778" w:type="dxa"/>
            <w:tcBorders>
              <w:top w:val="nil"/>
              <w:left w:val="nil"/>
              <w:bottom w:val="nil"/>
              <w:right w:val="nil"/>
            </w:tcBorders>
            <w:shd w:val="clear" w:color="auto" w:fill="auto"/>
            <w:noWrap/>
            <w:vAlign w:val="bottom"/>
            <w:hideMark/>
          </w:tcPr>
          <w:p w14:paraId="3197EE0D" w14:textId="77777777" w:rsidR="00A64CA8" w:rsidRPr="0075006D" w:rsidRDefault="00A64CA8" w:rsidP="00A64CA8">
            <w:pPr>
              <w:rPr>
                <w:rFonts w:ascii="Calibri" w:hAnsi="Calibri"/>
                <w:b/>
                <w:bCs/>
                <w:color w:val="000000" w:themeColor="text1"/>
              </w:rPr>
            </w:pPr>
            <w:r w:rsidRPr="0075006D">
              <w:rPr>
                <w:rFonts w:ascii="Calibri" w:hAnsi="Calibri"/>
                <w:b/>
                <w:bCs/>
                <w:color w:val="000000" w:themeColor="text1"/>
              </w:rPr>
              <w:t xml:space="preserve">Stanje na dan </w:t>
            </w:r>
          </w:p>
          <w:p w14:paraId="2C943E38" w14:textId="77777777" w:rsidR="00A64CA8" w:rsidRPr="0075006D" w:rsidRDefault="00A64CA8" w:rsidP="00A64CA8">
            <w:pPr>
              <w:rPr>
                <w:rFonts w:ascii="Calibri" w:hAnsi="Calibri"/>
                <w:b/>
                <w:bCs/>
                <w:color w:val="000000" w:themeColor="text1"/>
              </w:rPr>
            </w:pPr>
            <w:r w:rsidRPr="0075006D">
              <w:rPr>
                <w:rFonts w:ascii="Calibri" w:hAnsi="Calibri"/>
                <w:b/>
                <w:bCs/>
                <w:color w:val="000000" w:themeColor="text1"/>
              </w:rPr>
              <w:t>31. prosinca 2019.</w:t>
            </w:r>
          </w:p>
        </w:tc>
        <w:tc>
          <w:tcPr>
            <w:tcW w:w="1115" w:type="dxa"/>
            <w:tcBorders>
              <w:top w:val="single" w:sz="4" w:space="0" w:color="auto"/>
              <w:left w:val="nil"/>
              <w:bottom w:val="single" w:sz="8" w:space="0" w:color="auto"/>
              <w:right w:val="nil"/>
            </w:tcBorders>
            <w:shd w:val="clear" w:color="auto" w:fill="auto"/>
            <w:vAlign w:val="bottom"/>
          </w:tcPr>
          <w:p w14:paraId="4E23A77C" w14:textId="77777777" w:rsidR="00A64CA8" w:rsidRPr="0075006D" w:rsidRDefault="00A64CA8" w:rsidP="00A64CA8">
            <w:pPr>
              <w:jc w:val="right"/>
              <w:rPr>
                <w:rFonts w:cstheme="minorHAnsi"/>
                <w:b/>
                <w:bCs/>
                <w:color w:val="000000" w:themeColor="text1"/>
              </w:rPr>
            </w:pPr>
            <w:r w:rsidRPr="0075006D">
              <w:rPr>
                <w:rFonts w:cstheme="minorHAnsi"/>
                <w:b/>
                <w:color w:val="000000" w:themeColor="text1"/>
              </w:rPr>
              <w:t>3.542.798</w:t>
            </w:r>
          </w:p>
        </w:tc>
        <w:tc>
          <w:tcPr>
            <w:tcW w:w="1059" w:type="dxa"/>
            <w:tcBorders>
              <w:top w:val="single" w:sz="4" w:space="0" w:color="auto"/>
              <w:left w:val="nil"/>
              <w:bottom w:val="single" w:sz="8" w:space="0" w:color="auto"/>
              <w:right w:val="nil"/>
            </w:tcBorders>
            <w:shd w:val="clear" w:color="auto" w:fill="auto"/>
            <w:vAlign w:val="bottom"/>
          </w:tcPr>
          <w:p w14:paraId="48DD2247" w14:textId="77777777" w:rsidR="00A64CA8" w:rsidRPr="0075006D" w:rsidRDefault="00A64CA8" w:rsidP="00A64CA8">
            <w:pPr>
              <w:jc w:val="right"/>
              <w:rPr>
                <w:rFonts w:cstheme="minorHAnsi"/>
                <w:b/>
                <w:bCs/>
                <w:color w:val="000000" w:themeColor="text1"/>
              </w:rPr>
            </w:pPr>
            <w:r w:rsidRPr="0075006D">
              <w:rPr>
                <w:rFonts w:cstheme="minorHAnsi"/>
                <w:b/>
                <w:color w:val="000000" w:themeColor="text1"/>
              </w:rPr>
              <w:t xml:space="preserve"> 378.934 </w:t>
            </w:r>
          </w:p>
        </w:tc>
        <w:tc>
          <w:tcPr>
            <w:tcW w:w="1083" w:type="dxa"/>
            <w:tcBorders>
              <w:top w:val="single" w:sz="4" w:space="0" w:color="auto"/>
              <w:left w:val="nil"/>
              <w:bottom w:val="single" w:sz="8" w:space="0" w:color="auto"/>
              <w:right w:val="nil"/>
            </w:tcBorders>
            <w:shd w:val="clear" w:color="auto" w:fill="auto"/>
            <w:vAlign w:val="bottom"/>
          </w:tcPr>
          <w:p w14:paraId="6678DCA6" w14:textId="77777777" w:rsidR="00A64CA8" w:rsidRPr="0075006D" w:rsidRDefault="00A64CA8" w:rsidP="00A64CA8">
            <w:pPr>
              <w:jc w:val="right"/>
              <w:rPr>
                <w:rFonts w:cstheme="minorHAnsi"/>
                <w:b/>
                <w:bCs/>
                <w:color w:val="000000" w:themeColor="text1"/>
              </w:rPr>
            </w:pPr>
            <w:r w:rsidRPr="0075006D">
              <w:rPr>
                <w:rFonts w:cstheme="minorHAnsi"/>
                <w:b/>
                <w:color w:val="000000" w:themeColor="text1"/>
              </w:rPr>
              <w:t xml:space="preserve"> 163.282 </w:t>
            </w:r>
          </w:p>
        </w:tc>
        <w:tc>
          <w:tcPr>
            <w:tcW w:w="1059" w:type="dxa"/>
            <w:tcBorders>
              <w:top w:val="single" w:sz="4" w:space="0" w:color="auto"/>
              <w:left w:val="nil"/>
              <w:bottom w:val="single" w:sz="8" w:space="0" w:color="auto"/>
              <w:right w:val="nil"/>
            </w:tcBorders>
            <w:shd w:val="clear" w:color="auto" w:fill="auto"/>
            <w:vAlign w:val="bottom"/>
          </w:tcPr>
          <w:p w14:paraId="45B5CADC" w14:textId="77777777" w:rsidR="00A64CA8" w:rsidRPr="0075006D" w:rsidRDefault="00A64CA8" w:rsidP="00A64CA8">
            <w:pPr>
              <w:jc w:val="right"/>
              <w:rPr>
                <w:rFonts w:cstheme="minorHAnsi"/>
                <w:b/>
                <w:bCs/>
                <w:color w:val="000000" w:themeColor="text1"/>
              </w:rPr>
            </w:pPr>
            <w:r w:rsidRPr="0075006D">
              <w:rPr>
                <w:rFonts w:cstheme="minorHAnsi"/>
                <w:b/>
                <w:color w:val="000000" w:themeColor="text1"/>
              </w:rPr>
              <w:t xml:space="preserve"> 125.596 </w:t>
            </w:r>
          </w:p>
        </w:tc>
        <w:tc>
          <w:tcPr>
            <w:tcW w:w="1247" w:type="dxa"/>
            <w:tcBorders>
              <w:top w:val="single" w:sz="4" w:space="0" w:color="auto"/>
              <w:left w:val="nil"/>
              <w:bottom w:val="single" w:sz="8" w:space="0" w:color="auto"/>
              <w:right w:val="nil"/>
            </w:tcBorders>
            <w:vAlign w:val="bottom"/>
          </w:tcPr>
          <w:p w14:paraId="6A342BBE" w14:textId="77777777" w:rsidR="00A64CA8" w:rsidRPr="0075006D" w:rsidRDefault="00A64CA8" w:rsidP="00A64CA8">
            <w:pPr>
              <w:jc w:val="right"/>
              <w:rPr>
                <w:rFonts w:cstheme="minorHAnsi"/>
                <w:b/>
                <w:bCs/>
                <w:color w:val="000000" w:themeColor="text1"/>
              </w:rPr>
            </w:pPr>
            <w:r w:rsidRPr="0075006D">
              <w:rPr>
                <w:rFonts w:cstheme="minorHAnsi"/>
                <w:b/>
                <w:color w:val="000000" w:themeColor="text1"/>
              </w:rPr>
              <w:t xml:space="preserve"> 11.693 </w:t>
            </w:r>
          </w:p>
        </w:tc>
        <w:tc>
          <w:tcPr>
            <w:tcW w:w="1117" w:type="dxa"/>
            <w:tcBorders>
              <w:top w:val="single" w:sz="4" w:space="0" w:color="auto"/>
              <w:left w:val="nil"/>
              <w:bottom w:val="single" w:sz="8" w:space="0" w:color="auto"/>
              <w:right w:val="nil"/>
            </w:tcBorders>
            <w:shd w:val="clear" w:color="auto" w:fill="auto"/>
            <w:vAlign w:val="bottom"/>
          </w:tcPr>
          <w:p w14:paraId="6E7EFF59" w14:textId="77777777" w:rsidR="00A64CA8" w:rsidRPr="0075006D" w:rsidRDefault="00A64CA8" w:rsidP="00A64CA8">
            <w:pPr>
              <w:rPr>
                <w:rFonts w:cstheme="minorHAnsi"/>
                <w:b/>
                <w:bCs/>
                <w:color w:val="000000" w:themeColor="text1"/>
              </w:rPr>
            </w:pPr>
            <w:r w:rsidRPr="0075006D">
              <w:rPr>
                <w:rFonts w:cstheme="minorHAnsi"/>
                <w:b/>
                <w:bCs/>
                <w:color w:val="000000" w:themeColor="text1"/>
              </w:rPr>
              <w:t xml:space="preserve">4.222.303 </w:t>
            </w:r>
          </w:p>
        </w:tc>
      </w:tr>
    </w:tbl>
    <w:p w14:paraId="3271C128" w14:textId="31DA072B"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22"/>
          <w:szCs w:val="22"/>
          <w:lang w:val="hr-HR"/>
        </w:rPr>
        <w:sectPr w:rsidR="00A64CA8" w:rsidRPr="0075006D">
          <w:pgSz w:w="11906" w:h="16838"/>
          <w:pgMar w:top="1417" w:right="1417" w:bottom="1417" w:left="1417" w:header="708" w:footer="708" w:gutter="0"/>
          <w:cols w:space="708"/>
          <w:docGrid w:linePitch="360"/>
        </w:sectPr>
      </w:pPr>
      <w:r w:rsidRPr="0075006D">
        <w:rPr>
          <w:rFonts w:asciiTheme="minorHAnsi" w:hAnsiTheme="minorHAnsi" w:cs="Arial"/>
          <w:b w:val="0"/>
          <w:bCs w:val="0"/>
          <w:color w:val="000000" w:themeColor="text1"/>
          <w:sz w:val="22"/>
          <w:szCs w:val="22"/>
          <w:lang w:val="hr-HR"/>
        </w:rPr>
        <w:t>U poziciji Bez St</w:t>
      </w:r>
      <w:r w:rsidR="00C47FE6">
        <w:rPr>
          <w:rFonts w:asciiTheme="minorHAnsi" w:hAnsiTheme="minorHAnsi" w:cs="Arial"/>
          <w:b w:val="0"/>
          <w:bCs w:val="0"/>
          <w:color w:val="000000" w:themeColor="text1"/>
          <w:sz w:val="22"/>
          <w:szCs w:val="22"/>
          <w:lang w:val="hr-HR"/>
        </w:rPr>
        <w:t>upnja</w:t>
      </w:r>
      <w:r w:rsidRPr="0075006D">
        <w:rPr>
          <w:rFonts w:asciiTheme="minorHAnsi" w:hAnsiTheme="minorHAnsi" w:cs="Arial"/>
          <w:b w:val="0"/>
          <w:bCs w:val="0"/>
          <w:color w:val="000000" w:themeColor="text1"/>
          <w:sz w:val="22"/>
          <w:szCs w:val="22"/>
          <w:lang w:val="hr-HR"/>
        </w:rPr>
        <w:t xml:space="preserve"> su prikazani Akreditivi koji su pokriveni depozitima. </w:t>
      </w:r>
    </w:p>
    <w:p w14:paraId="510BF153" w14:textId="77777777" w:rsidR="007A5AB3" w:rsidRPr="0075006D" w:rsidRDefault="007A5AB3" w:rsidP="007A5AB3">
      <w:pPr>
        <w:pStyle w:val="T1"/>
        <w:spacing w:before="0" w:after="0" w:line="240" w:lineRule="auto"/>
        <w:rPr>
          <w:rFonts w:asciiTheme="minorHAnsi" w:hAnsiTheme="minorHAnsi"/>
          <w:color w:val="000000" w:themeColor="text1"/>
          <w:sz w:val="22"/>
          <w:szCs w:val="22"/>
          <w:lang w:val="hr-HR"/>
        </w:rPr>
      </w:pPr>
    </w:p>
    <w:p w14:paraId="5235D62B" w14:textId="77777777" w:rsidR="007A5AB3" w:rsidRPr="0075006D" w:rsidRDefault="007A5AB3" w:rsidP="007A5AB3">
      <w:pPr>
        <w:pStyle w:val="T1"/>
        <w:spacing w:before="0" w:after="0" w:line="240" w:lineRule="auto"/>
        <w:rPr>
          <w:rFonts w:asciiTheme="minorHAnsi" w:hAnsiTheme="minorHAnsi"/>
          <w:color w:val="000000" w:themeColor="text1"/>
          <w:sz w:val="22"/>
          <w:szCs w:val="22"/>
          <w:lang w:val="hr-HR"/>
        </w:rPr>
      </w:pPr>
      <w:r w:rsidRPr="0075006D">
        <w:rPr>
          <w:rFonts w:asciiTheme="minorHAnsi" w:hAnsiTheme="minorHAnsi"/>
          <w:color w:val="000000" w:themeColor="text1"/>
          <w:sz w:val="22"/>
          <w:szCs w:val="22"/>
          <w:lang w:val="hr-HR"/>
        </w:rPr>
        <w:t>2</w:t>
      </w:r>
      <w:r w:rsidR="00CA1709" w:rsidRPr="0075006D">
        <w:rPr>
          <w:rFonts w:asciiTheme="minorHAnsi" w:hAnsiTheme="minorHAnsi"/>
          <w:color w:val="000000" w:themeColor="text1"/>
          <w:sz w:val="22"/>
          <w:szCs w:val="22"/>
          <w:lang w:val="hr-HR"/>
        </w:rPr>
        <w:t>3</w:t>
      </w:r>
      <w:r w:rsidRPr="0075006D">
        <w:rPr>
          <w:rFonts w:asciiTheme="minorHAnsi" w:hAnsiTheme="minorHAnsi"/>
          <w:color w:val="000000" w:themeColor="text1"/>
          <w:sz w:val="22"/>
          <w:szCs w:val="22"/>
          <w:lang w:val="hr-HR"/>
        </w:rPr>
        <w:t>.</w:t>
      </w:r>
      <w:r w:rsidRPr="0075006D">
        <w:rPr>
          <w:rFonts w:asciiTheme="minorHAnsi" w:hAnsiTheme="minorHAnsi"/>
          <w:color w:val="000000" w:themeColor="text1"/>
          <w:sz w:val="22"/>
          <w:szCs w:val="22"/>
          <w:lang w:val="hr-HR"/>
        </w:rPr>
        <w:tab/>
        <w:t>Garancije i preuzete obveze (nastavak)</w:t>
      </w:r>
    </w:p>
    <w:p w14:paraId="7666015D" w14:textId="77777777" w:rsidR="007A5AB3" w:rsidRPr="0075006D" w:rsidRDefault="007A5AB3" w:rsidP="007A5AB3">
      <w:pPr>
        <w:pStyle w:val="T1"/>
        <w:keepNext w:val="0"/>
        <w:spacing w:before="0" w:after="0" w:line="240" w:lineRule="auto"/>
        <w:rPr>
          <w:rFonts w:asciiTheme="minorHAnsi" w:hAnsiTheme="minorHAnsi" w:cs="Arial"/>
          <w:b w:val="0"/>
          <w:bCs w:val="0"/>
          <w:i/>
          <w:color w:val="000000" w:themeColor="text1"/>
          <w:sz w:val="22"/>
          <w:szCs w:val="22"/>
          <w:lang w:val="hr-HR"/>
        </w:rPr>
      </w:pPr>
    </w:p>
    <w:p w14:paraId="424F5382" w14:textId="77777777" w:rsidR="007A5AB3" w:rsidRPr="0075006D" w:rsidRDefault="007A5AB3" w:rsidP="007A5AB3">
      <w:pPr>
        <w:pStyle w:val="T1"/>
        <w:keepNext w:val="0"/>
        <w:spacing w:before="0" w:after="0" w:line="240" w:lineRule="auto"/>
        <w:rPr>
          <w:rFonts w:asciiTheme="minorHAnsi" w:hAnsiTheme="minorHAnsi" w:cs="Arial"/>
          <w:b w:val="0"/>
          <w:bCs w:val="0"/>
          <w:i/>
          <w:color w:val="000000" w:themeColor="text1"/>
          <w:sz w:val="22"/>
          <w:szCs w:val="22"/>
          <w:lang w:val="hr-HR"/>
        </w:rPr>
      </w:pPr>
      <w:r w:rsidRPr="0075006D">
        <w:rPr>
          <w:rFonts w:asciiTheme="minorHAnsi" w:hAnsiTheme="minorHAnsi" w:cs="Arial"/>
          <w:b w:val="0"/>
          <w:bCs w:val="0"/>
          <w:i/>
          <w:color w:val="000000" w:themeColor="text1"/>
          <w:sz w:val="22"/>
          <w:szCs w:val="22"/>
          <w:lang w:val="hr-HR"/>
        </w:rPr>
        <w:t>Garancije</w:t>
      </w:r>
    </w:p>
    <w:p w14:paraId="78436C7A" w14:textId="77777777"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p>
    <w:p w14:paraId="4DA584BF" w14:textId="77777777"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61E27A1D" w14:textId="77777777" w:rsidR="007A5AB3" w:rsidRPr="0075006D" w:rsidRDefault="007A5AB3" w:rsidP="007A5AB3">
      <w:pPr>
        <w:pStyle w:val="T1"/>
        <w:keepNext w:val="0"/>
        <w:spacing w:before="0" w:after="0" w:line="240" w:lineRule="auto"/>
        <w:rPr>
          <w:rFonts w:asciiTheme="minorHAnsi" w:hAnsiTheme="minorHAnsi" w:cs="Arial"/>
          <w:b w:val="0"/>
          <w:color w:val="000000" w:themeColor="text1"/>
          <w:sz w:val="22"/>
          <w:szCs w:val="22"/>
          <w:lang w:val="hr-HR"/>
        </w:rPr>
      </w:pPr>
    </w:p>
    <w:p w14:paraId="4873857F" w14:textId="1451CF0C" w:rsidR="007A5AB3" w:rsidRPr="0075006D" w:rsidRDefault="007A5AB3" w:rsidP="00744404">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Garancije Banke su </w:t>
      </w:r>
      <w:r w:rsidR="006A07C4" w:rsidRPr="006B2385">
        <w:rPr>
          <w:rFonts w:asciiTheme="minorHAnsi" w:hAnsiTheme="minorHAnsi" w:cs="Arial"/>
          <w:b w:val="0"/>
          <w:bCs w:val="0"/>
          <w:color w:val="000000" w:themeColor="text1"/>
          <w:sz w:val="22"/>
          <w:szCs w:val="22"/>
          <w:lang w:val="hr-HR"/>
        </w:rPr>
        <w:t>4</w:t>
      </w:r>
      <w:r w:rsidR="00EA66C2" w:rsidRPr="006B2385">
        <w:rPr>
          <w:rFonts w:asciiTheme="minorHAnsi" w:hAnsiTheme="minorHAnsi" w:cs="Arial"/>
          <w:b w:val="0"/>
          <w:bCs w:val="0"/>
          <w:color w:val="000000" w:themeColor="text1"/>
          <w:sz w:val="22"/>
          <w:szCs w:val="22"/>
          <w:lang w:val="hr-HR"/>
        </w:rPr>
        <w:t>8</w:t>
      </w:r>
      <w:r w:rsidRPr="00E00B0A">
        <w:rPr>
          <w:rFonts w:asciiTheme="minorHAnsi" w:hAnsiTheme="minorHAnsi" w:cs="Arial"/>
          <w:b w:val="0"/>
          <w:bCs w:val="0"/>
          <w:color w:val="000000" w:themeColor="text1"/>
          <w:sz w:val="22"/>
          <w:szCs w:val="22"/>
          <w:lang w:val="hr-HR"/>
        </w:rPr>
        <w:t>%</w:t>
      </w:r>
      <w:r w:rsidRPr="0075006D">
        <w:rPr>
          <w:rFonts w:asciiTheme="minorHAnsi" w:hAnsiTheme="minorHAnsi" w:cs="Arial"/>
          <w:b w:val="0"/>
          <w:bCs w:val="0"/>
          <w:color w:val="000000" w:themeColor="text1"/>
          <w:sz w:val="22"/>
          <w:szCs w:val="22"/>
          <w:lang w:val="hr-HR"/>
        </w:rPr>
        <w:t xml:space="preserve"> pokrivene jamstvima, depozitima i bankarskim garancijama. </w:t>
      </w:r>
    </w:p>
    <w:p w14:paraId="12D5469C" w14:textId="77777777"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p>
    <w:p w14:paraId="1B02909D" w14:textId="77777777" w:rsidR="007A5AB3" w:rsidRPr="0075006D" w:rsidRDefault="007A5AB3" w:rsidP="007A5AB3">
      <w:pPr>
        <w:pStyle w:val="T1"/>
        <w:keepNext w:val="0"/>
        <w:spacing w:before="0" w:after="0" w:line="240" w:lineRule="auto"/>
        <w:rPr>
          <w:rFonts w:asciiTheme="minorHAnsi" w:hAnsiTheme="minorHAnsi" w:cs="Arial"/>
          <w:b w:val="0"/>
          <w:bCs w:val="0"/>
          <w:i/>
          <w:color w:val="000000" w:themeColor="text1"/>
          <w:sz w:val="22"/>
          <w:szCs w:val="22"/>
          <w:lang w:val="hr-HR"/>
        </w:rPr>
      </w:pPr>
      <w:r w:rsidRPr="0075006D">
        <w:rPr>
          <w:rFonts w:asciiTheme="minorHAnsi" w:hAnsiTheme="minorHAnsi" w:cs="Arial"/>
          <w:b w:val="0"/>
          <w:bCs w:val="0"/>
          <w:i/>
          <w:color w:val="000000" w:themeColor="text1"/>
          <w:sz w:val="22"/>
          <w:szCs w:val="22"/>
          <w:lang w:val="hr-HR"/>
        </w:rPr>
        <w:t>Preuzete obveze po kreditima</w:t>
      </w:r>
    </w:p>
    <w:p w14:paraId="4C728484" w14:textId="77777777"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p>
    <w:p w14:paraId="60529F9B" w14:textId="77777777"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Po ugovorenim neiskorištenim kreditima, Banka je preuzela ugovornu obvezu za isplatom sredstava kredita i </w:t>
      </w:r>
      <w:proofErr w:type="spellStart"/>
      <w:r w:rsidRPr="0075006D">
        <w:rPr>
          <w:rFonts w:asciiTheme="minorHAnsi" w:hAnsiTheme="minorHAnsi" w:cs="Arial"/>
          <w:b w:val="0"/>
          <w:bCs w:val="0"/>
          <w:color w:val="000000" w:themeColor="text1"/>
          <w:sz w:val="22"/>
          <w:szCs w:val="22"/>
          <w:lang w:val="hr-HR"/>
        </w:rPr>
        <w:t>revolving</w:t>
      </w:r>
      <w:proofErr w:type="spellEnd"/>
      <w:r w:rsidRPr="0075006D">
        <w:rPr>
          <w:rFonts w:asciiTheme="minorHAnsi" w:hAnsiTheme="minorHAnsi" w:cs="Arial"/>
          <w:b w:val="0"/>
          <w:bCs w:val="0"/>
          <w:color w:val="000000" w:themeColor="text1"/>
          <w:sz w:val="22"/>
          <w:szCs w:val="22"/>
          <w:lang w:val="hr-HR"/>
        </w:rPr>
        <w:t xml:space="preserve">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5CC1ED7A" w14:textId="77777777" w:rsidR="007A5AB3"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Ugovoreni neiskorišteni krediti sadrže manji potencijalni kreditni rizik jer većina preuzetih obveza po kreditima ovisi o udovoljavanju posebnih kreditnih uvjeta za povlačenje sredstava od strane korisnika. </w:t>
      </w:r>
    </w:p>
    <w:p w14:paraId="16C037F1" w14:textId="77777777" w:rsidR="007A5AB3"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Banka prati rokove dospijeća ugovorenih preuzetih obveza.  </w:t>
      </w:r>
    </w:p>
    <w:p w14:paraId="672ECB20" w14:textId="77777777" w:rsidR="007A5AB3" w:rsidRPr="0075006D" w:rsidRDefault="007A5AB3" w:rsidP="007A5AB3">
      <w:pPr>
        <w:jc w:val="both"/>
        <w:rPr>
          <w:rFonts w:cs="Arial"/>
          <w:color w:val="000000" w:themeColor="text1"/>
          <w:lang w:eastAsia="hr-HR"/>
        </w:rPr>
      </w:pPr>
    </w:p>
    <w:p w14:paraId="09337BC5" w14:textId="77777777" w:rsidR="007A5AB3" w:rsidRPr="0075006D" w:rsidRDefault="007A5AB3" w:rsidP="007A5AB3">
      <w:pPr>
        <w:jc w:val="both"/>
        <w:rPr>
          <w:rFonts w:cs="Arial"/>
          <w:i/>
          <w:color w:val="000000" w:themeColor="text1"/>
          <w:lang w:eastAsia="hr-HR"/>
        </w:rPr>
      </w:pPr>
      <w:r w:rsidRPr="0075006D">
        <w:rPr>
          <w:rFonts w:cs="Arial"/>
          <w:i/>
          <w:color w:val="000000" w:themeColor="text1"/>
          <w:lang w:eastAsia="hr-HR"/>
        </w:rPr>
        <w:t>Ostale nespomenute neopozive potencijalne obveze</w:t>
      </w:r>
    </w:p>
    <w:p w14:paraId="171FF2AF" w14:textId="77777777" w:rsidR="007A5AB3" w:rsidRPr="0075006D" w:rsidRDefault="007A5AB3" w:rsidP="007A5AB3">
      <w:pPr>
        <w:jc w:val="both"/>
        <w:rPr>
          <w:rFonts w:cs="Arial"/>
          <w:color w:val="000000" w:themeColor="text1"/>
          <w:lang w:eastAsia="hr-HR"/>
        </w:rPr>
      </w:pPr>
    </w:p>
    <w:p w14:paraId="3FADED4E" w14:textId="77777777" w:rsidR="007A5AB3"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Ostale nespomenute neopozive potencijalne obveze odnose se na obvezu HBOR-a temeljem Sporazuma zaključenog 24. siječnja 2014. sa HBOR – Osiguranjem izvoza, koji obavlja poslove u ime i za račun Republike Hrvatske. HBOR će temeljem ovog Sporazuma u slučaju unovčenja preuzete nekretnine te po regresnoj naplati dužnika u </w:t>
      </w:r>
      <w:proofErr w:type="spellStart"/>
      <w:r w:rsidRPr="0075006D">
        <w:rPr>
          <w:rFonts w:asciiTheme="minorHAnsi" w:hAnsiTheme="minorHAnsi" w:cs="Arial"/>
          <w:b w:val="0"/>
          <w:bCs w:val="0"/>
          <w:color w:val="000000" w:themeColor="text1"/>
          <w:sz w:val="22"/>
          <w:szCs w:val="22"/>
          <w:lang w:val="hr-HR"/>
        </w:rPr>
        <w:t>predstečajnoj</w:t>
      </w:r>
      <w:proofErr w:type="spellEnd"/>
      <w:r w:rsidRPr="0075006D">
        <w:rPr>
          <w:rFonts w:asciiTheme="minorHAnsi" w:hAnsiTheme="minorHAnsi" w:cs="Arial"/>
          <w:b w:val="0"/>
          <w:bCs w:val="0"/>
          <w:color w:val="000000" w:themeColor="text1"/>
          <w:sz w:val="22"/>
          <w:szCs w:val="22"/>
          <w:lang w:val="hr-HR"/>
        </w:rPr>
        <w:t xml:space="preserve"> nagodbi, uz ispunjenje određenih uvjeta, uplatiti naplaćena sredstva u Garantni fond Osiguranja izvoza.</w:t>
      </w:r>
    </w:p>
    <w:p w14:paraId="0E7598FD" w14:textId="77777777" w:rsidR="007A5AB3"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p>
    <w:p w14:paraId="507AD89B" w14:textId="77777777" w:rsidR="00CA1709"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Navedena potencijalna obveza je umanjena radi završetka stečajnih postupaka tijekom kojih regresna naplata nije primljena</w:t>
      </w:r>
      <w:r w:rsidR="00CA1709" w:rsidRPr="0075006D">
        <w:rPr>
          <w:rFonts w:asciiTheme="minorHAnsi" w:hAnsiTheme="minorHAnsi" w:cs="Arial"/>
          <w:b w:val="0"/>
          <w:bCs w:val="0"/>
          <w:color w:val="000000" w:themeColor="text1"/>
          <w:sz w:val="22"/>
          <w:szCs w:val="22"/>
          <w:lang w:val="hr-HR"/>
        </w:rPr>
        <w:t>.</w:t>
      </w:r>
    </w:p>
    <w:p w14:paraId="13D4A314" w14:textId="77777777" w:rsidR="00CA1709" w:rsidRPr="0075006D" w:rsidRDefault="00CA1709" w:rsidP="00CA1709">
      <w:pPr>
        <w:pStyle w:val="T1"/>
        <w:keepNext w:val="0"/>
        <w:spacing w:before="0" w:after="0" w:line="240" w:lineRule="auto"/>
        <w:rPr>
          <w:rFonts w:asciiTheme="minorHAnsi" w:hAnsiTheme="minorHAnsi" w:cs="Arial"/>
          <w:b w:val="0"/>
          <w:bCs w:val="0"/>
          <w:color w:val="000000" w:themeColor="text1"/>
          <w:sz w:val="22"/>
          <w:szCs w:val="22"/>
          <w:lang w:val="hr-HR"/>
        </w:rPr>
      </w:pPr>
    </w:p>
    <w:p w14:paraId="5F80F7E7" w14:textId="77777777" w:rsidR="00CA1709" w:rsidRPr="0075006D" w:rsidRDefault="00CA1709" w:rsidP="007A5AB3">
      <w:pPr>
        <w:jc w:val="both"/>
        <w:rPr>
          <w:rFonts w:cs="Arial"/>
          <w:color w:val="000000" w:themeColor="text1"/>
          <w:lang w:eastAsia="hr-HR"/>
        </w:rPr>
        <w:sectPr w:rsidR="00CA1709" w:rsidRPr="0075006D">
          <w:pgSz w:w="11906" w:h="16838"/>
          <w:pgMar w:top="1417" w:right="1417" w:bottom="1417" w:left="1417" w:header="708" w:footer="708" w:gutter="0"/>
          <w:cols w:space="708"/>
          <w:docGrid w:linePitch="360"/>
        </w:sectPr>
      </w:pPr>
    </w:p>
    <w:p w14:paraId="71B33740" w14:textId="77777777" w:rsidR="007D0957" w:rsidRPr="0075006D"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p>
    <w:p w14:paraId="035B8665" w14:textId="77777777" w:rsidR="007D0957" w:rsidRPr="0075006D"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75006D">
        <w:rPr>
          <w:rFonts w:asciiTheme="minorHAnsi" w:hAnsiTheme="minorHAnsi" w:cs="Arial"/>
          <w:bCs w:val="0"/>
          <w:color w:val="000000" w:themeColor="text1"/>
          <w:sz w:val="22"/>
          <w:szCs w:val="22"/>
          <w:lang w:val="hr-HR"/>
        </w:rPr>
        <w:t>24.</w:t>
      </w:r>
      <w:r w:rsidRPr="0075006D">
        <w:rPr>
          <w:rFonts w:asciiTheme="minorHAnsi" w:hAnsiTheme="minorHAnsi" w:cs="Arial"/>
          <w:bCs w:val="0"/>
          <w:color w:val="000000" w:themeColor="text1"/>
          <w:sz w:val="22"/>
          <w:szCs w:val="22"/>
          <w:lang w:val="hr-HR"/>
        </w:rPr>
        <w:tab/>
        <w:t>Transakcije s povezanim stranama</w:t>
      </w:r>
    </w:p>
    <w:p w14:paraId="693F72C8" w14:textId="77777777" w:rsidR="007D0957" w:rsidRPr="0075006D" w:rsidRDefault="007D0957" w:rsidP="007D0957">
      <w:pPr>
        <w:pStyle w:val="T1"/>
        <w:keepNext w:val="0"/>
        <w:spacing w:before="0" w:after="0" w:line="240" w:lineRule="auto"/>
        <w:rPr>
          <w:rFonts w:asciiTheme="minorHAnsi" w:hAnsiTheme="minorHAnsi" w:cs="Arial"/>
          <w:bCs w:val="0"/>
          <w:color w:val="000000" w:themeColor="text1"/>
          <w:sz w:val="22"/>
          <w:szCs w:val="22"/>
          <w:lang w:val="hr-HR"/>
        </w:rPr>
      </w:pPr>
    </w:p>
    <w:p w14:paraId="4223554C" w14:textId="77777777"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color w:val="000000" w:themeColor="text1"/>
          <w:sz w:val="22"/>
          <w:szCs w:val="22"/>
          <w:lang w:val="hr-HR"/>
        </w:rPr>
        <w:t xml:space="preserve">Povezane strane su društva koja izravno ili neizravno putem jednog ili više posrednika kontroliraju </w:t>
      </w:r>
      <w:r w:rsidRPr="0075006D">
        <w:rPr>
          <w:rFonts w:asciiTheme="minorHAnsi" w:hAnsiTheme="minorHAnsi" w:cs="Arial"/>
          <w:b w:val="0"/>
          <w:bCs w:val="0"/>
          <w:color w:val="000000" w:themeColor="text1"/>
          <w:sz w:val="22"/>
          <w:szCs w:val="22"/>
          <w:lang w:val="hr-HR"/>
        </w:rPr>
        <w:t>izvještajno društvo ili su pod njegovom kontrolom.</w:t>
      </w:r>
    </w:p>
    <w:p w14:paraId="608C1B00" w14:textId="77777777"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9F4B965" w14:textId="77777777"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Najveći dio transakcija s povezanim stranama čine transakcije s Republikom Hrvatskom, 100%-</w:t>
      </w:r>
      <w:proofErr w:type="spellStart"/>
      <w:r w:rsidRPr="0075006D">
        <w:rPr>
          <w:rFonts w:asciiTheme="minorHAnsi" w:hAnsiTheme="minorHAnsi" w:cs="Arial"/>
          <w:b w:val="0"/>
          <w:bCs w:val="0"/>
          <w:color w:val="000000" w:themeColor="text1"/>
          <w:sz w:val="22"/>
          <w:szCs w:val="22"/>
          <w:lang w:val="hr-HR"/>
        </w:rPr>
        <w:t>tnim</w:t>
      </w:r>
      <w:proofErr w:type="spellEnd"/>
      <w:r w:rsidRPr="0075006D">
        <w:rPr>
          <w:rFonts w:asciiTheme="minorHAnsi" w:hAnsiTheme="minorHAnsi" w:cs="Arial"/>
          <w:b w:val="0"/>
          <w:bCs w:val="0"/>
          <w:color w:val="000000" w:themeColor="text1"/>
          <w:sz w:val="22"/>
          <w:szCs w:val="22"/>
          <w:lang w:val="hr-HR"/>
        </w:rPr>
        <w:t xml:space="preserve"> vlasnikom Banke i državnim trgovačkim društvima nad kojima  Republika Hrvatska ima kontrolni utjecaj.</w:t>
      </w:r>
    </w:p>
    <w:p w14:paraId="3C795532" w14:textId="77777777"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15C64299" w14:textId="77777777"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Sve iskazane transakcije obavljene su po uobičajenim/redovnim uvjetima Banke. </w:t>
      </w:r>
    </w:p>
    <w:p w14:paraId="71F59C7B" w14:textId="77777777"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680FDA9" w14:textId="77777777" w:rsidR="007D0957" w:rsidRPr="0075006D"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Na dan </w:t>
      </w:r>
      <w:r w:rsidR="009F6E64" w:rsidRPr="009F6E64">
        <w:rPr>
          <w:rFonts w:asciiTheme="minorHAnsi" w:hAnsiTheme="minorHAnsi" w:cs="Arial"/>
          <w:b w:val="0"/>
          <w:bCs w:val="0"/>
          <w:color w:val="000000" w:themeColor="text1"/>
          <w:sz w:val="22"/>
          <w:szCs w:val="22"/>
          <w:lang w:val="hr-HR"/>
        </w:rPr>
        <w:t xml:space="preserve">30. lipnja </w:t>
      </w:r>
      <w:r w:rsidRPr="0075006D">
        <w:rPr>
          <w:rFonts w:asciiTheme="minorHAnsi" w:hAnsiTheme="minorHAnsi" w:cs="Arial"/>
          <w:b w:val="0"/>
          <w:bCs w:val="0"/>
          <w:color w:val="000000" w:themeColor="text1"/>
          <w:sz w:val="22"/>
          <w:szCs w:val="22"/>
          <w:lang w:val="hr-HR"/>
        </w:rPr>
        <w:t xml:space="preserve">2020. i 31. prosinca 2019., imovina i obveze te prihodi i razdoblja od 1. siječnja do </w:t>
      </w:r>
      <w:r w:rsidR="009F6E64" w:rsidRPr="009F6E64">
        <w:rPr>
          <w:rFonts w:asciiTheme="minorHAnsi" w:hAnsiTheme="minorHAnsi" w:cs="Arial"/>
          <w:b w:val="0"/>
          <w:bCs w:val="0"/>
          <w:color w:val="000000" w:themeColor="text1"/>
          <w:sz w:val="22"/>
          <w:szCs w:val="22"/>
          <w:lang w:val="hr-HR"/>
        </w:rPr>
        <w:t>30. lipnja</w:t>
      </w:r>
      <w:r w:rsidRPr="0075006D">
        <w:rPr>
          <w:rFonts w:asciiTheme="minorHAnsi" w:hAnsiTheme="minorHAnsi" w:cs="Arial"/>
          <w:b w:val="0"/>
          <w:bCs w:val="0"/>
          <w:color w:val="000000" w:themeColor="text1"/>
          <w:sz w:val="22"/>
          <w:szCs w:val="22"/>
          <w:lang w:val="hr-HR"/>
        </w:rPr>
        <w:t xml:space="preserve"> 2020. i od 1. siječnja do </w:t>
      </w:r>
      <w:r w:rsidR="009F6E64" w:rsidRPr="009F6E64">
        <w:rPr>
          <w:rFonts w:asciiTheme="minorHAnsi" w:hAnsiTheme="minorHAnsi" w:cs="Arial"/>
          <w:b w:val="0"/>
          <w:bCs w:val="0"/>
          <w:color w:val="000000" w:themeColor="text1"/>
          <w:sz w:val="22"/>
          <w:szCs w:val="22"/>
          <w:lang w:val="hr-HR"/>
        </w:rPr>
        <w:t xml:space="preserve">30. lipnja </w:t>
      </w:r>
      <w:r w:rsidRPr="0075006D">
        <w:rPr>
          <w:rFonts w:asciiTheme="minorHAnsi" w:hAnsiTheme="minorHAnsi" w:cs="Arial"/>
          <w:b w:val="0"/>
          <w:bCs w:val="0"/>
          <w:color w:val="000000" w:themeColor="text1"/>
          <w:sz w:val="22"/>
          <w:szCs w:val="22"/>
          <w:lang w:val="hr-HR"/>
        </w:rPr>
        <w:t>2019. koji proizlaze iz transakcija s povezanim stranama, uključujući ključne članove rukovodstva, obuhvaćaju sljedeće:</w:t>
      </w:r>
    </w:p>
    <w:p w14:paraId="4D903AA6" w14:textId="77777777" w:rsidR="00EF2EBB" w:rsidRPr="0075006D"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3126CEB1" w14:textId="77777777" w:rsidR="007D0957" w:rsidRPr="0075006D" w:rsidRDefault="007D0957" w:rsidP="00546AE8">
      <w:pPr>
        <w:pStyle w:val="T1"/>
        <w:keepNext w:val="0"/>
        <w:numPr>
          <w:ilvl w:val="0"/>
          <w:numId w:val="10"/>
        </w:numPr>
        <w:spacing w:before="0" w:after="0" w:line="240" w:lineRule="auto"/>
        <w:rPr>
          <w:rFonts w:asciiTheme="minorHAnsi" w:hAnsiTheme="minorHAnsi" w:cs="Arial"/>
          <w:b w:val="0"/>
          <w:color w:val="000000" w:themeColor="text1"/>
          <w:sz w:val="22"/>
          <w:szCs w:val="22"/>
          <w:lang w:val="hr-HR"/>
        </w:rPr>
      </w:pPr>
      <w:r w:rsidRPr="0075006D">
        <w:rPr>
          <w:rFonts w:asciiTheme="minorHAnsi" w:hAnsiTheme="minorHAnsi" w:cs="Arial"/>
          <w:b w:val="0"/>
          <w:bCs w:val="0"/>
          <w:color w:val="000000" w:themeColor="text1"/>
          <w:sz w:val="22"/>
          <w:szCs w:val="22"/>
          <w:lang w:val="hr-HR"/>
        </w:rPr>
        <w:t>Transakcije</w:t>
      </w:r>
      <w:r w:rsidRPr="0075006D">
        <w:rPr>
          <w:rFonts w:asciiTheme="minorHAnsi" w:hAnsiTheme="minorHAnsi" w:cs="Arial"/>
          <w:b w:val="0"/>
          <w:color w:val="000000" w:themeColor="text1"/>
          <w:sz w:val="22"/>
          <w:szCs w:val="22"/>
          <w:lang w:val="hr-HR"/>
        </w:rPr>
        <w:t xml:space="preserve"> s povezanim stranama</w:t>
      </w:r>
    </w:p>
    <w:p w14:paraId="38D434B8" w14:textId="77777777" w:rsidR="007D0957" w:rsidRPr="0075006D" w:rsidRDefault="007D0957"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3FF73735" w14:textId="77777777" w:rsidR="007D0957" w:rsidRPr="0075006D"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7D0957" w:rsidRPr="0075006D" w14:paraId="43E3E4D2" w14:textId="77777777" w:rsidTr="00546AE8">
        <w:trPr>
          <w:trHeight w:hRule="exact" w:val="284"/>
          <w:jc w:val="center"/>
        </w:trPr>
        <w:tc>
          <w:tcPr>
            <w:tcW w:w="3639" w:type="dxa"/>
            <w:vAlign w:val="bottom"/>
          </w:tcPr>
          <w:p w14:paraId="0A0DC738" w14:textId="77777777" w:rsidR="007D0957" w:rsidRPr="0075006D" w:rsidRDefault="007D0957" w:rsidP="007D095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b/>
                <w:color w:val="000000" w:themeColor="text1"/>
                <w:sz w:val="20"/>
                <w:szCs w:val="20"/>
              </w:rPr>
              <w:t>Grupa</w:t>
            </w:r>
          </w:p>
        </w:tc>
        <w:tc>
          <w:tcPr>
            <w:tcW w:w="1305" w:type="dxa"/>
            <w:vAlign w:val="center"/>
          </w:tcPr>
          <w:p w14:paraId="4DA07673" w14:textId="77777777" w:rsidR="007D0957" w:rsidRPr="00370582" w:rsidRDefault="007D0957" w:rsidP="007D0957">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Izloženost</w:t>
            </w:r>
          </w:p>
        </w:tc>
        <w:tc>
          <w:tcPr>
            <w:tcW w:w="1304" w:type="dxa"/>
            <w:vAlign w:val="center"/>
          </w:tcPr>
          <w:p w14:paraId="1FED0214" w14:textId="77777777" w:rsidR="007D0957" w:rsidRPr="00370582" w:rsidRDefault="007D0957" w:rsidP="007D0957">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Obveze</w:t>
            </w:r>
          </w:p>
        </w:tc>
        <w:tc>
          <w:tcPr>
            <w:tcW w:w="1308" w:type="dxa"/>
            <w:gridSpan w:val="2"/>
            <w:vAlign w:val="center"/>
          </w:tcPr>
          <w:p w14:paraId="62758D1C" w14:textId="77777777"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Izloženost</w:t>
            </w:r>
          </w:p>
        </w:tc>
        <w:tc>
          <w:tcPr>
            <w:tcW w:w="1309" w:type="dxa"/>
            <w:vAlign w:val="center"/>
          </w:tcPr>
          <w:p w14:paraId="52B34ED3" w14:textId="77777777"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Obveze</w:t>
            </w:r>
          </w:p>
        </w:tc>
      </w:tr>
      <w:tr w:rsidR="00546AE8" w:rsidRPr="0075006D" w14:paraId="5A764094" w14:textId="77777777" w:rsidTr="00546AE8">
        <w:trPr>
          <w:trHeight w:hRule="exact" w:val="519"/>
          <w:jc w:val="center"/>
        </w:trPr>
        <w:tc>
          <w:tcPr>
            <w:tcW w:w="3639" w:type="dxa"/>
            <w:vAlign w:val="bottom"/>
          </w:tcPr>
          <w:p w14:paraId="18CE22E9" w14:textId="77777777" w:rsidR="00546AE8" w:rsidRPr="0075006D" w:rsidRDefault="00546AE8" w:rsidP="00546AE8">
            <w:pPr>
              <w:tabs>
                <w:tab w:val="right" w:pos="1202"/>
              </w:tabs>
              <w:outlineLvl w:val="0"/>
              <w:rPr>
                <w:rFonts w:ascii="Calibri" w:eastAsia="Calibri" w:hAnsi="Calibri" w:cs="Arial"/>
                <w:color w:val="000000" w:themeColor="text1"/>
                <w:sz w:val="20"/>
                <w:szCs w:val="20"/>
              </w:rPr>
            </w:pPr>
          </w:p>
        </w:tc>
        <w:tc>
          <w:tcPr>
            <w:tcW w:w="1305" w:type="dxa"/>
            <w:vAlign w:val="center"/>
          </w:tcPr>
          <w:p w14:paraId="371DF739" w14:textId="77777777" w:rsidR="00546AE8" w:rsidRPr="00370582" w:rsidRDefault="009F6E64"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 xml:space="preserve">30. lipnja </w:t>
            </w:r>
            <w:r w:rsidR="00546AE8" w:rsidRPr="00370582">
              <w:rPr>
                <w:rFonts w:ascii="Calibri" w:hAnsi="Calibri"/>
                <w:b/>
                <w:color w:val="000000" w:themeColor="text1"/>
                <w:sz w:val="20"/>
              </w:rPr>
              <w:t>2020.</w:t>
            </w:r>
          </w:p>
        </w:tc>
        <w:tc>
          <w:tcPr>
            <w:tcW w:w="1304" w:type="dxa"/>
            <w:vAlign w:val="center"/>
          </w:tcPr>
          <w:p w14:paraId="13A2107D" w14:textId="77777777" w:rsidR="00546AE8" w:rsidRPr="00370582" w:rsidRDefault="009F6E64"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 xml:space="preserve">30. lipnja </w:t>
            </w:r>
            <w:r w:rsidR="00546AE8" w:rsidRPr="00370582">
              <w:rPr>
                <w:rFonts w:ascii="Calibri" w:hAnsi="Calibri"/>
                <w:b/>
                <w:color w:val="000000" w:themeColor="text1"/>
                <w:sz w:val="20"/>
              </w:rPr>
              <w:t>2020.</w:t>
            </w:r>
          </w:p>
        </w:tc>
        <w:tc>
          <w:tcPr>
            <w:tcW w:w="1302" w:type="dxa"/>
            <w:vAlign w:val="center"/>
          </w:tcPr>
          <w:p w14:paraId="4B5F4986"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prosinca 2019.</w:t>
            </w:r>
          </w:p>
        </w:tc>
        <w:tc>
          <w:tcPr>
            <w:tcW w:w="1315" w:type="dxa"/>
            <w:gridSpan w:val="2"/>
            <w:vAlign w:val="center"/>
          </w:tcPr>
          <w:p w14:paraId="219489C6"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prosinca 2019.</w:t>
            </w:r>
          </w:p>
        </w:tc>
      </w:tr>
      <w:tr w:rsidR="00546AE8" w:rsidRPr="0075006D" w14:paraId="0F73507B" w14:textId="77777777" w:rsidTr="00546AE8">
        <w:trPr>
          <w:trHeight w:hRule="exact" w:val="284"/>
          <w:jc w:val="center"/>
        </w:trPr>
        <w:tc>
          <w:tcPr>
            <w:tcW w:w="3639" w:type="dxa"/>
            <w:vAlign w:val="bottom"/>
          </w:tcPr>
          <w:p w14:paraId="05984AD5" w14:textId="77777777" w:rsidR="00546AE8" w:rsidRPr="0075006D" w:rsidRDefault="00546AE8" w:rsidP="00546AE8">
            <w:pPr>
              <w:tabs>
                <w:tab w:val="right" w:pos="1202"/>
              </w:tabs>
              <w:outlineLvl w:val="0"/>
              <w:rPr>
                <w:rFonts w:ascii="Calibri" w:eastAsia="Calibri" w:hAnsi="Calibri" w:cs="Arial"/>
                <w:color w:val="000000" w:themeColor="text1"/>
                <w:sz w:val="20"/>
                <w:szCs w:val="20"/>
              </w:rPr>
            </w:pPr>
          </w:p>
        </w:tc>
        <w:tc>
          <w:tcPr>
            <w:tcW w:w="1305" w:type="dxa"/>
            <w:tcBorders>
              <w:top w:val="nil"/>
              <w:left w:val="nil"/>
              <w:bottom w:val="nil"/>
              <w:right w:val="nil"/>
            </w:tcBorders>
          </w:tcPr>
          <w:p w14:paraId="3E7B716B"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304" w:type="dxa"/>
            <w:tcBorders>
              <w:top w:val="nil"/>
              <w:left w:val="nil"/>
              <w:bottom w:val="nil"/>
              <w:right w:val="nil"/>
            </w:tcBorders>
          </w:tcPr>
          <w:p w14:paraId="20BAFDE0"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302" w:type="dxa"/>
            <w:tcBorders>
              <w:top w:val="nil"/>
              <w:left w:val="nil"/>
              <w:bottom w:val="nil"/>
              <w:right w:val="nil"/>
            </w:tcBorders>
          </w:tcPr>
          <w:p w14:paraId="40AA3259"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315" w:type="dxa"/>
            <w:gridSpan w:val="2"/>
            <w:tcBorders>
              <w:top w:val="nil"/>
              <w:left w:val="nil"/>
              <w:bottom w:val="nil"/>
              <w:right w:val="nil"/>
            </w:tcBorders>
          </w:tcPr>
          <w:p w14:paraId="5C5A4E1B"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r>
      <w:tr w:rsidR="000741B7" w:rsidRPr="0075006D" w14:paraId="3C516665" w14:textId="77777777" w:rsidTr="00370582">
        <w:trPr>
          <w:trHeight w:hRule="exact" w:val="284"/>
          <w:jc w:val="center"/>
        </w:trPr>
        <w:tc>
          <w:tcPr>
            <w:tcW w:w="3639" w:type="dxa"/>
            <w:vAlign w:val="bottom"/>
          </w:tcPr>
          <w:p w14:paraId="55E33D06" w14:textId="77777777" w:rsidR="000741B7" w:rsidRPr="0075006D" w:rsidRDefault="000741B7" w:rsidP="000741B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Vlasnik</w:t>
            </w:r>
          </w:p>
        </w:tc>
        <w:tc>
          <w:tcPr>
            <w:tcW w:w="1305" w:type="dxa"/>
            <w:shd w:val="clear" w:color="auto" w:fill="auto"/>
            <w:vAlign w:val="bottom"/>
          </w:tcPr>
          <w:p w14:paraId="09A8EDD1" w14:textId="7B302334" w:rsidR="000741B7" w:rsidRPr="0075006D" w:rsidRDefault="007C2727" w:rsidP="000741B7">
            <w:pPr>
              <w:tabs>
                <w:tab w:val="right" w:pos="1202"/>
              </w:tabs>
              <w:spacing w:line="280" w:lineRule="exact"/>
              <w:jc w:val="right"/>
              <w:outlineLvl w:val="0"/>
              <w:rPr>
                <w:rFonts w:cstheme="minorHAnsi"/>
                <w:color w:val="000000" w:themeColor="text1"/>
                <w:sz w:val="20"/>
                <w:szCs w:val="20"/>
              </w:rPr>
            </w:pPr>
            <w:r w:rsidRPr="00757CE3">
              <w:rPr>
                <w:rFonts w:cstheme="minorHAnsi"/>
                <w:color w:val="000000" w:themeColor="text1"/>
                <w:sz w:val="20"/>
                <w:szCs w:val="20"/>
              </w:rPr>
              <w:t>2.831.931</w:t>
            </w:r>
          </w:p>
        </w:tc>
        <w:tc>
          <w:tcPr>
            <w:tcW w:w="1304" w:type="dxa"/>
            <w:shd w:val="clear" w:color="auto" w:fill="auto"/>
            <w:vAlign w:val="bottom"/>
          </w:tcPr>
          <w:p w14:paraId="30B82E36" w14:textId="00C37FA0" w:rsidR="000741B7" w:rsidRPr="0075006D" w:rsidRDefault="007C2727" w:rsidP="000741B7">
            <w:pPr>
              <w:tabs>
                <w:tab w:val="right" w:pos="1202"/>
              </w:tabs>
              <w:spacing w:line="280" w:lineRule="exact"/>
              <w:jc w:val="right"/>
              <w:outlineLvl w:val="0"/>
              <w:rPr>
                <w:rFonts w:cstheme="minorHAnsi"/>
                <w:color w:val="000000" w:themeColor="text1"/>
                <w:sz w:val="20"/>
                <w:szCs w:val="20"/>
              </w:rPr>
            </w:pPr>
            <w:r w:rsidRPr="00757CE3">
              <w:rPr>
                <w:rFonts w:cstheme="minorHAnsi"/>
                <w:color w:val="000000" w:themeColor="text1"/>
                <w:sz w:val="20"/>
                <w:szCs w:val="20"/>
              </w:rPr>
              <w:t>311.534</w:t>
            </w:r>
          </w:p>
        </w:tc>
        <w:tc>
          <w:tcPr>
            <w:tcW w:w="1302" w:type="dxa"/>
            <w:shd w:val="clear" w:color="auto" w:fill="auto"/>
            <w:vAlign w:val="bottom"/>
          </w:tcPr>
          <w:p w14:paraId="24D1ABCE" w14:textId="77777777"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3.575.330</w:t>
            </w:r>
          </w:p>
        </w:tc>
        <w:tc>
          <w:tcPr>
            <w:tcW w:w="1315" w:type="dxa"/>
            <w:gridSpan w:val="2"/>
            <w:shd w:val="clear" w:color="auto" w:fill="auto"/>
            <w:vAlign w:val="bottom"/>
          </w:tcPr>
          <w:p w14:paraId="1AB8BDAD" w14:textId="77777777"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203.649</w:t>
            </w:r>
          </w:p>
        </w:tc>
      </w:tr>
      <w:tr w:rsidR="000741B7" w:rsidRPr="0075006D" w14:paraId="62E8DD47" w14:textId="77777777" w:rsidTr="00370582">
        <w:trPr>
          <w:trHeight w:hRule="exact" w:val="284"/>
          <w:jc w:val="center"/>
        </w:trPr>
        <w:tc>
          <w:tcPr>
            <w:tcW w:w="3639" w:type="dxa"/>
            <w:vAlign w:val="bottom"/>
          </w:tcPr>
          <w:p w14:paraId="19D214A6" w14:textId="77777777" w:rsidR="000741B7" w:rsidRPr="0075006D" w:rsidRDefault="000741B7" w:rsidP="000741B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Državni fondovi, izvršna tijela i agencije</w:t>
            </w:r>
          </w:p>
        </w:tc>
        <w:tc>
          <w:tcPr>
            <w:tcW w:w="1305" w:type="dxa"/>
            <w:shd w:val="clear" w:color="auto" w:fill="auto"/>
            <w:vAlign w:val="bottom"/>
          </w:tcPr>
          <w:p w14:paraId="2B6EE39F" w14:textId="6703C8CE" w:rsidR="000741B7" w:rsidRPr="0075006D" w:rsidRDefault="007C2727" w:rsidP="000741B7">
            <w:pPr>
              <w:tabs>
                <w:tab w:val="right" w:pos="1202"/>
              </w:tabs>
              <w:spacing w:line="280" w:lineRule="exact"/>
              <w:jc w:val="right"/>
              <w:outlineLvl w:val="0"/>
              <w:rPr>
                <w:rFonts w:cstheme="minorHAnsi"/>
                <w:color w:val="000000" w:themeColor="text1"/>
                <w:sz w:val="20"/>
                <w:szCs w:val="20"/>
              </w:rPr>
            </w:pPr>
            <w:r w:rsidRPr="00757CE3">
              <w:rPr>
                <w:rFonts w:cstheme="minorHAnsi"/>
                <w:color w:val="000000" w:themeColor="text1"/>
                <w:sz w:val="20"/>
                <w:szCs w:val="20"/>
              </w:rPr>
              <w:t>2.340.142</w:t>
            </w:r>
          </w:p>
        </w:tc>
        <w:tc>
          <w:tcPr>
            <w:tcW w:w="1304" w:type="dxa"/>
            <w:shd w:val="clear" w:color="auto" w:fill="auto"/>
            <w:vAlign w:val="bottom"/>
          </w:tcPr>
          <w:p w14:paraId="581F10E5" w14:textId="173B8312" w:rsidR="000741B7" w:rsidRPr="0075006D" w:rsidRDefault="007C2727" w:rsidP="000741B7">
            <w:pPr>
              <w:tabs>
                <w:tab w:val="right" w:pos="1202"/>
              </w:tabs>
              <w:spacing w:line="280" w:lineRule="exact"/>
              <w:jc w:val="right"/>
              <w:outlineLvl w:val="0"/>
              <w:rPr>
                <w:rFonts w:cstheme="minorHAnsi"/>
                <w:color w:val="000000" w:themeColor="text1"/>
                <w:sz w:val="20"/>
                <w:szCs w:val="20"/>
              </w:rPr>
            </w:pPr>
            <w:r w:rsidRPr="00757CE3">
              <w:rPr>
                <w:rFonts w:cstheme="minorHAnsi"/>
                <w:color w:val="000000" w:themeColor="text1"/>
                <w:sz w:val="20"/>
                <w:szCs w:val="20"/>
              </w:rPr>
              <w:t>170.081</w:t>
            </w:r>
          </w:p>
        </w:tc>
        <w:tc>
          <w:tcPr>
            <w:tcW w:w="1302" w:type="dxa"/>
            <w:shd w:val="clear" w:color="auto" w:fill="auto"/>
            <w:vAlign w:val="bottom"/>
          </w:tcPr>
          <w:p w14:paraId="3AD7FBA1" w14:textId="77777777"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1.351.888</w:t>
            </w:r>
          </w:p>
        </w:tc>
        <w:tc>
          <w:tcPr>
            <w:tcW w:w="1315" w:type="dxa"/>
            <w:gridSpan w:val="2"/>
            <w:shd w:val="clear" w:color="auto" w:fill="auto"/>
            <w:vAlign w:val="bottom"/>
          </w:tcPr>
          <w:p w14:paraId="0ADD328C" w14:textId="77777777"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62.057</w:t>
            </w:r>
          </w:p>
        </w:tc>
      </w:tr>
      <w:tr w:rsidR="000741B7" w:rsidRPr="0075006D" w14:paraId="2C5D92D7" w14:textId="77777777" w:rsidTr="00370582">
        <w:trPr>
          <w:trHeight w:hRule="exact" w:val="284"/>
          <w:jc w:val="center"/>
        </w:trPr>
        <w:tc>
          <w:tcPr>
            <w:tcW w:w="3639" w:type="dxa"/>
            <w:vAlign w:val="bottom"/>
          </w:tcPr>
          <w:p w14:paraId="1A7DE462" w14:textId="77777777" w:rsidR="000741B7" w:rsidRPr="0075006D" w:rsidRDefault="000741B7" w:rsidP="000741B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Državna trgovačka društva</w:t>
            </w:r>
          </w:p>
        </w:tc>
        <w:tc>
          <w:tcPr>
            <w:tcW w:w="1305" w:type="dxa"/>
            <w:shd w:val="clear" w:color="auto" w:fill="auto"/>
            <w:vAlign w:val="bottom"/>
          </w:tcPr>
          <w:p w14:paraId="6AAF332E" w14:textId="61200E9F" w:rsidR="000741B7" w:rsidRPr="0075006D" w:rsidRDefault="007C2727" w:rsidP="000741B7">
            <w:pPr>
              <w:tabs>
                <w:tab w:val="right" w:pos="1202"/>
              </w:tabs>
              <w:spacing w:line="280" w:lineRule="exact"/>
              <w:jc w:val="right"/>
              <w:outlineLvl w:val="0"/>
              <w:rPr>
                <w:rFonts w:cstheme="minorHAnsi"/>
                <w:color w:val="000000" w:themeColor="text1"/>
                <w:sz w:val="20"/>
                <w:szCs w:val="20"/>
              </w:rPr>
            </w:pPr>
            <w:r w:rsidRPr="00757CE3">
              <w:rPr>
                <w:rFonts w:cstheme="minorHAnsi"/>
                <w:color w:val="000000" w:themeColor="text1"/>
                <w:sz w:val="20"/>
                <w:szCs w:val="20"/>
              </w:rPr>
              <w:t>965.234</w:t>
            </w:r>
          </w:p>
        </w:tc>
        <w:tc>
          <w:tcPr>
            <w:tcW w:w="1304" w:type="dxa"/>
            <w:shd w:val="clear" w:color="auto" w:fill="auto"/>
            <w:vAlign w:val="bottom"/>
          </w:tcPr>
          <w:p w14:paraId="5E4B52A9" w14:textId="25DDD5BC" w:rsidR="000741B7" w:rsidRPr="0075006D" w:rsidRDefault="007C2727" w:rsidP="000741B7">
            <w:pPr>
              <w:tabs>
                <w:tab w:val="right" w:pos="1202"/>
              </w:tabs>
              <w:spacing w:line="280" w:lineRule="exact"/>
              <w:jc w:val="right"/>
              <w:outlineLvl w:val="0"/>
              <w:rPr>
                <w:rFonts w:cstheme="minorHAnsi"/>
                <w:color w:val="000000" w:themeColor="text1"/>
                <w:sz w:val="20"/>
                <w:szCs w:val="20"/>
              </w:rPr>
            </w:pPr>
            <w:r w:rsidRPr="00757CE3">
              <w:rPr>
                <w:rFonts w:cstheme="minorHAnsi"/>
                <w:color w:val="000000" w:themeColor="text1"/>
                <w:sz w:val="20"/>
                <w:szCs w:val="20"/>
              </w:rPr>
              <w:t>13</w:t>
            </w:r>
          </w:p>
        </w:tc>
        <w:tc>
          <w:tcPr>
            <w:tcW w:w="1302" w:type="dxa"/>
            <w:shd w:val="clear" w:color="auto" w:fill="auto"/>
            <w:vAlign w:val="bottom"/>
          </w:tcPr>
          <w:p w14:paraId="0AAF0D44" w14:textId="77777777"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1.154.176</w:t>
            </w:r>
          </w:p>
        </w:tc>
        <w:tc>
          <w:tcPr>
            <w:tcW w:w="1315" w:type="dxa"/>
            <w:gridSpan w:val="2"/>
            <w:shd w:val="clear" w:color="auto" w:fill="auto"/>
            <w:vAlign w:val="bottom"/>
          </w:tcPr>
          <w:p w14:paraId="789CA472" w14:textId="77777777"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27</w:t>
            </w:r>
          </w:p>
        </w:tc>
      </w:tr>
      <w:tr w:rsidR="00546AE8" w:rsidRPr="0075006D" w14:paraId="435A48E3" w14:textId="77777777" w:rsidTr="00546AE8">
        <w:trPr>
          <w:trHeight w:hRule="exact" w:val="284"/>
          <w:jc w:val="center"/>
        </w:trPr>
        <w:tc>
          <w:tcPr>
            <w:tcW w:w="3639" w:type="dxa"/>
            <w:vAlign w:val="bottom"/>
          </w:tcPr>
          <w:p w14:paraId="1CD70B76" w14:textId="77777777" w:rsidR="00546AE8" w:rsidRPr="0075006D" w:rsidRDefault="00546AE8" w:rsidP="00546AE8">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color w:val="000000" w:themeColor="text1"/>
                <w:sz w:val="20"/>
                <w:szCs w:val="20"/>
              </w:rPr>
              <w:t>Pridružena društva</w:t>
            </w:r>
          </w:p>
        </w:tc>
        <w:tc>
          <w:tcPr>
            <w:tcW w:w="1305" w:type="dxa"/>
            <w:shd w:val="clear" w:color="auto" w:fill="auto"/>
            <w:vAlign w:val="bottom"/>
          </w:tcPr>
          <w:p w14:paraId="00DF810B" w14:textId="4A5D5D52" w:rsidR="00546AE8" w:rsidRPr="0075006D" w:rsidRDefault="007C2727" w:rsidP="00546AE8">
            <w:pPr>
              <w:tabs>
                <w:tab w:val="right" w:pos="1202"/>
              </w:tabs>
              <w:spacing w:line="280" w:lineRule="exact"/>
              <w:jc w:val="right"/>
              <w:outlineLvl w:val="0"/>
              <w:rPr>
                <w:rFonts w:cstheme="minorHAnsi"/>
                <w:color w:val="000000" w:themeColor="text1"/>
                <w:sz w:val="20"/>
                <w:szCs w:val="20"/>
              </w:rPr>
            </w:pPr>
            <w:r>
              <w:rPr>
                <w:rFonts w:cstheme="minorHAnsi"/>
                <w:color w:val="000000" w:themeColor="text1"/>
                <w:sz w:val="20"/>
                <w:szCs w:val="20"/>
              </w:rPr>
              <w:t>7</w:t>
            </w:r>
          </w:p>
        </w:tc>
        <w:tc>
          <w:tcPr>
            <w:tcW w:w="1304" w:type="dxa"/>
            <w:shd w:val="clear" w:color="auto" w:fill="auto"/>
            <w:vAlign w:val="bottom"/>
          </w:tcPr>
          <w:p w14:paraId="196627F0" w14:textId="7AD1EC53" w:rsidR="00546AE8" w:rsidRPr="0075006D" w:rsidRDefault="007C2727" w:rsidP="00546AE8">
            <w:pPr>
              <w:tabs>
                <w:tab w:val="right" w:pos="1202"/>
              </w:tabs>
              <w:spacing w:line="280" w:lineRule="exact"/>
              <w:jc w:val="right"/>
              <w:outlineLvl w:val="0"/>
              <w:rPr>
                <w:rFonts w:cstheme="minorHAnsi"/>
                <w:color w:val="000000" w:themeColor="text1"/>
                <w:sz w:val="20"/>
                <w:szCs w:val="20"/>
              </w:rPr>
            </w:pPr>
            <w:r>
              <w:rPr>
                <w:rFonts w:cstheme="minorHAnsi"/>
                <w:color w:val="000000" w:themeColor="text1"/>
                <w:sz w:val="20"/>
                <w:szCs w:val="20"/>
              </w:rPr>
              <w:t>-</w:t>
            </w:r>
          </w:p>
        </w:tc>
        <w:tc>
          <w:tcPr>
            <w:tcW w:w="1302" w:type="dxa"/>
            <w:shd w:val="clear" w:color="auto" w:fill="auto"/>
            <w:vAlign w:val="bottom"/>
          </w:tcPr>
          <w:p w14:paraId="7F16EAB7" w14:textId="77777777" w:rsidR="00546AE8" w:rsidRPr="0075006D" w:rsidRDefault="00546AE8" w:rsidP="00546AE8">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7</w:t>
            </w:r>
          </w:p>
        </w:tc>
        <w:tc>
          <w:tcPr>
            <w:tcW w:w="1315" w:type="dxa"/>
            <w:gridSpan w:val="2"/>
            <w:shd w:val="clear" w:color="auto" w:fill="auto"/>
            <w:vAlign w:val="bottom"/>
          </w:tcPr>
          <w:p w14:paraId="2D377398" w14:textId="77777777" w:rsidR="00546AE8" w:rsidRPr="0075006D" w:rsidRDefault="00546AE8" w:rsidP="00546AE8">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w:t>
            </w:r>
          </w:p>
        </w:tc>
      </w:tr>
      <w:tr w:rsidR="00546AE8" w:rsidRPr="0075006D" w14:paraId="399271A9" w14:textId="77777777" w:rsidTr="00546AE8">
        <w:trPr>
          <w:trHeight w:hRule="exact" w:val="284"/>
          <w:jc w:val="center"/>
        </w:trPr>
        <w:tc>
          <w:tcPr>
            <w:tcW w:w="3639" w:type="dxa"/>
            <w:vAlign w:val="bottom"/>
          </w:tcPr>
          <w:p w14:paraId="79AB0EEB" w14:textId="77777777" w:rsidR="00546AE8" w:rsidRPr="0075006D" w:rsidRDefault="00546AE8" w:rsidP="00546AE8">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bCs/>
                <w:color w:val="000000" w:themeColor="text1"/>
                <w:sz w:val="20"/>
                <w:szCs w:val="20"/>
              </w:rPr>
              <w:t>Ključni članovi rukovodstva</w:t>
            </w:r>
          </w:p>
        </w:tc>
        <w:tc>
          <w:tcPr>
            <w:tcW w:w="1305" w:type="dxa"/>
            <w:tcBorders>
              <w:bottom w:val="single" w:sz="4" w:space="0" w:color="000000"/>
            </w:tcBorders>
            <w:shd w:val="clear" w:color="auto" w:fill="auto"/>
            <w:vAlign w:val="bottom"/>
          </w:tcPr>
          <w:p w14:paraId="32684123" w14:textId="62642EAD" w:rsidR="00546AE8" w:rsidRPr="0075006D" w:rsidRDefault="007C2727" w:rsidP="00546AE8">
            <w:pPr>
              <w:tabs>
                <w:tab w:val="right" w:pos="1202"/>
              </w:tabs>
              <w:spacing w:line="280" w:lineRule="exact"/>
              <w:jc w:val="right"/>
              <w:outlineLvl w:val="0"/>
              <w:rPr>
                <w:rFonts w:cstheme="minorHAnsi"/>
                <w:color w:val="000000" w:themeColor="text1"/>
                <w:sz w:val="20"/>
                <w:szCs w:val="20"/>
              </w:rPr>
            </w:pPr>
            <w:r w:rsidRPr="007C2727">
              <w:rPr>
                <w:rFonts w:cstheme="minorHAnsi"/>
                <w:color w:val="000000" w:themeColor="text1"/>
                <w:sz w:val="20"/>
                <w:szCs w:val="20"/>
              </w:rPr>
              <w:t>266</w:t>
            </w:r>
          </w:p>
        </w:tc>
        <w:tc>
          <w:tcPr>
            <w:tcW w:w="1304" w:type="dxa"/>
            <w:tcBorders>
              <w:bottom w:val="single" w:sz="4" w:space="0" w:color="000000"/>
            </w:tcBorders>
            <w:shd w:val="clear" w:color="auto" w:fill="auto"/>
            <w:vAlign w:val="bottom"/>
          </w:tcPr>
          <w:p w14:paraId="6497A79E" w14:textId="385F8CDF" w:rsidR="00546AE8" w:rsidRPr="0075006D" w:rsidRDefault="007C2727" w:rsidP="00546AE8">
            <w:pPr>
              <w:tabs>
                <w:tab w:val="right" w:pos="1202"/>
              </w:tabs>
              <w:spacing w:line="280" w:lineRule="exact"/>
              <w:jc w:val="right"/>
              <w:outlineLvl w:val="0"/>
              <w:rPr>
                <w:rFonts w:cstheme="minorHAnsi"/>
                <w:color w:val="000000" w:themeColor="text1"/>
                <w:sz w:val="20"/>
                <w:szCs w:val="20"/>
              </w:rPr>
            </w:pPr>
            <w:r w:rsidRPr="007C2727">
              <w:rPr>
                <w:rFonts w:cstheme="minorHAnsi"/>
                <w:color w:val="000000" w:themeColor="text1"/>
                <w:sz w:val="20"/>
                <w:szCs w:val="20"/>
              </w:rPr>
              <w:t>1.410</w:t>
            </w:r>
          </w:p>
        </w:tc>
        <w:tc>
          <w:tcPr>
            <w:tcW w:w="1302" w:type="dxa"/>
            <w:tcBorders>
              <w:bottom w:val="single" w:sz="4" w:space="0" w:color="000000"/>
            </w:tcBorders>
            <w:shd w:val="clear" w:color="auto" w:fill="auto"/>
            <w:vAlign w:val="bottom"/>
          </w:tcPr>
          <w:p w14:paraId="29063250" w14:textId="77777777" w:rsidR="00546AE8" w:rsidRPr="0075006D" w:rsidRDefault="00546AE8" w:rsidP="00546AE8">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3.802</w:t>
            </w:r>
          </w:p>
        </w:tc>
        <w:tc>
          <w:tcPr>
            <w:tcW w:w="1315" w:type="dxa"/>
            <w:gridSpan w:val="2"/>
            <w:tcBorders>
              <w:bottom w:val="single" w:sz="4" w:space="0" w:color="000000"/>
            </w:tcBorders>
            <w:shd w:val="clear" w:color="auto" w:fill="auto"/>
            <w:vAlign w:val="bottom"/>
          </w:tcPr>
          <w:p w14:paraId="6DC4FFB3" w14:textId="77777777" w:rsidR="00546AE8" w:rsidRPr="0075006D" w:rsidRDefault="00546AE8" w:rsidP="00546AE8">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1.667</w:t>
            </w:r>
          </w:p>
        </w:tc>
      </w:tr>
      <w:tr w:rsidR="00546AE8" w:rsidRPr="0075006D" w14:paraId="78B24078" w14:textId="77777777" w:rsidTr="00546AE8">
        <w:trPr>
          <w:trHeight w:val="329"/>
          <w:jc w:val="center"/>
        </w:trPr>
        <w:tc>
          <w:tcPr>
            <w:tcW w:w="3639" w:type="dxa"/>
            <w:vAlign w:val="bottom"/>
          </w:tcPr>
          <w:p w14:paraId="421F2F25" w14:textId="77777777" w:rsidR="00546AE8" w:rsidRPr="0075006D" w:rsidRDefault="00546AE8" w:rsidP="00546AE8">
            <w:pPr>
              <w:tabs>
                <w:tab w:val="right" w:pos="1202"/>
              </w:tabs>
              <w:outlineLvl w:val="0"/>
              <w:rPr>
                <w:rFonts w:ascii="Calibri" w:eastAsia="Calibri" w:hAnsi="Calibri" w:cs="Arial"/>
                <w:b/>
                <w:color w:val="000000" w:themeColor="text1"/>
                <w:sz w:val="20"/>
                <w:szCs w:val="20"/>
              </w:rPr>
            </w:pPr>
            <w:r w:rsidRPr="0075006D">
              <w:rPr>
                <w:rFonts w:ascii="Calibri" w:eastAsia="Calibri" w:hAnsi="Calibri" w:cs="Arial"/>
                <w:b/>
                <w:color w:val="000000" w:themeColor="text1"/>
                <w:sz w:val="20"/>
                <w:szCs w:val="20"/>
              </w:rPr>
              <w:t>Ukupno</w:t>
            </w:r>
          </w:p>
        </w:tc>
        <w:tc>
          <w:tcPr>
            <w:tcW w:w="1305" w:type="dxa"/>
            <w:tcBorders>
              <w:top w:val="single" w:sz="4" w:space="0" w:color="auto"/>
              <w:bottom w:val="single" w:sz="12" w:space="0" w:color="auto"/>
            </w:tcBorders>
            <w:shd w:val="clear" w:color="auto" w:fill="auto"/>
            <w:vAlign w:val="bottom"/>
          </w:tcPr>
          <w:p w14:paraId="4160749C" w14:textId="44AC21AD" w:rsidR="00546AE8" w:rsidRPr="0075006D" w:rsidRDefault="007C2727" w:rsidP="00546AE8">
            <w:pPr>
              <w:tabs>
                <w:tab w:val="right" w:pos="1202"/>
              </w:tabs>
              <w:jc w:val="right"/>
              <w:outlineLvl w:val="0"/>
              <w:rPr>
                <w:rFonts w:cstheme="minorHAnsi"/>
                <w:b/>
                <w:color w:val="000000" w:themeColor="text1"/>
                <w:sz w:val="20"/>
                <w:szCs w:val="20"/>
              </w:rPr>
            </w:pPr>
            <w:r w:rsidRPr="007C2727">
              <w:rPr>
                <w:rFonts w:cstheme="minorHAnsi"/>
                <w:b/>
                <w:color w:val="000000" w:themeColor="text1"/>
                <w:sz w:val="20"/>
                <w:szCs w:val="20"/>
              </w:rPr>
              <w:t>6.137.580</w:t>
            </w:r>
          </w:p>
        </w:tc>
        <w:tc>
          <w:tcPr>
            <w:tcW w:w="1304" w:type="dxa"/>
            <w:tcBorders>
              <w:top w:val="single" w:sz="4" w:space="0" w:color="auto"/>
              <w:bottom w:val="single" w:sz="12" w:space="0" w:color="auto"/>
            </w:tcBorders>
            <w:shd w:val="clear" w:color="auto" w:fill="auto"/>
            <w:vAlign w:val="bottom"/>
          </w:tcPr>
          <w:p w14:paraId="2C665A2B" w14:textId="1A94BB72" w:rsidR="00546AE8" w:rsidRPr="0075006D" w:rsidRDefault="007C2727" w:rsidP="00546AE8">
            <w:pPr>
              <w:tabs>
                <w:tab w:val="right" w:pos="1202"/>
              </w:tabs>
              <w:jc w:val="right"/>
              <w:outlineLvl w:val="0"/>
              <w:rPr>
                <w:rFonts w:cstheme="minorHAnsi"/>
                <w:b/>
                <w:color w:val="000000" w:themeColor="text1"/>
                <w:sz w:val="20"/>
                <w:szCs w:val="20"/>
              </w:rPr>
            </w:pPr>
            <w:r w:rsidRPr="007C2727">
              <w:rPr>
                <w:rFonts w:cstheme="minorHAnsi"/>
                <w:b/>
                <w:color w:val="000000" w:themeColor="text1"/>
                <w:sz w:val="20"/>
                <w:szCs w:val="20"/>
              </w:rPr>
              <w:t>483.038</w:t>
            </w:r>
          </w:p>
        </w:tc>
        <w:tc>
          <w:tcPr>
            <w:tcW w:w="1302" w:type="dxa"/>
            <w:tcBorders>
              <w:top w:val="single" w:sz="4" w:space="0" w:color="auto"/>
              <w:bottom w:val="single" w:sz="12" w:space="0" w:color="auto"/>
            </w:tcBorders>
            <w:shd w:val="clear" w:color="auto" w:fill="auto"/>
            <w:vAlign w:val="bottom"/>
          </w:tcPr>
          <w:p w14:paraId="6D9DE0C3" w14:textId="77777777" w:rsidR="00546AE8" w:rsidRPr="0075006D" w:rsidRDefault="00546AE8" w:rsidP="00546AE8">
            <w:pPr>
              <w:tabs>
                <w:tab w:val="right" w:pos="1202"/>
              </w:tabs>
              <w:jc w:val="right"/>
              <w:outlineLvl w:val="0"/>
              <w:rPr>
                <w:rFonts w:cstheme="minorHAnsi"/>
                <w:b/>
                <w:color w:val="000000" w:themeColor="text1"/>
                <w:sz w:val="20"/>
                <w:szCs w:val="20"/>
              </w:rPr>
            </w:pPr>
            <w:r w:rsidRPr="0075006D">
              <w:rPr>
                <w:rFonts w:cstheme="minorHAnsi"/>
                <w:b/>
                <w:color w:val="000000" w:themeColor="text1"/>
                <w:sz w:val="20"/>
                <w:szCs w:val="20"/>
              </w:rPr>
              <w:t>6.085.203</w:t>
            </w:r>
          </w:p>
        </w:tc>
        <w:tc>
          <w:tcPr>
            <w:tcW w:w="1315" w:type="dxa"/>
            <w:gridSpan w:val="2"/>
            <w:tcBorders>
              <w:top w:val="single" w:sz="4" w:space="0" w:color="auto"/>
              <w:bottom w:val="single" w:sz="12" w:space="0" w:color="auto"/>
            </w:tcBorders>
            <w:shd w:val="clear" w:color="auto" w:fill="auto"/>
            <w:vAlign w:val="bottom"/>
          </w:tcPr>
          <w:p w14:paraId="5CC47B12" w14:textId="77777777" w:rsidR="00546AE8" w:rsidRPr="0075006D" w:rsidRDefault="00546AE8" w:rsidP="00546AE8">
            <w:pPr>
              <w:tabs>
                <w:tab w:val="right" w:pos="1202"/>
              </w:tabs>
              <w:jc w:val="right"/>
              <w:outlineLvl w:val="0"/>
              <w:rPr>
                <w:rFonts w:cstheme="minorHAnsi"/>
                <w:b/>
                <w:color w:val="000000" w:themeColor="text1"/>
                <w:sz w:val="20"/>
                <w:szCs w:val="20"/>
              </w:rPr>
            </w:pPr>
            <w:r w:rsidRPr="0075006D">
              <w:rPr>
                <w:rFonts w:cstheme="minorHAnsi"/>
                <w:b/>
                <w:color w:val="000000" w:themeColor="text1"/>
                <w:sz w:val="20"/>
                <w:szCs w:val="20"/>
              </w:rPr>
              <w:t>267.400</w:t>
            </w:r>
          </w:p>
        </w:tc>
      </w:tr>
    </w:tbl>
    <w:p w14:paraId="6960411D" w14:textId="77777777" w:rsidR="007D0957" w:rsidRPr="0075006D"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2CAEE9C0" w14:textId="77777777" w:rsidR="007D0957" w:rsidRPr="0075006D"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7D0957" w:rsidRPr="0075006D" w14:paraId="0ACB7EFE" w14:textId="77777777" w:rsidTr="00546AE8">
        <w:trPr>
          <w:cantSplit/>
          <w:trHeight w:val="14"/>
          <w:jc w:val="center"/>
        </w:trPr>
        <w:tc>
          <w:tcPr>
            <w:tcW w:w="3565" w:type="dxa"/>
            <w:vAlign w:val="bottom"/>
          </w:tcPr>
          <w:p w14:paraId="4D4A3A06" w14:textId="77777777" w:rsidR="007D0957" w:rsidRPr="0075006D" w:rsidRDefault="007D0957" w:rsidP="007D095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b/>
                <w:color w:val="000000" w:themeColor="text1"/>
                <w:sz w:val="20"/>
                <w:szCs w:val="20"/>
              </w:rPr>
              <w:t>Grupa</w:t>
            </w:r>
          </w:p>
        </w:tc>
        <w:tc>
          <w:tcPr>
            <w:tcW w:w="1350" w:type="dxa"/>
            <w:vAlign w:val="center"/>
          </w:tcPr>
          <w:p w14:paraId="33A0D8C3" w14:textId="77777777" w:rsidR="007D0957" w:rsidRPr="00370582" w:rsidRDefault="007D0957" w:rsidP="007D0957">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Prihodi</w:t>
            </w:r>
          </w:p>
        </w:tc>
        <w:tc>
          <w:tcPr>
            <w:tcW w:w="1351" w:type="dxa"/>
            <w:vAlign w:val="center"/>
          </w:tcPr>
          <w:p w14:paraId="3CA88FD9" w14:textId="77777777" w:rsidR="007D0957" w:rsidRPr="00370582" w:rsidRDefault="007D0957" w:rsidP="007D0957">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Rashodi</w:t>
            </w:r>
          </w:p>
        </w:tc>
        <w:tc>
          <w:tcPr>
            <w:tcW w:w="1215" w:type="dxa"/>
            <w:vAlign w:val="center"/>
          </w:tcPr>
          <w:p w14:paraId="29A35DF6" w14:textId="77777777"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Prihodi</w:t>
            </w:r>
          </w:p>
        </w:tc>
        <w:tc>
          <w:tcPr>
            <w:tcW w:w="1299" w:type="dxa"/>
            <w:vAlign w:val="center"/>
          </w:tcPr>
          <w:p w14:paraId="7B586FF2" w14:textId="77777777"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Rashodi</w:t>
            </w:r>
          </w:p>
        </w:tc>
      </w:tr>
      <w:tr w:rsidR="00546AE8" w:rsidRPr="0075006D" w14:paraId="075FBB5A" w14:textId="77777777" w:rsidTr="00546AE8">
        <w:trPr>
          <w:cantSplit/>
          <w:trHeight w:hRule="exact" w:val="539"/>
          <w:jc w:val="center"/>
        </w:trPr>
        <w:tc>
          <w:tcPr>
            <w:tcW w:w="3565" w:type="dxa"/>
            <w:vAlign w:val="bottom"/>
          </w:tcPr>
          <w:p w14:paraId="3BD3954A" w14:textId="77777777" w:rsidR="00546AE8" w:rsidRPr="0075006D" w:rsidRDefault="00546AE8" w:rsidP="00546AE8">
            <w:pPr>
              <w:tabs>
                <w:tab w:val="right" w:pos="1202"/>
              </w:tabs>
              <w:outlineLvl w:val="0"/>
              <w:rPr>
                <w:rFonts w:ascii="Calibri" w:eastAsia="Calibri" w:hAnsi="Calibri" w:cs="Arial"/>
                <w:b/>
                <w:color w:val="000000" w:themeColor="text1"/>
                <w:sz w:val="20"/>
                <w:szCs w:val="20"/>
              </w:rPr>
            </w:pPr>
          </w:p>
        </w:tc>
        <w:tc>
          <w:tcPr>
            <w:tcW w:w="1350" w:type="dxa"/>
            <w:vAlign w:val="center"/>
          </w:tcPr>
          <w:p w14:paraId="3F130882"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1.1. – 3</w:t>
            </w:r>
            <w:r w:rsidR="009F6E64" w:rsidRPr="00370582">
              <w:rPr>
                <w:rFonts w:ascii="Calibri" w:hAnsi="Calibri"/>
                <w:b/>
                <w:color w:val="000000" w:themeColor="text1"/>
                <w:sz w:val="20"/>
              </w:rPr>
              <w:t>0</w:t>
            </w:r>
            <w:r w:rsidRPr="00370582">
              <w:rPr>
                <w:rFonts w:ascii="Calibri" w:hAnsi="Calibri"/>
                <w:b/>
                <w:color w:val="000000" w:themeColor="text1"/>
                <w:sz w:val="20"/>
              </w:rPr>
              <w:t>.</w:t>
            </w:r>
            <w:r w:rsidR="009F6E64" w:rsidRPr="00370582">
              <w:rPr>
                <w:rFonts w:ascii="Calibri" w:hAnsi="Calibri"/>
                <w:b/>
                <w:color w:val="000000" w:themeColor="text1"/>
                <w:sz w:val="20"/>
              </w:rPr>
              <w:t>6</w:t>
            </w:r>
            <w:r w:rsidRPr="00370582">
              <w:rPr>
                <w:rFonts w:ascii="Calibri" w:hAnsi="Calibri"/>
                <w:b/>
                <w:color w:val="000000" w:themeColor="text1"/>
                <w:sz w:val="20"/>
              </w:rPr>
              <w:t>. 2020.</w:t>
            </w:r>
          </w:p>
        </w:tc>
        <w:tc>
          <w:tcPr>
            <w:tcW w:w="1351" w:type="dxa"/>
            <w:vAlign w:val="center"/>
          </w:tcPr>
          <w:p w14:paraId="583A27C9"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1.1. – 3</w:t>
            </w:r>
            <w:r w:rsidR="009F6E64" w:rsidRPr="00370582">
              <w:rPr>
                <w:rFonts w:ascii="Calibri" w:hAnsi="Calibri"/>
                <w:b/>
                <w:color w:val="000000" w:themeColor="text1"/>
                <w:sz w:val="20"/>
              </w:rPr>
              <w:t>0</w:t>
            </w:r>
            <w:r w:rsidRPr="00370582">
              <w:rPr>
                <w:rFonts w:ascii="Calibri" w:hAnsi="Calibri"/>
                <w:b/>
                <w:color w:val="000000" w:themeColor="text1"/>
                <w:sz w:val="20"/>
              </w:rPr>
              <w:t>.</w:t>
            </w:r>
            <w:r w:rsidR="009F6E64" w:rsidRPr="00370582">
              <w:rPr>
                <w:rFonts w:ascii="Calibri" w:hAnsi="Calibri"/>
                <w:b/>
                <w:color w:val="000000" w:themeColor="text1"/>
                <w:sz w:val="20"/>
              </w:rPr>
              <w:t>6</w:t>
            </w:r>
            <w:r w:rsidRPr="00370582">
              <w:rPr>
                <w:rFonts w:ascii="Calibri" w:hAnsi="Calibri"/>
                <w:b/>
                <w:color w:val="000000" w:themeColor="text1"/>
                <w:sz w:val="20"/>
              </w:rPr>
              <w:t>. 2020.</w:t>
            </w:r>
          </w:p>
        </w:tc>
        <w:tc>
          <w:tcPr>
            <w:tcW w:w="1215" w:type="dxa"/>
            <w:vAlign w:val="center"/>
          </w:tcPr>
          <w:p w14:paraId="4A152B93"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w:t>
            </w:r>
            <w:r w:rsidR="009F6E64">
              <w:rPr>
                <w:rFonts w:ascii="Calibri" w:eastAsia="Calibri" w:hAnsi="Calibri" w:cs="Arial"/>
                <w:b/>
                <w:bCs/>
                <w:iCs/>
                <w:color w:val="000000" w:themeColor="text1"/>
                <w:sz w:val="20"/>
                <w:szCs w:val="20"/>
              </w:rPr>
              <w:t>0</w:t>
            </w:r>
            <w:r w:rsidRPr="0075006D">
              <w:rPr>
                <w:rFonts w:ascii="Calibri" w:eastAsia="Calibri" w:hAnsi="Calibri" w:cs="Arial"/>
                <w:b/>
                <w:bCs/>
                <w:iCs/>
                <w:color w:val="000000" w:themeColor="text1"/>
                <w:sz w:val="20"/>
                <w:szCs w:val="20"/>
              </w:rPr>
              <w:t>.</w:t>
            </w:r>
            <w:r w:rsidR="009F6E64">
              <w:rPr>
                <w:rFonts w:ascii="Calibri" w:eastAsia="Calibri" w:hAnsi="Calibri" w:cs="Arial"/>
                <w:b/>
                <w:bCs/>
                <w:iCs/>
                <w:color w:val="000000" w:themeColor="text1"/>
                <w:sz w:val="20"/>
                <w:szCs w:val="20"/>
              </w:rPr>
              <w:t>6</w:t>
            </w:r>
            <w:r w:rsidRPr="0075006D">
              <w:rPr>
                <w:rFonts w:ascii="Calibri" w:eastAsia="Calibri" w:hAnsi="Calibri" w:cs="Arial"/>
                <w:b/>
                <w:bCs/>
                <w:iCs/>
                <w:color w:val="000000" w:themeColor="text1"/>
                <w:sz w:val="20"/>
                <w:szCs w:val="20"/>
              </w:rPr>
              <w:t>. 2019.</w:t>
            </w:r>
          </w:p>
        </w:tc>
        <w:tc>
          <w:tcPr>
            <w:tcW w:w="1299" w:type="dxa"/>
            <w:vAlign w:val="center"/>
          </w:tcPr>
          <w:p w14:paraId="29359346"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w:t>
            </w:r>
            <w:r w:rsidR="009F6E64">
              <w:rPr>
                <w:rFonts w:ascii="Calibri" w:eastAsia="Calibri" w:hAnsi="Calibri" w:cs="Arial"/>
                <w:b/>
                <w:bCs/>
                <w:iCs/>
                <w:color w:val="000000" w:themeColor="text1"/>
                <w:sz w:val="20"/>
                <w:szCs w:val="20"/>
              </w:rPr>
              <w:t>0</w:t>
            </w:r>
            <w:r w:rsidRPr="0075006D">
              <w:rPr>
                <w:rFonts w:ascii="Calibri" w:eastAsia="Calibri" w:hAnsi="Calibri" w:cs="Arial"/>
                <w:b/>
                <w:bCs/>
                <w:iCs/>
                <w:color w:val="000000" w:themeColor="text1"/>
                <w:sz w:val="20"/>
                <w:szCs w:val="20"/>
              </w:rPr>
              <w:t>.</w:t>
            </w:r>
            <w:r w:rsidR="009F6E64">
              <w:rPr>
                <w:rFonts w:ascii="Calibri" w:eastAsia="Calibri" w:hAnsi="Calibri" w:cs="Arial"/>
                <w:b/>
                <w:bCs/>
                <w:iCs/>
                <w:color w:val="000000" w:themeColor="text1"/>
                <w:sz w:val="20"/>
                <w:szCs w:val="20"/>
              </w:rPr>
              <w:t>6</w:t>
            </w:r>
            <w:r w:rsidRPr="0075006D">
              <w:rPr>
                <w:rFonts w:ascii="Calibri" w:eastAsia="Calibri" w:hAnsi="Calibri" w:cs="Arial"/>
                <w:b/>
                <w:bCs/>
                <w:iCs/>
                <w:color w:val="000000" w:themeColor="text1"/>
                <w:sz w:val="20"/>
                <w:szCs w:val="20"/>
              </w:rPr>
              <w:t>. 2019.</w:t>
            </w:r>
          </w:p>
        </w:tc>
      </w:tr>
      <w:tr w:rsidR="00546AE8" w:rsidRPr="0075006D" w14:paraId="4B0D075D" w14:textId="77777777" w:rsidTr="00546AE8">
        <w:trPr>
          <w:cantSplit/>
          <w:trHeight w:hRule="exact" w:val="284"/>
          <w:jc w:val="center"/>
        </w:trPr>
        <w:tc>
          <w:tcPr>
            <w:tcW w:w="3565" w:type="dxa"/>
            <w:vAlign w:val="bottom"/>
          </w:tcPr>
          <w:p w14:paraId="7EA313C7" w14:textId="77777777" w:rsidR="00546AE8" w:rsidRPr="0075006D" w:rsidRDefault="00546AE8" w:rsidP="00546AE8">
            <w:pPr>
              <w:tabs>
                <w:tab w:val="right" w:pos="1202"/>
              </w:tabs>
              <w:outlineLvl w:val="0"/>
              <w:rPr>
                <w:rFonts w:ascii="Calibri" w:eastAsia="Calibri" w:hAnsi="Calibri" w:cs="Arial"/>
                <w:b/>
                <w:color w:val="000000" w:themeColor="text1"/>
                <w:sz w:val="20"/>
                <w:szCs w:val="20"/>
              </w:rPr>
            </w:pPr>
          </w:p>
        </w:tc>
        <w:tc>
          <w:tcPr>
            <w:tcW w:w="1350" w:type="dxa"/>
            <w:tcBorders>
              <w:top w:val="nil"/>
              <w:left w:val="nil"/>
              <w:bottom w:val="nil"/>
              <w:right w:val="nil"/>
            </w:tcBorders>
          </w:tcPr>
          <w:p w14:paraId="513AC050"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351" w:type="dxa"/>
            <w:tcBorders>
              <w:top w:val="nil"/>
              <w:left w:val="nil"/>
              <w:bottom w:val="nil"/>
              <w:right w:val="nil"/>
            </w:tcBorders>
          </w:tcPr>
          <w:p w14:paraId="55F0A330"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215" w:type="dxa"/>
            <w:tcBorders>
              <w:top w:val="nil"/>
              <w:left w:val="nil"/>
              <w:bottom w:val="nil"/>
              <w:right w:val="nil"/>
            </w:tcBorders>
          </w:tcPr>
          <w:p w14:paraId="0BB15862"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299" w:type="dxa"/>
            <w:tcBorders>
              <w:top w:val="nil"/>
              <w:left w:val="nil"/>
              <w:bottom w:val="nil"/>
              <w:right w:val="nil"/>
            </w:tcBorders>
          </w:tcPr>
          <w:p w14:paraId="2D986951"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r>
      <w:tr w:rsidR="009F6E64" w:rsidRPr="0075006D" w14:paraId="0F2D2970" w14:textId="77777777" w:rsidTr="00076B27">
        <w:trPr>
          <w:cantSplit/>
          <w:trHeight w:hRule="exact" w:val="284"/>
          <w:jc w:val="center"/>
        </w:trPr>
        <w:tc>
          <w:tcPr>
            <w:tcW w:w="3565" w:type="dxa"/>
            <w:vAlign w:val="bottom"/>
          </w:tcPr>
          <w:p w14:paraId="4DE06ACD" w14:textId="77777777" w:rsidR="009F6E64" w:rsidRPr="0075006D" w:rsidRDefault="009F6E64" w:rsidP="009F6E64">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Vlasnik</w:t>
            </w:r>
          </w:p>
        </w:tc>
        <w:tc>
          <w:tcPr>
            <w:tcW w:w="1350" w:type="dxa"/>
            <w:shd w:val="clear" w:color="auto" w:fill="auto"/>
            <w:vAlign w:val="bottom"/>
          </w:tcPr>
          <w:p w14:paraId="356E2984" w14:textId="56E7D6D6" w:rsidR="009F6E64" w:rsidRPr="00370582" w:rsidRDefault="007C2727" w:rsidP="009F6E64">
            <w:pPr>
              <w:tabs>
                <w:tab w:val="right" w:pos="1202"/>
              </w:tabs>
              <w:jc w:val="right"/>
              <w:outlineLvl w:val="0"/>
              <w:rPr>
                <w:rFonts w:ascii="Calibri" w:hAnsi="Calibri"/>
                <w:sz w:val="20"/>
              </w:rPr>
            </w:pPr>
            <w:r w:rsidRPr="00757CE3">
              <w:rPr>
                <w:rFonts w:ascii="Calibri" w:hAnsi="Calibri" w:cs="Arial"/>
                <w:bCs/>
                <w:iCs/>
                <w:sz w:val="20"/>
                <w:szCs w:val="20"/>
              </w:rPr>
              <w:t>27.712</w:t>
            </w:r>
          </w:p>
        </w:tc>
        <w:tc>
          <w:tcPr>
            <w:tcW w:w="1351" w:type="dxa"/>
            <w:shd w:val="clear" w:color="auto" w:fill="auto"/>
            <w:vAlign w:val="bottom"/>
          </w:tcPr>
          <w:p w14:paraId="5E3B8E22" w14:textId="1729A217" w:rsidR="009F6E64" w:rsidRPr="00370582" w:rsidRDefault="007C2727" w:rsidP="009F6E64">
            <w:pPr>
              <w:tabs>
                <w:tab w:val="right" w:pos="1202"/>
              </w:tabs>
              <w:jc w:val="right"/>
              <w:outlineLvl w:val="0"/>
              <w:rPr>
                <w:rFonts w:ascii="Calibri" w:hAnsi="Calibri"/>
                <w:sz w:val="20"/>
              </w:rPr>
            </w:pPr>
            <w:r w:rsidRPr="00757CE3">
              <w:rPr>
                <w:rFonts w:ascii="Calibri" w:hAnsi="Calibri" w:cs="Arial"/>
                <w:bCs/>
                <w:iCs/>
                <w:sz w:val="20"/>
                <w:szCs w:val="20"/>
              </w:rPr>
              <w:t>238</w:t>
            </w:r>
          </w:p>
        </w:tc>
        <w:tc>
          <w:tcPr>
            <w:tcW w:w="1215" w:type="dxa"/>
            <w:shd w:val="clear" w:color="auto" w:fill="auto"/>
            <w:vAlign w:val="bottom"/>
          </w:tcPr>
          <w:p w14:paraId="2DC89EBF" w14:textId="77777777" w:rsidR="009F6E64" w:rsidRPr="008E626F" w:rsidRDefault="009F6E64" w:rsidP="009F6E64">
            <w:pPr>
              <w:tabs>
                <w:tab w:val="right" w:pos="1202"/>
              </w:tabs>
              <w:jc w:val="right"/>
              <w:outlineLvl w:val="0"/>
              <w:rPr>
                <w:rFonts w:ascii="Calibri" w:hAnsi="Calibri" w:cs="Arial"/>
                <w:bCs/>
                <w:iCs/>
                <w:sz w:val="20"/>
                <w:szCs w:val="20"/>
              </w:rPr>
            </w:pPr>
            <w:r w:rsidRPr="008E626F">
              <w:rPr>
                <w:rFonts w:ascii="Calibri" w:hAnsi="Calibri" w:cs="Arial"/>
                <w:bCs/>
                <w:iCs/>
                <w:sz w:val="20"/>
                <w:szCs w:val="20"/>
              </w:rPr>
              <w:t>31.709</w:t>
            </w:r>
          </w:p>
        </w:tc>
        <w:tc>
          <w:tcPr>
            <w:tcW w:w="1299" w:type="dxa"/>
            <w:shd w:val="clear" w:color="auto" w:fill="auto"/>
            <w:vAlign w:val="bottom"/>
          </w:tcPr>
          <w:p w14:paraId="047ECA8D" w14:textId="77777777" w:rsidR="009F6E64" w:rsidRPr="008E626F" w:rsidRDefault="009F6E64" w:rsidP="009F6E64">
            <w:pPr>
              <w:tabs>
                <w:tab w:val="right" w:pos="1202"/>
              </w:tabs>
              <w:jc w:val="right"/>
              <w:outlineLvl w:val="0"/>
              <w:rPr>
                <w:rFonts w:ascii="Calibri" w:hAnsi="Calibri" w:cs="Arial"/>
                <w:bCs/>
                <w:iCs/>
                <w:sz w:val="20"/>
                <w:szCs w:val="20"/>
              </w:rPr>
            </w:pPr>
            <w:r w:rsidRPr="008E626F">
              <w:rPr>
                <w:rFonts w:ascii="Calibri" w:hAnsi="Calibri" w:cs="Arial"/>
                <w:bCs/>
                <w:iCs/>
                <w:sz w:val="20"/>
                <w:szCs w:val="20"/>
              </w:rPr>
              <w:t>518</w:t>
            </w:r>
          </w:p>
        </w:tc>
      </w:tr>
      <w:tr w:rsidR="009F6E64" w:rsidRPr="0075006D" w14:paraId="5954F463" w14:textId="77777777" w:rsidTr="00076B27">
        <w:trPr>
          <w:cantSplit/>
          <w:trHeight w:hRule="exact" w:val="284"/>
          <w:jc w:val="center"/>
        </w:trPr>
        <w:tc>
          <w:tcPr>
            <w:tcW w:w="3565" w:type="dxa"/>
            <w:vAlign w:val="bottom"/>
          </w:tcPr>
          <w:p w14:paraId="529B7997" w14:textId="77777777" w:rsidR="009F6E64" w:rsidRPr="0075006D" w:rsidRDefault="009F6E64" w:rsidP="009F6E64">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Državni fondovi, izvršna tijela i agencije</w:t>
            </w:r>
          </w:p>
        </w:tc>
        <w:tc>
          <w:tcPr>
            <w:tcW w:w="1350" w:type="dxa"/>
            <w:shd w:val="clear" w:color="auto" w:fill="auto"/>
            <w:vAlign w:val="bottom"/>
          </w:tcPr>
          <w:p w14:paraId="31946FC5" w14:textId="333C17BC" w:rsidR="009F6E64" w:rsidRPr="00370582" w:rsidRDefault="007C2727" w:rsidP="009F6E64">
            <w:pPr>
              <w:tabs>
                <w:tab w:val="right" w:pos="1202"/>
              </w:tabs>
              <w:jc w:val="right"/>
              <w:outlineLvl w:val="0"/>
              <w:rPr>
                <w:rFonts w:ascii="Calibri" w:hAnsi="Calibri"/>
                <w:sz w:val="20"/>
              </w:rPr>
            </w:pPr>
            <w:r w:rsidRPr="00757CE3">
              <w:rPr>
                <w:rFonts w:ascii="Calibri" w:hAnsi="Calibri" w:cs="Arial"/>
                <w:bCs/>
                <w:iCs/>
                <w:sz w:val="20"/>
                <w:szCs w:val="20"/>
              </w:rPr>
              <w:t>46.221</w:t>
            </w:r>
          </w:p>
        </w:tc>
        <w:tc>
          <w:tcPr>
            <w:tcW w:w="1351" w:type="dxa"/>
            <w:shd w:val="clear" w:color="auto" w:fill="auto"/>
            <w:vAlign w:val="bottom"/>
          </w:tcPr>
          <w:p w14:paraId="2690B135" w14:textId="236756CC" w:rsidR="009F6E64" w:rsidRPr="00370582" w:rsidRDefault="007C2727" w:rsidP="009F6E64">
            <w:pPr>
              <w:tabs>
                <w:tab w:val="right" w:pos="1202"/>
              </w:tabs>
              <w:jc w:val="right"/>
              <w:outlineLvl w:val="0"/>
              <w:rPr>
                <w:rFonts w:ascii="Calibri" w:hAnsi="Calibri"/>
                <w:sz w:val="20"/>
              </w:rPr>
            </w:pPr>
            <w:r w:rsidRPr="00757CE3">
              <w:rPr>
                <w:rFonts w:ascii="Calibri" w:hAnsi="Calibri" w:cs="Arial"/>
                <w:bCs/>
                <w:iCs/>
                <w:sz w:val="20"/>
                <w:szCs w:val="20"/>
              </w:rPr>
              <w:t>238</w:t>
            </w:r>
          </w:p>
        </w:tc>
        <w:tc>
          <w:tcPr>
            <w:tcW w:w="1215" w:type="dxa"/>
            <w:shd w:val="clear" w:color="auto" w:fill="auto"/>
            <w:vAlign w:val="bottom"/>
          </w:tcPr>
          <w:p w14:paraId="17EB1386" w14:textId="77777777" w:rsidR="009F6E64" w:rsidRPr="008E626F" w:rsidRDefault="009F6E64" w:rsidP="009F6E64">
            <w:pPr>
              <w:tabs>
                <w:tab w:val="right" w:pos="1202"/>
              </w:tabs>
              <w:jc w:val="right"/>
              <w:outlineLvl w:val="0"/>
              <w:rPr>
                <w:rFonts w:ascii="Calibri" w:hAnsi="Calibri" w:cs="Arial"/>
                <w:bCs/>
                <w:iCs/>
                <w:sz w:val="20"/>
                <w:szCs w:val="20"/>
              </w:rPr>
            </w:pPr>
            <w:r w:rsidRPr="008E626F">
              <w:rPr>
                <w:rFonts w:ascii="Calibri" w:hAnsi="Calibri" w:cs="Arial"/>
                <w:bCs/>
                <w:iCs/>
                <w:sz w:val="20"/>
                <w:szCs w:val="20"/>
              </w:rPr>
              <w:t>17.994</w:t>
            </w:r>
          </w:p>
        </w:tc>
        <w:tc>
          <w:tcPr>
            <w:tcW w:w="1299" w:type="dxa"/>
            <w:shd w:val="clear" w:color="auto" w:fill="auto"/>
            <w:vAlign w:val="bottom"/>
          </w:tcPr>
          <w:p w14:paraId="3058CA48" w14:textId="77777777" w:rsidR="009F6E64" w:rsidRPr="008E626F" w:rsidRDefault="009F6E64" w:rsidP="009F6E64">
            <w:pPr>
              <w:tabs>
                <w:tab w:val="right" w:pos="1202"/>
              </w:tabs>
              <w:jc w:val="right"/>
              <w:outlineLvl w:val="0"/>
              <w:rPr>
                <w:rFonts w:ascii="Calibri" w:hAnsi="Calibri" w:cs="Arial"/>
                <w:bCs/>
                <w:iCs/>
                <w:sz w:val="20"/>
                <w:szCs w:val="20"/>
              </w:rPr>
            </w:pPr>
            <w:r w:rsidRPr="008E626F">
              <w:rPr>
                <w:rFonts w:ascii="Calibri" w:hAnsi="Calibri" w:cs="Arial"/>
                <w:bCs/>
                <w:iCs/>
                <w:sz w:val="20"/>
                <w:szCs w:val="20"/>
              </w:rPr>
              <w:t>164</w:t>
            </w:r>
          </w:p>
        </w:tc>
      </w:tr>
      <w:tr w:rsidR="009F6E64" w:rsidRPr="0075006D" w14:paraId="3DB4D3BE" w14:textId="77777777" w:rsidTr="00076B27">
        <w:trPr>
          <w:cantSplit/>
          <w:trHeight w:hRule="exact" w:val="284"/>
          <w:jc w:val="center"/>
        </w:trPr>
        <w:tc>
          <w:tcPr>
            <w:tcW w:w="3565" w:type="dxa"/>
            <w:vAlign w:val="bottom"/>
          </w:tcPr>
          <w:p w14:paraId="2B3057B4" w14:textId="77777777" w:rsidR="009F6E64" w:rsidRPr="0075006D" w:rsidRDefault="009F6E64" w:rsidP="009F6E64">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Državna trgovačka društva</w:t>
            </w:r>
          </w:p>
        </w:tc>
        <w:tc>
          <w:tcPr>
            <w:tcW w:w="1350" w:type="dxa"/>
            <w:shd w:val="clear" w:color="auto" w:fill="auto"/>
            <w:vAlign w:val="bottom"/>
          </w:tcPr>
          <w:p w14:paraId="78A150C8" w14:textId="4E799F3C" w:rsidR="009F6E64" w:rsidRPr="00370582" w:rsidRDefault="007C2727" w:rsidP="009F6E64">
            <w:pPr>
              <w:tabs>
                <w:tab w:val="right" w:pos="1202"/>
              </w:tabs>
              <w:jc w:val="right"/>
              <w:outlineLvl w:val="0"/>
              <w:rPr>
                <w:rFonts w:ascii="Calibri" w:hAnsi="Calibri"/>
                <w:sz w:val="20"/>
              </w:rPr>
            </w:pPr>
            <w:r w:rsidRPr="00757CE3">
              <w:rPr>
                <w:rFonts w:ascii="Calibri" w:hAnsi="Calibri" w:cs="Arial"/>
                <w:bCs/>
                <w:iCs/>
                <w:sz w:val="20"/>
                <w:szCs w:val="20"/>
              </w:rPr>
              <w:t>18.540</w:t>
            </w:r>
          </w:p>
        </w:tc>
        <w:tc>
          <w:tcPr>
            <w:tcW w:w="1351" w:type="dxa"/>
            <w:shd w:val="clear" w:color="auto" w:fill="auto"/>
            <w:vAlign w:val="bottom"/>
          </w:tcPr>
          <w:p w14:paraId="5FA4F1EE" w14:textId="2ADE9372" w:rsidR="009F6E64" w:rsidRPr="00370582" w:rsidRDefault="007C2727" w:rsidP="009F6E64">
            <w:pPr>
              <w:tabs>
                <w:tab w:val="right" w:pos="1202"/>
              </w:tabs>
              <w:jc w:val="right"/>
              <w:outlineLvl w:val="0"/>
              <w:rPr>
                <w:rFonts w:ascii="Calibri" w:hAnsi="Calibri"/>
                <w:sz w:val="20"/>
              </w:rPr>
            </w:pPr>
            <w:r w:rsidRPr="00757CE3">
              <w:rPr>
                <w:rFonts w:ascii="Calibri" w:hAnsi="Calibri" w:cs="Arial"/>
                <w:bCs/>
                <w:iCs/>
                <w:sz w:val="20"/>
                <w:szCs w:val="20"/>
              </w:rPr>
              <w:t>2.842</w:t>
            </w:r>
          </w:p>
        </w:tc>
        <w:tc>
          <w:tcPr>
            <w:tcW w:w="1215" w:type="dxa"/>
            <w:shd w:val="clear" w:color="auto" w:fill="auto"/>
            <w:vAlign w:val="bottom"/>
          </w:tcPr>
          <w:p w14:paraId="55E2193E" w14:textId="77777777" w:rsidR="009F6E64" w:rsidRPr="008E626F" w:rsidRDefault="009F6E64" w:rsidP="009F6E64">
            <w:pPr>
              <w:tabs>
                <w:tab w:val="right" w:pos="1202"/>
              </w:tabs>
              <w:jc w:val="right"/>
              <w:outlineLvl w:val="0"/>
              <w:rPr>
                <w:rFonts w:ascii="Calibri" w:hAnsi="Calibri" w:cs="Arial"/>
                <w:bCs/>
                <w:iCs/>
                <w:sz w:val="20"/>
                <w:szCs w:val="20"/>
              </w:rPr>
            </w:pPr>
            <w:r w:rsidRPr="008E626F">
              <w:rPr>
                <w:rFonts w:ascii="Calibri" w:hAnsi="Calibri" w:cs="Arial"/>
                <w:bCs/>
                <w:iCs/>
                <w:sz w:val="20"/>
                <w:szCs w:val="20"/>
              </w:rPr>
              <w:t>39.181</w:t>
            </w:r>
          </w:p>
        </w:tc>
        <w:tc>
          <w:tcPr>
            <w:tcW w:w="1299" w:type="dxa"/>
            <w:shd w:val="clear" w:color="auto" w:fill="auto"/>
            <w:vAlign w:val="bottom"/>
          </w:tcPr>
          <w:p w14:paraId="5DEF3AEF" w14:textId="77777777" w:rsidR="009F6E64" w:rsidRPr="008E626F" w:rsidRDefault="009F6E64" w:rsidP="009F6E64">
            <w:pPr>
              <w:tabs>
                <w:tab w:val="right" w:pos="1202"/>
              </w:tabs>
              <w:jc w:val="right"/>
              <w:outlineLvl w:val="0"/>
              <w:rPr>
                <w:rFonts w:ascii="Calibri" w:hAnsi="Calibri" w:cs="Arial"/>
                <w:bCs/>
                <w:iCs/>
                <w:sz w:val="20"/>
                <w:szCs w:val="20"/>
              </w:rPr>
            </w:pPr>
            <w:r w:rsidRPr="008E626F">
              <w:rPr>
                <w:rFonts w:ascii="Calibri" w:hAnsi="Calibri" w:cs="Arial"/>
                <w:bCs/>
                <w:iCs/>
                <w:sz w:val="20"/>
                <w:szCs w:val="20"/>
              </w:rPr>
              <w:t>5.281</w:t>
            </w:r>
          </w:p>
        </w:tc>
      </w:tr>
      <w:tr w:rsidR="009F6E64" w:rsidRPr="0075006D" w14:paraId="1D0CC46C" w14:textId="77777777" w:rsidTr="00076B27">
        <w:trPr>
          <w:cantSplit/>
          <w:trHeight w:hRule="exact" w:val="284"/>
          <w:jc w:val="center"/>
        </w:trPr>
        <w:tc>
          <w:tcPr>
            <w:tcW w:w="3565" w:type="dxa"/>
            <w:vAlign w:val="bottom"/>
          </w:tcPr>
          <w:p w14:paraId="5D2BEF99" w14:textId="77777777" w:rsidR="009F6E64" w:rsidRPr="0075006D" w:rsidRDefault="009F6E64" w:rsidP="009F6E64">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color w:val="000000" w:themeColor="text1"/>
                <w:sz w:val="20"/>
                <w:szCs w:val="20"/>
              </w:rPr>
              <w:t>Pridružena društva</w:t>
            </w:r>
          </w:p>
        </w:tc>
        <w:tc>
          <w:tcPr>
            <w:tcW w:w="1350" w:type="dxa"/>
            <w:shd w:val="clear" w:color="auto" w:fill="auto"/>
            <w:vAlign w:val="bottom"/>
          </w:tcPr>
          <w:p w14:paraId="799396AC" w14:textId="37CB3D4E" w:rsidR="009F6E64" w:rsidRPr="00076B27" w:rsidRDefault="007C2727" w:rsidP="009F6E64">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w:t>
            </w:r>
          </w:p>
        </w:tc>
        <w:tc>
          <w:tcPr>
            <w:tcW w:w="1351" w:type="dxa"/>
            <w:shd w:val="clear" w:color="auto" w:fill="auto"/>
            <w:vAlign w:val="bottom"/>
          </w:tcPr>
          <w:p w14:paraId="2E083960" w14:textId="0AFB985B" w:rsidR="009F6E64" w:rsidRPr="00076B27" w:rsidRDefault="007C2727" w:rsidP="009F6E64">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w:t>
            </w:r>
          </w:p>
        </w:tc>
        <w:tc>
          <w:tcPr>
            <w:tcW w:w="1215" w:type="dxa"/>
            <w:shd w:val="clear" w:color="auto" w:fill="auto"/>
            <w:vAlign w:val="bottom"/>
          </w:tcPr>
          <w:p w14:paraId="0C8DD924" w14:textId="77777777" w:rsidR="009F6E64" w:rsidRPr="008E626F" w:rsidRDefault="009F6E64" w:rsidP="009F6E64">
            <w:pPr>
              <w:tabs>
                <w:tab w:val="right" w:pos="1202"/>
              </w:tabs>
              <w:jc w:val="right"/>
              <w:outlineLvl w:val="0"/>
              <w:rPr>
                <w:rFonts w:ascii="Calibri" w:hAnsi="Calibri" w:cs="Arial"/>
                <w:bCs/>
                <w:iCs/>
                <w:sz w:val="20"/>
                <w:szCs w:val="20"/>
              </w:rPr>
            </w:pPr>
            <w:r w:rsidRPr="008E626F">
              <w:rPr>
                <w:rFonts w:ascii="Calibri" w:hAnsi="Calibri" w:cs="Arial"/>
                <w:bCs/>
                <w:iCs/>
                <w:sz w:val="20"/>
                <w:szCs w:val="20"/>
              </w:rPr>
              <w:t>1</w:t>
            </w:r>
          </w:p>
        </w:tc>
        <w:tc>
          <w:tcPr>
            <w:tcW w:w="1299" w:type="dxa"/>
            <w:shd w:val="clear" w:color="auto" w:fill="auto"/>
            <w:vAlign w:val="bottom"/>
          </w:tcPr>
          <w:p w14:paraId="38CFF592" w14:textId="77777777" w:rsidR="009F6E64" w:rsidRPr="008E626F" w:rsidRDefault="009F6E64" w:rsidP="009F6E64">
            <w:pPr>
              <w:tabs>
                <w:tab w:val="right" w:pos="1202"/>
              </w:tabs>
              <w:jc w:val="right"/>
              <w:outlineLvl w:val="0"/>
              <w:rPr>
                <w:rFonts w:ascii="Calibri" w:hAnsi="Calibri" w:cs="Arial"/>
                <w:bCs/>
                <w:iCs/>
                <w:sz w:val="20"/>
                <w:szCs w:val="20"/>
              </w:rPr>
            </w:pPr>
            <w:r w:rsidRPr="008E626F">
              <w:rPr>
                <w:rFonts w:ascii="Calibri" w:hAnsi="Calibri" w:cs="Arial"/>
                <w:bCs/>
                <w:iCs/>
                <w:sz w:val="20"/>
                <w:szCs w:val="20"/>
              </w:rPr>
              <w:t>-</w:t>
            </w:r>
          </w:p>
        </w:tc>
      </w:tr>
      <w:tr w:rsidR="009F6E64" w:rsidRPr="0075006D" w14:paraId="11DAC2D4" w14:textId="77777777" w:rsidTr="00076B27">
        <w:trPr>
          <w:cantSplit/>
          <w:trHeight w:hRule="exact" w:val="284"/>
          <w:jc w:val="center"/>
        </w:trPr>
        <w:tc>
          <w:tcPr>
            <w:tcW w:w="3565" w:type="dxa"/>
            <w:vAlign w:val="bottom"/>
          </w:tcPr>
          <w:p w14:paraId="0DD829AC" w14:textId="77777777" w:rsidR="009F6E64" w:rsidRPr="0075006D" w:rsidRDefault="009F6E64" w:rsidP="009F6E64">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bCs/>
                <w:color w:val="000000" w:themeColor="text1"/>
                <w:sz w:val="20"/>
                <w:szCs w:val="20"/>
              </w:rPr>
              <w:t>Ključni članovi rukovodstva</w:t>
            </w:r>
          </w:p>
        </w:tc>
        <w:tc>
          <w:tcPr>
            <w:tcW w:w="1350" w:type="dxa"/>
            <w:tcBorders>
              <w:bottom w:val="single" w:sz="4" w:space="0" w:color="000000"/>
            </w:tcBorders>
            <w:shd w:val="clear" w:color="auto" w:fill="auto"/>
            <w:vAlign w:val="bottom"/>
          </w:tcPr>
          <w:p w14:paraId="38C35512" w14:textId="71108551" w:rsidR="009F6E64" w:rsidRPr="00076B27" w:rsidRDefault="007C2727" w:rsidP="009F6E64">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57</w:t>
            </w:r>
          </w:p>
        </w:tc>
        <w:tc>
          <w:tcPr>
            <w:tcW w:w="1351" w:type="dxa"/>
            <w:tcBorders>
              <w:bottom w:val="single" w:sz="4" w:space="0" w:color="000000"/>
            </w:tcBorders>
            <w:shd w:val="clear" w:color="auto" w:fill="auto"/>
            <w:vAlign w:val="bottom"/>
          </w:tcPr>
          <w:p w14:paraId="38A3661C" w14:textId="21D75F5A" w:rsidR="009F6E64" w:rsidRPr="00076B27" w:rsidRDefault="007C2727" w:rsidP="009F6E64">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4.048</w:t>
            </w:r>
          </w:p>
        </w:tc>
        <w:tc>
          <w:tcPr>
            <w:tcW w:w="1215" w:type="dxa"/>
            <w:tcBorders>
              <w:bottom w:val="single" w:sz="4" w:space="0" w:color="000000"/>
            </w:tcBorders>
            <w:shd w:val="clear" w:color="auto" w:fill="auto"/>
            <w:vAlign w:val="bottom"/>
          </w:tcPr>
          <w:p w14:paraId="6F912074" w14:textId="77777777" w:rsidR="009F6E64" w:rsidRPr="008E626F" w:rsidRDefault="009F6E64" w:rsidP="009F6E64">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144</w:t>
            </w:r>
          </w:p>
        </w:tc>
        <w:tc>
          <w:tcPr>
            <w:tcW w:w="1299" w:type="dxa"/>
            <w:tcBorders>
              <w:bottom w:val="single" w:sz="4" w:space="0" w:color="000000"/>
            </w:tcBorders>
            <w:shd w:val="clear" w:color="auto" w:fill="auto"/>
            <w:vAlign w:val="bottom"/>
          </w:tcPr>
          <w:p w14:paraId="2D96EBA4" w14:textId="77777777" w:rsidR="009F6E64" w:rsidRPr="008E626F" w:rsidRDefault="009F6E64" w:rsidP="009F6E64">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4.440</w:t>
            </w:r>
          </w:p>
        </w:tc>
      </w:tr>
      <w:tr w:rsidR="009F6E64" w:rsidRPr="0075006D" w14:paraId="1D81BACC" w14:textId="77777777" w:rsidTr="00546AE8">
        <w:trPr>
          <w:cantSplit/>
          <w:trHeight w:val="323"/>
          <w:jc w:val="center"/>
        </w:trPr>
        <w:tc>
          <w:tcPr>
            <w:tcW w:w="3565" w:type="dxa"/>
            <w:vAlign w:val="bottom"/>
          </w:tcPr>
          <w:p w14:paraId="1071071A" w14:textId="77777777" w:rsidR="009F6E64" w:rsidRPr="0075006D" w:rsidRDefault="009F6E64" w:rsidP="009F6E64">
            <w:pPr>
              <w:tabs>
                <w:tab w:val="right" w:pos="1202"/>
              </w:tabs>
              <w:outlineLvl w:val="0"/>
              <w:rPr>
                <w:rFonts w:ascii="Calibri" w:eastAsia="Calibri" w:hAnsi="Calibri" w:cs="Arial"/>
                <w:b/>
                <w:color w:val="000000" w:themeColor="text1"/>
                <w:sz w:val="20"/>
                <w:szCs w:val="20"/>
              </w:rPr>
            </w:pPr>
            <w:r w:rsidRPr="0075006D">
              <w:rPr>
                <w:rFonts w:ascii="Calibri" w:eastAsia="Calibri" w:hAnsi="Calibri" w:cs="Arial"/>
                <w:b/>
                <w:color w:val="000000" w:themeColor="text1"/>
                <w:sz w:val="20"/>
                <w:szCs w:val="20"/>
              </w:rPr>
              <w:t>Ukupno</w:t>
            </w:r>
          </w:p>
        </w:tc>
        <w:tc>
          <w:tcPr>
            <w:tcW w:w="1350" w:type="dxa"/>
            <w:tcBorders>
              <w:top w:val="single" w:sz="4" w:space="0" w:color="auto"/>
              <w:bottom w:val="single" w:sz="12" w:space="0" w:color="auto"/>
            </w:tcBorders>
            <w:shd w:val="clear" w:color="auto" w:fill="auto"/>
            <w:vAlign w:val="bottom"/>
          </w:tcPr>
          <w:p w14:paraId="5B2A19E1" w14:textId="5E71BAF6" w:rsidR="009F6E64" w:rsidRPr="0075006D" w:rsidRDefault="007C2727" w:rsidP="009F6E64">
            <w:pPr>
              <w:tabs>
                <w:tab w:val="right" w:pos="1202"/>
              </w:tabs>
              <w:jc w:val="right"/>
              <w:outlineLvl w:val="0"/>
              <w:rPr>
                <w:rFonts w:cstheme="minorHAnsi"/>
                <w:b/>
                <w:color w:val="000000" w:themeColor="text1"/>
                <w:sz w:val="20"/>
                <w:szCs w:val="20"/>
              </w:rPr>
            </w:pPr>
            <w:r w:rsidRPr="007C2727">
              <w:rPr>
                <w:rFonts w:cstheme="minorHAnsi"/>
                <w:b/>
                <w:color w:val="000000" w:themeColor="text1"/>
                <w:sz w:val="20"/>
                <w:szCs w:val="20"/>
              </w:rPr>
              <w:t>92.530</w:t>
            </w:r>
          </w:p>
        </w:tc>
        <w:tc>
          <w:tcPr>
            <w:tcW w:w="1351" w:type="dxa"/>
            <w:tcBorders>
              <w:top w:val="single" w:sz="4" w:space="0" w:color="auto"/>
              <w:bottom w:val="single" w:sz="12" w:space="0" w:color="auto"/>
            </w:tcBorders>
            <w:shd w:val="clear" w:color="auto" w:fill="auto"/>
            <w:vAlign w:val="bottom"/>
          </w:tcPr>
          <w:p w14:paraId="792FB7BC" w14:textId="4C1E6335" w:rsidR="009F6E64" w:rsidRPr="0075006D" w:rsidRDefault="007C2727" w:rsidP="009F6E64">
            <w:pPr>
              <w:tabs>
                <w:tab w:val="right" w:pos="1202"/>
              </w:tabs>
              <w:jc w:val="right"/>
              <w:outlineLvl w:val="0"/>
              <w:rPr>
                <w:rFonts w:cstheme="minorHAnsi"/>
                <w:b/>
                <w:color w:val="000000" w:themeColor="text1"/>
                <w:sz w:val="20"/>
                <w:szCs w:val="20"/>
              </w:rPr>
            </w:pPr>
            <w:r w:rsidRPr="007C2727">
              <w:rPr>
                <w:rFonts w:cstheme="minorHAnsi"/>
                <w:b/>
                <w:color w:val="000000" w:themeColor="text1"/>
                <w:sz w:val="20"/>
                <w:szCs w:val="20"/>
              </w:rPr>
              <w:t>7.366</w:t>
            </w:r>
          </w:p>
        </w:tc>
        <w:tc>
          <w:tcPr>
            <w:tcW w:w="1215" w:type="dxa"/>
            <w:tcBorders>
              <w:top w:val="single" w:sz="4" w:space="0" w:color="auto"/>
              <w:bottom w:val="single" w:sz="12" w:space="0" w:color="auto"/>
            </w:tcBorders>
            <w:shd w:val="clear" w:color="auto" w:fill="auto"/>
            <w:vAlign w:val="bottom"/>
          </w:tcPr>
          <w:p w14:paraId="36A88FD3" w14:textId="77777777" w:rsidR="009F6E64" w:rsidRPr="008E626F" w:rsidRDefault="009F6E64" w:rsidP="009F6E64">
            <w:pPr>
              <w:tabs>
                <w:tab w:val="right" w:pos="1202"/>
              </w:tabs>
              <w:jc w:val="right"/>
              <w:outlineLvl w:val="0"/>
              <w:rPr>
                <w:rFonts w:ascii="Calibri" w:eastAsia="Calibri" w:hAnsi="Calibri" w:cs="Arial"/>
                <w:b/>
                <w:iCs/>
                <w:sz w:val="20"/>
                <w:szCs w:val="20"/>
              </w:rPr>
            </w:pPr>
            <w:r w:rsidRPr="008E626F">
              <w:rPr>
                <w:rFonts w:ascii="Calibri" w:eastAsia="Calibri" w:hAnsi="Calibri" w:cs="Arial"/>
                <w:b/>
                <w:iCs/>
                <w:sz w:val="20"/>
                <w:szCs w:val="20"/>
              </w:rPr>
              <w:t>89.029</w:t>
            </w:r>
          </w:p>
        </w:tc>
        <w:tc>
          <w:tcPr>
            <w:tcW w:w="1299" w:type="dxa"/>
            <w:tcBorders>
              <w:top w:val="single" w:sz="4" w:space="0" w:color="auto"/>
              <w:bottom w:val="single" w:sz="12" w:space="0" w:color="auto"/>
            </w:tcBorders>
            <w:shd w:val="clear" w:color="auto" w:fill="auto"/>
            <w:vAlign w:val="bottom"/>
          </w:tcPr>
          <w:p w14:paraId="7BA2541C" w14:textId="77777777" w:rsidR="009F6E64" w:rsidRPr="008E626F" w:rsidRDefault="009F6E64" w:rsidP="009F6E64">
            <w:pPr>
              <w:tabs>
                <w:tab w:val="right" w:pos="1202"/>
              </w:tabs>
              <w:jc w:val="right"/>
              <w:outlineLvl w:val="0"/>
              <w:rPr>
                <w:rFonts w:ascii="Calibri" w:eastAsia="Calibri" w:hAnsi="Calibri" w:cs="Arial"/>
                <w:b/>
                <w:iCs/>
                <w:sz w:val="20"/>
                <w:szCs w:val="20"/>
              </w:rPr>
            </w:pPr>
            <w:r w:rsidRPr="008E626F">
              <w:rPr>
                <w:rFonts w:ascii="Calibri" w:eastAsia="Calibri" w:hAnsi="Calibri" w:cs="Arial"/>
                <w:b/>
                <w:iCs/>
                <w:sz w:val="20"/>
                <w:szCs w:val="20"/>
              </w:rPr>
              <w:t>10.403</w:t>
            </w:r>
          </w:p>
        </w:tc>
      </w:tr>
    </w:tbl>
    <w:p w14:paraId="14E7EB12" w14:textId="77777777" w:rsidR="007A5AB3" w:rsidRPr="0075006D" w:rsidRDefault="007A5AB3" w:rsidP="007A5AB3">
      <w:pPr>
        <w:jc w:val="both"/>
        <w:rPr>
          <w:rFonts w:cs="Arial"/>
          <w:color w:val="000000" w:themeColor="text1"/>
          <w:lang w:eastAsia="hr-HR"/>
        </w:rPr>
      </w:pPr>
    </w:p>
    <w:p w14:paraId="2031C58B" w14:textId="77777777" w:rsidR="007A5AB3" w:rsidRPr="0075006D" w:rsidRDefault="007A5AB3" w:rsidP="007A5AB3">
      <w:pPr>
        <w:jc w:val="both"/>
        <w:rPr>
          <w:rFonts w:cs="Arial"/>
          <w:color w:val="000000" w:themeColor="text1"/>
          <w:lang w:eastAsia="hr-HR"/>
        </w:rPr>
      </w:pPr>
    </w:p>
    <w:p w14:paraId="30741B39" w14:textId="77777777" w:rsidR="00546AE8" w:rsidRPr="0075006D" w:rsidRDefault="00546AE8" w:rsidP="007A5AB3">
      <w:pPr>
        <w:jc w:val="both"/>
        <w:rPr>
          <w:rFonts w:cs="Arial"/>
          <w:color w:val="000000" w:themeColor="text1"/>
          <w:lang w:eastAsia="hr-HR"/>
        </w:rPr>
        <w:sectPr w:rsidR="00546AE8" w:rsidRPr="0075006D">
          <w:pgSz w:w="11906" w:h="16838"/>
          <w:pgMar w:top="1417" w:right="1417" w:bottom="1417" w:left="1417" w:header="708" w:footer="708" w:gutter="0"/>
          <w:cols w:space="708"/>
          <w:docGrid w:linePitch="360"/>
        </w:sectPr>
      </w:pPr>
    </w:p>
    <w:p w14:paraId="7145163F" w14:textId="77777777" w:rsidR="00546AE8" w:rsidRPr="0075006D"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0273661A" w14:textId="77777777" w:rsidR="00546AE8" w:rsidRPr="0075006D" w:rsidRDefault="00546AE8" w:rsidP="00546AE8">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75006D">
        <w:rPr>
          <w:rFonts w:asciiTheme="minorHAnsi" w:hAnsiTheme="minorHAnsi" w:cs="Arial"/>
          <w:bCs w:val="0"/>
          <w:color w:val="000000" w:themeColor="text1"/>
          <w:sz w:val="22"/>
          <w:szCs w:val="22"/>
          <w:lang w:val="hr-HR"/>
        </w:rPr>
        <w:t>24.</w:t>
      </w:r>
      <w:r w:rsidRPr="0075006D">
        <w:rPr>
          <w:rFonts w:asciiTheme="minorHAnsi" w:hAnsiTheme="minorHAnsi" w:cs="Arial"/>
          <w:bCs w:val="0"/>
          <w:color w:val="000000" w:themeColor="text1"/>
          <w:sz w:val="22"/>
          <w:szCs w:val="22"/>
          <w:lang w:val="hr-HR"/>
        </w:rPr>
        <w:tab/>
        <w:t>Transakcije s povezanim stranama (nastavak)</w:t>
      </w:r>
    </w:p>
    <w:p w14:paraId="2020A6A0" w14:textId="77777777" w:rsidR="00546AE8" w:rsidRPr="0075006D"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1FA4FDEE" w14:textId="77777777" w:rsidR="00546AE8" w:rsidRPr="0075006D"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a)</w:t>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t>Transakcije s povezanim stranama (nastavak)</w:t>
      </w:r>
    </w:p>
    <w:p w14:paraId="17AE479D"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13FE15B3"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546AE8" w:rsidRPr="0075006D" w14:paraId="1EAD238E" w14:textId="77777777" w:rsidTr="00546AE8">
        <w:trPr>
          <w:trHeight w:hRule="exact" w:val="284"/>
          <w:jc w:val="center"/>
        </w:trPr>
        <w:tc>
          <w:tcPr>
            <w:tcW w:w="3639" w:type="dxa"/>
            <w:vAlign w:val="bottom"/>
          </w:tcPr>
          <w:p w14:paraId="15932855" w14:textId="77777777" w:rsidR="00546AE8" w:rsidRPr="0075006D" w:rsidRDefault="00546AE8" w:rsidP="00394B24">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b/>
                <w:color w:val="000000" w:themeColor="text1"/>
                <w:sz w:val="20"/>
                <w:szCs w:val="20"/>
              </w:rPr>
              <w:t>Banka</w:t>
            </w:r>
          </w:p>
        </w:tc>
        <w:tc>
          <w:tcPr>
            <w:tcW w:w="1305" w:type="dxa"/>
            <w:vAlign w:val="center"/>
          </w:tcPr>
          <w:p w14:paraId="497EF01D" w14:textId="77777777" w:rsidR="00546AE8" w:rsidRPr="00370582" w:rsidRDefault="00546AE8" w:rsidP="00394B24">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Izloženost</w:t>
            </w:r>
          </w:p>
        </w:tc>
        <w:tc>
          <w:tcPr>
            <w:tcW w:w="1304" w:type="dxa"/>
            <w:vAlign w:val="center"/>
          </w:tcPr>
          <w:p w14:paraId="25CE5AF5" w14:textId="77777777" w:rsidR="00546AE8" w:rsidRPr="00370582" w:rsidRDefault="00546AE8" w:rsidP="00394B24">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Obveze</w:t>
            </w:r>
          </w:p>
        </w:tc>
        <w:tc>
          <w:tcPr>
            <w:tcW w:w="1308" w:type="dxa"/>
            <w:gridSpan w:val="2"/>
            <w:vAlign w:val="center"/>
          </w:tcPr>
          <w:p w14:paraId="78843B59" w14:textId="77777777"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Izloženost</w:t>
            </w:r>
          </w:p>
        </w:tc>
        <w:tc>
          <w:tcPr>
            <w:tcW w:w="1309" w:type="dxa"/>
            <w:vAlign w:val="center"/>
          </w:tcPr>
          <w:p w14:paraId="03E5B714" w14:textId="77777777"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Obveze</w:t>
            </w:r>
          </w:p>
        </w:tc>
      </w:tr>
      <w:tr w:rsidR="009543CA" w:rsidRPr="0075006D" w14:paraId="2BE31B00" w14:textId="77777777" w:rsidTr="00546AE8">
        <w:trPr>
          <w:trHeight w:hRule="exact" w:val="615"/>
          <w:jc w:val="center"/>
        </w:trPr>
        <w:tc>
          <w:tcPr>
            <w:tcW w:w="3639" w:type="dxa"/>
            <w:vAlign w:val="bottom"/>
          </w:tcPr>
          <w:p w14:paraId="7339B548" w14:textId="77777777" w:rsidR="009543CA" w:rsidRPr="0075006D" w:rsidRDefault="009543CA" w:rsidP="009543CA">
            <w:pPr>
              <w:tabs>
                <w:tab w:val="right" w:pos="1202"/>
              </w:tabs>
              <w:outlineLvl w:val="0"/>
              <w:rPr>
                <w:rFonts w:ascii="Calibri" w:eastAsia="Calibri" w:hAnsi="Calibri" w:cs="Arial"/>
                <w:color w:val="000000" w:themeColor="text1"/>
                <w:sz w:val="20"/>
                <w:szCs w:val="20"/>
              </w:rPr>
            </w:pPr>
          </w:p>
        </w:tc>
        <w:tc>
          <w:tcPr>
            <w:tcW w:w="1305" w:type="dxa"/>
            <w:vAlign w:val="center"/>
          </w:tcPr>
          <w:p w14:paraId="07EC7BED" w14:textId="77777777" w:rsidR="009543CA" w:rsidRPr="00370582" w:rsidRDefault="009543CA" w:rsidP="009543CA">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30. lipnja 2020.</w:t>
            </w:r>
          </w:p>
        </w:tc>
        <w:tc>
          <w:tcPr>
            <w:tcW w:w="1304" w:type="dxa"/>
            <w:vAlign w:val="center"/>
          </w:tcPr>
          <w:p w14:paraId="165AF4D0" w14:textId="77777777" w:rsidR="009543CA" w:rsidRPr="00370582" w:rsidRDefault="009543CA" w:rsidP="009543CA">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30. lipnja 2020.</w:t>
            </w:r>
          </w:p>
        </w:tc>
        <w:tc>
          <w:tcPr>
            <w:tcW w:w="1302" w:type="dxa"/>
            <w:vAlign w:val="center"/>
          </w:tcPr>
          <w:p w14:paraId="3A6E8E81" w14:textId="77777777" w:rsidR="009543CA" w:rsidRPr="0075006D" w:rsidRDefault="009543CA" w:rsidP="009543CA">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prosinca 2019.</w:t>
            </w:r>
          </w:p>
        </w:tc>
        <w:tc>
          <w:tcPr>
            <w:tcW w:w="1315" w:type="dxa"/>
            <w:gridSpan w:val="2"/>
            <w:vAlign w:val="center"/>
          </w:tcPr>
          <w:p w14:paraId="3E5DB485" w14:textId="77777777" w:rsidR="009543CA" w:rsidRPr="0075006D" w:rsidRDefault="009543CA" w:rsidP="009543CA">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prosinca 2019.</w:t>
            </w:r>
          </w:p>
        </w:tc>
      </w:tr>
      <w:tr w:rsidR="00546AE8" w:rsidRPr="0075006D" w14:paraId="4020B486" w14:textId="77777777" w:rsidTr="00546AE8">
        <w:trPr>
          <w:trHeight w:hRule="exact" w:val="284"/>
          <w:jc w:val="center"/>
        </w:trPr>
        <w:tc>
          <w:tcPr>
            <w:tcW w:w="3639" w:type="dxa"/>
            <w:vAlign w:val="bottom"/>
          </w:tcPr>
          <w:p w14:paraId="428F89D2" w14:textId="77777777" w:rsidR="00546AE8" w:rsidRPr="0075006D" w:rsidRDefault="00546AE8" w:rsidP="00546AE8">
            <w:pPr>
              <w:tabs>
                <w:tab w:val="right" w:pos="1202"/>
              </w:tabs>
              <w:outlineLvl w:val="0"/>
              <w:rPr>
                <w:rFonts w:ascii="Calibri" w:eastAsia="Calibri" w:hAnsi="Calibri" w:cs="Arial"/>
                <w:color w:val="000000" w:themeColor="text1"/>
                <w:sz w:val="20"/>
                <w:szCs w:val="20"/>
              </w:rPr>
            </w:pPr>
          </w:p>
        </w:tc>
        <w:tc>
          <w:tcPr>
            <w:tcW w:w="1305" w:type="dxa"/>
            <w:tcBorders>
              <w:top w:val="nil"/>
              <w:left w:val="nil"/>
              <w:bottom w:val="nil"/>
              <w:right w:val="nil"/>
            </w:tcBorders>
          </w:tcPr>
          <w:p w14:paraId="17A70752"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304" w:type="dxa"/>
            <w:tcBorders>
              <w:top w:val="nil"/>
              <w:left w:val="nil"/>
              <w:bottom w:val="nil"/>
              <w:right w:val="nil"/>
            </w:tcBorders>
          </w:tcPr>
          <w:p w14:paraId="7DD099F2"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302" w:type="dxa"/>
            <w:tcBorders>
              <w:top w:val="nil"/>
              <w:left w:val="nil"/>
              <w:bottom w:val="nil"/>
              <w:right w:val="nil"/>
            </w:tcBorders>
          </w:tcPr>
          <w:p w14:paraId="46AECBDB"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315" w:type="dxa"/>
            <w:gridSpan w:val="2"/>
            <w:tcBorders>
              <w:top w:val="nil"/>
              <w:left w:val="nil"/>
              <w:bottom w:val="nil"/>
              <w:right w:val="nil"/>
            </w:tcBorders>
          </w:tcPr>
          <w:p w14:paraId="3ACF5C9D"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r>
      <w:tr w:rsidR="00DC5E0E" w:rsidRPr="0075006D" w14:paraId="448517EC" w14:textId="77777777" w:rsidTr="00546AE8">
        <w:trPr>
          <w:trHeight w:hRule="exact" w:val="284"/>
          <w:jc w:val="center"/>
        </w:trPr>
        <w:tc>
          <w:tcPr>
            <w:tcW w:w="3639" w:type="dxa"/>
            <w:vAlign w:val="bottom"/>
          </w:tcPr>
          <w:p w14:paraId="41BA4914" w14:textId="77777777" w:rsidR="00DC5E0E" w:rsidRPr="0075006D" w:rsidRDefault="00DC5E0E" w:rsidP="00DC5E0E">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Vlasnik</w:t>
            </w:r>
          </w:p>
        </w:tc>
        <w:tc>
          <w:tcPr>
            <w:tcW w:w="1305" w:type="dxa"/>
            <w:shd w:val="clear" w:color="auto" w:fill="auto"/>
            <w:vAlign w:val="bottom"/>
          </w:tcPr>
          <w:p w14:paraId="22925A49" w14:textId="44D0BB0D" w:rsidR="00DC5E0E" w:rsidRPr="0075006D" w:rsidRDefault="00D93B73" w:rsidP="00DC5E0E">
            <w:pPr>
              <w:tabs>
                <w:tab w:val="right" w:pos="1202"/>
              </w:tabs>
              <w:spacing w:line="280" w:lineRule="exact"/>
              <w:jc w:val="right"/>
              <w:outlineLvl w:val="0"/>
              <w:rPr>
                <w:rFonts w:ascii="Calibri" w:hAnsi="Calibri"/>
                <w:color w:val="000000" w:themeColor="text1"/>
                <w:sz w:val="20"/>
                <w:szCs w:val="20"/>
              </w:rPr>
            </w:pPr>
            <w:r w:rsidRPr="00757CE3">
              <w:rPr>
                <w:rFonts w:ascii="Calibri" w:hAnsi="Calibri"/>
                <w:color w:val="000000" w:themeColor="text1"/>
                <w:sz w:val="20"/>
                <w:szCs w:val="20"/>
              </w:rPr>
              <w:t xml:space="preserve"> 2.831.930 </w:t>
            </w:r>
          </w:p>
        </w:tc>
        <w:tc>
          <w:tcPr>
            <w:tcW w:w="1304" w:type="dxa"/>
            <w:shd w:val="clear" w:color="auto" w:fill="auto"/>
            <w:vAlign w:val="bottom"/>
          </w:tcPr>
          <w:p w14:paraId="639E6A13" w14:textId="16A4B08D" w:rsidR="00DC5E0E" w:rsidRPr="0075006D" w:rsidRDefault="00D93B73" w:rsidP="00DC5E0E">
            <w:pPr>
              <w:tabs>
                <w:tab w:val="right" w:pos="1202"/>
              </w:tabs>
              <w:spacing w:line="280" w:lineRule="exact"/>
              <w:jc w:val="right"/>
              <w:outlineLvl w:val="0"/>
              <w:rPr>
                <w:rFonts w:ascii="Calibri" w:hAnsi="Calibri"/>
                <w:color w:val="000000" w:themeColor="text1"/>
                <w:sz w:val="20"/>
                <w:szCs w:val="20"/>
              </w:rPr>
            </w:pPr>
            <w:r w:rsidRPr="00757CE3">
              <w:rPr>
                <w:rFonts w:ascii="Calibri" w:hAnsi="Calibri"/>
                <w:color w:val="000000" w:themeColor="text1"/>
                <w:sz w:val="20"/>
                <w:szCs w:val="20"/>
              </w:rPr>
              <w:t xml:space="preserve"> 311.534 </w:t>
            </w:r>
          </w:p>
        </w:tc>
        <w:tc>
          <w:tcPr>
            <w:tcW w:w="1302" w:type="dxa"/>
            <w:shd w:val="clear" w:color="auto" w:fill="auto"/>
            <w:vAlign w:val="bottom"/>
          </w:tcPr>
          <w:p w14:paraId="4F5846A6" w14:textId="77777777"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3.575.330</w:t>
            </w:r>
          </w:p>
        </w:tc>
        <w:tc>
          <w:tcPr>
            <w:tcW w:w="1315" w:type="dxa"/>
            <w:gridSpan w:val="2"/>
            <w:shd w:val="clear" w:color="auto" w:fill="auto"/>
            <w:vAlign w:val="bottom"/>
          </w:tcPr>
          <w:p w14:paraId="089B2FCA" w14:textId="77777777"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203.649</w:t>
            </w:r>
          </w:p>
        </w:tc>
      </w:tr>
      <w:tr w:rsidR="00DC5E0E" w:rsidRPr="0075006D" w14:paraId="57CCC999" w14:textId="77777777" w:rsidTr="00546AE8">
        <w:trPr>
          <w:trHeight w:hRule="exact" w:val="284"/>
          <w:jc w:val="center"/>
        </w:trPr>
        <w:tc>
          <w:tcPr>
            <w:tcW w:w="3639" w:type="dxa"/>
            <w:vAlign w:val="bottom"/>
          </w:tcPr>
          <w:p w14:paraId="40F393C6" w14:textId="77777777" w:rsidR="00DC5E0E" w:rsidRPr="0075006D" w:rsidRDefault="00DC5E0E" w:rsidP="00DC5E0E">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Državni fondovi, izvršna tijela i agencije</w:t>
            </w:r>
          </w:p>
        </w:tc>
        <w:tc>
          <w:tcPr>
            <w:tcW w:w="1305" w:type="dxa"/>
            <w:shd w:val="clear" w:color="auto" w:fill="auto"/>
            <w:vAlign w:val="bottom"/>
          </w:tcPr>
          <w:p w14:paraId="5B78E101" w14:textId="4715C7FF" w:rsidR="00DC5E0E" w:rsidRPr="0075006D" w:rsidRDefault="00D93B73" w:rsidP="00DC5E0E">
            <w:pPr>
              <w:tabs>
                <w:tab w:val="right" w:pos="1202"/>
              </w:tabs>
              <w:spacing w:line="280" w:lineRule="exact"/>
              <w:jc w:val="right"/>
              <w:outlineLvl w:val="0"/>
              <w:rPr>
                <w:rFonts w:ascii="Calibri" w:hAnsi="Calibri"/>
                <w:color w:val="000000" w:themeColor="text1"/>
                <w:sz w:val="20"/>
                <w:szCs w:val="20"/>
              </w:rPr>
            </w:pPr>
            <w:r w:rsidRPr="00757CE3">
              <w:rPr>
                <w:rFonts w:ascii="Calibri" w:hAnsi="Calibri"/>
                <w:color w:val="000000" w:themeColor="text1"/>
                <w:sz w:val="20"/>
                <w:szCs w:val="20"/>
              </w:rPr>
              <w:t xml:space="preserve"> 2.302.345 </w:t>
            </w:r>
          </w:p>
        </w:tc>
        <w:tc>
          <w:tcPr>
            <w:tcW w:w="1304" w:type="dxa"/>
            <w:shd w:val="clear" w:color="auto" w:fill="auto"/>
            <w:vAlign w:val="bottom"/>
          </w:tcPr>
          <w:p w14:paraId="475CC78B" w14:textId="29A65303" w:rsidR="00DC5E0E" w:rsidRPr="0075006D" w:rsidRDefault="00D93B73" w:rsidP="00DC5E0E">
            <w:pPr>
              <w:tabs>
                <w:tab w:val="right" w:pos="1202"/>
              </w:tabs>
              <w:spacing w:line="280" w:lineRule="exact"/>
              <w:jc w:val="right"/>
              <w:outlineLvl w:val="0"/>
              <w:rPr>
                <w:rFonts w:ascii="Calibri" w:hAnsi="Calibri"/>
                <w:color w:val="000000" w:themeColor="text1"/>
                <w:sz w:val="20"/>
                <w:szCs w:val="20"/>
              </w:rPr>
            </w:pPr>
            <w:r w:rsidRPr="00757CE3">
              <w:rPr>
                <w:rFonts w:ascii="Calibri" w:hAnsi="Calibri"/>
                <w:color w:val="000000" w:themeColor="text1"/>
                <w:sz w:val="20"/>
                <w:szCs w:val="20"/>
              </w:rPr>
              <w:t xml:space="preserve"> 170.058 </w:t>
            </w:r>
          </w:p>
        </w:tc>
        <w:tc>
          <w:tcPr>
            <w:tcW w:w="1302" w:type="dxa"/>
            <w:shd w:val="clear" w:color="auto" w:fill="auto"/>
            <w:vAlign w:val="bottom"/>
          </w:tcPr>
          <w:p w14:paraId="4D5FF3B7" w14:textId="77777777"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1.312.254</w:t>
            </w:r>
          </w:p>
        </w:tc>
        <w:tc>
          <w:tcPr>
            <w:tcW w:w="1315" w:type="dxa"/>
            <w:gridSpan w:val="2"/>
            <w:shd w:val="clear" w:color="auto" w:fill="auto"/>
            <w:vAlign w:val="bottom"/>
          </w:tcPr>
          <w:p w14:paraId="7515939C" w14:textId="77777777"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62.004</w:t>
            </w:r>
          </w:p>
        </w:tc>
      </w:tr>
      <w:tr w:rsidR="00DC5E0E" w:rsidRPr="0075006D" w14:paraId="1842567D" w14:textId="77777777" w:rsidTr="00546AE8">
        <w:trPr>
          <w:trHeight w:hRule="exact" w:val="284"/>
          <w:jc w:val="center"/>
        </w:trPr>
        <w:tc>
          <w:tcPr>
            <w:tcW w:w="3639" w:type="dxa"/>
            <w:vAlign w:val="bottom"/>
          </w:tcPr>
          <w:p w14:paraId="665ECB38" w14:textId="77777777" w:rsidR="00DC5E0E" w:rsidRPr="0075006D" w:rsidRDefault="00DC5E0E" w:rsidP="00DC5E0E">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Državna trgovačka društva</w:t>
            </w:r>
          </w:p>
        </w:tc>
        <w:tc>
          <w:tcPr>
            <w:tcW w:w="1305" w:type="dxa"/>
            <w:shd w:val="clear" w:color="auto" w:fill="auto"/>
            <w:vAlign w:val="bottom"/>
          </w:tcPr>
          <w:p w14:paraId="5DA71EF9" w14:textId="6CCB579B" w:rsidR="00DC5E0E" w:rsidRPr="0075006D" w:rsidRDefault="00D93B73" w:rsidP="00DC5E0E">
            <w:pPr>
              <w:tabs>
                <w:tab w:val="right" w:pos="1202"/>
              </w:tabs>
              <w:spacing w:line="280" w:lineRule="exact"/>
              <w:jc w:val="right"/>
              <w:outlineLvl w:val="0"/>
              <w:rPr>
                <w:rFonts w:ascii="Calibri" w:hAnsi="Calibri"/>
                <w:color w:val="000000" w:themeColor="text1"/>
                <w:sz w:val="20"/>
                <w:szCs w:val="20"/>
              </w:rPr>
            </w:pPr>
            <w:r w:rsidRPr="00757CE3">
              <w:rPr>
                <w:rFonts w:ascii="Calibri" w:hAnsi="Calibri"/>
                <w:color w:val="000000" w:themeColor="text1"/>
                <w:sz w:val="20"/>
                <w:szCs w:val="20"/>
              </w:rPr>
              <w:t xml:space="preserve"> 965.229 </w:t>
            </w:r>
          </w:p>
        </w:tc>
        <w:tc>
          <w:tcPr>
            <w:tcW w:w="1304" w:type="dxa"/>
            <w:shd w:val="clear" w:color="auto" w:fill="auto"/>
            <w:vAlign w:val="bottom"/>
          </w:tcPr>
          <w:p w14:paraId="6F5C2B6B" w14:textId="4FECB404" w:rsidR="00DC5E0E" w:rsidRPr="0075006D" w:rsidRDefault="00D93B73" w:rsidP="00DC5E0E">
            <w:pPr>
              <w:tabs>
                <w:tab w:val="right" w:pos="1202"/>
              </w:tabs>
              <w:spacing w:line="280" w:lineRule="exact"/>
              <w:jc w:val="right"/>
              <w:outlineLvl w:val="0"/>
              <w:rPr>
                <w:rFonts w:ascii="Calibri" w:hAnsi="Calibri"/>
                <w:color w:val="000000" w:themeColor="text1"/>
                <w:sz w:val="20"/>
                <w:szCs w:val="20"/>
              </w:rPr>
            </w:pPr>
            <w:r w:rsidRPr="00757CE3">
              <w:rPr>
                <w:rFonts w:ascii="Calibri" w:hAnsi="Calibri"/>
                <w:color w:val="000000" w:themeColor="text1"/>
                <w:sz w:val="20"/>
                <w:szCs w:val="20"/>
              </w:rPr>
              <w:t xml:space="preserve"> 10 </w:t>
            </w:r>
          </w:p>
        </w:tc>
        <w:tc>
          <w:tcPr>
            <w:tcW w:w="1302" w:type="dxa"/>
            <w:shd w:val="clear" w:color="auto" w:fill="auto"/>
            <w:vAlign w:val="bottom"/>
          </w:tcPr>
          <w:p w14:paraId="3DFA9677" w14:textId="77777777"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1.154.165</w:t>
            </w:r>
          </w:p>
        </w:tc>
        <w:tc>
          <w:tcPr>
            <w:tcW w:w="1315" w:type="dxa"/>
            <w:gridSpan w:val="2"/>
            <w:shd w:val="clear" w:color="auto" w:fill="auto"/>
            <w:vAlign w:val="bottom"/>
          </w:tcPr>
          <w:p w14:paraId="516B30F7" w14:textId="77777777"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23</w:t>
            </w:r>
          </w:p>
        </w:tc>
      </w:tr>
      <w:tr w:rsidR="00DC5E0E" w:rsidRPr="0075006D" w14:paraId="44D84DA0" w14:textId="77777777" w:rsidTr="00546AE8">
        <w:trPr>
          <w:trHeight w:hRule="exact" w:val="284"/>
          <w:jc w:val="center"/>
        </w:trPr>
        <w:tc>
          <w:tcPr>
            <w:tcW w:w="3639" w:type="dxa"/>
            <w:vAlign w:val="bottom"/>
          </w:tcPr>
          <w:p w14:paraId="43FCBC52" w14:textId="77777777" w:rsidR="00DC5E0E" w:rsidRPr="0075006D" w:rsidRDefault="00DC5E0E" w:rsidP="00DC5E0E">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Ovisna društva</w:t>
            </w:r>
          </w:p>
        </w:tc>
        <w:tc>
          <w:tcPr>
            <w:tcW w:w="1305" w:type="dxa"/>
            <w:shd w:val="clear" w:color="auto" w:fill="auto"/>
            <w:vAlign w:val="bottom"/>
          </w:tcPr>
          <w:p w14:paraId="51D1777F" w14:textId="46C2EE12" w:rsidR="00DC5E0E" w:rsidRPr="0075006D" w:rsidRDefault="00D93B73" w:rsidP="00DC5E0E">
            <w:pPr>
              <w:tabs>
                <w:tab w:val="right" w:pos="1202"/>
              </w:tabs>
              <w:spacing w:line="280" w:lineRule="exact"/>
              <w:jc w:val="right"/>
              <w:outlineLvl w:val="0"/>
              <w:rPr>
                <w:rFonts w:ascii="Calibri" w:hAnsi="Calibri"/>
                <w:color w:val="000000" w:themeColor="text1"/>
                <w:sz w:val="20"/>
                <w:szCs w:val="20"/>
              </w:rPr>
            </w:pPr>
            <w:r w:rsidRPr="00757CE3">
              <w:rPr>
                <w:rFonts w:ascii="Calibri" w:hAnsi="Calibri"/>
                <w:color w:val="000000" w:themeColor="text1"/>
                <w:sz w:val="20"/>
                <w:szCs w:val="20"/>
              </w:rPr>
              <w:t xml:space="preserve"> 36.124 </w:t>
            </w:r>
          </w:p>
        </w:tc>
        <w:tc>
          <w:tcPr>
            <w:tcW w:w="1304" w:type="dxa"/>
            <w:shd w:val="clear" w:color="auto" w:fill="auto"/>
            <w:vAlign w:val="bottom"/>
          </w:tcPr>
          <w:p w14:paraId="6BE21794" w14:textId="3F34029A" w:rsidR="00DC5E0E" w:rsidRPr="0075006D" w:rsidRDefault="00D93B73" w:rsidP="00DC5E0E">
            <w:pPr>
              <w:tabs>
                <w:tab w:val="right" w:pos="1202"/>
              </w:tabs>
              <w:spacing w:line="280" w:lineRule="exact"/>
              <w:jc w:val="right"/>
              <w:outlineLvl w:val="0"/>
              <w:rPr>
                <w:rFonts w:ascii="Calibri" w:hAnsi="Calibri"/>
                <w:color w:val="000000" w:themeColor="text1"/>
                <w:sz w:val="20"/>
                <w:szCs w:val="20"/>
              </w:rPr>
            </w:pPr>
            <w:r w:rsidRPr="00757CE3">
              <w:rPr>
                <w:rFonts w:ascii="Calibri" w:hAnsi="Calibri"/>
                <w:color w:val="000000" w:themeColor="text1"/>
                <w:sz w:val="20"/>
                <w:szCs w:val="20"/>
              </w:rPr>
              <w:t xml:space="preserve"> - </w:t>
            </w:r>
          </w:p>
        </w:tc>
        <w:tc>
          <w:tcPr>
            <w:tcW w:w="1302" w:type="dxa"/>
            <w:shd w:val="clear" w:color="auto" w:fill="auto"/>
            <w:vAlign w:val="bottom"/>
          </w:tcPr>
          <w:p w14:paraId="5BAF7DCD" w14:textId="77777777"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36.124</w:t>
            </w:r>
          </w:p>
        </w:tc>
        <w:tc>
          <w:tcPr>
            <w:tcW w:w="1315" w:type="dxa"/>
            <w:gridSpan w:val="2"/>
            <w:shd w:val="clear" w:color="auto" w:fill="auto"/>
            <w:vAlign w:val="bottom"/>
          </w:tcPr>
          <w:p w14:paraId="767A172F" w14:textId="77777777"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w:t>
            </w:r>
          </w:p>
        </w:tc>
      </w:tr>
      <w:tr w:rsidR="00DC5E0E" w:rsidRPr="0075006D" w14:paraId="52134840" w14:textId="77777777" w:rsidTr="00546AE8">
        <w:trPr>
          <w:trHeight w:hRule="exact" w:val="284"/>
          <w:jc w:val="center"/>
        </w:trPr>
        <w:tc>
          <w:tcPr>
            <w:tcW w:w="3639" w:type="dxa"/>
            <w:vAlign w:val="bottom"/>
          </w:tcPr>
          <w:p w14:paraId="3926CE2A" w14:textId="77777777" w:rsidR="00DC5E0E" w:rsidRPr="0075006D" w:rsidRDefault="00DC5E0E" w:rsidP="00DC5E0E">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color w:val="000000" w:themeColor="text1"/>
                <w:sz w:val="20"/>
                <w:szCs w:val="20"/>
              </w:rPr>
              <w:t>Pridružena društva</w:t>
            </w:r>
          </w:p>
        </w:tc>
        <w:tc>
          <w:tcPr>
            <w:tcW w:w="1305" w:type="dxa"/>
            <w:shd w:val="clear" w:color="auto" w:fill="auto"/>
            <w:vAlign w:val="bottom"/>
          </w:tcPr>
          <w:p w14:paraId="20BFEF56" w14:textId="4954B486" w:rsidR="00DC5E0E" w:rsidRPr="0075006D" w:rsidRDefault="00D93B73" w:rsidP="00DC5E0E">
            <w:pPr>
              <w:tabs>
                <w:tab w:val="right" w:pos="1202"/>
              </w:tabs>
              <w:spacing w:line="280" w:lineRule="exact"/>
              <w:jc w:val="right"/>
              <w:outlineLvl w:val="0"/>
              <w:rPr>
                <w:rFonts w:ascii="Calibri" w:hAnsi="Calibri"/>
                <w:color w:val="000000" w:themeColor="text1"/>
                <w:sz w:val="20"/>
                <w:szCs w:val="20"/>
              </w:rPr>
            </w:pPr>
            <w:r w:rsidRPr="00757CE3">
              <w:rPr>
                <w:rFonts w:ascii="Calibri" w:hAnsi="Calibri"/>
                <w:color w:val="000000" w:themeColor="text1"/>
                <w:sz w:val="20"/>
                <w:szCs w:val="20"/>
              </w:rPr>
              <w:t xml:space="preserve"> 7 </w:t>
            </w:r>
          </w:p>
        </w:tc>
        <w:tc>
          <w:tcPr>
            <w:tcW w:w="1304" w:type="dxa"/>
            <w:shd w:val="clear" w:color="auto" w:fill="auto"/>
            <w:vAlign w:val="bottom"/>
          </w:tcPr>
          <w:p w14:paraId="7E4D740E" w14:textId="519E45B5" w:rsidR="00DC5E0E" w:rsidRPr="0075006D" w:rsidRDefault="00D93B73" w:rsidP="00DC5E0E">
            <w:pPr>
              <w:tabs>
                <w:tab w:val="right" w:pos="1202"/>
              </w:tabs>
              <w:spacing w:line="280" w:lineRule="exact"/>
              <w:jc w:val="right"/>
              <w:outlineLvl w:val="0"/>
              <w:rPr>
                <w:rFonts w:ascii="Calibri" w:hAnsi="Calibri"/>
                <w:color w:val="000000" w:themeColor="text1"/>
                <w:sz w:val="20"/>
                <w:szCs w:val="20"/>
              </w:rPr>
            </w:pPr>
            <w:r w:rsidRPr="00757CE3">
              <w:rPr>
                <w:rFonts w:ascii="Calibri" w:hAnsi="Calibri"/>
                <w:color w:val="000000" w:themeColor="text1"/>
                <w:sz w:val="20"/>
                <w:szCs w:val="20"/>
              </w:rPr>
              <w:t xml:space="preserve"> - </w:t>
            </w:r>
          </w:p>
        </w:tc>
        <w:tc>
          <w:tcPr>
            <w:tcW w:w="1302" w:type="dxa"/>
            <w:shd w:val="clear" w:color="auto" w:fill="auto"/>
            <w:vAlign w:val="bottom"/>
          </w:tcPr>
          <w:p w14:paraId="7C6A37AA" w14:textId="77777777"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7</w:t>
            </w:r>
          </w:p>
        </w:tc>
        <w:tc>
          <w:tcPr>
            <w:tcW w:w="1315" w:type="dxa"/>
            <w:gridSpan w:val="2"/>
            <w:shd w:val="clear" w:color="auto" w:fill="auto"/>
            <w:vAlign w:val="bottom"/>
          </w:tcPr>
          <w:p w14:paraId="11E67B42" w14:textId="77777777"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w:t>
            </w:r>
          </w:p>
        </w:tc>
      </w:tr>
      <w:tr w:rsidR="00DC5E0E" w:rsidRPr="0075006D" w14:paraId="6D292D6E" w14:textId="77777777" w:rsidTr="00546AE8">
        <w:trPr>
          <w:trHeight w:hRule="exact" w:val="284"/>
          <w:jc w:val="center"/>
        </w:trPr>
        <w:tc>
          <w:tcPr>
            <w:tcW w:w="3639" w:type="dxa"/>
            <w:vAlign w:val="bottom"/>
          </w:tcPr>
          <w:p w14:paraId="48C79EB5" w14:textId="77777777" w:rsidR="00DC5E0E" w:rsidRPr="0075006D" w:rsidRDefault="00DC5E0E" w:rsidP="00DC5E0E">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bCs/>
                <w:color w:val="000000" w:themeColor="text1"/>
                <w:sz w:val="20"/>
                <w:szCs w:val="20"/>
              </w:rPr>
              <w:t>Ključni članovi rukovodstva</w:t>
            </w:r>
          </w:p>
        </w:tc>
        <w:tc>
          <w:tcPr>
            <w:tcW w:w="1305" w:type="dxa"/>
            <w:tcBorders>
              <w:bottom w:val="single" w:sz="4" w:space="0" w:color="000000"/>
            </w:tcBorders>
            <w:shd w:val="clear" w:color="auto" w:fill="auto"/>
            <w:vAlign w:val="bottom"/>
          </w:tcPr>
          <w:p w14:paraId="2D206F54" w14:textId="3FE5001A" w:rsidR="00DC5E0E" w:rsidRPr="0075006D" w:rsidRDefault="00D93B73" w:rsidP="00DC5E0E">
            <w:pPr>
              <w:tabs>
                <w:tab w:val="right" w:pos="1202"/>
              </w:tabs>
              <w:spacing w:line="280" w:lineRule="exact"/>
              <w:jc w:val="right"/>
              <w:outlineLvl w:val="0"/>
              <w:rPr>
                <w:rFonts w:ascii="Calibri" w:hAnsi="Calibri"/>
                <w:color w:val="000000" w:themeColor="text1"/>
                <w:sz w:val="20"/>
                <w:szCs w:val="20"/>
              </w:rPr>
            </w:pPr>
            <w:r w:rsidRPr="00757CE3">
              <w:rPr>
                <w:rFonts w:ascii="Calibri" w:hAnsi="Calibri"/>
                <w:color w:val="000000" w:themeColor="text1"/>
                <w:sz w:val="20"/>
                <w:szCs w:val="20"/>
              </w:rPr>
              <w:t xml:space="preserve"> 266 </w:t>
            </w:r>
          </w:p>
        </w:tc>
        <w:tc>
          <w:tcPr>
            <w:tcW w:w="1304" w:type="dxa"/>
            <w:tcBorders>
              <w:bottom w:val="single" w:sz="4" w:space="0" w:color="000000"/>
            </w:tcBorders>
            <w:shd w:val="clear" w:color="auto" w:fill="auto"/>
            <w:vAlign w:val="bottom"/>
          </w:tcPr>
          <w:p w14:paraId="505BC0BB" w14:textId="4F41CCFF" w:rsidR="00DC5E0E" w:rsidRPr="0075006D" w:rsidRDefault="00D93B73" w:rsidP="00DC5E0E">
            <w:pPr>
              <w:tabs>
                <w:tab w:val="right" w:pos="1202"/>
              </w:tabs>
              <w:spacing w:line="280" w:lineRule="exact"/>
              <w:jc w:val="right"/>
              <w:outlineLvl w:val="0"/>
              <w:rPr>
                <w:rFonts w:ascii="Calibri" w:hAnsi="Calibri"/>
                <w:color w:val="000000" w:themeColor="text1"/>
                <w:sz w:val="20"/>
                <w:szCs w:val="20"/>
              </w:rPr>
            </w:pPr>
            <w:r w:rsidRPr="00757CE3">
              <w:rPr>
                <w:rFonts w:ascii="Calibri" w:hAnsi="Calibri"/>
                <w:color w:val="000000" w:themeColor="text1"/>
                <w:sz w:val="20"/>
                <w:szCs w:val="20"/>
              </w:rPr>
              <w:t xml:space="preserve"> 1.301 </w:t>
            </w:r>
          </w:p>
        </w:tc>
        <w:tc>
          <w:tcPr>
            <w:tcW w:w="1302" w:type="dxa"/>
            <w:tcBorders>
              <w:bottom w:val="single" w:sz="4" w:space="0" w:color="000000"/>
            </w:tcBorders>
            <w:shd w:val="clear" w:color="auto" w:fill="auto"/>
            <w:vAlign w:val="bottom"/>
          </w:tcPr>
          <w:p w14:paraId="6AFDB041" w14:textId="77777777"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3.726</w:t>
            </w:r>
          </w:p>
        </w:tc>
        <w:tc>
          <w:tcPr>
            <w:tcW w:w="1315" w:type="dxa"/>
            <w:gridSpan w:val="2"/>
            <w:tcBorders>
              <w:bottom w:val="single" w:sz="4" w:space="0" w:color="000000"/>
            </w:tcBorders>
            <w:shd w:val="clear" w:color="auto" w:fill="auto"/>
            <w:vAlign w:val="bottom"/>
          </w:tcPr>
          <w:p w14:paraId="215FA427" w14:textId="77777777"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1.562</w:t>
            </w:r>
          </w:p>
        </w:tc>
      </w:tr>
      <w:tr w:rsidR="00DC5E0E" w:rsidRPr="0075006D" w14:paraId="0BFECE4D" w14:textId="77777777" w:rsidTr="00546AE8">
        <w:trPr>
          <w:trHeight w:val="329"/>
          <w:jc w:val="center"/>
        </w:trPr>
        <w:tc>
          <w:tcPr>
            <w:tcW w:w="3639" w:type="dxa"/>
            <w:vAlign w:val="bottom"/>
          </w:tcPr>
          <w:p w14:paraId="5FC0B6D1" w14:textId="77777777" w:rsidR="00DC5E0E" w:rsidRPr="0075006D" w:rsidRDefault="00DC5E0E" w:rsidP="00DC5E0E">
            <w:pPr>
              <w:tabs>
                <w:tab w:val="right" w:pos="1202"/>
              </w:tabs>
              <w:outlineLvl w:val="0"/>
              <w:rPr>
                <w:rFonts w:ascii="Calibri" w:eastAsia="Calibri" w:hAnsi="Calibri" w:cs="Arial"/>
                <w:b/>
                <w:color w:val="000000" w:themeColor="text1"/>
                <w:sz w:val="20"/>
                <w:szCs w:val="20"/>
              </w:rPr>
            </w:pPr>
            <w:r w:rsidRPr="0075006D">
              <w:rPr>
                <w:rFonts w:ascii="Calibri" w:eastAsia="Calibri" w:hAnsi="Calibri" w:cs="Arial"/>
                <w:b/>
                <w:color w:val="000000" w:themeColor="text1"/>
                <w:sz w:val="20"/>
                <w:szCs w:val="20"/>
              </w:rPr>
              <w:t>Ukupno</w:t>
            </w:r>
          </w:p>
        </w:tc>
        <w:tc>
          <w:tcPr>
            <w:tcW w:w="1305" w:type="dxa"/>
            <w:tcBorders>
              <w:top w:val="single" w:sz="4" w:space="0" w:color="auto"/>
              <w:bottom w:val="single" w:sz="12" w:space="0" w:color="auto"/>
              <w:right w:val="nil"/>
            </w:tcBorders>
            <w:shd w:val="clear" w:color="auto" w:fill="auto"/>
            <w:vAlign w:val="bottom"/>
          </w:tcPr>
          <w:p w14:paraId="7F325274" w14:textId="2A622D87" w:rsidR="00DC5E0E" w:rsidRPr="0075006D" w:rsidRDefault="00D93B73" w:rsidP="00DC5E0E">
            <w:pPr>
              <w:tabs>
                <w:tab w:val="right" w:pos="1202"/>
              </w:tabs>
              <w:jc w:val="right"/>
              <w:outlineLvl w:val="0"/>
              <w:rPr>
                <w:b/>
                <w:color w:val="000000" w:themeColor="text1"/>
                <w:sz w:val="20"/>
                <w:szCs w:val="20"/>
              </w:rPr>
            </w:pPr>
            <w:r w:rsidRPr="00757CE3">
              <w:rPr>
                <w:b/>
                <w:color w:val="000000" w:themeColor="text1"/>
                <w:sz w:val="20"/>
                <w:szCs w:val="20"/>
              </w:rPr>
              <w:t xml:space="preserve"> 6.135.901 </w:t>
            </w:r>
          </w:p>
        </w:tc>
        <w:tc>
          <w:tcPr>
            <w:tcW w:w="1304" w:type="dxa"/>
            <w:tcBorders>
              <w:top w:val="single" w:sz="4" w:space="0" w:color="auto"/>
              <w:left w:val="nil"/>
              <w:bottom w:val="single" w:sz="12" w:space="0" w:color="auto"/>
              <w:right w:val="nil"/>
            </w:tcBorders>
            <w:shd w:val="clear" w:color="auto" w:fill="auto"/>
            <w:vAlign w:val="bottom"/>
          </w:tcPr>
          <w:p w14:paraId="489226DF" w14:textId="1379542F" w:rsidR="00DC5E0E" w:rsidRPr="0075006D" w:rsidRDefault="00D93B73" w:rsidP="00DC5E0E">
            <w:pPr>
              <w:tabs>
                <w:tab w:val="right" w:pos="1202"/>
              </w:tabs>
              <w:jc w:val="right"/>
              <w:outlineLvl w:val="0"/>
              <w:rPr>
                <w:b/>
                <w:color w:val="000000" w:themeColor="text1"/>
                <w:sz w:val="20"/>
                <w:szCs w:val="20"/>
              </w:rPr>
            </w:pPr>
            <w:r w:rsidRPr="00757CE3">
              <w:rPr>
                <w:b/>
                <w:color w:val="000000" w:themeColor="text1"/>
                <w:sz w:val="20"/>
                <w:szCs w:val="20"/>
              </w:rPr>
              <w:t xml:space="preserve"> 482.903 </w:t>
            </w:r>
          </w:p>
        </w:tc>
        <w:tc>
          <w:tcPr>
            <w:tcW w:w="1302" w:type="dxa"/>
            <w:tcBorders>
              <w:top w:val="single" w:sz="4" w:space="0" w:color="auto"/>
              <w:bottom w:val="single" w:sz="12" w:space="0" w:color="auto"/>
              <w:right w:val="nil"/>
            </w:tcBorders>
            <w:shd w:val="clear" w:color="auto" w:fill="auto"/>
            <w:vAlign w:val="bottom"/>
          </w:tcPr>
          <w:p w14:paraId="29EA273C" w14:textId="77777777" w:rsidR="00DC5E0E" w:rsidRPr="0075006D" w:rsidRDefault="00DC5E0E" w:rsidP="00DC5E0E">
            <w:pPr>
              <w:tabs>
                <w:tab w:val="right" w:pos="1202"/>
              </w:tabs>
              <w:jc w:val="right"/>
              <w:outlineLvl w:val="0"/>
              <w:rPr>
                <w:b/>
                <w:color w:val="000000" w:themeColor="text1"/>
                <w:sz w:val="20"/>
                <w:szCs w:val="20"/>
              </w:rPr>
            </w:pPr>
            <w:r w:rsidRPr="0075006D">
              <w:rPr>
                <w:b/>
                <w:color w:val="000000" w:themeColor="text1"/>
                <w:sz w:val="20"/>
                <w:szCs w:val="20"/>
              </w:rPr>
              <w:t>6.081.606</w:t>
            </w:r>
          </w:p>
        </w:tc>
        <w:tc>
          <w:tcPr>
            <w:tcW w:w="1315" w:type="dxa"/>
            <w:gridSpan w:val="2"/>
            <w:tcBorders>
              <w:top w:val="single" w:sz="4" w:space="0" w:color="auto"/>
              <w:left w:val="nil"/>
              <w:bottom w:val="single" w:sz="12" w:space="0" w:color="auto"/>
              <w:right w:val="nil"/>
            </w:tcBorders>
            <w:shd w:val="clear" w:color="auto" w:fill="auto"/>
            <w:vAlign w:val="bottom"/>
          </w:tcPr>
          <w:p w14:paraId="16EFE3B1" w14:textId="77777777" w:rsidR="00DC5E0E" w:rsidRPr="0075006D" w:rsidRDefault="00DC5E0E" w:rsidP="00DC5E0E">
            <w:pPr>
              <w:tabs>
                <w:tab w:val="right" w:pos="1202"/>
              </w:tabs>
              <w:jc w:val="right"/>
              <w:outlineLvl w:val="0"/>
              <w:rPr>
                <w:b/>
                <w:color w:val="000000" w:themeColor="text1"/>
                <w:sz w:val="20"/>
                <w:szCs w:val="20"/>
              </w:rPr>
            </w:pPr>
            <w:r w:rsidRPr="0075006D">
              <w:rPr>
                <w:b/>
                <w:color w:val="000000" w:themeColor="text1"/>
                <w:sz w:val="20"/>
                <w:szCs w:val="20"/>
              </w:rPr>
              <w:t>267.238</w:t>
            </w:r>
          </w:p>
        </w:tc>
      </w:tr>
    </w:tbl>
    <w:p w14:paraId="493D2103"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9283D0A"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49" w:type="pct"/>
        <w:jc w:val="center"/>
        <w:tblLayout w:type="fixed"/>
        <w:tblCellMar>
          <w:left w:w="113" w:type="dxa"/>
          <w:right w:w="85" w:type="dxa"/>
        </w:tblCellMar>
        <w:tblLook w:val="00A0" w:firstRow="1" w:lastRow="0" w:firstColumn="1" w:lastColumn="0" w:noHBand="0" w:noVBand="0"/>
      </w:tblPr>
      <w:tblGrid>
        <w:gridCol w:w="3683"/>
        <w:gridCol w:w="1278"/>
        <w:gridCol w:w="1279"/>
        <w:gridCol w:w="1279"/>
        <w:gridCol w:w="1279"/>
      </w:tblGrid>
      <w:tr w:rsidR="00546AE8" w:rsidRPr="0075006D" w14:paraId="6B8885EB" w14:textId="77777777" w:rsidTr="00546AE8">
        <w:trPr>
          <w:trHeight w:val="14"/>
          <w:jc w:val="center"/>
        </w:trPr>
        <w:tc>
          <w:tcPr>
            <w:tcW w:w="3683" w:type="dxa"/>
            <w:vAlign w:val="bottom"/>
          </w:tcPr>
          <w:p w14:paraId="27BA9761" w14:textId="77777777" w:rsidR="00546AE8" w:rsidRPr="0075006D" w:rsidRDefault="00546AE8" w:rsidP="00394B24">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b/>
                <w:color w:val="000000" w:themeColor="text1"/>
                <w:sz w:val="20"/>
                <w:szCs w:val="20"/>
              </w:rPr>
              <w:t>Banka</w:t>
            </w:r>
          </w:p>
        </w:tc>
        <w:tc>
          <w:tcPr>
            <w:tcW w:w="1278" w:type="dxa"/>
            <w:vAlign w:val="center"/>
          </w:tcPr>
          <w:p w14:paraId="3C4E298C" w14:textId="77777777" w:rsidR="00546AE8" w:rsidRPr="00370582" w:rsidRDefault="00546AE8" w:rsidP="00394B24">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Prihodi</w:t>
            </w:r>
          </w:p>
        </w:tc>
        <w:tc>
          <w:tcPr>
            <w:tcW w:w="1279" w:type="dxa"/>
            <w:vAlign w:val="center"/>
          </w:tcPr>
          <w:p w14:paraId="1D9CBA60" w14:textId="77777777" w:rsidR="00546AE8" w:rsidRPr="00370582" w:rsidRDefault="00546AE8" w:rsidP="00394B24">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Rashodi</w:t>
            </w:r>
          </w:p>
        </w:tc>
        <w:tc>
          <w:tcPr>
            <w:tcW w:w="1279" w:type="dxa"/>
            <w:vAlign w:val="center"/>
          </w:tcPr>
          <w:p w14:paraId="20A6B88A" w14:textId="77777777"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Prihodi</w:t>
            </w:r>
          </w:p>
        </w:tc>
        <w:tc>
          <w:tcPr>
            <w:tcW w:w="1279" w:type="dxa"/>
            <w:vAlign w:val="center"/>
          </w:tcPr>
          <w:p w14:paraId="37023A6F" w14:textId="77777777"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Rashodi</w:t>
            </w:r>
          </w:p>
        </w:tc>
      </w:tr>
      <w:tr w:rsidR="009543CA" w:rsidRPr="0075006D" w14:paraId="13DEC990" w14:textId="77777777" w:rsidTr="00546AE8">
        <w:trPr>
          <w:trHeight w:hRule="exact" w:val="555"/>
          <w:jc w:val="center"/>
        </w:trPr>
        <w:tc>
          <w:tcPr>
            <w:tcW w:w="3683" w:type="dxa"/>
            <w:vAlign w:val="bottom"/>
          </w:tcPr>
          <w:p w14:paraId="6F868127" w14:textId="77777777" w:rsidR="009543CA" w:rsidRPr="0075006D" w:rsidRDefault="009543CA" w:rsidP="009543CA">
            <w:pPr>
              <w:tabs>
                <w:tab w:val="right" w:pos="1202"/>
              </w:tabs>
              <w:outlineLvl w:val="0"/>
              <w:rPr>
                <w:rFonts w:ascii="Calibri" w:eastAsia="Calibri" w:hAnsi="Calibri" w:cs="Arial"/>
                <w:b/>
                <w:color w:val="000000" w:themeColor="text1"/>
                <w:sz w:val="20"/>
                <w:szCs w:val="20"/>
              </w:rPr>
            </w:pPr>
          </w:p>
        </w:tc>
        <w:tc>
          <w:tcPr>
            <w:tcW w:w="1278" w:type="dxa"/>
            <w:vAlign w:val="center"/>
          </w:tcPr>
          <w:p w14:paraId="1615ADE1" w14:textId="77777777" w:rsidR="009543CA" w:rsidRPr="00370582" w:rsidRDefault="009543CA" w:rsidP="009543CA">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1.1. – 30.6. 2020.</w:t>
            </w:r>
          </w:p>
        </w:tc>
        <w:tc>
          <w:tcPr>
            <w:tcW w:w="1279" w:type="dxa"/>
            <w:vAlign w:val="center"/>
          </w:tcPr>
          <w:p w14:paraId="58BC5C31" w14:textId="77777777" w:rsidR="009543CA" w:rsidRPr="00370582" w:rsidRDefault="009543CA" w:rsidP="009543CA">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1.1. – 30.6. 2020.</w:t>
            </w:r>
          </w:p>
        </w:tc>
        <w:tc>
          <w:tcPr>
            <w:tcW w:w="1279" w:type="dxa"/>
            <w:vAlign w:val="center"/>
          </w:tcPr>
          <w:p w14:paraId="4D299A44" w14:textId="77777777" w:rsidR="009543CA" w:rsidRPr="0075006D" w:rsidRDefault="009543CA" w:rsidP="009543CA">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75006D">
              <w:rPr>
                <w:rFonts w:ascii="Calibri" w:eastAsia="Calibri" w:hAnsi="Calibri" w:cs="Arial"/>
                <w:b/>
                <w:bCs/>
                <w:iCs/>
                <w:color w:val="000000" w:themeColor="text1"/>
                <w:sz w:val="20"/>
                <w:szCs w:val="20"/>
              </w:rPr>
              <w:t>.</w:t>
            </w:r>
            <w:r>
              <w:rPr>
                <w:rFonts w:ascii="Calibri" w:eastAsia="Calibri" w:hAnsi="Calibri" w:cs="Arial"/>
                <w:b/>
                <w:bCs/>
                <w:iCs/>
                <w:color w:val="000000" w:themeColor="text1"/>
                <w:sz w:val="20"/>
                <w:szCs w:val="20"/>
              </w:rPr>
              <w:t>6</w:t>
            </w:r>
            <w:r w:rsidRPr="0075006D">
              <w:rPr>
                <w:rFonts w:ascii="Calibri" w:eastAsia="Calibri" w:hAnsi="Calibri" w:cs="Arial"/>
                <w:b/>
                <w:bCs/>
                <w:iCs/>
                <w:color w:val="000000" w:themeColor="text1"/>
                <w:sz w:val="20"/>
                <w:szCs w:val="20"/>
              </w:rPr>
              <w:t>. 2019.</w:t>
            </w:r>
          </w:p>
        </w:tc>
        <w:tc>
          <w:tcPr>
            <w:tcW w:w="1279" w:type="dxa"/>
            <w:vAlign w:val="center"/>
          </w:tcPr>
          <w:p w14:paraId="50101412" w14:textId="77777777" w:rsidR="009543CA" w:rsidRPr="0075006D" w:rsidRDefault="009543CA" w:rsidP="009543CA">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75006D">
              <w:rPr>
                <w:rFonts w:ascii="Calibri" w:eastAsia="Calibri" w:hAnsi="Calibri" w:cs="Arial"/>
                <w:b/>
                <w:bCs/>
                <w:iCs/>
                <w:color w:val="000000" w:themeColor="text1"/>
                <w:sz w:val="20"/>
                <w:szCs w:val="20"/>
              </w:rPr>
              <w:t>.</w:t>
            </w:r>
            <w:r>
              <w:rPr>
                <w:rFonts w:ascii="Calibri" w:eastAsia="Calibri" w:hAnsi="Calibri" w:cs="Arial"/>
                <w:b/>
                <w:bCs/>
                <w:iCs/>
                <w:color w:val="000000" w:themeColor="text1"/>
                <w:sz w:val="20"/>
                <w:szCs w:val="20"/>
              </w:rPr>
              <w:t>6</w:t>
            </w:r>
            <w:r w:rsidRPr="0075006D">
              <w:rPr>
                <w:rFonts w:ascii="Calibri" w:eastAsia="Calibri" w:hAnsi="Calibri" w:cs="Arial"/>
                <w:b/>
                <w:bCs/>
                <w:iCs/>
                <w:color w:val="000000" w:themeColor="text1"/>
                <w:sz w:val="20"/>
                <w:szCs w:val="20"/>
              </w:rPr>
              <w:t>. 2019.</w:t>
            </w:r>
          </w:p>
        </w:tc>
      </w:tr>
      <w:tr w:rsidR="00546AE8" w:rsidRPr="0075006D" w14:paraId="73E8E3BC" w14:textId="77777777" w:rsidTr="00546AE8">
        <w:trPr>
          <w:trHeight w:hRule="exact" w:val="284"/>
          <w:jc w:val="center"/>
        </w:trPr>
        <w:tc>
          <w:tcPr>
            <w:tcW w:w="3683" w:type="dxa"/>
            <w:vAlign w:val="bottom"/>
          </w:tcPr>
          <w:p w14:paraId="64E756AD" w14:textId="77777777" w:rsidR="00546AE8" w:rsidRPr="0075006D" w:rsidRDefault="00546AE8" w:rsidP="00394B24">
            <w:pPr>
              <w:tabs>
                <w:tab w:val="right" w:pos="1202"/>
              </w:tabs>
              <w:outlineLvl w:val="0"/>
              <w:rPr>
                <w:rFonts w:ascii="Calibri" w:eastAsia="Calibri" w:hAnsi="Calibri" w:cs="Arial"/>
                <w:b/>
                <w:color w:val="000000" w:themeColor="text1"/>
                <w:sz w:val="20"/>
                <w:szCs w:val="20"/>
              </w:rPr>
            </w:pPr>
          </w:p>
        </w:tc>
        <w:tc>
          <w:tcPr>
            <w:tcW w:w="1278" w:type="dxa"/>
            <w:tcBorders>
              <w:top w:val="nil"/>
              <w:left w:val="nil"/>
              <w:bottom w:val="nil"/>
              <w:right w:val="nil"/>
            </w:tcBorders>
          </w:tcPr>
          <w:p w14:paraId="19F521FC" w14:textId="77777777" w:rsidR="00546AE8" w:rsidRPr="00370582" w:rsidRDefault="00546AE8" w:rsidP="00394B24">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279" w:type="dxa"/>
            <w:tcBorders>
              <w:top w:val="nil"/>
              <w:left w:val="nil"/>
              <w:bottom w:val="nil"/>
              <w:right w:val="nil"/>
            </w:tcBorders>
          </w:tcPr>
          <w:p w14:paraId="6C25930A" w14:textId="77777777" w:rsidR="00546AE8" w:rsidRPr="00370582" w:rsidRDefault="00546AE8" w:rsidP="00394B24">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279" w:type="dxa"/>
            <w:tcBorders>
              <w:top w:val="nil"/>
              <w:left w:val="nil"/>
              <w:bottom w:val="nil"/>
              <w:right w:val="nil"/>
            </w:tcBorders>
          </w:tcPr>
          <w:p w14:paraId="7886E64F" w14:textId="77777777"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6A3E5251" w14:textId="77777777"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r>
      <w:tr w:rsidR="009543CA" w:rsidRPr="0075006D" w14:paraId="15D8A752" w14:textId="77777777" w:rsidTr="00546AE8">
        <w:trPr>
          <w:trHeight w:hRule="exact" w:val="284"/>
          <w:jc w:val="center"/>
        </w:trPr>
        <w:tc>
          <w:tcPr>
            <w:tcW w:w="3683" w:type="dxa"/>
            <w:vAlign w:val="bottom"/>
          </w:tcPr>
          <w:p w14:paraId="48759C3B" w14:textId="77777777" w:rsidR="009543CA" w:rsidRPr="0075006D" w:rsidRDefault="009543CA" w:rsidP="009543CA">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Vlasnik</w:t>
            </w:r>
          </w:p>
        </w:tc>
        <w:tc>
          <w:tcPr>
            <w:tcW w:w="1278" w:type="dxa"/>
            <w:shd w:val="clear" w:color="auto" w:fill="auto"/>
            <w:vAlign w:val="bottom"/>
          </w:tcPr>
          <w:p w14:paraId="62F763DD" w14:textId="309F5522" w:rsidR="009543CA" w:rsidRPr="00370582" w:rsidRDefault="00D93B73" w:rsidP="009543CA">
            <w:pPr>
              <w:tabs>
                <w:tab w:val="right" w:pos="1202"/>
              </w:tabs>
              <w:jc w:val="right"/>
              <w:outlineLvl w:val="0"/>
              <w:rPr>
                <w:rFonts w:ascii="Calibri" w:hAnsi="Calibri"/>
                <w:sz w:val="20"/>
              </w:rPr>
            </w:pPr>
            <w:r w:rsidRPr="00757CE3">
              <w:rPr>
                <w:rFonts w:ascii="Calibri" w:eastAsia="Calibri" w:hAnsi="Calibri" w:cs="Arial"/>
                <w:bCs/>
                <w:iCs/>
                <w:sz w:val="20"/>
                <w:szCs w:val="20"/>
              </w:rPr>
              <w:t xml:space="preserve"> 27.713 </w:t>
            </w:r>
          </w:p>
        </w:tc>
        <w:tc>
          <w:tcPr>
            <w:tcW w:w="1279" w:type="dxa"/>
            <w:shd w:val="clear" w:color="auto" w:fill="auto"/>
            <w:vAlign w:val="bottom"/>
          </w:tcPr>
          <w:p w14:paraId="47BF0CB9" w14:textId="6B91CCD2" w:rsidR="009543CA" w:rsidRPr="00370582" w:rsidRDefault="00D93B73" w:rsidP="009543CA">
            <w:pPr>
              <w:tabs>
                <w:tab w:val="right" w:pos="1202"/>
              </w:tabs>
              <w:jc w:val="right"/>
              <w:outlineLvl w:val="0"/>
              <w:rPr>
                <w:rFonts w:ascii="Calibri" w:hAnsi="Calibri"/>
                <w:sz w:val="20"/>
              </w:rPr>
            </w:pPr>
            <w:r w:rsidRPr="00757CE3">
              <w:rPr>
                <w:rFonts w:ascii="Calibri" w:eastAsia="Calibri" w:hAnsi="Calibri" w:cs="Arial"/>
                <w:bCs/>
                <w:iCs/>
                <w:sz w:val="20"/>
                <w:szCs w:val="20"/>
              </w:rPr>
              <w:t xml:space="preserve"> 238 </w:t>
            </w:r>
          </w:p>
        </w:tc>
        <w:tc>
          <w:tcPr>
            <w:tcW w:w="1279" w:type="dxa"/>
            <w:shd w:val="clear" w:color="auto" w:fill="auto"/>
            <w:vAlign w:val="bottom"/>
          </w:tcPr>
          <w:p w14:paraId="0757DD38" w14:textId="77777777" w:rsidR="009543CA" w:rsidRPr="008E626F" w:rsidRDefault="009543CA" w:rsidP="009543CA">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31.709</w:t>
            </w:r>
          </w:p>
        </w:tc>
        <w:tc>
          <w:tcPr>
            <w:tcW w:w="1279" w:type="dxa"/>
            <w:shd w:val="clear" w:color="auto" w:fill="auto"/>
            <w:vAlign w:val="bottom"/>
          </w:tcPr>
          <w:p w14:paraId="50CE4FCF" w14:textId="77777777" w:rsidR="009543CA" w:rsidRPr="008E626F" w:rsidRDefault="009543CA" w:rsidP="009543CA">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518</w:t>
            </w:r>
          </w:p>
        </w:tc>
      </w:tr>
      <w:tr w:rsidR="009543CA" w:rsidRPr="0075006D" w14:paraId="26DB76F6" w14:textId="77777777" w:rsidTr="00546AE8">
        <w:trPr>
          <w:trHeight w:hRule="exact" w:val="284"/>
          <w:jc w:val="center"/>
        </w:trPr>
        <w:tc>
          <w:tcPr>
            <w:tcW w:w="3683" w:type="dxa"/>
            <w:vAlign w:val="bottom"/>
          </w:tcPr>
          <w:p w14:paraId="3397B694" w14:textId="77777777" w:rsidR="009543CA" w:rsidRPr="0075006D" w:rsidRDefault="009543CA" w:rsidP="009543CA">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Državni fondovi, izvršna tijela i agencije</w:t>
            </w:r>
          </w:p>
        </w:tc>
        <w:tc>
          <w:tcPr>
            <w:tcW w:w="1278" w:type="dxa"/>
            <w:shd w:val="clear" w:color="auto" w:fill="auto"/>
            <w:vAlign w:val="bottom"/>
          </w:tcPr>
          <w:p w14:paraId="5E4411AC" w14:textId="536B7B77" w:rsidR="009543CA" w:rsidRPr="00370582" w:rsidRDefault="00D93B73" w:rsidP="009543CA">
            <w:pPr>
              <w:tabs>
                <w:tab w:val="right" w:pos="1202"/>
              </w:tabs>
              <w:jc w:val="right"/>
              <w:outlineLvl w:val="0"/>
              <w:rPr>
                <w:rFonts w:ascii="Calibri" w:hAnsi="Calibri"/>
                <w:sz w:val="20"/>
              </w:rPr>
            </w:pPr>
            <w:r w:rsidRPr="00757CE3">
              <w:rPr>
                <w:rFonts w:ascii="Calibri" w:eastAsia="Calibri" w:hAnsi="Calibri" w:cs="Arial"/>
                <w:bCs/>
                <w:iCs/>
                <w:sz w:val="20"/>
                <w:szCs w:val="20"/>
              </w:rPr>
              <w:t xml:space="preserve"> 45.641 </w:t>
            </w:r>
          </w:p>
        </w:tc>
        <w:tc>
          <w:tcPr>
            <w:tcW w:w="1279" w:type="dxa"/>
            <w:shd w:val="clear" w:color="auto" w:fill="auto"/>
            <w:vAlign w:val="bottom"/>
          </w:tcPr>
          <w:p w14:paraId="7466DF61" w14:textId="5D6C62B7" w:rsidR="009543CA" w:rsidRPr="00370582" w:rsidRDefault="00D93B73" w:rsidP="009543CA">
            <w:pPr>
              <w:tabs>
                <w:tab w:val="right" w:pos="1202"/>
              </w:tabs>
              <w:jc w:val="right"/>
              <w:outlineLvl w:val="0"/>
              <w:rPr>
                <w:rFonts w:ascii="Calibri" w:hAnsi="Calibri"/>
                <w:sz w:val="20"/>
              </w:rPr>
            </w:pPr>
            <w:r w:rsidRPr="00757CE3">
              <w:rPr>
                <w:rFonts w:ascii="Calibri" w:eastAsia="Calibri" w:hAnsi="Calibri" w:cs="Arial"/>
                <w:bCs/>
                <w:iCs/>
                <w:sz w:val="20"/>
                <w:szCs w:val="20"/>
              </w:rPr>
              <w:t xml:space="preserve"> 229 </w:t>
            </w:r>
          </w:p>
        </w:tc>
        <w:tc>
          <w:tcPr>
            <w:tcW w:w="1279" w:type="dxa"/>
            <w:shd w:val="clear" w:color="auto" w:fill="auto"/>
            <w:vAlign w:val="bottom"/>
          </w:tcPr>
          <w:p w14:paraId="29947BA9" w14:textId="77777777" w:rsidR="009543CA" w:rsidRPr="008E626F" w:rsidRDefault="009543CA" w:rsidP="009543CA">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17.284</w:t>
            </w:r>
          </w:p>
        </w:tc>
        <w:tc>
          <w:tcPr>
            <w:tcW w:w="1279" w:type="dxa"/>
            <w:shd w:val="clear" w:color="auto" w:fill="auto"/>
            <w:vAlign w:val="bottom"/>
          </w:tcPr>
          <w:p w14:paraId="4058B9C4" w14:textId="77777777" w:rsidR="009543CA" w:rsidRPr="008E626F" w:rsidRDefault="009543CA" w:rsidP="009543CA">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8</w:t>
            </w:r>
          </w:p>
        </w:tc>
      </w:tr>
      <w:tr w:rsidR="009543CA" w:rsidRPr="0075006D" w14:paraId="554C7397" w14:textId="77777777" w:rsidTr="00546AE8">
        <w:trPr>
          <w:trHeight w:hRule="exact" w:val="284"/>
          <w:jc w:val="center"/>
        </w:trPr>
        <w:tc>
          <w:tcPr>
            <w:tcW w:w="3683" w:type="dxa"/>
            <w:vAlign w:val="bottom"/>
          </w:tcPr>
          <w:p w14:paraId="4C6F7E47" w14:textId="77777777" w:rsidR="009543CA" w:rsidRPr="0075006D" w:rsidRDefault="009543CA" w:rsidP="009543CA">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Državna trgovačka društva</w:t>
            </w:r>
          </w:p>
        </w:tc>
        <w:tc>
          <w:tcPr>
            <w:tcW w:w="1278" w:type="dxa"/>
            <w:shd w:val="clear" w:color="auto" w:fill="auto"/>
            <w:vAlign w:val="bottom"/>
          </w:tcPr>
          <w:p w14:paraId="6C4C4B7F" w14:textId="2213E232" w:rsidR="009543CA" w:rsidRPr="00370582" w:rsidRDefault="00D93B73" w:rsidP="009543CA">
            <w:pPr>
              <w:tabs>
                <w:tab w:val="right" w:pos="1202"/>
              </w:tabs>
              <w:jc w:val="right"/>
              <w:outlineLvl w:val="0"/>
              <w:rPr>
                <w:rFonts w:ascii="Calibri" w:hAnsi="Calibri"/>
                <w:sz w:val="20"/>
              </w:rPr>
            </w:pPr>
            <w:r w:rsidRPr="00757CE3">
              <w:rPr>
                <w:rFonts w:ascii="Calibri" w:eastAsia="Calibri" w:hAnsi="Calibri" w:cs="Arial"/>
                <w:bCs/>
                <w:iCs/>
                <w:sz w:val="20"/>
                <w:szCs w:val="20"/>
              </w:rPr>
              <w:t xml:space="preserve"> 18.540 </w:t>
            </w:r>
          </w:p>
        </w:tc>
        <w:tc>
          <w:tcPr>
            <w:tcW w:w="1279" w:type="dxa"/>
            <w:shd w:val="clear" w:color="auto" w:fill="auto"/>
            <w:vAlign w:val="bottom"/>
          </w:tcPr>
          <w:p w14:paraId="45F941F2" w14:textId="6FD9583A" w:rsidR="009543CA" w:rsidRPr="00370582" w:rsidRDefault="00D93B73" w:rsidP="009543CA">
            <w:pPr>
              <w:tabs>
                <w:tab w:val="right" w:pos="1202"/>
              </w:tabs>
              <w:jc w:val="right"/>
              <w:outlineLvl w:val="0"/>
              <w:rPr>
                <w:rFonts w:ascii="Calibri" w:hAnsi="Calibri"/>
                <w:sz w:val="20"/>
              </w:rPr>
            </w:pPr>
            <w:r w:rsidRPr="00757CE3">
              <w:rPr>
                <w:rFonts w:ascii="Calibri" w:eastAsia="Calibri" w:hAnsi="Calibri" w:cs="Arial"/>
                <w:bCs/>
                <w:iCs/>
                <w:sz w:val="20"/>
                <w:szCs w:val="20"/>
              </w:rPr>
              <w:t xml:space="preserve"> 2.817 </w:t>
            </w:r>
          </w:p>
        </w:tc>
        <w:tc>
          <w:tcPr>
            <w:tcW w:w="1279" w:type="dxa"/>
            <w:shd w:val="clear" w:color="auto" w:fill="auto"/>
            <w:vAlign w:val="bottom"/>
          </w:tcPr>
          <w:p w14:paraId="0663AFAB" w14:textId="77777777" w:rsidR="009543CA" w:rsidRPr="008E626F" w:rsidRDefault="009543CA" w:rsidP="009543CA">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39.181</w:t>
            </w:r>
          </w:p>
        </w:tc>
        <w:tc>
          <w:tcPr>
            <w:tcW w:w="1279" w:type="dxa"/>
            <w:shd w:val="clear" w:color="auto" w:fill="auto"/>
            <w:vAlign w:val="bottom"/>
          </w:tcPr>
          <w:p w14:paraId="3956E2ED" w14:textId="77777777" w:rsidR="009543CA" w:rsidRPr="008E626F" w:rsidRDefault="009543CA" w:rsidP="009543CA">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5.246</w:t>
            </w:r>
          </w:p>
        </w:tc>
      </w:tr>
      <w:tr w:rsidR="009543CA" w:rsidRPr="0075006D" w14:paraId="404CEFF8" w14:textId="77777777" w:rsidTr="00546AE8">
        <w:trPr>
          <w:trHeight w:hRule="exact" w:val="284"/>
          <w:jc w:val="center"/>
        </w:trPr>
        <w:tc>
          <w:tcPr>
            <w:tcW w:w="3683" w:type="dxa"/>
            <w:vAlign w:val="bottom"/>
          </w:tcPr>
          <w:p w14:paraId="70FB4B5C" w14:textId="77777777" w:rsidR="009543CA" w:rsidRPr="0075006D" w:rsidRDefault="009543CA" w:rsidP="009543CA">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Ovisna društva</w:t>
            </w:r>
          </w:p>
        </w:tc>
        <w:tc>
          <w:tcPr>
            <w:tcW w:w="1278" w:type="dxa"/>
            <w:shd w:val="clear" w:color="auto" w:fill="auto"/>
            <w:vAlign w:val="bottom"/>
          </w:tcPr>
          <w:p w14:paraId="7386EAA6" w14:textId="001A8E87" w:rsidR="009543CA" w:rsidRPr="00370582" w:rsidRDefault="00D93B73" w:rsidP="009543CA">
            <w:pPr>
              <w:tabs>
                <w:tab w:val="right" w:pos="1202"/>
              </w:tabs>
              <w:jc w:val="right"/>
              <w:outlineLvl w:val="0"/>
              <w:rPr>
                <w:rFonts w:ascii="Calibri" w:hAnsi="Calibri"/>
                <w:sz w:val="20"/>
              </w:rPr>
            </w:pPr>
            <w:r w:rsidRPr="00757CE3">
              <w:rPr>
                <w:rFonts w:ascii="Calibri" w:eastAsia="Calibri" w:hAnsi="Calibri" w:cs="Arial"/>
                <w:bCs/>
                <w:iCs/>
                <w:sz w:val="20"/>
                <w:szCs w:val="20"/>
              </w:rPr>
              <w:t xml:space="preserve"> - </w:t>
            </w:r>
          </w:p>
        </w:tc>
        <w:tc>
          <w:tcPr>
            <w:tcW w:w="1279" w:type="dxa"/>
            <w:shd w:val="clear" w:color="auto" w:fill="auto"/>
            <w:vAlign w:val="bottom"/>
          </w:tcPr>
          <w:p w14:paraId="19E4E79B" w14:textId="15DA826C" w:rsidR="009543CA" w:rsidRPr="00370582" w:rsidRDefault="00D93B73" w:rsidP="009543CA">
            <w:pPr>
              <w:tabs>
                <w:tab w:val="right" w:pos="1202"/>
              </w:tabs>
              <w:jc w:val="right"/>
              <w:outlineLvl w:val="0"/>
              <w:rPr>
                <w:rFonts w:ascii="Calibri" w:hAnsi="Calibri"/>
                <w:sz w:val="20"/>
              </w:rPr>
            </w:pPr>
            <w:r w:rsidRPr="00757CE3">
              <w:rPr>
                <w:rFonts w:ascii="Calibri" w:eastAsia="Calibri" w:hAnsi="Calibri" w:cs="Arial"/>
                <w:bCs/>
                <w:iCs/>
                <w:sz w:val="20"/>
                <w:szCs w:val="20"/>
              </w:rPr>
              <w:t xml:space="preserve"> - </w:t>
            </w:r>
          </w:p>
        </w:tc>
        <w:tc>
          <w:tcPr>
            <w:tcW w:w="1279" w:type="dxa"/>
            <w:shd w:val="clear" w:color="auto" w:fill="auto"/>
            <w:vAlign w:val="bottom"/>
          </w:tcPr>
          <w:p w14:paraId="7D95DE2D" w14:textId="77777777" w:rsidR="009543CA" w:rsidRPr="008E626F" w:rsidRDefault="009543CA" w:rsidP="009543CA">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w:t>
            </w:r>
          </w:p>
        </w:tc>
        <w:tc>
          <w:tcPr>
            <w:tcW w:w="1279" w:type="dxa"/>
            <w:shd w:val="clear" w:color="auto" w:fill="auto"/>
            <w:vAlign w:val="bottom"/>
          </w:tcPr>
          <w:p w14:paraId="79795F60" w14:textId="77777777" w:rsidR="009543CA" w:rsidRPr="008E626F" w:rsidRDefault="009543CA" w:rsidP="009543CA">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w:t>
            </w:r>
          </w:p>
        </w:tc>
      </w:tr>
      <w:tr w:rsidR="009543CA" w:rsidRPr="0075006D" w14:paraId="277AE3B5" w14:textId="77777777" w:rsidTr="00546AE8">
        <w:trPr>
          <w:trHeight w:hRule="exact" w:val="284"/>
          <w:jc w:val="center"/>
        </w:trPr>
        <w:tc>
          <w:tcPr>
            <w:tcW w:w="3683" w:type="dxa"/>
            <w:vAlign w:val="bottom"/>
          </w:tcPr>
          <w:p w14:paraId="629ECDF1" w14:textId="77777777" w:rsidR="009543CA" w:rsidRPr="0075006D" w:rsidRDefault="009543CA" w:rsidP="009543CA">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color w:val="000000" w:themeColor="text1"/>
                <w:sz w:val="20"/>
                <w:szCs w:val="20"/>
              </w:rPr>
              <w:t>Pridružena društva</w:t>
            </w:r>
          </w:p>
        </w:tc>
        <w:tc>
          <w:tcPr>
            <w:tcW w:w="1278" w:type="dxa"/>
            <w:shd w:val="clear" w:color="auto" w:fill="auto"/>
            <w:vAlign w:val="bottom"/>
          </w:tcPr>
          <w:p w14:paraId="014F7005" w14:textId="7ACA379C" w:rsidR="009543CA" w:rsidRPr="00370582" w:rsidRDefault="00D93B73" w:rsidP="009543CA">
            <w:pPr>
              <w:tabs>
                <w:tab w:val="right" w:pos="1202"/>
              </w:tabs>
              <w:jc w:val="right"/>
              <w:outlineLvl w:val="0"/>
              <w:rPr>
                <w:rFonts w:ascii="Calibri" w:hAnsi="Calibri"/>
                <w:sz w:val="20"/>
              </w:rPr>
            </w:pPr>
            <w:r w:rsidRPr="00757CE3">
              <w:rPr>
                <w:rFonts w:ascii="Calibri" w:eastAsia="Calibri" w:hAnsi="Calibri" w:cs="Arial"/>
                <w:bCs/>
                <w:iCs/>
                <w:sz w:val="20"/>
                <w:szCs w:val="20"/>
              </w:rPr>
              <w:t xml:space="preserve"> - </w:t>
            </w:r>
          </w:p>
        </w:tc>
        <w:tc>
          <w:tcPr>
            <w:tcW w:w="1279" w:type="dxa"/>
            <w:shd w:val="clear" w:color="auto" w:fill="auto"/>
            <w:vAlign w:val="bottom"/>
          </w:tcPr>
          <w:p w14:paraId="5F891EA5" w14:textId="3AC443BB" w:rsidR="009543CA" w:rsidRPr="00370582" w:rsidRDefault="00D93B73" w:rsidP="009543CA">
            <w:pPr>
              <w:tabs>
                <w:tab w:val="right" w:pos="1202"/>
              </w:tabs>
              <w:jc w:val="right"/>
              <w:outlineLvl w:val="0"/>
              <w:rPr>
                <w:rFonts w:ascii="Calibri" w:hAnsi="Calibri"/>
                <w:sz w:val="20"/>
              </w:rPr>
            </w:pPr>
            <w:r w:rsidRPr="00757CE3">
              <w:rPr>
                <w:rFonts w:ascii="Calibri" w:eastAsia="Calibri" w:hAnsi="Calibri" w:cs="Arial"/>
                <w:bCs/>
                <w:iCs/>
                <w:sz w:val="20"/>
                <w:szCs w:val="20"/>
              </w:rPr>
              <w:t xml:space="preserve"> - </w:t>
            </w:r>
          </w:p>
        </w:tc>
        <w:tc>
          <w:tcPr>
            <w:tcW w:w="1279" w:type="dxa"/>
            <w:shd w:val="clear" w:color="auto" w:fill="auto"/>
            <w:vAlign w:val="bottom"/>
          </w:tcPr>
          <w:p w14:paraId="2A698DF0" w14:textId="77777777" w:rsidR="009543CA" w:rsidRPr="008E626F" w:rsidRDefault="009543CA" w:rsidP="009543CA">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1</w:t>
            </w:r>
          </w:p>
        </w:tc>
        <w:tc>
          <w:tcPr>
            <w:tcW w:w="1279" w:type="dxa"/>
            <w:shd w:val="clear" w:color="auto" w:fill="auto"/>
            <w:vAlign w:val="bottom"/>
          </w:tcPr>
          <w:p w14:paraId="2E770801" w14:textId="77777777" w:rsidR="009543CA" w:rsidRPr="008E626F" w:rsidRDefault="009543CA" w:rsidP="009543CA">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w:t>
            </w:r>
          </w:p>
        </w:tc>
      </w:tr>
      <w:tr w:rsidR="009543CA" w:rsidRPr="0075006D" w14:paraId="1DA4EC0F" w14:textId="77777777" w:rsidTr="00546AE8">
        <w:trPr>
          <w:trHeight w:hRule="exact" w:val="284"/>
          <w:jc w:val="center"/>
        </w:trPr>
        <w:tc>
          <w:tcPr>
            <w:tcW w:w="3683" w:type="dxa"/>
            <w:vAlign w:val="bottom"/>
          </w:tcPr>
          <w:p w14:paraId="307E6C53" w14:textId="77777777" w:rsidR="009543CA" w:rsidRPr="0075006D" w:rsidRDefault="009543CA" w:rsidP="009543CA">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bCs/>
                <w:color w:val="000000" w:themeColor="text1"/>
                <w:sz w:val="20"/>
                <w:szCs w:val="20"/>
              </w:rPr>
              <w:t>Ključni članovi rukovodstva</w:t>
            </w:r>
          </w:p>
        </w:tc>
        <w:tc>
          <w:tcPr>
            <w:tcW w:w="1278" w:type="dxa"/>
            <w:tcBorders>
              <w:bottom w:val="single" w:sz="4" w:space="0" w:color="000000"/>
            </w:tcBorders>
            <w:shd w:val="clear" w:color="auto" w:fill="auto"/>
            <w:vAlign w:val="bottom"/>
          </w:tcPr>
          <w:p w14:paraId="7D0E7042" w14:textId="166723BE" w:rsidR="009543CA" w:rsidRPr="00370582" w:rsidRDefault="00D93B73" w:rsidP="009543CA">
            <w:pPr>
              <w:tabs>
                <w:tab w:val="right" w:pos="1202"/>
              </w:tabs>
              <w:jc w:val="right"/>
              <w:outlineLvl w:val="0"/>
              <w:rPr>
                <w:rFonts w:ascii="Calibri" w:hAnsi="Calibri"/>
                <w:sz w:val="20"/>
              </w:rPr>
            </w:pPr>
            <w:r w:rsidRPr="00757CE3">
              <w:rPr>
                <w:rFonts w:ascii="Calibri" w:eastAsia="Calibri" w:hAnsi="Calibri" w:cs="Arial"/>
                <w:bCs/>
                <w:iCs/>
                <w:sz w:val="20"/>
                <w:szCs w:val="20"/>
              </w:rPr>
              <w:t xml:space="preserve"> 56 </w:t>
            </w:r>
          </w:p>
        </w:tc>
        <w:tc>
          <w:tcPr>
            <w:tcW w:w="1279" w:type="dxa"/>
            <w:tcBorders>
              <w:bottom w:val="single" w:sz="4" w:space="0" w:color="000000"/>
            </w:tcBorders>
            <w:shd w:val="clear" w:color="auto" w:fill="auto"/>
            <w:vAlign w:val="bottom"/>
          </w:tcPr>
          <w:p w14:paraId="2DF59874" w14:textId="0DD2FC74" w:rsidR="009543CA" w:rsidRPr="00370582" w:rsidRDefault="00D93B73" w:rsidP="009543CA">
            <w:pPr>
              <w:tabs>
                <w:tab w:val="right" w:pos="1202"/>
              </w:tabs>
              <w:jc w:val="right"/>
              <w:outlineLvl w:val="0"/>
              <w:rPr>
                <w:rFonts w:ascii="Calibri" w:hAnsi="Calibri"/>
                <w:sz w:val="20"/>
              </w:rPr>
            </w:pPr>
            <w:r w:rsidRPr="00757CE3">
              <w:rPr>
                <w:rFonts w:ascii="Calibri" w:eastAsia="Calibri" w:hAnsi="Calibri" w:cs="Arial"/>
                <w:bCs/>
                <w:iCs/>
                <w:sz w:val="20"/>
                <w:szCs w:val="20"/>
              </w:rPr>
              <w:t xml:space="preserve"> 3.315 </w:t>
            </w:r>
          </w:p>
        </w:tc>
        <w:tc>
          <w:tcPr>
            <w:tcW w:w="1279" w:type="dxa"/>
            <w:tcBorders>
              <w:bottom w:val="single" w:sz="4" w:space="0" w:color="000000"/>
            </w:tcBorders>
            <w:shd w:val="clear" w:color="auto" w:fill="auto"/>
            <w:vAlign w:val="bottom"/>
          </w:tcPr>
          <w:p w14:paraId="41E65303" w14:textId="77777777" w:rsidR="009543CA" w:rsidRPr="008E626F" w:rsidRDefault="009543CA" w:rsidP="009543CA">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141</w:t>
            </w:r>
          </w:p>
        </w:tc>
        <w:tc>
          <w:tcPr>
            <w:tcW w:w="1279" w:type="dxa"/>
            <w:tcBorders>
              <w:bottom w:val="single" w:sz="4" w:space="0" w:color="000000"/>
            </w:tcBorders>
            <w:shd w:val="clear" w:color="auto" w:fill="auto"/>
            <w:vAlign w:val="bottom"/>
          </w:tcPr>
          <w:p w14:paraId="3C0B6EC2" w14:textId="77777777" w:rsidR="009543CA" w:rsidRPr="008E626F" w:rsidRDefault="009543CA" w:rsidP="009543CA">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3.745</w:t>
            </w:r>
          </w:p>
        </w:tc>
      </w:tr>
      <w:tr w:rsidR="009543CA" w:rsidRPr="0075006D" w14:paraId="296D863D" w14:textId="77777777" w:rsidTr="00546AE8">
        <w:trPr>
          <w:trHeight w:val="371"/>
          <w:jc w:val="center"/>
        </w:trPr>
        <w:tc>
          <w:tcPr>
            <w:tcW w:w="3683" w:type="dxa"/>
            <w:vAlign w:val="bottom"/>
          </w:tcPr>
          <w:p w14:paraId="5B00BE49" w14:textId="77777777" w:rsidR="009543CA" w:rsidRPr="0075006D" w:rsidRDefault="009543CA" w:rsidP="009543CA">
            <w:pPr>
              <w:tabs>
                <w:tab w:val="right" w:pos="1202"/>
              </w:tabs>
              <w:outlineLvl w:val="0"/>
              <w:rPr>
                <w:rFonts w:ascii="Calibri" w:eastAsia="Calibri" w:hAnsi="Calibri" w:cs="Arial"/>
                <w:b/>
                <w:color w:val="000000" w:themeColor="text1"/>
                <w:sz w:val="20"/>
                <w:szCs w:val="20"/>
              </w:rPr>
            </w:pPr>
            <w:r w:rsidRPr="0075006D">
              <w:rPr>
                <w:rFonts w:ascii="Calibri" w:eastAsia="Calibri" w:hAnsi="Calibri" w:cs="Arial"/>
                <w:b/>
                <w:color w:val="000000" w:themeColor="text1"/>
                <w:sz w:val="20"/>
                <w:szCs w:val="20"/>
              </w:rPr>
              <w:t>Ukupno</w:t>
            </w:r>
          </w:p>
        </w:tc>
        <w:tc>
          <w:tcPr>
            <w:tcW w:w="1278" w:type="dxa"/>
            <w:tcBorders>
              <w:top w:val="single" w:sz="4" w:space="0" w:color="auto"/>
              <w:bottom w:val="single" w:sz="12" w:space="0" w:color="auto"/>
              <w:right w:val="nil"/>
            </w:tcBorders>
            <w:shd w:val="clear" w:color="auto" w:fill="auto"/>
            <w:vAlign w:val="bottom"/>
          </w:tcPr>
          <w:p w14:paraId="4690D142" w14:textId="722BAC1B" w:rsidR="009543CA" w:rsidRPr="0075006D" w:rsidRDefault="00D93B73" w:rsidP="009543CA">
            <w:pPr>
              <w:tabs>
                <w:tab w:val="right" w:pos="1202"/>
              </w:tabs>
              <w:jc w:val="right"/>
              <w:outlineLvl w:val="0"/>
              <w:rPr>
                <w:rFonts w:ascii="Calibri" w:eastAsia="Calibri" w:hAnsi="Calibri"/>
                <w:b/>
                <w:bCs/>
                <w:color w:val="000000" w:themeColor="text1"/>
                <w:sz w:val="20"/>
                <w:szCs w:val="20"/>
              </w:rPr>
            </w:pPr>
            <w:r w:rsidRPr="00D93B73">
              <w:rPr>
                <w:rFonts w:ascii="Calibri" w:eastAsia="Calibri" w:hAnsi="Calibri"/>
                <w:b/>
                <w:bCs/>
                <w:color w:val="000000" w:themeColor="text1"/>
                <w:sz w:val="20"/>
                <w:szCs w:val="20"/>
              </w:rPr>
              <w:t>91.950</w:t>
            </w:r>
          </w:p>
        </w:tc>
        <w:tc>
          <w:tcPr>
            <w:tcW w:w="1279" w:type="dxa"/>
            <w:tcBorders>
              <w:top w:val="single" w:sz="4" w:space="0" w:color="auto"/>
              <w:left w:val="nil"/>
              <w:bottom w:val="single" w:sz="12" w:space="0" w:color="auto"/>
              <w:right w:val="nil"/>
            </w:tcBorders>
            <w:shd w:val="clear" w:color="auto" w:fill="auto"/>
            <w:vAlign w:val="bottom"/>
          </w:tcPr>
          <w:p w14:paraId="3CB8A98B" w14:textId="107669F8" w:rsidR="009543CA" w:rsidRPr="0075006D" w:rsidRDefault="00D93B73" w:rsidP="009543CA">
            <w:pPr>
              <w:tabs>
                <w:tab w:val="right" w:pos="1202"/>
              </w:tabs>
              <w:jc w:val="right"/>
              <w:outlineLvl w:val="0"/>
              <w:rPr>
                <w:rFonts w:ascii="Calibri" w:eastAsia="Calibri" w:hAnsi="Calibri"/>
                <w:b/>
                <w:bCs/>
                <w:color w:val="000000" w:themeColor="text1"/>
                <w:sz w:val="20"/>
                <w:szCs w:val="20"/>
              </w:rPr>
            </w:pPr>
            <w:r w:rsidRPr="00D93B73">
              <w:rPr>
                <w:rFonts w:ascii="Calibri" w:eastAsia="Calibri" w:hAnsi="Calibri"/>
                <w:b/>
                <w:bCs/>
                <w:color w:val="000000" w:themeColor="text1"/>
                <w:sz w:val="20"/>
                <w:szCs w:val="20"/>
              </w:rPr>
              <w:t>6.599</w:t>
            </w:r>
          </w:p>
        </w:tc>
        <w:tc>
          <w:tcPr>
            <w:tcW w:w="1279" w:type="dxa"/>
            <w:tcBorders>
              <w:top w:val="single" w:sz="4" w:space="0" w:color="auto"/>
              <w:bottom w:val="single" w:sz="12" w:space="0" w:color="auto"/>
              <w:right w:val="nil"/>
            </w:tcBorders>
            <w:shd w:val="clear" w:color="auto" w:fill="auto"/>
            <w:vAlign w:val="bottom"/>
          </w:tcPr>
          <w:p w14:paraId="134D07CD" w14:textId="77777777" w:rsidR="009543CA" w:rsidRPr="008E626F" w:rsidRDefault="009543CA" w:rsidP="009543CA">
            <w:pPr>
              <w:tabs>
                <w:tab w:val="right" w:pos="1202"/>
              </w:tabs>
              <w:jc w:val="right"/>
              <w:outlineLvl w:val="0"/>
              <w:rPr>
                <w:rFonts w:ascii="Calibri" w:eastAsia="Calibri" w:hAnsi="Calibri"/>
                <w:b/>
                <w:bCs/>
                <w:sz w:val="20"/>
                <w:szCs w:val="20"/>
              </w:rPr>
            </w:pPr>
            <w:r w:rsidRPr="008E626F">
              <w:rPr>
                <w:rFonts w:ascii="Calibri" w:eastAsia="Calibri" w:hAnsi="Calibri"/>
                <w:b/>
                <w:bCs/>
                <w:sz w:val="20"/>
                <w:szCs w:val="20"/>
              </w:rPr>
              <w:t>88.316</w:t>
            </w:r>
          </w:p>
        </w:tc>
        <w:tc>
          <w:tcPr>
            <w:tcW w:w="1279" w:type="dxa"/>
            <w:tcBorders>
              <w:top w:val="single" w:sz="4" w:space="0" w:color="auto"/>
              <w:left w:val="nil"/>
              <w:bottom w:val="single" w:sz="12" w:space="0" w:color="auto"/>
              <w:right w:val="nil"/>
            </w:tcBorders>
            <w:shd w:val="clear" w:color="auto" w:fill="auto"/>
            <w:vAlign w:val="bottom"/>
          </w:tcPr>
          <w:p w14:paraId="0D30EFD5" w14:textId="77777777" w:rsidR="009543CA" w:rsidRPr="008E626F" w:rsidRDefault="009543CA" w:rsidP="009543CA">
            <w:pPr>
              <w:tabs>
                <w:tab w:val="right" w:pos="1202"/>
              </w:tabs>
              <w:jc w:val="right"/>
              <w:outlineLvl w:val="0"/>
              <w:rPr>
                <w:rFonts w:ascii="Calibri" w:eastAsia="Calibri" w:hAnsi="Calibri"/>
                <w:b/>
                <w:bCs/>
                <w:sz w:val="20"/>
                <w:szCs w:val="20"/>
              </w:rPr>
            </w:pPr>
            <w:r w:rsidRPr="008E626F">
              <w:rPr>
                <w:rFonts w:ascii="Calibri" w:eastAsia="Calibri" w:hAnsi="Calibri"/>
                <w:b/>
                <w:bCs/>
                <w:sz w:val="20"/>
                <w:szCs w:val="20"/>
              </w:rPr>
              <w:t>9.517</w:t>
            </w:r>
          </w:p>
        </w:tc>
      </w:tr>
    </w:tbl>
    <w:p w14:paraId="69C38D0D"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0E072316" w14:textId="71D77A9F"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Imovina sadrži kredite ostalim korisnicima, dužničke vrijednosne papire po amortiziranom trošku, financijsku imovinu po fer vrijednosti kroz ostalu sveobuhvatnu dobit, ostalu imovinu i </w:t>
      </w:r>
      <w:proofErr w:type="spellStart"/>
      <w:r w:rsidRPr="0075006D">
        <w:rPr>
          <w:rFonts w:asciiTheme="minorHAnsi" w:hAnsiTheme="minorHAnsi" w:cs="Arial"/>
          <w:b w:val="0"/>
          <w:bCs w:val="0"/>
          <w:color w:val="000000" w:themeColor="text1"/>
          <w:sz w:val="22"/>
          <w:szCs w:val="22"/>
          <w:lang w:val="hr-HR"/>
        </w:rPr>
        <w:t>izvanbila</w:t>
      </w:r>
      <w:r w:rsidR="00AA342C">
        <w:rPr>
          <w:rFonts w:asciiTheme="minorHAnsi" w:hAnsiTheme="minorHAnsi" w:cs="Arial"/>
          <w:b w:val="0"/>
          <w:bCs w:val="0"/>
          <w:color w:val="000000" w:themeColor="text1"/>
          <w:sz w:val="22"/>
          <w:szCs w:val="22"/>
          <w:lang w:val="hr-HR"/>
        </w:rPr>
        <w:t>n</w:t>
      </w:r>
      <w:r w:rsidRPr="0075006D">
        <w:rPr>
          <w:rFonts w:asciiTheme="minorHAnsi" w:hAnsiTheme="minorHAnsi" w:cs="Arial"/>
          <w:b w:val="0"/>
          <w:bCs w:val="0"/>
          <w:color w:val="000000" w:themeColor="text1"/>
          <w:sz w:val="22"/>
          <w:szCs w:val="22"/>
          <w:lang w:val="hr-HR"/>
        </w:rPr>
        <w:t>čnu</w:t>
      </w:r>
      <w:proofErr w:type="spellEnd"/>
      <w:r w:rsidRPr="0075006D">
        <w:rPr>
          <w:rFonts w:asciiTheme="minorHAnsi" w:hAnsiTheme="minorHAnsi" w:cs="Arial"/>
          <w:b w:val="0"/>
          <w:bCs w:val="0"/>
          <w:color w:val="000000" w:themeColor="text1"/>
          <w:sz w:val="22"/>
          <w:szCs w:val="22"/>
          <w:lang w:val="hr-HR"/>
        </w:rPr>
        <w:t xml:space="preserve"> izloženost koja se odnosi na preuzete obveze.</w:t>
      </w:r>
    </w:p>
    <w:p w14:paraId="42D9C408"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374233DC"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Obveze sadrže obveze po depozitima, obveze za plaće, rezerviranja u ime otpremnina i jubilarnih nagrada ključnih članova rukovodstva te ostale obveze.</w:t>
      </w:r>
    </w:p>
    <w:p w14:paraId="01CC474F"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14D840A6"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Prihodi sadrže prihode od kamata i naknada, te prihode od ukidanja umanjenja vrijednosti i rezerviranja.</w:t>
      </w:r>
    </w:p>
    <w:p w14:paraId="4734D475"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C7672B"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Rashodi sadrže rashode za plaće ključnih članova rukovodstva, gubitak od umanjenja vrijednosti i rezerviranja.</w:t>
      </w:r>
    </w:p>
    <w:p w14:paraId="0CCDAE39" w14:textId="77777777" w:rsidR="007A5AB3" w:rsidRPr="0075006D"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9A16CC4"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D66D8C" w14:textId="77777777" w:rsidR="00546AE8" w:rsidRPr="0075006D" w:rsidRDefault="00546AE8" w:rsidP="007A5AB3">
      <w:pPr>
        <w:jc w:val="both"/>
        <w:rPr>
          <w:rFonts w:cs="Arial"/>
          <w:color w:val="000000" w:themeColor="text1"/>
          <w:lang w:eastAsia="hr-HR"/>
        </w:rPr>
      </w:pPr>
    </w:p>
    <w:p w14:paraId="4D35859A" w14:textId="77777777" w:rsidR="00546AE8" w:rsidRPr="0075006D" w:rsidRDefault="00546AE8" w:rsidP="007A5AB3">
      <w:pPr>
        <w:jc w:val="both"/>
        <w:rPr>
          <w:rFonts w:cs="Arial"/>
          <w:color w:val="000000" w:themeColor="text1"/>
          <w:lang w:eastAsia="hr-HR"/>
        </w:rPr>
        <w:sectPr w:rsidR="00546AE8" w:rsidRPr="0075006D">
          <w:pgSz w:w="11906" w:h="16838"/>
          <w:pgMar w:top="1417" w:right="1417" w:bottom="1417" w:left="1417" w:header="708" w:footer="708" w:gutter="0"/>
          <w:cols w:space="708"/>
          <w:docGrid w:linePitch="360"/>
        </w:sectPr>
      </w:pPr>
    </w:p>
    <w:p w14:paraId="19533472" w14:textId="77777777" w:rsidR="00546AE8" w:rsidRPr="0075006D" w:rsidRDefault="00546AE8"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p>
    <w:p w14:paraId="280FC88A" w14:textId="77777777" w:rsidR="00546AE8" w:rsidRPr="0075006D" w:rsidRDefault="00F10563"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r w:rsidRPr="0075006D">
        <w:rPr>
          <w:rFonts w:asciiTheme="minorHAnsi" w:hAnsiTheme="minorHAnsi" w:cs="Arial"/>
          <w:bCs w:val="0"/>
          <w:color w:val="000000" w:themeColor="text1"/>
          <w:sz w:val="22"/>
          <w:szCs w:val="22"/>
          <w:lang w:val="hr-HR"/>
        </w:rPr>
        <w:t>24</w:t>
      </w:r>
      <w:r w:rsidR="00546AE8" w:rsidRPr="0075006D">
        <w:rPr>
          <w:rFonts w:asciiTheme="minorHAnsi" w:hAnsiTheme="minorHAnsi" w:cs="Arial"/>
          <w:bCs w:val="0"/>
          <w:color w:val="000000" w:themeColor="text1"/>
          <w:sz w:val="22"/>
          <w:szCs w:val="22"/>
          <w:lang w:val="hr-HR"/>
        </w:rPr>
        <w:t>.</w:t>
      </w:r>
      <w:r w:rsidR="00546AE8" w:rsidRPr="0075006D">
        <w:rPr>
          <w:rFonts w:asciiTheme="minorHAnsi" w:hAnsiTheme="minorHAnsi" w:cs="Arial"/>
          <w:bCs w:val="0"/>
          <w:color w:val="000000" w:themeColor="text1"/>
          <w:sz w:val="22"/>
          <w:szCs w:val="22"/>
          <w:lang w:val="hr-HR"/>
        </w:rPr>
        <w:tab/>
        <w:t>Transakcije s povezanim stranama (nastavak)</w:t>
      </w:r>
    </w:p>
    <w:p w14:paraId="008D28C8" w14:textId="77777777" w:rsidR="00546AE8" w:rsidRPr="0075006D" w:rsidRDefault="00546AE8" w:rsidP="00546AE8">
      <w:pPr>
        <w:pStyle w:val="TT"/>
        <w:tabs>
          <w:tab w:val="clear" w:pos="1202"/>
          <w:tab w:val="right" w:pos="284"/>
          <w:tab w:val="left" w:pos="426"/>
        </w:tabs>
        <w:spacing w:line="240" w:lineRule="auto"/>
        <w:rPr>
          <w:rFonts w:asciiTheme="minorHAnsi" w:hAnsiTheme="minorHAnsi" w:cs="Arial"/>
          <w:color w:val="000000" w:themeColor="text1"/>
          <w:sz w:val="22"/>
          <w:szCs w:val="22"/>
          <w:lang w:val="hr-HR"/>
        </w:rPr>
      </w:pPr>
    </w:p>
    <w:p w14:paraId="4262418B" w14:textId="77777777" w:rsidR="00546AE8" w:rsidRPr="0075006D"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b)</w:t>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t>Primljeni instrumenti osiguranja</w:t>
      </w:r>
    </w:p>
    <w:p w14:paraId="4E7956E0" w14:textId="77777777" w:rsidR="00546AE8" w:rsidRPr="0075006D"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546AE8" w:rsidRPr="0075006D" w14:paraId="19C7E7C3" w14:textId="77777777" w:rsidTr="00394B24">
        <w:trPr>
          <w:trHeight w:val="240"/>
        </w:trPr>
        <w:tc>
          <w:tcPr>
            <w:tcW w:w="1289" w:type="pct"/>
            <w:vAlign w:val="bottom"/>
          </w:tcPr>
          <w:p w14:paraId="2006AB77" w14:textId="77777777" w:rsidR="00546AE8" w:rsidRPr="0075006D" w:rsidRDefault="00546AE8" w:rsidP="00394B24">
            <w:pPr>
              <w:pStyle w:val="TT"/>
              <w:jc w:val="right"/>
              <w:rPr>
                <w:rFonts w:asciiTheme="minorHAnsi" w:hAnsiTheme="minorHAnsi" w:cs="Arial"/>
                <w:color w:val="000000" w:themeColor="text1"/>
                <w:sz w:val="22"/>
                <w:szCs w:val="22"/>
                <w:lang w:val="hr-HR"/>
              </w:rPr>
            </w:pPr>
          </w:p>
        </w:tc>
        <w:tc>
          <w:tcPr>
            <w:tcW w:w="1856" w:type="pct"/>
            <w:gridSpan w:val="2"/>
          </w:tcPr>
          <w:p w14:paraId="3AECB0C6" w14:textId="77777777" w:rsidR="00546AE8" w:rsidRPr="0075006D" w:rsidRDefault="00546AE8" w:rsidP="00394B24">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w:t>
            </w:r>
          </w:p>
        </w:tc>
        <w:tc>
          <w:tcPr>
            <w:tcW w:w="1855" w:type="pct"/>
            <w:gridSpan w:val="2"/>
          </w:tcPr>
          <w:p w14:paraId="25466CC7" w14:textId="77777777" w:rsidR="00546AE8" w:rsidRPr="0075006D" w:rsidRDefault="00546AE8" w:rsidP="00394B24">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Banka</w:t>
            </w:r>
          </w:p>
        </w:tc>
      </w:tr>
      <w:tr w:rsidR="00EF2EBB" w:rsidRPr="0075006D" w14:paraId="28A1F4D2" w14:textId="77777777" w:rsidTr="00394B24">
        <w:trPr>
          <w:trHeight w:val="760"/>
        </w:trPr>
        <w:tc>
          <w:tcPr>
            <w:tcW w:w="1289" w:type="pct"/>
            <w:vAlign w:val="bottom"/>
          </w:tcPr>
          <w:p w14:paraId="2512D2AC" w14:textId="77777777" w:rsidR="00EF2EBB" w:rsidRPr="0075006D" w:rsidRDefault="00EF2EBB" w:rsidP="00EF2EBB">
            <w:pPr>
              <w:pStyle w:val="TT"/>
              <w:jc w:val="right"/>
              <w:rPr>
                <w:rFonts w:asciiTheme="minorHAnsi" w:hAnsiTheme="minorHAnsi" w:cs="Arial"/>
                <w:color w:val="000000" w:themeColor="text1"/>
                <w:sz w:val="22"/>
                <w:szCs w:val="22"/>
                <w:lang w:val="hr-HR"/>
              </w:rPr>
            </w:pPr>
          </w:p>
        </w:tc>
        <w:tc>
          <w:tcPr>
            <w:tcW w:w="927" w:type="pct"/>
            <w:vAlign w:val="center"/>
          </w:tcPr>
          <w:p w14:paraId="5E28D81D" w14:textId="77777777" w:rsidR="00EF2EBB" w:rsidRPr="00370582" w:rsidRDefault="00EF2EBB" w:rsidP="00EF2EBB">
            <w:pPr>
              <w:pStyle w:val="TH"/>
              <w:jc w:val="right"/>
              <w:rPr>
                <w:rFonts w:asciiTheme="minorHAnsi" w:hAnsiTheme="minorHAnsi"/>
                <w:color w:val="000000" w:themeColor="text1"/>
                <w:sz w:val="22"/>
                <w:lang w:val="hr-HR"/>
              </w:rPr>
            </w:pPr>
            <w:r w:rsidRPr="00370582">
              <w:rPr>
                <w:rFonts w:asciiTheme="minorHAnsi" w:hAnsiTheme="minorHAnsi"/>
                <w:color w:val="000000" w:themeColor="text1"/>
                <w:sz w:val="22"/>
                <w:lang w:val="hr-HR"/>
              </w:rPr>
              <w:t>3</w:t>
            </w:r>
            <w:r w:rsidR="009543CA" w:rsidRPr="00370582">
              <w:rPr>
                <w:rFonts w:asciiTheme="minorHAnsi" w:hAnsiTheme="minorHAnsi"/>
                <w:color w:val="000000" w:themeColor="text1"/>
                <w:sz w:val="22"/>
                <w:lang w:val="hr-HR"/>
              </w:rPr>
              <w:t>0</w:t>
            </w:r>
            <w:r w:rsidRPr="00370582">
              <w:rPr>
                <w:rFonts w:asciiTheme="minorHAnsi" w:hAnsiTheme="minorHAnsi"/>
                <w:color w:val="000000" w:themeColor="text1"/>
                <w:sz w:val="22"/>
                <w:lang w:val="hr-HR"/>
              </w:rPr>
              <w:t xml:space="preserve">. </w:t>
            </w:r>
            <w:r w:rsidR="009543CA" w:rsidRPr="00370582">
              <w:rPr>
                <w:rFonts w:asciiTheme="minorHAnsi" w:hAnsiTheme="minorHAnsi"/>
                <w:color w:val="000000" w:themeColor="text1"/>
                <w:sz w:val="22"/>
                <w:lang w:val="hr-HR"/>
              </w:rPr>
              <w:t>lipnj</w:t>
            </w:r>
            <w:r w:rsidRPr="00370582">
              <w:rPr>
                <w:rFonts w:asciiTheme="minorHAnsi" w:hAnsiTheme="minorHAnsi"/>
                <w:color w:val="000000" w:themeColor="text1"/>
                <w:sz w:val="22"/>
                <w:lang w:val="hr-HR"/>
              </w:rPr>
              <w:t>a</w:t>
            </w:r>
          </w:p>
          <w:p w14:paraId="5FF7C340" w14:textId="77777777" w:rsidR="00EF2EBB" w:rsidRPr="00370582" w:rsidRDefault="00EF2EBB" w:rsidP="00EF2EBB">
            <w:pPr>
              <w:pStyle w:val="TH"/>
              <w:jc w:val="right"/>
              <w:rPr>
                <w:rFonts w:asciiTheme="minorHAnsi" w:hAnsiTheme="minorHAnsi"/>
                <w:color w:val="000000" w:themeColor="text1"/>
                <w:sz w:val="22"/>
                <w:lang w:val="hr-HR"/>
              </w:rPr>
            </w:pPr>
            <w:r w:rsidRPr="00370582">
              <w:rPr>
                <w:rFonts w:asciiTheme="minorHAnsi" w:hAnsiTheme="minorHAnsi"/>
                <w:color w:val="000000" w:themeColor="text1"/>
                <w:sz w:val="22"/>
                <w:lang w:val="hr-HR"/>
              </w:rPr>
              <w:t xml:space="preserve"> 2020.</w:t>
            </w:r>
          </w:p>
        </w:tc>
        <w:tc>
          <w:tcPr>
            <w:tcW w:w="929" w:type="pct"/>
            <w:vAlign w:val="center"/>
          </w:tcPr>
          <w:p w14:paraId="3F0A4B9C" w14:textId="77777777" w:rsidR="00EF2EBB" w:rsidRPr="0075006D" w:rsidRDefault="00EF2EBB" w:rsidP="00EF2EBB">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c>
          <w:tcPr>
            <w:tcW w:w="927" w:type="pct"/>
            <w:vAlign w:val="center"/>
          </w:tcPr>
          <w:p w14:paraId="090385F4" w14:textId="77777777" w:rsidR="009543CA" w:rsidRPr="00370582" w:rsidRDefault="009543CA" w:rsidP="00EF2EBB">
            <w:pPr>
              <w:pStyle w:val="TH"/>
              <w:jc w:val="right"/>
              <w:rPr>
                <w:rFonts w:asciiTheme="minorHAnsi" w:hAnsiTheme="minorHAnsi"/>
                <w:color w:val="000000" w:themeColor="text1"/>
                <w:sz w:val="22"/>
                <w:lang w:val="hr-HR"/>
              </w:rPr>
            </w:pPr>
            <w:r w:rsidRPr="00370582">
              <w:rPr>
                <w:rFonts w:asciiTheme="minorHAnsi" w:hAnsiTheme="minorHAnsi"/>
                <w:color w:val="000000" w:themeColor="text1"/>
                <w:sz w:val="22"/>
                <w:lang w:val="hr-HR"/>
              </w:rPr>
              <w:t>30. lipnja</w:t>
            </w:r>
            <w:r w:rsidR="00EF2EBB" w:rsidRPr="00370582">
              <w:rPr>
                <w:rFonts w:asciiTheme="minorHAnsi" w:hAnsiTheme="minorHAnsi"/>
                <w:color w:val="000000" w:themeColor="text1"/>
                <w:sz w:val="22"/>
                <w:lang w:val="hr-HR"/>
              </w:rPr>
              <w:t xml:space="preserve"> </w:t>
            </w:r>
          </w:p>
          <w:p w14:paraId="673692CB" w14:textId="77777777" w:rsidR="00EF2EBB" w:rsidRPr="00370582" w:rsidRDefault="00EF2EBB" w:rsidP="00EF2EBB">
            <w:pPr>
              <w:pStyle w:val="TH"/>
              <w:jc w:val="right"/>
              <w:rPr>
                <w:rFonts w:asciiTheme="minorHAnsi" w:hAnsiTheme="minorHAnsi"/>
                <w:color w:val="000000" w:themeColor="text1"/>
                <w:sz w:val="22"/>
                <w:lang w:val="hr-HR"/>
              </w:rPr>
            </w:pPr>
            <w:r w:rsidRPr="00370582">
              <w:rPr>
                <w:rFonts w:asciiTheme="minorHAnsi" w:hAnsiTheme="minorHAnsi"/>
                <w:color w:val="000000" w:themeColor="text1"/>
                <w:sz w:val="22"/>
                <w:lang w:val="hr-HR"/>
              </w:rPr>
              <w:t>2020.</w:t>
            </w:r>
          </w:p>
        </w:tc>
        <w:tc>
          <w:tcPr>
            <w:tcW w:w="928" w:type="pct"/>
            <w:vAlign w:val="center"/>
          </w:tcPr>
          <w:p w14:paraId="33AA5595" w14:textId="77777777" w:rsidR="00EF2EBB" w:rsidRPr="0075006D" w:rsidRDefault="00EF2EBB" w:rsidP="00EF2EBB">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EF2EBB" w:rsidRPr="0075006D" w14:paraId="6B5E088E" w14:textId="77777777" w:rsidTr="00394B24">
        <w:trPr>
          <w:trHeight w:val="293"/>
        </w:trPr>
        <w:tc>
          <w:tcPr>
            <w:tcW w:w="1289" w:type="pct"/>
            <w:vAlign w:val="bottom"/>
          </w:tcPr>
          <w:p w14:paraId="6839DEE6" w14:textId="77777777" w:rsidR="00EF2EBB" w:rsidRPr="0075006D" w:rsidRDefault="00EF2EBB" w:rsidP="00EF2EBB">
            <w:pPr>
              <w:pStyle w:val="TT"/>
              <w:rPr>
                <w:rFonts w:asciiTheme="minorHAnsi" w:hAnsiTheme="minorHAnsi" w:cs="Arial"/>
                <w:color w:val="000000" w:themeColor="text1"/>
                <w:sz w:val="22"/>
                <w:szCs w:val="22"/>
                <w:lang w:val="hr-HR"/>
              </w:rPr>
            </w:pPr>
          </w:p>
        </w:tc>
        <w:tc>
          <w:tcPr>
            <w:tcW w:w="927" w:type="pct"/>
          </w:tcPr>
          <w:p w14:paraId="0F2909C1" w14:textId="77777777" w:rsidR="00EF2EBB" w:rsidRPr="00370582" w:rsidRDefault="00EF2EBB" w:rsidP="00EF2EBB">
            <w:pPr>
              <w:pStyle w:val="TT"/>
              <w:jc w:val="right"/>
              <w:rPr>
                <w:rFonts w:asciiTheme="minorHAnsi" w:hAnsiTheme="minorHAnsi"/>
                <w:b/>
                <w:color w:val="000000" w:themeColor="text1"/>
                <w:sz w:val="22"/>
                <w:lang w:val="hr-HR"/>
              </w:rPr>
            </w:pPr>
            <w:r w:rsidRPr="00370582">
              <w:rPr>
                <w:rFonts w:asciiTheme="minorHAnsi" w:hAnsiTheme="minorHAnsi"/>
                <w:b/>
                <w:color w:val="000000" w:themeColor="text1"/>
                <w:sz w:val="22"/>
                <w:lang w:val="hr-HR"/>
              </w:rPr>
              <w:t>000 kuna</w:t>
            </w:r>
          </w:p>
        </w:tc>
        <w:tc>
          <w:tcPr>
            <w:tcW w:w="929" w:type="pct"/>
          </w:tcPr>
          <w:p w14:paraId="3467EFAE" w14:textId="77777777" w:rsidR="00EF2EBB" w:rsidRPr="0075006D" w:rsidRDefault="00EF2EBB" w:rsidP="00EF2EBB">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000 kuna</w:t>
            </w:r>
          </w:p>
        </w:tc>
        <w:tc>
          <w:tcPr>
            <w:tcW w:w="927" w:type="pct"/>
          </w:tcPr>
          <w:p w14:paraId="1262B364" w14:textId="77777777" w:rsidR="00EF2EBB" w:rsidRPr="00370582" w:rsidRDefault="00EF2EBB" w:rsidP="00EF2EBB">
            <w:pPr>
              <w:pStyle w:val="TT"/>
              <w:jc w:val="right"/>
              <w:rPr>
                <w:rFonts w:asciiTheme="minorHAnsi" w:hAnsiTheme="minorHAnsi"/>
                <w:b/>
                <w:color w:val="000000" w:themeColor="text1"/>
                <w:sz w:val="22"/>
                <w:lang w:val="hr-HR"/>
              </w:rPr>
            </w:pPr>
            <w:r w:rsidRPr="00370582">
              <w:rPr>
                <w:rFonts w:asciiTheme="minorHAnsi" w:hAnsiTheme="minorHAnsi"/>
                <w:b/>
                <w:color w:val="000000" w:themeColor="text1"/>
                <w:sz w:val="22"/>
                <w:lang w:val="hr-HR"/>
              </w:rPr>
              <w:t>000 kuna</w:t>
            </w:r>
          </w:p>
        </w:tc>
        <w:tc>
          <w:tcPr>
            <w:tcW w:w="928" w:type="pct"/>
          </w:tcPr>
          <w:p w14:paraId="6F88BA3F" w14:textId="77777777" w:rsidR="00EF2EBB" w:rsidRPr="0075006D" w:rsidRDefault="00EF2EBB" w:rsidP="00EF2EBB">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000 kuna</w:t>
            </w:r>
          </w:p>
        </w:tc>
      </w:tr>
      <w:tr w:rsidR="00EF2EBB" w:rsidRPr="0075006D" w14:paraId="19058802" w14:textId="77777777" w:rsidTr="00394B24">
        <w:trPr>
          <w:trHeight w:val="182"/>
        </w:trPr>
        <w:tc>
          <w:tcPr>
            <w:tcW w:w="1289" w:type="pct"/>
            <w:vAlign w:val="bottom"/>
          </w:tcPr>
          <w:p w14:paraId="117B3197" w14:textId="77777777" w:rsidR="00EF2EBB" w:rsidRPr="0075006D" w:rsidRDefault="00EF2EBB" w:rsidP="00EF2EBB">
            <w:pPr>
              <w:pStyle w:val="TT"/>
              <w:spacing w:line="120" w:lineRule="exact"/>
              <w:rPr>
                <w:rFonts w:asciiTheme="minorHAnsi" w:hAnsiTheme="minorHAnsi" w:cs="Arial"/>
                <w:b/>
                <w:color w:val="000000" w:themeColor="text1"/>
                <w:sz w:val="22"/>
                <w:szCs w:val="22"/>
                <w:lang w:val="hr-HR"/>
              </w:rPr>
            </w:pPr>
          </w:p>
        </w:tc>
        <w:tc>
          <w:tcPr>
            <w:tcW w:w="927" w:type="pct"/>
          </w:tcPr>
          <w:p w14:paraId="3E2A2707" w14:textId="77777777" w:rsidR="00EF2EBB" w:rsidRPr="0075006D" w:rsidRDefault="00EF2EBB" w:rsidP="00EF2EBB">
            <w:pPr>
              <w:pStyle w:val="TT"/>
              <w:spacing w:line="120" w:lineRule="exact"/>
              <w:jc w:val="right"/>
              <w:rPr>
                <w:rFonts w:asciiTheme="minorHAnsi" w:hAnsiTheme="minorHAnsi" w:cs="Arial"/>
                <w:bCs/>
                <w:color w:val="000000" w:themeColor="text1"/>
                <w:sz w:val="22"/>
                <w:szCs w:val="22"/>
                <w:lang w:val="hr-HR"/>
              </w:rPr>
            </w:pPr>
          </w:p>
        </w:tc>
        <w:tc>
          <w:tcPr>
            <w:tcW w:w="929" w:type="pct"/>
          </w:tcPr>
          <w:p w14:paraId="722801B8" w14:textId="77777777" w:rsidR="00EF2EBB" w:rsidRPr="0075006D" w:rsidRDefault="00EF2EBB" w:rsidP="00EF2EBB">
            <w:pPr>
              <w:pStyle w:val="TT"/>
              <w:spacing w:line="120" w:lineRule="exact"/>
              <w:jc w:val="right"/>
              <w:rPr>
                <w:rFonts w:asciiTheme="minorHAnsi" w:hAnsiTheme="minorHAnsi" w:cs="Arial"/>
                <w:bCs/>
                <w:color w:val="000000" w:themeColor="text1"/>
                <w:sz w:val="22"/>
                <w:szCs w:val="22"/>
                <w:lang w:val="hr-HR"/>
              </w:rPr>
            </w:pPr>
          </w:p>
        </w:tc>
        <w:tc>
          <w:tcPr>
            <w:tcW w:w="927" w:type="pct"/>
          </w:tcPr>
          <w:p w14:paraId="03D6E94E" w14:textId="77777777" w:rsidR="00EF2EBB" w:rsidRPr="0075006D" w:rsidRDefault="00EF2EBB" w:rsidP="00EF2EBB">
            <w:pPr>
              <w:pStyle w:val="TT"/>
              <w:spacing w:line="120" w:lineRule="exact"/>
              <w:jc w:val="right"/>
              <w:rPr>
                <w:rFonts w:asciiTheme="minorHAnsi" w:hAnsiTheme="minorHAnsi" w:cs="Arial"/>
                <w:bCs/>
                <w:color w:val="000000" w:themeColor="text1"/>
                <w:sz w:val="22"/>
                <w:szCs w:val="22"/>
                <w:lang w:val="hr-HR"/>
              </w:rPr>
            </w:pPr>
          </w:p>
        </w:tc>
        <w:tc>
          <w:tcPr>
            <w:tcW w:w="928" w:type="pct"/>
            <w:vAlign w:val="bottom"/>
          </w:tcPr>
          <w:p w14:paraId="66C119BE" w14:textId="77777777" w:rsidR="00EF2EBB" w:rsidRPr="0075006D" w:rsidRDefault="00EF2EBB" w:rsidP="00EF2EBB">
            <w:pPr>
              <w:pStyle w:val="TT"/>
              <w:spacing w:line="120" w:lineRule="exact"/>
              <w:jc w:val="right"/>
              <w:rPr>
                <w:rFonts w:asciiTheme="minorHAnsi" w:hAnsiTheme="minorHAnsi" w:cs="Arial"/>
                <w:bCs/>
                <w:color w:val="000000" w:themeColor="text1"/>
                <w:sz w:val="22"/>
                <w:szCs w:val="22"/>
                <w:lang w:val="hr-HR"/>
              </w:rPr>
            </w:pPr>
          </w:p>
        </w:tc>
      </w:tr>
      <w:tr w:rsidR="00DC5E0E" w:rsidRPr="0075006D" w14:paraId="5554BF2A" w14:textId="77777777" w:rsidTr="00394B24">
        <w:trPr>
          <w:trHeight w:val="293"/>
        </w:trPr>
        <w:tc>
          <w:tcPr>
            <w:tcW w:w="1289" w:type="pct"/>
            <w:vAlign w:val="bottom"/>
          </w:tcPr>
          <w:p w14:paraId="043F837B" w14:textId="77777777" w:rsidR="00DC5E0E" w:rsidRPr="0075006D" w:rsidRDefault="00DC5E0E" w:rsidP="00DC5E0E">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Republika Hrvatska</w:t>
            </w:r>
          </w:p>
        </w:tc>
        <w:tc>
          <w:tcPr>
            <w:tcW w:w="927" w:type="pct"/>
            <w:vAlign w:val="bottom"/>
          </w:tcPr>
          <w:p w14:paraId="13A3B57E" w14:textId="29CC00C6" w:rsidR="00DC5E0E" w:rsidRPr="0075006D" w:rsidRDefault="00783891" w:rsidP="00DC5E0E">
            <w:pPr>
              <w:pStyle w:val="TT"/>
              <w:jc w:val="right"/>
              <w:rPr>
                <w:rFonts w:asciiTheme="minorHAnsi" w:hAnsiTheme="minorHAnsi"/>
                <w:color w:val="000000" w:themeColor="text1"/>
                <w:sz w:val="22"/>
                <w:szCs w:val="22"/>
                <w:lang w:val="hr-HR"/>
              </w:rPr>
            </w:pPr>
            <w:r w:rsidRPr="00783891">
              <w:rPr>
                <w:rFonts w:asciiTheme="minorHAnsi" w:hAnsiTheme="minorHAnsi"/>
                <w:color w:val="000000" w:themeColor="text1"/>
                <w:sz w:val="22"/>
                <w:szCs w:val="22"/>
                <w:lang w:val="hr-HR"/>
              </w:rPr>
              <w:t>4.679.652</w:t>
            </w:r>
          </w:p>
        </w:tc>
        <w:tc>
          <w:tcPr>
            <w:tcW w:w="929" w:type="pct"/>
            <w:vAlign w:val="bottom"/>
          </w:tcPr>
          <w:p w14:paraId="0A7651E8" w14:textId="77777777" w:rsidR="00DC5E0E" w:rsidRPr="0075006D" w:rsidRDefault="00DC5E0E" w:rsidP="00DC5E0E">
            <w:pPr>
              <w:pStyle w:val="TT"/>
              <w:jc w:val="right"/>
              <w:rPr>
                <w:rFonts w:asciiTheme="minorHAnsi" w:hAnsiTheme="minorHAnsi"/>
                <w:color w:val="000000" w:themeColor="text1"/>
                <w:sz w:val="22"/>
                <w:szCs w:val="22"/>
                <w:lang w:val="hr-HR"/>
              </w:rPr>
            </w:pPr>
            <w:r w:rsidRPr="0075006D">
              <w:rPr>
                <w:rFonts w:asciiTheme="minorHAnsi" w:hAnsiTheme="minorHAnsi"/>
                <w:color w:val="000000" w:themeColor="text1"/>
                <w:sz w:val="22"/>
                <w:szCs w:val="22"/>
                <w:lang w:val="hr-HR"/>
              </w:rPr>
              <w:t>3.445.178</w:t>
            </w:r>
          </w:p>
        </w:tc>
        <w:tc>
          <w:tcPr>
            <w:tcW w:w="927" w:type="pct"/>
            <w:vAlign w:val="bottom"/>
          </w:tcPr>
          <w:p w14:paraId="7830EE6B" w14:textId="12466FD1" w:rsidR="00DC5E0E" w:rsidRPr="0075006D" w:rsidRDefault="00D93B73" w:rsidP="00DC5E0E">
            <w:pPr>
              <w:pStyle w:val="TT"/>
              <w:jc w:val="right"/>
              <w:rPr>
                <w:rFonts w:asciiTheme="minorHAnsi" w:hAnsiTheme="minorHAnsi" w:cs="Arial"/>
                <w:bCs/>
                <w:color w:val="000000" w:themeColor="text1"/>
                <w:sz w:val="22"/>
                <w:szCs w:val="22"/>
                <w:lang w:val="hr-HR"/>
              </w:rPr>
            </w:pPr>
            <w:r w:rsidRPr="00D93B73">
              <w:rPr>
                <w:rFonts w:asciiTheme="minorHAnsi" w:hAnsiTheme="minorHAnsi" w:cs="Arial"/>
                <w:bCs/>
                <w:color w:val="000000" w:themeColor="text1"/>
                <w:sz w:val="22"/>
                <w:szCs w:val="22"/>
                <w:lang w:val="hr-HR"/>
              </w:rPr>
              <w:t>4.677.362</w:t>
            </w:r>
          </w:p>
        </w:tc>
        <w:tc>
          <w:tcPr>
            <w:tcW w:w="928" w:type="pct"/>
            <w:shd w:val="clear" w:color="auto" w:fill="auto"/>
            <w:vAlign w:val="bottom"/>
          </w:tcPr>
          <w:p w14:paraId="08378778" w14:textId="77777777" w:rsidR="00DC5E0E" w:rsidRPr="0075006D" w:rsidRDefault="00DC5E0E" w:rsidP="00DC5E0E">
            <w:pPr>
              <w:pStyle w:val="TT"/>
              <w:jc w:val="right"/>
              <w:rPr>
                <w:rFonts w:asciiTheme="minorHAnsi" w:hAnsiTheme="minorHAnsi" w:cs="Arial"/>
                <w:bCs/>
                <w:color w:val="000000" w:themeColor="text1"/>
                <w:sz w:val="22"/>
                <w:szCs w:val="22"/>
                <w:lang w:val="hr-HR"/>
              </w:rPr>
            </w:pPr>
            <w:r w:rsidRPr="0075006D">
              <w:rPr>
                <w:rFonts w:asciiTheme="minorHAnsi" w:hAnsiTheme="minorHAnsi" w:cs="Arial"/>
                <w:bCs/>
                <w:color w:val="000000" w:themeColor="text1"/>
                <w:sz w:val="22"/>
                <w:szCs w:val="22"/>
                <w:lang w:val="hr-HR"/>
              </w:rPr>
              <w:t>3.444.955</w:t>
            </w:r>
          </w:p>
        </w:tc>
      </w:tr>
      <w:tr w:rsidR="00DC5E0E" w:rsidRPr="0075006D" w14:paraId="0D24DE83" w14:textId="77777777" w:rsidTr="00394B24">
        <w:trPr>
          <w:trHeight w:val="293"/>
        </w:trPr>
        <w:tc>
          <w:tcPr>
            <w:tcW w:w="1289" w:type="pct"/>
            <w:vAlign w:val="bottom"/>
          </w:tcPr>
          <w:p w14:paraId="2F368D6B" w14:textId="77777777" w:rsidR="00DC5E0E" w:rsidRPr="0075006D" w:rsidRDefault="00DC5E0E" w:rsidP="00DC5E0E">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Državne agencije</w:t>
            </w:r>
          </w:p>
        </w:tc>
        <w:tc>
          <w:tcPr>
            <w:tcW w:w="927" w:type="pct"/>
            <w:tcBorders>
              <w:bottom w:val="single" w:sz="8" w:space="0" w:color="auto"/>
            </w:tcBorders>
            <w:vAlign w:val="bottom"/>
          </w:tcPr>
          <w:p w14:paraId="5ADC0F92" w14:textId="333C6E22" w:rsidR="00DC5E0E" w:rsidRPr="0075006D" w:rsidRDefault="00783891" w:rsidP="00DC5E0E">
            <w:pPr>
              <w:pStyle w:val="TT"/>
              <w:jc w:val="right"/>
              <w:rPr>
                <w:rFonts w:asciiTheme="minorHAnsi" w:hAnsiTheme="minorHAnsi"/>
                <w:color w:val="000000" w:themeColor="text1"/>
                <w:sz w:val="22"/>
                <w:szCs w:val="22"/>
                <w:lang w:val="hr-HR"/>
              </w:rPr>
            </w:pPr>
            <w:r w:rsidRPr="00783891">
              <w:rPr>
                <w:rFonts w:asciiTheme="minorHAnsi" w:hAnsiTheme="minorHAnsi"/>
                <w:color w:val="000000" w:themeColor="text1"/>
                <w:sz w:val="22"/>
                <w:szCs w:val="22"/>
                <w:lang w:val="hr-HR"/>
              </w:rPr>
              <w:t>378.015</w:t>
            </w:r>
          </w:p>
        </w:tc>
        <w:tc>
          <w:tcPr>
            <w:tcW w:w="929" w:type="pct"/>
            <w:tcBorders>
              <w:bottom w:val="single" w:sz="8" w:space="0" w:color="auto"/>
            </w:tcBorders>
            <w:vAlign w:val="bottom"/>
          </w:tcPr>
          <w:p w14:paraId="474E3BBD" w14:textId="77777777" w:rsidR="00DC5E0E" w:rsidRPr="0075006D" w:rsidRDefault="00DC5E0E" w:rsidP="00DC5E0E">
            <w:pPr>
              <w:pStyle w:val="TT"/>
              <w:jc w:val="right"/>
              <w:rPr>
                <w:rFonts w:asciiTheme="minorHAnsi" w:hAnsiTheme="minorHAnsi"/>
                <w:color w:val="000000" w:themeColor="text1"/>
                <w:sz w:val="22"/>
                <w:szCs w:val="22"/>
                <w:lang w:val="hr-HR"/>
              </w:rPr>
            </w:pPr>
            <w:r w:rsidRPr="0075006D">
              <w:rPr>
                <w:rFonts w:asciiTheme="minorHAnsi" w:hAnsiTheme="minorHAnsi"/>
                <w:color w:val="000000" w:themeColor="text1"/>
                <w:sz w:val="22"/>
                <w:szCs w:val="22"/>
                <w:lang w:val="hr-HR"/>
              </w:rPr>
              <w:t>399.285</w:t>
            </w:r>
          </w:p>
        </w:tc>
        <w:tc>
          <w:tcPr>
            <w:tcW w:w="927" w:type="pct"/>
            <w:tcBorders>
              <w:bottom w:val="single" w:sz="8" w:space="0" w:color="auto"/>
            </w:tcBorders>
            <w:vAlign w:val="bottom"/>
          </w:tcPr>
          <w:p w14:paraId="1F56AA7D" w14:textId="3059D396" w:rsidR="00DC5E0E" w:rsidRPr="0075006D" w:rsidRDefault="00D93B73" w:rsidP="00DC5E0E">
            <w:pPr>
              <w:pStyle w:val="TT"/>
              <w:jc w:val="right"/>
              <w:rPr>
                <w:rFonts w:asciiTheme="minorHAnsi" w:hAnsiTheme="minorHAnsi" w:cs="Arial"/>
                <w:bCs/>
                <w:color w:val="000000" w:themeColor="text1"/>
                <w:sz w:val="22"/>
                <w:szCs w:val="22"/>
                <w:lang w:val="hr-HR"/>
              </w:rPr>
            </w:pPr>
            <w:r w:rsidRPr="00D93B73">
              <w:rPr>
                <w:rFonts w:asciiTheme="minorHAnsi" w:hAnsiTheme="minorHAnsi" w:cs="Arial"/>
                <w:bCs/>
                <w:color w:val="000000" w:themeColor="text1"/>
                <w:sz w:val="22"/>
                <w:szCs w:val="22"/>
                <w:lang w:val="hr-HR"/>
              </w:rPr>
              <w:t>378.015</w:t>
            </w:r>
          </w:p>
        </w:tc>
        <w:tc>
          <w:tcPr>
            <w:tcW w:w="928" w:type="pct"/>
            <w:tcBorders>
              <w:bottom w:val="single" w:sz="8" w:space="0" w:color="000000"/>
            </w:tcBorders>
            <w:shd w:val="clear" w:color="auto" w:fill="auto"/>
            <w:vAlign w:val="bottom"/>
          </w:tcPr>
          <w:p w14:paraId="5AD7354E" w14:textId="77777777" w:rsidR="00DC5E0E" w:rsidRPr="0075006D" w:rsidRDefault="00DC5E0E" w:rsidP="00DC5E0E">
            <w:pPr>
              <w:pStyle w:val="TT"/>
              <w:jc w:val="right"/>
              <w:rPr>
                <w:rFonts w:asciiTheme="minorHAnsi" w:hAnsiTheme="minorHAnsi" w:cs="Arial"/>
                <w:bCs/>
                <w:color w:val="000000" w:themeColor="text1"/>
                <w:sz w:val="22"/>
                <w:szCs w:val="22"/>
                <w:lang w:val="hr-HR"/>
              </w:rPr>
            </w:pPr>
            <w:r w:rsidRPr="0075006D">
              <w:rPr>
                <w:rFonts w:asciiTheme="minorHAnsi" w:hAnsiTheme="minorHAnsi" w:cs="Arial"/>
                <w:bCs/>
                <w:color w:val="000000" w:themeColor="text1"/>
                <w:sz w:val="22"/>
                <w:szCs w:val="22"/>
                <w:lang w:val="hr-HR"/>
              </w:rPr>
              <w:t>399.285</w:t>
            </w:r>
          </w:p>
        </w:tc>
      </w:tr>
      <w:tr w:rsidR="00DC5E0E" w:rsidRPr="0075006D" w14:paraId="2B56EB46" w14:textId="77777777" w:rsidTr="00394B24">
        <w:trPr>
          <w:trHeight w:val="305"/>
        </w:trPr>
        <w:tc>
          <w:tcPr>
            <w:tcW w:w="1289" w:type="pct"/>
            <w:vAlign w:val="bottom"/>
          </w:tcPr>
          <w:p w14:paraId="5A78EDA7" w14:textId="77777777" w:rsidR="00DC5E0E" w:rsidRPr="0075006D" w:rsidRDefault="00DC5E0E" w:rsidP="00DC5E0E">
            <w:pPr>
              <w:pStyle w:val="TT"/>
              <w:rPr>
                <w:rFonts w:asciiTheme="minorHAnsi" w:hAnsiTheme="minorHAnsi" w:cs="Arial"/>
                <w:b/>
                <w:color w:val="000000" w:themeColor="text1"/>
                <w:sz w:val="22"/>
                <w:szCs w:val="22"/>
                <w:lang w:val="hr-HR"/>
              </w:rPr>
            </w:pPr>
            <w:r w:rsidRPr="0075006D">
              <w:rPr>
                <w:rFonts w:asciiTheme="minorHAnsi" w:hAnsiTheme="minorHAnsi" w:cs="Arial"/>
                <w:b/>
                <w:color w:val="000000" w:themeColor="text1"/>
                <w:sz w:val="22"/>
                <w:szCs w:val="22"/>
                <w:lang w:val="hr-HR"/>
              </w:rPr>
              <w:t>Ukupno</w:t>
            </w:r>
          </w:p>
        </w:tc>
        <w:tc>
          <w:tcPr>
            <w:tcW w:w="927" w:type="pct"/>
            <w:tcBorders>
              <w:top w:val="single" w:sz="8" w:space="0" w:color="auto"/>
              <w:bottom w:val="single" w:sz="12" w:space="0" w:color="auto"/>
            </w:tcBorders>
            <w:vAlign w:val="bottom"/>
          </w:tcPr>
          <w:p w14:paraId="6C4203FF" w14:textId="0116F50B" w:rsidR="00DC5E0E" w:rsidRPr="0075006D" w:rsidRDefault="00783891" w:rsidP="00DC5E0E">
            <w:pPr>
              <w:pStyle w:val="TT"/>
              <w:jc w:val="right"/>
              <w:rPr>
                <w:rFonts w:asciiTheme="minorHAnsi" w:hAnsiTheme="minorHAnsi" w:cs="Arial"/>
                <w:b/>
                <w:bCs/>
                <w:color w:val="000000" w:themeColor="text1"/>
                <w:sz w:val="22"/>
                <w:szCs w:val="22"/>
                <w:lang w:val="hr-HR"/>
              </w:rPr>
            </w:pPr>
            <w:r w:rsidRPr="00783891">
              <w:rPr>
                <w:rFonts w:asciiTheme="minorHAnsi" w:hAnsiTheme="minorHAnsi" w:cs="Arial"/>
                <w:b/>
                <w:bCs/>
                <w:color w:val="000000" w:themeColor="text1"/>
                <w:sz w:val="22"/>
                <w:szCs w:val="22"/>
                <w:lang w:val="hr-HR"/>
              </w:rPr>
              <w:t>5.057.667</w:t>
            </w:r>
          </w:p>
        </w:tc>
        <w:tc>
          <w:tcPr>
            <w:tcW w:w="929" w:type="pct"/>
            <w:tcBorders>
              <w:top w:val="single" w:sz="8" w:space="0" w:color="auto"/>
              <w:bottom w:val="single" w:sz="12" w:space="0" w:color="auto"/>
            </w:tcBorders>
            <w:vAlign w:val="bottom"/>
          </w:tcPr>
          <w:p w14:paraId="3BA02FCB" w14:textId="77777777" w:rsidR="00DC5E0E" w:rsidRPr="0075006D" w:rsidRDefault="00DC5E0E" w:rsidP="00DC5E0E">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3.844.463</w:t>
            </w:r>
          </w:p>
        </w:tc>
        <w:tc>
          <w:tcPr>
            <w:tcW w:w="927" w:type="pct"/>
            <w:tcBorders>
              <w:top w:val="single" w:sz="8" w:space="0" w:color="auto"/>
              <w:bottom w:val="single" w:sz="12" w:space="0" w:color="auto"/>
            </w:tcBorders>
            <w:vAlign w:val="bottom"/>
          </w:tcPr>
          <w:p w14:paraId="0B5656CA" w14:textId="68C34869" w:rsidR="00DC5E0E" w:rsidRPr="0075006D" w:rsidRDefault="00D93B73" w:rsidP="00DC5E0E">
            <w:pPr>
              <w:pStyle w:val="TT"/>
              <w:jc w:val="right"/>
              <w:rPr>
                <w:rFonts w:asciiTheme="minorHAnsi" w:hAnsiTheme="minorHAnsi" w:cs="Arial"/>
                <w:b/>
                <w:bCs/>
                <w:color w:val="000000" w:themeColor="text1"/>
                <w:sz w:val="22"/>
                <w:szCs w:val="22"/>
                <w:lang w:val="hr-HR"/>
              </w:rPr>
            </w:pPr>
            <w:r w:rsidRPr="00D93B73">
              <w:rPr>
                <w:rFonts w:asciiTheme="minorHAnsi" w:hAnsiTheme="minorHAnsi" w:cs="Arial"/>
                <w:b/>
                <w:bCs/>
                <w:color w:val="000000" w:themeColor="text1"/>
                <w:sz w:val="22"/>
                <w:szCs w:val="22"/>
                <w:lang w:val="hr-HR"/>
              </w:rPr>
              <w:t>5.055.377</w:t>
            </w:r>
          </w:p>
        </w:tc>
        <w:tc>
          <w:tcPr>
            <w:tcW w:w="928" w:type="pct"/>
            <w:tcBorders>
              <w:top w:val="single" w:sz="8" w:space="0" w:color="auto"/>
              <w:bottom w:val="single" w:sz="12" w:space="0" w:color="auto"/>
            </w:tcBorders>
            <w:vAlign w:val="bottom"/>
          </w:tcPr>
          <w:p w14:paraId="0A4C4745" w14:textId="77777777" w:rsidR="00DC5E0E" w:rsidRPr="0075006D" w:rsidRDefault="00DC5E0E" w:rsidP="00DC5E0E">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3.844.240</w:t>
            </w:r>
          </w:p>
        </w:tc>
      </w:tr>
    </w:tbl>
    <w:p w14:paraId="408CA1AA"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6E22CA4D"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47B7DA1E"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73378B56" w14:textId="77777777" w:rsidR="00546AE8" w:rsidRPr="0075006D" w:rsidRDefault="00546AE8" w:rsidP="00546AE8">
      <w:pPr>
        <w:pStyle w:val="T1"/>
        <w:keepNext w:val="0"/>
        <w:spacing w:before="0" w:after="0" w:line="240" w:lineRule="auto"/>
        <w:rPr>
          <w:rFonts w:cs="Arial"/>
          <w:color w:val="000000" w:themeColor="text1"/>
          <w:lang w:val="hr-HR"/>
        </w:rPr>
      </w:pPr>
      <w:r w:rsidRPr="0075006D">
        <w:rPr>
          <w:rFonts w:asciiTheme="minorHAnsi" w:hAnsiTheme="minorHAnsi" w:cs="Arial"/>
          <w:b w:val="0"/>
          <w:bCs w:val="0"/>
          <w:color w:val="000000" w:themeColor="text1"/>
          <w:sz w:val="22"/>
          <w:szCs w:val="22"/>
          <w:lang w:val="hr-HR"/>
        </w:rPr>
        <w:t>HBOR u ime i za račun Republike Hrvatske izdaje police reosiguranja odnosno pokriva razmjerni dio (</w:t>
      </w:r>
      <w:proofErr w:type="spellStart"/>
      <w:r w:rsidRPr="0075006D">
        <w:rPr>
          <w:rFonts w:asciiTheme="minorHAnsi" w:hAnsiTheme="minorHAnsi" w:cs="Arial"/>
          <w:b w:val="0"/>
          <w:bCs w:val="0"/>
          <w:color w:val="000000" w:themeColor="text1"/>
          <w:sz w:val="22"/>
          <w:szCs w:val="22"/>
          <w:lang w:val="hr-HR"/>
        </w:rPr>
        <w:t>kvotno</w:t>
      </w:r>
      <w:proofErr w:type="spellEnd"/>
      <w:r w:rsidRPr="0075006D">
        <w:rPr>
          <w:rFonts w:asciiTheme="minorHAnsi" w:hAnsiTheme="minorHAnsi" w:cs="Arial"/>
          <w:b w:val="0"/>
          <w:bCs w:val="0"/>
          <w:color w:val="000000" w:themeColor="text1"/>
          <w:sz w:val="22"/>
          <w:szCs w:val="22"/>
          <w:lang w:val="hr-HR"/>
        </w:rPr>
        <w:t xml:space="preserve"> reosiguranje) političkih i komercijalnih rizika kod izvoznih kredita i potraživanja nastalih prilikom izvoza roba i usluga. Reosiguratelj pokriva sve </w:t>
      </w:r>
      <w:proofErr w:type="spellStart"/>
      <w:r w:rsidRPr="0075006D">
        <w:rPr>
          <w:rFonts w:asciiTheme="minorHAnsi" w:hAnsiTheme="minorHAnsi" w:cs="Arial"/>
          <w:b w:val="0"/>
          <w:bCs w:val="0"/>
          <w:color w:val="000000" w:themeColor="text1"/>
          <w:sz w:val="22"/>
          <w:szCs w:val="22"/>
          <w:lang w:val="hr-HR"/>
        </w:rPr>
        <w:t>neutržive</w:t>
      </w:r>
      <w:proofErr w:type="spellEnd"/>
      <w:r w:rsidRPr="0075006D">
        <w:rPr>
          <w:rFonts w:asciiTheme="minorHAnsi" w:hAnsiTheme="minorHAnsi" w:cs="Arial"/>
          <w:b w:val="0"/>
          <w:bCs w:val="0"/>
          <w:color w:val="000000" w:themeColor="text1"/>
          <w:sz w:val="22"/>
          <w:szCs w:val="22"/>
          <w:lang w:val="hr-HR"/>
        </w:rPr>
        <w:t xml:space="preserve"> (netržišne) rizike koje je preuzeo Osiguratelj odnosno Hrvatsko kreditno osiguranje, dioničko društvo za osiguranje u rasponu od  15% do 90% osigurane svote.</w:t>
      </w:r>
      <w:r w:rsidRPr="0075006D" w:rsidDel="00F947BE">
        <w:rPr>
          <w:rFonts w:cs="Arial"/>
          <w:color w:val="000000" w:themeColor="text1"/>
          <w:lang w:val="hr-HR"/>
        </w:rPr>
        <w:t xml:space="preserve"> </w:t>
      </w:r>
    </w:p>
    <w:p w14:paraId="34E9454C" w14:textId="77777777" w:rsidR="00546AE8" w:rsidRPr="0075006D" w:rsidRDefault="00546AE8" w:rsidP="00546AE8">
      <w:pPr>
        <w:pStyle w:val="T1"/>
        <w:keepNext w:val="0"/>
        <w:spacing w:before="0" w:after="0" w:line="240" w:lineRule="auto"/>
        <w:rPr>
          <w:rFonts w:cs="Arial"/>
          <w:color w:val="000000" w:themeColor="text1"/>
          <w:lang w:val="hr-HR"/>
        </w:rPr>
      </w:pPr>
    </w:p>
    <w:p w14:paraId="7414538A"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c)</w:t>
      </w:r>
      <w:r w:rsidRPr="0075006D">
        <w:rPr>
          <w:rFonts w:asciiTheme="minorHAnsi" w:hAnsiTheme="minorHAnsi" w:cs="Arial"/>
          <w:b w:val="0"/>
          <w:bCs w:val="0"/>
          <w:color w:val="000000" w:themeColor="text1"/>
          <w:sz w:val="22"/>
          <w:szCs w:val="22"/>
          <w:lang w:val="hr-HR"/>
        </w:rPr>
        <w:tab/>
        <w:t xml:space="preserve">Plaće ključnih članova rukovodstva </w:t>
      </w:r>
    </w:p>
    <w:p w14:paraId="4AD5DAA8"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 </w:t>
      </w:r>
    </w:p>
    <w:p w14:paraId="09322CE3" w14:textId="55ED031D"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Plaće uključuju redovan rad, godišnji odmor, državni praznik, plaćeni dopust, naknadu plaće za vrijeme bolovanja, minuli rad te isplate prema ugovorima. Iznos plaće za Grupu u izvještajnom razdoblju iznosi </w:t>
      </w:r>
      <w:r w:rsidR="00783891" w:rsidRPr="00783891">
        <w:rPr>
          <w:rFonts w:asciiTheme="minorHAnsi" w:hAnsiTheme="minorHAnsi" w:cs="Arial"/>
          <w:b w:val="0"/>
          <w:bCs w:val="0"/>
          <w:color w:val="000000" w:themeColor="text1"/>
          <w:sz w:val="22"/>
          <w:szCs w:val="22"/>
          <w:lang w:val="hr-HR"/>
        </w:rPr>
        <w:t>3.967</w:t>
      </w:r>
      <w:r w:rsidR="000741B7"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 (1.1. do 3</w:t>
      </w:r>
      <w:r w:rsidR="00FC0523">
        <w:rPr>
          <w:rFonts w:asciiTheme="minorHAnsi" w:hAnsiTheme="minorHAnsi" w:cs="Arial"/>
          <w:b w:val="0"/>
          <w:bCs w:val="0"/>
          <w:color w:val="000000" w:themeColor="text1"/>
          <w:sz w:val="22"/>
          <w:szCs w:val="22"/>
          <w:lang w:val="hr-HR"/>
        </w:rPr>
        <w:t>0</w:t>
      </w:r>
      <w:r w:rsidRPr="0075006D">
        <w:rPr>
          <w:rFonts w:asciiTheme="minorHAnsi" w:hAnsiTheme="minorHAnsi" w:cs="Arial"/>
          <w:b w:val="0"/>
          <w:bCs w:val="0"/>
          <w:color w:val="000000" w:themeColor="text1"/>
          <w:sz w:val="22"/>
          <w:szCs w:val="22"/>
          <w:lang w:val="hr-HR"/>
        </w:rPr>
        <w:t>.</w:t>
      </w:r>
      <w:r w:rsidR="00FC0523">
        <w:rPr>
          <w:rFonts w:asciiTheme="minorHAnsi" w:hAnsiTheme="minorHAnsi" w:cs="Arial"/>
          <w:b w:val="0"/>
          <w:bCs w:val="0"/>
          <w:color w:val="000000" w:themeColor="text1"/>
          <w:sz w:val="22"/>
          <w:szCs w:val="22"/>
          <w:lang w:val="hr-HR"/>
        </w:rPr>
        <w:t>6</w:t>
      </w:r>
      <w:r w:rsidRPr="0075006D">
        <w:rPr>
          <w:rFonts w:asciiTheme="minorHAnsi" w:hAnsiTheme="minorHAnsi" w:cs="Arial"/>
          <w:b w:val="0"/>
          <w:bCs w:val="0"/>
          <w:color w:val="000000" w:themeColor="text1"/>
          <w:sz w:val="22"/>
          <w:szCs w:val="22"/>
          <w:lang w:val="hr-HR"/>
        </w:rPr>
        <w:t xml:space="preserve">.2019.: </w:t>
      </w:r>
      <w:r w:rsidR="00FC0523">
        <w:rPr>
          <w:rFonts w:asciiTheme="minorHAnsi" w:hAnsiTheme="minorHAnsi" w:cs="Arial"/>
          <w:b w:val="0"/>
          <w:bCs w:val="0"/>
          <w:color w:val="000000" w:themeColor="text1"/>
          <w:sz w:val="22"/>
          <w:szCs w:val="22"/>
          <w:lang w:val="hr-HR"/>
        </w:rPr>
        <w:t xml:space="preserve">4.328 </w:t>
      </w:r>
      <w:r w:rsidRPr="0075006D">
        <w:rPr>
          <w:rFonts w:asciiTheme="minorHAnsi" w:hAnsiTheme="minorHAnsi" w:cs="Arial"/>
          <w:b w:val="0"/>
          <w:bCs w:val="0"/>
          <w:color w:val="000000" w:themeColor="text1"/>
          <w:sz w:val="22"/>
          <w:szCs w:val="22"/>
          <w:lang w:val="hr-HR"/>
        </w:rPr>
        <w:t xml:space="preserve">tisuća kuna), a za Banku iznosi </w:t>
      </w:r>
      <w:r w:rsidR="00D93B73">
        <w:rPr>
          <w:rFonts w:asciiTheme="minorHAnsi" w:hAnsiTheme="minorHAnsi" w:cs="Arial"/>
          <w:b w:val="0"/>
          <w:bCs w:val="0"/>
          <w:color w:val="000000" w:themeColor="text1"/>
          <w:sz w:val="22"/>
          <w:szCs w:val="22"/>
          <w:lang w:val="hr-HR"/>
        </w:rPr>
        <w:t>3.275</w:t>
      </w:r>
      <w:r w:rsidR="00DC5E0E"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 (1.1. do 3</w:t>
      </w:r>
      <w:r w:rsidR="00FC0523">
        <w:rPr>
          <w:rFonts w:asciiTheme="minorHAnsi" w:hAnsiTheme="minorHAnsi" w:cs="Arial"/>
          <w:b w:val="0"/>
          <w:bCs w:val="0"/>
          <w:color w:val="000000" w:themeColor="text1"/>
          <w:sz w:val="22"/>
          <w:szCs w:val="22"/>
          <w:lang w:val="hr-HR"/>
        </w:rPr>
        <w:t>0</w:t>
      </w:r>
      <w:r w:rsidRPr="0075006D">
        <w:rPr>
          <w:rFonts w:asciiTheme="minorHAnsi" w:hAnsiTheme="minorHAnsi" w:cs="Arial"/>
          <w:b w:val="0"/>
          <w:bCs w:val="0"/>
          <w:color w:val="000000" w:themeColor="text1"/>
          <w:sz w:val="22"/>
          <w:szCs w:val="22"/>
          <w:lang w:val="hr-HR"/>
        </w:rPr>
        <w:t>.</w:t>
      </w:r>
      <w:r w:rsidR="00FC0523">
        <w:rPr>
          <w:rFonts w:asciiTheme="minorHAnsi" w:hAnsiTheme="minorHAnsi" w:cs="Arial"/>
          <w:b w:val="0"/>
          <w:bCs w:val="0"/>
          <w:color w:val="000000" w:themeColor="text1"/>
          <w:sz w:val="22"/>
          <w:szCs w:val="22"/>
          <w:lang w:val="hr-HR"/>
        </w:rPr>
        <w:t>6</w:t>
      </w:r>
      <w:r w:rsidRPr="0075006D">
        <w:rPr>
          <w:rFonts w:asciiTheme="minorHAnsi" w:hAnsiTheme="minorHAnsi" w:cs="Arial"/>
          <w:b w:val="0"/>
          <w:bCs w:val="0"/>
          <w:color w:val="000000" w:themeColor="text1"/>
          <w:sz w:val="22"/>
          <w:szCs w:val="22"/>
          <w:lang w:val="hr-HR"/>
        </w:rPr>
        <w:t xml:space="preserve">.2019.: </w:t>
      </w:r>
      <w:r w:rsidR="00FC0523">
        <w:rPr>
          <w:rFonts w:asciiTheme="minorHAnsi" w:hAnsiTheme="minorHAnsi" w:cs="Arial"/>
          <w:b w:val="0"/>
          <w:bCs w:val="0"/>
          <w:color w:val="000000" w:themeColor="text1"/>
          <w:sz w:val="22"/>
          <w:szCs w:val="22"/>
          <w:lang w:val="hr-HR"/>
        </w:rPr>
        <w:t>3.686</w:t>
      </w:r>
      <w:r w:rsidRPr="0075006D">
        <w:rPr>
          <w:rFonts w:asciiTheme="minorHAnsi" w:hAnsiTheme="minorHAnsi" w:cs="Arial"/>
          <w:b w:val="0"/>
          <w:bCs w:val="0"/>
          <w:color w:val="000000" w:themeColor="text1"/>
          <w:sz w:val="22"/>
          <w:szCs w:val="22"/>
          <w:lang w:val="hr-HR"/>
        </w:rPr>
        <w:t xml:space="preserve"> tisuća kuna).</w:t>
      </w:r>
    </w:p>
    <w:p w14:paraId="64F0A960"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7F9EA874" w14:textId="306B5A08"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Nagrade za rad članovima Nadzornog odbora iznosile su u izvještajnom razdoblju za Grupu </w:t>
      </w:r>
      <w:r w:rsidRPr="000741B7">
        <w:rPr>
          <w:rFonts w:asciiTheme="minorHAnsi" w:hAnsiTheme="minorHAnsi" w:cs="Arial"/>
          <w:b w:val="0"/>
          <w:bCs w:val="0"/>
          <w:color w:val="000000" w:themeColor="text1"/>
          <w:sz w:val="22"/>
          <w:szCs w:val="22"/>
          <w:lang w:val="hr-HR"/>
        </w:rPr>
        <w:t xml:space="preserve">iznose </w:t>
      </w:r>
      <w:bookmarkStart w:id="40" w:name="_Hlk36829696"/>
      <w:r w:rsidR="00783891" w:rsidRPr="00757CE3">
        <w:rPr>
          <w:rFonts w:asciiTheme="minorHAnsi" w:hAnsiTheme="minorHAnsi" w:cs="Arial"/>
          <w:b w:val="0"/>
          <w:bCs w:val="0"/>
          <w:color w:val="000000" w:themeColor="text1"/>
          <w:sz w:val="22"/>
          <w:szCs w:val="22"/>
          <w:lang w:val="hr-HR"/>
        </w:rPr>
        <w:t>81</w:t>
      </w:r>
      <w:r w:rsidR="000741B7" w:rsidRPr="00370582">
        <w:rPr>
          <w:rFonts w:asciiTheme="minorHAnsi" w:hAnsiTheme="minorHAnsi"/>
          <w:b w:val="0"/>
          <w:color w:val="000000" w:themeColor="text1"/>
          <w:sz w:val="22"/>
          <w:lang w:val="hr-HR"/>
        </w:rPr>
        <w:t xml:space="preserve"> </w:t>
      </w:r>
      <w:bookmarkEnd w:id="40"/>
      <w:r w:rsidRPr="0075006D">
        <w:rPr>
          <w:rFonts w:asciiTheme="minorHAnsi" w:hAnsiTheme="minorHAnsi" w:cs="Arial"/>
          <w:b w:val="0"/>
          <w:bCs w:val="0"/>
          <w:color w:val="000000" w:themeColor="text1"/>
          <w:sz w:val="22"/>
          <w:szCs w:val="22"/>
          <w:lang w:val="hr-HR"/>
        </w:rPr>
        <w:t>tisuća kuna (1.1. do 3</w:t>
      </w:r>
      <w:r w:rsidR="00FC0523">
        <w:rPr>
          <w:rFonts w:asciiTheme="minorHAnsi" w:hAnsiTheme="minorHAnsi" w:cs="Arial"/>
          <w:b w:val="0"/>
          <w:bCs w:val="0"/>
          <w:color w:val="000000" w:themeColor="text1"/>
          <w:sz w:val="22"/>
          <w:szCs w:val="22"/>
          <w:lang w:val="hr-HR"/>
        </w:rPr>
        <w:t>0</w:t>
      </w:r>
      <w:r w:rsidRPr="0075006D">
        <w:rPr>
          <w:rFonts w:asciiTheme="minorHAnsi" w:hAnsiTheme="minorHAnsi" w:cs="Arial"/>
          <w:b w:val="0"/>
          <w:bCs w:val="0"/>
          <w:color w:val="000000" w:themeColor="text1"/>
          <w:sz w:val="22"/>
          <w:szCs w:val="22"/>
          <w:lang w:val="hr-HR"/>
        </w:rPr>
        <w:t>.</w:t>
      </w:r>
      <w:r w:rsidR="00FC0523">
        <w:rPr>
          <w:rFonts w:asciiTheme="minorHAnsi" w:hAnsiTheme="minorHAnsi" w:cs="Arial"/>
          <w:b w:val="0"/>
          <w:bCs w:val="0"/>
          <w:color w:val="000000" w:themeColor="text1"/>
          <w:sz w:val="22"/>
          <w:szCs w:val="22"/>
          <w:lang w:val="hr-HR"/>
        </w:rPr>
        <w:t>6</w:t>
      </w:r>
      <w:r w:rsidRPr="0075006D">
        <w:rPr>
          <w:rFonts w:asciiTheme="minorHAnsi" w:hAnsiTheme="minorHAnsi" w:cs="Arial"/>
          <w:b w:val="0"/>
          <w:bCs w:val="0"/>
          <w:color w:val="000000" w:themeColor="text1"/>
          <w:sz w:val="22"/>
          <w:szCs w:val="22"/>
          <w:lang w:val="hr-HR"/>
        </w:rPr>
        <w:t>.2019</w:t>
      </w:r>
      <w:r w:rsidR="00552353" w:rsidRPr="0075006D">
        <w:rPr>
          <w:rFonts w:asciiTheme="minorHAnsi" w:hAnsiTheme="minorHAnsi" w:cs="Arial"/>
          <w:b w:val="0"/>
          <w:bCs w:val="0"/>
          <w:color w:val="000000" w:themeColor="text1"/>
          <w:sz w:val="22"/>
          <w:szCs w:val="22"/>
          <w:lang w:val="hr-HR"/>
        </w:rPr>
        <w:t xml:space="preserve">.: </w:t>
      </w:r>
      <w:r w:rsidR="00FC0523">
        <w:rPr>
          <w:rFonts w:asciiTheme="minorHAnsi" w:hAnsiTheme="minorHAnsi" w:cs="Arial"/>
          <w:b w:val="0"/>
          <w:bCs w:val="0"/>
          <w:color w:val="000000" w:themeColor="text1"/>
          <w:sz w:val="22"/>
          <w:szCs w:val="22"/>
          <w:lang w:val="hr-HR"/>
        </w:rPr>
        <w:t>112</w:t>
      </w:r>
      <w:r w:rsidR="00E77BFF"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 xml:space="preserve">tisuća kuna), a za Banku </w:t>
      </w:r>
      <w:r w:rsidR="00F5417C">
        <w:rPr>
          <w:rFonts w:asciiTheme="minorHAnsi" w:hAnsiTheme="minorHAnsi" w:cs="Arial"/>
          <w:b w:val="0"/>
          <w:bCs w:val="0"/>
          <w:color w:val="000000" w:themeColor="text1"/>
          <w:sz w:val="22"/>
          <w:szCs w:val="22"/>
          <w:lang w:val="hr-HR"/>
        </w:rPr>
        <w:t>40</w:t>
      </w:r>
      <w:r w:rsidR="00DC5E0E"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 (</w:t>
      </w:r>
      <w:r w:rsidR="00552353" w:rsidRPr="0075006D">
        <w:rPr>
          <w:rFonts w:asciiTheme="minorHAnsi" w:hAnsiTheme="minorHAnsi" w:cs="Arial"/>
          <w:b w:val="0"/>
          <w:bCs w:val="0"/>
          <w:color w:val="000000" w:themeColor="text1"/>
          <w:sz w:val="22"/>
          <w:szCs w:val="22"/>
          <w:lang w:val="hr-HR"/>
        </w:rPr>
        <w:t>1.1. do 3</w:t>
      </w:r>
      <w:r w:rsidR="00FC0523">
        <w:rPr>
          <w:rFonts w:asciiTheme="minorHAnsi" w:hAnsiTheme="minorHAnsi" w:cs="Arial"/>
          <w:b w:val="0"/>
          <w:bCs w:val="0"/>
          <w:color w:val="000000" w:themeColor="text1"/>
          <w:sz w:val="22"/>
          <w:szCs w:val="22"/>
          <w:lang w:val="hr-HR"/>
        </w:rPr>
        <w:t>0</w:t>
      </w:r>
      <w:r w:rsidR="00552353" w:rsidRPr="0075006D">
        <w:rPr>
          <w:rFonts w:asciiTheme="minorHAnsi" w:hAnsiTheme="minorHAnsi" w:cs="Arial"/>
          <w:b w:val="0"/>
          <w:bCs w:val="0"/>
          <w:color w:val="000000" w:themeColor="text1"/>
          <w:sz w:val="22"/>
          <w:szCs w:val="22"/>
          <w:lang w:val="hr-HR"/>
        </w:rPr>
        <w:t>.</w:t>
      </w:r>
      <w:r w:rsidR="00FC0523">
        <w:rPr>
          <w:rFonts w:asciiTheme="minorHAnsi" w:hAnsiTheme="minorHAnsi" w:cs="Arial"/>
          <w:b w:val="0"/>
          <w:bCs w:val="0"/>
          <w:color w:val="000000" w:themeColor="text1"/>
          <w:sz w:val="22"/>
          <w:szCs w:val="22"/>
          <w:lang w:val="hr-HR"/>
        </w:rPr>
        <w:t>6</w:t>
      </w:r>
      <w:r w:rsidR="00552353" w:rsidRPr="0075006D">
        <w:rPr>
          <w:rFonts w:asciiTheme="minorHAnsi" w:hAnsiTheme="minorHAnsi" w:cs="Arial"/>
          <w:b w:val="0"/>
          <w:bCs w:val="0"/>
          <w:color w:val="000000" w:themeColor="text1"/>
          <w:sz w:val="22"/>
          <w:szCs w:val="22"/>
          <w:lang w:val="hr-HR"/>
        </w:rPr>
        <w:t>.2019</w:t>
      </w:r>
      <w:r w:rsidRPr="0075006D">
        <w:rPr>
          <w:rFonts w:asciiTheme="minorHAnsi" w:hAnsiTheme="minorHAnsi" w:cs="Arial"/>
          <w:b w:val="0"/>
          <w:bCs w:val="0"/>
          <w:color w:val="000000" w:themeColor="text1"/>
          <w:sz w:val="22"/>
          <w:szCs w:val="22"/>
          <w:lang w:val="hr-HR"/>
        </w:rPr>
        <w:t xml:space="preserve">.: </w:t>
      </w:r>
      <w:r w:rsidR="00FC0523">
        <w:rPr>
          <w:rFonts w:asciiTheme="minorHAnsi" w:hAnsiTheme="minorHAnsi" w:cs="Arial"/>
          <w:b w:val="0"/>
          <w:bCs w:val="0"/>
          <w:color w:val="000000" w:themeColor="text1"/>
          <w:sz w:val="22"/>
          <w:szCs w:val="22"/>
          <w:lang w:val="hr-HR"/>
        </w:rPr>
        <w:t>59</w:t>
      </w:r>
      <w:r w:rsidRPr="0075006D">
        <w:rPr>
          <w:rFonts w:asciiTheme="minorHAnsi" w:hAnsiTheme="minorHAnsi" w:cs="Arial"/>
          <w:b w:val="0"/>
          <w:bCs w:val="0"/>
          <w:color w:val="000000" w:themeColor="text1"/>
          <w:sz w:val="22"/>
          <w:szCs w:val="22"/>
          <w:lang w:val="hr-HR"/>
        </w:rPr>
        <w:t xml:space="preserve"> tisuća kuna) </w:t>
      </w:r>
      <w:bookmarkStart w:id="41" w:name="_Hlk51599184"/>
      <w:r w:rsidRPr="0075006D">
        <w:rPr>
          <w:rFonts w:asciiTheme="minorHAnsi" w:hAnsiTheme="minorHAnsi" w:cs="Arial"/>
          <w:b w:val="0"/>
          <w:bCs w:val="0"/>
          <w:color w:val="000000" w:themeColor="text1"/>
          <w:sz w:val="22"/>
          <w:szCs w:val="22"/>
          <w:lang w:val="hr-HR"/>
        </w:rPr>
        <w:t xml:space="preserve">i odnose se na članove nadzornih odbora u pridruženim društvima i ovisnom društvu koje imenuje HBOR. </w:t>
      </w:r>
    </w:p>
    <w:p w14:paraId="04B16F84" w14:textId="77777777" w:rsidR="007A5AB3" w:rsidRPr="0075006D"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bookmarkEnd w:id="41"/>
    <w:p w14:paraId="260FDAB8" w14:textId="77777777" w:rsidR="005D7EA3" w:rsidRPr="0075006D" w:rsidRDefault="005D7EA3" w:rsidP="00546AE8">
      <w:pPr>
        <w:pStyle w:val="T1"/>
        <w:keepNext w:val="0"/>
        <w:spacing w:before="0" w:after="0" w:line="240" w:lineRule="auto"/>
        <w:rPr>
          <w:rFonts w:asciiTheme="minorHAnsi" w:hAnsiTheme="minorHAnsi" w:cs="Arial"/>
          <w:b w:val="0"/>
          <w:bCs w:val="0"/>
          <w:color w:val="000000" w:themeColor="text1"/>
          <w:sz w:val="22"/>
          <w:szCs w:val="22"/>
          <w:lang w:val="hr-HR"/>
        </w:rPr>
        <w:sectPr w:rsidR="005D7EA3" w:rsidRPr="0075006D">
          <w:pgSz w:w="11906" w:h="16838"/>
          <w:pgMar w:top="1417" w:right="1417" w:bottom="1417" w:left="1417" w:header="708" w:footer="708" w:gutter="0"/>
          <w:cols w:space="708"/>
          <w:docGrid w:linePitch="360"/>
        </w:sectPr>
      </w:pPr>
    </w:p>
    <w:p w14:paraId="49468E6C" w14:textId="77777777" w:rsidR="005D7EA3" w:rsidRPr="0075006D" w:rsidRDefault="005D7EA3" w:rsidP="00546AE8">
      <w:pPr>
        <w:pStyle w:val="T1"/>
        <w:keepNext w:val="0"/>
        <w:spacing w:before="0" w:after="0" w:line="240" w:lineRule="auto"/>
        <w:rPr>
          <w:rFonts w:asciiTheme="minorHAnsi" w:hAnsiTheme="minorHAnsi" w:cs="Arial"/>
          <w:b w:val="0"/>
          <w:bCs w:val="0"/>
          <w:color w:val="000000" w:themeColor="text1"/>
          <w:sz w:val="20"/>
          <w:szCs w:val="22"/>
          <w:lang w:val="hr-HR"/>
        </w:rPr>
      </w:pPr>
    </w:p>
    <w:p w14:paraId="32D2AD50" w14:textId="77777777" w:rsidR="00394B24" w:rsidRPr="0075006D" w:rsidRDefault="00394B24" w:rsidP="00394B24">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25.</w:t>
      </w:r>
      <w:r w:rsidRPr="0075006D">
        <w:rPr>
          <w:rFonts w:asciiTheme="minorHAnsi" w:hAnsiTheme="minorHAnsi" w:cs="Arial"/>
          <w:color w:val="000000" w:themeColor="text1"/>
          <w:sz w:val="22"/>
          <w:szCs w:val="22"/>
          <w:lang w:val="hr-HR"/>
        </w:rPr>
        <w:tab/>
        <w:t>Upravljanje rizicima</w:t>
      </w:r>
    </w:p>
    <w:p w14:paraId="574F9500" w14:textId="77777777" w:rsidR="00394B24" w:rsidRPr="0075006D" w:rsidRDefault="00394B24" w:rsidP="0075006D">
      <w:pPr>
        <w:pStyle w:val="T1"/>
        <w:keepNext w:val="0"/>
        <w:spacing w:before="0" w:after="0" w:line="240" w:lineRule="auto"/>
        <w:rPr>
          <w:rFonts w:asciiTheme="minorHAnsi" w:hAnsiTheme="minorHAnsi" w:cs="Arial"/>
          <w:color w:val="000000" w:themeColor="text1"/>
          <w:sz w:val="20"/>
          <w:szCs w:val="22"/>
          <w:lang w:val="hr-HR"/>
        </w:rPr>
      </w:pPr>
    </w:p>
    <w:p w14:paraId="23141105" w14:textId="77777777" w:rsidR="00394B24" w:rsidRPr="0075006D" w:rsidRDefault="00394B24" w:rsidP="00394B24">
      <w:pPr>
        <w:jc w:val="both"/>
        <w:rPr>
          <w:rFonts w:cs="Arial"/>
          <w:color w:val="000000" w:themeColor="text1"/>
        </w:rPr>
      </w:pPr>
      <w:r w:rsidRPr="0075006D">
        <w:rPr>
          <w:rFonts w:cs="Arial"/>
          <w:color w:val="000000" w:themeColor="text1"/>
        </w:rPr>
        <w:t xml:space="preserve">Temeljem Zakona o Hrvatskoj banci za obnovu i razvitak, Grupa je dužna rizike u poslovanju svoditi na najmanju mjeru rukovodeći se načelima bankarskog poslovanja. </w:t>
      </w:r>
    </w:p>
    <w:p w14:paraId="53DDB57F" w14:textId="77777777" w:rsidR="00394B24" w:rsidRPr="0075006D" w:rsidRDefault="00394B24" w:rsidP="00394B24">
      <w:pPr>
        <w:pStyle w:val="accountingpolicytitle"/>
        <w:rPr>
          <w:rFonts w:asciiTheme="minorHAnsi" w:hAnsiTheme="minorHAnsi" w:cs="Arial"/>
          <w:b w:val="0"/>
          <w:color w:val="000000" w:themeColor="text1"/>
          <w:sz w:val="20"/>
          <w:szCs w:val="22"/>
          <w:lang w:val="hr-HR"/>
        </w:rPr>
      </w:pPr>
    </w:p>
    <w:p w14:paraId="7B88AA51" w14:textId="77777777" w:rsidR="00394B24" w:rsidRPr="0075006D" w:rsidRDefault="00394B24" w:rsidP="00394B24">
      <w:pPr>
        <w:pStyle w:val="accountingpolicytitle"/>
        <w:rPr>
          <w:rFonts w:asciiTheme="minorHAnsi" w:hAnsiTheme="minorHAnsi" w:cs="Arial"/>
          <w:b w:val="0"/>
          <w:color w:val="000000" w:themeColor="text1"/>
          <w:sz w:val="22"/>
          <w:szCs w:val="22"/>
          <w:lang w:val="hr-HR"/>
        </w:rPr>
      </w:pPr>
      <w:r w:rsidRPr="0075006D">
        <w:rPr>
          <w:rFonts w:asciiTheme="minorHAnsi" w:hAnsiTheme="minorHAnsi" w:cs="Arial"/>
          <w:b w:val="0"/>
          <w:color w:val="000000" w:themeColor="text1"/>
          <w:sz w:val="22"/>
          <w:szCs w:val="22"/>
          <w:lang w:val="hr-HR"/>
        </w:rPr>
        <w:t xml:space="preserve">Grupa u procesu upravljanja rizicima utvrđuje, procjenjuje, odnosno mjeri, prati, ovladava i kontrolira rizike kojima je u poslovanju izložena ili bi mogla biti izložena te o njima izvještava nadležna tijela.  Navedenim postupcima i odgovarajućim internim aktima osiguran je sveobuhvatan i cjelovit sustav upravljanja rizicima.  </w:t>
      </w:r>
    </w:p>
    <w:p w14:paraId="44FAD5D1" w14:textId="77777777" w:rsidR="00394B24" w:rsidRPr="0075006D" w:rsidRDefault="00394B24" w:rsidP="00394B24">
      <w:pPr>
        <w:widowControl w:val="0"/>
        <w:jc w:val="both"/>
        <w:rPr>
          <w:rFonts w:cs="Arial"/>
          <w:color w:val="000000" w:themeColor="text1"/>
          <w:sz w:val="20"/>
        </w:rPr>
      </w:pPr>
    </w:p>
    <w:p w14:paraId="65E99E72" w14:textId="77777777" w:rsidR="00394B24" w:rsidRPr="0075006D" w:rsidRDefault="00394B24" w:rsidP="00394B24">
      <w:pPr>
        <w:widowControl w:val="0"/>
        <w:jc w:val="both"/>
        <w:rPr>
          <w:rFonts w:cs="Arial"/>
          <w:b/>
          <w:color w:val="000000" w:themeColor="text1"/>
        </w:rPr>
      </w:pPr>
      <w:r w:rsidRPr="0075006D">
        <w:rPr>
          <w:rFonts w:cs="Arial"/>
          <w:color w:val="000000" w:themeColor="text1"/>
        </w:rPr>
        <w:t xml:space="preserve">Najznačajniji rizici kojima je Grupa u svakodnevnom poslovanju izložena su kreditni rizik, rizik likvidnosti, kamatni rizik u knjizi banke, valutni rizik, operativni rizik i rizik eksternalizacije. Navedenim rizicima svakodnevno se upravlja temeljem politika, pravilnika, procedura, metodologija i sustava limita, kontrola te odluka/zaključaka Nadzornog odbora, Uprave i odbora za upravljanje rizicima. </w:t>
      </w:r>
    </w:p>
    <w:p w14:paraId="4E706E5A" w14:textId="77777777" w:rsidR="00394B24" w:rsidRPr="0075006D" w:rsidRDefault="00394B24" w:rsidP="00394B24">
      <w:pPr>
        <w:pStyle w:val="accountingpolicytitle"/>
        <w:rPr>
          <w:rFonts w:asciiTheme="minorHAnsi" w:hAnsiTheme="minorHAnsi"/>
          <w:b w:val="0"/>
          <w:color w:val="000000" w:themeColor="text1"/>
          <w:sz w:val="20"/>
          <w:szCs w:val="22"/>
          <w:lang w:val="hr-HR"/>
        </w:rPr>
      </w:pPr>
    </w:p>
    <w:p w14:paraId="4A4664F6" w14:textId="77777777" w:rsidR="00394B24" w:rsidRPr="0075006D" w:rsidRDefault="00394B24" w:rsidP="00394B24">
      <w:pPr>
        <w:pStyle w:val="accountingpolicytitle"/>
        <w:rPr>
          <w:rFonts w:asciiTheme="minorHAnsi" w:hAnsiTheme="minorHAnsi" w:cs="Arial"/>
          <w:b w:val="0"/>
          <w:color w:val="000000" w:themeColor="text1"/>
          <w:sz w:val="22"/>
          <w:szCs w:val="22"/>
          <w:lang w:val="hr-HR"/>
        </w:rPr>
      </w:pPr>
      <w:r w:rsidRPr="0075006D">
        <w:rPr>
          <w:rFonts w:asciiTheme="minorHAnsi" w:hAnsiTheme="minorHAnsi"/>
          <w:b w:val="0"/>
          <w:color w:val="000000" w:themeColor="text1"/>
          <w:sz w:val="22"/>
          <w:szCs w:val="22"/>
          <w:lang w:val="hr-HR"/>
        </w:rPr>
        <w:t>Grupa provodi analize osjetljivosti i analize scenarija pod pretpostavkom promjene jednoga, odnosno više faktora rizika u redovnim i stresnim okolnostima te se kontinuirano r</w:t>
      </w:r>
      <w:r w:rsidRPr="0075006D">
        <w:rPr>
          <w:rFonts w:asciiTheme="minorHAnsi" w:hAnsiTheme="minorHAnsi" w:cs="Arial"/>
          <w:b w:val="0"/>
          <w:color w:val="000000" w:themeColor="text1"/>
          <w:sz w:val="22"/>
          <w:szCs w:val="22"/>
          <w:lang w:val="hr-HR"/>
        </w:rPr>
        <w:t>azvijaju sustavi pro-aktivnog upravljanja rizicima radi smanjenja potencijalnih budućih rizika.</w:t>
      </w:r>
    </w:p>
    <w:p w14:paraId="099C0B49" w14:textId="77777777" w:rsidR="00394B24" w:rsidRPr="0075006D" w:rsidRDefault="00394B24" w:rsidP="00394B24">
      <w:pPr>
        <w:pStyle w:val="accountingpolicytitle"/>
        <w:rPr>
          <w:rFonts w:asciiTheme="minorHAnsi" w:hAnsiTheme="minorHAnsi" w:cs="Arial"/>
          <w:color w:val="000000" w:themeColor="text1"/>
          <w:sz w:val="20"/>
          <w:szCs w:val="22"/>
          <w:lang w:val="hr-HR"/>
        </w:rPr>
      </w:pPr>
    </w:p>
    <w:p w14:paraId="4269A1CC" w14:textId="77777777" w:rsidR="00394B24" w:rsidRPr="0075006D" w:rsidRDefault="00394B24" w:rsidP="00394B24">
      <w:pPr>
        <w:spacing w:line="300" w:lineRule="exact"/>
        <w:jc w:val="both"/>
        <w:rPr>
          <w:rFonts w:ascii="Calibri" w:hAnsi="Calibri" w:cs="Arial"/>
          <w:b/>
          <w:color w:val="000000" w:themeColor="text1"/>
        </w:rPr>
      </w:pPr>
      <w:r w:rsidRPr="0075006D">
        <w:rPr>
          <w:rFonts w:ascii="Calibri" w:hAnsi="Calibri" w:cs="Arial"/>
          <w:b/>
          <w:color w:val="000000" w:themeColor="text1"/>
        </w:rPr>
        <w:t>25.1. Pregled najvažnijih rizika</w:t>
      </w:r>
    </w:p>
    <w:p w14:paraId="6970E460" w14:textId="77777777" w:rsidR="00394B24" w:rsidRPr="0075006D" w:rsidRDefault="00394B24" w:rsidP="00394B24">
      <w:pPr>
        <w:jc w:val="both"/>
        <w:rPr>
          <w:rFonts w:ascii="Calibri" w:hAnsi="Calibri"/>
          <w:color w:val="000000" w:themeColor="text1"/>
          <w:sz w:val="18"/>
          <w:szCs w:val="20"/>
        </w:rPr>
      </w:pPr>
    </w:p>
    <w:p w14:paraId="2AF62BD7" w14:textId="77777777" w:rsidR="00394B24" w:rsidRPr="0075006D" w:rsidRDefault="00394B24" w:rsidP="00394B24">
      <w:pPr>
        <w:jc w:val="both"/>
        <w:rPr>
          <w:rFonts w:ascii="Calibri" w:hAnsi="Calibri"/>
          <w:b/>
          <w:color w:val="000000" w:themeColor="text1"/>
        </w:rPr>
      </w:pPr>
      <w:r w:rsidRPr="0075006D">
        <w:rPr>
          <w:rFonts w:ascii="Calibri" w:hAnsi="Calibri"/>
          <w:b/>
          <w:color w:val="000000" w:themeColor="text1"/>
        </w:rPr>
        <w:t xml:space="preserve">Kreditni rizik </w:t>
      </w:r>
    </w:p>
    <w:p w14:paraId="40FC9F56" w14:textId="77777777" w:rsidR="00394B24" w:rsidRPr="0075006D" w:rsidRDefault="00394B24" w:rsidP="00394B24">
      <w:pPr>
        <w:jc w:val="both"/>
        <w:rPr>
          <w:rFonts w:ascii="Calibri" w:hAnsi="Calibri"/>
          <w:color w:val="000000" w:themeColor="text1"/>
          <w:sz w:val="18"/>
          <w:szCs w:val="20"/>
        </w:rPr>
      </w:pPr>
    </w:p>
    <w:p w14:paraId="367983FA" w14:textId="77777777" w:rsidR="00394B24" w:rsidRPr="0075006D" w:rsidRDefault="00394B24" w:rsidP="00394B24">
      <w:pPr>
        <w:jc w:val="both"/>
        <w:rPr>
          <w:rFonts w:ascii="Calibri" w:hAnsi="Calibri"/>
          <w:color w:val="000000" w:themeColor="text1"/>
        </w:rPr>
      </w:pPr>
      <w:bookmarkStart w:id="42" w:name="_Hlk517963905"/>
      <w:r w:rsidRPr="0075006D">
        <w:rPr>
          <w:rFonts w:ascii="Calibri" w:hAnsi="Calibri"/>
          <w:color w:val="000000" w:themeColor="text1"/>
        </w:rPr>
        <w:t>Grupa kontrolira kreditni rizik putem kreditnih politika, pravilnika i propisanih procedura rada u kojima su utvrđeni sustavi unutarnjih kontrola s ciljem preventivnog djelovanja na rizik.</w:t>
      </w:r>
    </w:p>
    <w:bookmarkEnd w:id="42"/>
    <w:p w14:paraId="6EC8F093" w14:textId="77777777" w:rsidR="00394B24" w:rsidRPr="0075006D" w:rsidRDefault="00394B24" w:rsidP="00394B24">
      <w:pPr>
        <w:jc w:val="both"/>
        <w:rPr>
          <w:rFonts w:ascii="Calibri" w:hAnsi="Calibri"/>
          <w:color w:val="000000" w:themeColor="text1"/>
          <w:sz w:val="18"/>
          <w:szCs w:val="20"/>
        </w:rPr>
      </w:pPr>
    </w:p>
    <w:p w14:paraId="2DC220AE" w14:textId="77777777" w:rsidR="00394B24" w:rsidRPr="0075006D" w:rsidRDefault="00394B24" w:rsidP="00394B24">
      <w:pPr>
        <w:jc w:val="both"/>
        <w:rPr>
          <w:rFonts w:ascii="Calibri" w:hAnsi="Calibri"/>
          <w:color w:val="000000" w:themeColor="text1"/>
        </w:rPr>
      </w:pPr>
      <w:bookmarkStart w:id="43" w:name="_Hlk517961382"/>
      <w:r w:rsidRPr="0075006D">
        <w:rPr>
          <w:rFonts w:ascii="Calibri" w:hAnsi="Calibri"/>
          <w:color w:val="000000" w:themeColor="text1"/>
        </w:rPr>
        <w:t>Sustav upravljanja kreditnim rizikom čini najvažniji dio poslovne politike HBOR-a i bitan je činitelj njezine strategije poslovanja.</w:t>
      </w:r>
    </w:p>
    <w:bookmarkEnd w:id="43"/>
    <w:p w14:paraId="0B6C6EA2" w14:textId="77777777" w:rsidR="00394B24" w:rsidRPr="0075006D" w:rsidRDefault="00394B24" w:rsidP="00394B24">
      <w:pPr>
        <w:jc w:val="both"/>
        <w:rPr>
          <w:rFonts w:ascii="Calibri" w:hAnsi="Calibri"/>
          <w:color w:val="000000" w:themeColor="text1"/>
          <w:sz w:val="18"/>
          <w:szCs w:val="20"/>
        </w:rPr>
      </w:pPr>
    </w:p>
    <w:p w14:paraId="59DCF1E6" w14:textId="77777777" w:rsidR="00394B24" w:rsidRPr="0075006D" w:rsidRDefault="00394B24" w:rsidP="00394B24">
      <w:pPr>
        <w:jc w:val="both"/>
        <w:rPr>
          <w:rFonts w:ascii="Calibri" w:hAnsi="Calibri"/>
          <w:b/>
          <w:color w:val="000000" w:themeColor="text1"/>
        </w:rPr>
      </w:pPr>
      <w:bookmarkStart w:id="44" w:name="_Hlk517961445"/>
      <w:r w:rsidRPr="0075006D">
        <w:rPr>
          <w:rFonts w:ascii="Calibri" w:hAnsi="Calibri"/>
          <w:b/>
          <w:color w:val="000000" w:themeColor="text1"/>
        </w:rPr>
        <w:t>Rizik likvidnosti, valutni rizik i kamatni rizik u knjizi banke</w:t>
      </w:r>
    </w:p>
    <w:p w14:paraId="0C38F57A" w14:textId="77777777" w:rsidR="00394B24" w:rsidRPr="0075006D" w:rsidRDefault="00394B24" w:rsidP="00394B24">
      <w:pPr>
        <w:jc w:val="both"/>
        <w:rPr>
          <w:rFonts w:ascii="Calibri" w:hAnsi="Calibri"/>
          <w:color w:val="000000" w:themeColor="text1"/>
          <w:sz w:val="18"/>
          <w:szCs w:val="20"/>
        </w:rPr>
      </w:pPr>
    </w:p>
    <w:p w14:paraId="002DF289" w14:textId="77777777" w:rsidR="00394B24" w:rsidRPr="0075006D" w:rsidRDefault="00394B24" w:rsidP="00394B24">
      <w:pPr>
        <w:jc w:val="both"/>
        <w:rPr>
          <w:rFonts w:ascii="Calibri" w:hAnsi="Calibri"/>
          <w:color w:val="000000" w:themeColor="text1"/>
        </w:rPr>
      </w:pPr>
      <w:r w:rsidRPr="0075006D">
        <w:rPr>
          <w:rFonts w:ascii="Calibri" w:hAnsi="Calibri"/>
          <w:color w:val="000000" w:themeColor="text1"/>
        </w:rPr>
        <w:t xml:space="preserve">Kroz djelovanje Odbora za upravljanje aktivom i pasivom, Grupa osigurava adekvatno upravljanje rizikom likvidnosti te valutnim rizikom i kamatnim rizikom u knjizi banke. Upravljanje ovim rizicima podrazumijeva svođenje kamatnog i valutnog rizika te rizika likvidnosti na najmanju mjeru. Izravnim i neizravnim uključivanjem većine organizacijskih jedinica Grupe u rad Odbora za upravljanje aktivom i pasivom nastoji se osigurati kvalitetan, integriran i sveobuhvatan sustav upravljanja navedenim rizicima. </w:t>
      </w:r>
    </w:p>
    <w:bookmarkEnd w:id="44"/>
    <w:p w14:paraId="7DBE217F" w14:textId="77777777" w:rsidR="00394B24" w:rsidRPr="0075006D" w:rsidRDefault="00394B24" w:rsidP="00394B24">
      <w:pPr>
        <w:jc w:val="both"/>
        <w:rPr>
          <w:rFonts w:ascii="Calibri" w:hAnsi="Calibri"/>
          <w:color w:val="000000" w:themeColor="text1"/>
          <w:sz w:val="18"/>
          <w:szCs w:val="20"/>
        </w:rPr>
      </w:pPr>
    </w:p>
    <w:p w14:paraId="0217FA08" w14:textId="77777777" w:rsidR="00394B24" w:rsidRPr="0075006D" w:rsidRDefault="00394B24" w:rsidP="00394B24">
      <w:pPr>
        <w:jc w:val="both"/>
        <w:rPr>
          <w:rFonts w:ascii="Calibri" w:hAnsi="Calibri"/>
          <w:b/>
          <w:color w:val="000000" w:themeColor="text1"/>
        </w:rPr>
      </w:pPr>
      <w:r w:rsidRPr="0075006D">
        <w:rPr>
          <w:rFonts w:ascii="Calibri" w:hAnsi="Calibri"/>
          <w:b/>
          <w:color w:val="000000" w:themeColor="text1"/>
        </w:rPr>
        <w:t>Rizik likvidnosti</w:t>
      </w:r>
    </w:p>
    <w:p w14:paraId="6CDFAE30" w14:textId="77777777" w:rsidR="00394B24" w:rsidRPr="0075006D" w:rsidRDefault="00394B24" w:rsidP="00394B24">
      <w:pPr>
        <w:jc w:val="both"/>
        <w:rPr>
          <w:rFonts w:ascii="Calibri" w:hAnsi="Calibri"/>
          <w:color w:val="000000" w:themeColor="text1"/>
          <w:sz w:val="18"/>
          <w:szCs w:val="20"/>
        </w:rPr>
      </w:pPr>
    </w:p>
    <w:p w14:paraId="5C2A6ADD" w14:textId="77777777" w:rsidR="00394B24" w:rsidRPr="0075006D" w:rsidRDefault="00394B24" w:rsidP="00394B24">
      <w:pPr>
        <w:jc w:val="both"/>
        <w:rPr>
          <w:rFonts w:ascii="Calibri" w:hAnsi="Calibri"/>
          <w:color w:val="000000" w:themeColor="text1"/>
        </w:rPr>
      </w:pPr>
      <w:r w:rsidRPr="0075006D">
        <w:rPr>
          <w:rFonts w:ascii="Calibri" w:hAnsi="Calibri"/>
          <w:color w:val="000000" w:themeColor="text1"/>
        </w:rPr>
        <w:t xml:space="preserve">Temeljna načela i principi upravljanja rizikom likvidnosti HBOR-a utvrđeni su internim aktima te odlukama i zaključcima Nadzornog odbora, Uprave i Odbora za upravljanje aktivom i pasivom. </w:t>
      </w:r>
    </w:p>
    <w:p w14:paraId="625281C4" w14:textId="77777777" w:rsidR="00394B24" w:rsidRPr="0075006D" w:rsidRDefault="00394B24" w:rsidP="00394B24">
      <w:pPr>
        <w:jc w:val="both"/>
        <w:rPr>
          <w:rFonts w:ascii="Calibri" w:hAnsi="Calibri"/>
          <w:color w:val="000000" w:themeColor="text1"/>
          <w:sz w:val="18"/>
          <w:szCs w:val="20"/>
        </w:rPr>
      </w:pPr>
    </w:p>
    <w:p w14:paraId="1249221C" w14:textId="77777777" w:rsidR="00F3346B" w:rsidRPr="0075006D" w:rsidRDefault="00394B24" w:rsidP="00394B24">
      <w:pPr>
        <w:pStyle w:val="T1"/>
        <w:keepNext w:val="0"/>
        <w:spacing w:before="0" w:after="0" w:line="240" w:lineRule="auto"/>
        <w:rPr>
          <w:rFonts w:ascii="Calibri" w:eastAsiaTheme="minorHAnsi" w:hAnsi="Calibri" w:cstheme="minorBidi"/>
          <w:b w:val="0"/>
          <w:bCs w:val="0"/>
          <w:color w:val="000000" w:themeColor="text1"/>
          <w:sz w:val="22"/>
          <w:szCs w:val="22"/>
          <w:lang w:val="hr-HR"/>
        </w:rPr>
        <w:sectPr w:rsidR="00F3346B" w:rsidRPr="0075006D">
          <w:pgSz w:w="11906" w:h="16838"/>
          <w:pgMar w:top="1417" w:right="1417" w:bottom="1417" w:left="1417" w:header="708" w:footer="708" w:gutter="0"/>
          <w:cols w:space="708"/>
          <w:docGrid w:linePitch="360"/>
        </w:sectPr>
      </w:pPr>
      <w:r w:rsidRPr="00370582">
        <w:rPr>
          <w:rFonts w:ascii="Calibri" w:hAnsi="Calibri"/>
          <w:b w:val="0"/>
          <w:color w:val="000000" w:themeColor="text1"/>
          <w:sz w:val="22"/>
          <w:lang w:val="hr-HR"/>
        </w:rPr>
        <w:t xml:space="preserve">U </w:t>
      </w:r>
      <w:r w:rsidRPr="0075006D">
        <w:rPr>
          <w:rFonts w:ascii="Calibri" w:eastAsiaTheme="minorHAnsi" w:hAnsi="Calibri" w:cstheme="minorBidi"/>
          <w:b w:val="0"/>
          <w:bCs w:val="0"/>
          <w:color w:val="000000" w:themeColor="text1"/>
          <w:sz w:val="22"/>
          <w:szCs w:val="22"/>
          <w:lang w:val="hr-HR"/>
        </w:rPr>
        <w:t>svrhu upravljanja rizikom likvidnosti, Grupa je uspostavila sustav limita i signala ranog upozorenja te prati i kontrolira njihovo poštivanje, održava potrebnu razinu rezerve likvidnosti, kontinuirano prati tekuću i planiranu likvidnost, osigurava dostatna kunska i devizna sredstva potrebna za pravovremeno podmirenje obveza te za isplate po odobrenim kreditima i planiranim odobrenjima kredita. Pri upravljanju rizikom likvidnosti Grupa prati i nastoji postići ročnu usklađenost postojećih i planiranih plasmana i njihovih izvora. Grupa nema depozite građana  te nije izložena  značajnijim dnevnim  oscilacijama likvidnosti.</w:t>
      </w:r>
      <w:r w:rsidR="00F3346B" w:rsidRPr="0075006D">
        <w:rPr>
          <w:rFonts w:ascii="Calibri" w:eastAsiaTheme="minorHAnsi" w:hAnsi="Calibri" w:cstheme="minorBidi"/>
          <w:b w:val="0"/>
          <w:bCs w:val="0"/>
          <w:color w:val="000000" w:themeColor="text1"/>
          <w:sz w:val="22"/>
          <w:szCs w:val="22"/>
          <w:lang w:val="hr-HR"/>
        </w:rPr>
        <w:t xml:space="preserve"> </w:t>
      </w:r>
    </w:p>
    <w:p w14:paraId="1AAE40D9" w14:textId="77777777" w:rsidR="00F3346B" w:rsidRPr="00370582" w:rsidRDefault="00F3346B" w:rsidP="00F3346B">
      <w:pPr>
        <w:rPr>
          <w:rFonts w:ascii="Calibri" w:hAnsi="Calibri"/>
          <w:color w:val="000000" w:themeColor="text1"/>
          <w:sz w:val="20"/>
        </w:rPr>
      </w:pPr>
    </w:p>
    <w:p w14:paraId="29FA92E9" w14:textId="77777777" w:rsidR="00F3346B" w:rsidRPr="0075006D" w:rsidRDefault="00F3346B" w:rsidP="00F3346B">
      <w:pPr>
        <w:jc w:val="both"/>
        <w:rPr>
          <w:rFonts w:ascii="Calibri" w:hAnsi="Calibri" w:cs="Arial"/>
          <w:b/>
          <w:color w:val="000000" w:themeColor="text1"/>
        </w:rPr>
      </w:pPr>
      <w:r w:rsidRPr="0075006D">
        <w:rPr>
          <w:rFonts w:ascii="Calibri" w:hAnsi="Calibri" w:cs="Calibri"/>
          <w:b/>
          <w:color w:val="000000" w:themeColor="text1"/>
          <w:lang w:eastAsia="hr-HR"/>
        </w:rPr>
        <w:t>25.</w:t>
      </w:r>
      <w:r w:rsidRPr="0075006D">
        <w:rPr>
          <w:rFonts w:ascii="Calibri" w:hAnsi="Calibri" w:cs="Arial"/>
          <w:b/>
          <w:color w:val="000000" w:themeColor="text1"/>
        </w:rPr>
        <w:tab/>
        <w:t>Upravljanje rizicima (nastavak)</w:t>
      </w:r>
    </w:p>
    <w:p w14:paraId="0CE2B277" w14:textId="77777777" w:rsidR="00F3346B" w:rsidRPr="0075006D" w:rsidRDefault="00F3346B" w:rsidP="00F3346B">
      <w:pPr>
        <w:jc w:val="both"/>
        <w:rPr>
          <w:rFonts w:ascii="Calibri" w:hAnsi="Calibri"/>
          <w:color w:val="000000" w:themeColor="text1"/>
          <w:sz w:val="20"/>
          <w:szCs w:val="20"/>
        </w:rPr>
      </w:pPr>
    </w:p>
    <w:p w14:paraId="6FE52D16" w14:textId="77777777" w:rsidR="00F3346B" w:rsidRPr="0075006D" w:rsidRDefault="00F3346B" w:rsidP="000D015A">
      <w:pPr>
        <w:spacing w:after="120" w:line="300" w:lineRule="exact"/>
        <w:jc w:val="both"/>
        <w:rPr>
          <w:rFonts w:ascii="Calibri" w:hAnsi="Calibri" w:cs="Arial"/>
          <w:b/>
          <w:color w:val="000000" w:themeColor="text1"/>
        </w:rPr>
      </w:pPr>
      <w:r w:rsidRPr="0075006D">
        <w:rPr>
          <w:rFonts w:ascii="Calibri" w:hAnsi="Calibri" w:cs="Arial"/>
          <w:b/>
          <w:color w:val="000000" w:themeColor="text1"/>
        </w:rPr>
        <w:t>25.1. Pregled najvažnijih rizika (nastavak)</w:t>
      </w:r>
    </w:p>
    <w:p w14:paraId="76A2F842" w14:textId="77777777" w:rsidR="00F3346B" w:rsidRPr="0075006D" w:rsidRDefault="00F3346B" w:rsidP="00F3346B">
      <w:pPr>
        <w:jc w:val="both"/>
        <w:rPr>
          <w:rFonts w:ascii="Calibri" w:hAnsi="Calibri"/>
          <w:b/>
          <w:color w:val="000000" w:themeColor="text1"/>
        </w:rPr>
      </w:pPr>
      <w:r w:rsidRPr="0075006D">
        <w:rPr>
          <w:rFonts w:ascii="Calibri" w:hAnsi="Calibri"/>
          <w:b/>
          <w:color w:val="000000" w:themeColor="text1"/>
        </w:rPr>
        <w:t>Rizik likvidnosti (nastavak)</w:t>
      </w:r>
    </w:p>
    <w:p w14:paraId="651B01CC" w14:textId="77777777" w:rsidR="00F3346B" w:rsidRPr="00370582" w:rsidRDefault="00F3346B" w:rsidP="00F3346B">
      <w:pPr>
        <w:jc w:val="both"/>
        <w:rPr>
          <w:rFonts w:ascii="Calibri" w:hAnsi="Calibri"/>
          <w:color w:val="000000" w:themeColor="text1"/>
          <w:sz w:val="18"/>
        </w:rPr>
      </w:pPr>
    </w:p>
    <w:p w14:paraId="5820D8D5" w14:textId="77777777" w:rsidR="00F3346B" w:rsidRDefault="00F3346B" w:rsidP="00F3346B">
      <w:pPr>
        <w:jc w:val="both"/>
        <w:rPr>
          <w:rFonts w:ascii="Calibri" w:hAnsi="Calibri"/>
          <w:color w:val="000000" w:themeColor="text1"/>
        </w:rPr>
      </w:pPr>
      <w:bookmarkStart w:id="45" w:name="_Hlk517961811"/>
      <w:r w:rsidRPr="0075006D">
        <w:rPr>
          <w:rFonts w:ascii="Calibri" w:hAnsi="Calibri"/>
          <w:color w:val="000000" w:themeColor="text1"/>
        </w:rPr>
        <w:t xml:space="preserve">Praćenje rizika likvidnosti Grupa provodi i kroz analize scenarija i analize osjetljivosti pod pretpostavkom redovnih i stresnih uvjeta poslovanja. Pravilnikom o upravljanju rizikom likvidnosti utvrđeni su i postupci u slučaju naznake kao i nastupa krize likvidnosti. </w:t>
      </w:r>
    </w:p>
    <w:p w14:paraId="7F2B4887" w14:textId="77777777" w:rsidR="008804CD" w:rsidRPr="00370582" w:rsidRDefault="008804CD" w:rsidP="00F3346B">
      <w:pPr>
        <w:jc w:val="both"/>
        <w:rPr>
          <w:rFonts w:ascii="Calibri" w:hAnsi="Calibri"/>
          <w:color w:val="000000" w:themeColor="text1"/>
          <w:sz w:val="18"/>
        </w:rPr>
      </w:pPr>
    </w:p>
    <w:p w14:paraId="3A8A6B7D" w14:textId="77777777" w:rsidR="008804CD" w:rsidRPr="009C0213" w:rsidRDefault="008804CD" w:rsidP="008804CD">
      <w:pPr>
        <w:jc w:val="both"/>
        <w:rPr>
          <w:rFonts w:ascii="Calibri" w:hAnsi="Calibri"/>
          <w:color w:val="000000" w:themeColor="text1"/>
        </w:rPr>
      </w:pPr>
      <w:bookmarkStart w:id="46" w:name="_Hlk50561414"/>
      <w:bookmarkStart w:id="47" w:name="_Hlk50452394"/>
      <w:r w:rsidRPr="009C0213">
        <w:rPr>
          <w:rFonts w:ascii="Calibri" w:hAnsi="Calibri"/>
          <w:color w:val="000000" w:themeColor="text1"/>
        </w:rPr>
        <w:t>Radi potrebe pravovremene reakcije na izazove nastale krizom uzrokovanom korona virusom HBOR je osigurao dostatna likvidna sredstva za pružanje podrške gospodarstvu u vidu izvora sredstava za kredite za ovu namjenu. Osigurano je poslovanje u okviru utvrđenog limita rezerve likvidnosti u uvjetima realiziranog značajnog, kao i u narednom razdoblju očekivanog, smanjenja naplate po odobrenim kreditima uslijed moratorija. Pravovremeno osiguranje sredstva uslijed izostanka naplate po odobrenim kreditima sagledano je kroz scenarije projekcija likvidnosti izrađene uz pretpostavke različitih postotaka izostanka naplate i različitog razdoblja trajanja moratorija. Ovi scenariji predstavljali su osnovu za donošenje odluka HBOR-a o postupanju vezano za moratorije</w:t>
      </w:r>
      <w:bookmarkEnd w:id="46"/>
      <w:r w:rsidRPr="009C0213">
        <w:rPr>
          <w:rFonts w:ascii="Calibri" w:hAnsi="Calibri"/>
          <w:color w:val="000000" w:themeColor="text1"/>
        </w:rPr>
        <w:t>.</w:t>
      </w:r>
    </w:p>
    <w:bookmarkEnd w:id="47"/>
    <w:p w14:paraId="21075C2F" w14:textId="77777777" w:rsidR="00F3346B" w:rsidRPr="0075006D" w:rsidRDefault="00F3346B" w:rsidP="00F3346B">
      <w:pPr>
        <w:jc w:val="both"/>
        <w:rPr>
          <w:rFonts w:ascii="Calibri" w:eastAsia="Calibri" w:hAnsi="Calibri" w:cs="Calibri"/>
          <w:b/>
          <w:bCs/>
          <w:color w:val="000000" w:themeColor="text1"/>
          <w:spacing w:val="-3"/>
          <w:sz w:val="20"/>
          <w:szCs w:val="20"/>
        </w:rPr>
      </w:pPr>
    </w:p>
    <w:bookmarkEnd w:id="45"/>
    <w:p w14:paraId="32684407" w14:textId="77777777" w:rsidR="00F3346B" w:rsidRPr="0075006D" w:rsidRDefault="00F3346B" w:rsidP="00F3346B">
      <w:pPr>
        <w:jc w:val="both"/>
        <w:rPr>
          <w:rFonts w:ascii="Calibri" w:hAnsi="Calibri"/>
          <w:b/>
          <w:color w:val="000000" w:themeColor="text1"/>
        </w:rPr>
      </w:pPr>
      <w:r w:rsidRPr="0075006D">
        <w:rPr>
          <w:rFonts w:ascii="Calibri" w:hAnsi="Calibri"/>
          <w:b/>
          <w:color w:val="000000" w:themeColor="text1"/>
        </w:rPr>
        <w:t>Kamatni rizik u knjizi banke</w:t>
      </w:r>
    </w:p>
    <w:p w14:paraId="650688EC" w14:textId="77777777" w:rsidR="00F3346B" w:rsidRPr="00370582" w:rsidRDefault="00F3346B" w:rsidP="00F3346B">
      <w:pPr>
        <w:jc w:val="both"/>
        <w:rPr>
          <w:rFonts w:ascii="Calibri" w:hAnsi="Calibri"/>
          <w:color w:val="000000" w:themeColor="text1"/>
          <w:sz w:val="18"/>
        </w:rPr>
      </w:pPr>
    </w:p>
    <w:p w14:paraId="46BFB168" w14:textId="77777777" w:rsidR="00F3346B" w:rsidRPr="0075006D" w:rsidRDefault="00F3346B" w:rsidP="00F3346B">
      <w:pPr>
        <w:jc w:val="both"/>
        <w:rPr>
          <w:rFonts w:ascii="Calibri" w:hAnsi="Calibri"/>
          <w:color w:val="000000" w:themeColor="text1"/>
        </w:rPr>
      </w:pPr>
      <w:r w:rsidRPr="0075006D">
        <w:rPr>
          <w:rFonts w:ascii="Calibri" w:hAnsi="Calibri"/>
          <w:color w:val="000000" w:themeColor="text1"/>
        </w:rPr>
        <w:t xml:space="preserve">Temeljna načela i principi upravljanja kamatnim rizikom Grupe utvrđeni su internim aktima te odlukama i zaključcima Uprave i Odbora za upravljanje aktivom i pasivom. Za mjerenje i praćenje kamatnog rizika Grupa provodi analizu kamatnog jaza. Kamatni se jaz izrađuje za određena razdoblja prema mogućnosti promjene kamatnih stopa i koristi se za sagledavanje osjetljivost Grupe na promjene kamatnih stopa u redovnim i stresnim uvjetima poslovanja. </w:t>
      </w:r>
      <w:bookmarkStart w:id="48" w:name="_Hlk40096830"/>
      <w:r w:rsidRPr="0075006D">
        <w:rPr>
          <w:rFonts w:ascii="Calibri" w:hAnsi="Calibri"/>
          <w:color w:val="000000" w:themeColor="text1"/>
        </w:rPr>
        <w:t>Provodi se i detaljna razrada kamatnih stopa</w:t>
      </w:r>
      <w:r w:rsidR="00297048">
        <w:rPr>
          <w:rFonts w:ascii="Calibri" w:hAnsi="Calibri"/>
          <w:color w:val="000000" w:themeColor="text1"/>
        </w:rPr>
        <w:t xml:space="preserve"> u redovitim i stresnim uvjetima poslovanja.</w:t>
      </w:r>
      <w:bookmarkEnd w:id="48"/>
      <w:r w:rsidR="00297048">
        <w:rPr>
          <w:rFonts w:ascii="Calibri" w:hAnsi="Calibri"/>
          <w:color w:val="000000" w:themeColor="text1"/>
        </w:rPr>
        <w:t xml:space="preserve"> Provodi se i detaljna razrada kamatnih stopa</w:t>
      </w:r>
      <w:r w:rsidRPr="0075006D">
        <w:rPr>
          <w:rFonts w:ascii="Calibri" w:hAnsi="Calibri"/>
          <w:color w:val="000000" w:themeColor="text1"/>
        </w:rPr>
        <w:t xml:space="preserve">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14:paraId="4305BD4B" w14:textId="77777777" w:rsidR="00F3346B" w:rsidRPr="00370582" w:rsidRDefault="00F3346B" w:rsidP="00F3346B">
      <w:pPr>
        <w:jc w:val="both"/>
        <w:rPr>
          <w:rFonts w:ascii="Calibri" w:hAnsi="Calibri"/>
          <w:color w:val="000000" w:themeColor="text1"/>
          <w:sz w:val="18"/>
        </w:rPr>
      </w:pPr>
    </w:p>
    <w:p w14:paraId="4E3BD045" w14:textId="77777777" w:rsidR="00F3346B" w:rsidRPr="0075006D" w:rsidRDefault="00F3346B" w:rsidP="00F3346B">
      <w:pPr>
        <w:jc w:val="both"/>
        <w:rPr>
          <w:rFonts w:ascii="Calibri" w:hAnsi="Calibri"/>
          <w:b/>
          <w:color w:val="000000" w:themeColor="text1"/>
        </w:rPr>
      </w:pPr>
      <w:r w:rsidRPr="0075006D">
        <w:rPr>
          <w:rFonts w:ascii="Calibri" w:hAnsi="Calibri"/>
          <w:b/>
          <w:color w:val="000000" w:themeColor="text1"/>
        </w:rPr>
        <w:t>Valutni rizik</w:t>
      </w:r>
    </w:p>
    <w:p w14:paraId="67B1C1BA" w14:textId="77777777" w:rsidR="00F3346B" w:rsidRPr="00370582" w:rsidRDefault="00F3346B" w:rsidP="00F3346B">
      <w:pPr>
        <w:jc w:val="both"/>
        <w:rPr>
          <w:rFonts w:ascii="Calibri" w:hAnsi="Calibri"/>
          <w:color w:val="000000" w:themeColor="text1"/>
          <w:sz w:val="18"/>
        </w:rPr>
      </w:pPr>
    </w:p>
    <w:p w14:paraId="2961F488" w14:textId="77777777" w:rsidR="00F3346B" w:rsidRPr="0075006D" w:rsidRDefault="00F3346B" w:rsidP="00F3346B">
      <w:pPr>
        <w:jc w:val="both"/>
        <w:rPr>
          <w:rFonts w:ascii="Calibri" w:hAnsi="Calibri"/>
          <w:color w:val="000000" w:themeColor="text1"/>
        </w:rPr>
      </w:pPr>
      <w:r w:rsidRPr="0075006D">
        <w:rPr>
          <w:rFonts w:ascii="Calibri" w:hAnsi="Calibri"/>
          <w:color w:val="000000" w:themeColor="text1"/>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14:paraId="2DEED7D4" w14:textId="77777777" w:rsidR="00F3346B" w:rsidRPr="00370582" w:rsidRDefault="00F3346B" w:rsidP="00F3346B">
      <w:pPr>
        <w:jc w:val="both"/>
        <w:rPr>
          <w:rFonts w:ascii="Calibri" w:hAnsi="Calibri"/>
          <w:color w:val="000000" w:themeColor="text1"/>
          <w:sz w:val="18"/>
        </w:rPr>
      </w:pPr>
    </w:p>
    <w:p w14:paraId="3EDAB25D" w14:textId="77777777" w:rsidR="00F3346B" w:rsidRPr="0075006D" w:rsidRDefault="00F3346B" w:rsidP="00F3346B">
      <w:pPr>
        <w:jc w:val="both"/>
        <w:rPr>
          <w:rFonts w:ascii="Calibri" w:hAnsi="Calibri"/>
          <w:color w:val="000000" w:themeColor="text1"/>
        </w:rPr>
      </w:pPr>
      <w:r w:rsidRPr="0075006D">
        <w:rPr>
          <w:rFonts w:ascii="Calibri" w:hAnsi="Calibri"/>
          <w:color w:val="000000" w:themeColor="text1"/>
        </w:rPr>
        <w:t xml:space="preserve">Za mjerenje izloženosti valutnom riziku Grupa prati otvorenost devizne pozicije. Osim dnevnog praćenja otvorenosti devizne pozicije i projiciranja njezinog kretanja, Grupa za potrebe procjene i mjerenja valutnog rizika izračunava rizičnu vrijednost te redovito izvještava nadležna tijela o najvećim potencijalnim gubicima po značajnim valutama. Provode se analize scenarija i analize osjetljivosti pod pretpostavkom redovnih i stresnih uvjeta poslovanja. </w:t>
      </w:r>
    </w:p>
    <w:p w14:paraId="66F96529" w14:textId="77777777" w:rsidR="00F3346B" w:rsidRPr="004D3E92" w:rsidRDefault="00F3346B" w:rsidP="00F3346B">
      <w:pPr>
        <w:jc w:val="both"/>
        <w:rPr>
          <w:rFonts w:ascii="Calibri" w:hAnsi="Calibri"/>
          <w:color w:val="000000" w:themeColor="text1"/>
          <w:sz w:val="18"/>
        </w:rPr>
      </w:pPr>
    </w:p>
    <w:p w14:paraId="50B441D5" w14:textId="0415EC76" w:rsidR="003F14E5" w:rsidRDefault="00F3346B" w:rsidP="003F14E5">
      <w:pPr>
        <w:jc w:val="both"/>
        <w:rPr>
          <w:rFonts w:ascii="Calibri" w:hAnsi="Calibri"/>
          <w:b/>
          <w:color w:val="000000" w:themeColor="text1"/>
        </w:rPr>
      </w:pPr>
      <w:r w:rsidRPr="0075006D">
        <w:rPr>
          <w:rFonts w:ascii="Calibri" w:hAnsi="Calibri"/>
          <w:b/>
          <w:color w:val="000000" w:themeColor="text1"/>
        </w:rPr>
        <w:t xml:space="preserve">Operativni rizik </w:t>
      </w:r>
    </w:p>
    <w:p w14:paraId="581D120E" w14:textId="77777777" w:rsidR="000D015A" w:rsidRPr="0075006D" w:rsidRDefault="000D015A" w:rsidP="003F14E5">
      <w:pPr>
        <w:jc w:val="both"/>
        <w:rPr>
          <w:rFonts w:ascii="Calibri" w:hAnsi="Calibri"/>
          <w:b/>
          <w:color w:val="000000" w:themeColor="text1"/>
        </w:rPr>
      </w:pPr>
    </w:p>
    <w:p w14:paraId="101AD005" w14:textId="77777777" w:rsidR="003F14E5" w:rsidRPr="0075006D" w:rsidRDefault="003F14E5" w:rsidP="003F14E5">
      <w:pPr>
        <w:widowControl w:val="0"/>
        <w:jc w:val="both"/>
        <w:rPr>
          <w:rFonts w:ascii="Calibri" w:eastAsia="Calibri" w:hAnsi="Calibri" w:cs="Calibri"/>
          <w:color w:val="000000" w:themeColor="text1"/>
        </w:rPr>
      </w:pPr>
      <w:r w:rsidRPr="0075006D">
        <w:rPr>
          <w:rFonts w:ascii="Calibri" w:eastAsia="Calibri" w:hAnsi="Calibri" w:cs="Calibri"/>
          <w:color w:val="000000" w:themeColor="text1"/>
        </w:rPr>
        <w:t xml:space="preserve">Grupa ima uspostavljen okvir za upravljanje operativnim rizikom koji je u značajnoj mjeri usklađen sa regulativom HNB-a primjenjivoj na poslovanje Banke i dobrim bankarskim praksama u dijelu upravljanja rizicima, koji je uveden 2012. godine.  </w:t>
      </w:r>
    </w:p>
    <w:p w14:paraId="24DE004C" w14:textId="77777777" w:rsidR="00874CF4" w:rsidRPr="0075006D" w:rsidRDefault="00874CF4" w:rsidP="00F3346B">
      <w:pPr>
        <w:jc w:val="both"/>
        <w:rPr>
          <w:rFonts w:ascii="Calibri" w:hAnsi="Calibri"/>
          <w:color w:val="000000" w:themeColor="text1"/>
        </w:rPr>
        <w:sectPr w:rsidR="00874CF4" w:rsidRPr="0075006D">
          <w:pgSz w:w="11906" w:h="16838"/>
          <w:pgMar w:top="1417" w:right="1417" w:bottom="1417" w:left="1417" w:header="708" w:footer="708" w:gutter="0"/>
          <w:cols w:space="708"/>
          <w:docGrid w:linePitch="360"/>
        </w:sectPr>
      </w:pPr>
    </w:p>
    <w:p w14:paraId="73BE228C" w14:textId="77777777" w:rsidR="00874CF4" w:rsidRPr="0075006D" w:rsidRDefault="00874CF4" w:rsidP="00874CF4">
      <w:pPr>
        <w:jc w:val="both"/>
        <w:rPr>
          <w:rFonts w:ascii="Calibri" w:hAnsi="Calibri"/>
          <w:color w:val="000000" w:themeColor="text1"/>
        </w:rPr>
      </w:pPr>
    </w:p>
    <w:p w14:paraId="604044E0" w14:textId="77777777" w:rsidR="00874CF4" w:rsidRPr="0075006D" w:rsidRDefault="00874CF4" w:rsidP="00874CF4">
      <w:pPr>
        <w:jc w:val="both"/>
        <w:rPr>
          <w:rFonts w:ascii="Calibri" w:hAnsi="Calibri" w:cs="Arial"/>
          <w:b/>
          <w:color w:val="000000" w:themeColor="text1"/>
        </w:rPr>
      </w:pPr>
      <w:r w:rsidRPr="0075006D">
        <w:rPr>
          <w:rFonts w:ascii="Calibri" w:hAnsi="Calibri" w:cs="Calibri"/>
          <w:b/>
          <w:color w:val="000000" w:themeColor="text1"/>
          <w:lang w:eastAsia="hr-HR"/>
        </w:rPr>
        <w:t>25.</w:t>
      </w:r>
      <w:r w:rsidRPr="0075006D">
        <w:rPr>
          <w:rFonts w:ascii="Calibri" w:hAnsi="Calibri" w:cs="Arial"/>
          <w:b/>
          <w:color w:val="000000" w:themeColor="text1"/>
        </w:rPr>
        <w:tab/>
        <w:t>Upravljanje rizicima (nastavak)</w:t>
      </w:r>
    </w:p>
    <w:p w14:paraId="1C9F347F" w14:textId="77777777" w:rsidR="00874CF4" w:rsidRPr="0075006D" w:rsidRDefault="00874CF4" w:rsidP="00874CF4">
      <w:pPr>
        <w:jc w:val="both"/>
        <w:rPr>
          <w:rFonts w:ascii="Calibri" w:hAnsi="Calibri"/>
          <w:color w:val="000000" w:themeColor="text1"/>
          <w:sz w:val="20"/>
          <w:szCs w:val="20"/>
        </w:rPr>
      </w:pPr>
    </w:p>
    <w:p w14:paraId="22ADADED" w14:textId="77777777" w:rsidR="00874CF4" w:rsidRPr="0075006D" w:rsidRDefault="00874CF4" w:rsidP="00874CF4">
      <w:pPr>
        <w:spacing w:line="300" w:lineRule="exact"/>
        <w:jc w:val="both"/>
        <w:rPr>
          <w:rFonts w:ascii="Calibri" w:hAnsi="Calibri" w:cs="Arial"/>
          <w:b/>
          <w:color w:val="000000" w:themeColor="text1"/>
        </w:rPr>
      </w:pPr>
      <w:r w:rsidRPr="0075006D">
        <w:rPr>
          <w:rFonts w:ascii="Calibri" w:hAnsi="Calibri" w:cs="Arial"/>
          <w:b/>
          <w:color w:val="000000" w:themeColor="text1"/>
        </w:rPr>
        <w:t>25.1. Pregled najvažnijih rizika (nastavak)</w:t>
      </w:r>
    </w:p>
    <w:p w14:paraId="7BF62301" w14:textId="77777777" w:rsidR="00874CF4" w:rsidRPr="0075006D" w:rsidRDefault="00874CF4" w:rsidP="00874CF4">
      <w:pPr>
        <w:spacing w:line="300" w:lineRule="exact"/>
        <w:jc w:val="both"/>
        <w:rPr>
          <w:rFonts w:ascii="Calibri" w:hAnsi="Calibri" w:cs="Arial"/>
          <w:b/>
          <w:color w:val="000000" w:themeColor="text1"/>
          <w:sz w:val="20"/>
          <w:szCs w:val="20"/>
        </w:rPr>
      </w:pPr>
    </w:p>
    <w:p w14:paraId="089AD866" w14:textId="77777777" w:rsidR="00874CF4" w:rsidRDefault="003F14E5" w:rsidP="000D015A">
      <w:pPr>
        <w:spacing w:before="120" w:after="240"/>
        <w:jc w:val="both"/>
        <w:rPr>
          <w:rFonts w:ascii="Calibri" w:hAnsi="Calibri"/>
          <w:b/>
          <w:color w:val="000000" w:themeColor="text1"/>
        </w:rPr>
      </w:pPr>
      <w:r w:rsidRPr="0075006D">
        <w:rPr>
          <w:rFonts w:ascii="Calibri" w:hAnsi="Calibri"/>
          <w:b/>
          <w:color w:val="000000" w:themeColor="text1"/>
        </w:rPr>
        <w:t xml:space="preserve">Operativni rizik </w:t>
      </w:r>
      <w:r w:rsidR="00874CF4" w:rsidRPr="0075006D">
        <w:rPr>
          <w:rFonts w:ascii="Calibri" w:hAnsi="Calibri"/>
          <w:b/>
          <w:color w:val="000000" w:themeColor="text1"/>
        </w:rPr>
        <w:t>(nastavak)</w:t>
      </w:r>
    </w:p>
    <w:p w14:paraId="0E98E6B2" w14:textId="77777777" w:rsidR="003F14E5" w:rsidRPr="0075006D" w:rsidRDefault="003F14E5" w:rsidP="003F14E5">
      <w:pPr>
        <w:jc w:val="both"/>
        <w:rPr>
          <w:rFonts w:ascii="Calibri" w:hAnsi="Calibri"/>
          <w:color w:val="000000" w:themeColor="text1"/>
        </w:rPr>
      </w:pPr>
      <w:r w:rsidRPr="0075006D">
        <w:rPr>
          <w:rFonts w:ascii="Calibri" w:hAnsi="Calibri"/>
          <w:color w:val="000000" w:themeColor="text1"/>
        </w:rPr>
        <w:t>Temeljna načela upravljanja operativnim rizikom utvrđena su Politikom upravljanja operativnim rizikom kao krovnim aktom, kojom je uspostavljena struktura upravljanja i odgovornosti u sustavu, utvrđen pristup za izračun kapitalnog zahtjeva za operativni rizik, uspostavljen sustav izvještavanja te načini utvrđivanja, ovladavanja i praćenja izloženosti operativnom riziku.</w:t>
      </w:r>
    </w:p>
    <w:p w14:paraId="1AD7066B" w14:textId="77777777" w:rsidR="003F14E5" w:rsidRPr="0075006D" w:rsidRDefault="003F14E5" w:rsidP="003F14E5">
      <w:pPr>
        <w:jc w:val="both"/>
        <w:rPr>
          <w:rFonts w:ascii="Calibri" w:hAnsi="Calibri"/>
          <w:color w:val="000000" w:themeColor="text1"/>
        </w:rPr>
      </w:pPr>
      <w:r w:rsidRPr="0075006D">
        <w:rPr>
          <w:rFonts w:ascii="Calibri" w:hAnsi="Calibri"/>
          <w:color w:val="000000" w:themeColor="text1"/>
        </w:rPr>
        <w:t>Sustavom upravljanja obuhvaćen je operativni rizik kod poslovnih promjena, uključujući nove proizvode, te operativni rizik koji se javlja pri eksternalizaciji aktivnosti.</w:t>
      </w:r>
    </w:p>
    <w:p w14:paraId="376C785A" w14:textId="77777777" w:rsidR="00BE4A50" w:rsidRDefault="00BE4A50" w:rsidP="00874CF4">
      <w:pPr>
        <w:jc w:val="both"/>
        <w:rPr>
          <w:rFonts w:ascii="Calibri" w:hAnsi="Calibri"/>
          <w:color w:val="000000" w:themeColor="text1"/>
        </w:rPr>
      </w:pPr>
    </w:p>
    <w:p w14:paraId="5BCB1759" w14:textId="77777777" w:rsidR="00874CF4" w:rsidRPr="0075006D" w:rsidRDefault="00874CF4" w:rsidP="00874CF4">
      <w:pPr>
        <w:jc w:val="both"/>
        <w:rPr>
          <w:rFonts w:ascii="Calibri" w:hAnsi="Calibri"/>
          <w:color w:val="000000" w:themeColor="text1"/>
        </w:rPr>
      </w:pPr>
      <w:r w:rsidRPr="0075006D">
        <w:rPr>
          <w:rFonts w:ascii="Calibri" w:hAnsi="Calibri"/>
          <w:color w:val="000000" w:themeColor="text1"/>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sigurnosti informacijskog sustava. U okviru ove funkcije uspostavljen je sustav upravljanja kontinuitetom poslovanja HBOR-a.</w:t>
      </w:r>
    </w:p>
    <w:p w14:paraId="194B9943" w14:textId="77777777" w:rsidR="00874CF4" w:rsidRPr="0075006D" w:rsidRDefault="00874CF4" w:rsidP="00874CF4">
      <w:pPr>
        <w:jc w:val="both"/>
        <w:rPr>
          <w:rFonts w:ascii="Calibri" w:hAnsi="Calibri"/>
          <w:b/>
          <w:color w:val="000000" w:themeColor="text1"/>
        </w:rPr>
      </w:pPr>
    </w:p>
    <w:p w14:paraId="04435059" w14:textId="77777777" w:rsidR="00874CF4" w:rsidRPr="0075006D" w:rsidRDefault="00874CF4" w:rsidP="00874CF4">
      <w:pPr>
        <w:jc w:val="both"/>
        <w:rPr>
          <w:rFonts w:ascii="Calibri" w:hAnsi="Calibri"/>
          <w:b/>
          <w:color w:val="000000" w:themeColor="text1"/>
        </w:rPr>
      </w:pPr>
      <w:r w:rsidRPr="0075006D">
        <w:rPr>
          <w:rFonts w:ascii="Calibri" w:hAnsi="Calibri"/>
          <w:b/>
          <w:color w:val="000000" w:themeColor="text1"/>
        </w:rPr>
        <w:t>Rizik eksternalizacije</w:t>
      </w:r>
    </w:p>
    <w:p w14:paraId="256E11DE" w14:textId="77777777" w:rsidR="00874CF4" w:rsidRPr="0075006D" w:rsidRDefault="00874CF4" w:rsidP="00874CF4">
      <w:pPr>
        <w:jc w:val="both"/>
        <w:rPr>
          <w:rFonts w:ascii="Calibri" w:hAnsi="Calibri"/>
          <w:color w:val="000000" w:themeColor="text1"/>
        </w:rPr>
      </w:pPr>
    </w:p>
    <w:p w14:paraId="0AB03995" w14:textId="77777777" w:rsidR="00874CF4" w:rsidRPr="0075006D" w:rsidRDefault="00874CF4" w:rsidP="00874CF4">
      <w:pPr>
        <w:jc w:val="both"/>
        <w:rPr>
          <w:rFonts w:ascii="Calibri" w:hAnsi="Calibri"/>
          <w:color w:val="000000" w:themeColor="text1"/>
        </w:rPr>
      </w:pPr>
      <w:r w:rsidRPr="0075006D">
        <w:rPr>
          <w:rFonts w:ascii="Calibri" w:hAnsi="Calibri"/>
          <w:color w:val="000000" w:themeColor="text1"/>
        </w:rPr>
        <w:t>Grupa upravlja rizikom eksternalizacije temeljem internih akata usklađenih s regulativom HNB-a primjenjivom na Grupu kao posebnu financijsku instituciju. Internim aktima kojima je propisano upravljanje ovim rizikom utvrđeni su postupci provođenja eksternaliziranih aktivnosti, upravljanje odnosima s pružateljima usluga te svođenje rizika na najmanju mjeru.</w:t>
      </w:r>
    </w:p>
    <w:p w14:paraId="259DCAFE" w14:textId="77777777" w:rsidR="00874CF4" w:rsidRPr="0075006D" w:rsidRDefault="00874CF4" w:rsidP="00874CF4">
      <w:pPr>
        <w:jc w:val="both"/>
        <w:rPr>
          <w:rFonts w:ascii="Calibri" w:hAnsi="Calibri"/>
          <w:color w:val="000000" w:themeColor="text1"/>
        </w:rPr>
      </w:pPr>
    </w:p>
    <w:p w14:paraId="31813F27" w14:textId="77777777" w:rsidR="00874CF4" w:rsidRPr="0075006D" w:rsidRDefault="00874CF4" w:rsidP="00874CF4">
      <w:pPr>
        <w:jc w:val="both"/>
        <w:rPr>
          <w:rFonts w:ascii="Calibri" w:hAnsi="Calibri"/>
          <w:color w:val="000000" w:themeColor="text1"/>
        </w:rPr>
      </w:pPr>
      <w:r w:rsidRPr="0075006D">
        <w:rPr>
          <w:rFonts w:ascii="Calibri" w:hAnsi="Calibri"/>
          <w:color w:val="000000" w:themeColor="text1"/>
        </w:rPr>
        <w:t xml:space="preserve">Uspostavljena je centralna evidencija o eksternaliziranim aktivnostima, a o materijalno značajnim eksternalizacijama godišnje se izvještava Uprava i Nadzorni odbor Banke.  </w:t>
      </w:r>
    </w:p>
    <w:p w14:paraId="46607C95" w14:textId="77777777" w:rsidR="00874CF4" w:rsidRPr="0075006D" w:rsidRDefault="00874CF4" w:rsidP="00874CF4">
      <w:pPr>
        <w:jc w:val="both"/>
        <w:rPr>
          <w:rFonts w:ascii="Calibri" w:hAnsi="Calibri"/>
          <w:color w:val="000000" w:themeColor="text1"/>
        </w:rPr>
      </w:pPr>
    </w:p>
    <w:p w14:paraId="7E98298E" w14:textId="77777777" w:rsidR="00874CF4" w:rsidRPr="0075006D" w:rsidRDefault="00874CF4" w:rsidP="00874CF4">
      <w:pPr>
        <w:spacing w:line="300" w:lineRule="exact"/>
        <w:jc w:val="both"/>
        <w:rPr>
          <w:rFonts w:ascii="Calibri" w:hAnsi="Calibri" w:cs="Arial"/>
          <w:b/>
          <w:color w:val="000000" w:themeColor="text1"/>
        </w:rPr>
      </w:pPr>
      <w:r w:rsidRPr="0075006D">
        <w:rPr>
          <w:rFonts w:ascii="Calibri" w:hAnsi="Calibri" w:cs="Arial"/>
          <w:b/>
          <w:color w:val="000000" w:themeColor="text1"/>
        </w:rPr>
        <w:t>25.2. Strategija i sustavi upravljanja rizicima</w:t>
      </w:r>
    </w:p>
    <w:p w14:paraId="2E7F2D17" w14:textId="77777777" w:rsidR="00874CF4" w:rsidRPr="0075006D" w:rsidRDefault="00874CF4" w:rsidP="00874CF4">
      <w:pPr>
        <w:spacing w:before="120" w:line="300" w:lineRule="exact"/>
        <w:jc w:val="both"/>
        <w:rPr>
          <w:rFonts w:ascii="Calibri" w:hAnsi="Calibri" w:cs="Arial"/>
          <w:color w:val="000000" w:themeColor="text1"/>
        </w:rPr>
      </w:pPr>
      <w:r w:rsidRPr="0075006D">
        <w:rPr>
          <w:rFonts w:ascii="Calibri" w:hAnsi="Calibri" w:cs="Arial"/>
          <w:b/>
          <w:color w:val="000000" w:themeColor="text1"/>
        </w:rPr>
        <w:t xml:space="preserve">Nadzorni odbor </w:t>
      </w:r>
      <w:r w:rsidRPr="0075006D">
        <w:rPr>
          <w:rFonts w:ascii="Calibri" w:hAnsi="Calibri" w:cs="Arial"/>
          <w:color w:val="000000" w:themeColor="text1"/>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5FF1929C" w14:textId="77777777" w:rsidR="00874CF4" w:rsidRPr="0075006D" w:rsidRDefault="00874CF4" w:rsidP="00874CF4">
      <w:pPr>
        <w:spacing w:before="120" w:line="300" w:lineRule="exact"/>
        <w:jc w:val="both"/>
        <w:rPr>
          <w:rFonts w:ascii="Calibri" w:hAnsi="Calibri" w:cs="Arial"/>
          <w:b/>
          <w:color w:val="000000" w:themeColor="text1"/>
        </w:rPr>
      </w:pPr>
      <w:r w:rsidRPr="0075006D">
        <w:rPr>
          <w:rFonts w:ascii="Calibri" w:hAnsi="Calibri" w:cs="Arial"/>
          <w:b/>
          <w:color w:val="000000" w:themeColor="text1"/>
        </w:rPr>
        <w:t xml:space="preserve">Uprava Banke </w:t>
      </w:r>
      <w:r w:rsidRPr="0075006D">
        <w:rPr>
          <w:rFonts w:ascii="Calibri" w:hAnsi="Calibri" w:cs="Arial"/>
          <w:color w:val="000000" w:themeColor="text1"/>
        </w:rPr>
        <w:t>odgovorna je za provođenje strategije upravljanja rizicima te uspostavljanje učinkovitog i pouzdanog sustava upravljanja svim rizicima. Za potrebu ostvarenja svoje funkcije Uprava je svoja ovlaštenja za upravljanje rizicima delegirala na četiri odbora.</w:t>
      </w:r>
      <w:r w:rsidRPr="0075006D">
        <w:rPr>
          <w:rFonts w:ascii="Calibri" w:hAnsi="Calibri" w:cs="Arial"/>
          <w:b/>
          <w:color w:val="000000" w:themeColor="text1"/>
        </w:rPr>
        <w:t xml:space="preserve"> </w:t>
      </w:r>
    </w:p>
    <w:p w14:paraId="274A0C30" w14:textId="77777777" w:rsidR="003F14E5" w:rsidRPr="0075006D" w:rsidRDefault="003F14E5" w:rsidP="00370582">
      <w:pPr>
        <w:keepNext/>
        <w:widowControl w:val="0"/>
        <w:tabs>
          <w:tab w:val="left" w:pos="426"/>
        </w:tabs>
        <w:spacing w:before="240" w:line="300" w:lineRule="exact"/>
        <w:rPr>
          <w:rFonts w:ascii="Calibri" w:hAnsi="Calibri"/>
          <w:b/>
          <w:color w:val="000000" w:themeColor="text1"/>
        </w:rPr>
      </w:pPr>
      <w:r w:rsidRPr="0075006D">
        <w:rPr>
          <w:rFonts w:ascii="Calibri" w:hAnsi="Calibri"/>
          <w:b/>
          <w:color w:val="000000" w:themeColor="text1"/>
        </w:rPr>
        <w:t>Odbori za upravljanje rizicima</w:t>
      </w:r>
    </w:p>
    <w:p w14:paraId="5EC24FF9" w14:textId="77777777" w:rsidR="003F14E5" w:rsidRPr="0075006D" w:rsidRDefault="003F14E5" w:rsidP="00370582">
      <w:pPr>
        <w:numPr>
          <w:ilvl w:val="0"/>
          <w:numId w:val="11"/>
        </w:numPr>
        <w:spacing w:before="120" w:line="300" w:lineRule="exact"/>
        <w:jc w:val="both"/>
        <w:rPr>
          <w:rFonts w:ascii="Calibri" w:hAnsi="Calibri" w:cs="Arial"/>
          <w:b/>
          <w:color w:val="000000" w:themeColor="text1"/>
        </w:rPr>
      </w:pPr>
      <w:r w:rsidRPr="0075006D">
        <w:rPr>
          <w:rFonts w:ascii="Calibri" w:hAnsi="Calibri" w:cs="Arial"/>
          <w:b/>
          <w:color w:val="000000" w:themeColor="text1"/>
        </w:rPr>
        <w:t>Odbor za upravljanje aktivom i pasivom</w:t>
      </w:r>
      <w:r w:rsidRPr="0075006D">
        <w:rPr>
          <w:rFonts w:ascii="Calibri" w:hAnsi="Calibri" w:cs="Arial"/>
          <w:color w:val="000000" w:themeColor="text1"/>
        </w:rPr>
        <w:t xml:space="preserve"> – upravlja rizikom likvidnosti, kamatnim rizikom u knjizi banke i valutnim rizikom sukladno odredbama: Pravilnika o upravljanju rizikom likvidnosti, Pravilnika o upravljanju valutnim rizikom, Procedura upravljanja kamatnim rizikom, Politika upravljanja aktivom i pasivom te ostalih akata Banke kojima je regulirano ovo područje,</w:t>
      </w:r>
      <w:r w:rsidRPr="0075006D">
        <w:rPr>
          <w:rFonts w:ascii="Calibri" w:hAnsi="Calibri" w:cs="Arial"/>
          <w:b/>
          <w:color w:val="000000" w:themeColor="text1"/>
        </w:rPr>
        <w:t xml:space="preserve"> </w:t>
      </w:r>
    </w:p>
    <w:p w14:paraId="5751F07B" w14:textId="77777777" w:rsidR="0088753B" w:rsidRPr="0075006D" w:rsidRDefault="0088753B" w:rsidP="00F3346B">
      <w:pPr>
        <w:jc w:val="both"/>
        <w:rPr>
          <w:rFonts w:ascii="Calibri" w:hAnsi="Calibri" w:cs="Arial"/>
          <w:color w:val="000000" w:themeColor="text1"/>
        </w:rPr>
      </w:pPr>
    </w:p>
    <w:p w14:paraId="4F84A3D3" w14:textId="77777777" w:rsidR="00874CF4" w:rsidRPr="0075006D" w:rsidRDefault="00874CF4" w:rsidP="00F3346B">
      <w:pPr>
        <w:jc w:val="both"/>
        <w:rPr>
          <w:rFonts w:ascii="Calibri" w:hAnsi="Calibri"/>
          <w:color w:val="000000" w:themeColor="text1"/>
        </w:rPr>
        <w:sectPr w:rsidR="00874CF4" w:rsidRPr="0075006D">
          <w:pgSz w:w="11906" w:h="16838"/>
          <w:pgMar w:top="1417" w:right="1417" w:bottom="1417" w:left="1417" w:header="708" w:footer="708" w:gutter="0"/>
          <w:cols w:space="708"/>
          <w:docGrid w:linePitch="360"/>
        </w:sectPr>
      </w:pPr>
    </w:p>
    <w:p w14:paraId="2E8DA3A7" w14:textId="77777777" w:rsidR="00874CF4" w:rsidRPr="0075006D" w:rsidRDefault="00874CF4" w:rsidP="00874CF4">
      <w:pPr>
        <w:jc w:val="both"/>
        <w:rPr>
          <w:rFonts w:ascii="Calibri" w:hAnsi="Calibri" w:cs="Calibri"/>
          <w:b/>
          <w:color w:val="000000" w:themeColor="text1"/>
          <w:lang w:eastAsia="hr-HR"/>
        </w:rPr>
      </w:pPr>
    </w:p>
    <w:p w14:paraId="0ACC1AE2" w14:textId="77777777" w:rsidR="00874CF4" w:rsidRPr="0075006D" w:rsidRDefault="00874CF4" w:rsidP="00874CF4">
      <w:pPr>
        <w:jc w:val="both"/>
        <w:rPr>
          <w:rFonts w:ascii="Calibri" w:hAnsi="Calibri" w:cs="Arial"/>
          <w:b/>
          <w:color w:val="000000" w:themeColor="text1"/>
        </w:rPr>
      </w:pPr>
      <w:r w:rsidRPr="0075006D">
        <w:rPr>
          <w:rFonts w:ascii="Calibri" w:hAnsi="Calibri" w:cs="Calibri"/>
          <w:b/>
          <w:color w:val="000000" w:themeColor="text1"/>
          <w:lang w:eastAsia="hr-HR"/>
        </w:rPr>
        <w:t>25.</w:t>
      </w:r>
      <w:r w:rsidRPr="0075006D">
        <w:rPr>
          <w:rFonts w:ascii="Calibri" w:hAnsi="Calibri" w:cs="Arial"/>
          <w:b/>
          <w:color w:val="000000" w:themeColor="text1"/>
        </w:rPr>
        <w:tab/>
        <w:t>Upravljanje rizicima (nastavak)</w:t>
      </w:r>
    </w:p>
    <w:p w14:paraId="53300214" w14:textId="77777777" w:rsidR="00874CF4" w:rsidRPr="0075006D" w:rsidRDefault="00874CF4" w:rsidP="00874CF4">
      <w:pPr>
        <w:spacing w:line="300" w:lineRule="exact"/>
        <w:jc w:val="both"/>
        <w:rPr>
          <w:rFonts w:ascii="Calibri" w:hAnsi="Calibri" w:cs="Arial"/>
          <w:b/>
          <w:color w:val="000000" w:themeColor="text1"/>
        </w:rPr>
      </w:pPr>
    </w:p>
    <w:p w14:paraId="73CC9905" w14:textId="01E4B244" w:rsidR="00874CF4" w:rsidRDefault="00874CF4" w:rsidP="00874CF4">
      <w:pPr>
        <w:spacing w:line="300" w:lineRule="exact"/>
        <w:jc w:val="both"/>
        <w:rPr>
          <w:rFonts w:ascii="Calibri" w:hAnsi="Calibri" w:cs="Arial"/>
          <w:b/>
          <w:color w:val="000000" w:themeColor="text1"/>
        </w:rPr>
      </w:pPr>
      <w:r w:rsidRPr="0075006D">
        <w:rPr>
          <w:rFonts w:ascii="Calibri" w:hAnsi="Calibri" w:cs="Arial"/>
          <w:b/>
          <w:color w:val="000000" w:themeColor="text1"/>
        </w:rPr>
        <w:t>25.2. Strategija i sustavi upravljanja rizicima (nastavak)</w:t>
      </w:r>
    </w:p>
    <w:p w14:paraId="3D977AEC" w14:textId="51C64524" w:rsidR="00785B91" w:rsidRPr="006B2385" w:rsidRDefault="00785B91" w:rsidP="004F1B97">
      <w:pPr>
        <w:keepNext/>
        <w:widowControl w:val="0"/>
        <w:tabs>
          <w:tab w:val="left" w:pos="426"/>
        </w:tabs>
        <w:spacing w:before="120" w:line="300" w:lineRule="exact"/>
        <w:rPr>
          <w:rFonts w:ascii="Calibri" w:hAnsi="Calibri"/>
          <w:b/>
          <w:color w:val="000000" w:themeColor="text1"/>
        </w:rPr>
      </w:pPr>
      <w:r w:rsidRPr="0075006D">
        <w:rPr>
          <w:rFonts w:ascii="Calibri" w:hAnsi="Calibri"/>
          <w:b/>
          <w:color w:val="000000" w:themeColor="text1"/>
        </w:rPr>
        <w:t>Odbori za upravljanje rizicima</w:t>
      </w:r>
      <w:r>
        <w:rPr>
          <w:rFonts w:ascii="Calibri" w:hAnsi="Calibri"/>
          <w:b/>
          <w:color w:val="000000" w:themeColor="text1"/>
        </w:rPr>
        <w:t xml:space="preserve"> (nastavak)</w:t>
      </w:r>
    </w:p>
    <w:p w14:paraId="4F738ED1" w14:textId="77777777" w:rsidR="003F14E5" w:rsidRPr="0075006D" w:rsidRDefault="003F14E5" w:rsidP="004F1B97">
      <w:pPr>
        <w:numPr>
          <w:ilvl w:val="0"/>
          <w:numId w:val="11"/>
        </w:numPr>
        <w:spacing w:before="120" w:line="300" w:lineRule="exact"/>
        <w:jc w:val="both"/>
        <w:rPr>
          <w:rFonts w:ascii="Calibri" w:hAnsi="Calibri" w:cs="Arial"/>
          <w:color w:val="000000" w:themeColor="text1"/>
        </w:rPr>
      </w:pPr>
      <w:r w:rsidRPr="0075006D">
        <w:rPr>
          <w:rFonts w:ascii="Calibri" w:hAnsi="Calibri" w:cs="Arial"/>
          <w:b/>
          <w:color w:val="000000" w:themeColor="text1"/>
        </w:rPr>
        <w:t xml:space="preserve">Odbor za procjenu i mjerenje kreditnog rizika </w:t>
      </w:r>
      <w:r w:rsidRPr="0075006D">
        <w:rPr>
          <w:rFonts w:ascii="Calibri" w:hAnsi="Calibri" w:cs="Arial"/>
          <w:color w:val="000000" w:themeColor="text1"/>
        </w:rPr>
        <w:t>– upravlja kreditnim rizikom u okviru propisanih Kreditnih politika, Pravilnika o upravljanju kreditnim rizikom, metodologija i ostalih internih akata koji obuhvaćaju problematiku vezanu uz kreditni rizik,</w:t>
      </w:r>
    </w:p>
    <w:p w14:paraId="1F3ACE35" w14:textId="77777777" w:rsidR="003F14E5" w:rsidRPr="0075006D" w:rsidRDefault="003F14E5" w:rsidP="004F1B97">
      <w:pPr>
        <w:numPr>
          <w:ilvl w:val="0"/>
          <w:numId w:val="11"/>
        </w:numPr>
        <w:spacing w:before="120" w:line="300" w:lineRule="exact"/>
        <w:jc w:val="both"/>
        <w:rPr>
          <w:rFonts w:ascii="Calibri" w:hAnsi="Calibri" w:cs="Arial"/>
          <w:color w:val="000000" w:themeColor="text1"/>
        </w:rPr>
      </w:pPr>
      <w:r w:rsidRPr="0075006D">
        <w:rPr>
          <w:rFonts w:ascii="Calibri" w:hAnsi="Calibri" w:cs="Arial"/>
          <w:b/>
          <w:color w:val="000000" w:themeColor="text1"/>
        </w:rPr>
        <w:t xml:space="preserve">Odbor za upravljanje informacijskim sustavom HBOR-a </w:t>
      </w:r>
      <w:r w:rsidRPr="0075006D">
        <w:rPr>
          <w:rFonts w:ascii="Calibri" w:hAnsi="Calibri" w:cs="Arial"/>
          <w:color w:val="000000" w:themeColor="text1"/>
        </w:rPr>
        <w:t>– upravlja resursima informacijskog sustava uz primjereno upravljanje rizicima koji proizlaze iz korištenja informacijske tehnologije,</w:t>
      </w:r>
    </w:p>
    <w:p w14:paraId="0B175A44" w14:textId="77777777" w:rsidR="00874CF4" w:rsidRPr="0075006D" w:rsidRDefault="00874CF4" w:rsidP="004F1B97">
      <w:pPr>
        <w:numPr>
          <w:ilvl w:val="0"/>
          <w:numId w:val="11"/>
        </w:numPr>
        <w:spacing w:before="120" w:line="300" w:lineRule="exact"/>
        <w:jc w:val="both"/>
        <w:rPr>
          <w:rFonts w:ascii="Calibri" w:hAnsi="Calibri" w:cs="Arial"/>
          <w:color w:val="000000" w:themeColor="text1"/>
        </w:rPr>
      </w:pPr>
      <w:r w:rsidRPr="0075006D">
        <w:rPr>
          <w:rFonts w:ascii="Calibri" w:hAnsi="Calibri" w:cs="Arial"/>
          <w:b/>
          <w:color w:val="000000" w:themeColor="text1"/>
        </w:rPr>
        <w:t xml:space="preserve">Odbor za upravljanje poslovnim promjenama </w:t>
      </w:r>
      <w:r w:rsidRPr="0075006D">
        <w:rPr>
          <w:rFonts w:ascii="Calibri" w:hAnsi="Calibri" w:cs="Arial"/>
          <w:color w:val="000000" w:themeColor="text1"/>
        </w:rPr>
        <w:t>– upravlja poslovnim promjenama (koordinacija postupaka predlaganja, odobravanja, praćenja i uvođenja poslovnih promjena) s ciljem smanjenja rizika pri uvođenju poslovnih promjena.</w:t>
      </w:r>
    </w:p>
    <w:p w14:paraId="7D838C13" w14:textId="77777777" w:rsidR="00874CF4" w:rsidRPr="0075006D" w:rsidRDefault="00874CF4" w:rsidP="00B45E9F">
      <w:pPr>
        <w:jc w:val="both"/>
        <w:rPr>
          <w:rFonts w:ascii="Calibri" w:hAnsi="Calibri"/>
          <w:color w:val="000000" w:themeColor="text1"/>
        </w:rPr>
      </w:pPr>
    </w:p>
    <w:p w14:paraId="73E9D304" w14:textId="77777777" w:rsidR="00874CF4" w:rsidRPr="0075006D" w:rsidRDefault="00874CF4" w:rsidP="00B45E9F">
      <w:pPr>
        <w:jc w:val="both"/>
        <w:rPr>
          <w:rFonts w:ascii="Calibri" w:hAnsi="Calibri"/>
          <w:b/>
          <w:color w:val="000000" w:themeColor="text1"/>
        </w:rPr>
      </w:pPr>
      <w:r w:rsidRPr="0075006D">
        <w:rPr>
          <w:rFonts w:ascii="Calibri" w:hAnsi="Calibri"/>
          <w:b/>
          <w:color w:val="000000" w:themeColor="text1"/>
        </w:rPr>
        <w:t>Organizacijska jedinica Upravljanje rizicima</w:t>
      </w:r>
    </w:p>
    <w:p w14:paraId="143C64DB" w14:textId="77777777" w:rsidR="008E4E1A" w:rsidRPr="0075006D" w:rsidRDefault="008E4E1A" w:rsidP="00874CF4">
      <w:pPr>
        <w:jc w:val="both"/>
        <w:rPr>
          <w:rFonts w:ascii="Calibri" w:hAnsi="Calibri"/>
          <w:color w:val="000000" w:themeColor="text1"/>
        </w:rPr>
      </w:pPr>
    </w:p>
    <w:p w14:paraId="7FFCEEE2" w14:textId="77777777" w:rsidR="00874CF4" w:rsidRPr="0075006D" w:rsidRDefault="00874CF4" w:rsidP="00B45E9F">
      <w:pPr>
        <w:jc w:val="both"/>
        <w:rPr>
          <w:rFonts w:ascii="Calibri" w:hAnsi="Calibri"/>
          <w:color w:val="000000" w:themeColor="text1"/>
        </w:rPr>
      </w:pPr>
      <w:r w:rsidRPr="0075006D">
        <w:rPr>
          <w:rFonts w:ascii="Calibri" w:hAnsi="Calibri"/>
          <w:color w:val="000000" w:themeColor="text1"/>
        </w:rPr>
        <w:t xml:space="preserve">Upravljanje rizicima je funkcionalno i organizacijski odvojena i neovisna organizacijska jedinica za kontrolu rizika u poslovanju koja je neposredno odgovorna Upravi. Ova organizacijska jedinica odgovorna je za utvrđivanje, procjenu odnosno mjerenje, nadzor i kontrolu rizika kojima je Grupa u svom poslovanju izložena. </w:t>
      </w:r>
    </w:p>
    <w:p w14:paraId="237DC2E4" w14:textId="77777777" w:rsidR="008E4E1A" w:rsidRPr="0075006D" w:rsidRDefault="008E4E1A" w:rsidP="00874CF4">
      <w:pPr>
        <w:jc w:val="both"/>
        <w:rPr>
          <w:rFonts w:ascii="Calibri" w:hAnsi="Calibri"/>
          <w:color w:val="000000" w:themeColor="text1"/>
        </w:rPr>
      </w:pPr>
    </w:p>
    <w:p w14:paraId="3C237D4A" w14:textId="77777777" w:rsidR="00874CF4" w:rsidRPr="0075006D" w:rsidRDefault="00874CF4" w:rsidP="00B45E9F">
      <w:pPr>
        <w:jc w:val="both"/>
        <w:rPr>
          <w:rFonts w:ascii="Calibri" w:hAnsi="Calibri"/>
          <w:color w:val="000000" w:themeColor="text1"/>
        </w:rPr>
      </w:pPr>
      <w:r w:rsidRPr="0075006D">
        <w:rPr>
          <w:rFonts w:ascii="Calibri" w:hAnsi="Calibri"/>
          <w:color w:val="000000" w:themeColor="text1"/>
        </w:rPr>
        <w:t xml:space="preserve">Svoju funkciju Upravljanje rizicima ostvaruje analizom te procjenom, odnosno mjerenjem rizika, razvojem pravilnika, procedura i metodologija za upravljanje rizicima, nadzorom i praćenjem njihove primjene, predlaganjem i kontrolom poštivanja usvojenih limita izloženosti, davanjem prijedloga i preporuka za primjereno upravljanje rizicima te izvješćivanjem nadležnih tijela. </w:t>
      </w:r>
    </w:p>
    <w:p w14:paraId="2DDA88CE" w14:textId="77777777" w:rsidR="00874CF4" w:rsidRPr="0075006D" w:rsidRDefault="00874CF4" w:rsidP="00B45E9F">
      <w:pPr>
        <w:jc w:val="both"/>
        <w:rPr>
          <w:rFonts w:ascii="Calibri" w:hAnsi="Calibri"/>
          <w:color w:val="000000" w:themeColor="text1"/>
        </w:rPr>
      </w:pPr>
      <w:r w:rsidRPr="0075006D">
        <w:rPr>
          <w:rFonts w:ascii="Calibri" w:hAnsi="Calibri"/>
          <w:color w:val="000000" w:themeColor="text1"/>
        </w:rPr>
        <w:t>Strategija upravljanja rizicima usmjerena je prema postizanju i održavanju kvalitetnog i učinkovitog sustava upravljanja rizicima usklađenog s domaćim i stranim bankarskim praksama te preporukama Hrvatske narodne banke, europske regulative i Bazelskog odbora primjenjivim na Banku kao posebnu financijsku instituciju.</w:t>
      </w:r>
    </w:p>
    <w:p w14:paraId="645DD641" w14:textId="77777777" w:rsidR="008E4E1A" w:rsidRPr="0075006D" w:rsidRDefault="008E4E1A" w:rsidP="00874CF4">
      <w:pPr>
        <w:jc w:val="both"/>
        <w:rPr>
          <w:rFonts w:ascii="Calibri" w:hAnsi="Calibri"/>
          <w:color w:val="000000" w:themeColor="text1"/>
        </w:rPr>
      </w:pPr>
    </w:p>
    <w:p w14:paraId="42E2E639" w14:textId="77777777" w:rsidR="00874CF4" w:rsidRPr="0075006D" w:rsidRDefault="00874CF4" w:rsidP="00B45E9F">
      <w:pPr>
        <w:jc w:val="both"/>
        <w:rPr>
          <w:rFonts w:ascii="Calibri" w:hAnsi="Calibri"/>
          <w:b/>
          <w:color w:val="000000" w:themeColor="text1"/>
        </w:rPr>
      </w:pPr>
      <w:r w:rsidRPr="0075006D">
        <w:rPr>
          <w:rFonts w:ascii="Calibri" w:hAnsi="Calibri"/>
          <w:b/>
          <w:color w:val="000000" w:themeColor="text1"/>
        </w:rPr>
        <w:t>Mjerenje rizika i sustavi izvješćivanja</w:t>
      </w:r>
    </w:p>
    <w:p w14:paraId="7A2B5AFC" w14:textId="77777777" w:rsidR="008E4E1A" w:rsidRPr="0075006D" w:rsidRDefault="008E4E1A" w:rsidP="00874CF4">
      <w:pPr>
        <w:jc w:val="both"/>
        <w:rPr>
          <w:rFonts w:ascii="Calibri" w:hAnsi="Calibri"/>
          <w:color w:val="000000" w:themeColor="text1"/>
        </w:rPr>
      </w:pPr>
    </w:p>
    <w:p w14:paraId="4082D8BB" w14:textId="77777777" w:rsidR="00874CF4" w:rsidRPr="0075006D" w:rsidRDefault="00874CF4" w:rsidP="00B45E9F">
      <w:pPr>
        <w:jc w:val="both"/>
        <w:rPr>
          <w:rFonts w:ascii="Calibri" w:hAnsi="Calibri"/>
          <w:color w:val="000000" w:themeColor="text1"/>
        </w:rPr>
      </w:pPr>
      <w:r w:rsidRPr="0075006D">
        <w:rPr>
          <w:rFonts w:ascii="Calibri" w:hAnsi="Calibri"/>
          <w:color w:val="000000" w:themeColor="text1"/>
        </w:rPr>
        <w:t xml:space="preserve">Pri procjeni, odnosno mjerenju rizika Grupa uvažava povijesne podatke, planove poslovanja, trenutne i očekivane tržišne uvjete te specifičnosti Grupe kao posebne financijske institucije. Rezultati procjene odnosno mjerenja, provedenih analiza te testiranja otpornosti na stres izlažu se na sjednicama odbora za upravljanje rizicima, Uprave i Nadzornog odbora. U svrhu praćenja i kontrole rizika utvrđeni su sustavi limita za upravljanje kreditnim rizikom, rizikom likvidnosti, kamatnim rizikom u knjizi banke i valutnim rizikom. </w:t>
      </w:r>
    </w:p>
    <w:p w14:paraId="52269958" w14:textId="77777777" w:rsidR="008E4E1A" w:rsidRPr="0075006D" w:rsidRDefault="008E4E1A" w:rsidP="00874CF4">
      <w:pPr>
        <w:jc w:val="both"/>
        <w:rPr>
          <w:rFonts w:ascii="Calibri" w:hAnsi="Calibri"/>
          <w:color w:val="000000" w:themeColor="text1"/>
        </w:rPr>
      </w:pPr>
    </w:p>
    <w:p w14:paraId="400859CC" w14:textId="39F1156B" w:rsidR="0088753B" w:rsidRPr="0075006D" w:rsidRDefault="00874CF4" w:rsidP="00874CF4">
      <w:pPr>
        <w:jc w:val="both"/>
        <w:rPr>
          <w:rFonts w:ascii="Calibri" w:hAnsi="Calibri"/>
          <w:color w:val="000000" w:themeColor="text1"/>
        </w:rPr>
      </w:pPr>
      <w:r w:rsidRPr="0075006D">
        <w:rPr>
          <w:rFonts w:ascii="Calibri" w:hAnsi="Calibri"/>
          <w:color w:val="000000" w:themeColor="text1"/>
        </w:rPr>
        <w:t>Nadležna tijela sustavno su izvještavana o: kvaliteti kreditnog portfelja, velikoj izloženosti i najvišoj dopuštenoj izloženosti, adekvatnosti regulatornog kapitala, naplati potraživanja i rizičnih plasmana, promjenama internih rejtinga poslovnih banaka i poduzetim aktivnostima u slučaju pogoršanja istih, nizu pokazatelja stanja i projekcija likvidnosti, projekcijama otvorenosti devizne pozicije, potencijalnim gubicima po značajnijim valutama, kamatnom jazu, projekcijama prosječnih ponderiranih kamatnih stopa na izvore i plasmane financijskih institucija i sl. Dinamika izvještavanja te metodologije mjerenja i procjene rizika propisani su internim aktima Grupe.</w:t>
      </w:r>
    </w:p>
    <w:p w14:paraId="42D6FF0E" w14:textId="77777777" w:rsidR="0088753B" w:rsidRPr="0075006D" w:rsidRDefault="0088753B" w:rsidP="00F3346B">
      <w:pPr>
        <w:jc w:val="both"/>
        <w:rPr>
          <w:rFonts w:ascii="Calibri" w:hAnsi="Calibri"/>
          <w:color w:val="000000" w:themeColor="text1"/>
        </w:rPr>
        <w:sectPr w:rsidR="0088753B" w:rsidRPr="0075006D">
          <w:pgSz w:w="11906" w:h="16838"/>
          <w:pgMar w:top="1417" w:right="1417" w:bottom="1417" w:left="1417" w:header="708" w:footer="708" w:gutter="0"/>
          <w:cols w:space="708"/>
          <w:docGrid w:linePitch="360"/>
        </w:sectPr>
      </w:pPr>
    </w:p>
    <w:p w14:paraId="4D03854A" w14:textId="77777777" w:rsidR="0088753B" w:rsidRPr="0075006D" w:rsidRDefault="0088753B" w:rsidP="0088753B">
      <w:pPr>
        <w:jc w:val="both"/>
        <w:rPr>
          <w:rFonts w:ascii="Calibri" w:eastAsia="Calibri" w:hAnsi="Calibri" w:cs="Calibri"/>
          <w:b/>
          <w:bCs/>
          <w:color w:val="000000" w:themeColor="text1"/>
          <w:spacing w:val="-3"/>
          <w:sz w:val="18"/>
        </w:rPr>
      </w:pPr>
    </w:p>
    <w:p w14:paraId="1B1D537B" w14:textId="77777777" w:rsidR="0088753B" w:rsidRPr="0075006D" w:rsidRDefault="002B289C" w:rsidP="0088753B">
      <w:pPr>
        <w:jc w:val="both"/>
        <w:rPr>
          <w:rFonts w:ascii="Calibri" w:hAnsi="Calibri" w:cs="Arial"/>
          <w:b/>
          <w:color w:val="000000" w:themeColor="text1"/>
        </w:rPr>
      </w:pPr>
      <w:r w:rsidRPr="0075006D">
        <w:rPr>
          <w:rFonts w:ascii="Calibri" w:hAnsi="Calibri" w:cs="Calibri"/>
          <w:b/>
          <w:color w:val="000000" w:themeColor="text1"/>
          <w:lang w:eastAsia="hr-HR"/>
        </w:rPr>
        <w:t>25</w:t>
      </w:r>
      <w:r w:rsidR="0088753B" w:rsidRPr="0075006D">
        <w:rPr>
          <w:rFonts w:ascii="Calibri" w:hAnsi="Calibri" w:cs="Calibri"/>
          <w:b/>
          <w:color w:val="000000" w:themeColor="text1"/>
          <w:lang w:eastAsia="hr-HR"/>
        </w:rPr>
        <w:t>.</w:t>
      </w:r>
      <w:r w:rsidR="0088753B" w:rsidRPr="0075006D">
        <w:rPr>
          <w:rFonts w:ascii="Calibri" w:hAnsi="Calibri" w:cs="Arial"/>
          <w:b/>
          <w:color w:val="000000" w:themeColor="text1"/>
        </w:rPr>
        <w:tab/>
        <w:t>Upravljanje rizicima (nastavak)</w:t>
      </w:r>
    </w:p>
    <w:p w14:paraId="4F18693A" w14:textId="77777777" w:rsidR="0088753B" w:rsidRPr="0075006D" w:rsidRDefault="0088753B" w:rsidP="002B289C">
      <w:pPr>
        <w:jc w:val="both"/>
        <w:rPr>
          <w:rFonts w:ascii="Calibri" w:eastAsia="Times New Roman" w:hAnsi="Calibri" w:cs="Times New Roman"/>
          <w:color w:val="000000" w:themeColor="text1"/>
          <w:sz w:val="20"/>
        </w:rPr>
      </w:pPr>
    </w:p>
    <w:p w14:paraId="7689C436" w14:textId="77777777" w:rsidR="0088753B" w:rsidRPr="0075006D" w:rsidRDefault="002B289C" w:rsidP="002B289C">
      <w:pPr>
        <w:jc w:val="both"/>
        <w:rPr>
          <w:rFonts w:ascii="Calibri" w:eastAsia="Times New Roman" w:hAnsi="Calibri" w:cs="Times New Roman"/>
          <w:b/>
          <w:color w:val="000000" w:themeColor="text1"/>
        </w:rPr>
      </w:pPr>
      <w:r w:rsidRPr="0075006D">
        <w:rPr>
          <w:rFonts w:ascii="Calibri" w:eastAsia="Times New Roman" w:hAnsi="Calibri" w:cs="Times New Roman"/>
          <w:b/>
          <w:color w:val="000000" w:themeColor="text1"/>
        </w:rPr>
        <w:t>25</w:t>
      </w:r>
      <w:r w:rsidR="0088753B" w:rsidRPr="0075006D">
        <w:rPr>
          <w:rFonts w:ascii="Calibri" w:eastAsia="Times New Roman" w:hAnsi="Calibri" w:cs="Times New Roman"/>
          <w:b/>
          <w:color w:val="000000" w:themeColor="text1"/>
        </w:rPr>
        <w:t xml:space="preserve">.3. Kreditni rizik </w:t>
      </w:r>
    </w:p>
    <w:p w14:paraId="1E394C45" w14:textId="77777777" w:rsidR="0088753B" w:rsidRPr="0075006D" w:rsidRDefault="0088753B" w:rsidP="0088753B">
      <w:pPr>
        <w:jc w:val="both"/>
        <w:rPr>
          <w:rFonts w:ascii="Calibri" w:eastAsia="Times New Roman" w:hAnsi="Calibri" w:cs="Times New Roman"/>
          <w:color w:val="000000" w:themeColor="text1"/>
          <w:sz w:val="20"/>
        </w:rPr>
      </w:pPr>
    </w:p>
    <w:p w14:paraId="172FC843" w14:textId="7777777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Grupa kontrolira kreditni rizik putem kreditnih politika i pravilnika o upravljanju ovim rizikom u kojima su utvrđeni sustavi unutarnjih kontrola s ciljem preventivnog djelovanja.</w:t>
      </w:r>
    </w:p>
    <w:p w14:paraId="1F2279F9" w14:textId="77777777" w:rsidR="0088753B" w:rsidRPr="0075006D" w:rsidRDefault="0088753B" w:rsidP="0088753B">
      <w:pPr>
        <w:jc w:val="both"/>
        <w:rPr>
          <w:rFonts w:ascii="Calibri" w:eastAsia="Times New Roman" w:hAnsi="Calibri" w:cs="Times New Roman"/>
          <w:color w:val="000000" w:themeColor="text1"/>
          <w:sz w:val="20"/>
        </w:rPr>
      </w:pPr>
    </w:p>
    <w:p w14:paraId="08AE11D0" w14:textId="7777777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 xml:space="preserve">Sustav upravljanja kreditnim rizikom čini najvažniji dio poslovne politike Grupe i bitan je činitelj njezine strategije poslovanja, zbog čega je ovo područje regulirano posebnim aktom – Pravilnikom o upravljanju kreditnim rizikom, koji se primjenjuje na sve faze kreditnog procesa (od razvoja novih bankarskih proizvoda, odnosno od zahtjeva za kredit, praćenja poslovanja klijenta do konačne otplate kredita). </w:t>
      </w:r>
    </w:p>
    <w:p w14:paraId="18EE0F90" w14:textId="77777777" w:rsidR="0088753B" w:rsidRPr="0075006D" w:rsidRDefault="0088753B" w:rsidP="0088753B">
      <w:pPr>
        <w:jc w:val="both"/>
        <w:rPr>
          <w:rFonts w:ascii="Calibri" w:eastAsia="Times New Roman" w:hAnsi="Calibri" w:cs="Times New Roman"/>
          <w:color w:val="000000" w:themeColor="text1"/>
          <w:sz w:val="20"/>
        </w:rPr>
      </w:pPr>
    </w:p>
    <w:p w14:paraId="7FD7C739" w14:textId="7777777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Pravilnik o upravljanju kreditnim rizikom je sveobuhvatan dokument koji obuhvaća i metodologije namijenjene ocjeni poslovanja različitih ciljanih skupina klijenata.</w:t>
      </w:r>
    </w:p>
    <w:p w14:paraId="1402D397" w14:textId="77777777" w:rsidR="0088753B" w:rsidRPr="0075006D" w:rsidRDefault="0088753B" w:rsidP="0088753B">
      <w:pPr>
        <w:jc w:val="both"/>
        <w:rPr>
          <w:rFonts w:ascii="Calibri" w:eastAsia="Times New Roman" w:hAnsi="Calibri" w:cs="Times New Roman"/>
          <w:color w:val="000000" w:themeColor="text1"/>
          <w:sz w:val="20"/>
        </w:rPr>
      </w:pPr>
    </w:p>
    <w:p w14:paraId="4B7C0153" w14:textId="7777777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U slučaju izravnog kreditiranja, Grupa se za ocjenjivanje kreditne sposobnosti koristi Metodologijom za ocjenu kreditnog rizika (za kredite iznad 1.500 tisuća kuna) ili Metodologijom kreditnog bodovanja (za kredite ispod 1.500 tisuća kuna). Metodologija kreditnog bodovanja služi za ocjenu kreditne sposobnosti klijenata koji pripadaju „portfelju malih kredita“, a sadrži pet modela bodovanja: plasmani do 300 tisuća kuna za trgovačka društva, obrtnike i poljoprivrednike, plasmani početnicima do 300 tisuća kuna, plasmani od 300 tisuća do 1.500 tisuća kuna za trgovačka društva, plasmani početnicima od 300 tisuća do 1.500 tisuća kuna i plasmani od 300 tisuća do 1.500 tisuća za sve ostale poduzetnike.</w:t>
      </w:r>
    </w:p>
    <w:p w14:paraId="6F4BB334" w14:textId="77777777" w:rsidR="0088753B" w:rsidRPr="0075006D" w:rsidRDefault="0088753B" w:rsidP="0088753B">
      <w:pPr>
        <w:jc w:val="both"/>
        <w:rPr>
          <w:rFonts w:ascii="Calibri" w:eastAsia="Times New Roman" w:hAnsi="Calibri" w:cs="Times New Roman"/>
          <w:color w:val="000000" w:themeColor="text1"/>
          <w:sz w:val="20"/>
        </w:rPr>
      </w:pPr>
    </w:p>
    <w:p w14:paraId="4626BADD" w14:textId="7777777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Metodologija za ocjenu kreditnog rejtinga se koristi za ocjenu rizika klijenata koji pripadaju portfelju individualno značajnih klijenata odnosno za kredite iznad 1.500 tisuća kuna. Ocjena rizika može biti sadržana u ocjeni kreditne sposobnosti klijenta, ocjeni uspješnosti investicijskog projekta i ocjeni kreditne sposobnosti klijenta s analizom budućeg poslovanja.</w:t>
      </w:r>
    </w:p>
    <w:p w14:paraId="56DB9C8E" w14:textId="77777777" w:rsidR="0088753B" w:rsidRPr="0075006D" w:rsidRDefault="0088753B" w:rsidP="0088753B">
      <w:pPr>
        <w:jc w:val="both"/>
        <w:rPr>
          <w:rFonts w:ascii="Calibri" w:eastAsia="Times New Roman" w:hAnsi="Calibri" w:cs="Times New Roman"/>
          <w:color w:val="000000" w:themeColor="text1"/>
          <w:sz w:val="20"/>
        </w:rPr>
      </w:pPr>
    </w:p>
    <w:p w14:paraId="4211DF7C" w14:textId="7777777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 xml:space="preserve">Sukladno Zakonu o HBOR-u Grupa dio svojih plasmana odobrava putem poslovnih banaka i </w:t>
      </w:r>
      <w:proofErr w:type="spellStart"/>
      <w:r w:rsidRPr="0075006D">
        <w:rPr>
          <w:rFonts w:ascii="Calibri" w:eastAsia="Times New Roman" w:hAnsi="Calibri" w:cs="Times New Roman"/>
          <w:color w:val="000000" w:themeColor="text1"/>
        </w:rPr>
        <w:t>leasing</w:t>
      </w:r>
      <w:proofErr w:type="spellEnd"/>
      <w:r w:rsidRPr="0075006D">
        <w:rPr>
          <w:rFonts w:ascii="Calibri" w:eastAsia="Times New Roman" w:hAnsi="Calibri" w:cs="Times New Roman"/>
          <w:color w:val="000000" w:themeColor="text1"/>
        </w:rPr>
        <w:t xml:space="preserve"> društava pri čemu se za ocjenu banaka primjenjuju Metodologija za ocjenu i odabir banaka i Metodologija za ocjenu i odabir inozemnih banaka, a za ocjenu </w:t>
      </w:r>
      <w:proofErr w:type="spellStart"/>
      <w:r w:rsidRPr="0075006D">
        <w:rPr>
          <w:rFonts w:ascii="Calibri" w:eastAsia="Times New Roman" w:hAnsi="Calibri" w:cs="Times New Roman"/>
          <w:color w:val="000000" w:themeColor="text1"/>
        </w:rPr>
        <w:t>leasing</w:t>
      </w:r>
      <w:proofErr w:type="spellEnd"/>
      <w:r w:rsidRPr="0075006D">
        <w:rPr>
          <w:rFonts w:ascii="Calibri" w:eastAsia="Times New Roman" w:hAnsi="Calibri" w:cs="Times New Roman"/>
          <w:color w:val="000000" w:themeColor="text1"/>
        </w:rPr>
        <w:t xml:space="preserve"> društava Metodologija za ocjenu i odabir </w:t>
      </w:r>
      <w:proofErr w:type="spellStart"/>
      <w:r w:rsidRPr="0075006D">
        <w:rPr>
          <w:rFonts w:ascii="Calibri" w:eastAsia="Times New Roman" w:hAnsi="Calibri" w:cs="Times New Roman"/>
          <w:color w:val="000000" w:themeColor="text1"/>
        </w:rPr>
        <w:t>leasing</w:t>
      </w:r>
      <w:proofErr w:type="spellEnd"/>
      <w:r w:rsidRPr="0075006D">
        <w:rPr>
          <w:rFonts w:ascii="Calibri" w:eastAsia="Times New Roman" w:hAnsi="Calibri" w:cs="Times New Roman"/>
          <w:color w:val="000000" w:themeColor="text1"/>
        </w:rPr>
        <w:t xml:space="preserve"> društava. Radi lakše dostupnosti sredstava HBOR-a, dio svojih plasmana Grupa plasira po modelu podjele rizika prema kojem u financiranju klijenata sudjeluje poslovna banka i HBOR u unaprijed dogovorenim omjerima financiranja.</w:t>
      </w:r>
    </w:p>
    <w:p w14:paraId="42B7611A" w14:textId="77777777" w:rsidR="0088753B" w:rsidRPr="0075006D" w:rsidRDefault="0088753B" w:rsidP="0088753B">
      <w:pPr>
        <w:jc w:val="both"/>
        <w:rPr>
          <w:rFonts w:ascii="Calibri" w:hAnsi="Calibri" w:cs="Arial"/>
          <w:color w:val="000000" w:themeColor="text1"/>
          <w:sz w:val="18"/>
        </w:rPr>
      </w:pPr>
    </w:p>
    <w:p w14:paraId="1015001C" w14:textId="7777777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Grupa kao razvojna financijska institucija podupire rast i razvoj hrvatskog gospodarstva kroz investicijsko ulaganje. Iz tog razloga klijenti se najčešće javljaju Grupi sa zahtjevima za kreditno praćenje razvojnih investicijskih projekata. Kako bi se rizik sveo na najmanju mjeru i što objektivnije procijenilo koji projekti su ekonomski održivi te osiguravaju povrat uloženog, Grupa stalno unapređuje postojeća organizacijsko-tehnološka rješenja, izvještaje i akte te daje prijedloge novih organizacijskih propisa i provedbenih uputa.</w:t>
      </w:r>
    </w:p>
    <w:p w14:paraId="10B1E799" w14:textId="77777777" w:rsidR="0088753B" w:rsidRPr="0075006D" w:rsidRDefault="0088753B" w:rsidP="0088753B">
      <w:pPr>
        <w:jc w:val="both"/>
        <w:rPr>
          <w:rFonts w:ascii="Calibri" w:eastAsia="Times New Roman" w:hAnsi="Calibri" w:cs="Times New Roman"/>
          <w:color w:val="000000" w:themeColor="text1"/>
          <w:sz w:val="20"/>
        </w:rPr>
      </w:pPr>
    </w:p>
    <w:p w14:paraId="140E9F9E" w14:textId="77777777" w:rsidR="002B289C" w:rsidRPr="0075006D" w:rsidRDefault="0088753B" w:rsidP="0088753B">
      <w:pPr>
        <w:jc w:val="both"/>
        <w:rPr>
          <w:rFonts w:ascii="Calibri" w:eastAsia="Times New Roman" w:hAnsi="Calibri" w:cs="Times New Roman"/>
          <w:color w:val="000000" w:themeColor="text1"/>
        </w:rPr>
        <w:sectPr w:rsidR="002B289C" w:rsidRPr="0075006D">
          <w:pgSz w:w="11906" w:h="16838"/>
          <w:pgMar w:top="1417" w:right="1417" w:bottom="1417" w:left="1417" w:header="708" w:footer="708" w:gutter="0"/>
          <w:cols w:space="708"/>
          <w:docGrid w:linePitch="360"/>
        </w:sectPr>
      </w:pPr>
      <w:r w:rsidRPr="0075006D">
        <w:rPr>
          <w:rFonts w:ascii="Calibri" w:eastAsia="Times New Roman" w:hAnsi="Calibri" w:cs="Times New Roman"/>
          <w:color w:val="000000" w:themeColor="text1"/>
        </w:rPr>
        <w:t>Stalnim praćenjem i ocjenjivanjem poslovanja klijenata nastoje se pravovremeno uočiti poteškoće u njihovom poslovanju. Kod klijenata koji su suočeni s problemima Grupa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 Grupe.</w:t>
      </w:r>
      <w:r w:rsidR="002B289C" w:rsidRPr="0075006D">
        <w:rPr>
          <w:rFonts w:ascii="Calibri" w:eastAsia="Times New Roman" w:hAnsi="Calibri" w:cs="Times New Roman"/>
          <w:color w:val="000000" w:themeColor="text1"/>
        </w:rPr>
        <w:t xml:space="preserve"> </w:t>
      </w:r>
    </w:p>
    <w:p w14:paraId="100E2B5F" w14:textId="77777777" w:rsidR="002B289C" w:rsidRPr="0075006D" w:rsidRDefault="002B289C" w:rsidP="002B289C">
      <w:pPr>
        <w:jc w:val="both"/>
        <w:rPr>
          <w:rFonts w:ascii="Calibri" w:hAnsi="Calibri" w:cs="Arial"/>
          <w:color w:val="000000" w:themeColor="text1"/>
        </w:rPr>
      </w:pPr>
      <w:bookmarkStart w:id="49" w:name="_Hlk50561987"/>
    </w:p>
    <w:p w14:paraId="0AA28D1E" w14:textId="77777777" w:rsidR="002B289C" w:rsidRPr="0075006D" w:rsidRDefault="002B289C" w:rsidP="002B289C">
      <w:pPr>
        <w:keepNext/>
        <w:tabs>
          <w:tab w:val="left" w:pos="426"/>
        </w:tabs>
        <w:jc w:val="both"/>
        <w:rPr>
          <w:rFonts w:ascii="Calibri" w:hAnsi="Calibri" w:cs="Arial"/>
          <w:b/>
          <w:bCs/>
          <w:color w:val="000000" w:themeColor="text1"/>
        </w:rPr>
      </w:pPr>
      <w:r w:rsidRPr="0075006D">
        <w:rPr>
          <w:rFonts w:ascii="Calibri" w:hAnsi="Calibri" w:cs="Calibri"/>
          <w:b/>
          <w:bCs/>
          <w:color w:val="000000" w:themeColor="text1"/>
          <w:lang w:eastAsia="hr-HR"/>
        </w:rPr>
        <w:t>25.</w:t>
      </w:r>
      <w:r w:rsidRPr="0075006D">
        <w:rPr>
          <w:rFonts w:ascii="Calibri" w:hAnsi="Calibri" w:cs="Arial"/>
          <w:b/>
          <w:bCs/>
          <w:color w:val="000000" w:themeColor="text1"/>
        </w:rPr>
        <w:tab/>
        <w:t>Upravljanje rizicima (nastavak)</w:t>
      </w:r>
    </w:p>
    <w:p w14:paraId="190C74D1" w14:textId="77777777" w:rsidR="002B289C" w:rsidRPr="0075006D" w:rsidRDefault="002B289C" w:rsidP="002B289C">
      <w:pPr>
        <w:jc w:val="both"/>
        <w:rPr>
          <w:rFonts w:ascii="Calibri" w:hAnsi="Calibri"/>
          <w:color w:val="000000" w:themeColor="text1"/>
        </w:rPr>
      </w:pPr>
    </w:p>
    <w:p w14:paraId="0DEA4341" w14:textId="77777777"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bookmarkEnd w:id="49"/>
    <w:p w14:paraId="6F22D978" w14:textId="77777777" w:rsidR="002B289C" w:rsidRPr="0075006D" w:rsidRDefault="002B289C" w:rsidP="002B289C">
      <w:pPr>
        <w:jc w:val="both"/>
        <w:rPr>
          <w:rFonts w:ascii="Calibri" w:hAnsi="Calibri"/>
          <w:color w:val="000000" w:themeColor="text1"/>
        </w:rPr>
      </w:pPr>
    </w:p>
    <w:p w14:paraId="26FDCE07" w14:textId="77777777" w:rsidR="008804CD" w:rsidRPr="00F05DEA" w:rsidRDefault="008804CD" w:rsidP="008804CD">
      <w:pPr>
        <w:jc w:val="both"/>
        <w:rPr>
          <w:rFonts w:ascii="Calibri" w:eastAsia="Times New Roman" w:hAnsi="Calibri" w:cs="Times New Roman"/>
          <w:color w:val="000000" w:themeColor="text1"/>
        </w:rPr>
      </w:pPr>
      <w:bookmarkStart w:id="50" w:name="_Hlk50452646"/>
      <w:r w:rsidRPr="00F05DEA">
        <w:rPr>
          <w:rFonts w:ascii="Calibri" w:eastAsia="Times New Roman" w:hAnsi="Calibri" w:cs="Times New Roman"/>
          <w:color w:val="000000" w:themeColor="text1"/>
        </w:rPr>
        <w:t xml:space="preserve">Radi ublažavanja negativnih posljedica </w:t>
      </w:r>
      <w:proofErr w:type="spellStart"/>
      <w:r w:rsidRPr="00F05DEA">
        <w:rPr>
          <w:rFonts w:ascii="Calibri" w:eastAsia="Times New Roman" w:hAnsi="Calibri" w:cs="Times New Roman"/>
          <w:color w:val="000000" w:themeColor="text1"/>
        </w:rPr>
        <w:t>pandemije</w:t>
      </w:r>
      <w:proofErr w:type="spellEnd"/>
      <w:r w:rsidRPr="00F05DEA">
        <w:rPr>
          <w:rFonts w:ascii="Calibri" w:eastAsia="Times New Roman" w:hAnsi="Calibri" w:cs="Times New Roman"/>
          <w:color w:val="000000" w:themeColor="text1"/>
        </w:rPr>
        <w:t xml:space="preserve"> </w:t>
      </w:r>
      <w:proofErr w:type="spellStart"/>
      <w:r w:rsidRPr="00F05DEA">
        <w:rPr>
          <w:rFonts w:ascii="Calibri" w:eastAsia="Times New Roman" w:hAnsi="Calibri" w:cs="Times New Roman"/>
          <w:color w:val="000000" w:themeColor="text1"/>
        </w:rPr>
        <w:t>koronavirusa</w:t>
      </w:r>
      <w:proofErr w:type="spellEnd"/>
      <w:r w:rsidRPr="00F05DEA">
        <w:rPr>
          <w:rFonts w:ascii="Calibri" w:eastAsia="Times New Roman" w:hAnsi="Calibri" w:cs="Times New Roman"/>
          <w:color w:val="000000" w:themeColor="text1"/>
        </w:rPr>
        <w:t>, Banka je s ciljem očuvanja razine gospodarske aktivnosti i likvidnosti gospodarskih subjekata te najvažnije – očuvanj</w:t>
      </w:r>
      <w:r>
        <w:rPr>
          <w:rFonts w:ascii="Calibri" w:eastAsia="Times New Roman" w:hAnsi="Calibri" w:cs="Times New Roman"/>
          <w:color w:val="000000" w:themeColor="text1"/>
        </w:rPr>
        <w:t>a</w:t>
      </w:r>
      <w:r w:rsidRPr="00F05DEA">
        <w:rPr>
          <w:rFonts w:ascii="Calibri" w:eastAsia="Times New Roman" w:hAnsi="Calibri" w:cs="Times New Roman"/>
          <w:color w:val="000000" w:themeColor="text1"/>
        </w:rPr>
        <w:t xml:space="preserve"> radnih mjesta  omogućila reprogramiranje o</w:t>
      </w:r>
      <w:r>
        <w:rPr>
          <w:rFonts w:ascii="Calibri" w:eastAsia="Times New Roman" w:hAnsi="Calibri" w:cs="Times New Roman"/>
          <w:color w:val="000000" w:themeColor="text1"/>
        </w:rPr>
        <w:t>b</w:t>
      </w:r>
      <w:r w:rsidRPr="00F05DEA">
        <w:rPr>
          <w:rFonts w:ascii="Calibri" w:eastAsia="Times New Roman" w:hAnsi="Calibri" w:cs="Times New Roman"/>
          <w:color w:val="000000" w:themeColor="text1"/>
        </w:rPr>
        <w:t xml:space="preserve">veza te svim klijentima moratorij u trajanju od 1.4.2020. godine do 30.6.2020. godine, za neplaćene obveze koje su dospjele od 1.3.2020. do 30.6.2020. godine. Obzirom da se negativan utjecaj </w:t>
      </w:r>
      <w:proofErr w:type="spellStart"/>
      <w:r w:rsidRPr="00F05DEA">
        <w:rPr>
          <w:rFonts w:ascii="Calibri" w:eastAsia="Times New Roman" w:hAnsi="Calibri" w:cs="Times New Roman"/>
          <w:color w:val="000000" w:themeColor="text1"/>
        </w:rPr>
        <w:t>pandemije</w:t>
      </w:r>
      <w:proofErr w:type="spellEnd"/>
      <w:r w:rsidRPr="00F05DEA">
        <w:rPr>
          <w:rFonts w:ascii="Calibri" w:eastAsia="Times New Roman" w:hAnsi="Calibri" w:cs="Times New Roman"/>
          <w:color w:val="000000" w:themeColor="text1"/>
        </w:rPr>
        <w:t xml:space="preserve"> </w:t>
      </w:r>
      <w:proofErr w:type="spellStart"/>
      <w:r w:rsidRPr="00F05DEA">
        <w:rPr>
          <w:rFonts w:ascii="Calibri" w:eastAsia="Times New Roman" w:hAnsi="Calibri" w:cs="Times New Roman"/>
          <w:color w:val="000000" w:themeColor="text1"/>
        </w:rPr>
        <w:t>koronavirusa</w:t>
      </w:r>
      <w:proofErr w:type="spellEnd"/>
      <w:r w:rsidRPr="00F05DEA">
        <w:rPr>
          <w:rFonts w:ascii="Calibri" w:eastAsia="Times New Roman" w:hAnsi="Calibri" w:cs="Times New Roman"/>
          <w:color w:val="000000" w:themeColor="text1"/>
        </w:rPr>
        <w:t xml:space="preserve"> na gospodarstvo produljio</w:t>
      </w:r>
      <w:r>
        <w:rPr>
          <w:rFonts w:ascii="Calibri" w:eastAsia="Times New Roman" w:hAnsi="Calibri" w:cs="Times New Roman"/>
          <w:color w:val="000000" w:themeColor="text1"/>
        </w:rPr>
        <w:t>,</w:t>
      </w:r>
      <w:r w:rsidRPr="00F05DEA">
        <w:rPr>
          <w:rFonts w:ascii="Calibri" w:eastAsia="Times New Roman" w:hAnsi="Calibri" w:cs="Times New Roman"/>
          <w:color w:val="000000" w:themeColor="text1"/>
        </w:rPr>
        <w:t xml:space="preserve"> Banka je uvela dodatn</w:t>
      </w:r>
      <w:r>
        <w:rPr>
          <w:rFonts w:ascii="Calibri" w:eastAsia="Times New Roman" w:hAnsi="Calibri" w:cs="Times New Roman"/>
          <w:color w:val="000000" w:themeColor="text1"/>
        </w:rPr>
        <w:t>u</w:t>
      </w:r>
      <w:r w:rsidRPr="00F05DEA">
        <w:rPr>
          <w:rFonts w:ascii="Calibri" w:eastAsia="Times New Roman" w:hAnsi="Calibri" w:cs="Times New Roman"/>
          <w:color w:val="000000" w:themeColor="text1"/>
        </w:rPr>
        <w:t xml:space="preserve"> </w:t>
      </w:r>
      <w:r>
        <w:rPr>
          <w:rFonts w:ascii="Calibri" w:eastAsia="Times New Roman" w:hAnsi="Calibri" w:cs="Times New Roman"/>
          <w:color w:val="000000" w:themeColor="text1"/>
        </w:rPr>
        <w:t xml:space="preserve">mogućnost </w:t>
      </w:r>
      <w:r w:rsidRPr="00F05DEA">
        <w:rPr>
          <w:rFonts w:ascii="Calibri" w:eastAsia="Times New Roman" w:hAnsi="Calibri" w:cs="Times New Roman"/>
          <w:color w:val="000000" w:themeColor="text1"/>
        </w:rPr>
        <w:t>moratorij</w:t>
      </w:r>
      <w:r>
        <w:rPr>
          <w:rFonts w:ascii="Calibri" w:eastAsia="Times New Roman" w:hAnsi="Calibri" w:cs="Times New Roman"/>
          <w:color w:val="000000" w:themeColor="text1"/>
        </w:rPr>
        <w:t>a</w:t>
      </w:r>
      <w:r w:rsidRPr="00F05DEA">
        <w:rPr>
          <w:rFonts w:ascii="Calibri" w:eastAsia="Times New Roman" w:hAnsi="Calibri" w:cs="Times New Roman"/>
          <w:color w:val="000000" w:themeColor="text1"/>
        </w:rPr>
        <w:t xml:space="preserve"> svim klijentima na obveze s </w:t>
      </w:r>
      <w:proofErr w:type="spellStart"/>
      <w:r w:rsidRPr="00F05DEA">
        <w:rPr>
          <w:rFonts w:ascii="Calibri" w:eastAsia="Times New Roman" w:hAnsi="Calibri" w:cs="Times New Roman"/>
          <w:color w:val="000000" w:themeColor="text1"/>
        </w:rPr>
        <w:t>dospjećem</w:t>
      </w:r>
      <w:proofErr w:type="spellEnd"/>
      <w:r w:rsidRPr="00F05DEA">
        <w:rPr>
          <w:rFonts w:ascii="Calibri" w:eastAsia="Times New Roman" w:hAnsi="Calibri" w:cs="Times New Roman"/>
          <w:color w:val="000000" w:themeColor="text1"/>
        </w:rPr>
        <w:t xml:space="preserve"> od 1.7.2020. do 30.9.2020., za klijente koji mogu pribaviti dokaz o pogođenosti poslovanja epidemijom </w:t>
      </w:r>
      <w:proofErr w:type="spellStart"/>
      <w:r w:rsidRPr="00F05DEA">
        <w:rPr>
          <w:rFonts w:ascii="Calibri" w:eastAsia="Times New Roman" w:hAnsi="Calibri" w:cs="Times New Roman"/>
          <w:color w:val="000000" w:themeColor="text1"/>
        </w:rPr>
        <w:t>koronavirusom</w:t>
      </w:r>
      <w:proofErr w:type="spellEnd"/>
      <w:r w:rsidRPr="00F05DEA">
        <w:rPr>
          <w:rFonts w:ascii="Calibri" w:eastAsia="Times New Roman" w:hAnsi="Calibri" w:cs="Times New Roman"/>
          <w:color w:val="000000" w:themeColor="text1"/>
        </w:rPr>
        <w:t xml:space="preserve"> (COVID </w:t>
      </w:r>
      <w:proofErr w:type="spellStart"/>
      <w:r w:rsidRPr="00F05DEA">
        <w:rPr>
          <w:rFonts w:ascii="Calibri" w:eastAsia="Times New Roman" w:hAnsi="Calibri" w:cs="Times New Roman"/>
          <w:color w:val="000000" w:themeColor="text1"/>
        </w:rPr>
        <w:t>score</w:t>
      </w:r>
      <w:proofErr w:type="spellEnd"/>
      <w:r w:rsidRPr="00F05DEA">
        <w:rPr>
          <w:rFonts w:ascii="Calibri" w:eastAsia="Times New Roman" w:hAnsi="Calibri" w:cs="Times New Roman"/>
          <w:color w:val="000000" w:themeColor="text1"/>
        </w:rPr>
        <w:t>, i sl.) moratorij na obveze koje dospijevaju od 1.7.2020. do 31.12.2020. godine, dok</w:t>
      </w:r>
      <w:r>
        <w:rPr>
          <w:rFonts w:ascii="Calibri" w:eastAsia="Times New Roman" w:hAnsi="Calibri" w:cs="Times New Roman"/>
          <w:color w:val="000000" w:themeColor="text1"/>
        </w:rPr>
        <w:t xml:space="preserve"> j</w:t>
      </w:r>
      <w:r w:rsidRPr="00F05DEA">
        <w:rPr>
          <w:rFonts w:ascii="Calibri" w:eastAsia="Times New Roman" w:hAnsi="Calibri" w:cs="Times New Roman"/>
          <w:color w:val="000000" w:themeColor="text1"/>
        </w:rPr>
        <w:t>e za sve klijente koji se bave turistič</w:t>
      </w:r>
      <w:r>
        <w:rPr>
          <w:rFonts w:ascii="Calibri" w:eastAsia="Times New Roman" w:hAnsi="Calibri" w:cs="Times New Roman"/>
          <w:color w:val="000000" w:themeColor="text1"/>
        </w:rPr>
        <w:t>k</w:t>
      </w:r>
      <w:r w:rsidRPr="00F05DEA">
        <w:rPr>
          <w:rFonts w:ascii="Calibri" w:eastAsia="Times New Roman" w:hAnsi="Calibri" w:cs="Times New Roman"/>
          <w:color w:val="000000" w:themeColor="text1"/>
        </w:rPr>
        <w:t>im djelatnostima omogućen morato</w:t>
      </w:r>
      <w:r>
        <w:rPr>
          <w:rFonts w:ascii="Calibri" w:eastAsia="Times New Roman" w:hAnsi="Calibri" w:cs="Times New Roman"/>
          <w:color w:val="000000" w:themeColor="text1"/>
        </w:rPr>
        <w:t>r</w:t>
      </w:r>
      <w:r w:rsidRPr="00F05DEA">
        <w:rPr>
          <w:rFonts w:ascii="Calibri" w:eastAsia="Times New Roman" w:hAnsi="Calibri" w:cs="Times New Roman"/>
          <w:color w:val="000000" w:themeColor="text1"/>
        </w:rPr>
        <w:t>ij na obveze koje dospijevaju od 1.7.2020. do 30.6.2021. godine.</w:t>
      </w:r>
    </w:p>
    <w:p w14:paraId="71D598B7" w14:textId="77777777" w:rsidR="008804CD" w:rsidRPr="00F05DEA" w:rsidRDefault="008804CD" w:rsidP="008804CD">
      <w:pPr>
        <w:jc w:val="both"/>
        <w:rPr>
          <w:rFonts w:ascii="Calibri" w:eastAsia="Times New Roman" w:hAnsi="Calibri" w:cs="Times New Roman"/>
          <w:color w:val="000000" w:themeColor="text1"/>
        </w:rPr>
      </w:pPr>
    </w:p>
    <w:p w14:paraId="2A508AD6" w14:textId="77777777" w:rsidR="008804CD" w:rsidRPr="00F05DEA" w:rsidRDefault="008804CD" w:rsidP="008804CD">
      <w:pPr>
        <w:jc w:val="both"/>
        <w:rPr>
          <w:rFonts w:ascii="Calibri" w:eastAsia="Times New Roman" w:hAnsi="Calibri" w:cs="Times New Roman"/>
          <w:color w:val="000000" w:themeColor="text1"/>
        </w:rPr>
      </w:pPr>
      <w:r w:rsidRPr="00F05DEA">
        <w:rPr>
          <w:rFonts w:ascii="Calibri" w:eastAsia="Times New Roman" w:hAnsi="Calibri" w:cs="Times New Roman"/>
          <w:color w:val="000000" w:themeColor="text1"/>
        </w:rPr>
        <w:t>Osim reprogramiranja i moratorija obveza Banka je</w:t>
      </w:r>
      <w:r>
        <w:rPr>
          <w:rFonts w:ascii="Calibri" w:eastAsia="Times New Roman" w:hAnsi="Calibri" w:cs="Times New Roman"/>
          <w:color w:val="000000" w:themeColor="text1"/>
        </w:rPr>
        <w:t xml:space="preserve"> u</w:t>
      </w:r>
      <w:r w:rsidRPr="00F05DEA">
        <w:rPr>
          <w:rFonts w:ascii="Calibri" w:eastAsia="Times New Roman" w:hAnsi="Calibri" w:cs="Times New Roman"/>
          <w:color w:val="000000" w:themeColor="text1"/>
        </w:rPr>
        <w:t xml:space="preserve"> svrhu očuvanja razine gospodarske aktivnosti i likvidnosti impleme</w:t>
      </w:r>
      <w:r>
        <w:rPr>
          <w:rFonts w:ascii="Calibri" w:eastAsia="Times New Roman" w:hAnsi="Calibri" w:cs="Times New Roman"/>
          <w:color w:val="000000" w:themeColor="text1"/>
        </w:rPr>
        <w:t>n</w:t>
      </w:r>
      <w:r w:rsidRPr="00F05DEA">
        <w:rPr>
          <w:rFonts w:ascii="Calibri" w:eastAsia="Times New Roman" w:hAnsi="Calibri" w:cs="Times New Roman"/>
          <w:color w:val="000000" w:themeColor="text1"/>
        </w:rPr>
        <w:t>tirala nove kredite za likvidnost:</w:t>
      </w:r>
    </w:p>
    <w:p w14:paraId="6EEAEC03" w14:textId="32EDC22F" w:rsidR="008804CD" w:rsidRPr="00F05DEA" w:rsidRDefault="008804CD" w:rsidP="008804CD">
      <w:pPr>
        <w:pStyle w:val="ListParagraph"/>
        <w:numPr>
          <w:ilvl w:val="0"/>
          <w:numId w:val="11"/>
        </w:numPr>
        <w:jc w:val="both"/>
        <w:rPr>
          <w:rFonts w:ascii="Calibri" w:hAnsi="Calibri"/>
          <w:color w:val="000000" w:themeColor="text1"/>
          <w:sz w:val="22"/>
          <w:szCs w:val="22"/>
          <w:lang w:val="hr-HR"/>
        </w:rPr>
      </w:pPr>
      <w:r w:rsidRPr="00F05DEA">
        <w:rPr>
          <w:rFonts w:ascii="Calibri" w:hAnsi="Calibri"/>
          <w:color w:val="000000" w:themeColor="text1"/>
          <w:sz w:val="22"/>
          <w:szCs w:val="22"/>
          <w:lang w:val="hr-HR"/>
        </w:rPr>
        <w:t xml:space="preserve">malih i </w:t>
      </w:r>
      <w:r w:rsidR="00370582" w:rsidRPr="00F05DEA">
        <w:rPr>
          <w:rFonts w:ascii="Calibri" w:hAnsi="Calibri"/>
          <w:color w:val="000000" w:themeColor="text1"/>
          <w:sz w:val="22"/>
          <w:szCs w:val="22"/>
          <w:lang w:val="hr-HR"/>
        </w:rPr>
        <w:t>srednjih</w:t>
      </w:r>
      <w:r w:rsidRPr="00F05DEA">
        <w:rPr>
          <w:rFonts w:ascii="Calibri" w:hAnsi="Calibri"/>
          <w:color w:val="000000" w:themeColor="text1"/>
          <w:sz w:val="22"/>
          <w:szCs w:val="22"/>
          <w:lang w:val="hr-HR"/>
        </w:rPr>
        <w:t xml:space="preserve"> poduzetnika kroz okvirne kredite poslovnim bankama, </w:t>
      </w:r>
    </w:p>
    <w:p w14:paraId="456D18BD" w14:textId="77777777" w:rsidR="008804CD" w:rsidRPr="00F05DEA" w:rsidRDefault="008804CD" w:rsidP="008804CD">
      <w:pPr>
        <w:pStyle w:val="ListParagraph"/>
        <w:numPr>
          <w:ilvl w:val="0"/>
          <w:numId w:val="11"/>
        </w:numPr>
        <w:jc w:val="both"/>
        <w:rPr>
          <w:rFonts w:ascii="Calibri" w:hAnsi="Calibri"/>
          <w:color w:val="000000" w:themeColor="text1"/>
          <w:sz w:val="22"/>
          <w:szCs w:val="22"/>
          <w:lang w:val="hr-HR"/>
        </w:rPr>
      </w:pPr>
      <w:r w:rsidRPr="00F05DEA">
        <w:rPr>
          <w:rFonts w:ascii="Calibri" w:hAnsi="Calibri"/>
          <w:color w:val="000000" w:themeColor="text1"/>
          <w:sz w:val="22"/>
          <w:szCs w:val="22"/>
          <w:lang w:val="hr-HR"/>
        </w:rPr>
        <w:t>velikih poduzetnika kredite po modelima podjele rizika i</w:t>
      </w:r>
    </w:p>
    <w:p w14:paraId="055AE900" w14:textId="77777777" w:rsidR="008804CD" w:rsidRPr="00F05DEA" w:rsidRDefault="008804CD" w:rsidP="008804CD">
      <w:pPr>
        <w:pStyle w:val="ListParagraph"/>
        <w:numPr>
          <w:ilvl w:val="0"/>
          <w:numId w:val="11"/>
        </w:numPr>
        <w:jc w:val="both"/>
        <w:rPr>
          <w:rFonts w:ascii="Calibri" w:hAnsi="Calibri"/>
          <w:color w:val="000000" w:themeColor="text1"/>
          <w:sz w:val="22"/>
          <w:szCs w:val="22"/>
          <w:lang w:val="hr-HR"/>
        </w:rPr>
      </w:pPr>
      <w:r w:rsidRPr="00F05DEA">
        <w:rPr>
          <w:rFonts w:ascii="Calibri" w:hAnsi="Calibri"/>
          <w:color w:val="000000" w:themeColor="text1"/>
          <w:sz w:val="22"/>
          <w:szCs w:val="22"/>
          <w:lang w:val="hr-HR"/>
        </w:rPr>
        <w:t>kroz izravno kreditiranje za posebno pogođene klijente koji posluju u stra</w:t>
      </w:r>
      <w:r>
        <w:rPr>
          <w:rFonts w:ascii="Calibri" w:hAnsi="Calibri"/>
          <w:color w:val="000000" w:themeColor="text1"/>
          <w:sz w:val="22"/>
          <w:szCs w:val="22"/>
          <w:lang w:val="hr-HR"/>
        </w:rPr>
        <w:t>te</w:t>
      </w:r>
      <w:r w:rsidRPr="00F05DEA">
        <w:rPr>
          <w:rFonts w:ascii="Calibri" w:hAnsi="Calibri"/>
          <w:color w:val="000000" w:themeColor="text1"/>
          <w:sz w:val="22"/>
          <w:szCs w:val="22"/>
          <w:lang w:val="hr-HR"/>
        </w:rPr>
        <w:t>š</w:t>
      </w:r>
      <w:r>
        <w:rPr>
          <w:rFonts w:ascii="Calibri" w:hAnsi="Calibri"/>
          <w:color w:val="000000" w:themeColor="text1"/>
          <w:sz w:val="22"/>
          <w:szCs w:val="22"/>
          <w:lang w:val="hr-HR"/>
        </w:rPr>
        <w:t>k</w:t>
      </w:r>
      <w:r w:rsidRPr="00F05DEA">
        <w:rPr>
          <w:rFonts w:ascii="Calibri" w:hAnsi="Calibri"/>
          <w:color w:val="000000" w:themeColor="text1"/>
          <w:sz w:val="22"/>
          <w:szCs w:val="22"/>
          <w:lang w:val="hr-HR"/>
        </w:rPr>
        <w:t>oj grani turizam.</w:t>
      </w:r>
    </w:p>
    <w:p w14:paraId="0BA94C6A" w14:textId="77777777" w:rsidR="008804CD" w:rsidRPr="00F05DEA" w:rsidRDefault="008804CD" w:rsidP="008804CD">
      <w:pPr>
        <w:jc w:val="both"/>
        <w:rPr>
          <w:rFonts w:ascii="Calibri" w:eastAsia="Times New Roman" w:hAnsi="Calibri" w:cs="Times New Roman"/>
          <w:color w:val="000000" w:themeColor="text1"/>
        </w:rPr>
      </w:pPr>
    </w:p>
    <w:p w14:paraId="78E546CF" w14:textId="0D4F0C71" w:rsidR="008804CD" w:rsidRPr="00F05DEA" w:rsidRDefault="008804CD" w:rsidP="008804CD">
      <w:pPr>
        <w:jc w:val="both"/>
        <w:rPr>
          <w:rFonts w:ascii="Calibri" w:eastAsia="Times New Roman" w:hAnsi="Calibri" w:cs="Times New Roman"/>
          <w:color w:val="000000" w:themeColor="text1"/>
        </w:rPr>
      </w:pPr>
      <w:r w:rsidRPr="00F05DEA">
        <w:rPr>
          <w:rFonts w:ascii="Calibri" w:eastAsia="Times New Roman" w:hAnsi="Calibri" w:cs="Times New Roman"/>
          <w:color w:val="000000" w:themeColor="text1"/>
        </w:rPr>
        <w:t>Banka je s Ministarstvom turizma</w:t>
      </w:r>
      <w:r w:rsidR="008116CB">
        <w:rPr>
          <w:rFonts w:ascii="Calibri" w:eastAsia="Times New Roman" w:hAnsi="Calibri" w:cs="Times New Roman"/>
          <w:color w:val="000000" w:themeColor="text1"/>
        </w:rPr>
        <w:t xml:space="preserve"> i sporta</w:t>
      </w:r>
      <w:r w:rsidRPr="00F05DEA">
        <w:rPr>
          <w:rFonts w:ascii="Calibri" w:eastAsia="Times New Roman" w:hAnsi="Calibri" w:cs="Times New Roman"/>
          <w:color w:val="000000" w:themeColor="text1"/>
        </w:rPr>
        <w:t xml:space="preserve"> omogućila povoljno izravno kreditiranje potrebne likvidnosti poduzetnicima u turizmu na način da se osiguraju sredstva </w:t>
      </w:r>
      <w:r>
        <w:rPr>
          <w:rFonts w:ascii="Calibri" w:eastAsia="Times New Roman" w:hAnsi="Calibri" w:cs="Times New Roman"/>
          <w:color w:val="000000" w:themeColor="text1"/>
        </w:rPr>
        <w:t>iz</w:t>
      </w:r>
      <w:r w:rsidRPr="00F05DEA">
        <w:rPr>
          <w:rFonts w:ascii="Calibri" w:eastAsia="Times New Roman" w:hAnsi="Calibri" w:cs="Times New Roman"/>
          <w:color w:val="000000" w:themeColor="text1"/>
        </w:rPr>
        <w:t xml:space="preserve"> fond</w:t>
      </w:r>
      <w:r>
        <w:rPr>
          <w:rFonts w:ascii="Calibri" w:eastAsia="Times New Roman" w:hAnsi="Calibri" w:cs="Times New Roman"/>
          <w:color w:val="000000" w:themeColor="text1"/>
        </w:rPr>
        <w:t>a</w:t>
      </w:r>
      <w:r w:rsidRPr="00F05DEA">
        <w:rPr>
          <w:rFonts w:ascii="Calibri" w:eastAsia="Times New Roman" w:hAnsi="Calibri" w:cs="Times New Roman"/>
          <w:color w:val="000000" w:themeColor="text1"/>
        </w:rPr>
        <w:t xml:space="preserve"> </w:t>
      </w:r>
      <w:r>
        <w:rPr>
          <w:rFonts w:ascii="Calibri" w:eastAsia="Times New Roman" w:hAnsi="Calibri" w:cs="Times New Roman"/>
          <w:color w:val="000000" w:themeColor="text1"/>
        </w:rPr>
        <w:t xml:space="preserve">za </w:t>
      </w:r>
      <w:r w:rsidRPr="00F05DEA">
        <w:rPr>
          <w:rFonts w:ascii="Calibri" w:eastAsia="Times New Roman" w:hAnsi="Calibri" w:cs="Times New Roman"/>
          <w:color w:val="000000" w:themeColor="text1"/>
        </w:rPr>
        <w:t>subvencionira</w:t>
      </w:r>
      <w:r>
        <w:rPr>
          <w:rFonts w:ascii="Calibri" w:eastAsia="Times New Roman" w:hAnsi="Calibri" w:cs="Times New Roman"/>
          <w:color w:val="000000" w:themeColor="text1"/>
        </w:rPr>
        <w:t>n</w:t>
      </w:r>
      <w:r w:rsidRPr="00F05DEA">
        <w:rPr>
          <w:rFonts w:ascii="Calibri" w:eastAsia="Times New Roman" w:hAnsi="Calibri" w:cs="Times New Roman"/>
          <w:color w:val="000000" w:themeColor="text1"/>
        </w:rPr>
        <w:t>j</w:t>
      </w:r>
      <w:r>
        <w:rPr>
          <w:rFonts w:ascii="Calibri" w:eastAsia="Times New Roman" w:hAnsi="Calibri" w:cs="Times New Roman"/>
          <w:color w:val="000000" w:themeColor="text1"/>
        </w:rPr>
        <w:t>e</w:t>
      </w:r>
      <w:r w:rsidRPr="00F05DEA">
        <w:rPr>
          <w:rFonts w:ascii="Calibri" w:eastAsia="Times New Roman" w:hAnsi="Calibri" w:cs="Times New Roman"/>
          <w:color w:val="000000" w:themeColor="text1"/>
        </w:rPr>
        <w:t xml:space="preserve"> kamat</w:t>
      </w:r>
      <w:r>
        <w:rPr>
          <w:rFonts w:ascii="Calibri" w:eastAsia="Times New Roman" w:hAnsi="Calibri" w:cs="Times New Roman"/>
          <w:color w:val="000000" w:themeColor="text1"/>
        </w:rPr>
        <w:t>n</w:t>
      </w:r>
      <w:r w:rsidRPr="00F05DEA">
        <w:rPr>
          <w:rFonts w:ascii="Calibri" w:eastAsia="Times New Roman" w:hAnsi="Calibri" w:cs="Times New Roman"/>
          <w:color w:val="000000" w:themeColor="text1"/>
        </w:rPr>
        <w:t>e</w:t>
      </w:r>
      <w:r>
        <w:rPr>
          <w:rFonts w:ascii="Calibri" w:eastAsia="Times New Roman" w:hAnsi="Calibri" w:cs="Times New Roman"/>
          <w:color w:val="000000" w:themeColor="text1"/>
        </w:rPr>
        <w:t xml:space="preserve"> stope</w:t>
      </w:r>
      <w:r w:rsidRPr="00F05DEA">
        <w:rPr>
          <w:rFonts w:ascii="Calibri" w:eastAsia="Times New Roman" w:hAnsi="Calibri" w:cs="Times New Roman"/>
          <w:color w:val="000000" w:themeColor="text1"/>
        </w:rPr>
        <w:t xml:space="preserve"> poduzetnicima u turizmu. </w:t>
      </w:r>
      <w:r>
        <w:rPr>
          <w:rFonts w:ascii="Calibri" w:eastAsia="Times New Roman" w:hAnsi="Calibri" w:cs="Times New Roman"/>
          <w:color w:val="000000" w:themeColor="text1"/>
        </w:rPr>
        <w:t xml:space="preserve">Zbog </w:t>
      </w:r>
      <w:r w:rsidRPr="00F05DEA">
        <w:rPr>
          <w:rFonts w:ascii="Calibri" w:eastAsia="Times New Roman" w:hAnsi="Calibri" w:cs="Times New Roman"/>
          <w:color w:val="000000" w:themeColor="text1"/>
        </w:rPr>
        <w:t>odobr</w:t>
      </w:r>
      <w:r>
        <w:rPr>
          <w:rFonts w:ascii="Calibri" w:eastAsia="Times New Roman" w:hAnsi="Calibri" w:cs="Times New Roman"/>
          <w:color w:val="000000" w:themeColor="text1"/>
        </w:rPr>
        <w:t>avanja</w:t>
      </w:r>
      <w:r w:rsidRPr="00F05DEA">
        <w:rPr>
          <w:rFonts w:ascii="Calibri" w:eastAsia="Times New Roman" w:hAnsi="Calibri" w:cs="Times New Roman"/>
          <w:color w:val="000000" w:themeColor="text1"/>
        </w:rPr>
        <w:t xml:space="preserve"> većeg broja kredita u relativno kratkom </w:t>
      </w:r>
      <w:r>
        <w:rPr>
          <w:rFonts w:ascii="Calibri" w:eastAsia="Times New Roman" w:hAnsi="Calibri" w:cs="Times New Roman"/>
          <w:color w:val="000000" w:themeColor="text1"/>
        </w:rPr>
        <w:t xml:space="preserve">vremenu skraćene su pojedine </w:t>
      </w:r>
      <w:r w:rsidRPr="00F05DEA">
        <w:rPr>
          <w:rFonts w:ascii="Calibri" w:eastAsia="Times New Roman" w:hAnsi="Calibri" w:cs="Times New Roman"/>
          <w:color w:val="000000" w:themeColor="text1"/>
        </w:rPr>
        <w:t xml:space="preserve">aktivnosti u postojećem načinu i procesu obrade kreditnih zahtjeva </w:t>
      </w:r>
      <w:r>
        <w:rPr>
          <w:rFonts w:ascii="Calibri" w:eastAsia="Times New Roman" w:hAnsi="Calibri" w:cs="Times New Roman"/>
          <w:color w:val="000000" w:themeColor="text1"/>
        </w:rPr>
        <w:t xml:space="preserve">propisane Pravilnikom o upravljanju kreditnim rizikom, </w:t>
      </w:r>
      <w:r w:rsidRPr="00F05DEA">
        <w:rPr>
          <w:rFonts w:ascii="Calibri" w:eastAsia="Times New Roman" w:hAnsi="Calibri" w:cs="Times New Roman"/>
          <w:color w:val="000000" w:themeColor="text1"/>
        </w:rPr>
        <w:t>a</w:t>
      </w:r>
      <w:r>
        <w:rPr>
          <w:rFonts w:ascii="Calibri" w:eastAsia="Times New Roman" w:hAnsi="Calibri" w:cs="Times New Roman"/>
          <w:color w:val="000000" w:themeColor="text1"/>
        </w:rPr>
        <w:t xml:space="preserve"> sve</w:t>
      </w:r>
      <w:r w:rsidRPr="00F05DEA">
        <w:rPr>
          <w:rFonts w:ascii="Calibri" w:eastAsia="Times New Roman" w:hAnsi="Calibri" w:cs="Times New Roman"/>
          <w:color w:val="000000" w:themeColor="text1"/>
        </w:rPr>
        <w:t xml:space="preserve"> u svrhu veće protočnosti i brzine odobravanja ovih kredita</w:t>
      </w:r>
      <w:r>
        <w:rPr>
          <w:rFonts w:ascii="Calibri" w:eastAsia="Times New Roman" w:hAnsi="Calibri" w:cs="Times New Roman"/>
          <w:color w:val="000000" w:themeColor="text1"/>
        </w:rPr>
        <w:t>.</w:t>
      </w:r>
    </w:p>
    <w:bookmarkEnd w:id="50"/>
    <w:p w14:paraId="0EDA7E45" w14:textId="77777777" w:rsidR="008804CD" w:rsidRDefault="008804CD" w:rsidP="002B289C">
      <w:pPr>
        <w:jc w:val="both"/>
        <w:rPr>
          <w:rFonts w:ascii="Calibri" w:hAnsi="Calibri" w:cs="Arial"/>
          <w:color w:val="000000" w:themeColor="text1"/>
        </w:rPr>
      </w:pPr>
    </w:p>
    <w:p w14:paraId="6F2AD556" w14:textId="40477C33" w:rsidR="002B289C" w:rsidRDefault="002B289C" w:rsidP="002B289C">
      <w:pPr>
        <w:jc w:val="both"/>
        <w:rPr>
          <w:rFonts w:ascii="Calibri" w:hAnsi="Calibri" w:cs="Arial"/>
          <w:color w:val="000000" w:themeColor="text1"/>
        </w:rPr>
      </w:pPr>
      <w:r w:rsidRPr="0075006D">
        <w:rPr>
          <w:rFonts w:ascii="Calibri" w:hAnsi="Calibri" w:cs="Arial"/>
          <w:color w:val="000000" w:themeColor="text1"/>
        </w:rPr>
        <w:t>U svrhu praćenja i kontrole rizika utvrđeni su sustavi limita za upravljanje kreditnim rizikom.</w:t>
      </w:r>
      <w:r w:rsidRPr="0075006D">
        <w:rPr>
          <w:rFonts w:ascii="Calibri" w:hAnsi="Calibri"/>
          <w:b/>
          <w:color w:val="000000" w:themeColor="text1"/>
        </w:rPr>
        <w:t xml:space="preserve"> </w:t>
      </w:r>
      <w:r w:rsidRPr="0075006D">
        <w:rPr>
          <w:rFonts w:ascii="Calibri" w:hAnsi="Calibri" w:cs="Arial"/>
          <w:color w:val="000000" w:themeColor="text1"/>
        </w:rPr>
        <w:t>Utvrđeni su limiti velike izloženosti i maksimalno dozvoljeni iznos kreditne izloženosti prema pojedinom korisniku i s njim povezanim osobama.</w:t>
      </w:r>
    </w:p>
    <w:p w14:paraId="3D0FBE81" w14:textId="77777777" w:rsidR="00522C8C" w:rsidRPr="006B2385" w:rsidRDefault="00522C8C" w:rsidP="006B2385">
      <w:pPr>
        <w:spacing w:before="120" w:after="120"/>
        <w:jc w:val="both"/>
        <w:rPr>
          <w:rFonts w:ascii="Calibri" w:hAnsi="Calibri" w:cs="Arial"/>
          <w:b/>
          <w:bCs/>
          <w:i/>
          <w:iCs/>
          <w:color w:val="000000" w:themeColor="text1"/>
        </w:rPr>
      </w:pPr>
      <w:r w:rsidRPr="006B2385">
        <w:rPr>
          <w:rFonts w:ascii="Calibri" w:hAnsi="Calibri" w:cs="Arial"/>
          <w:b/>
          <w:bCs/>
          <w:i/>
          <w:iCs/>
          <w:color w:val="000000" w:themeColor="text1"/>
        </w:rPr>
        <w:t xml:space="preserve">Nepovoljni utjecaj </w:t>
      </w:r>
      <w:proofErr w:type="spellStart"/>
      <w:r w:rsidRPr="006B2385">
        <w:rPr>
          <w:rFonts w:ascii="Calibri" w:hAnsi="Calibri" w:cs="Arial"/>
          <w:b/>
          <w:bCs/>
          <w:i/>
          <w:iCs/>
          <w:color w:val="000000" w:themeColor="text1"/>
        </w:rPr>
        <w:t>pandemije</w:t>
      </w:r>
      <w:proofErr w:type="spellEnd"/>
      <w:r w:rsidRPr="006B2385">
        <w:rPr>
          <w:rFonts w:ascii="Calibri" w:hAnsi="Calibri" w:cs="Arial"/>
          <w:b/>
          <w:bCs/>
          <w:i/>
          <w:iCs/>
          <w:color w:val="000000" w:themeColor="text1"/>
        </w:rPr>
        <w:t xml:space="preserve"> </w:t>
      </w:r>
      <w:proofErr w:type="spellStart"/>
      <w:r w:rsidRPr="006B2385">
        <w:rPr>
          <w:rFonts w:ascii="Calibri" w:hAnsi="Calibri" w:cs="Arial"/>
          <w:b/>
          <w:bCs/>
          <w:i/>
          <w:iCs/>
          <w:color w:val="000000" w:themeColor="text1"/>
        </w:rPr>
        <w:t>koronavirusa</w:t>
      </w:r>
      <w:proofErr w:type="spellEnd"/>
      <w:r w:rsidRPr="006B2385">
        <w:rPr>
          <w:rFonts w:ascii="Calibri" w:hAnsi="Calibri" w:cs="Arial"/>
          <w:b/>
          <w:bCs/>
          <w:i/>
          <w:iCs/>
          <w:color w:val="000000" w:themeColor="text1"/>
        </w:rPr>
        <w:t xml:space="preserve"> (COVID-19) </w:t>
      </w:r>
    </w:p>
    <w:p w14:paraId="0FFB274E" w14:textId="64DCE4B3" w:rsidR="00522C8C" w:rsidRPr="00522C8C" w:rsidRDefault="00522C8C">
      <w:pPr>
        <w:jc w:val="both"/>
        <w:rPr>
          <w:rFonts w:ascii="Calibri" w:hAnsi="Calibri" w:cs="Arial"/>
          <w:color w:val="000000" w:themeColor="text1"/>
        </w:rPr>
      </w:pPr>
      <w:proofErr w:type="spellStart"/>
      <w:r w:rsidRPr="00522C8C">
        <w:rPr>
          <w:rFonts w:ascii="Calibri" w:hAnsi="Calibri" w:cs="Arial"/>
          <w:color w:val="000000" w:themeColor="text1"/>
        </w:rPr>
        <w:t>Pandemija</w:t>
      </w:r>
      <w:proofErr w:type="spellEnd"/>
      <w:r w:rsidRPr="00522C8C">
        <w:rPr>
          <w:rFonts w:ascii="Calibri" w:hAnsi="Calibri" w:cs="Arial"/>
          <w:color w:val="000000" w:themeColor="text1"/>
        </w:rPr>
        <w:t xml:space="preserve"> </w:t>
      </w:r>
      <w:proofErr w:type="spellStart"/>
      <w:r w:rsidRPr="00522C8C">
        <w:rPr>
          <w:rFonts w:ascii="Calibri" w:hAnsi="Calibri" w:cs="Arial"/>
          <w:color w:val="000000" w:themeColor="text1"/>
        </w:rPr>
        <w:t>koronavirusa</w:t>
      </w:r>
      <w:proofErr w:type="spellEnd"/>
      <w:r w:rsidRPr="00522C8C">
        <w:rPr>
          <w:rFonts w:ascii="Calibri" w:hAnsi="Calibri" w:cs="Arial"/>
          <w:color w:val="000000" w:themeColor="text1"/>
        </w:rPr>
        <w:t xml:space="preserve"> (COVID-19) utjecala je i očekuje se da će i dalje negativno utjecati na svjetsko gospodarstvo i ekonomske aktivnosti i uvjete u skoro svim zemljama u svijeta, pa tako i u Hrvatskoj.</w:t>
      </w:r>
      <w:r w:rsidR="00446779">
        <w:rPr>
          <w:rFonts w:ascii="Calibri" w:hAnsi="Calibri" w:cs="Arial"/>
          <w:color w:val="000000" w:themeColor="text1"/>
        </w:rPr>
        <w:t xml:space="preserve"> </w:t>
      </w:r>
      <w:r w:rsidRPr="00522C8C">
        <w:rPr>
          <w:rFonts w:ascii="Calibri" w:hAnsi="Calibri" w:cs="Arial"/>
          <w:color w:val="000000" w:themeColor="text1"/>
        </w:rPr>
        <w:t xml:space="preserve">Između ostalih izazova, Republika Hrvatska bilježi povećanje razine nezaposlenosti i pad proizvodnje, dok se javni dug značajno povećao zahvaljujući državnim potporama. Uz to, došlo je do povećanja neizvjesnosti naplate potraživanja kako od fizičkih </w:t>
      </w:r>
      <w:r>
        <w:rPr>
          <w:rFonts w:ascii="Calibri" w:hAnsi="Calibri" w:cs="Arial"/>
          <w:color w:val="000000" w:themeColor="text1"/>
        </w:rPr>
        <w:t xml:space="preserve">osoba </w:t>
      </w:r>
      <w:r w:rsidRPr="00522C8C">
        <w:rPr>
          <w:rFonts w:ascii="Calibri" w:hAnsi="Calibri" w:cs="Arial"/>
          <w:color w:val="000000" w:themeColor="text1"/>
        </w:rPr>
        <w:t xml:space="preserve">tako i od poduzeća, posebice onih u pogođenim sektorima, promjenjivosti na financijskim tržištima, </w:t>
      </w:r>
      <w:proofErr w:type="spellStart"/>
      <w:r w:rsidRPr="00522C8C">
        <w:rPr>
          <w:rFonts w:ascii="Calibri" w:hAnsi="Calibri" w:cs="Arial"/>
          <w:color w:val="000000" w:themeColor="text1"/>
        </w:rPr>
        <w:t>volatilnosti</w:t>
      </w:r>
      <w:proofErr w:type="spellEnd"/>
      <w:r w:rsidRPr="00522C8C">
        <w:rPr>
          <w:rFonts w:ascii="Calibri" w:hAnsi="Calibri" w:cs="Arial"/>
          <w:color w:val="000000" w:themeColor="text1"/>
        </w:rPr>
        <w:t xml:space="preserve"> tečaja i pada vrijednosti imovine i ulaganja, a sve od navedenog je negativno utjecalo na rezultate Banke u prvih šest mjeseci 2020. godine te se očekuje se da će i dalje utjecati na rezultate u budućnosti.</w:t>
      </w:r>
    </w:p>
    <w:p w14:paraId="311FA3A5" w14:textId="77777777" w:rsidR="00522C8C" w:rsidRPr="00522C8C" w:rsidRDefault="00522C8C">
      <w:pPr>
        <w:spacing w:before="120" w:after="120"/>
        <w:jc w:val="both"/>
        <w:rPr>
          <w:rFonts w:ascii="Calibri" w:hAnsi="Calibri" w:cs="Arial"/>
          <w:color w:val="000000" w:themeColor="text1"/>
        </w:rPr>
      </w:pPr>
      <w:r w:rsidRPr="00522C8C">
        <w:rPr>
          <w:rFonts w:ascii="Calibri" w:hAnsi="Calibri" w:cs="Arial"/>
          <w:color w:val="000000" w:themeColor="text1"/>
        </w:rPr>
        <w:t xml:space="preserve">Utjecaj </w:t>
      </w:r>
      <w:proofErr w:type="spellStart"/>
      <w:r w:rsidRPr="00522C8C">
        <w:rPr>
          <w:rFonts w:ascii="Calibri" w:hAnsi="Calibri" w:cs="Arial"/>
          <w:color w:val="000000" w:themeColor="text1"/>
        </w:rPr>
        <w:t>pandemije</w:t>
      </w:r>
      <w:proofErr w:type="spellEnd"/>
      <w:r w:rsidRPr="00522C8C">
        <w:rPr>
          <w:rFonts w:ascii="Calibri" w:hAnsi="Calibri" w:cs="Arial"/>
          <w:color w:val="000000" w:themeColor="text1"/>
        </w:rPr>
        <w:t xml:space="preserve"> COVID-19 počeo je biti očit tek krajem prvog tromjesečja 2020. te je  negativno utjecao na rezultate Banke za razdoblje do 30. lipnja 2020. Glavni akumulirani utjecaji bili su:</w:t>
      </w:r>
    </w:p>
    <w:p w14:paraId="11B23BCB" w14:textId="1E7EAF11" w:rsidR="00522C8C" w:rsidRPr="007A05D9" w:rsidRDefault="00522C8C">
      <w:pPr>
        <w:jc w:val="both"/>
        <w:rPr>
          <w:rFonts w:ascii="Calibri" w:hAnsi="Calibri" w:cs="Arial"/>
          <w:color w:val="000000" w:themeColor="text1"/>
        </w:rPr>
      </w:pPr>
      <w:r w:rsidRPr="00522C8C">
        <w:rPr>
          <w:rFonts w:ascii="Calibri" w:hAnsi="Calibri" w:cs="Arial"/>
          <w:color w:val="000000" w:themeColor="text1"/>
        </w:rPr>
        <w:t>i) povećanje troškova rizika povezanih s kreditnom aktivnošću, uglavnom zbog pogoršanja</w:t>
      </w:r>
      <w:r w:rsidR="00446779">
        <w:rPr>
          <w:rFonts w:ascii="Calibri" w:hAnsi="Calibri" w:cs="Arial"/>
          <w:color w:val="000000" w:themeColor="text1"/>
        </w:rPr>
        <w:t xml:space="preserve"> </w:t>
      </w:r>
      <w:r w:rsidRPr="00522C8C">
        <w:rPr>
          <w:rFonts w:ascii="Calibri" w:hAnsi="Calibri" w:cs="Arial"/>
          <w:color w:val="000000" w:themeColor="text1"/>
        </w:rPr>
        <w:t xml:space="preserve">makroekonomskog okruženja, koje je imalo negativan utjecaj na Banku i očekivani kreditni gubitak u iznosu od </w:t>
      </w:r>
      <w:r w:rsidR="007A05D9" w:rsidRPr="007A05D9">
        <w:rPr>
          <w:rFonts w:ascii="Calibri" w:hAnsi="Calibri" w:cs="Arial"/>
          <w:color w:val="000000" w:themeColor="text1"/>
        </w:rPr>
        <w:t>77</w:t>
      </w:r>
      <w:r w:rsidR="00446779">
        <w:rPr>
          <w:rFonts w:ascii="Calibri" w:hAnsi="Calibri" w:cs="Arial"/>
          <w:color w:val="000000" w:themeColor="text1"/>
        </w:rPr>
        <w:t xml:space="preserve"> </w:t>
      </w:r>
      <w:r w:rsidRPr="007A05D9">
        <w:rPr>
          <w:rFonts w:ascii="Calibri" w:hAnsi="Calibri" w:cs="Arial"/>
          <w:color w:val="000000" w:themeColor="text1"/>
        </w:rPr>
        <w:t>milijuna kuna;</w:t>
      </w:r>
    </w:p>
    <w:p w14:paraId="7DAC9E07" w14:textId="0461D56B" w:rsidR="00522C8C" w:rsidRPr="00522C8C" w:rsidRDefault="00522C8C">
      <w:pPr>
        <w:jc w:val="both"/>
        <w:rPr>
          <w:rFonts w:ascii="Calibri" w:hAnsi="Calibri" w:cs="Arial"/>
          <w:color w:val="000000" w:themeColor="text1"/>
        </w:rPr>
      </w:pPr>
      <w:r w:rsidRPr="007A05D9">
        <w:rPr>
          <w:rFonts w:ascii="Calibri" w:hAnsi="Calibri" w:cs="Arial"/>
          <w:color w:val="000000" w:themeColor="text1"/>
        </w:rPr>
        <w:t>(ii) niže fer vrijednosti ulaganja u financijske instrumente koji se vodi po ostaloj sveobu</w:t>
      </w:r>
      <w:r w:rsidR="007A05D9" w:rsidRPr="007A05D9">
        <w:rPr>
          <w:rFonts w:ascii="Calibri" w:hAnsi="Calibri" w:cs="Arial"/>
          <w:color w:val="000000" w:themeColor="text1"/>
        </w:rPr>
        <w:t>hva</w:t>
      </w:r>
      <w:r w:rsidRPr="007A05D9">
        <w:rPr>
          <w:rFonts w:ascii="Calibri" w:hAnsi="Calibri" w:cs="Arial"/>
          <w:color w:val="000000" w:themeColor="text1"/>
        </w:rPr>
        <w:t xml:space="preserve">tnoj dobiti u iznosu od </w:t>
      </w:r>
      <w:r w:rsidR="007A05D9" w:rsidRPr="00D7506F">
        <w:rPr>
          <w:rFonts w:ascii="Calibri" w:hAnsi="Calibri" w:cs="Arial"/>
          <w:color w:val="000000" w:themeColor="text1"/>
        </w:rPr>
        <w:t xml:space="preserve">517 </w:t>
      </w:r>
      <w:r w:rsidR="007A05D9">
        <w:rPr>
          <w:rFonts w:ascii="Calibri" w:hAnsi="Calibri" w:cs="Arial"/>
          <w:color w:val="000000" w:themeColor="text1"/>
        </w:rPr>
        <w:t>tisuća</w:t>
      </w:r>
      <w:r w:rsidRPr="00522C8C">
        <w:rPr>
          <w:rFonts w:ascii="Calibri" w:hAnsi="Calibri" w:cs="Arial"/>
          <w:color w:val="000000" w:themeColor="text1"/>
        </w:rPr>
        <w:t xml:space="preserve"> kuna</w:t>
      </w:r>
      <w:r w:rsidR="007A05D9">
        <w:rPr>
          <w:rFonts w:ascii="Calibri" w:hAnsi="Calibri" w:cs="Arial"/>
          <w:color w:val="000000" w:themeColor="text1"/>
        </w:rPr>
        <w:t>.</w:t>
      </w:r>
    </w:p>
    <w:p w14:paraId="62377717" w14:textId="77777777" w:rsidR="00522C8C" w:rsidRPr="00D7506F" w:rsidRDefault="00522C8C">
      <w:pPr>
        <w:jc w:val="both"/>
        <w:rPr>
          <w:rFonts w:ascii="Calibri" w:hAnsi="Calibri"/>
          <w:color w:val="000000" w:themeColor="text1"/>
        </w:rPr>
      </w:pPr>
    </w:p>
    <w:p w14:paraId="6B2342C8" w14:textId="77777777" w:rsidR="00522C8C" w:rsidRPr="0075006D" w:rsidRDefault="00522C8C" w:rsidP="00522C8C">
      <w:pPr>
        <w:keepNext/>
        <w:tabs>
          <w:tab w:val="left" w:pos="426"/>
        </w:tabs>
        <w:jc w:val="both"/>
        <w:rPr>
          <w:rFonts w:ascii="Calibri" w:hAnsi="Calibri" w:cs="Arial"/>
          <w:b/>
          <w:bCs/>
          <w:color w:val="000000" w:themeColor="text1"/>
        </w:rPr>
      </w:pPr>
      <w:r w:rsidRPr="0075006D">
        <w:rPr>
          <w:rFonts w:ascii="Calibri" w:hAnsi="Calibri" w:cs="Calibri"/>
          <w:b/>
          <w:bCs/>
          <w:color w:val="000000" w:themeColor="text1"/>
          <w:lang w:eastAsia="hr-HR"/>
        </w:rPr>
        <w:t>25.</w:t>
      </w:r>
      <w:r w:rsidRPr="0075006D">
        <w:rPr>
          <w:rFonts w:ascii="Calibri" w:hAnsi="Calibri" w:cs="Arial"/>
          <w:b/>
          <w:bCs/>
          <w:color w:val="000000" w:themeColor="text1"/>
        </w:rPr>
        <w:tab/>
        <w:t>Upravljanje rizicima (nastavak)</w:t>
      </w:r>
    </w:p>
    <w:p w14:paraId="42C5F28F" w14:textId="77777777" w:rsidR="00522C8C" w:rsidRPr="00D7506F" w:rsidRDefault="00522C8C" w:rsidP="00522C8C">
      <w:pPr>
        <w:jc w:val="both"/>
        <w:rPr>
          <w:rFonts w:ascii="Calibri" w:hAnsi="Calibri"/>
          <w:color w:val="000000" w:themeColor="text1"/>
        </w:rPr>
      </w:pPr>
    </w:p>
    <w:p w14:paraId="3EF73430" w14:textId="77777777" w:rsidR="00522C8C" w:rsidRPr="0075006D" w:rsidRDefault="00522C8C" w:rsidP="00522C8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263002FA" w14:textId="0EC52FC7" w:rsidR="00522C8C" w:rsidRPr="00FE6962" w:rsidRDefault="00522C8C" w:rsidP="00522C8C">
      <w:pPr>
        <w:spacing w:before="120" w:after="120"/>
        <w:jc w:val="both"/>
        <w:rPr>
          <w:rFonts w:ascii="Calibri" w:hAnsi="Calibri" w:cs="Arial"/>
          <w:b/>
          <w:bCs/>
          <w:i/>
          <w:iCs/>
          <w:color w:val="000000" w:themeColor="text1"/>
        </w:rPr>
      </w:pPr>
      <w:r w:rsidRPr="00FE6962">
        <w:rPr>
          <w:rFonts w:ascii="Calibri" w:hAnsi="Calibri" w:cs="Arial"/>
          <w:b/>
          <w:bCs/>
          <w:i/>
          <w:iCs/>
          <w:color w:val="000000" w:themeColor="text1"/>
        </w:rPr>
        <w:t xml:space="preserve">Nepovoljni utjecaj </w:t>
      </w:r>
      <w:proofErr w:type="spellStart"/>
      <w:r w:rsidRPr="00FE6962">
        <w:rPr>
          <w:rFonts w:ascii="Calibri" w:hAnsi="Calibri" w:cs="Arial"/>
          <w:b/>
          <w:bCs/>
          <w:i/>
          <w:iCs/>
          <w:color w:val="000000" w:themeColor="text1"/>
        </w:rPr>
        <w:t>pandemije</w:t>
      </w:r>
      <w:proofErr w:type="spellEnd"/>
      <w:r w:rsidRPr="00FE6962">
        <w:rPr>
          <w:rFonts w:ascii="Calibri" w:hAnsi="Calibri" w:cs="Arial"/>
          <w:b/>
          <w:bCs/>
          <w:i/>
          <w:iCs/>
          <w:color w:val="000000" w:themeColor="text1"/>
        </w:rPr>
        <w:t xml:space="preserve"> </w:t>
      </w:r>
      <w:proofErr w:type="spellStart"/>
      <w:r w:rsidRPr="00FE6962">
        <w:rPr>
          <w:rFonts w:ascii="Calibri" w:hAnsi="Calibri" w:cs="Arial"/>
          <w:b/>
          <w:bCs/>
          <w:i/>
          <w:iCs/>
          <w:color w:val="000000" w:themeColor="text1"/>
        </w:rPr>
        <w:t>koronavirusa</w:t>
      </w:r>
      <w:proofErr w:type="spellEnd"/>
      <w:r w:rsidRPr="00FE6962">
        <w:rPr>
          <w:rFonts w:ascii="Calibri" w:hAnsi="Calibri" w:cs="Arial"/>
          <w:b/>
          <w:bCs/>
          <w:i/>
          <w:iCs/>
          <w:color w:val="000000" w:themeColor="text1"/>
        </w:rPr>
        <w:t xml:space="preserve"> (COVID-19) </w:t>
      </w:r>
      <w:r>
        <w:rPr>
          <w:rFonts w:ascii="Calibri" w:hAnsi="Calibri" w:cs="Arial"/>
          <w:b/>
          <w:bCs/>
          <w:i/>
          <w:iCs/>
          <w:color w:val="000000" w:themeColor="text1"/>
        </w:rPr>
        <w:t>(nastavak)</w:t>
      </w:r>
    </w:p>
    <w:p w14:paraId="1174960F" w14:textId="04E093A3" w:rsidR="00522C8C" w:rsidRPr="0075006D" w:rsidRDefault="00522C8C">
      <w:pPr>
        <w:jc w:val="both"/>
        <w:rPr>
          <w:rFonts w:ascii="Calibri" w:hAnsi="Calibri" w:cs="Arial"/>
          <w:color w:val="000000" w:themeColor="text1"/>
        </w:rPr>
      </w:pPr>
      <w:r w:rsidRPr="00522C8C">
        <w:rPr>
          <w:rFonts w:ascii="Calibri" w:hAnsi="Calibri" w:cs="Arial"/>
          <w:color w:val="000000" w:themeColor="text1"/>
        </w:rPr>
        <w:t xml:space="preserve">Utjecaj </w:t>
      </w:r>
      <w:proofErr w:type="spellStart"/>
      <w:r w:rsidRPr="00522C8C">
        <w:rPr>
          <w:rFonts w:ascii="Calibri" w:hAnsi="Calibri" w:cs="Arial"/>
          <w:color w:val="000000" w:themeColor="text1"/>
        </w:rPr>
        <w:t>pandemije</w:t>
      </w:r>
      <w:proofErr w:type="spellEnd"/>
      <w:r w:rsidRPr="00522C8C">
        <w:rPr>
          <w:rFonts w:ascii="Calibri" w:hAnsi="Calibri" w:cs="Arial"/>
          <w:color w:val="000000" w:themeColor="text1"/>
        </w:rPr>
        <w:t xml:space="preserve"> COVID-19 na poslovanje, financijsko stanje i rezultate poslovanja Banke, za koju se očekuje da će biti značajna, ovisit će o budućim i neizvjesnim događajima te intenzitetu i posljedicama koje proizlaze iz </w:t>
      </w:r>
      <w:proofErr w:type="spellStart"/>
      <w:r w:rsidRPr="00522C8C">
        <w:rPr>
          <w:rFonts w:ascii="Calibri" w:hAnsi="Calibri" w:cs="Arial"/>
          <w:color w:val="000000" w:themeColor="text1"/>
        </w:rPr>
        <w:t>pandemije</w:t>
      </w:r>
      <w:proofErr w:type="spellEnd"/>
      <w:r w:rsidRPr="00522C8C">
        <w:rPr>
          <w:rFonts w:ascii="Calibri" w:hAnsi="Calibri" w:cs="Arial"/>
          <w:color w:val="000000" w:themeColor="text1"/>
        </w:rPr>
        <w:t>.</w:t>
      </w:r>
    </w:p>
    <w:p w14:paraId="59472DE4" w14:textId="77777777" w:rsidR="002B289C" w:rsidRPr="0075006D" w:rsidRDefault="002B289C" w:rsidP="002B289C">
      <w:pPr>
        <w:jc w:val="both"/>
        <w:rPr>
          <w:rFonts w:ascii="Calibri" w:eastAsia="Calibri" w:hAnsi="Calibri" w:cs="Calibri"/>
          <w:b/>
          <w:bCs/>
          <w:color w:val="000000" w:themeColor="text1"/>
          <w:spacing w:val="-3"/>
        </w:rPr>
      </w:pPr>
    </w:p>
    <w:p w14:paraId="1AB8622A" w14:textId="77777777" w:rsidR="002B289C" w:rsidRPr="0075006D" w:rsidRDefault="004A094F"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002B289C" w:rsidRPr="0075006D">
        <w:rPr>
          <w:rFonts w:ascii="Calibri" w:eastAsia="Calibri" w:hAnsi="Calibri" w:cs="Arial"/>
          <w:b/>
          <w:color w:val="000000" w:themeColor="text1"/>
        </w:rPr>
        <w:t>.3.1. Rizik povezan s kreditnim odobrenjima</w:t>
      </w:r>
    </w:p>
    <w:p w14:paraId="2E9AB309" w14:textId="77777777" w:rsidR="002B289C" w:rsidRPr="0075006D" w:rsidRDefault="002B289C" w:rsidP="002B289C">
      <w:pPr>
        <w:jc w:val="both"/>
        <w:rPr>
          <w:rFonts w:ascii="Calibri" w:hAnsi="Calibri"/>
          <w:color w:val="000000" w:themeColor="text1"/>
        </w:rPr>
      </w:pPr>
    </w:p>
    <w:p w14:paraId="7FD32892"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Klijentima banke omogućeno je izdavanje garancija i akreditiva s odgođenim polaganjem pokrića (pokriće je moguće i iz kredita), po identičnoj proceduri koja je propisana za izravne klijente kod odobravanja kredita.</w:t>
      </w:r>
    </w:p>
    <w:p w14:paraId="62C8741B" w14:textId="77777777" w:rsidR="002B289C" w:rsidRPr="0075006D" w:rsidRDefault="002B289C" w:rsidP="002B289C">
      <w:pPr>
        <w:jc w:val="both"/>
        <w:rPr>
          <w:rFonts w:ascii="Calibri" w:hAnsi="Calibri"/>
          <w:color w:val="000000" w:themeColor="text1"/>
        </w:rPr>
      </w:pPr>
    </w:p>
    <w:p w14:paraId="3F1B0E72" w14:textId="77777777" w:rsidR="002B289C" w:rsidRPr="0075006D" w:rsidRDefault="002B289C" w:rsidP="002B289C">
      <w:pPr>
        <w:tabs>
          <w:tab w:val="left" w:pos="2694"/>
        </w:tabs>
        <w:jc w:val="both"/>
        <w:rPr>
          <w:rFonts w:ascii="Calibri" w:hAnsi="Calibri"/>
          <w:color w:val="000000" w:themeColor="text1"/>
        </w:rPr>
      </w:pPr>
      <w:r w:rsidRPr="0075006D">
        <w:rPr>
          <w:rFonts w:ascii="Calibri" w:hAnsi="Calibri"/>
          <w:color w:val="000000" w:themeColor="text1"/>
        </w:rPr>
        <w:t>Sve garancije prate se prema rokovima važnosti, a akreditivi s odgođenim polaganjem pokrića prema dospijećima. Ukoliko dođe do poziva za plaćanje Grupa je obvezna izvršiti plaćanje u ime klijenta. Takve obveze Grupu izlažu rizicima koji su slični kreditnima, a umanjuju se istim postupcima koji se primjenjuju na kredite.</w:t>
      </w:r>
    </w:p>
    <w:p w14:paraId="0C05EEB4" w14:textId="77777777" w:rsidR="002B289C" w:rsidRPr="0075006D" w:rsidRDefault="002B289C" w:rsidP="002B289C">
      <w:pPr>
        <w:jc w:val="both"/>
        <w:rPr>
          <w:rFonts w:ascii="Calibri" w:eastAsia="Calibri" w:hAnsi="Calibri" w:cs="Calibri"/>
          <w:b/>
          <w:bCs/>
          <w:color w:val="000000" w:themeColor="text1"/>
          <w:spacing w:val="-3"/>
        </w:rPr>
      </w:pPr>
    </w:p>
    <w:p w14:paraId="5AA32736" w14:textId="7777777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 xml:space="preserve">25.3.2. Procjena umanjenja vrijednosti </w:t>
      </w:r>
    </w:p>
    <w:p w14:paraId="402428D2" w14:textId="77777777" w:rsidR="002B289C" w:rsidRPr="0075006D" w:rsidRDefault="002B289C" w:rsidP="002B289C">
      <w:pPr>
        <w:jc w:val="both"/>
        <w:rPr>
          <w:rFonts w:ascii="Calibri" w:hAnsi="Calibri"/>
          <w:color w:val="000000" w:themeColor="text1"/>
        </w:rPr>
      </w:pPr>
    </w:p>
    <w:p w14:paraId="463ED0D6"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Umanjenje vrijednosti formira se u skladu s Međunarodnim standardom financijskog izvještavanja 9, aktima HNB-a primjenjivim na HBOR i pravilnicima i metodologijama rada Grupe.</w:t>
      </w:r>
    </w:p>
    <w:p w14:paraId="72DE85B2" w14:textId="77777777" w:rsidR="002B289C" w:rsidRPr="00D7506F" w:rsidRDefault="002B289C" w:rsidP="002B289C">
      <w:pPr>
        <w:jc w:val="both"/>
        <w:rPr>
          <w:rFonts w:ascii="Calibri" w:hAnsi="Calibri"/>
          <w:color w:val="000000" w:themeColor="text1"/>
        </w:rPr>
      </w:pPr>
    </w:p>
    <w:p w14:paraId="5DBBE357"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S obzirom na procijenjenu razinu kreditnog rizika te način izračuna očekivanih kreditnih gubitaka, klijenti se razvrstavaju u sljedeće kategorije:</w:t>
      </w:r>
      <w:bookmarkStart w:id="51" w:name="_Hlk498950823"/>
    </w:p>
    <w:bookmarkEnd w:id="51"/>
    <w:p w14:paraId="0C0D6D2E" w14:textId="77777777" w:rsidR="002B289C" w:rsidRPr="0075006D" w:rsidRDefault="002B289C" w:rsidP="002B289C">
      <w:pPr>
        <w:numPr>
          <w:ilvl w:val="0"/>
          <w:numId w:val="12"/>
        </w:numPr>
        <w:jc w:val="both"/>
        <w:rPr>
          <w:rFonts w:ascii="Calibri" w:hAnsi="Calibri"/>
          <w:color w:val="000000" w:themeColor="text1"/>
        </w:rPr>
      </w:pPr>
      <w:r w:rsidRPr="0075006D">
        <w:rPr>
          <w:rFonts w:ascii="Calibri" w:hAnsi="Calibri"/>
          <w:color w:val="000000" w:themeColor="text1"/>
        </w:rPr>
        <w:t>1. stupanj - obuhvaća sve klijente niskog kreditnog rizika i klijente kod kojih je procijenjeno da nije došlo do značajnog povećanja kreditnog rizika,</w:t>
      </w:r>
    </w:p>
    <w:p w14:paraId="7A2238C0" w14:textId="77777777" w:rsidR="002B289C" w:rsidRPr="0075006D" w:rsidRDefault="002B289C" w:rsidP="002B289C">
      <w:pPr>
        <w:numPr>
          <w:ilvl w:val="0"/>
          <w:numId w:val="12"/>
        </w:numPr>
        <w:jc w:val="both"/>
        <w:rPr>
          <w:rFonts w:ascii="Calibri" w:hAnsi="Calibri"/>
          <w:color w:val="000000" w:themeColor="text1"/>
        </w:rPr>
      </w:pPr>
      <w:r w:rsidRPr="0075006D">
        <w:rPr>
          <w:rFonts w:ascii="Calibri" w:hAnsi="Calibri"/>
          <w:color w:val="000000" w:themeColor="text1"/>
        </w:rPr>
        <w:t>2. stupanj - obuhvaća sve klijente kod kojih je došlo do značajnog povećanja kreditnog rizika nakon početnog priznavanja,</w:t>
      </w:r>
    </w:p>
    <w:p w14:paraId="0DE8230D" w14:textId="77777777" w:rsidR="002B289C" w:rsidRPr="0075006D" w:rsidRDefault="002B289C" w:rsidP="002B289C">
      <w:pPr>
        <w:numPr>
          <w:ilvl w:val="0"/>
          <w:numId w:val="12"/>
        </w:numPr>
        <w:jc w:val="both"/>
        <w:rPr>
          <w:rFonts w:ascii="Calibri" w:hAnsi="Calibri"/>
          <w:color w:val="000000" w:themeColor="text1"/>
        </w:rPr>
      </w:pPr>
      <w:r w:rsidRPr="0075006D">
        <w:rPr>
          <w:rFonts w:ascii="Calibri" w:hAnsi="Calibri"/>
          <w:color w:val="000000" w:themeColor="text1"/>
        </w:rPr>
        <w:t>3. stupanj - obuhvaća klijente u statusu neispunjavanja obveza odnosno klijente kod kojih postoje objektivni dokazi o umanjenju vrijednosti te kupljenu ili stvorenu kreditno umanjenu financijsku imovinu (</w:t>
      </w:r>
      <w:proofErr w:type="spellStart"/>
      <w:r w:rsidRPr="0075006D">
        <w:rPr>
          <w:rFonts w:ascii="Calibri" w:hAnsi="Calibri"/>
          <w:color w:val="000000" w:themeColor="text1"/>
        </w:rPr>
        <w:t>eng</w:t>
      </w:r>
      <w:proofErr w:type="spellEnd"/>
      <w:r w:rsidRPr="0075006D">
        <w:rPr>
          <w:rFonts w:ascii="Calibri" w:hAnsi="Calibri"/>
          <w:color w:val="000000" w:themeColor="text1"/>
        </w:rPr>
        <w:t xml:space="preserve">. </w:t>
      </w:r>
      <w:proofErr w:type="spellStart"/>
      <w:r w:rsidRPr="0075006D">
        <w:rPr>
          <w:rFonts w:ascii="Calibri" w:hAnsi="Calibri"/>
          <w:color w:val="000000" w:themeColor="text1"/>
        </w:rPr>
        <w:t>Purchased</w:t>
      </w:r>
      <w:proofErr w:type="spellEnd"/>
      <w:r w:rsidRPr="0075006D">
        <w:rPr>
          <w:rFonts w:ascii="Calibri" w:hAnsi="Calibri"/>
          <w:color w:val="000000" w:themeColor="text1"/>
        </w:rPr>
        <w:t xml:space="preserve"> </w:t>
      </w:r>
      <w:proofErr w:type="spellStart"/>
      <w:r w:rsidRPr="0075006D">
        <w:rPr>
          <w:rFonts w:ascii="Calibri" w:hAnsi="Calibri"/>
          <w:color w:val="000000" w:themeColor="text1"/>
        </w:rPr>
        <w:t>or</w:t>
      </w:r>
      <w:proofErr w:type="spellEnd"/>
      <w:r w:rsidRPr="0075006D">
        <w:rPr>
          <w:rFonts w:ascii="Calibri" w:hAnsi="Calibri"/>
          <w:color w:val="000000" w:themeColor="text1"/>
        </w:rPr>
        <w:t xml:space="preserve"> </w:t>
      </w:r>
      <w:proofErr w:type="spellStart"/>
      <w:r w:rsidRPr="0075006D">
        <w:rPr>
          <w:rFonts w:ascii="Calibri" w:hAnsi="Calibri"/>
          <w:color w:val="000000" w:themeColor="text1"/>
        </w:rPr>
        <w:t>originated</w:t>
      </w:r>
      <w:proofErr w:type="spellEnd"/>
      <w:r w:rsidRPr="0075006D">
        <w:rPr>
          <w:rFonts w:ascii="Calibri" w:hAnsi="Calibri"/>
          <w:color w:val="000000" w:themeColor="text1"/>
        </w:rPr>
        <w:t xml:space="preserve"> </w:t>
      </w:r>
      <w:proofErr w:type="spellStart"/>
      <w:r w:rsidRPr="0075006D">
        <w:rPr>
          <w:rFonts w:ascii="Calibri" w:hAnsi="Calibri"/>
          <w:color w:val="000000" w:themeColor="text1"/>
        </w:rPr>
        <w:t>credit</w:t>
      </w:r>
      <w:proofErr w:type="spellEnd"/>
      <w:r w:rsidRPr="0075006D">
        <w:rPr>
          <w:rFonts w:ascii="Calibri" w:hAnsi="Calibri"/>
          <w:color w:val="000000" w:themeColor="text1"/>
        </w:rPr>
        <w:t xml:space="preserve"> </w:t>
      </w:r>
      <w:proofErr w:type="spellStart"/>
      <w:r w:rsidRPr="0075006D">
        <w:rPr>
          <w:rFonts w:ascii="Calibri" w:hAnsi="Calibri"/>
          <w:color w:val="000000" w:themeColor="text1"/>
        </w:rPr>
        <w:t>impaired</w:t>
      </w:r>
      <w:proofErr w:type="spellEnd"/>
      <w:r w:rsidRPr="0075006D">
        <w:rPr>
          <w:rFonts w:ascii="Calibri" w:hAnsi="Calibri"/>
          <w:color w:val="000000" w:themeColor="text1"/>
        </w:rPr>
        <w:t xml:space="preserve"> </w:t>
      </w:r>
      <w:proofErr w:type="spellStart"/>
      <w:r w:rsidRPr="0075006D">
        <w:rPr>
          <w:rFonts w:ascii="Calibri" w:hAnsi="Calibri"/>
          <w:color w:val="000000" w:themeColor="text1"/>
        </w:rPr>
        <w:t>asset</w:t>
      </w:r>
      <w:proofErr w:type="spellEnd"/>
      <w:r w:rsidRPr="0075006D">
        <w:rPr>
          <w:rFonts w:ascii="Calibri" w:hAnsi="Calibri"/>
          <w:color w:val="000000" w:themeColor="text1"/>
        </w:rPr>
        <w:t>, POCI).</w:t>
      </w:r>
    </w:p>
    <w:p w14:paraId="1D956298" w14:textId="77777777" w:rsidR="002B289C" w:rsidRPr="00D7506F" w:rsidRDefault="002B289C" w:rsidP="002B289C">
      <w:pPr>
        <w:jc w:val="both"/>
        <w:rPr>
          <w:rFonts w:ascii="Calibri" w:hAnsi="Calibri"/>
          <w:color w:val="000000" w:themeColor="text1"/>
        </w:rPr>
      </w:pPr>
    </w:p>
    <w:p w14:paraId="06F435E4"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Tijekom ugovornog odnosa s klijentom procjenjuje se razina očekivanih kreditnih gubitaka klijenta. Procjena se provodi praćenjem slijedeća tri kriterija:</w:t>
      </w:r>
    </w:p>
    <w:p w14:paraId="61C4290B" w14:textId="77777777" w:rsidR="002B289C" w:rsidRPr="0075006D" w:rsidRDefault="002B289C" w:rsidP="002B289C">
      <w:pPr>
        <w:numPr>
          <w:ilvl w:val="0"/>
          <w:numId w:val="13"/>
        </w:numPr>
        <w:jc w:val="both"/>
        <w:rPr>
          <w:rFonts w:ascii="Calibri" w:hAnsi="Calibri"/>
          <w:color w:val="000000" w:themeColor="text1"/>
        </w:rPr>
      </w:pPr>
      <w:r w:rsidRPr="0075006D">
        <w:rPr>
          <w:rFonts w:ascii="Calibri" w:hAnsi="Calibri"/>
          <w:color w:val="000000" w:themeColor="text1"/>
        </w:rPr>
        <w:t>kreditne sposobnosti dužnika</w:t>
      </w:r>
    </w:p>
    <w:p w14:paraId="3D677432" w14:textId="77777777" w:rsidR="002B289C" w:rsidRPr="0075006D" w:rsidRDefault="002B289C" w:rsidP="002B289C">
      <w:pPr>
        <w:numPr>
          <w:ilvl w:val="0"/>
          <w:numId w:val="13"/>
        </w:numPr>
        <w:jc w:val="both"/>
        <w:rPr>
          <w:rFonts w:ascii="Calibri" w:hAnsi="Calibri"/>
          <w:color w:val="000000" w:themeColor="text1"/>
        </w:rPr>
      </w:pPr>
      <w:r w:rsidRPr="0075006D">
        <w:rPr>
          <w:rFonts w:ascii="Calibri" w:hAnsi="Calibri"/>
          <w:color w:val="000000" w:themeColor="text1"/>
        </w:rPr>
        <w:t>urednosti podmirivanja obveza i</w:t>
      </w:r>
    </w:p>
    <w:p w14:paraId="44E17CE7" w14:textId="77777777" w:rsidR="002B289C" w:rsidRPr="0075006D" w:rsidRDefault="002B289C" w:rsidP="002B289C">
      <w:pPr>
        <w:numPr>
          <w:ilvl w:val="0"/>
          <w:numId w:val="13"/>
        </w:numPr>
        <w:jc w:val="both"/>
        <w:rPr>
          <w:rFonts w:ascii="Calibri" w:hAnsi="Calibri"/>
          <w:color w:val="000000" w:themeColor="text1"/>
        </w:rPr>
      </w:pPr>
      <w:r w:rsidRPr="0075006D">
        <w:rPr>
          <w:rFonts w:ascii="Calibri" w:hAnsi="Calibri"/>
          <w:color w:val="000000" w:themeColor="text1"/>
        </w:rPr>
        <w:t>kvalitete instrumenata osiguranja.</w:t>
      </w:r>
    </w:p>
    <w:p w14:paraId="1981827C" w14:textId="77777777" w:rsidR="0088753B" w:rsidRPr="00D7506F" w:rsidRDefault="0088753B" w:rsidP="0088753B">
      <w:pPr>
        <w:jc w:val="both"/>
        <w:rPr>
          <w:rFonts w:ascii="Calibri" w:hAnsi="Calibri"/>
          <w:color w:val="000000" w:themeColor="text1"/>
        </w:rPr>
      </w:pPr>
    </w:p>
    <w:p w14:paraId="18779D5A" w14:textId="77777777" w:rsidR="002B289C" w:rsidRPr="0075006D" w:rsidRDefault="002B289C" w:rsidP="0088753B">
      <w:pPr>
        <w:jc w:val="both"/>
        <w:rPr>
          <w:rFonts w:ascii="Calibri" w:eastAsia="Times New Roman" w:hAnsi="Calibri" w:cs="Times New Roman"/>
          <w:color w:val="000000" w:themeColor="text1"/>
        </w:rPr>
        <w:sectPr w:rsidR="002B289C" w:rsidRPr="0075006D">
          <w:pgSz w:w="11906" w:h="16838"/>
          <w:pgMar w:top="1417" w:right="1417" w:bottom="1417" w:left="1417" w:header="708" w:footer="708" w:gutter="0"/>
          <w:cols w:space="708"/>
          <w:docGrid w:linePitch="360"/>
        </w:sectPr>
      </w:pPr>
    </w:p>
    <w:p w14:paraId="3FDC320E" w14:textId="77777777" w:rsidR="002B289C" w:rsidRPr="00D7506F" w:rsidRDefault="002B289C" w:rsidP="00D7506F">
      <w:pPr>
        <w:spacing w:line="300" w:lineRule="exact"/>
        <w:rPr>
          <w:rFonts w:ascii="Calibri" w:hAnsi="Calibri"/>
          <w:b/>
          <w:color w:val="000000" w:themeColor="text1"/>
        </w:rPr>
      </w:pPr>
    </w:p>
    <w:p w14:paraId="7D790AF0" w14:textId="77777777" w:rsidR="002B289C" w:rsidRPr="0075006D" w:rsidRDefault="002B289C" w:rsidP="00D7506F">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27A5A0CF" w14:textId="77777777" w:rsidR="002B289C" w:rsidRPr="00D7506F" w:rsidRDefault="002B289C" w:rsidP="00D7506F">
      <w:pPr>
        <w:jc w:val="both"/>
        <w:rPr>
          <w:rFonts w:ascii="Calibri" w:hAnsi="Calibri"/>
          <w:color w:val="000000" w:themeColor="text1"/>
        </w:rPr>
      </w:pPr>
    </w:p>
    <w:p w14:paraId="1816F659" w14:textId="77777777" w:rsidR="002B289C" w:rsidRPr="0075006D" w:rsidRDefault="002B289C" w:rsidP="00D7506F">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43F5834E" w14:textId="77777777" w:rsidR="002B289C" w:rsidRPr="00D7506F" w:rsidRDefault="002B289C" w:rsidP="002B289C">
      <w:pPr>
        <w:spacing w:line="300" w:lineRule="exact"/>
        <w:jc w:val="both"/>
        <w:rPr>
          <w:rFonts w:ascii="Calibri" w:hAnsi="Calibri"/>
          <w:b/>
          <w:color w:val="000000" w:themeColor="text1"/>
        </w:rPr>
      </w:pPr>
    </w:p>
    <w:p w14:paraId="3CBB3269" w14:textId="7777777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14:paraId="7489AF46" w14:textId="77777777" w:rsidR="002B289C" w:rsidRPr="00D7506F" w:rsidRDefault="002B289C" w:rsidP="00D7506F">
      <w:pPr>
        <w:jc w:val="both"/>
        <w:rPr>
          <w:rFonts w:ascii="Calibri" w:hAnsi="Calibri"/>
          <w:color w:val="000000" w:themeColor="text1"/>
        </w:rPr>
      </w:pPr>
    </w:p>
    <w:p w14:paraId="6115F50F"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14:paraId="22671831" w14:textId="77777777" w:rsidR="002B289C" w:rsidRPr="0075006D" w:rsidRDefault="002B289C" w:rsidP="002B289C">
      <w:pPr>
        <w:numPr>
          <w:ilvl w:val="0"/>
          <w:numId w:val="14"/>
        </w:numPr>
        <w:jc w:val="both"/>
        <w:rPr>
          <w:rFonts w:ascii="Calibri" w:hAnsi="Calibri"/>
          <w:color w:val="000000" w:themeColor="text1"/>
        </w:rPr>
      </w:pPr>
      <w:r w:rsidRPr="0075006D">
        <w:rPr>
          <w:rFonts w:ascii="Calibri" w:hAnsi="Calibri"/>
          <w:color w:val="000000" w:themeColor="text1"/>
        </w:rPr>
        <w:t xml:space="preserve">promjene financijskog rejtinga klijenta i s njim povezanih osoba, </w:t>
      </w:r>
    </w:p>
    <w:p w14:paraId="6817DE2C" w14:textId="77777777" w:rsidR="002B289C" w:rsidRPr="0075006D" w:rsidRDefault="002B289C" w:rsidP="002B289C">
      <w:pPr>
        <w:numPr>
          <w:ilvl w:val="0"/>
          <w:numId w:val="14"/>
        </w:numPr>
        <w:jc w:val="both"/>
        <w:rPr>
          <w:rFonts w:ascii="Calibri" w:hAnsi="Calibri"/>
          <w:color w:val="000000" w:themeColor="text1"/>
        </w:rPr>
      </w:pPr>
      <w:r w:rsidRPr="0075006D">
        <w:rPr>
          <w:rFonts w:ascii="Calibri" w:hAnsi="Calibri"/>
          <w:color w:val="000000" w:themeColor="text1"/>
        </w:rPr>
        <w:t>kriterija kojima je svrha utvrđivanje financijskih poteškoća klijenta,</w:t>
      </w:r>
    </w:p>
    <w:p w14:paraId="76B33E09" w14:textId="77777777" w:rsidR="002B289C" w:rsidRPr="0075006D" w:rsidRDefault="002B289C" w:rsidP="002B289C">
      <w:pPr>
        <w:numPr>
          <w:ilvl w:val="0"/>
          <w:numId w:val="14"/>
        </w:numPr>
        <w:jc w:val="both"/>
        <w:rPr>
          <w:rFonts w:ascii="Calibri" w:hAnsi="Calibri"/>
          <w:color w:val="000000" w:themeColor="text1"/>
        </w:rPr>
      </w:pPr>
      <w:r w:rsidRPr="0075006D">
        <w:rPr>
          <w:rFonts w:ascii="Calibri" w:hAnsi="Calibri"/>
          <w:color w:val="000000" w:themeColor="text1"/>
        </w:rPr>
        <w:t>kriterija s Liste za pojačano praćenje klijenta te</w:t>
      </w:r>
    </w:p>
    <w:p w14:paraId="555FC95E" w14:textId="77777777" w:rsidR="002B289C" w:rsidRPr="0075006D" w:rsidRDefault="002B289C" w:rsidP="002B289C">
      <w:pPr>
        <w:numPr>
          <w:ilvl w:val="0"/>
          <w:numId w:val="14"/>
        </w:numPr>
        <w:jc w:val="both"/>
        <w:rPr>
          <w:rFonts w:ascii="Calibri" w:hAnsi="Calibri"/>
          <w:color w:val="000000" w:themeColor="text1"/>
        </w:rPr>
      </w:pPr>
      <w:r w:rsidRPr="0075006D">
        <w:rPr>
          <w:rFonts w:ascii="Calibri" w:hAnsi="Calibri"/>
          <w:color w:val="000000" w:themeColor="text1"/>
        </w:rPr>
        <w:t>kriterija za uočavanje povećanog kreditnog rizika.</w:t>
      </w:r>
    </w:p>
    <w:p w14:paraId="56BCFCC7" w14:textId="77777777" w:rsidR="002B289C" w:rsidRPr="00D7506F" w:rsidRDefault="002B289C" w:rsidP="002B289C">
      <w:pPr>
        <w:jc w:val="both"/>
        <w:rPr>
          <w:rFonts w:ascii="Calibri" w:hAnsi="Calibri"/>
          <w:color w:val="000000" w:themeColor="text1"/>
        </w:rPr>
      </w:pPr>
    </w:p>
    <w:p w14:paraId="2B3A5222"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 xml:space="preserve">Klijent se smatra urednim ukoliko sve svoje obveze podmiruje u cijelosti (glavnica, kamate, provizije, naknade i druge troškove) u ugovorenim iznosima i ugovorenim rokovima dospijeća pri čemu se svi plasmani i </w:t>
      </w:r>
      <w:proofErr w:type="spellStart"/>
      <w:r w:rsidRPr="0075006D">
        <w:rPr>
          <w:rFonts w:ascii="Calibri" w:hAnsi="Calibri"/>
          <w:color w:val="000000" w:themeColor="text1"/>
        </w:rPr>
        <w:t>izvanbilančne</w:t>
      </w:r>
      <w:proofErr w:type="spellEnd"/>
      <w:r w:rsidRPr="0075006D">
        <w:rPr>
          <w:rFonts w:ascii="Calibri" w:hAnsi="Calibri"/>
          <w:color w:val="000000" w:themeColor="text1"/>
        </w:rPr>
        <w:t xml:space="preserve"> obveze jednog klijenta promatraju kao jedan.</w:t>
      </w:r>
    </w:p>
    <w:p w14:paraId="776DB525" w14:textId="77777777" w:rsidR="002B289C" w:rsidRPr="00D7506F" w:rsidRDefault="002B289C" w:rsidP="002B289C">
      <w:pPr>
        <w:jc w:val="both"/>
        <w:rPr>
          <w:rFonts w:ascii="Calibri" w:hAnsi="Calibri"/>
          <w:color w:val="000000" w:themeColor="text1"/>
        </w:rPr>
      </w:pPr>
    </w:p>
    <w:p w14:paraId="46CB41A1" w14:textId="4723980F" w:rsidR="002B289C" w:rsidRDefault="002B289C" w:rsidP="002B289C">
      <w:pPr>
        <w:jc w:val="both"/>
        <w:rPr>
          <w:rFonts w:ascii="Calibri" w:hAnsi="Calibri"/>
          <w:color w:val="000000" w:themeColor="text1"/>
        </w:rPr>
      </w:pPr>
      <w:r w:rsidRPr="0075006D">
        <w:rPr>
          <w:rFonts w:ascii="Calibri" w:hAnsi="Calibri"/>
          <w:color w:val="000000" w:themeColor="text1"/>
        </w:rPr>
        <w:t>Procjena instrumenata osiguranja temelji se na njihovoj kvaliteti, procjeni vrijednosti i rokovima naplativosti.</w:t>
      </w:r>
    </w:p>
    <w:p w14:paraId="4620A970" w14:textId="77777777" w:rsidR="00522C8C" w:rsidRPr="00522C8C" w:rsidRDefault="00522C8C" w:rsidP="006B2385">
      <w:pPr>
        <w:spacing w:before="120" w:after="120"/>
        <w:jc w:val="both"/>
        <w:rPr>
          <w:rFonts w:ascii="Calibri" w:hAnsi="Calibri"/>
          <w:color w:val="000000" w:themeColor="text1"/>
        </w:rPr>
      </w:pPr>
      <w:r w:rsidRPr="00522C8C">
        <w:rPr>
          <w:rFonts w:ascii="Calibri" w:hAnsi="Calibri"/>
          <w:color w:val="000000" w:themeColor="text1"/>
        </w:rPr>
        <w:t>Gotovo sva računovodstvena i bonitetna tijela koordinirano su izdavala preporuke ili mjere u okviru krize COVID-19 za procjenu očekivanih gubitaka prema MSFI 9 koje sve imaju za cilj smanjiti utjecaj na mjerenje očekivanih kreditnih gubitaka, s obzirom na poteškoće u izradi pouzdanih makroekonomskih prognoza i pretpostavku da se radi o privremenom gospodarskom šoku.</w:t>
      </w:r>
    </w:p>
    <w:p w14:paraId="3B8D4CDE" w14:textId="15788A48" w:rsidR="00522C8C" w:rsidRPr="0075006D" w:rsidRDefault="00522C8C" w:rsidP="00522C8C">
      <w:pPr>
        <w:jc w:val="both"/>
        <w:rPr>
          <w:rFonts w:ascii="Calibri" w:hAnsi="Calibri"/>
          <w:color w:val="000000" w:themeColor="text1"/>
        </w:rPr>
      </w:pPr>
      <w:r w:rsidRPr="00522C8C">
        <w:rPr>
          <w:rFonts w:ascii="Calibri" w:hAnsi="Calibri"/>
          <w:color w:val="000000" w:themeColor="text1"/>
        </w:rPr>
        <w:t>Konkretno, moratoriji na otplati glavnice i kamate ne smatraju se automatski kao pokazatelj značajnog povećanja kreditnog rizika, kao što je to bio slučaj prije krize. Umjesto toga, Banka analizira da li je moratorij u otplati posljedica privremene ili trajne poteškoće u otplati. U slučaju Banke, većina klijenata koji su zatražili moratorij i bili su klasificirani kao S</w:t>
      </w:r>
      <w:r w:rsidR="00694DCF">
        <w:rPr>
          <w:rFonts w:ascii="Calibri" w:hAnsi="Calibri"/>
          <w:color w:val="000000" w:themeColor="text1"/>
        </w:rPr>
        <w:t>tupanj</w:t>
      </w:r>
      <w:r w:rsidRPr="00522C8C">
        <w:rPr>
          <w:rFonts w:ascii="Calibri" w:hAnsi="Calibri"/>
          <w:color w:val="000000" w:themeColor="text1"/>
        </w:rPr>
        <w:t xml:space="preserve"> 1 ili St</w:t>
      </w:r>
      <w:r w:rsidR="00694DCF">
        <w:rPr>
          <w:rFonts w:ascii="Calibri" w:hAnsi="Calibri"/>
          <w:color w:val="000000" w:themeColor="text1"/>
        </w:rPr>
        <w:t>upanj</w:t>
      </w:r>
      <w:r w:rsidRPr="00522C8C">
        <w:rPr>
          <w:rFonts w:ascii="Calibri" w:hAnsi="Calibri"/>
          <w:color w:val="000000" w:themeColor="text1"/>
        </w:rPr>
        <w:t xml:space="preserve"> 2 prije COVID 19 krize, zadržala je istu klasifikaciju.</w:t>
      </w:r>
    </w:p>
    <w:p w14:paraId="7EA19A9F" w14:textId="77777777" w:rsidR="002B289C" w:rsidRPr="00D7506F" w:rsidRDefault="002B289C" w:rsidP="002B289C">
      <w:pPr>
        <w:jc w:val="both"/>
        <w:rPr>
          <w:rFonts w:ascii="Calibri" w:hAnsi="Calibri"/>
          <w:color w:val="000000" w:themeColor="text1"/>
        </w:rPr>
      </w:pPr>
    </w:p>
    <w:p w14:paraId="18B5BD80" w14:textId="77777777" w:rsidR="002B289C" w:rsidRPr="0075006D" w:rsidRDefault="002B289C" w:rsidP="002B289C">
      <w:pPr>
        <w:spacing w:line="300" w:lineRule="exact"/>
        <w:rPr>
          <w:rFonts w:ascii="Calibri" w:eastAsia="Calibri" w:hAnsi="Calibri" w:cs="Arial"/>
          <w:b/>
          <w:color w:val="000000" w:themeColor="text1"/>
        </w:rPr>
      </w:pPr>
      <w:bookmarkStart w:id="52" w:name="_Hlk513704657"/>
      <w:r w:rsidRPr="0075006D">
        <w:rPr>
          <w:rFonts w:ascii="Calibri" w:eastAsia="Calibri" w:hAnsi="Calibri" w:cs="Arial"/>
          <w:b/>
          <w:color w:val="000000" w:themeColor="text1"/>
        </w:rPr>
        <w:t xml:space="preserve">25.3.2.1. Definicija statusa neispunjenja ugovornih obveza (engl. </w:t>
      </w:r>
      <w:proofErr w:type="spellStart"/>
      <w:r w:rsidRPr="0075006D">
        <w:rPr>
          <w:rFonts w:ascii="Calibri" w:eastAsia="Calibri" w:hAnsi="Calibri" w:cs="Arial"/>
          <w:b/>
          <w:color w:val="000000" w:themeColor="text1"/>
        </w:rPr>
        <w:t>default</w:t>
      </w:r>
      <w:proofErr w:type="spellEnd"/>
      <w:r w:rsidRPr="0075006D">
        <w:rPr>
          <w:rFonts w:ascii="Calibri" w:eastAsia="Calibri" w:hAnsi="Calibri" w:cs="Arial"/>
          <w:b/>
          <w:color w:val="000000" w:themeColor="text1"/>
        </w:rPr>
        <w:t xml:space="preserve">) i izlaska iz statusa neispunjenja obveza (oporavka) </w:t>
      </w:r>
    </w:p>
    <w:bookmarkEnd w:id="52"/>
    <w:p w14:paraId="0F33952B" w14:textId="77777777" w:rsidR="002B289C" w:rsidRPr="00D7506F" w:rsidRDefault="002B289C" w:rsidP="002B289C">
      <w:pPr>
        <w:jc w:val="both"/>
        <w:rPr>
          <w:rFonts w:ascii="Calibri" w:hAnsi="Calibri"/>
          <w:color w:val="000000" w:themeColor="text1"/>
        </w:rPr>
      </w:pPr>
    </w:p>
    <w:p w14:paraId="48EE58E7"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Status neispunjenja obveza pojedinog klijenta je nastao kada je ispunjen jedan od sljedećih uvjeta ili oba sljedeća uvjeta:</w:t>
      </w:r>
    </w:p>
    <w:p w14:paraId="7AD57E4A" w14:textId="77777777" w:rsidR="002B289C" w:rsidRPr="0075006D" w:rsidRDefault="002B289C" w:rsidP="002B289C">
      <w:pPr>
        <w:numPr>
          <w:ilvl w:val="0"/>
          <w:numId w:val="15"/>
        </w:numPr>
        <w:jc w:val="both"/>
        <w:rPr>
          <w:rFonts w:ascii="Calibri" w:hAnsi="Calibri"/>
          <w:color w:val="000000" w:themeColor="text1"/>
        </w:rPr>
      </w:pPr>
      <w:r w:rsidRPr="0075006D">
        <w:rPr>
          <w:rFonts w:ascii="Calibri" w:hAnsi="Calibri"/>
          <w:color w:val="000000" w:themeColor="text1"/>
        </w:rPr>
        <w:t>ocjenjuje se vjerojatnim da klijent neće u cijelosti podmiriti svoje obveze prema HBOR-u ne uzimajući u obzir mogućnost naplate iz instrumenata osiguranja,</w:t>
      </w:r>
    </w:p>
    <w:p w14:paraId="6B5ADE0F" w14:textId="77777777" w:rsidR="002B289C" w:rsidRPr="0075006D" w:rsidRDefault="002B289C" w:rsidP="002B289C">
      <w:pPr>
        <w:numPr>
          <w:ilvl w:val="0"/>
          <w:numId w:val="15"/>
        </w:numPr>
        <w:jc w:val="both"/>
        <w:rPr>
          <w:rFonts w:ascii="Calibri" w:hAnsi="Calibri"/>
          <w:color w:val="000000" w:themeColor="text1"/>
        </w:rPr>
      </w:pPr>
      <w:r w:rsidRPr="0075006D">
        <w:rPr>
          <w:rFonts w:ascii="Calibri" w:hAnsi="Calibri"/>
          <w:color w:val="000000" w:themeColor="text1"/>
        </w:rPr>
        <w:t>klijent više od 90 dana nije ispunio svoju dospjelu obvezu po bilo kojoj značajnoj kreditnoj obvezi. Prag značajnosti iznosi 1.750 kuna, a računa se na nivou klijenta, zbrajanjem dospjelih obveza po svim plasmanima klijenta.</w:t>
      </w:r>
    </w:p>
    <w:p w14:paraId="1805C4FC" w14:textId="77777777" w:rsidR="002B289C" w:rsidRPr="0075006D" w:rsidRDefault="002B289C" w:rsidP="002B289C">
      <w:pPr>
        <w:jc w:val="both"/>
        <w:rPr>
          <w:rFonts w:ascii="Calibri" w:hAnsi="Calibri"/>
          <w:color w:val="000000" w:themeColor="text1"/>
        </w:rPr>
      </w:pPr>
    </w:p>
    <w:p w14:paraId="606C6785" w14:textId="77777777" w:rsidR="002B289C" w:rsidRPr="0075006D" w:rsidRDefault="002B289C" w:rsidP="002B289C">
      <w:pPr>
        <w:jc w:val="both"/>
        <w:rPr>
          <w:rFonts w:ascii="Calibri" w:hAnsi="Calibri"/>
          <w:color w:val="000000" w:themeColor="text1"/>
        </w:rPr>
      </w:pPr>
    </w:p>
    <w:p w14:paraId="39CC45BD" w14:textId="77777777" w:rsidR="002B289C" w:rsidRPr="0075006D" w:rsidRDefault="002B289C" w:rsidP="002B289C">
      <w:pPr>
        <w:jc w:val="both"/>
        <w:rPr>
          <w:rFonts w:ascii="Calibri" w:hAnsi="Calibri"/>
          <w:color w:val="000000" w:themeColor="text1"/>
        </w:rPr>
        <w:sectPr w:rsidR="002B289C" w:rsidRPr="0075006D">
          <w:pgSz w:w="11906" w:h="16838"/>
          <w:pgMar w:top="1417" w:right="1417" w:bottom="1417" w:left="1417" w:header="708" w:footer="708" w:gutter="0"/>
          <w:cols w:space="708"/>
          <w:docGrid w:linePitch="360"/>
        </w:sectPr>
      </w:pPr>
    </w:p>
    <w:p w14:paraId="6C9C3721" w14:textId="77777777" w:rsidR="002B289C" w:rsidRPr="0075006D" w:rsidRDefault="002B289C" w:rsidP="002B289C">
      <w:pPr>
        <w:spacing w:line="300" w:lineRule="exact"/>
        <w:rPr>
          <w:rFonts w:ascii="Calibri" w:eastAsia="Calibri" w:hAnsi="Calibri" w:cs="Arial"/>
          <w:b/>
          <w:color w:val="000000" w:themeColor="text1"/>
        </w:rPr>
      </w:pPr>
    </w:p>
    <w:p w14:paraId="3FFBD42A" w14:textId="74910E60"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3B072DBE" w14:textId="77777777" w:rsidR="002B289C" w:rsidRPr="0075006D" w:rsidRDefault="002B289C" w:rsidP="002B289C">
      <w:pPr>
        <w:jc w:val="both"/>
        <w:rPr>
          <w:rFonts w:ascii="Calibri" w:hAnsi="Calibri"/>
          <w:color w:val="000000" w:themeColor="text1"/>
        </w:rPr>
      </w:pPr>
    </w:p>
    <w:p w14:paraId="1D72ADBD" w14:textId="77777777"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537FEBB9" w14:textId="77777777" w:rsidR="002B289C" w:rsidRPr="0075006D" w:rsidRDefault="002B289C" w:rsidP="002B289C">
      <w:pPr>
        <w:jc w:val="both"/>
        <w:rPr>
          <w:rFonts w:ascii="Calibri" w:hAnsi="Calibri"/>
          <w:color w:val="000000" w:themeColor="text1"/>
        </w:rPr>
      </w:pPr>
    </w:p>
    <w:p w14:paraId="6D82FDA8" w14:textId="7777777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14:paraId="554A13FC" w14:textId="77777777" w:rsidR="002B289C" w:rsidRPr="0075006D" w:rsidRDefault="002B289C" w:rsidP="002B289C">
      <w:pPr>
        <w:jc w:val="both"/>
        <w:rPr>
          <w:rFonts w:ascii="Calibri" w:hAnsi="Calibri"/>
          <w:color w:val="000000" w:themeColor="text1"/>
        </w:rPr>
      </w:pPr>
    </w:p>
    <w:p w14:paraId="15ED916D" w14:textId="7777777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 xml:space="preserve">25.3.2.1. Definicija statusa neispunjenja ugovornih obveza (engl. </w:t>
      </w:r>
      <w:proofErr w:type="spellStart"/>
      <w:r w:rsidRPr="0075006D">
        <w:rPr>
          <w:rFonts w:ascii="Calibri" w:eastAsia="Calibri" w:hAnsi="Calibri" w:cs="Arial"/>
          <w:b/>
          <w:color w:val="000000" w:themeColor="text1"/>
        </w:rPr>
        <w:t>default</w:t>
      </w:r>
      <w:proofErr w:type="spellEnd"/>
      <w:r w:rsidRPr="0075006D">
        <w:rPr>
          <w:rFonts w:ascii="Calibri" w:eastAsia="Calibri" w:hAnsi="Calibri" w:cs="Arial"/>
          <w:b/>
          <w:color w:val="000000" w:themeColor="text1"/>
        </w:rPr>
        <w:t>) i izlaska iz statusa neispunjenja obveza (oporavka) (nastavak)</w:t>
      </w:r>
    </w:p>
    <w:p w14:paraId="55F0C522" w14:textId="77777777" w:rsidR="002B289C" w:rsidRPr="0075006D" w:rsidRDefault="002B289C" w:rsidP="002B289C">
      <w:pPr>
        <w:jc w:val="both"/>
        <w:rPr>
          <w:rFonts w:ascii="Calibri" w:hAnsi="Calibri"/>
          <w:color w:val="000000" w:themeColor="text1"/>
        </w:rPr>
      </w:pPr>
    </w:p>
    <w:p w14:paraId="2217DCDA" w14:textId="77777777" w:rsidR="00522C8C" w:rsidRPr="0075006D" w:rsidRDefault="00522C8C" w:rsidP="00522C8C">
      <w:pPr>
        <w:jc w:val="both"/>
        <w:rPr>
          <w:rFonts w:ascii="Calibri" w:hAnsi="Calibri"/>
          <w:color w:val="000000" w:themeColor="text1"/>
        </w:rPr>
      </w:pPr>
      <w:r w:rsidRPr="0075006D">
        <w:rPr>
          <w:rFonts w:ascii="Calibri" w:hAnsi="Calibri"/>
          <w:color w:val="000000" w:themeColor="text1"/>
        </w:rPr>
        <w:t>Pri procjeni vjerojatnosti da dužnik neće u cijelosti podmiriti svoje obveze uzimaju se u obzir slijedeći elementi:</w:t>
      </w:r>
    </w:p>
    <w:p w14:paraId="08805B3C" w14:textId="77777777" w:rsidR="00522C8C" w:rsidRPr="0075006D" w:rsidRDefault="00522C8C" w:rsidP="00522C8C">
      <w:pPr>
        <w:numPr>
          <w:ilvl w:val="0"/>
          <w:numId w:val="16"/>
        </w:numPr>
        <w:jc w:val="both"/>
        <w:rPr>
          <w:rFonts w:ascii="Calibri" w:hAnsi="Calibri"/>
          <w:color w:val="000000" w:themeColor="text1"/>
        </w:rPr>
      </w:pPr>
      <w:r w:rsidRPr="0075006D">
        <w:rPr>
          <w:rFonts w:ascii="Calibri" w:hAnsi="Calibri"/>
          <w:color w:val="000000" w:themeColor="text1"/>
        </w:rPr>
        <w:t xml:space="preserve">priznato je umanjenje vrijednosti za kreditne gubitke zbog uočenoga značajnog pogoršanja kreditne kvalitete dužnika, </w:t>
      </w:r>
    </w:p>
    <w:p w14:paraId="3F38BD93" w14:textId="77777777" w:rsidR="00522C8C" w:rsidRPr="0075006D" w:rsidRDefault="00522C8C" w:rsidP="00522C8C">
      <w:pPr>
        <w:numPr>
          <w:ilvl w:val="0"/>
          <w:numId w:val="16"/>
        </w:numPr>
        <w:jc w:val="both"/>
        <w:rPr>
          <w:rFonts w:ascii="Calibri" w:hAnsi="Calibri"/>
          <w:color w:val="000000" w:themeColor="text1"/>
        </w:rPr>
      </w:pPr>
      <w:r w:rsidRPr="0075006D">
        <w:rPr>
          <w:rFonts w:ascii="Calibri" w:hAnsi="Calibri"/>
          <w:color w:val="000000" w:themeColor="text1"/>
        </w:rPr>
        <w:t>prodaja kreditne izloženosti uz značajan ekonomski gubitak,</w:t>
      </w:r>
    </w:p>
    <w:p w14:paraId="7ECD93C1" w14:textId="77777777" w:rsidR="00522C8C" w:rsidRPr="0075006D" w:rsidRDefault="00522C8C" w:rsidP="00522C8C">
      <w:pPr>
        <w:numPr>
          <w:ilvl w:val="0"/>
          <w:numId w:val="16"/>
        </w:numPr>
        <w:jc w:val="both"/>
        <w:rPr>
          <w:rFonts w:ascii="Calibri" w:hAnsi="Calibri"/>
          <w:color w:val="000000" w:themeColor="text1"/>
        </w:rPr>
      </w:pPr>
      <w:r w:rsidRPr="0075006D">
        <w:rPr>
          <w:rFonts w:ascii="Calibri" w:hAnsi="Calibri"/>
          <w:color w:val="000000" w:themeColor="text1"/>
        </w:rPr>
        <w:t>reprogramiranje ili restrukturiranje kreditne izloženosti zbog financijskih poteškoća dužnika,</w:t>
      </w:r>
    </w:p>
    <w:p w14:paraId="2FAA4DC6" w14:textId="77777777" w:rsidR="00522C8C" w:rsidRPr="0075006D" w:rsidRDefault="00522C8C" w:rsidP="00522C8C">
      <w:pPr>
        <w:numPr>
          <w:ilvl w:val="0"/>
          <w:numId w:val="16"/>
        </w:numPr>
        <w:jc w:val="both"/>
        <w:rPr>
          <w:rFonts w:ascii="Calibri" w:hAnsi="Calibri"/>
          <w:color w:val="000000" w:themeColor="text1"/>
        </w:rPr>
      </w:pPr>
      <w:r w:rsidRPr="0075006D">
        <w:rPr>
          <w:rFonts w:ascii="Calibri" w:hAnsi="Calibri"/>
          <w:color w:val="000000" w:themeColor="text1"/>
        </w:rPr>
        <w:t>stečajni ili sličan postupak (PSN, likvidacija) nad dužnikom,</w:t>
      </w:r>
    </w:p>
    <w:p w14:paraId="337665BE" w14:textId="77777777" w:rsidR="00522C8C" w:rsidRPr="0075006D" w:rsidRDefault="00522C8C" w:rsidP="00522C8C">
      <w:pPr>
        <w:numPr>
          <w:ilvl w:val="0"/>
          <w:numId w:val="16"/>
        </w:numPr>
        <w:jc w:val="both"/>
        <w:rPr>
          <w:rFonts w:ascii="Calibri" w:hAnsi="Calibri"/>
          <w:color w:val="000000" w:themeColor="text1"/>
        </w:rPr>
      </w:pPr>
      <w:r w:rsidRPr="0075006D">
        <w:rPr>
          <w:rFonts w:ascii="Calibri" w:hAnsi="Calibri"/>
          <w:color w:val="000000" w:themeColor="text1"/>
        </w:rPr>
        <w:t>imenovana posebna uprava, ukinuto odobrenje za rad, pokrenute mjere rane intervencije,</w:t>
      </w:r>
    </w:p>
    <w:p w14:paraId="602A086E" w14:textId="77777777" w:rsidR="00522C8C" w:rsidRPr="0075006D" w:rsidRDefault="00522C8C" w:rsidP="00522C8C">
      <w:pPr>
        <w:numPr>
          <w:ilvl w:val="0"/>
          <w:numId w:val="16"/>
        </w:numPr>
        <w:jc w:val="both"/>
        <w:rPr>
          <w:rFonts w:ascii="Calibri" w:hAnsi="Calibri"/>
          <w:color w:val="000000" w:themeColor="text1"/>
        </w:rPr>
      </w:pPr>
      <w:r w:rsidRPr="0075006D">
        <w:rPr>
          <w:rFonts w:ascii="Calibri" w:hAnsi="Calibri"/>
          <w:color w:val="000000" w:themeColor="text1"/>
        </w:rPr>
        <w:t>otkaz ugovora.</w:t>
      </w:r>
    </w:p>
    <w:p w14:paraId="5555F9B9" w14:textId="77777777" w:rsidR="00522C8C" w:rsidRDefault="00522C8C" w:rsidP="002B289C">
      <w:pPr>
        <w:jc w:val="both"/>
        <w:rPr>
          <w:rFonts w:ascii="Calibri" w:hAnsi="Calibri"/>
          <w:color w:val="000000" w:themeColor="text1"/>
        </w:rPr>
      </w:pPr>
    </w:p>
    <w:p w14:paraId="10C78E95" w14:textId="47925F11" w:rsidR="002B289C" w:rsidRPr="0075006D" w:rsidRDefault="002B289C" w:rsidP="002B289C">
      <w:pPr>
        <w:jc w:val="both"/>
        <w:rPr>
          <w:rFonts w:ascii="Calibri" w:hAnsi="Calibri"/>
          <w:color w:val="000000" w:themeColor="text1"/>
        </w:rPr>
      </w:pPr>
      <w:r w:rsidRPr="0075006D">
        <w:rPr>
          <w:rFonts w:ascii="Calibri" w:hAnsi="Calibri"/>
          <w:color w:val="000000" w:themeColor="text1"/>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52B5ACD0" w14:textId="77777777" w:rsidR="002B289C" w:rsidRPr="0075006D" w:rsidRDefault="002B289C" w:rsidP="002B289C">
      <w:pPr>
        <w:jc w:val="both"/>
        <w:rPr>
          <w:rFonts w:ascii="Calibri" w:hAnsi="Calibri"/>
          <w:color w:val="000000" w:themeColor="text1"/>
        </w:rPr>
      </w:pPr>
    </w:p>
    <w:p w14:paraId="1EB39ABB"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Svi</w:t>
      </w:r>
      <w:r w:rsidRPr="0075006D">
        <w:rPr>
          <w:rFonts w:ascii="Arial" w:hAnsi="Arial"/>
          <w:b/>
          <w:color w:val="000000" w:themeColor="text1"/>
          <w:sz w:val="19"/>
          <w:szCs w:val="20"/>
        </w:rPr>
        <w:t xml:space="preserve"> </w:t>
      </w:r>
      <w:r w:rsidRPr="0075006D">
        <w:rPr>
          <w:rFonts w:ascii="Calibri" w:hAnsi="Calibri"/>
          <w:color w:val="000000" w:themeColor="text1"/>
        </w:rPr>
        <w:t>financijski instrumenti klijenta u statusu neispunjenja obveza se klasificiraju u 3. stupanj.</w:t>
      </w:r>
    </w:p>
    <w:p w14:paraId="6B43B260" w14:textId="77777777" w:rsidR="002B289C" w:rsidRPr="0075006D" w:rsidRDefault="002B289C" w:rsidP="002B289C">
      <w:pPr>
        <w:jc w:val="both"/>
        <w:rPr>
          <w:rFonts w:ascii="Calibri" w:hAnsi="Calibri"/>
          <w:color w:val="000000" w:themeColor="text1"/>
        </w:rPr>
      </w:pPr>
    </w:p>
    <w:p w14:paraId="1F1F00CB"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036E1F3A" w14:textId="77777777" w:rsidR="002B289C" w:rsidRPr="0075006D" w:rsidRDefault="002B289C" w:rsidP="002B289C">
      <w:pPr>
        <w:jc w:val="both"/>
        <w:rPr>
          <w:rFonts w:ascii="Calibri" w:hAnsi="Calibri" w:cs="Arial"/>
          <w:color w:val="000000" w:themeColor="text1"/>
        </w:rPr>
      </w:pPr>
    </w:p>
    <w:p w14:paraId="32B09F61"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3CDF25A1" w14:textId="77777777" w:rsidR="002B289C" w:rsidRPr="0075006D" w:rsidRDefault="002B289C" w:rsidP="002B289C">
      <w:pPr>
        <w:jc w:val="both"/>
        <w:rPr>
          <w:rFonts w:ascii="Calibri" w:hAnsi="Calibri" w:cs="Arial"/>
          <w:color w:val="000000" w:themeColor="text1"/>
        </w:rPr>
      </w:pPr>
    </w:p>
    <w:p w14:paraId="57B35FB6"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Restrukturirane izloženosti kojima su uzrok financijske poteškoće i problemi u otplati se mogu klasificirati kao ozdravljene/rehabilitirane nakon dvije godine od posljednjeg među događajima:</w:t>
      </w:r>
    </w:p>
    <w:p w14:paraId="176BBB3C" w14:textId="77777777" w:rsidR="002B289C" w:rsidRPr="0075006D" w:rsidRDefault="002B289C" w:rsidP="002B289C">
      <w:pPr>
        <w:numPr>
          <w:ilvl w:val="0"/>
          <w:numId w:val="17"/>
        </w:numPr>
        <w:jc w:val="both"/>
        <w:rPr>
          <w:rFonts w:ascii="Calibri" w:hAnsi="Calibri" w:cs="Arial"/>
          <w:color w:val="000000" w:themeColor="text1"/>
        </w:rPr>
      </w:pPr>
      <w:r w:rsidRPr="0075006D">
        <w:rPr>
          <w:rFonts w:ascii="Calibri" w:hAnsi="Calibri" w:cs="Arial"/>
          <w:color w:val="000000" w:themeColor="text1"/>
        </w:rPr>
        <w:t>od dana restrukturiranja,</w:t>
      </w:r>
    </w:p>
    <w:p w14:paraId="1AFAB8C7" w14:textId="77777777" w:rsidR="002B289C" w:rsidRPr="0075006D" w:rsidRDefault="002B289C" w:rsidP="002B289C">
      <w:pPr>
        <w:numPr>
          <w:ilvl w:val="0"/>
          <w:numId w:val="17"/>
        </w:numPr>
        <w:jc w:val="both"/>
        <w:rPr>
          <w:rFonts w:ascii="Calibri" w:hAnsi="Calibri" w:cs="Arial"/>
          <w:color w:val="000000" w:themeColor="text1"/>
        </w:rPr>
      </w:pPr>
      <w:r w:rsidRPr="0075006D">
        <w:rPr>
          <w:rFonts w:ascii="Calibri" w:hAnsi="Calibri" w:cs="Arial"/>
          <w:color w:val="000000" w:themeColor="text1"/>
        </w:rPr>
        <w:t>od datuma dodjele statusa neispunjenja obveza,</w:t>
      </w:r>
    </w:p>
    <w:p w14:paraId="1F8F64D0" w14:textId="77777777" w:rsidR="002B289C" w:rsidRPr="0075006D" w:rsidRDefault="002B289C" w:rsidP="002B289C">
      <w:pPr>
        <w:numPr>
          <w:ilvl w:val="0"/>
          <w:numId w:val="17"/>
        </w:numPr>
        <w:jc w:val="both"/>
        <w:rPr>
          <w:rFonts w:ascii="Calibri" w:hAnsi="Calibri" w:cs="Arial"/>
          <w:color w:val="000000" w:themeColor="text1"/>
        </w:rPr>
      </w:pPr>
      <w:r w:rsidRPr="0075006D">
        <w:rPr>
          <w:rFonts w:ascii="Calibri" w:hAnsi="Calibri" w:cs="Arial"/>
          <w:color w:val="000000" w:themeColor="text1"/>
        </w:rPr>
        <w:t>od proteka počeka ukoliko je odobren u sklopu restrukturiranja.</w:t>
      </w:r>
    </w:p>
    <w:p w14:paraId="5B1B5415" w14:textId="77777777" w:rsidR="002B289C" w:rsidRPr="0075006D" w:rsidRDefault="002B289C" w:rsidP="002B289C">
      <w:pPr>
        <w:jc w:val="both"/>
        <w:rPr>
          <w:rFonts w:ascii="Calibri" w:hAnsi="Calibri" w:cs="Arial"/>
          <w:color w:val="000000" w:themeColor="text1"/>
        </w:rPr>
      </w:pPr>
    </w:p>
    <w:p w14:paraId="07A20BA6" w14:textId="5FC54FB3" w:rsidR="002B289C" w:rsidRPr="0075006D" w:rsidRDefault="004B02E9" w:rsidP="002B289C">
      <w:pPr>
        <w:jc w:val="both"/>
        <w:rPr>
          <w:rFonts w:ascii="Calibri" w:hAnsi="Calibri"/>
          <w:color w:val="000000" w:themeColor="text1"/>
        </w:rPr>
      </w:pPr>
      <w:r>
        <w:rPr>
          <w:rFonts w:ascii="Calibri" w:hAnsi="Calibri" w:cs="Arial"/>
          <w:color w:val="000000" w:themeColor="text1"/>
        </w:rPr>
        <w:t>Banka klijente koji su zatražili moratorij u 2020., nije klasificirala kao ozdravljene iako su ispunjavali gore navedene uvjete.</w:t>
      </w:r>
    </w:p>
    <w:p w14:paraId="6EA5A6B5" w14:textId="77777777" w:rsidR="002B289C" w:rsidRPr="0075006D" w:rsidRDefault="002B289C" w:rsidP="002B289C">
      <w:pPr>
        <w:jc w:val="both"/>
        <w:rPr>
          <w:rFonts w:ascii="Calibri" w:hAnsi="Calibri"/>
          <w:color w:val="000000" w:themeColor="text1"/>
        </w:rPr>
      </w:pPr>
    </w:p>
    <w:p w14:paraId="63F971ED" w14:textId="77777777" w:rsidR="002B289C" w:rsidRPr="0075006D" w:rsidRDefault="002B289C" w:rsidP="002B289C">
      <w:pPr>
        <w:jc w:val="both"/>
        <w:rPr>
          <w:rFonts w:ascii="Calibri" w:hAnsi="Calibri"/>
          <w:color w:val="000000" w:themeColor="text1"/>
        </w:rPr>
        <w:sectPr w:rsidR="002B289C" w:rsidRPr="0075006D">
          <w:pgSz w:w="11906" w:h="16838"/>
          <w:pgMar w:top="1417" w:right="1417" w:bottom="1417" w:left="1417" w:header="708" w:footer="708" w:gutter="0"/>
          <w:cols w:space="708"/>
          <w:docGrid w:linePitch="360"/>
        </w:sectPr>
      </w:pPr>
    </w:p>
    <w:p w14:paraId="73947AD2" w14:textId="77777777" w:rsidR="002B289C" w:rsidRPr="00D7506F" w:rsidRDefault="002B289C" w:rsidP="00D7506F">
      <w:pPr>
        <w:spacing w:line="300" w:lineRule="exact"/>
        <w:jc w:val="both"/>
        <w:rPr>
          <w:rFonts w:ascii="Calibri" w:hAnsi="Calibri"/>
          <w:b/>
          <w:color w:val="000000" w:themeColor="text1"/>
        </w:rPr>
      </w:pPr>
    </w:p>
    <w:p w14:paraId="2238AF72" w14:textId="77777777" w:rsidR="002B289C" w:rsidRPr="0075006D" w:rsidRDefault="002B289C" w:rsidP="00D7506F">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73AF6447" w14:textId="77777777" w:rsidR="002B289C" w:rsidRPr="00D7506F" w:rsidRDefault="002B289C" w:rsidP="00D7506F">
      <w:pPr>
        <w:spacing w:line="300" w:lineRule="exact"/>
        <w:jc w:val="both"/>
        <w:rPr>
          <w:rFonts w:ascii="Calibri" w:hAnsi="Calibri"/>
          <w:b/>
          <w:color w:val="000000" w:themeColor="text1"/>
        </w:rPr>
      </w:pPr>
    </w:p>
    <w:p w14:paraId="2AA6FD04" w14:textId="77777777" w:rsidR="002B289C" w:rsidRPr="0075006D" w:rsidRDefault="002B289C" w:rsidP="00D7506F">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63455ACB" w14:textId="77777777" w:rsidR="002B289C" w:rsidRPr="00D7506F" w:rsidRDefault="002B289C" w:rsidP="00D7506F">
      <w:pPr>
        <w:spacing w:line="300" w:lineRule="exact"/>
        <w:jc w:val="both"/>
        <w:rPr>
          <w:rFonts w:ascii="Calibri" w:hAnsi="Calibri"/>
          <w:b/>
          <w:color w:val="000000" w:themeColor="text1"/>
        </w:rPr>
      </w:pPr>
    </w:p>
    <w:p w14:paraId="76B8FD80" w14:textId="7777777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w:t>
      </w:r>
      <w:r w:rsidRPr="0075006D">
        <w:rPr>
          <w:rFonts w:ascii="Calibri" w:eastAsia="Calibri" w:hAnsi="Calibri" w:cs="Arial"/>
          <w:b/>
          <w:color w:val="000000" w:themeColor="text1"/>
        </w:rPr>
        <w:t xml:space="preserve"> Procjena umanjenja vrijednosti (nastavak)</w:t>
      </w:r>
    </w:p>
    <w:p w14:paraId="273A4592" w14:textId="77777777" w:rsidR="00F7239B" w:rsidRPr="0075006D" w:rsidRDefault="00F7239B" w:rsidP="00D7506F">
      <w:pPr>
        <w:spacing w:before="120"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 xml:space="preserve">25.3.2.1. Definicija statusa neispunjenja ugovornih obveza (engl. </w:t>
      </w:r>
      <w:proofErr w:type="spellStart"/>
      <w:r w:rsidRPr="0075006D">
        <w:rPr>
          <w:rFonts w:ascii="Calibri" w:eastAsia="Calibri" w:hAnsi="Calibri" w:cs="Arial"/>
          <w:b/>
          <w:color w:val="000000" w:themeColor="text1"/>
        </w:rPr>
        <w:t>default</w:t>
      </w:r>
      <w:proofErr w:type="spellEnd"/>
      <w:r w:rsidRPr="0075006D">
        <w:rPr>
          <w:rFonts w:ascii="Calibri" w:eastAsia="Calibri" w:hAnsi="Calibri" w:cs="Arial"/>
          <w:b/>
          <w:color w:val="000000" w:themeColor="text1"/>
        </w:rPr>
        <w:t>) i izlaska iz statusa neispunjenja obveza (oporavka) (nastavak)</w:t>
      </w:r>
    </w:p>
    <w:p w14:paraId="31E21CF3" w14:textId="77777777" w:rsidR="002B289C" w:rsidRPr="00D7506F" w:rsidRDefault="002B289C" w:rsidP="002B289C">
      <w:pPr>
        <w:spacing w:line="300" w:lineRule="exact"/>
        <w:jc w:val="both"/>
        <w:rPr>
          <w:rFonts w:ascii="Calibri" w:hAnsi="Calibri"/>
          <w:b/>
          <w:color w:val="000000" w:themeColor="text1"/>
        </w:rPr>
      </w:pPr>
    </w:p>
    <w:p w14:paraId="08F5491E" w14:textId="77777777" w:rsidR="00F7239B" w:rsidRPr="0075006D" w:rsidRDefault="00F7239B" w:rsidP="00F7239B">
      <w:pPr>
        <w:jc w:val="both"/>
        <w:rPr>
          <w:rFonts w:ascii="Calibri" w:hAnsi="Calibri" w:cs="Arial"/>
          <w:color w:val="000000" w:themeColor="text1"/>
        </w:rPr>
      </w:pPr>
      <w:bookmarkStart w:id="53" w:name="_Hlk518041823"/>
      <w:r w:rsidRPr="0075006D">
        <w:rPr>
          <w:rFonts w:ascii="Calibri" w:hAnsi="Calibri" w:cs="Arial"/>
          <w:color w:val="000000" w:themeColor="text1"/>
        </w:rPr>
        <w:t>Tijekom razdoblja kušnje od dvije godine u izloženosti u statusu ispunjavanja obveza se mogu klasificirati izloženosti kojima su ispunjeni svi sljedeći uvjeti :</w:t>
      </w:r>
    </w:p>
    <w:p w14:paraId="4502B906" w14:textId="77777777" w:rsidR="00F7239B" w:rsidRPr="0075006D" w:rsidRDefault="00F7239B" w:rsidP="00F7239B">
      <w:pPr>
        <w:numPr>
          <w:ilvl w:val="0"/>
          <w:numId w:val="18"/>
        </w:numPr>
        <w:jc w:val="both"/>
        <w:rPr>
          <w:rFonts w:ascii="Calibri" w:hAnsi="Calibri" w:cs="Arial"/>
          <w:color w:val="000000" w:themeColor="text1"/>
        </w:rPr>
      </w:pPr>
      <w:r w:rsidRPr="0075006D">
        <w:rPr>
          <w:rFonts w:ascii="Calibri" w:hAnsi="Calibri" w:cs="Arial"/>
          <w:color w:val="000000" w:themeColor="text1"/>
        </w:rPr>
        <w:t>dužnik je uredno platio po dospijeću najmanje iznos restrukturiranih obveza u visini dospjelih u trenutku provedbe restrukturiranja,</w:t>
      </w:r>
    </w:p>
    <w:p w14:paraId="1480ECB4" w14:textId="77777777" w:rsidR="00F7239B" w:rsidRPr="0075006D" w:rsidRDefault="00F7239B" w:rsidP="00F7239B">
      <w:pPr>
        <w:numPr>
          <w:ilvl w:val="0"/>
          <w:numId w:val="18"/>
        </w:numPr>
        <w:jc w:val="both"/>
        <w:rPr>
          <w:rFonts w:ascii="Calibri" w:hAnsi="Calibri" w:cs="Arial"/>
          <w:color w:val="000000" w:themeColor="text1"/>
        </w:rPr>
      </w:pPr>
      <w:r w:rsidRPr="0075006D">
        <w:rPr>
          <w:rFonts w:ascii="Calibri" w:hAnsi="Calibri" w:cs="Arial"/>
          <w:color w:val="000000" w:themeColor="text1"/>
        </w:rPr>
        <w:t>dužnik je redovito plaćao dospjele obveze u skladu s planom otplate (ili uz kašnjenje do 30 dana),</w:t>
      </w:r>
    </w:p>
    <w:p w14:paraId="310580D8" w14:textId="77777777" w:rsidR="00F7239B" w:rsidRPr="0075006D" w:rsidRDefault="00F7239B" w:rsidP="00F7239B">
      <w:pPr>
        <w:numPr>
          <w:ilvl w:val="0"/>
          <w:numId w:val="18"/>
        </w:numPr>
        <w:jc w:val="both"/>
        <w:rPr>
          <w:rFonts w:ascii="Calibri" w:hAnsi="Calibri" w:cs="Arial"/>
          <w:color w:val="000000" w:themeColor="text1"/>
        </w:rPr>
      </w:pPr>
      <w:r w:rsidRPr="0075006D">
        <w:rPr>
          <w:rFonts w:ascii="Calibri" w:hAnsi="Calibri" w:cs="Arial"/>
          <w:color w:val="000000" w:themeColor="text1"/>
        </w:rPr>
        <w:t>nema vjerojatnosti stupanja u status neispunjenja obveza,</w:t>
      </w:r>
    </w:p>
    <w:p w14:paraId="3B2CB4F0" w14:textId="77777777" w:rsidR="00F7239B" w:rsidRPr="0075006D" w:rsidRDefault="00F7239B" w:rsidP="00F7239B">
      <w:pPr>
        <w:numPr>
          <w:ilvl w:val="0"/>
          <w:numId w:val="18"/>
        </w:numPr>
        <w:jc w:val="both"/>
        <w:rPr>
          <w:rFonts w:ascii="Calibri" w:hAnsi="Calibri" w:cs="Arial"/>
          <w:color w:val="000000" w:themeColor="text1"/>
        </w:rPr>
      </w:pPr>
      <w:r w:rsidRPr="0075006D">
        <w:rPr>
          <w:rFonts w:ascii="Calibri" w:hAnsi="Calibri" w:cs="Arial"/>
          <w:color w:val="000000" w:themeColor="text1"/>
        </w:rPr>
        <w:t>nema dospjelih nepodmirenih obveza nakon restrukturiranja,</w:t>
      </w:r>
    </w:p>
    <w:p w14:paraId="3D262631" w14:textId="77777777" w:rsidR="00F7239B" w:rsidRPr="0075006D" w:rsidRDefault="00F7239B" w:rsidP="00F7239B">
      <w:pPr>
        <w:numPr>
          <w:ilvl w:val="0"/>
          <w:numId w:val="18"/>
        </w:numPr>
        <w:jc w:val="both"/>
        <w:rPr>
          <w:rFonts w:ascii="Calibri" w:hAnsi="Calibri" w:cs="Arial"/>
          <w:color w:val="000000" w:themeColor="text1"/>
        </w:rPr>
      </w:pPr>
      <w:r w:rsidRPr="0075006D">
        <w:rPr>
          <w:rFonts w:ascii="Calibri" w:hAnsi="Calibri" w:cs="Arial"/>
          <w:color w:val="000000" w:themeColor="text1"/>
        </w:rPr>
        <w:t xml:space="preserve">nema sumnje da dužnik neće plaćati i nadalje svoje obveze po dospijeću. </w:t>
      </w:r>
    </w:p>
    <w:p w14:paraId="7B93F8D1"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 xml:space="preserve">Svi ovi uvjeti trebaju biti zadovoljeni i za nove plasmane istom klijentu. </w:t>
      </w:r>
      <w:proofErr w:type="spellStart"/>
      <w:r w:rsidRPr="0075006D">
        <w:rPr>
          <w:rFonts w:ascii="Calibri" w:hAnsi="Calibri" w:cs="Arial"/>
          <w:color w:val="000000" w:themeColor="text1"/>
        </w:rPr>
        <w:t>Reklasificirati</w:t>
      </w:r>
      <w:proofErr w:type="spellEnd"/>
      <w:r w:rsidRPr="0075006D">
        <w:rPr>
          <w:rFonts w:ascii="Calibri" w:hAnsi="Calibri" w:cs="Arial"/>
          <w:color w:val="000000" w:themeColor="text1"/>
        </w:rPr>
        <w:t xml:space="preserve"> se u ozdravljene mogu samo plasmani klijentu koji nije u financijskim poteškoćama.</w:t>
      </w:r>
    </w:p>
    <w:p w14:paraId="76BD7404" w14:textId="77777777" w:rsidR="00F7239B" w:rsidRPr="00D7506F" w:rsidRDefault="00F7239B" w:rsidP="00F7239B">
      <w:pPr>
        <w:jc w:val="both"/>
        <w:rPr>
          <w:rFonts w:ascii="Calibri" w:hAnsi="Calibri"/>
          <w:color w:val="000000" w:themeColor="text1"/>
        </w:rPr>
      </w:pPr>
    </w:p>
    <w:p w14:paraId="5D18B4AA"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Financijski instrumenti rehabilitiranih/ozdravljenih klijenata se nakon ispunjenja svih uvjeta iz razdoblja kušnje mogu ponovo klasificirati u 1. stupanj.</w:t>
      </w:r>
    </w:p>
    <w:p w14:paraId="5F6C6421" w14:textId="77777777" w:rsidR="00F7239B" w:rsidRPr="00D7506F" w:rsidRDefault="00F7239B" w:rsidP="002B289C">
      <w:pPr>
        <w:spacing w:line="300" w:lineRule="exact"/>
        <w:jc w:val="both"/>
        <w:rPr>
          <w:rFonts w:ascii="Calibri" w:hAnsi="Calibri"/>
          <w:b/>
          <w:color w:val="000000" w:themeColor="text1"/>
        </w:rPr>
      </w:pPr>
    </w:p>
    <w:p w14:paraId="4A7D5D16" w14:textId="46BD18C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25.3.2.2. Bančin postupak procjene internog rejtinga i vjerojatnosti neispunjenja ugovornih obveza (PD)</w:t>
      </w:r>
      <w:bookmarkEnd w:id="53"/>
    </w:p>
    <w:p w14:paraId="4668E16B" w14:textId="77777777" w:rsidR="002B289C" w:rsidRPr="00D7506F" w:rsidRDefault="002B289C" w:rsidP="002B289C">
      <w:pPr>
        <w:jc w:val="both"/>
        <w:rPr>
          <w:rFonts w:ascii="Calibri" w:hAnsi="Calibri"/>
          <w:color w:val="000000" w:themeColor="text1"/>
        </w:rPr>
      </w:pPr>
      <w:bookmarkStart w:id="54" w:name="_Hlk500926408"/>
    </w:p>
    <w:p w14:paraId="409CAA33"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 xml:space="preserve">Za modeliranje PD-ja koristi se pristup temeljen na TTC (engl. </w:t>
      </w:r>
      <w:proofErr w:type="spellStart"/>
      <w:r w:rsidRPr="0075006D">
        <w:rPr>
          <w:rFonts w:ascii="Calibri" w:hAnsi="Calibri" w:cs="Arial"/>
          <w:color w:val="000000" w:themeColor="text1"/>
        </w:rPr>
        <w:t>Through-the-Cycle</w:t>
      </w:r>
      <w:proofErr w:type="spellEnd"/>
      <w:r w:rsidRPr="0075006D">
        <w:rPr>
          <w:rFonts w:ascii="Calibri" w:hAnsi="Calibri" w:cs="Arial"/>
          <w:color w:val="000000" w:themeColor="text1"/>
        </w:rPr>
        <w:t>) migracijskim matricama za izloženosti u homogenim skupinama izravnih korisnika i ostalo. Definirane su rizične skupine (</w:t>
      </w:r>
      <w:proofErr w:type="spellStart"/>
      <w:r w:rsidRPr="0075006D">
        <w:rPr>
          <w:rFonts w:ascii="Calibri" w:hAnsi="Calibri" w:cs="Arial"/>
          <w:color w:val="000000" w:themeColor="text1"/>
        </w:rPr>
        <w:t>eng</w:t>
      </w:r>
      <w:proofErr w:type="spellEnd"/>
      <w:r w:rsidRPr="0075006D">
        <w:rPr>
          <w:rFonts w:ascii="Calibri" w:hAnsi="Calibri" w:cs="Arial"/>
          <w:color w:val="000000" w:themeColor="text1"/>
        </w:rPr>
        <w:t xml:space="preserve">. </w:t>
      </w:r>
      <w:proofErr w:type="spellStart"/>
      <w:r w:rsidRPr="0075006D">
        <w:rPr>
          <w:rFonts w:ascii="Calibri" w:hAnsi="Calibri" w:cs="Arial"/>
          <w:color w:val="000000" w:themeColor="text1"/>
        </w:rPr>
        <w:t>bucket</w:t>
      </w:r>
      <w:proofErr w:type="spellEnd"/>
      <w:r w:rsidRPr="0075006D">
        <w:rPr>
          <w:rFonts w:ascii="Calibri" w:hAnsi="Calibri" w:cs="Arial"/>
          <w:color w:val="000000" w:themeColor="text1"/>
        </w:rPr>
        <w:t xml:space="preserve">) te se provodi analiza kretanja izloženosti između navedenih skupina. </w:t>
      </w:r>
    </w:p>
    <w:p w14:paraId="553A48AF" w14:textId="77777777" w:rsidR="002B289C" w:rsidRPr="00D7506F" w:rsidRDefault="002B289C" w:rsidP="002B289C">
      <w:pPr>
        <w:jc w:val="both"/>
        <w:rPr>
          <w:rFonts w:ascii="Calibri" w:hAnsi="Calibri"/>
          <w:color w:val="000000" w:themeColor="text1"/>
        </w:rPr>
      </w:pPr>
    </w:p>
    <w:p w14:paraId="38033977"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Za navedene izloženosti, rizične skupine su definirane temeljem dana kašnjenja i statusa restrukturiranih izloženosti.</w:t>
      </w:r>
      <w:bookmarkStart w:id="55" w:name="_Hlk506802118"/>
      <w:r w:rsidRPr="0075006D">
        <w:rPr>
          <w:rFonts w:ascii="Calibri" w:hAnsi="Calibri" w:cs="Arial"/>
          <w:color w:val="000000" w:themeColor="text1"/>
        </w:rPr>
        <w:t xml:space="preserve"> Modeliranju PD-ja prethodi prikupljanje podataka za prethodno relevantno razdoblje</w:t>
      </w:r>
      <w:bookmarkEnd w:id="55"/>
      <w:r w:rsidRPr="0075006D">
        <w:rPr>
          <w:rFonts w:ascii="Calibri" w:hAnsi="Calibri" w:cs="Arial"/>
          <w:color w:val="000000" w:themeColor="text1"/>
        </w:rPr>
        <w:t>.</w:t>
      </w:r>
    </w:p>
    <w:p w14:paraId="6EC0668A" w14:textId="77777777" w:rsidR="002B289C" w:rsidRPr="00D7506F" w:rsidRDefault="002B289C" w:rsidP="002B289C">
      <w:pPr>
        <w:jc w:val="both"/>
        <w:rPr>
          <w:rFonts w:ascii="Calibri" w:hAnsi="Calibri"/>
          <w:color w:val="000000" w:themeColor="text1"/>
        </w:rPr>
      </w:pPr>
      <w:bookmarkStart w:id="56" w:name="_Hlk509555473"/>
    </w:p>
    <w:p w14:paraId="662AB3F1"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Pri modeliranju PD-ja, analizira se kretanje izloženosti između sljedećih skupina:</w:t>
      </w:r>
    </w:p>
    <w:p w14:paraId="0F460F7A" w14:textId="77777777" w:rsidR="002B289C" w:rsidRPr="0075006D" w:rsidRDefault="002B289C" w:rsidP="002B289C">
      <w:pPr>
        <w:numPr>
          <w:ilvl w:val="0"/>
          <w:numId w:val="19"/>
        </w:numPr>
        <w:jc w:val="both"/>
        <w:rPr>
          <w:rFonts w:ascii="Calibri" w:hAnsi="Calibri" w:cs="Arial"/>
          <w:color w:val="000000" w:themeColor="text1"/>
        </w:rPr>
      </w:pPr>
      <w:r w:rsidRPr="0075006D">
        <w:rPr>
          <w:rFonts w:ascii="Calibri" w:hAnsi="Calibri" w:cs="Arial"/>
          <w:color w:val="000000" w:themeColor="text1"/>
        </w:rPr>
        <w:t>od 0 do 30 dana kašnjenja - skupina 1,</w:t>
      </w:r>
    </w:p>
    <w:p w14:paraId="0DCC7684" w14:textId="77777777" w:rsidR="002B289C" w:rsidRPr="0075006D" w:rsidRDefault="002B289C" w:rsidP="002B289C">
      <w:pPr>
        <w:numPr>
          <w:ilvl w:val="0"/>
          <w:numId w:val="19"/>
        </w:numPr>
        <w:jc w:val="both"/>
        <w:rPr>
          <w:rFonts w:ascii="Calibri" w:hAnsi="Calibri" w:cs="Arial"/>
          <w:color w:val="000000" w:themeColor="text1"/>
        </w:rPr>
      </w:pPr>
      <w:r w:rsidRPr="0075006D">
        <w:rPr>
          <w:rFonts w:ascii="Calibri" w:hAnsi="Calibri" w:cs="Arial"/>
          <w:color w:val="000000" w:themeColor="text1"/>
        </w:rPr>
        <w:t>od 31 do 90 dana kašnjenja - skupina 2,</w:t>
      </w:r>
    </w:p>
    <w:p w14:paraId="77EB6C75" w14:textId="77777777" w:rsidR="002B289C" w:rsidRPr="0075006D" w:rsidRDefault="002B289C" w:rsidP="002B289C">
      <w:pPr>
        <w:numPr>
          <w:ilvl w:val="0"/>
          <w:numId w:val="19"/>
        </w:numPr>
        <w:jc w:val="both"/>
        <w:rPr>
          <w:rFonts w:ascii="Calibri" w:hAnsi="Calibri" w:cs="Arial"/>
          <w:color w:val="000000" w:themeColor="text1"/>
        </w:rPr>
      </w:pPr>
      <w:r w:rsidRPr="0075006D">
        <w:rPr>
          <w:rFonts w:ascii="Calibri" w:hAnsi="Calibri" w:cs="Arial"/>
          <w:color w:val="000000" w:themeColor="text1"/>
        </w:rPr>
        <w:t>više od 90 dana kašnjenja i restrukturiranje – događaj statusa neispunjenja obveza (</w:t>
      </w:r>
      <w:proofErr w:type="spellStart"/>
      <w:r w:rsidRPr="0075006D">
        <w:rPr>
          <w:rFonts w:ascii="Calibri" w:hAnsi="Calibri" w:cs="Arial"/>
          <w:color w:val="000000" w:themeColor="text1"/>
        </w:rPr>
        <w:t>defaulta</w:t>
      </w:r>
      <w:proofErr w:type="spellEnd"/>
      <w:r w:rsidRPr="0075006D">
        <w:rPr>
          <w:rFonts w:ascii="Calibri" w:hAnsi="Calibri" w:cs="Arial"/>
          <w:color w:val="000000" w:themeColor="text1"/>
        </w:rPr>
        <w:t>).</w:t>
      </w:r>
    </w:p>
    <w:bookmarkEnd w:id="56"/>
    <w:p w14:paraId="1DACC1C9" w14:textId="77777777" w:rsidR="002B289C" w:rsidRPr="00D7506F" w:rsidRDefault="002B289C" w:rsidP="002B289C">
      <w:pPr>
        <w:jc w:val="both"/>
        <w:rPr>
          <w:rFonts w:ascii="Calibri" w:hAnsi="Calibri"/>
          <w:color w:val="000000" w:themeColor="text1"/>
        </w:rPr>
      </w:pPr>
    </w:p>
    <w:p w14:paraId="07930A79"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14:paraId="2F057E41" w14:textId="3003683F" w:rsidR="00F7239B" w:rsidRDefault="00F7239B">
      <w:pPr>
        <w:spacing w:after="160" w:line="259" w:lineRule="auto"/>
        <w:rPr>
          <w:rFonts w:ascii="Calibri" w:hAnsi="Calibri" w:cs="Arial"/>
          <w:color w:val="000000" w:themeColor="text1"/>
        </w:rPr>
      </w:pPr>
      <w:r>
        <w:rPr>
          <w:rFonts w:ascii="Calibri" w:hAnsi="Calibri" w:cs="Arial"/>
          <w:color w:val="000000" w:themeColor="text1"/>
        </w:rPr>
        <w:br w:type="page"/>
      </w:r>
    </w:p>
    <w:p w14:paraId="0DC30ADD" w14:textId="77777777" w:rsidR="002B289C" w:rsidRPr="00D7506F" w:rsidRDefault="002B289C" w:rsidP="00D7506F">
      <w:pPr>
        <w:jc w:val="both"/>
        <w:rPr>
          <w:rFonts w:ascii="Calibri" w:hAnsi="Calibri"/>
          <w:color w:val="000000" w:themeColor="text1"/>
          <w:sz w:val="18"/>
          <w:szCs w:val="18"/>
        </w:rPr>
      </w:pPr>
    </w:p>
    <w:p w14:paraId="1EF8094C" w14:textId="77777777" w:rsidR="00F7239B" w:rsidRPr="0075006D" w:rsidRDefault="00F7239B" w:rsidP="00F7239B">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2C8972B7" w14:textId="77777777" w:rsidR="00F7239B" w:rsidRPr="00D7506F" w:rsidRDefault="00F7239B" w:rsidP="00F7239B">
      <w:pPr>
        <w:spacing w:line="300" w:lineRule="exact"/>
        <w:jc w:val="both"/>
        <w:rPr>
          <w:rFonts w:ascii="Calibri" w:eastAsia="Calibri" w:hAnsi="Calibri" w:cs="Arial"/>
          <w:b/>
          <w:color w:val="000000" w:themeColor="text1"/>
          <w:sz w:val="18"/>
          <w:szCs w:val="18"/>
        </w:rPr>
      </w:pPr>
    </w:p>
    <w:p w14:paraId="3002A29C" w14:textId="77777777" w:rsidR="00F7239B" w:rsidRPr="0075006D" w:rsidRDefault="00F7239B" w:rsidP="00F7239B">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70250320" w14:textId="77777777" w:rsidR="00F7239B" w:rsidRPr="00D7506F" w:rsidRDefault="00F7239B" w:rsidP="00F7239B">
      <w:pPr>
        <w:spacing w:line="300" w:lineRule="exact"/>
        <w:jc w:val="both"/>
        <w:rPr>
          <w:rFonts w:ascii="Calibri" w:eastAsia="Calibri" w:hAnsi="Calibri" w:cs="Arial"/>
          <w:b/>
          <w:color w:val="000000" w:themeColor="text1"/>
          <w:sz w:val="18"/>
          <w:szCs w:val="18"/>
        </w:rPr>
      </w:pPr>
    </w:p>
    <w:p w14:paraId="56F5D544" w14:textId="77777777" w:rsidR="00F7239B" w:rsidRPr="0075006D" w:rsidRDefault="00F7239B" w:rsidP="00F7239B">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14:paraId="08B62466" w14:textId="04F55D47" w:rsidR="00F7239B" w:rsidRDefault="00F7239B">
      <w:pPr>
        <w:spacing w:before="120"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25.3.2.2. Bančin postupak procjene internog rejtinga i vjerojatnosti neispunjenja ugovornih obveza (PD)</w:t>
      </w:r>
      <w:r>
        <w:rPr>
          <w:rFonts w:ascii="Calibri" w:eastAsia="Calibri" w:hAnsi="Calibri" w:cs="Arial"/>
          <w:b/>
          <w:color w:val="000000" w:themeColor="text1"/>
        </w:rPr>
        <w:t xml:space="preserve"> (nastavak)</w:t>
      </w:r>
    </w:p>
    <w:p w14:paraId="54081015" w14:textId="77777777" w:rsidR="00446779" w:rsidRPr="00D7506F" w:rsidRDefault="00446779" w:rsidP="00D7506F">
      <w:pPr>
        <w:spacing w:before="120" w:line="300" w:lineRule="exact"/>
        <w:jc w:val="both"/>
        <w:rPr>
          <w:rFonts w:ascii="Calibri" w:eastAsia="Calibri" w:hAnsi="Calibri" w:cs="Arial"/>
          <w:b/>
          <w:color w:val="000000" w:themeColor="text1"/>
          <w:sz w:val="18"/>
          <w:szCs w:val="18"/>
        </w:rPr>
      </w:pPr>
    </w:p>
    <w:p w14:paraId="00C9433B" w14:textId="77777777" w:rsidR="002B289C" w:rsidRPr="0075006D" w:rsidRDefault="002B289C" w:rsidP="002B289C">
      <w:pPr>
        <w:tabs>
          <w:tab w:val="left" w:pos="2694"/>
        </w:tabs>
        <w:jc w:val="both"/>
        <w:rPr>
          <w:rFonts w:ascii="Calibri" w:hAnsi="Calibri" w:cs="Arial"/>
          <w:color w:val="000000" w:themeColor="text1"/>
        </w:rPr>
      </w:pPr>
      <w:r w:rsidRPr="0075006D">
        <w:rPr>
          <w:rFonts w:ascii="Calibri" w:hAnsi="Calibri" w:cs="Arial"/>
          <w:color w:val="000000" w:themeColor="text1"/>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4424EA14" w14:textId="77777777" w:rsidR="002B289C" w:rsidRPr="00D7506F" w:rsidRDefault="002B289C" w:rsidP="002B289C">
      <w:pPr>
        <w:jc w:val="both"/>
        <w:rPr>
          <w:rFonts w:ascii="Calibri" w:hAnsi="Calibri"/>
          <w:color w:val="000000" w:themeColor="text1"/>
          <w:sz w:val="18"/>
          <w:szCs w:val="18"/>
        </w:rPr>
      </w:pPr>
    </w:p>
    <w:p w14:paraId="5734CB38" w14:textId="0E1CDD3F" w:rsidR="002B289C" w:rsidRPr="0075006D" w:rsidRDefault="002B289C" w:rsidP="002B289C">
      <w:pPr>
        <w:jc w:val="both"/>
        <w:rPr>
          <w:rFonts w:ascii="Calibri" w:hAnsi="Calibri" w:cs="Arial"/>
          <w:color w:val="000000" w:themeColor="text1"/>
        </w:rPr>
      </w:pPr>
      <w:bookmarkStart w:id="57" w:name="_Hlk509564706"/>
      <w:r w:rsidRPr="0075006D">
        <w:rPr>
          <w:rFonts w:ascii="Calibri" w:hAnsi="Calibri" w:cs="Arial"/>
          <w:color w:val="000000" w:themeColor="text1"/>
        </w:rPr>
        <w:t xml:space="preserve">Za izloženosti prema domaćim financijskim institucijama, obzirom da ne postoji vanjski rejting za sve financijske institucije u portfelju Grupe, postojeći interni rejtinzi domaćih financijskih institucija </w:t>
      </w:r>
      <w:proofErr w:type="spellStart"/>
      <w:r w:rsidRPr="0075006D">
        <w:rPr>
          <w:rFonts w:ascii="Calibri" w:hAnsi="Calibri" w:cs="Arial"/>
          <w:color w:val="000000" w:themeColor="text1"/>
        </w:rPr>
        <w:t>mapirani</w:t>
      </w:r>
      <w:proofErr w:type="spellEnd"/>
      <w:r w:rsidRPr="0075006D">
        <w:rPr>
          <w:rFonts w:ascii="Calibri" w:hAnsi="Calibri" w:cs="Arial"/>
          <w:color w:val="000000" w:themeColor="text1"/>
        </w:rPr>
        <w:t xml:space="preserve"> su na vanjski rejting pri čemu se kao polazna točka </w:t>
      </w:r>
      <w:proofErr w:type="spellStart"/>
      <w:r w:rsidRPr="0075006D">
        <w:rPr>
          <w:rFonts w:ascii="Calibri" w:hAnsi="Calibri" w:cs="Arial"/>
          <w:color w:val="000000" w:themeColor="text1"/>
        </w:rPr>
        <w:t>mapiranja</w:t>
      </w:r>
      <w:proofErr w:type="spellEnd"/>
      <w:r w:rsidRPr="0075006D">
        <w:rPr>
          <w:rFonts w:ascii="Calibri" w:hAnsi="Calibri" w:cs="Arial"/>
          <w:color w:val="000000" w:themeColor="text1"/>
        </w:rPr>
        <w:t xml:space="preserve"> koristi financijska institucija koja ima vanjski rejting, slijedom čega je interni rejting u Grupi izjednačen s rejtingom S&amp;P-a "BB". Time je utvrđena gornja granica za domaće financijske institucije na razini rejtinga države.</w:t>
      </w:r>
      <w:bookmarkEnd w:id="57"/>
      <w:r w:rsidRPr="0075006D">
        <w:rPr>
          <w:rFonts w:ascii="Calibri" w:hAnsi="Calibri" w:cs="Arial"/>
          <w:color w:val="000000" w:themeColor="text1"/>
        </w:rPr>
        <w:t xml:space="preserve"> Distribucija vrijednosti PD-ja za preostale interne rejtinge određuje se metodom linearne interpolacije.</w:t>
      </w:r>
    </w:p>
    <w:p w14:paraId="1F65135D" w14:textId="77777777" w:rsidR="002B289C" w:rsidRPr="00D7506F" w:rsidRDefault="002B289C" w:rsidP="002B289C">
      <w:pPr>
        <w:jc w:val="both"/>
        <w:rPr>
          <w:rFonts w:ascii="Calibri" w:hAnsi="Calibri" w:cs="Arial"/>
          <w:color w:val="000000" w:themeColor="text1"/>
          <w:sz w:val="18"/>
          <w:szCs w:val="18"/>
        </w:rPr>
      </w:pPr>
    </w:p>
    <w:p w14:paraId="03A49F78"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bookmarkEnd w:id="54"/>
    <w:p w14:paraId="5D867969" w14:textId="77777777" w:rsidR="002B289C" w:rsidRPr="00D7506F" w:rsidRDefault="002B289C" w:rsidP="002B289C">
      <w:pPr>
        <w:jc w:val="both"/>
        <w:rPr>
          <w:rFonts w:ascii="Calibri" w:hAnsi="Calibri" w:cs="Arial"/>
          <w:color w:val="000000" w:themeColor="text1"/>
          <w:sz w:val="18"/>
          <w:szCs w:val="18"/>
        </w:rPr>
      </w:pPr>
    </w:p>
    <w:p w14:paraId="79D3E480" w14:textId="77777777" w:rsidR="002B289C" w:rsidRDefault="002B289C" w:rsidP="00D7506F">
      <w:pPr>
        <w:jc w:val="both"/>
        <w:rPr>
          <w:rFonts w:ascii="Calibri" w:hAnsi="Calibri" w:cs="Arial"/>
          <w:color w:val="000000" w:themeColor="text1"/>
        </w:rPr>
      </w:pPr>
      <w:r w:rsidRPr="0075006D">
        <w:rPr>
          <w:rFonts w:ascii="Calibri" w:hAnsi="Calibri" w:cs="Arial"/>
          <w:color w:val="000000" w:themeColor="text1"/>
        </w:rPr>
        <w:t xml:space="preserve">Vrijednost 12-mjesečnog PD-ja procjenjuje se množenjem TTC matrice sa samom sobom. Vrijednost cjeloživotnog PD-ja predstavlja kumulativnu vrijednost graničnih vrijednosti PD-ja, odnosno zbroj graničnih vrijednosti PD-ja, ovisno o tenoru izloženosti. </w:t>
      </w:r>
    </w:p>
    <w:p w14:paraId="7E320D17" w14:textId="77777777" w:rsidR="00446779" w:rsidRPr="0075006D" w:rsidRDefault="00446779" w:rsidP="00660EF5">
      <w:pPr>
        <w:spacing w:line="300" w:lineRule="exact"/>
        <w:jc w:val="both"/>
        <w:rPr>
          <w:rFonts w:ascii="Calibri" w:eastAsia="Calibri" w:hAnsi="Calibri" w:cs="Arial"/>
          <w:b/>
          <w:color w:val="000000" w:themeColor="text1"/>
        </w:rPr>
      </w:pPr>
    </w:p>
    <w:p w14:paraId="50F1F91C" w14:textId="77777777" w:rsidR="00F7239B" w:rsidRPr="0075006D" w:rsidRDefault="00F7239B" w:rsidP="00D7506F">
      <w:pPr>
        <w:spacing w:before="120"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 xml:space="preserve">25.3.2.3. Izloženost u trenutku nastanka statusa neispunjenja obveza </w:t>
      </w:r>
    </w:p>
    <w:p w14:paraId="6DEE95B0" w14:textId="77777777" w:rsidR="00F7239B" w:rsidRPr="00D7506F" w:rsidRDefault="00F7239B" w:rsidP="00F7239B">
      <w:pPr>
        <w:jc w:val="both"/>
        <w:rPr>
          <w:rFonts w:ascii="Calibri" w:hAnsi="Calibri" w:cs="Arial"/>
          <w:color w:val="000000" w:themeColor="text1"/>
          <w:sz w:val="18"/>
          <w:szCs w:val="18"/>
        </w:rPr>
      </w:pPr>
    </w:p>
    <w:p w14:paraId="74F17E11"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 xml:space="preserve">Za potrebe modeliranja izloženosti u trenutku nastanka statusa neispunjenja obveza (engl. </w:t>
      </w:r>
      <w:proofErr w:type="spellStart"/>
      <w:r w:rsidRPr="0075006D">
        <w:rPr>
          <w:rFonts w:ascii="Calibri" w:hAnsi="Calibri" w:cs="Arial"/>
          <w:color w:val="000000" w:themeColor="text1"/>
        </w:rPr>
        <w:t>Exposure</w:t>
      </w:r>
      <w:proofErr w:type="spellEnd"/>
      <w:r w:rsidRPr="0075006D">
        <w:rPr>
          <w:rFonts w:ascii="Calibri" w:hAnsi="Calibri" w:cs="Arial"/>
          <w:color w:val="000000" w:themeColor="text1"/>
        </w:rPr>
        <w:t xml:space="preserve"> at </w:t>
      </w:r>
      <w:proofErr w:type="spellStart"/>
      <w:r w:rsidRPr="0075006D">
        <w:rPr>
          <w:rFonts w:ascii="Calibri" w:hAnsi="Calibri" w:cs="Arial"/>
          <w:color w:val="000000" w:themeColor="text1"/>
        </w:rPr>
        <w:t>Default</w:t>
      </w:r>
      <w:proofErr w:type="spellEnd"/>
      <w:r w:rsidRPr="0075006D">
        <w:rPr>
          <w:rFonts w:ascii="Calibri" w:hAnsi="Calibri" w:cs="Arial"/>
          <w:color w:val="000000" w:themeColor="text1"/>
        </w:rPr>
        <w:t xml:space="preserve">, dalje: EAD), odnosno za potrebe izračuna kreditnog konverzijskog parametra (dalje: CCF, </w:t>
      </w:r>
      <w:proofErr w:type="spellStart"/>
      <w:r w:rsidRPr="0075006D">
        <w:rPr>
          <w:rFonts w:ascii="Calibri" w:hAnsi="Calibri" w:cs="Arial"/>
          <w:color w:val="000000" w:themeColor="text1"/>
        </w:rPr>
        <w:t>eng</w:t>
      </w:r>
      <w:proofErr w:type="spellEnd"/>
      <w:r w:rsidRPr="0075006D">
        <w:rPr>
          <w:rFonts w:ascii="Calibri" w:hAnsi="Calibri" w:cs="Arial"/>
          <w:color w:val="000000" w:themeColor="text1"/>
        </w:rPr>
        <w:t xml:space="preserve">. Credit </w:t>
      </w:r>
      <w:proofErr w:type="spellStart"/>
      <w:r w:rsidRPr="0075006D">
        <w:rPr>
          <w:rFonts w:ascii="Calibri" w:hAnsi="Calibri" w:cs="Arial"/>
          <w:color w:val="000000" w:themeColor="text1"/>
        </w:rPr>
        <w:t>Conversion</w:t>
      </w:r>
      <w:proofErr w:type="spellEnd"/>
      <w:r w:rsidRPr="0075006D">
        <w:rPr>
          <w:rFonts w:ascii="Calibri" w:hAnsi="Calibri" w:cs="Arial"/>
          <w:color w:val="000000" w:themeColor="text1"/>
        </w:rPr>
        <w:t xml:space="preserve"> </w:t>
      </w:r>
      <w:proofErr w:type="spellStart"/>
      <w:r w:rsidRPr="0075006D">
        <w:rPr>
          <w:rFonts w:ascii="Calibri" w:hAnsi="Calibri" w:cs="Arial"/>
          <w:color w:val="000000" w:themeColor="text1"/>
        </w:rPr>
        <w:t>Factor</w:t>
      </w:r>
      <w:proofErr w:type="spellEnd"/>
      <w:r w:rsidRPr="0075006D">
        <w:rPr>
          <w:rFonts w:ascii="Calibri" w:hAnsi="Calibri" w:cs="Arial"/>
          <w:color w:val="000000" w:themeColor="text1"/>
        </w:rPr>
        <w:t>) i omjera prijevremene otplate, razmatraju se podaci za proteklo petogodišnje razdoblje.</w:t>
      </w:r>
    </w:p>
    <w:p w14:paraId="6F7E3933" w14:textId="77777777" w:rsidR="00F7239B" w:rsidRPr="00D7506F" w:rsidRDefault="00F7239B" w:rsidP="00F7239B">
      <w:pPr>
        <w:jc w:val="both"/>
        <w:rPr>
          <w:rFonts w:ascii="Calibri" w:hAnsi="Calibri" w:cs="Arial"/>
          <w:color w:val="000000" w:themeColor="text1"/>
          <w:sz w:val="18"/>
          <w:szCs w:val="18"/>
        </w:rPr>
      </w:pPr>
    </w:p>
    <w:p w14:paraId="58655070"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Temeljem navedenih povijesnih podataka utvrđen je omjer prijevremene naplate približno jednak nuli te kreditni konverzijski faktor jednak 1.</w:t>
      </w:r>
    </w:p>
    <w:p w14:paraId="41CBBCB8" w14:textId="77777777" w:rsidR="00F7239B" w:rsidRPr="00D7506F" w:rsidRDefault="00F7239B" w:rsidP="00F7239B">
      <w:pPr>
        <w:jc w:val="both"/>
        <w:rPr>
          <w:rFonts w:ascii="Calibri" w:hAnsi="Calibri" w:cs="Arial"/>
          <w:color w:val="000000" w:themeColor="text1"/>
          <w:sz w:val="18"/>
          <w:szCs w:val="18"/>
        </w:rPr>
      </w:pPr>
    </w:p>
    <w:p w14:paraId="4013A520"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EAD se izračunava za svaki ugovor. Dva su pristupa izračunu EAD-a:</w:t>
      </w:r>
    </w:p>
    <w:p w14:paraId="4CB2A500" w14:textId="77777777" w:rsidR="00F7239B" w:rsidRPr="0075006D" w:rsidRDefault="00F7239B" w:rsidP="00F7239B">
      <w:pPr>
        <w:numPr>
          <w:ilvl w:val="0"/>
          <w:numId w:val="20"/>
        </w:numPr>
        <w:contextualSpacing/>
        <w:jc w:val="both"/>
        <w:rPr>
          <w:rFonts w:ascii="Calibri" w:eastAsia="Calibri" w:hAnsi="Calibri" w:cs="Arial"/>
          <w:color w:val="000000" w:themeColor="text1"/>
        </w:rPr>
      </w:pPr>
      <w:r w:rsidRPr="0075006D">
        <w:rPr>
          <w:rFonts w:ascii="Calibri" w:eastAsia="Calibri" w:hAnsi="Calibri" w:cs="Arial"/>
          <w:color w:val="000000" w:themeColor="text1"/>
        </w:rPr>
        <w:t>ukoliko za izloženost postoji plan otplate - temeljem novčanog toka iz plana otplate,</w:t>
      </w:r>
    </w:p>
    <w:p w14:paraId="7C70CBCF" w14:textId="77777777" w:rsidR="00F7239B" w:rsidRPr="0075006D" w:rsidRDefault="00F7239B" w:rsidP="00F7239B">
      <w:pPr>
        <w:numPr>
          <w:ilvl w:val="0"/>
          <w:numId w:val="20"/>
        </w:numPr>
        <w:contextualSpacing/>
        <w:jc w:val="both"/>
        <w:rPr>
          <w:rFonts w:ascii="Calibri" w:eastAsia="Calibri" w:hAnsi="Calibri" w:cs="Arial"/>
          <w:color w:val="000000" w:themeColor="text1"/>
        </w:rPr>
      </w:pPr>
      <w:r w:rsidRPr="0075006D">
        <w:rPr>
          <w:rFonts w:ascii="Calibri" w:eastAsia="Calibri" w:hAnsi="Calibri" w:cs="Arial"/>
          <w:color w:val="000000" w:themeColor="text1"/>
        </w:rPr>
        <w:t>ukoliko za izloženost ne postoji plan otplate - temeljem iznosa izloženosti na izvještajni datum.</w:t>
      </w:r>
    </w:p>
    <w:p w14:paraId="0E47CA19" w14:textId="77777777" w:rsidR="00F7239B" w:rsidRPr="00D7506F" w:rsidRDefault="00F7239B" w:rsidP="00F7239B">
      <w:pPr>
        <w:jc w:val="both"/>
        <w:rPr>
          <w:rFonts w:ascii="Calibri" w:hAnsi="Calibri" w:cs="Arial"/>
          <w:color w:val="000000" w:themeColor="text1"/>
          <w:sz w:val="18"/>
          <w:szCs w:val="18"/>
        </w:rPr>
      </w:pPr>
    </w:p>
    <w:p w14:paraId="7320EB55"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 xml:space="preserve">Za izloženosti klasificirane u 1. stupanj rizika te za dospjele izloženosti EAD je jednak trenutnoj izloženosti. </w:t>
      </w:r>
    </w:p>
    <w:p w14:paraId="50F11C4E" w14:textId="77777777" w:rsidR="00F7239B" w:rsidRPr="00D7506F" w:rsidRDefault="00F7239B" w:rsidP="00F7239B">
      <w:pPr>
        <w:jc w:val="both"/>
        <w:rPr>
          <w:rFonts w:ascii="Calibri" w:hAnsi="Calibri" w:cs="Arial"/>
          <w:color w:val="000000" w:themeColor="text1"/>
          <w:sz w:val="18"/>
          <w:szCs w:val="18"/>
        </w:rPr>
      </w:pPr>
    </w:p>
    <w:p w14:paraId="4CD7C310"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 xml:space="preserve">Za nedospjele izloženosti, cjeloživotni EAD se izračunava temeljem plana otplate, uvažavajući iznose i razdoblje dospijeća, a maksimalno do posljednjeg datuma dospijeća izloženosti (tenora). </w:t>
      </w:r>
    </w:p>
    <w:p w14:paraId="0AECA18A" w14:textId="69FF14F5" w:rsidR="00F7239B" w:rsidRPr="0075006D" w:rsidRDefault="00F7239B" w:rsidP="00D7506F">
      <w:pPr>
        <w:jc w:val="both"/>
        <w:rPr>
          <w:rFonts w:ascii="Calibri" w:hAnsi="Calibri" w:cs="Arial"/>
          <w:color w:val="000000" w:themeColor="text1"/>
        </w:rPr>
        <w:sectPr w:rsidR="00F7239B" w:rsidRPr="0075006D">
          <w:pgSz w:w="11906" w:h="16838"/>
          <w:pgMar w:top="1417" w:right="1417" w:bottom="1417" w:left="1417" w:header="708" w:footer="708" w:gutter="0"/>
          <w:cols w:space="708"/>
          <w:docGrid w:linePitch="360"/>
        </w:sectPr>
      </w:pPr>
    </w:p>
    <w:p w14:paraId="32FDF04B" w14:textId="77777777" w:rsidR="002B289C" w:rsidRPr="00D7506F" w:rsidRDefault="002B289C" w:rsidP="00D7506F">
      <w:pPr>
        <w:spacing w:line="300" w:lineRule="exact"/>
        <w:jc w:val="both"/>
        <w:rPr>
          <w:rFonts w:ascii="Calibri" w:hAnsi="Calibri"/>
          <w:b/>
          <w:color w:val="000000" w:themeColor="text1"/>
        </w:rPr>
      </w:pPr>
    </w:p>
    <w:p w14:paraId="52F839D2" w14:textId="77777777" w:rsidR="002B289C" w:rsidRPr="0075006D" w:rsidRDefault="002B289C" w:rsidP="00D7506F">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17CF1F8F" w14:textId="77777777" w:rsidR="002B289C" w:rsidRPr="00D7506F" w:rsidRDefault="002B289C" w:rsidP="00D7506F">
      <w:pPr>
        <w:spacing w:line="300" w:lineRule="exact"/>
        <w:jc w:val="both"/>
        <w:rPr>
          <w:rFonts w:ascii="Calibri" w:hAnsi="Calibri"/>
          <w:b/>
          <w:color w:val="000000" w:themeColor="text1"/>
        </w:rPr>
      </w:pPr>
    </w:p>
    <w:p w14:paraId="7FFA647F" w14:textId="77777777" w:rsidR="002B289C" w:rsidRPr="0075006D" w:rsidRDefault="002B289C" w:rsidP="00D7506F">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43EE5B24" w14:textId="77777777" w:rsidR="002B289C" w:rsidRPr="00D7506F" w:rsidRDefault="002B289C" w:rsidP="00D7506F">
      <w:pPr>
        <w:spacing w:line="300" w:lineRule="exact"/>
        <w:jc w:val="both"/>
        <w:rPr>
          <w:rFonts w:ascii="Calibri" w:hAnsi="Calibri"/>
          <w:b/>
          <w:color w:val="000000" w:themeColor="text1"/>
        </w:rPr>
      </w:pPr>
    </w:p>
    <w:p w14:paraId="2A2B496C" w14:textId="7777777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14:paraId="3533F7CB" w14:textId="77777777" w:rsidR="002B289C" w:rsidRPr="0075006D" w:rsidRDefault="002B289C" w:rsidP="002B289C">
      <w:pPr>
        <w:jc w:val="both"/>
        <w:rPr>
          <w:rFonts w:ascii="Calibri" w:hAnsi="Calibri" w:cs="Arial"/>
          <w:color w:val="000000" w:themeColor="text1"/>
        </w:rPr>
      </w:pPr>
    </w:p>
    <w:p w14:paraId="25B60588" w14:textId="77777777"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25.3.2.4. Gubitak u trenutku nastanka statusa neispunjenja obveza</w:t>
      </w:r>
    </w:p>
    <w:p w14:paraId="52FF03A1" w14:textId="77777777" w:rsidR="002B289C" w:rsidRPr="0075006D" w:rsidRDefault="002B289C" w:rsidP="002B289C">
      <w:pPr>
        <w:autoSpaceDE w:val="0"/>
        <w:autoSpaceDN w:val="0"/>
        <w:adjustRightInd w:val="0"/>
        <w:jc w:val="both"/>
        <w:rPr>
          <w:rFonts w:ascii="Calibri" w:hAnsi="Calibri" w:cs="Arial"/>
          <w:color w:val="000000" w:themeColor="text1"/>
        </w:rPr>
      </w:pPr>
    </w:p>
    <w:p w14:paraId="1C3B0D6F" w14:textId="136A682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 xml:space="preserve">Za skupine izravnih korisnika i ostalo, gubitak u trenutku nastanka statusa neispunjenja obveza (engl. </w:t>
      </w:r>
      <w:proofErr w:type="spellStart"/>
      <w:r w:rsidRPr="0075006D">
        <w:rPr>
          <w:rFonts w:ascii="Calibri" w:hAnsi="Calibri" w:cs="Arial"/>
          <w:color w:val="000000" w:themeColor="text1"/>
        </w:rPr>
        <w:t>Loss</w:t>
      </w:r>
      <w:proofErr w:type="spellEnd"/>
      <w:r w:rsidRPr="0075006D">
        <w:rPr>
          <w:rFonts w:ascii="Calibri" w:hAnsi="Calibri" w:cs="Arial"/>
          <w:color w:val="000000" w:themeColor="text1"/>
        </w:rPr>
        <w:t xml:space="preserve"> </w:t>
      </w:r>
      <w:proofErr w:type="spellStart"/>
      <w:r w:rsidRPr="0075006D">
        <w:rPr>
          <w:rFonts w:ascii="Calibri" w:hAnsi="Calibri" w:cs="Arial"/>
          <w:color w:val="000000" w:themeColor="text1"/>
        </w:rPr>
        <w:t>Given</w:t>
      </w:r>
      <w:proofErr w:type="spellEnd"/>
      <w:r w:rsidRPr="0075006D">
        <w:rPr>
          <w:rFonts w:ascii="Calibri" w:hAnsi="Calibri" w:cs="Arial"/>
          <w:color w:val="000000" w:themeColor="text1"/>
        </w:rPr>
        <w:t xml:space="preserve"> </w:t>
      </w:r>
      <w:proofErr w:type="spellStart"/>
      <w:r w:rsidRPr="0075006D">
        <w:rPr>
          <w:rFonts w:ascii="Calibri" w:hAnsi="Calibri" w:cs="Arial"/>
          <w:color w:val="000000" w:themeColor="text1"/>
        </w:rPr>
        <w:t>Default</w:t>
      </w:r>
      <w:proofErr w:type="spellEnd"/>
      <w:r w:rsidRPr="0075006D">
        <w:rPr>
          <w:rFonts w:ascii="Calibri" w:hAnsi="Calibri" w:cs="Arial"/>
          <w:color w:val="000000" w:themeColor="text1"/>
        </w:rPr>
        <w:t xml:space="preserve">,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207F1BEA" w14:textId="77777777" w:rsidR="002B289C" w:rsidRPr="0075006D" w:rsidRDefault="002B289C" w:rsidP="002B289C">
      <w:pPr>
        <w:jc w:val="both"/>
        <w:rPr>
          <w:rFonts w:ascii="Calibri" w:hAnsi="Calibri" w:cs="Arial"/>
          <w:color w:val="000000" w:themeColor="text1"/>
        </w:rPr>
      </w:pPr>
    </w:p>
    <w:p w14:paraId="475EA983"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 xml:space="preserve">U izračun LGD-a također je uzeta u obzir i vjerojatnost izlaska iz statusa neispunjenja obveza. </w:t>
      </w:r>
    </w:p>
    <w:p w14:paraId="1599E7B3" w14:textId="77777777" w:rsidR="002B289C" w:rsidRPr="0075006D" w:rsidRDefault="002B289C" w:rsidP="002B289C">
      <w:pPr>
        <w:autoSpaceDE w:val="0"/>
        <w:autoSpaceDN w:val="0"/>
        <w:adjustRightInd w:val="0"/>
        <w:jc w:val="both"/>
        <w:rPr>
          <w:rFonts w:ascii="Calibri" w:hAnsi="Calibri" w:cs="Arial"/>
          <w:color w:val="000000" w:themeColor="text1"/>
        </w:rPr>
      </w:pPr>
    </w:p>
    <w:p w14:paraId="4C5A8116" w14:textId="157A33CF" w:rsidR="002B289C" w:rsidRPr="0075006D" w:rsidRDefault="002B289C" w:rsidP="002B289C">
      <w:pPr>
        <w:autoSpaceDE w:val="0"/>
        <w:autoSpaceDN w:val="0"/>
        <w:adjustRightInd w:val="0"/>
        <w:jc w:val="both"/>
        <w:rPr>
          <w:rFonts w:ascii="Calibri" w:hAnsi="Calibri" w:cs="Arial"/>
          <w:color w:val="000000" w:themeColor="text1"/>
        </w:rPr>
      </w:pPr>
      <w:r w:rsidRPr="0075006D">
        <w:rPr>
          <w:rFonts w:ascii="Calibri" w:hAnsi="Calibri" w:cs="Arial"/>
          <w:color w:val="000000" w:themeColor="text1"/>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w:t>
      </w:r>
      <w:proofErr w:type="spellStart"/>
      <w:r w:rsidRPr="0075006D">
        <w:rPr>
          <w:rFonts w:ascii="Calibri" w:hAnsi="Calibri" w:cs="Arial"/>
          <w:color w:val="000000" w:themeColor="text1"/>
        </w:rPr>
        <w:t>defaulta</w:t>
      </w:r>
      <w:proofErr w:type="spellEnd"/>
      <w:r w:rsidRPr="0075006D">
        <w:rPr>
          <w:rFonts w:ascii="Calibri" w:hAnsi="Calibri" w:cs="Arial"/>
          <w:color w:val="000000" w:themeColor="text1"/>
        </w:rPr>
        <w:t xml:space="preserve"> ili u trenutku </w:t>
      </w:r>
      <w:proofErr w:type="spellStart"/>
      <w:r w:rsidRPr="0075006D">
        <w:rPr>
          <w:rFonts w:ascii="Calibri" w:hAnsi="Calibri" w:cs="Arial"/>
          <w:color w:val="000000" w:themeColor="text1"/>
        </w:rPr>
        <w:t>defaulta</w:t>
      </w:r>
      <w:proofErr w:type="spellEnd"/>
      <w:r w:rsidRPr="0075006D">
        <w:rPr>
          <w:rFonts w:ascii="Calibri" w:hAnsi="Calibri" w:cs="Arial"/>
          <w:color w:val="000000" w:themeColor="text1"/>
        </w:rPr>
        <w:t xml:space="preserve"> obveznice. Temeljem tržišnih stopa naplate za neosigurani nadređeni dug („senior </w:t>
      </w:r>
      <w:proofErr w:type="spellStart"/>
      <w:r w:rsidRPr="0075006D">
        <w:rPr>
          <w:rFonts w:ascii="Calibri" w:hAnsi="Calibri" w:cs="Arial"/>
          <w:color w:val="000000" w:themeColor="text1"/>
        </w:rPr>
        <w:t>unsecured</w:t>
      </w:r>
      <w:proofErr w:type="spellEnd"/>
      <w:r w:rsidRPr="0075006D">
        <w:rPr>
          <w:rFonts w:ascii="Calibri" w:hAnsi="Calibri" w:cs="Arial"/>
          <w:color w:val="000000" w:themeColor="text1"/>
        </w:rPr>
        <w:t xml:space="preserve"> </w:t>
      </w:r>
      <w:proofErr w:type="spellStart"/>
      <w:r w:rsidRPr="0075006D">
        <w:rPr>
          <w:rFonts w:ascii="Calibri" w:hAnsi="Calibri" w:cs="Arial"/>
          <w:color w:val="000000" w:themeColor="text1"/>
        </w:rPr>
        <w:t>debt</w:t>
      </w:r>
      <w:proofErr w:type="spellEnd"/>
      <w:r w:rsidRPr="0075006D">
        <w:rPr>
          <w:rFonts w:ascii="Calibri" w:hAnsi="Calibri" w:cs="Arial"/>
          <w:color w:val="000000" w:themeColor="text1"/>
        </w:rPr>
        <w:t>“), određuje se stopa naplate ponderirana izdavateljem obveznica (</w:t>
      </w:r>
      <w:proofErr w:type="spellStart"/>
      <w:r w:rsidRPr="0075006D">
        <w:rPr>
          <w:rFonts w:ascii="Calibri" w:hAnsi="Calibri" w:cs="Arial"/>
          <w:color w:val="000000" w:themeColor="text1"/>
        </w:rPr>
        <w:t>eng</w:t>
      </w:r>
      <w:proofErr w:type="spellEnd"/>
      <w:r w:rsidRPr="0075006D">
        <w:rPr>
          <w:rFonts w:ascii="Calibri" w:hAnsi="Calibri" w:cs="Arial"/>
          <w:color w:val="000000" w:themeColor="text1"/>
        </w:rPr>
        <w:t xml:space="preserve">. </w:t>
      </w:r>
      <w:proofErr w:type="spellStart"/>
      <w:r w:rsidRPr="0075006D">
        <w:rPr>
          <w:rFonts w:ascii="Calibri" w:hAnsi="Calibri" w:cs="Arial"/>
          <w:color w:val="000000" w:themeColor="text1"/>
        </w:rPr>
        <w:t>issuer-weighted</w:t>
      </w:r>
      <w:proofErr w:type="spellEnd"/>
      <w:r w:rsidRPr="0075006D">
        <w:rPr>
          <w:rFonts w:ascii="Calibri" w:hAnsi="Calibri" w:cs="Arial"/>
          <w:color w:val="000000" w:themeColor="text1"/>
        </w:rPr>
        <w:t xml:space="preserve"> </w:t>
      </w:r>
      <w:proofErr w:type="spellStart"/>
      <w:r w:rsidRPr="0075006D">
        <w:rPr>
          <w:rFonts w:ascii="Calibri" w:hAnsi="Calibri" w:cs="Arial"/>
          <w:color w:val="000000" w:themeColor="text1"/>
        </w:rPr>
        <w:t>recovery</w:t>
      </w:r>
      <w:proofErr w:type="spellEnd"/>
      <w:r w:rsidRPr="0075006D">
        <w:rPr>
          <w:rFonts w:ascii="Calibri" w:hAnsi="Calibri" w:cs="Arial"/>
          <w:color w:val="000000" w:themeColor="text1"/>
        </w:rPr>
        <w:t xml:space="preserve"> rate</w:t>
      </w:r>
      <w:r w:rsidR="00660EF5" w:rsidRPr="0075006D">
        <w:rPr>
          <w:rFonts w:ascii="Calibri" w:hAnsi="Calibri" w:cs="Arial"/>
          <w:color w:val="000000" w:themeColor="text1"/>
        </w:rPr>
        <w:t>)</w:t>
      </w:r>
    </w:p>
    <w:p w14:paraId="50925AE9" w14:textId="77777777" w:rsidR="006B1B1E" w:rsidRDefault="006B1B1E" w:rsidP="00D7506F">
      <w:pPr>
        <w:jc w:val="both"/>
        <w:rPr>
          <w:rFonts w:ascii="Calibri" w:hAnsi="Calibri" w:cs="Arial"/>
          <w:color w:val="000000" w:themeColor="text1"/>
        </w:rPr>
      </w:pPr>
    </w:p>
    <w:p w14:paraId="19B68DA4" w14:textId="77777777" w:rsidR="00F7239B" w:rsidRPr="0075006D" w:rsidRDefault="00F7239B" w:rsidP="00F7239B">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 xml:space="preserve">25.3.2.5. Značajno povećanje kreditnog rizika </w:t>
      </w:r>
    </w:p>
    <w:p w14:paraId="0B647CC3" w14:textId="77777777" w:rsidR="00F7239B" w:rsidRPr="0075006D" w:rsidRDefault="00F7239B" w:rsidP="00F7239B">
      <w:pPr>
        <w:jc w:val="both"/>
        <w:rPr>
          <w:rFonts w:ascii="Calibri" w:hAnsi="Calibri"/>
          <w:color w:val="000000" w:themeColor="text1"/>
        </w:rPr>
      </w:pPr>
    </w:p>
    <w:p w14:paraId="2912F073" w14:textId="77777777" w:rsidR="00F7239B" w:rsidRPr="0075006D" w:rsidRDefault="00F7239B" w:rsidP="00F7239B">
      <w:pPr>
        <w:jc w:val="both"/>
        <w:rPr>
          <w:rFonts w:ascii="Calibri" w:hAnsi="Calibri"/>
          <w:color w:val="000000" w:themeColor="text1"/>
        </w:rPr>
      </w:pPr>
      <w:r w:rsidRPr="0075006D">
        <w:rPr>
          <w:rFonts w:ascii="Calibri" w:hAnsi="Calibri"/>
          <w:color w:val="000000" w:themeColor="text1"/>
        </w:rPr>
        <w:t>U svrhu utvrđivanja povećanog kreditnog rizika kontinuirano, a najmanje jednom godišnje prate se promjene za sve klijente Grupe. Svi plasmani klijentu kod kojeg je utvrđen povećan kreditni rizik ili u slučaju individualno značajnih klijenata čija je izloženost iznad 1.500 tisuća kuna, a nalaze se na Listi za pojačano praćenje, na slijedeći izvještajni datum se svi financijski instrumenti klijenta povećanog kreditnog rizika klasificiraju u 2. stupanj temeljem uočenih kriterija kao na primjer:</w:t>
      </w:r>
    </w:p>
    <w:p w14:paraId="569F3AAD" w14:textId="77777777" w:rsidR="00F7239B" w:rsidRPr="0075006D" w:rsidRDefault="00F7239B" w:rsidP="00F7239B">
      <w:pPr>
        <w:numPr>
          <w:ilvl w:val="0"/>
          <w:numId w:val="21"/>
        </w:numPr>
        <w:jc w:val="both"/>
        <w:rPr>
          <w:rFonts w:ascii="Calibri" w:hAnsi="Calibri"/>
          <w:color w:val="000000" w:themeColor="text1"/>
        </w:rPr>
      </w:pPr>
      <w:proofErr w:type="spellStart"/>
      <w:r w:rsidRPr="0075006D">
        <w:rPr>
          <w:rFonts w:ascii="Calibri" w:hAnsi="Calibri"/>
          <w:color w:val="000000" w:themeColor="text1"/>
        </w:rPr>
        <w:t>klijentovo</w:t>
      </w:r>
      <w:proofErr w:type="spellEnd"/>
      <w:r w:rsidRPr="0075006D">
        <w:rPr>
          <w:rFonts w:ascii="Calibri" w:hAnsi="Calibri"/>
          <w:color w:val="000000" w:themeColor="text1"/>
        </w:rPr>
        <w:t xml:space="preserve"> kašnjenje u podmirenju bilo koje značajne dospjele obveze prema HBOR-u duže od 30 dana (a kraće od 90 dana), </w:t>
      </w:r>
    </w:p>
    <w:p w14:paraId="359AE2F4" w14:textId="77777777" w:rsidR="00F7239B" w:rsidRPr="0075006D" w:rsidRDefault="00F7239B" w:rsidP="00F7239B">
      <w:pPr>
        <w:numPr>
          <w:ilvl w:val="0"/>
          <w:numId w:val="21"/>
        </w:numPr>
        <w:jc w:val="both"/>
        <w:rPr>
          <w:rFonts w:ascii="Calibri" w:hAnsi="Calibri"/>
          <w:color w:val="000000" w:themeColor="text1"/>
        </w:rPr>
      </w:pPr>
      <w:r w:rsidRPr="0075006D">
        <w:rPr>
          <w:rFonts w:ascii="Calibri" w:hAnsi="Calibri"/>
          <w:color w:val="000000" w:themeColor="text1"/>
        </w:rPr>
        <w:t xml:space="preserve">klijent je u financijskim poteškoćama, ali nije u statusu neispunjenja obveza, </w:t>
      </w:r>
    </w:p>
    <w:p w14:paraId="120177E5" w14:textId="77777777" w:rsidR="00F7239B" w:rsidRPr="0075006D" w:rsidRDefault="00F7239B" w:rsidP="00F7239B">
      <w:pPr>
        <w:numPr>
          <w:ilvl w:val="0"/>
          <w:numId w:val="21"/>
        </w:numPr>
        <w:jc w:val="both"/>
        <w:rPr>
          <w:rFonts w:ascii="Calibri" w:hAnsi="Calibri"/>
          <w:color w:val="000000" w:themeColor="text1"/>
        </w:rPr>
      </w:pPr>
      <w:r w:rsidRPr="0075006D">
        <w:rPr>
          <w:rFonts w:ascii="Calibri" w:hAnsi="Calibri"/>
          <w:color w:val="000000" w:themeColor="text1"/>
        </w:rPr>
        <w:t>pogoršanje rejtinga, nizak kreditni rejting klijenta,</w:t>
      </w:r>
    </w:p>
    <w:p w14:paraId="5D614A15" w14:textId="77777777" w:rsidR="00F7239B" w:rsidRPr="0075006D" w:rsidRDefault="00F7239B" w:rsidP="00F7239B">
      <w:pPr>
        <w:numPr>
          <w:ilvl w:val="0"/>
          <w:numId w:val="21"/>
        </w:numPr>
        <w:jc w:val="both"/>
        <w:rPr>
          <w:rFonts w:ascii="Calibri" w:hAnsi="Calibri"/>
          <w:color w:val="000000" w:themeColor="text1"/>
        </w:rPr>
      </w:pPr>
      <w:r w:rsidRPr="0075006D">
        <w:rPr>
          <w:rFonts w:ascii="Calibri" w:hAnsi="Calibri"/>
          <w:color w:val="000000" w:themeColor="text1"/>
        </w:rPr>
        <w:t>nepoštivanje ugovornih odredbi</w:t>
      </w:r>
    </w:p>
    <w:p w14:paraId="7863E2D0" w14:textId="77777777" w:rsidR="00F7239B" w:rsidRPr="0075006D" w:rsidRDefault="00F7239B" w:rsidP="00F7239B">
      <w:pPr>
        <w:numPr>
          <w:ilvl w:val="0"/>
          <w:numId w:val="21"/>
        </w:numPr>
        <w:jc w:val="both"/>
        <w:rPr>
          <w:rFonts w:ascii="Calibri" w:hAnsi="Calibri"/>
          <w:color w:val="000000" w:themeColor="text1"/>
        </w:rPr>
      </w:pPr>
      <w:r w:rsidRPr="0075006D">
        <w:rPr>
          <w:rFonts w:ascii="Calibri" w:hAnsi="Calibri"/>
          <w:color w:val="000000" w:themeColor="text1"/>
        </w:rPr>
        <w:t>gubitak ključnih kupaca ili dobavljača i sl.</w:t>
      </w:r>
    </w:p>
    <w:p w14:paraId="2B0147F0" w14:textId="77777777" w:rsidR="00F7239B" w:rsidRPr="0075006D" w:rsidRDefault="00F7239B" w:rsidP="00F7239B">
      <w:pPr>
        <w:jc w:val="both"/>
        <w:rPr>
          <w:rFonts w:ascii="Calibri" w:hAnsi="Calibri"/>
          <w:color w:val="000000" w:themeColor="text1"/>
        </w:rPr>
      </w:pPr>
    </w:p>
    <w:p w14:paraId="471718A3" w14:textId="2A7E766F" w:rsidR="00F7239B" w:rsidRPr="0075006D" w:rsidRDefault="00F7239B" w:rsidP="002B289C">
      <w:pPr>
        <w:jc w:val="both"/>
        <w:rPr>
          <w:rFonts w:ascii="Calibri" w:hAnsi="Calibri" w:cs="Arial"/>
          <w:color w:val="000000" w:themeColor="text1"/>
        </w:rPr>
        <w:sectPr w:rsidR="00F7239B" w:rsidRPr="0075006D">
          <w:pgSz w:w="11906" w:h="16838"/>
          <w:pgMar w:top="1417" w:right="1417" w:bottom="1417" w:left="1417" w:header="708" w:footer="708" w:gutter="0"/>
          <w:cols w:space="708"/>
          <w:docGrid w:linePitch="360"/>
        </w:sectPr>
      </w:pPr>
    </w:p>
    <w:p w14:paraId="5C18F16A" w14:textId="77777777" w:rsidR="006B1B1E" w:rsidRPr="0075006D" w:rsidRDefault="006B1B1E" w:rsidP="00D7506F">
      <w:pPr>
        <w:autoSpaceDE w:val="0"/>
        <w:autoSpaceDN w:val="0"/>
        <w:adjustRightInd w:val="0"/>
        <w:jc w:val="both"/>
        <w:rPr>
          <w:rFonts w:ascii="Calibri" w:hAnsi="Calibri" w:cs="Arial"/>
          <w:color w:val="000000" w:themeColor="text1"/>
        </w:rPr>
      </w:pPr>
    </w:p>
    <w:p w14:paraId="43F2654C" w14:textId="77777777" w:rsidR="006B1B1E" w:rsidRPr="0075006D" w:rsidRDefault="006B1B1E" w:rsidP="00D7506F">
      <w:pPr>
        <w:keepNext/>
        <w:tabs>
          <w:tab w:val="left" w:pos="426"/>
        </w:tabs>
        <w:jc w:val="both"/>
        <w:rPr>
          <w:rFonts w:ascii="Calibri" w:hAnsi="Calibri" w:cs="Arial"/>
          <w:b/>
          <w:bCs/>
          <w:color w:val="000000" w:themeColor="text1"/>
        </w:rPr>
      </w:pPr>
      <w:r w:rsidRPr="0075006D">
        <w:rPr>
          <w:rFonts w:ascii="Calibri" w:hAnsi="Calibri" w:cs="Calibri"/>
          <w:b/>
          <w:bCs/>
          <w:color w:val="000000" w:themeColor="text1"/>
          <w:lang w:eastAsia="hr-HR"/>
        </w:rPr>
        <w:t>25.</w:t>
      </w:r>
      <w:r w:rsidRPr="0075006D">
        <w:rPr>
          <w:rFonts w:ascii="Calibri" w:hAnsi="Calibri" w:cs="Arial"/>
          <w:b/>
          <w:bCs/>
          <w:color w:val="000000" w:themeColor="text1"/>
        </w:rPr>
        <w:tab/>
        <w:t>Upravljanje rizicima (nastavak)</w:t>
      </w:r>
    </w:p>
    <w:p w14:paraId="4524DCC4" w14:textId="77777777" w:rsidR="006B1B1E" w:rsidRPr="0075006D" w:rsidRDefault="006B1B1E" w:rsidP="00D7506F">
      <w:pPr>
        <w:jc w:val="both"/>
        <w:rPr>
          <w:rFonts w:ascii="Calibri" w:hAnsi="Calibri"/>
          <w:color w:val="000000" w:themeColor="text1"/>
        </w:rPr>
      </w:pPr>
    </w:p>
    <w:p w14:paraId="323621F9"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61C20DF8" w14:textId="77777777" w:rsidR="006B1B1E" w:rsidRPr="0075006D" w:rsidRDefault="006B1B1E" w:rsidP="00D7506F">
      <w:pPr>
        <w:jc w:val="both"/>
        <w:rPr>
          <w:rFonts w:ascii="Calibri" w:hAnsi="Calibri"/>
          <w:color w:val="000000" w:themeColor="text1"/>
        </w:rPr>
      </w:pPr>
    </w:p>
    <w:p w14:paraId="6C9ECBFE" w14:textId="77777777" w:rsidR="006B1B1E" w:rsidRPr="0075006D" w:rsidRDefault="006B1B1E" w:rsidP="006B1B1E">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14:paraId="2304B481" w14:textId="77777777" w:rsidR="006B1B1E" w:rsidRPr="00D7506F" w:rsidRDefault="006B1B1E" w:rsidP="00D7506F">
      <w:pPr>
        <w:autoSpaceDE w:val="0"/>
        <w:autoSpaceDN w:val="0"/>
        <w:adjustRightInd w:val="0"/>
        <w:jc w:val="both"/>
        <w:rPr>
          <w:rFonts w:ascii="Calibri" w:hAnsi="Calibri"/>
          <w:color w:val="000000" w:themeColor="text1"/>
        </w:rPr>
      </w:pPr>
    </w:p>
    <w:p w14:paraId="698C0697" w14:textId="3B13C3C1" w:rsidR="00F7239B" w:rsidRDefault="00F7239B" w:rsidP="00F7239B">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 xml:space="preserve">25.3.2.5. Značajno povećanje kreditnog rizika </w:t>
      </w:r>
      <w:r>
        <w:rPr>
          <w:rFonts w:ascii="Calibri" w:eastAsia="Calibri" w:hAnsi="Calibri" w:cs="Arial"/>
          <w:b/>
          <w:color w:val="000000" w:themeColor="text1"/>
        </w:rPr>
        <w:t>(nastavak)</w:t>
      </w:r>
    </w:p>
    <w:p w14:paraId="004998FC" w14:textId="77777777" w:rsidR="00F7239B" w:rsidRPr="00370582" w:rsidRDefault="00F7239B" w:rsidP="00370582">
      <w:pPr>
        <w:spacing w:line="300" w:lineRule="exact"/>
        <w:rPr>
          <w:rFonts w:ascii="Calibri" w:hAnsi="Calibri"/>
          <w:b/>
          <w:color w:val="000000" w:themeColor="text1"/>
        </w:rPr>
      </w:pPr>
    </w:p>
    <w:p w14:paraId="2FBB743E" w14:textId="77777777" w:rsidR="006B1B1E" w:rsidRPr="0075006D" w:rsidRDefault="006B1B1E" w:rsidP="006B1B1E">
      <w:pPr>
        <w:jc w:val="both"/>
        <w:rPr>
          <w:rFonts w:ascii="Calibri" w:hAnsi="Calibri" w:cs="Arial"/>
          <w:color w:val="000000" w:themeColor="text1"/>
        </w:rPr>
      </w:pPr>
      <w:r w:rsidRPr="0075006D">
        <w:rPr>
          <w:rFonts w:ascii="Calibri" w:hAnsi="Calibri" w:cs="Arial"/>
          <w:color w:val="000000" w:themeColor="text1"/>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 rizika.</w:t>
      </w:r>
    </w:p>
    <w:p w14:paraId="45673375" w14:textId="77777777" w:rsidR="006B1B1E" w:rsidRPr="0075006D" w:rsidRDefault="006B1B1E" w:rsidP="006B1B1E">
      <w:pPr>
        <w:jc w:val="both"/>
        <w:rPr>
          <w:rFonts w:ascii="Calibri" w:hAnsi="Calibri" w:cs="Arial"/>
          <w:color w:val="000000" w:themeColor="text1"/>
        </w:rPr>
      </w:pPr>
    </w:p>
    <w:p w14:paraId="232DED8A" w14:textId="77777777" w:rsidR="006B1B1E" w:rsidRPr="0075006D" w:rsidRDefault="006B1B1E" w:rsidP="006B1B1E">
      <w:pPr>
        <w:jc w:val="both"/>
        <w:rPr>
          <w:rFonts w:ascii="Calibri" w:hAnsi="Calibri" w:cs="Arial"/>
          <w:color w:val="000000" w:themeColor="text1"/>
        </w:rPr>
      </w:pPr>
      <w:bookmarkStart w:id="58" w:name="_Hlk500928993"/>
      <w:r w:rsidRPr="0075006D">
        <w:rPr>
          <w:rFonts w:ascii="Calibri" w:hAnsi="Calibri" w:cs="Arial"/>
          <w:color w:val="000000" w:themeColor="text1"/>
        </w:rPr>
        <w:t xml:space="preserve">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w:t>
      </w:r>
      <w:bookmarkEnd w:id="58"/>
      <w:r w:rsidRPr="0075006D">
        <w:rPr>
          <w:rFonts w:ascii="Calibri" w:hAnsi="Calibri" w:cs="Arial"/>
          <w:color w:val="000000" w:themeColor="text1"/>
        </w:rPr>
        <w:t>Financijski instrumenti klijenata niskog kreditnog rizika se uvijek raspoređuju u 1. stupanj.</w:t>
      </w:r>
    </w:p>
    <w:p w14:paraId="33FE9F66" w14:textId="77777777" w:rsidR="006B1B1E" w:rsidRPr="0075006D" w:rsidRDefault="006B1B1E" w:rsidP="0075006D">
      <w:pPr>
        <w:jc w:val="both"/>
        <w:rPr>
          <w:rFonts w:ascii="Calibri" w:hAnsi="Calibri" w:cs="Arial"/>
          <w:color w:val="000000" w:themeColor="text1"/>
        </w:rPr>
      </w:pPr>
    </w:p>
    <w:p w14:paraId="4A35E4D8"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25.3.2.6. Svrstavanje financijske imovine koja se mjeri na skupnoj osnovi</w:t>
      </w:r>
    </w:p>
    <w:p w14:paraId="109915AD" w14:textId="77777777" w:rsidR="006B1B1E" w:rsidRPr="0075006D" w:rsidRDefault="006B1B1E" w:rsidP="006B1B1E">
      <w:pPr>
        <w:jc w:val="both"/>
        <w:rPr>
          <w:rFonts w:ascii="Calibri" w:hAnsi="Calibri" w:cs="Arial"/>
          <w:color w:val="000000" w:themeColor="text1"/>
        </w:rPr>
      </w:pPr>
    </w:p>
    <w:p w14:paraId="5BE15434" w14:textId="02A38070" w:rsidR="002B289C" w:rsidRDefault="006B1B1E" w:rsidP="006B1B1E">
      <w:pPr>
        <w:jc w:val="both"/>
        <w:rPr>
          <w:rFonts w:ascii="Calibri" w:hAnsi="Calibri" w:cs="Arial"/>
          <w:color w:val="000000" w:themeColor="text1"/>
        </w:rPr>
      </w:pPr>
      <w:r w:rsidRPr="0075006D">
        <w:rPr>
          <w:rFonts w:ascii="Calibri" w:hAnsi="Calibri" w:cs="Arial"/>
          <w:color w:val="000000" w:themeColor="text1"/>
        </w:rPr>
        <w:t>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1.500 tisuća kuna.</w:t>
      </w:r>
    </w:p>
    <w:p w14:paraId="5582F319" w14:textId="77777777" w:rsidR="00F7239B" w:rsidRPr="0075006D" w:rsidRDefault="00F7239B" w:rsidP="00D7506F">
      <w:pPr>
        <w:jc w:val="both"/>
        <w:rPr>
          <w:rFonts w:ascii="Calibri" w:hAnsi="Calibri" w:cs="Arial"/>
          <w:color w:val="000000" w:themeColor="text1"/>
        </w:rPr>
      </w:pPr>
    </w:p>
    <w:p w14:paraId="418049B8"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7198EB29"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financijske institucije,</w:t>
      </w:r>
    </w:p>
    <w:p w14:paraId="12828380"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središnja država i lokalna i područna (regionalna) samouprava,</w:t>
      </w:r>
    </w:p>
    <w:p w14:paraId="33FB85DD"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izravni korisnici – veliki,</w:t>
      </w:r>
    </w:p>
    <w:p w14:paraId="534B4A3F"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 xml:space="preserve">izravni korisnici – mali i srednji, </w:t>
      </w:r>
    </w:p>
    <w:p w14:paraId="0A6C405C"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 xml:space="preserve">izravni korisnici – mikro, </w:t>
      </w:r>
    </w:p>
    <w:p w14:paraId="75EDCB5B"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izravni korisnici – stanovništvo,</w:t>
      </w:r>
    </w:p>
    <w:p w14:paraId="3E9F5C44"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ostalo.</w:t>
      </w:r>
    </w:p>
    <w:p w14:paraId="6E683E3B" w14:textId="77777777" w:rsidR="006B1B1E" w:rsidRPr="00D7506F" w:rsidRDefault="006B1B1E" w:rsidP="006B1B1E">
      <w:pPr>
        <w:jc w:val="both"/>
        <w:rPr>
          <w:rFonts w:ascii="Calibri" w:hAnsi="Calibri"/>
          <w:color w:val="000000" w:themeColor="text1"/>
        </w:rPr>
      </w:pPr>
    </w:p>
    <w:p w14:paraId="32653BF1"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30285A7D" w14:textId="77777777" w:rsidR="006B1B1E" w:rsidRPr="0075006D" w:rsidRDefault="006B1B1E" w:rsidP="006B1B1E">
      <w:pPr>
        <w:jc w:val="both"/>
        <w:rPr>
          <w:rFonts w:ascii="Calibri" w:hAnsi="Calibri" w:cs="Arial"/>
          <w:color w:val="000000" w:themeColor="text1"/>
        </w:rPr>
        <w:sectPr w:rsidR="006B1B1E" w:rsidRPr="0075006D">
          <w:pgSz w:w="11906" w:h="16838"/>
          <w:pgMar w:top="1417" w:right="1417" w:bottom="1417" w:left="1417" w:header="708" w:footer="708" w:gutter="0"/>
          <w:cols w:space="708"/>
          <w:docGrid w:linePitch="360"/>
        </w:sectPr>
      </w:pPr>
    </w:p>
    <w:p w14:paraId="17244D65" w14:textId="77777777" w:rsidR="006B1B1E" w:rsidRPr="00D7506F" w:rsidRDefault="006B1B1E" w:rsidP="00D7506F">
      <w:pPr>
        <w:tabs>
          <w:tab w:val="left" w:pos="2694"/>
        </w:tabs>
        <w:jc w:val="both"/>
        <w:rPr>
          <w:rFonts w:ascii="Calibri" w:hAnsi="Calibri"/>
          <w:color w:val="000000" w:themeColor="text1"/>
        </w:rPr>
      </w:pPr>
    </w:p>
    <w:p w14:paraId="66B9E951" w14:textId="77777777" w:rsidR="006B1B1E" w:rsidRPr="0075006D" w:rsidRDefault="006B1B1E" w:rsidP="00D7506F">
      <w:pPr>
        <w:keepNext/>
        <w:tabs>
          <w:tab w:val="left" w:pos="426"/>
        </w:tabs>
        <w:jc w:val="both"/>
        <w:rPr>
          <w:rFonts w:ascii="Calibri" w:hAnsi="Calibri" w:cs="Arial"/>
          <w:b/>
          <w:bCs/>
          <w:color w:val="000000" w:themeColor="text1"/>
        </w:rPr>
      </w:pPr>
      <w:r w:rsidRPr="0075006D">
        <w:rPr>
          <w:rFonts w:ascii="Calibri" w:hAnsi="Calibri" w:cs="Calibri"/>
          <w:b/>
          <w:bCs/>
          <w:color w:val="000000" w:themeColor="text1"/>
          <w:lang w:eastAsia="hr-HR"/>
        </w:rPr>
        <w:t>25.</w:t>
      </w:r>
      <w:r w:rsidRPr="0075006D">
        <w:rPr>
          <w:rFonts w:ascii="Calibri" w:hAnsi="Calibri" w:cs="Arial"/>
          <w:b/>
          <w:bCs/>
          <w:color w:val="000000" w:themeColor="text1"/>
        </w:rPr>
        <w:tab/>
        <w:t>Upravljanje rizicima (nastavak)</w:t>
      </w:r>
    </w:p>
    <w:p w14:paraId="0538A92A" w14:textId="77777777" w:rsidR="006B1B1E" w:rsidRPr="0075006D" w:rsidRDefault="006B1B1E" w:rsidP="00694DCF">
      <w:pPr>
        <w:jc w:val="both"/>
        <w:rPr>
          <w:rFonts w:ascii="Calibri" w:hAnsi="Calibri"/>
          <w:color w:val="000000" w:themeColor="text1"/>
        </w:rPr>
      </w:pPr>
    </w:p>
    <w:p w14:paraId="69BE507A"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59278A29" w14:textId="77777777" w:rsidR="006B1B1E" w:rsidRPr="00D7506F" w:rsidRDefault="006B1B1E" w:rsidP="00D7506F">
      <w:pPr>
        <w:spacing w:line="300" w:lineRule="exact"/>
        <w:rPr>
          <w:rFonts w:ascii="Calibri" w:hAnsi="Calibri"/>
          <w:b/>
          <w:color w:val="000000" w:themeColor="text1"/>
        </w:rPr>
      </w:pPr>
    </w:p>
    <w:p w14:paraId="0B884A22"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25.3.3. Analiza inputa za ECL model u okviru utjecaja makroekonomskih uvjeta na PD</w:t>
      </w:r>
    </w:p>
    <w:p w14:paraId="0690C116" w14:textId="77777777" w:rsidR="006B1B1E" w:rsidRPr="0075006D" w:rsidRDefault="006B1B1E" w:rsidP="006B1B1E">
      <w:pPr>
        <w:jc w:val="both"/>
        <w:rPr>
          <w:rFonts w:ascii="Calibri" w:hAnsi="Calibri"/>
          <w:color w:val="000000" w:themeColor="text1"/>
          <w:sz w:val="20"/>
          <w:szCs w:val="20"/>
        </w:rPr>
      </w:pPr>
    </w:p>
    <w:p w14:paraId="7A4C2E73"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Prilikom uključivanja informacija o budućnosti, koriste se dostupni izvori (HNB, DZS) o makroekonomskim uvjetima kako bi se projicirao njihov utjecaj na sadašnju vrijednost rizičnih parametara.</w:t>
      </w:r>
    </w:p>
    <w:p w14:paraId="579EDA3A" w14:textId="77777777" w:rsidR="006B1B1E" w:rsidRPr="0075006D" w:rsidRDefault="006B1B1E" w:rsidP="006B1B1E">
      <w:pPr>
        <w:jc w:val="both"/>
        <w:rPr>
          <w:rFonts w:ascii="Calibri" w:hAnsi="Calibri"/>
          <w:color w:val="000000" w:themeColor="text1"/>
          <w:sz w:val="20"/>
          <w:szCs w:val="20"/>
        </w:rPr>
      </w:pPr>
    </w:p>
    <w:p w14:paraId="0426C501"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5E607A59" w14:textId="43997F2B" w:rsidR="006B1B1E" w:rsidRPr="00D7506F" w:rsidRDefault="006B1B1E" w:rsidP="00D7506F">
      <w:pPr>
        <w:jc w:val="both"/>
        <w:rPr>
          <w:rFonts w:ascii="Calibri" w:hAnsi="Calibri"/>
          <w:color w:val="000000" w:themeColor="text1"/>
          <w:sz w:val="20"/>
        </w:rPr>
      </w:pPr>
    </w:p>
    <w:p w14:paraId="36429102"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 xml:space="preserve">Kod procjene očekivanih kreditnih gubitaka primjenom ranijih iskustava o kreditnim gubicima, podaci o ranijim stopama kreditnog gubitka se primjenjuju na formirane homogene skupine,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32C1CA0D" w14:textId="77777777" w:rsidR="006B1B1E" w:rsidRPr="0075006D" w:rsidRDefault="006B1B1E" w:rsidP="006B1B1E">
      <w:pPr>
        <w:jc w:val="both"/>
        <w:rPr>
          <w:rFonts w:ascii="Calibri" w:hAnsi="Calibri"/>
          <w:color w:val="000000" w:themeColor="text1"/>
          <w:sz w:val="20"/>
          <w:szCs w:val="20"/>
        </w:rPr>
      </w:pPr>
    </w:p>
    <w:p w14:paraId="4F7123C5"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 xml:space="preserve">Očekivani kreditni gubici odražavaju očekivanja Grupe u pogledu kreditnih gubitaka. Međutim, kada pri procjeni očekivanih kreditnih gubitaka razmatra sve razumne i pouzdane podatke koji su dostupni bez nepotrebnih troškova i napora, Grupa razmatra i odgovarajuće tržišne podatke o kreditnom riziku određenog financijskog instrumenta ili sličnih financijskih instrumenata. </w:t>
      </w:r>
    </w:p>
    <w:p w14:paraId="42762E9C" w14:textId="77777777" w:rsidR="006B1B1E" w:rsidRPr="0075006D" w:rsidRDefault="006B1B1E" w:rsidP="006B1B1E">
      <w:pPr>
        <w:jc w:val="both"/>
        <w:rPr>
          <w:rFonts w:ascii="Calibri" w:hAnsi="Calibri"/>
          <w:color w:val="000000" w:themeColor="text1"/>
          <w:sz w:val="20"/>
          <w:szCs w:val="20"/>
        </w:rPr>
      </w:pPr>
    </w:p>
    <w:p w14:paraId="4AE6DBAE" w14:textId="042F8892" w:rsidR="006B1B1E" w:rsidRPr="0075006D" w:rsidRDefault="006B1B1E" w:rsidP="006B1B1E">
      <w:pPr>
        <w:jc w:val="both"/>
        <w:rPr>
          <w:rFonts w:ascii="Calibri" w:hAnsi="Calibri"/>
          <w:color w:val="000000" w:themeColor="text1"/>
        </w:rPr>
      </w:pPr>
      <w:r w:rsidRPr="0075006D">
        <w:rPr>
          <w:rFonts w:ascii="Calibri" w:hAnsi="Calibri"/>
          <w:color w:val="000000" w:themeColor="text1"/>
        </w:rPr>
        <w:t>Grupa za potrebe izračuna očekivanih kreditnih gubitaka koristi veći broj makroekonomskih uvjeta od kojih je za jedan (</w:t>
      </w:r>
      <w:r w:rsidR="008804CD" w:rsidRPr="00370582">
        <w:rPr>
          <w:rFonts w:ascii="Calibri" w:hAnsi="Calibri"/>
          <w:color w:val="000000" w:themeColor="text1"/>
        </w:rPr>
        <w:t>stopa zaposlenosti</w:t>
      </w:r>
      <w:r w:rsidRPr="0075006D">
        <w:rPr>
          <w:rFonts w:ascii="Calibri" w:hAnsi="Calibri"/>
          <w:color w:val="000000" w:themeColor="text1"/>
        </w:rPr>
        <w:t xml:space="preserve">) utvrđena korelacija ukupnog PD-ja za sve homogene skupine. </w:t>
      </w:r>
    </w:p>
    <w:p w14:paraId="15868738" w14:textId="77777777" w:rsidR="006B1B1E" w:rsidRPr="0075006D" w:rsidRDefault="006B1B1E" w:rsidP="00D7506F">
      <w:pPr>
        <w:jc w:val="both"/>
        <w:rPr>
          <w:rFonts w:ascii="Calibri" w:hAnsi="Calibri"/>
          <w:color w:val="000000" w:themeColor="text1"/>
        </w:rPr>
        <w:sectPr w:rsidR="006B1B1E" w:rsidRPr="0075006D">
          <w:pgSz w:w="11906" w:h="16838"/>
          <w:pgMar w:top="1417" w:right="1417" w:bottom="1417" w:left="1417" w:header="708" w:footer="708" w:gutter="0"/>
          <w:cols w:space="708"/>
          <w:docGrid w:linePitch="360"/>
        </w:sectPr>
      </w:pPr>
    </w:p>
    <w:p w14:paraId="64FE1D1F" w14:textId="77777777" w:rsidR="006B1B1E" w:rsidRPr="00D7506F" w:rsidRDefault="006B1B1E" w:rsidP="006B1B1E">
      <w:pPr>
        <w:spacing w:line="300" w:lineRule="exact"/>
        <w:rPr>
          <w:rFonts w:ascii="Calibri" w:hAnsi="Calibri"/>
          <w:color w:val="000000" w:themeColor="text1"/>
        </w:rPr>
      </w:pPr>
    </w:p>
    <w:p w14:paraId="03B02DCB"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18D97E12" w14:textId="77777777" w:rsidR="006B1B1E" w:rsidRPr="00D7506F" w:rsidRDefault="006B1B1E" w:rsidP="00D7506F">
      <w:pPr>
        <w:spacing w:line="300" w:lineRule="exact"/>
        <w:rPr>
          <w:rFonts w:ascii="Calibri" w:hAnsi="Calibri"/>
          <w:color w:val="000000" w:themeColor="text1"/>
        </w:rPr>
      </w:pPr>
    </w:p>
    <w:p w14:paraId="6AC62A4A"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4F514A19" w14:textId="77777777" w:rsidR="006B1B1E" w:rsidRPr="00D7506F" w:rsidRDefault="006B1B1E" w:rsidP="006B1B1E">
      <w:pPr>
        <w:spacing w:line="300" w:lineRule="exact"/>
        <w:rPr>
          <w:rFonts w:ascii="Calibri" w:hAnsi="Calibri"/>
          <w:color w:val="000000" w:themeColor="text1"/>
        </w:rPr>
      </w:pPr>
    </w:p>
    <w:p w14:paraId="7C948C9A"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25.3.3. Analiza inputa za ECL model u okviru utjecaja makroekonomskih uvjeta na PD (nastavak)</w:t>
      </w:r>
    </w:p>
    <w:p w14:paraId="69E2E2E2" w14:textId="77777777" w:rsidR="006B1B1E" w:rsidRPr="0075006D" w:rsidRDefault="006B1B1E" w:rsidP="006B1B1E">
      <w:pPr>
        <w:jc w:val="both"/>
        <w:rPr>
          <w:rFonts w:ascii="Calibri" w:hAnsi="Calibri"/>
          <w:color w:val="000000" w:themeColor="text1"/>
        </w:rPr>
      </w:pPr>
    </w:p>
    <w:p w14:paraId="4026EA84" w14:textId="77777777" w:rsidR="00FE1707" w:rsidRDefault="00FE1707" w:rsidP="00FE1707">
      <w:pPr>
        <w:pStyle w:val="xmsonormal"/>
        <w:jc w:val="both"/>
        <w:rPr>
          <w:lang w:eastAsia="en-US"/>
        </w:rPr>
      </w:pPr>
      <w:bookmarkStart w:id="59" w:name="_Hlk50453566"/>
      <w:r>
        <w:rPr>
          <w:color w:val="000000"/>
          <w:lang w:eastAsia="en-US"/>
        </w:rPr>
        <w:t xml:space="preserve">Kako bi očekivani kreditni gubici obuhvatili očekivano povećanje kreditnog rizika klijenata uslijed COVID – 19 krize, stopa nastanka statusa neispunjenja obveza (dalje: PD) u pesimističnom scenariju uvećana je u odnosu na osnovnu stopu PD-ja kako bi uključila očekivani postotak neispunjenja obveza, pri čemu vjerojatnosti scenarija nisu mijenjane. Osnovna stopa PD-ja je povijesna stopa izračunata na podacima o kreditnom portfelju HBOR-a u razdoblju 2012. – 2019. godine. PD je </w:t>
      </w:r>
      <w:proofErr w:type="spellStart"/>
      <w:r>
        <w:rPr>
          <w:color w:val="000000"/>
          <w:lang w:eastAsia="en-US"/>
        </w:rPr>
        <w:t>stresiran</w:t>
      </w:r>
      <w:proofErr w:type="spellEnd"/>
      <w:r>
        <w:rPr>
          <w:color w:val="000000"/>
          <w:lang w:eastAsia="en-US"/>
        </w:rPr>
        <w:t xml:space="preserve"> za homogene skupine izravnih korisnika.</w:t>
      </w:r>
    </w:p>
    <w:bookmarkEnd w:id="59"/>
    <w:p w14:paraId="2FFFB1CE" w14:textId="77777777" w:rsidR="00FE1707" w:rsidRDefault="00FE1707" w:rsidP="006B1B1E">
      <w:pPr>
        <w:jc w:val="both"/>
        <w:rPr>
          <w:rFonts w:ascii="Calibri" w:hAnsi="Calibri"/>
          <w:color w:val="000000" w:themeColor="text1"/>
        </w:rPr>
      </w:pPr>
    </w:p>
    <w:p w14:paraId="7F54FC3B"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7A5D5FD0" w14:textId="77777777" w:rsidR="006B1B1E" w:rsidRPr="0075006D" w:rsidRDefault="006B1B1E" w:rsidP="006B1B1E">
      <w:pPr>
        <w:spacing w:line="300" w:lineRule="exact"/>
        <w:rPr>
          <w:rFonts w:ascii="Calibri" w:eastAsia="Calibri" w:hAnsi="Calibri" w:cs="Arial"/>
          <w:color w:val="000000" w:themeColor="text1"/>
        </w:rPr>
      </w:pPr>
    </w:p>
    <w:p w14:paraId="6B319C7B"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 xml:space="preserve">25.3.4. Kvantitativna analiza pouzdanosti informacija koje se koriste za izračun rezervacije za ECL </w:t>
      </w:r>
    </w:p>
    <w:p w14:paraId="694D0681" w14:textId="77777777" w:rsidR="006B1B1E" w:rsidRPr="0075006D" w:rsidRDefault="006B1B1E" w:rsidP="006B1B1E">
      <w:pPr>
        <w:jc w:val="both"/>
        <w:rPr>
          <w:rFonts w:ascii="Calibri" w:hAnsi="Calibri"/>
          <w:color w:val="000000" w:themeColor="text1"/>
        </w:rPr>
      </w:pPr>
    </w:p>
    <w:p w14:paraId="4AFF6B63"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Za primjenu makroekonomskih faktora Banka koristi metodologiju sa nivoom pouzdanosti od 90%.</w:t>
      </w:r>
    </w:p>
    <w:p w14:paraId="43C79DB7" w14:textId="77777777" w:rsidR="006B1B1E" w:rsidRPr="0075006D" w:rsidRDefault="006B1B1E" w:rsidP="006B1B1E">
      <w:pPr>
        <w:spacing w:line="300" w:lineRule="exact"/>
        <w:rPr>
          <w:rFonts w:ascii="Calibri" w:eastAsia="Calibri" w:hAnsi="Calibri" w:cs="Arial"/>
          <w:color w:val="000000" w:themeColor="text1"/>
        </w:rPr>
      </w:pPr>
    </w:p>
    <w:p w14:paraId="5BFA4CC5"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25.3.5. Pregled modificiranih i restrukturiranih kredita</w:t>
      </w:r>
    </w:p>
    <w:p w14:paraId="2C6012DC" w14:textId="77777777" w:rsidR="006B1B1E" w:rsidRPr="0075006D" w:rsidRDefault="006B1B1E" w:rsidP="006B1B1E">
      <w:pPr>
        <w:jc w:val="both"/>
        <w:rPr>
          <w:rFonts w:ascii="Calibri" w:hAnsi="Calibri"/>
          <w:color w:val="000000" w:themeColor="text1"/>
        </w:rPr>
      </w:pPr>
    </w:p>
    <w:p w14:paraId="7CC04DF9"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Modifikacija se smatra svaka izmjena ugovornih odredbi koja rezultira izmjenom ugovorenih novčanih tokova od financijske imovine.</w:t>
      </w:r>
    </w:p>
    <w:p w14:paraId="787C314E"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4F7C743F" w14:textId="77777777" w:rsidR="006B1B1E" w:rsidRPr="0075006D" w:rsidRDefault="006B1B1E" w:rsidP="006B1B1E">
      <w:pPr>
        <w:jc w:val="both"/>
        <w:rPr>
          <w:rFonts w:ascii="Calibri" w:hAnsi="Calibri"/>
          <w:color w:val="000000" w:themeColor="text1"/>
        </w:rPr>
      </w:pPr>
    </w:p>
    <w:p w14:paraId="748478EA" w14:textId="0A8C9A09" w:rsidR="006B1B1E" w:rsidRPr="0075006D" w:rsidRDefault="006B1B1E" w:rsidP="006B1B1E">
      <w:pPr>
        <w:jc w:val="both"/>
        <w:rPr>
          <w:rFonts w:ascii="Calibri" w:hAnsi="Calibri"/>
          <w:color w:val="000000" w:themeColor="text1"/>
        </w:rPr>
      </w:pPr>
      <w:r w:rsidRPr="0075006D">
        <w:rPr>
          <w:rFonts w:ascii="Calibri" w:hAnsi="Calibri"/>
          <w:color w:val="000000" w:themeColor="text1"/>
        </w:rPr>
        <w:t xml:space="preserve">Sve promjene ugovornih obveza kojima se čini ustupak klijentu, a koji je u financijskim poteškoćama smatraju se </w:t>
      </w:r>
      <w:proofErr w:type="spellStart"/>
      <w:r w:rsidRPr="0075006D">
        <w:rPr>
          <w:rFonts w:ascii="Calibri" w:hAnsi="Calibri"/>
          <w:color w:val="000000" w:themeColor="text1"/>
        </w:rPr>
        <w:t>reprogramom</w:t>
      </w:r>
      <w:proofErr w:type="spellEnd"/>
      <w:r w:rsidRPr="0075006D">
        <w:rPr>
          <w:rFonts w:ascii="Calibri" w:hAnsi="Calibri"/>
          <w:color w:val="000000" w:themeColor="text1"/>
        </w:rPr>
        <w:t xml:space="preserve"> ili restrukturiranjem. Ustupak se može odnositi na bilo koju od sljedećih mjera:</w:t>
      </w:r>
    </w:p>
    <w:p w14:paraId="191F95A8" w14:textId="77777777" w:rsidR="006B1B1E" w:rsidRPr="0075006D" w:rsidRDefault="006B1B1E" w:rsidP="006B1B1E">
      <w:pPr>
        <w:numPr>
          <w:ilvl w:val="0"/>
          <w:numId w:val="23"/>
        </w:numPr>
        <w:jc w:val="both"/>
        <w:rPr>
          <w:rFonts w:ascii="Calibri" w:hAnsi="Calibri"/>
          <w:color w:val="000000" w:themeColor="text1"/>
        </w:rPr>
      </w:pPr>
      <w:r w:rsidRPr="0075006D">
        <w:rPr>
          <w:rFonts w:ascii="Calibri" w:hAnsi="Calibri"/>
          <w:color w:val="000000" w:themeColor="text1"/>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6BBD1031" w14:textId="77777777" w:rsidR="006B1B1E" w:rsidRPr="0075006D" w:rsidRDefault="006B1B1E" w:rsidP="006B1B1E">
      <w:pPr>
        <w:numPr>
          <w:ilvl w:val="0"/>
          <w:numId w:val="23"/>
        </w:numPr>
        <w:jc w:val="both"/>
        <w:rPr>
          <w:rFonts w:ascii="Calibri" w:hAnsi="Calibri"/>
          <w:color w:val="000000" w:themeColor="text1"/>
        </w:rPr>
      </w:pPr>
      <w:r w:rsidRPr="0075006D">
        <w:rPr>
          <w:rFonts w:ascii="Calibri" w:hAnsi="Calibri"/>
          <w:color w:val="000000" w:themeColor="text1"/>
        </w:rPr>
        <w:t>potpuno ili djelomično refinanciranje plasmana koje ne bi bilo odobreno da dužnik nema financijske poteškoće.</w:t>
      </w:r>
    </w:p>
    <w:p w14:paraId="4F23108D" w14:textId="77777777" w:rsidR="006B1B1E" w:rsidRPr="0075006D" w:rsidRDefault="006B1B1E" w:rsidP="006B1B1E">
      <w:pPr>
        <w:jc w:val="both"/>
        <w:rPr>
          <w:rFonts w:ascii="Calibri" w:hAnsi="Calibri"/>
          <w:color w:val="000000" w:themeColor="text1"/>
        </w:rPr>
      </w:pPr>
    </w:p>
    <w:p w14:paraId="0DFBBFB5" w14:textId="77777777" w:rsidR="006B1B1E" w:rsidRPr="0075006D" w:rsidRDefault="006B1B1E" w:rsidP="006B1B1E">
      <w:pPr>
        <w:jc w:val="both"/>
        <w:rPr>
          <w:rFonts w:ascii="Calibri" w:hAnsi="Calibri"/>
          <w:color w:val="000000" w:themeColor="text1"/>
        </w:rPr>
      </w:pPr>
    </w:p>
    <w:p w14:paraId="0DF62826" w14:textId="77777777" w:rsidR="006B1B1E" w:rsidRPr="0075006D" w:rsidRDefault="006B1B1E" w:rsidP="006B1B1E">
      <w:pPr>
        <w:jc w:val="both"/>
        <w:rPr>
          <w:rFonts w:ascii="Calibri" w:hAnsi="Calibri" w:cs="Arial"/>
          <w:color w:val="000000" w:themeColor="text1"/>
        </w:rPr>
        <w:sectPr w:rsidR="006B1B1E" w:rsidRPr="0075006D">
          <w:pgSz w:w="11906" w:h="16838"/>
          <w:pgMar w:top="1417" w:right="1417" w:bottom="1417" w:left="1417" w:header="708" w:footer="708" w:gutter="0"/>
          <w:cols w:space="708"/>
          <w:docGrid w:linePitch="360"/>
        </w:sectPr>
      </w:pPr>
    </w:p>
    <w:p w14:paraId="376EDF6B" w14:textId="77777777" w:rsidR="00805530" w:rsidRPr="0075006D" w:rsidRDefault="00805530" w:rsidP="00805530">
      <w:pPr>
        <w:spacing w:line="300" w:lineRule="exact"/>
        <w:rPr>
          <w:rFonts w:ascii="Calibri" w:eastAsia="Calibri" w:hAnsi="Calibri" w:cs="Arial"/>
          <w:b/>
          <w:color w:val="000000" w:themeColor="text1"/>
        </w:rPr>
      </w:pPr>
    </w:p>
    <w:p w14:paraId="337DECC1" w14:textId="77777777" w:rsidR="00805530" w:rsidRPr="0075006D" w:rsidRDefault="00805530" w:rsidP="00805530">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00F07CA3" w14:textId="77777777" w:rsidR="00805530" w:rsidRPr="00694DCF" w:rsidRDefault="00805530" w:rsidP="00694DCF">
      <w:pPr>
        <w:spacing w:line="300" w:lineRule="exact"/>
        <w:rPr>
          <w:rFonts w:ascii="Calibri" w:hAnsi="Calibri"/>
          <w:b/>
          <w:color w:val="000000" w:themeColor="text1"/>
        </w:rPr>
      </w:pPr>
    </w:p>
    <w:p w14:paraId="24EA287F" w14:textId="77777777" w:rsidR="00805530" w:rsidRPr="0075006D" w:rsidRDefault="00805530" w:rsidP="00805530">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08B8C943" w14:textId="77777777" w:rsidR="004B02E9" w:rsidRPr="00D7506F" w:rsidRDefault="004B02E9" w:rsidP="00D7506F">
      <w:pPr>
        <w:jc w:val="both"/>
        <w:rPr>
          <w:rFonts w:ascii="Calibri" w:hAnsi="Calibri"/>
          <w:color w:val="000000" w:themeColor="text1"/>
        </w:rPr>
      </w:pPr>
    </w:p>
    <w:p w14:paraId="0EC99FAC" w14:textId="624988FE" w:rsidR="004B02E9" w:rsidRDefault="004B02E9" w:rsidP="004B02E9">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25.3.5. Pregled modificiranih i restrukturiranih kredita</w:t>
      </w:r>
      <w:r>
        <w:rPr>
          <w:rFonts w:ascii="Calibri" w:eastAsia="Calibri" w:hAnsi="Calibri" w:cs="Arial"/>
          <w:b/>
          <w:color w:val="000000" w:themeColor="text1"/>
        </w:rPr>
        <w:t>(nastavak)</w:t>
      </w:r>
    </w:p>
    <w:p w14:paraId="3A195A5B" w14:textId="77777777" w:rsidR="004B02E9" w:rsidRPr="0075006D" w:rsidRDefault="004B02E9" w:rsidP="004B02E9">
      <w:pPr>
        <w:spacing w:line="300" w:lineRule="exact"/>
        <w:rPr>
          <w:rFonts w:ascii="Calibri" w:eastAsia="Calibri" w:hAnsi="Calibri" w:cs="Arial"/>
          <w:b/>
          <w:color w:val="000000" w:themeColor="text1"/>
        </w:rPr>
      </w:pPr>
    </w:p>
    <w:p w14:paraId="6304DA89" w14:textId="47830738" w:rsidR="004B02E9" w:rsidRPr="0075006D" w:rsidRDefault="004B02E9" w:rsidP="004B02E9">
      <w:pPr>
        <w:jc w:val="both"/>
        <w:rPr>
          <w:rFonts w:ascii="Calibri" w:hAnsi="Calibri"/>
          <w:color w:val="000000" w:themeColor="text1"/>
        </w:rPr>
      </w:pPr>
      <w:r w:rsidRPr="0075006D">
        <w:rPr>
          <w:rFonts w:ascii="Calibri" w:hAnsi="Calibri"/>
          <w:color w:val="000000" w:themeColor="text1"/>
        </w:rPr>
        <w:t>Dokaz o ustupku uključuje sljedeće:</w:t>
      </w:r>
    </w:p>
    <w:p w14:paraId="4C409AF3" w14:textId="77777777" w:rsidR="004B02E9" w:rsidRPr="0075006D" w:rsidRDefault="004B02E9" w:rsidP="004B02E9">
      <w:pPr>
        <w:numPr>
          <w:ilvl w:val="0"/>
          <w:numId w:val="24"/>
        </w:numPr>
        <w:jc w:val="both"/>
        <w:rPr>
          <w:rFonts w:ascii="Calibri" w:hAnsi="Calibri"/>
          <w:color w:val="000000" w:themeColor="text1"/>
        </w:rPr>
      </w:pPr>
      <w:r w:rsidRPr="0075006D">
        <w:rPr>
          <w:rFonts w:ascii="Calibri" w:hAnsi="Calibri"/>
          <w:color w:val="000000" w:themeColor="text1"/>
        </w:rPr>
        <w:t>razliku u korist klijenta između izmijenjenih uvjeta ugovora i ranijih uvjeta ugovora,</w:t>
      </w:r>
    </w:p>
    <w:p w14:paraId="65854CAB" w14:textId="77777777" w:rsidR="004B02E9" w:rsidRPr="0075006D" w:rsidRDefault="004B02E9" w:rsidP="004B02E9">
      <w:pPr>
        <w:numPr>
          <w:ilvl w:val="0"/>
          <w:numId w:val="24"/>
        </w:numPr>
        <w:jc w:val="both"/>
        <w:rPr>
          <w:rFonts w:ascii="Calibri" w:hAnsi="Calibri"/>
          <w:color w:val="000000" w:themeColor="text1"/>
        </w:rPr>
      </w:pPr>
      <w:r w:rsidRPr="0075006D">
        <w:rPr>
          <w:rFonts w:ascii="Calibri" w:hAnsi="Calibri"/>
          <w:color w:val="000000" w:themeColor="text1"/>
        </w:rPr>
        <w:t>uvrštenje povoljnijih uvjeta u izmijenjeni ugovor u odnosu na uvjete koje bi mogli postići drugi dužnici sa sličnim profilom rizičnosti u portfelju Banke.</w:t>
      </w:r>
    </w:p>
    <w:p w14:paraId="45DB27A5" w14:textId="77777777" w:rsidR="004B02E9" w:rsidRPr="0075006D" w:rsidRDefault="004B02E9" w:rsidP="004B02E9">
      <w:pPr>
        <w:jc w:val="both"/>
        <w:rPr>
          <w:rFonts w:ascii="Calibri" w:hAnsi="Calibri"/>
          <w:color w:val="000000" w:themeColor="text1"/>
        </w:rPr>
      </w:pPr>
    </w:p>
    <w:p w14:paraId="038CB186" w14:textId="77777777" w:rsidR="004B02E9" w:rsidRPr="0075006D" w:rsidRDefault="004B02E9" w:rsidP="004B02E9">
      <w:pPr>
        <w:jc w:val="both"/>
        <w:rPr>
          <w:rFonts w:ascii="Calibri" w:hAnsi="Calibri"/>
          <w:color w:val="000000" w:themeColor="text1"/>
        </w:rPr>
      </w:pPr>
      <w:proofErr w:type="spellStart"/>
      <w:r w:rsidRPr="0075006D">
        <w:rPr>
          <w:rFonts w:ascii="Calibri" w:hAnsi="Calibri"/>
          <w:color w:val="000000" w:themeColor="text1"/>
        </w:rPr>
        <w:t>Reprogramom</w:t>
      </w:r>
      <w:proofErr w:type="spellEnd"/>
      <w:r w:rsidRPr="0075006D">
        <w:rPr>
          <w:rFonts w:ascii="Calibri" w:hAnsi="Calibri"/>
          <w:color w:val="000000" w:themeColor="text1"/>
        </w:rPr>
        <w:t xml:space="preserve">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46205B37" w14:textId="77777777" w:rsidR="00805530" w:rsidRPr="0075006D" w:rsidRDefault="00805530" w:rsidP="00805530">
      <w:pPr>
        <w:spacing w:line="300" w:lineRule="exact"/>
        <w:rPr>
          <w:rFonts w:ascii="Calibri" w:eastAsia="Calibri" w:hAnsi="Calibri" w:cs="Arial"/>
          <w:b/>
          <w:color w:val="000000" w:themeColor="text1"/>
        </w:rPr>
      </w:pPr>
    </w:p>
    <w:p w14:paraId="62583278" w14:textId="77777777" w:rsidR="00805530" w:rsidRPr="0075006D" w:rsidRDefault="00805530" w:rsidP="00805530">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25.3.6. Analiza koncentracije rizika</w:t>
      </w:r>
    </w:p>
    <w:p w14:paraId="6C9513E3" w14:textId="77777777" w:rsidR="00805530" w:rsidRPr="0075006D" w:rsidRDefault="00805530" w:rsidP="00805530">
      <w:pPr>
        <w:jc w:val="both"/>
        <w:rPr>
          <w:rFonts w:ascii="Calibri" w:hAnsi="Calibri" w:cs="Arial"/>
          <w:color w:val="000000" w:themeColor="text1"/>
        </w:rPr>
      </w:pPr>
    </w:p>
    <w:p w14:paraId="2E28D3B1" w14:textId="77777777" w:rsidR="00805530" w:rsidRPr="0075006D" w:rsidRDefault="00805530" w:rsidP="00805530">
      <w:pPr>
        <w:jc w:val="both"/>
        <w:rPr>
          <w:rFonts w:ascii="Calibri" w:hAnsi="Calibri" w:cs="Arial"/>
          <w:color w:val="000000" w:themeColor="text1"/>
        </w:rPr>
      </w:pPr>
      <w:r w:rsidRPr="0075006D">
        <w:rPr>
          <w:rFonts w:ascii="Calibri" w:hAnsi="Calibri" w:cs="Arial"/>
          <w:color w:val="000000" w:themeColor="text1"/>
        </w:rPr>
        <w:t xml:space="preserve">Grupa kroz razvojne programe kreditiranja obuhvaća područje cijele Republike Hrvatske s naglaskom na potpomognuta područja. Kreditni rizik rasprostranjen je po geografskim područjima, djelatnostima, sektorima te kreditnim programima. Grupa nastoji izbjeći pretjeranu koncentraciju kreditnog rizika te povoljnijim uvjetima i novim kreditnim programima (proizvodima) potaknuti razvoj slabije razvijenih područja Republike Hrvatske u skladu s državnom strategijom razvoja pojedinih djelatnosti. </w:t>
      </w:r>
    </w:p>
    <w:p w14:paraId="6F4DFA40" w14:textId="77777777" w:rsidR="00805530" w:rsidRPr="0075006D" w:rsidRDefault="00805530" w:rsidP="00805530">
      <w:pPr>
        <w:jc w:val="both"/>
        <w:rPr>
          <w:rFonts w:ascii="Calibri" w:hAnsi="Calibri" w:cs="Arial"/>
          <w:color w:val="000000" w:themeColor="text1"/>
        </w:rPr>
      </w:pPr>
    </w:p>
    <w:p w14:paraId="1D8657FF" w14:textId="77777777" w:rsidR="00805530" w:rsidRPr="0075006D" w:rsidRDefault="00805530" w:rsidP="00805530">
      <w:pPr>
        <w:jc w:val="both"/>
        <w:rPr>
          <w:rFonts w:ascii="Calibri" w:hAnsi="Calibri"/>
          <w:color w:val="000000" w:themeColor="text1"/>
        </w:rPr>
      </w:pPr>
      <w:r w:rsidRPr="0075006D">
        <w:rPr>
          <w:rFonts w:ascii="Calibri" w:hAnsi="Calibri"/>
          <w:color w:val="000000" w:themeColor="text1"/>
        </w:rPr>
        <w:t>Kreditiranjem različitih grana djelatnosti uz poticanje proizvodnje i razvoja s ciljem razvoja hrvatske privrede Grupa stvara bolju bazu za povrate kredita i smanjenje rizika.</w:t>
      </w:r>
    </w:p>
    <w:p w14:paraId="45EA9718" w14:textId="77777777" w:rsidR="00805530" w:rsidRPr="0075006D" w:rsidRDefault="00805530" w:rsidP="00805530">
      <w:pPr>
        <w:jc w:val="both"/>
        <w:rPr>
          <w:rFonts w:ascii="Calibri" w:hAnsi="Calibri"/>
          <w:color w:val="000000" w:themeColor="text1"/>
        </w:rPr>
      </w:pPr>
    </w:p>
    <w:p w14:paraId="53B35C2B" w14:textId="0B7B00D5" w:rsidR="00805530" w:rsidRPr="0075006D" w:rsidRDefault="00805530" w:rsidP="00805530">
      <w:pPr>
        <w:jc w:val="both"/>
        <w:rPr>
          <w:rFonts w:ascii="Calibri" w:hAnsi="Calibri"/>
          <w:color w:val="000000" w:themeColor="text1"/>
        </w:rPr>
      </w:pPr>
      <w:r w:rsidRPr="0075006D">
        <w:rPr>
          <w:rFonts w:ascii="Calibri" w:hAnsi="Calibri"/>
          <w:color w:val="000000" w:themeColor="text1"/>
        </w:rPr>
        <w:t>Najveća kreditna izloženost prema jednom dužniku na 3</w:t>
      </w:r>
      <w:r w:rsidR="00D13462">
        <w:rPr>
          <w:rFonts w:ascii="Calibri" w:hAnsi="Calibri"/>
          <w:color w:val="000000" w:themeColor="text1"/>
        </w:rPr>
        <w:t>0</w:t>
      </w:r>
      <w:r w:rsidRPr="0075006D">
        <w:rPr>
          <w:rFonts w:ascii="Calibri" w:hAnsi="Calibri"/>
          <w:color w:val="000000" w:themeColor="text1"/>
        </w:rPr>
        <w:t xml:space="preserve">. </w:t>
      </w:r>
      <w:r w:rsidR="00D13462">
        <w:rPr>
          <w:rFonts w:ascii="Calibri" w:hAnsi="Calibri"/>
          <w:color w:val="000000" w:themeColor="text1"/>
        </w:rPr>
        <w:t>lipnj</w:t>
      </w:r>
      <w:r w:rsidR="00276534" w:rsidRPr="0075006D">
        <w:rPr>
          <w:rFonts w:ascii="Calibri" w:hAnsi="Calibri"/>
          <w:color w:val="000000" w:themeColor="text1"/>
        </w:rPr>
        <w:t>a 2020</w:t>
      </w:r>
      <w:r w:rsidRPr="0075006D">
        <w:rPr>
          <w:rFonts w:ascii="Calibri" w:hAnsi="Calibri"/>
          <w:color w:val="000000" w:themeColor="text1"/>
        </w:rPr>
        <w:t xml:space="preserve">. za Grupu iznosi </w:t>
      </w:r>
      <w:r w:rsidR="005D0ED3" w:rsidRPr="005D0ED3">
        <w:rPr>
          <w:rFonts w:ascii="Calibri" w:hAnsi="Calibri"/>
          <w:color w:val="000000" w:themeColor="text1"/>
        </w:rPr>
        <w:t>2.848.750</w:t>
      </w:r>
      <w:r w:rsidRPr="0075006D">
        <w:rPr>
          <w:rFonts w:ascii="Calibri" w:hAnsi="Calibri"/>
          <w:color w:val="000000" w:themeColor="text1"/>
        </w:rPr>
        <w:t xml:space="preserve">, a za Banku iznosi </w:t>
      </w:r>
      <w:bookmarkStart w:id="60" w:name="_Hlk50626292"/>
      <w:r w:rsidR="005D0ED3" w:rsidRPr="005D0ED3">
        <w:rPr>
          <w:rFonts w:ascii="Calibri" w:hAnsi="Calibri"/>
          <w:color w:val="000000" w:themeColor="text1"/>
        </w:rPr>
        <w:t>2.833.870</w:t>
      </w:r>
      <w:r w:rsidR="00276534" w:rsidRPr="0075006D">
        <w:rPr>
          <w:rFonts w:ascii="Calibri" w:hAnsi="Calibri"/>
          <w:color w:val="000000" w:themeColor="text1"/>
        </w:rPr>
        <w:t xml:space="preserve"> </w:t>
      </w:r>
      <w:bookmarkEnd w:id="60"/>
      <w:r w:rsidRPr="0075006D">
        <w:rPr>
          <w:rFonts w:ascii="Calibri" w:hAnsi="Calibri"/>
          <w:color w:val="000000" w:themeColor="text1"/>
        </w:rPr>
        <w:t>tisuća kuna (31. prosinca 201</w:t>
      </w:r>
      <w:r w:rsidR="00276534" w:rsidRPr="0075006D">
        <w:rPr>
          <w:rFonts w:ascii="Calibri" w:hAnsi="Calibri"/>
          <w:color w:val="000000" w:themeColor="text1"/>
        </w:rPr>
        <w:t>9</w:t>
      </w:r>
      <w:r w:rsidRPr="0075006D">
        <w:rPr>
          <w:rFonts w:ascii="Calibri" w:hAnsi="Calibri"/>
          <w:color w:val="000000" w:themeColor="text1"/>
        </w:rPr>
        <w:t xml:space="preserve">.: </w:t>
      </w:r>
      <w:r w:rsidR="00276534" w:rsidRPr="0075006D">
        <w:rPr>
          <w:rFonts w:ascii="Calibri" w:hAnsi="Calibri"/>
          <w:color w:val="000000" w:themeColor="text1"/>
        </w:rPr>
        <w:t xml:space="preserve">2.578.585 </w:t>
      </w:r>
      <w:r w:rsidRPr="0075006D">
        <w:rPr>
          <w:rFonts w:ascii="Calibri" w:hAnsi="Calibri"/>
          <w:color w:val="000000" w:themeColor="text1"/>
        </w:rPr>
        <w:t xml:space="preserve">tisuća kuna za Grupu i </w:t>
      </w:r>
      <w:r w:rsidR="00276534" w:rsidRPr="0075006D">
        <w:rPr>
          <w:rFonts w:ascii="Calibri" w:hAnsi="Calibri"/>
          <w:color w:val="000000" w:themeColor="text1"/>
        </w:rPr>
        <w:t xml:space="preserve">2.575.661 tisuća kuna za </w:t>
      </w:r>
      <w:r w:rsidRPr="0075006D">
        <w:rPr>
          <w:rFonts w:ascii="Calibri" w:hAnsi="Calibri"/>
          <w:color w:val="000000" w:themeColor="text1"/>
        </w:rPr>
        <w:t>Banku), bez uzimanja u obzir primljenih instrumenata osiguranja.</w:t>
      </w:r>
    </w:p>
    <w:p w14:paraId="22E3BF68" w14:textId="77777777" w:rsidR="00805530" w:rsidRPr="0075006D" w:rsidRDefault="00805530" w:rsidP="00805530">
      <w:pPr>
        <w:jc w:val="both"/>
        <w:rPr>
          <w:rFonts w:ascii="Calibri" w:hAnsi="Calibri" w:cs="Arial"/>
          <w:color w:val="000000" w:themeColor="text1"/>
        </w:rPr>
      </w:pPr>
    </w:p>
    <w:p w14:paraId="1632ADD5" w14:textId="7525C5CB" w:rsidR="00805530" w:rsidRPr="0075006D" w:rsidRDefault="00805530" w:rsidP="00805530">
      <w:pPr>
        <w:jc w:val="both"/>
        <w:rPr>
          <w:rFonts w:ascii="Calibri" w:hAnsi="Calibri" w:cs="Arial"/>
          <w:color w:val="000000" w:themeColor="text1"/>
        </w:rPr>
      </w:pPr>
      <w:r w:rsidRPr="0075006D">
        <w:rPr>
          <w:rFonts w:ascii="Calibri" w:eastAsia="Calibri" w:hAnsi="Calibri"/>
          <w:color w:val="000000" w:themeColor="text1"/>
        </w:rPr>
        <w:t xml:space="preserve">Banka kao posebna financijska institucija provodi svoju razvojnu ulogu odobravajući plasmane krajnjim korisnicima kredita putem financijskih institucija s kojima ima sklopljene ugovore o poslovnoj suradnji. </w:t>
      </w:r>
      <w:r w:rsidRPr="0075006D">
        <w:rPr>
          <w:rFonts w:ascii="Calibri" w:hAnsi="Calibri" w:cs="Arial"/>
          <w:color w:val="000000" w:themeColor="text1"/>
        </w:rPr>
        <w:t xml:space="preserve">Obzirom da je visina izloženosti prema pojedinim financijskim institucijama dosegla najveću dopuštenu izloženost, Banka, kako bi i dalje uspješno provodila svoju razvojnu ulogu i omogućila što većem broju korisnika dostupnost kredita, ima odobrenje od Nadzornog odbora za povećanje izloženosti prema bankama i s njima povezanim osobama koje sukladno internoj metodologiji Banke imaju visoki rejting. Visina izloženosti održava se korištenjem raspoloživih instrumenata i tehnika za smanjenje izloženosti HBOR-a prema bankama. </w:t>
      </w:r>
    </w:p>
    <w:p w14:paraId="31438EEF" w14:textId="77777777" w:rsidR="00805530" w:rsidRPr="0075006D" w:rsidRDefault="00805530" w:rsidP="00805530">
      <w:pPr>
        <w:jc w:val="both"/>
        <w:rPr>
          <w:rFonts w:ascii="Calibri" w:hAnsi="Calibri" w:cs="Arial"/>
          <w:color w:val="000000" w:themeColor="text1"/>
        </w:rPr>
      </w:pPr>
    </w:p>
    <w:p w14:paraId="07CF3667" w14:textId="2E97097B" w:rsidR="00805530" w:rsidRPr="0075006D" w:rsidRDefault="00805530" w:rsidP="00805530">
      <w:pPr>
        <w:jc w:val="both"/>
        <w:rPr>
          <w:rFonts w:ascii="Calibri" w:hAnsi="Calibri" w:cs="Arial"/>
          <w:color w:val="000000" w:themeColor="text1"/>
        </w:rPr>
      </w:pPr>
      <w:r w:rsidRPr="0075006D">
        <w:rPr>
          <w:rFonts w:ascii="Calibri" w:hAnsi="Calibri" w:cs="Arial"/>
          <w:color w:val="000000" w:themeColor="text1"/>
        </w:rPr>
        <w:t>Ovo povećanje izloženosti sukladno odobrenju Nadzornog odbora Banka je koristila za daljnju poslovnu aktivnost</w:t>
      </w:r>
      <w:r w:rsidRPr="0075006D">
        <w:rPr>
          <w:rFonts w:ascii="Calibri" w:eastAsia="Calibri" w:hAnsi="Calibri"/>
          <w:color w:val="000000" w:themeColor="text1"/>
        </w:rPr>
        <w:t xml:space="preserve"> s </w:t>
      </w:r>
      <w:r w:rsidRPr="00694DCF">
        <w:rPr>
          <w:rFonts w:ascii="Calibri" w:hAnsi="Calibri"/>
          <w:color w:val="000000" w:themeColor="text1"/>
        </w:rPr>
        <w:t>dvjema</w:t>
      </w:r>
      <w:r w:rsidR="004710B3" w:rsidRPr="00694DCF">
        <w:rPr>
          <w:rFonts w:ascii="Calibri" w:hAnsi="Calibri"/>
          <w:color w:val="000000" w:themeColor="text1"/>
        </w:rPr>
        <w:t xml:space="preserve"> grupama</w:t>
      </w:r>
      <w:r w:rsidRPr="00694DCF">
        <w:rPr>
          <w:rFonts w:ascii="Calibri" w:hAnsi="Calibri"/>
          <w:color w:val="000000" w:themeColor="text1"/>
        </w:rPr>
        <w:t xml:space="preserve"> ban</w:t>
      </w:r>
      <w:r w:rsidR="004710B3" w:rsidRPr="00694DCF">
        <w:rPr>
          <w:rFonts w:ascii="Calibri" w:hAnsi="Calibri"/>
          <w:color w:val="000000" w:themeColor="text1"/>
        </w:rPr>
        <w:t>a</w:t>
      </w:r>
      <w:r w:rsidRPr="00694DCF">
        <w:rPr>
          <w:rFonts w:ascii="Calibri" w:hAnsi="Calibri"/>
          <w:color w:val="000000" w:themeColor="text1"/>
        </w:rPr>
        <w:t>ka</w:t>
      </w:r>
      <w:r w:rsidRPr="0075006D">
        <w:rPr>
          <w:rFonts w:ascii="Calibri" w:eastAsia="Calibri" w:hAnsi="Calibri"/>
          <w:color w:val="000000" w:themeColor="text1"/>
        </w:rPr>
        <w:t>.</w:t>
      </w:r>
    </w:p>
    <w:p w14:paraId="3366BD26" w14:textId="77777777" w:rsidR="00805530" w:rsidRPr="0075006D" w:rsidRDefault="00805530" w:rsidP="00805530">
      <w:pPr>
        <w:jc w:val="both"/>
        <w:rPr>
          <w:rFonts w:ascii="Calibri" w:hAnsi="Calibri" w:cs="Arial"/>
          <w:color w:val="000000" w:themeColor="text1"/>
        </w:rPr>
      </w:pPr>
    </w:p>
    <w:p w14:paraId="568166E3" w14:textId="77777777" w:rsidR="00805530" w:rsidRPr="0075006D" w:rsidRDefault="00805530" w:rsidP="00805530">
      <w:pPr>
        <w:jc w:val="both"/>
        <w:rPr>
          <w:rFonts w:cstheme="minorHAnsi"/>
          <w:color w:val="000000" w:themeColor="text1"/>
        </w:rPr>
      </w:pPr>
    </w:p>
    <w:p w14:paraId="3D54E509" w14:textId="77777777" w:rsidR="00805530" w:rsidRPr="0075006D" w:rsidRDefault="00805530" w:rsidP="00805530">
      <w:pPr>
        <w:jc w:val="both"/>
        <w:rPr>
          <w:rFonts w:cstheme="minorHAnsi"/>
          <w:color w:val="000000" w:themeColor="text1"/>
        </w:rPr>
      </w:pPr>
    </w:p>
    <w:p w14:paraId="7CE36A8D" w14:textId="77777777" w:rsidR="00805530" w:rsidRPr="0075006D" w:rsidRDefault="00805530" w:rsidP="006B1B1E">
      <w:pPr>
        <w:jc w:val="both"/>
        <w:rPr>
          <w:rFonts w:ascii="Calibri" w:hAnsi="Calibri" w:cs="Arial"/>
          <w:color w:val="000000" w:themeColor="text1"/>
        </w:rPr>
        <w:sectPr w:rsidR="00805530" w:rsidRPr="0075006D">
          <w:pgSz w:w="11906" w:h="16838"/>
          <w:pgMar w:top="1417" w:right="1417" w:bottom="1417" w:left="1417" w:header="708" w:footer="708" w:gutter="0"/>
          <w:cols w:space="708"/>
          <w:docGrid w:linePitch="360"/>
        </w:sectPr>
      </w:pPr>
    </w:p>
    <w:p w14:paraId="3B7B8CB9" w14:textId="77777777" w:rsidR="008F68C6" w:rsidRPr="0075006D" w:rsidRDefault="008F68C6" w:rsidP="008F68C6">
      <w:pPr>
        <w:spacing w:line="300" w:lineRule="exact"/>
        <w:rPr>
          <w:rFonts w:ascii="Calibri" w:eastAsia="Calibri" w:hAnsi="Calibri" w:cs="Arial"/>
          <w:b/>
          <w:color w:val="000000" w:themeColor="text1"/>
        </w:rPr>
      </w:pPr>
    </w:p>
    <w:p w14:paraId="0DD26575" w14:textId="77777777" w:rsidR="00D635F5" w:rsidRPr="00D7506F" w:rsidRDefault="00D635F5" w:rsidP="00D7506F">
      <w:pPr>
        <w:spacing w:line="300" w:lineRule="exact"/>
        <w:rPr>
          <w:rFonts w:ascii="Calibri" w:hAnsi="Calibri"/>
          <w:b/>
          <w:color w:val="000000" w:themeColor="text1"/>
        </w:rPr>
      </w:pPr>
      <w:r w:rsidRPr="0075006D">
        <w:rPr>
          <w:rFonts w:ascii="Calibri" w:eastAsia="Calibri" w:hAnsi="Calibri" w:cs="Arial"/>
          <w:b/>
          <w:color w:val="000000" w:themeColor="text1"/>
        </w:rPr>
        <w:t>25.</w:t>
      </w:r>
      <w:r w:rsidRPr="00D7506F">
        <w:rPr>
          <w:rFonts w:ascii="Calibri" w:hAnsi="Calibri"/>
          <w:b/>
          <w:color w:val="000000" w:themeColor="text1"/>
        </w:rPr>
        <w:tab/>
        <w:t>Upravljanje rizicima (nastavak)</w:t>
      </w:r>
    </w:p>
    <w:p w14:paraId="5B8B0195" w14:textId="77777777" w:rsidR="00D635F5" w:rsidRPr="00D7506F" w:rsidRDefault="00D635F5" w:rsidP="00D7506F">
      <w:pPr>
        <w:jc w:val="both"/>
        <w:rPr>
          <w:rFonts w:ascii="Calibri" w:hAnsi="Calibri"/>
          <w:color w:val="000000" w:themeColor="text1"/>
        </w:rPr>
      </w:pPr>
    </w:p>
    <w:p w14:paraId="7EC8A74A" w14:textId="77777777" w:rsidR="00D635F5" w:rsidRPr="00D7506F" w:rsidRDefault="00D635F5" w:rsidP="00D7506F">
      <w:pPr>
        <w:spacing w:line="300" w:lineRule="exact"/>
        <w:rPr>
          <w:rFonts w:ascii="Calibri" w:hAnsi="Calibri"/>
          <w:b/>
          <w:color w:val="000000" w:themeColor="text1"/>
        </w:rPr>
      </w:pPr>
      <w:r w:rsidRPr="00D7506F">
        <w:rPr>
          <w:rFonts w:ascii="Calibri" w:hAnsi="Calibri"/>
          <w:b/>
          <w:color w:val="000000" w:themeColor="text1"/>
        </w:rPr>
        <w:t>25.3. Kreditni rizik (nastavak)</w:t>
      </w:r>
    </w:p>
    <w:p w14:paraId="72C6ACE1" w14:textId="77777777" w:rsidR="00D635F5" w:rsidRPr="00D7506F" w:rsidRDefault="00D635F5" w:rsidP="00D7506F">
      <w:pPr>
        <w:pStyle w:val="Default"/>
        <w:rPr>
          <w:b/>
          <w:color w:val="000000" w:themeColor="text1"/>
          <w:sz w:val="22"/>
        </w:rPr>
      </w:pPr>
    </w:p>
    <w:p w14:paraId="6B671259" w14:textId="77777777" w:rsidR="004B02E9" w:rsidRPr="0075006D" w:rsidRDefault="004B02E9" w:rsidP="004B02E9">
      <w:pPr>
        <w:pStyle w:val="Default"/>
        <w:rPr>
          <w:rFonts w:asciiTheme="minorHAnsi" w:hAnsiTheme="minorHAnsi" w:cstheme="minorHAnsi"/>
          <w:b/>
          <w:bCs/>
          <w:color w:val="000000" w:themeColor="text1"/>
          <w:sz w:val="22"/>
          <w:szCs w:val="22"/>
        </w:rPr>
      </w:pPr>
      <w:r w:rsidRPr="0075006D">
        <w:rPr>
          <w:rFonts w:asciiTheme="minorHAnsi" w:hAnsiTheme="minorHAnsi" w:cstheme="minorHAnsi"/>
          <w:b/>
          <w:bCs/>
          <w:color w:val="000000" w:themeColor="text1"/>
          <w:sz w:val="22"/>
          <w:szCs w:val="22"/>
        </w:rPr>
        <w:t>25.3.7. Model podjele rizika</w:t>
      </w:r>
    </w:p>
    <w:p w14:paraId="6C37E2C8" w14:textId="77777777" w:rsidR="004B02E9" w:rsidRPr="0075006D" w:rsidRDefault="004B02E9" w:rsidP="004B02E9">
      <w:pPr>
        <w:pStyle w:val="Default"/>
        <w:rPr>
          <w:rFonts w:asciiTheme="minorHAnsi" w:hAnsiTheme="minorHAnsi" w:cstheme="minorHAnsi"/>
          <w:color w:val="000000" w:themeColor="text1"/>
          <w:sz w:val="22"/>
          <w:szCs w:val="22"/>
        </w:rPr>
      </w:pPr>
    </w:p>
    <w:p w14:paraId="3703F5A3" w14:textId="77777777" w:rsidR="004B02E9" w:rsidRPr="0075006D" w:rsidRDefault="004B02E9" w:rsidP="004B02E9">
      <w:pPr>
        <w:pStyle w:val="Default"/>
        <w:jc w:val="both"/>
        <w:rPr>
          <w:rFonts w:asciiTheme="minorHAnsi" w:hAnsiTheme="minorHAnsi" w:cstheme="minorHAnsi"/>
          <w:color w:val="000000" w:themeColor="text1"/>
          <w:sz w:val="22"/>
          <w:szCs w:val="22"/>
        </w:rPr>
      </w:pPr>
      <w:r w:rsidRPr="0075006D">
        <w:rPr>
          <w:rFonts w:asciiTheme="minorHAnsi" w:hAnsiTheme="minorHAnsi" w:cstheme="minorHAnsi"/>
          <w:color w:val="000000" w:themeColor="text1"/>
          <w:sz w:val="22"/>
          <w:szCs w:val="22"/>
        </w:rPr>
        <w:t xml:space="preserve">Model podjele rizika podrazumijeva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2DF3461B" w14:textId="77777777" w:rsidR="004B02E9" w:rsidRPr="0075006D" w:rsidRDefault="004B02E9" w:rsidP="004B02E9">
      <w:pPr>
        <w:jc w:val="both"/>
        <w:rPr>
          <w:rFonts w:cstheme="minorHAnsi"/>
          <w:color w:val="000000" w:themeColor="text1"/>
        </w:rPr>
      </w:pPr>
    </w:p>
    <w:p w14:paraId="2D319C4A" w14:textId="77777777" w:rsidR="0087389B" w:rsidRPr="00402604" w:rsidRDefault="0087389B" w:rsidP="00402604">
      <w:pPr>
        <w:jc w:val="both"/>
        <w:rPr>
          <w:rFonts w:ascii="Calibri" w:hAnsi="Calibri" w:cs="Arial"/>
          <w:color w:val="000000" w:themeColor="text1"/>
        </w:rPr>
      </w:pPr>
      <w:r w:rsidRPr="00402604">
        <w:rPr>
          <w:rFonts w:ascii="Calibri" w:hAnsi="Calibri" w:cs="Arial"/>
          <w:color w:val="000000" w:themeColor="text1"/>
        </w:rPr>
        <w:t xml:space="preserve">Poslovna banka je pri tome administrativni i platni agent te agent osiguranja kredita i temeljem ugovora o poslovnoj suradnji između poslovne banke i HBOR-a mjesečno i kvartalno izvještava HBOR o promjenama u kreditnoj sposobnosti klijenta, promjenama ispravaka vrijednosti, promjenama vrijednosti instrumenta osiguranja, urednosti plaćanja, </w:t>
      </w:r>
      <w:proofErr w:type="spellStart"/>
      <w:r w:rsidRPr="00402604">
        <w:rPr>
          <w:rFonts w:ascii="Calibri" w:hAnsi="Calibri" w:cs="Arial"/>
          <w:color w:val="000000" w:themeColor="text1"/>
        </w:rPr>
        <w:t>predstečajnim</w:t>
      </w:r>
      <w:proofErr w:type="spellEnd"/>
      <w:r w:rsidRPr="00402604">
        <w:rPr>
          <w:rFonts w:ascii="Calibri" w:hAnsi="Calibri" w:cs="Arial"/>
          <w:color w:val="000000" w:themeColor="text1"/>
        </w:rPr>
        <w:t>, stečajnim i ostalim promjenama u poslovanju klijenta i otplati plasmana.</w:t>
      </w:r>
    </w:p>
    <w:p w14:paraId="63459D05" w14:textId="77777777" w:rsidR="00D635F5" w:rsidRPr="0075006D" w:rsidRDefault="00D635F5" w:rsidP="008F68C6">
      <w:pPr>
        <w:jc w:val="both"/>
        <w:rPr>
          <w:rFonts w:ascii="Calibri" w:hAnsi="Calibri"/>
          <w:color w:val="000000" w:themeColor="text1"/>
        </w:rPr>
      </w:pPr>
    </w:p>
    <w:p w14:paraId="36786C85" w14:textId="77777777" w:rsidR="00D635F5" w:rsidRPr="0075006D" w:rsidRDefault="00D635F5" w:rsidP="00D635F5">
      <w:pPr>
        <w:jc w:val="both"/>
        <w:rPr>
          <w:rFonts w:cstheme="minorHAnsi"/>
          <w:color w:val="000000" w:themeColor="text1"/>
        </w:rPr>
      </w:pPr>
      <w:r w:rsidRPr="0075006D">
        <w:rPr>
          <w:rFonts w:cstheme="minorHAnsi"/>
          <w:color w:val="000000" w:themeColor="text1"/>
        </w:rPr>
        <w:t>Postoji nekoliko grupa/vrsta modela podjela rizika, i to:</w:t>
      </w:r>
    </w:p>
    <w:p w14:paraId="44E7F120" w14:textId="77777777" w:rsidR="00D635F5" w:rsidRPr="0075006D" w:rsidRDefault="00D635F5" w:rsidP="00D635F5">
      <w:pPr>
        <w:pStyle w:val="ListParagraph"/>
        <w:numPr>
          <w:ilvl w:val="0"/>
          <w:numId w:val="26"/>
        </w:numPr>
        <w:contextualSpacing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Inicijalna podjela rizika s bankama kroz programe Vlade Republike Hrvatske kao poticajna mjera, s ciljem povećanja likvidnosti  gospodarstva u razdoblju gospodarske krize. U</w:t>
      </w:r>
      <w:r w:rsidRPr="0075006D">
        <w:rPr>
          <w:rFonts w:ascii="Calibri" w:hAnsi="Calibri" w:cs="Calibri"/>
          <w:color w:val="000000" w:themeColor="text1"/>
          <w:sz w:val="22"/>
          <w:szCs w:val="22"/>
          <w:lang w:val="hr-HR"/>
        </w:rPr>
        <w:t xml:space="preserve"> navedenom razdoblju su provođena tri programa podjele rizika tzv. Model A, Model A+ i Program razvoja gospodarstva (PRG).</w:t>
      </w:r>
    </w:p>
    <w:p w14:paraId="111A250E" w14:textId="77777777" w:rsidR="00D635F5" w:rsidRPr="0075006D" w:rsidRDefault="00D635F5" w:rsidP="00D635F5">
      <w:pPr>
        <w:pStyle w:val="ListParagraph"/>
        <w:contextualSpacing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U navedenim programima kreditiranja su poslovne banke kao administrativni i platni agenti te agenti osiguranja plasmana, a zbog obima aktivnosti i potrebe iznimno brzo djelovanja HBOR-a, dostavljale HBOR-u skraćene obrasce zahtjeva za kreditima te je bila usvojena i skraćena procedura obrade kredita.</w:t>
      </w:r>
    </w:p>
    <w:p w14:paraId="330C480E" w14:textId="77777777" w:rsidR="00D635F5" w:rsidRPr="0075006D" w:rsidRDefault="00D635F5" w:rsidP="00D635F5">
      <w:pPr>
        <w:ind w:left="708"/>
        <w:jc w:val="both"/>
        <w:rPr>
          <w:rFonts w:cstheme="minorHAnsi"/>
          <w:color w:val="000000" w:themeColor="text1"/>
        </w:rPr>
      </w:pPr>
      <w:r w:rsidRPr="0075006D">
        <w:rPr>
          <w:rFonts w:cstheme="minorHAnsi"/>
          <w:color w:val="000000" w:themeColor="text1"/>
        </w:rPr>
        <w:t>Slijedom navedene skraćene procedure, HBOR u navedenim programima kreditiranja inicijalno nije unosio kolaterale u poslovne knjige već je isto bila obveza vođenja i naplate od strane poslovnih banaka.  Naknadno se u pojedinim slučajevima raskida agentura s poslovnim bankama (npr. jer su banke prodale svoje izloženosti i sl.) ili pri restrukturiranjima, HBOR je unosio kolaterale za neotplaćene plasmane u svoje poslovne knjige.</w:t>
      </w:r>
    </w:p>
    <w:p w14:paraId="7934FCE0" w14:textId="77777777" w:rsidR="00D635F5" w:rsidRPr="0075006D" w:rsidRDefault="00D635F5" w:rsidP="00D635F5">
      <w:pPr>
        <w:ind w:firstLine="708"/>
        <w:jc w:val="both"/>
        <w:rPr>
          <w:rFonts w:cstheme="minorHAnsi"/>
          <w:color w:val="000000" w:themeColor="text1"/>
        </w:rPr>
      </w:pPr>
      <w:r w:rsidRPr="0075006D">
        <w:rPr>
          <w:rFonts w:cstheme="minorHAnsi"/>
          <w:color w:val="000000" w:themeColor="text1"/>
        </w:rPr>
        <w:t xml:space="preserve">Izloženost po navedenim plasmanima je vođena u poslovnim  knjigama HBOR-a. </w:t>
      </w:r>
    </w:p>
    <w:p w14:paraId="00D61BA2" w14:textId="77777777" w:rsidR="00D635F5" w:rsidRPr="0075006D" w:rsidRDefault="00D635F5" w:rsidP="00D635F5">
      <w:pPr>
        <w:pStyle w:val="Default"/>
        <w:jc w:val="both"/>
        <w:rPr>
          <w:rFonts w:asciiTheme="minorHAnsi" w:hAnsiTheme="minorHAnsi" w:cstheme="minorHAnsi"/>
          <w:color w:val="000000" w:themeColor="text1"/>
          <w:sz w:val="22"/>
          <w:szCs w:val="22"/>
        </w:rPr>
      </w:pPr>
    </w:p>
    <w:p w14:paraId="30EECBE0" w14:textId="1341E1C6" w:rsidR="00D635F5" w:rsidRDefault="00D635F5" w:rsidP="00D635F5">
      <w:pPr>
        <w:pStyle w:val="ListParagraph"/>
        <w:numPr>
          <w:ilvl w:val="0"/>
          <w:numId w:val="26"/>
        </w:numPr>
        <w:contextualSpacing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Ostali 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već kod odobrenja i ugovaranja plasmana.  </w:t>
      </w:r>
    </w:p>
    <w:p w14:paraId="541028CA" w14:textId="77777777" w:rsidR="004710B3" w:rsidRDefault="004710B3" w:rsidP="006B2385">
      <w:pPr>
        <w:pStyle w:val="ListParagraph"/>
        <w:contextualSpacing w:val="0"/>
        <w:jc w:val="both"/>
        <w:rPr>
          <w:rFonts w:asciiTheme="minorHAnsi" w:hAnsiTheme="minorHAnsi" w:cstheme="minorHAnsi"/>
          <w:color w:val="000000" w:themeColor="text1"/>
          <w:sz w:val="22"/>
          <w:szCs w:val="22"/>
          <w:lang w:val="hr-HR"/>
        </w:rPr>
      </w:pPr>
    </w:p>
    <w:p w14:paraId="0AF9BF9D" w14:textId="77777777" w:rsidR="004710B3" w:rsidRPr="00DD5666" w:rsidRDefault="004710B3" w:rsidP="004710B3">
      <w:pPr>
        <w:pStyle w:val="ListParagraph"/>
        <w:numPr>
          <w:ilvl w:val="0"/>
          <w:numId w:val="26"/>
        </w:numPr>
        <w:contextualSpacing w:val="0"/>
        <w:jc w:val="both"/>
        <w:rPr>
          <w:rFonts w:asciiTheme="minorHAnsi" w:hAnsiTheme="minorHAnsi" w:cstheme="minorHAnsi"/>
          <w:color w:val="000000" w:themeColor="text1"/>
          <w:sz w:val="22"/>
          <w:szCs w:val="22"/>
          <w:lang w:val="hr-HR"/>
        </w:rPr>
      </w:pPr>
      <w:bookmarkStart w:id="61" w:name="_Hlk50565780"/>
      <w:bookmarkStart w:id="62" w:name="_Hlk50453839"/>
      <w:r w:rsidRPr="00DD5666">
        <w:rPr>
          <w:rFonts w:asciiTheme="minorHAnsi" w:hAnsiTheme="minorHAnsi" w:cstheme="minorHAnsi"/>
          <w:color w:val="000000" w:themeColor="text1"/>
          <w:sz w:val="22"/>
          <w:szCs w:val="22"/>
          <w:lang w:val="hr-HR"/>
        </w:rPr>
        <w:t xml:space="preserve">U sklopu mjera za pomoć gospodarstvu uslijed </w:t>
      </w:r>
      <w:proofErr w:type="spellStart"/>
      <w:r w:rsidRPr="00DD5666">
        <w:rPr>
          <w:rFonts w:asciiTheme="minorHAnsi" w:hAnsiTheme="minorHAnsi" w:cstheme="minorHAnsi"/>
          <w:color w:val="000000" w:themeColor="text1"/>
          <w:sz w:val="22"/>
          <w:szCs w:val="22"/>
          <w:lang w:val="hr-HR"/>
        </w:rPr>
        <w:t>pandemije</w:t>
      </w:r>
      <w:proofErr w:type="spellEnd"/>
      <w:r w:rsidRPr="00DD5666">
        <w:rPr>
          <w:rFonts w:asciiTheme="minorHAnsi" w:hAnsiTheme="minorHAnsi" w:cstheme="minorHAnsi"/>
          <w:color w:val="000000" w:themeColor="text1"/>
          <w:sz w:val="22"/>
          <w:szCs w:val="22"/>
          <w:lang w:val="hr-HR"/>
        </w:rPr>
        <w:t xml:space="preserve"> </w:t>
      </w:r>
      <w:proofErr w:type="spellStart"/>
      <w:r w:rsidRPr="00DD5666">
        <w:rPr>
          <w:rFonts w:asciiTheme="minorHAnsi" w:hAnsiTheme="minorHAnsi" w:cstheme="minorHAnsi"/>
          <w:color w:val="000000" w:themeColor="text1"/>
          <w:sz w:val="22"/>
          <w:szCs w:val="22"/>
          <w:lang w:val="hr-HR"/>
        </w:rPr>
        <w:t>koronavirusa</w:t>
      </w:r>
      <w:proofErr w:type="spellEnd"/>
      <w:r w:rsidRPr="00DD5666">
        <w:rPr>
          <w:rFonts w:asciiTheme="minorHAnsi" w:hAnsiTheme="minorHAnsi" w:cstheme="minorHAnsi"/>
          <w:color w:val="000000" w:themeColor="text1"/>
          <w:sz w:val="22"/>
          <w:szCs w:val="22"/>
          <w:lang w:val="hr-HR"/>
        </w:rPr>
        <w:t xml:space="preserve"> omogućeno je odobravanje novih kredita za likvidnost</w:t>
      </w:r>
      <w:r w:rsidRPr="00F71E4B">
        <w:rPr>
          <w:rFonts w:asciiTheme="minorHAnsi" w:hAnsiTheme="minorHAnsi" w:cstheme="minorHAnsi"/>
          <w:color w:val="000000" w:themeColor="text1"/>
          <w:sz w:val="22"/>
          <w:szCs w:val="22"/>
          <w:lang w:val="hr-HR"/>
        </w:rPr>
        <w:t xml:space="preserve"> poduzetnicima koji su snažno pogođeni krizom izazvanom </w:t>
      </w:r>
      <w:proofErr w:type="spellStart"/>
      <w:r w:rsidRPr="00F71E4B">
        <w:rPr>
          <w:rFonts w:asciiTheme="minorHAnsi" w:hAnsiTheme="minorHAnsi" w:cstheme="minorHAnsi"/>
          <w:color w:val="000000" w:themeColor="text1"/>
          <w:sz w:val="22"/>
          <w:szCs w:val="22"/>
          <w:lang w:val="hr-HR"/>
        </w:rPr>
        <w:t>pandemijom</w:t>
      </w:r>
      <w:proofErr w:type="spellEnd"/>
      <w:r w:rsidRPr="00F71E4B">
        <w:rPr>
          <w:rFonts w:asciiTheme="minorHAnsi" w:hAnsiTheme="minorHAnsi" w:cstheme="minorHAnsi"/>
          <w:color w:val="000000" w:themeColor="text1"/>
          <w:sz w:val="22"/>
          <w:szCs w:val="22"/>
          <w:lang w:val="hr-HR"/>
        </w:rPr>
        <w:t xml:space="preserve"> </w:t>
      </w:r>
      <w:proofErr w:type="spellStart"/>
      <w:r w:rsidRPr="00F71E4B">
        <w:rPr>
          <w:rFonts w:asciiTheme="minorHAnsi" w:hAnsiTheme="minorHAnsi" w:cstheme="minorHAnsi"/>
          <w:color w:val="000000" w:themeColor="text1"/>
          <w:sz w:val="22"/>
          <w:szCs w:val="22"/>
          <w:lang w:val="hr-HR"/>
        </w:rPr>
        <w:t>koronavirusa</w:t>
      </w:r>
      <w:proofErr w:type="spellEnd"/>
      <w:r w:rsidRPr="00F71E4B">
        <w:rPr>
          <w:rFonts w:asciiTheme="minorHAnsi" w:hAnsiTheme="minorHAnsi" w:cstheme="minorHAnsi"/>
          <w:color w:val="000000" w:themeColor="text1"/>
          <w:sz w:val="22"/>
          <w:szCs w:val="22"/>
          <w:lang w:val="hr-HR"/>
        </w:rPr>
        <w:t xml:space="preserve">. </w:t>
      </w:r>
      <w:r w:rsidRPr="00117376">
        <w:rPr>
          <w:rFonts w:asciiTheme="minorHAnsi" w:hAnsiTheme="minorHAnsi" w:cstheme="minorHAnsi"/>
          <w:color w:val="000000" w:themeColor="text1"/>
          <w:sz w:val="22"/>
          <w:szCs w:val="22"/>
          <w:lang w:val="hr-HR"/>
        </w:rPr>
        <w:t xml:space="preserve">Zbog očekivanog kratkog roka za obradu većeg broja kreditnih zahtjeva, postojeći kreditni proces propisan Pravilnikom o upravljanju kreditnim rizikom </w:t>
      </w:r>
      <w:r>
        <w:rPr>
          <w:rFonts w:asciiTheme="minorHAnsi" w:hAnsiTheme="minorHAnsi" w:cstheme="minorHAnsi"/>
          <w:color w:val="000000" w:themeColor="text1"/>
          <w:sz w:val="22"/>
          <w:szCs w:val="22"/>
          <w:lang w:val="hr-HR"/>
        </w:rPr>
        <w:t>je za ovu svrhu ubrzan i skraćen</w:t>
      </w:r>
      <w:bookmarkEnd w:id="61"/>
      <w:r w:rsidRPr="00DD5666">
        <w:rPr>
          <w:rFonts w:asciiTheme="minorHAnsi" w:hAnsiTheme="minorHAnsi" w:cstheme="minorHAnsi"/>
          <w:color w:val="000000" w:themeColor="text1"/>
          <w:sz w:val="22"/>
          <w:szCs w:val="22"/>
          <w:lang w:val="hr-HR"/>
        </w:rPr>
        <w:t>.</w:t>
      </w:r>
    </w:p>
    <w:bookmarkEnd w:id="62"/>
    <w:p w14:paraId="5B5E00F9" w14:textId="77777777" w:rsidR="00D635F5" w:rsidRPr="00D7506F" w:rsidRDefault="00D635F5" w:rsidP="00D635F5">
      <w:pPr>
        <w:jc w:val="both"/>
        <w:rPr>
          <w:color w:val="000000" w:themeColor="text1"/>
        </w:rPr>
      </w:pPr>
    </w:p>
    <w:p w14:paraId="0629073C" w14:textId="77777777" w:rsidR="004B02E9" w:rsidRDefault="004B02E9">
      <w:pPr>
        <w:spacing w:after="160" w:line="259" w:lineRule="auto"/>
        <w:rPr>
          <w:rFonts w:ascii="Calibri" w:eastAsia="Calibri" w:hAnsi="Calibri" w:cs="Arial"/>
          <w:b/>
          <w:color w:val="000000" w:themeColor="text1"/>
        </w:rPr>
      </w:pPr>
      <w:r>
        <w:rPr>
          <w:rFonts w:ascii="Calibri" w:eastAsia="Calibri" w:hAnsi="Calibri" w:cs="Arial"/>
          <w:b/>
          <w:color w:val="000000" w:themeColor="text1"/>
        </w:rPr>
        <w:br w:type="page"/>
      </w:r>
    </w:p>
    <w:p w14:paraId="23C1F1C7" w14:textId="77777777" w:rsidR="00446779" w:rsidRDefault="00446779" w:rsidP="004B02E9">
      <w:pPr>
        <w:spacing w:line="300" w:lineRule="exact"/>
        <w:rPr>
          <w:rFonts w:ascii="Calibri" w:eastAsia="Calibri" w:hAnsi="Calibri" w:cs="Arial"/>
          <w:b/>
          <w:color w:val="000000" w:themeColor="text1"/>
        </w:rPr>
      </w:pPr>
    </w:p>
    <w:p w14:paraId="1CB68AEC" w14:textId="6349DD76" w:rsidR="004B02E9" w:rsidRPr="0075006D" w:rsidRDefault="004B02E9" w:rsidP="004B02E9">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21FC3D67" w14:textId="77777777" w:rsidR="004B02E9" w:rsidRPr="0075006D" w:rsidRDefault="004B02E9" w:rsidP="004B02E9">
      <w:pPr>
        <w:jc w:val="both"/>
        <w:rPr>
          <w:rFonts w:ascii="Calibri" w:hAnsi="Calibri"/>
          <w:color w:val="000000" w:themeColor="text1"/>
        </w:rPr>
      </w:pPr>
    </w:p>
    <w:p w14:paraId="64CC5EB3" w14:textId="77777777" w:rsidR="004B02E9" w:rsidRPr="0075006D" w:rsidRDefault="004B02E9" w:rsidP="004B02E9">
      <w:pPr>
        <w:spacing w:line="300" w:lineRule="exact"/>
        <w:rPr>
          <w:rFonts w:ascii="Calibri" w:eastAsia="Calibri" w:hAnsi="Calibri" w:cs="Arial"/>
          <w:b/>
          <w:color w:val="000000" w:themeColor="text1"/>
        </w:rPr>
      </w:pPr>
      <w:r w:rsidRPr="00694DCF">
        <w:rPr>
          <w:rFonts w:ascii="Calibri" w:hAnsi="Calibri"/>
          <w:b/>
          <w:color w:val="000000" w:themeColor="text1"/>
        </w:rPr>
        <w:t>25.3.</w:t>
      </w:r>
      <w:r w:rsidRPr="0075006D">
        <w:rPr>
          <w:rFonts w:ascii="Calibri" w:eastAsia="Calibri" w:hAnsi="Calibri" w:cs="Arial"/>
          <w:b/>
          <w:color w:val="000000" w:themeColor="text1"/>
        </w:rPr>
        <w:t xml:space="preserve"> Kreditni rizik (nastavak)</w:t>
      </w:r>
    </w:p>
    <w:p w14:paraId="047A9147" w14:textId="77777777" w:rsidR="004B02E9" w:rsidRDefault="004B02E9" w:rsidP="00D635F5">
      <w:pPr>
        <w:spacing w:line="300" w:lineRule="exact"/>
        <w:rPr>
          <w:rFonts w:ascii="Calibri" w:eastAsia="Calibri" w:hAnsi="Calibri" w:cs="Arial"/>
          <w:b/>
          <w:color w:val="000000" w:themeColor="text1"/>
        </w:rPr>
      </w:pPr>
    </w:p>
    <w:p w14:paraId="405836A9" w14:textId="6F0741F7" w:rsidR="00D635F5" w:rsidRPr="0075006D" w:rsidRDefault="00D635F5" w:rsidP="00D635F5">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 xml:space="preserve">25.3.8. </w:t>
      </w:r>
      <w:bookmarkStart w:id="63" w:name="_Hlk50626810"/>
      <w:r w:rsidRPr="0075006D">
        <w:rPr>
          <w:rFonts w:ascii="Calibri" w:eastAsia="Calibri" w:hAnsi="Calibri" w:cs="Arial"/>
          <w:b/>
          <w:color w:val="000000" w:themeColor="text1"/>
        </w:rPr>
        <w:t>Instrumenti osiguranja i ostala poboljšanja kvalitete kredita (kreditne sposobnosti)</w:t>
      </w:r>
      <w:bookmarkEnd w:id="63"/>
    </w:p>
    <w:p w14:paraId="1335C1F2" w14:textId="77777777" w:rsidR="00D635F5" w:rsidRPr="00D7506F" w:rsidRDefault="00D635F5" w:rsidP="00D635F5">
      <w:pPr>
        <w:jc w:val="both"/>
        <w:rPr>
          <w:rFonts w:ascii="Calibri" w:hAnsi="Calibri"/>
          <w:color w:val="000000" w:themeColor="text1"/>
        </w:rPr>
      </w:pPr>
    </w:p>
    <w:p w14:paraId="105E1E82" w14:textId="77777777" w:rsidR="00D635F5" w:rsidRPr="0075006D" w:rsidRDefault="00D635F5" w:rsidP="00D635F5">
      <w:pPr>
        <w:jc w:val="both"/>
        <w:rPr>
          <w:rFonts w:ascii="Calibri" w:hAnsi="Calibri" w:cs="Arial"/>
          <w:color w:val="000000" w:themeColor="text1"/>
        </w:rPr>
      </w:pPr>
      <w:r w:rsidRPr="0075006D">
        <w:rPr>
          <w:rFonts w:ascii="Calibri" w:hAnsi="Calibri" w:cs="Arial"/>
          <w:color w:val="000000" w:themeColor="text1"/>
        </w:rPr>
        <w:t>Instrumenti osiguranja plasmana Banke su:</w:t>
      </w:r>
    </w:p>
    <w:p w14:paraId="05C5208B" w14:textId="77777777" w:rsidR="00D635F5" w:rsidRPr="0075006D" w:rsidRDefault="00D635F5" w:rsidP="00D635F5">
      <w:pPr>
        <w:numPr>
          <w:ilvl w:val="0"/>
          <w:numId w:val="25"/>
        </w:numPr>
        <w:jc w:val="both"/>
        <w:rPr>
          <w:rFonts w:ascii="Calibri" w:hAnsi="Calibri" w:cs="Arial"/>
          <w:color w:val="000000" w:themeColor="text1"/>
        </w:rPr>
      </w:pPr>
      <w:r w:rsidRPr="0075006D">
        <w:rPr>
          <w:rFonts w:ascii="Calibri" w:hAnsi="Calibri" w:cs="Arial"/>
          <w:color w:val="000000" w:themeColor="text1"/>
        </w:rPr>
        <w:t>obvezni (mjenice i zadužnice),</w:t>
      </w:r>
    </w:p>
    <w:p w14:paraId="767E3AA0" w14:textId="77777777" w:rsidR="00D635F5" w:rsidRPr="0075006D" w:rsidRDefault="00D635F5" w:rsidP="00D635F5">
      <w:pPr>
        <w:numPr>
          <w:ilvl w:val="0"/>
          <w:numId w:val="25"/>
        </w:numPr>
        <w:autoSpaceDE w:val="0"/>
        <w:autoSpaceDN w:val="0"/>
        <w:adjustRightInd w:val="0"/>
        <w:ind w:right="-2"/>
        <w:jc w:val="both"/>
        <w:rPr>
          <w:rFonts w:ascii="Calibri" w:hAnsi="Calibri" w:cs="Arial"/>
          <w:b/>
          <w:color w:val="000000" w:themeColor="text1"/>
        </w:rPr>
      </w:pPr>
      <w:r w:rsidRPr="0075006D">
        <w:rPr>
          <w:rFonts w:ascii="Calibri" w:hAnsi="Calibri" w:cs="Arial"/>
          <w:color w:val="000000" w:themeColor="text1"/>
        </w:rPr>
        <w:t>uobičajeni (nekretnine, brodovi, zrakoplovi, bankarska garancija, jamstvo Republike Hrvatske, jamstvo jedinica lokalne i područne (regionalne) samouprave, jamstvo HAMAG-BICRO-a, polica osiguranja od političkih i/ili komercijalnih rizika), te</w:t>
      </w:r>
    </w:p>
    <w:p w14:paraId="639C0CED" w14:textId="77777777" w:rsidR="00D635F5" w:rsidRPr="0075006D" w:rsidRDefault="00D635F5" w:rsidP="00D635F5">
      <w:pPr>
        <w:numPr>
          <w:ilvl w:val="0"/>
          <w:numId w:val="25"/>
        </w:numPr>
        <w:autoSpaceDE w:val="0"/>
        <w:autoSpaceDN w:val="0"/>
        <w:adjustRightInd w:val="0"/>
        <w:ind w:right="-2"/>
        <w:jc w:val="both"/>
        <w:rPr>
          <w:rFonts w:ascii="Calibri" w:hAnsi="Calibri" w:cs="Arial"/>
          <w:b/>
          <w:color w:val="000000" w:themeColor="text1"/>
        </w:rPr>
      </w:pPr>
      <w:r w:rsidRPr="0075006D">
        <w:rPr>
          <w:rFonts w:ascii="Calibri" w:hAnsi="Calibri" w:cs="Arial"/>
          <w:color w:val="000000" w:themeColor="text1"/>
        </w:rPr>
        <w:t xml:space="preserve">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w:t>
      </w:r>
      <w:proofErr w:type="spellStart"/>
      <w:r w:rsidRPr="0075006D">
        <w:rPr>
          <w:rFonts w:ascii="Calibri" w:hAnsi="Calibri" w:cs="Arial"/>
          <w:color w:val="000000" w:themeColor="text1"/>
        </w:rPr>
        <w:t>vinkuliranje</w:t>
      </w:r>
      <w:proofErr w:type="spellEnd"/>
      <w:r w:rsidRPr="0075006D">
        <w:rPr>
          <w:rFonts w:ascii="Calibri" w:hAnsi="Calibri" w:cs="Arial"/>
          <w:color w:val="000000" w:themeColor="text1"/>
        </w:rPr>
        <w:t xml:space="preserve"> police osiguranja imovine i/ili osoba, zalog na žigu ili robnoj marki i sl.).</w:t>
      </w:r>
    </w:p>
    <w:p w14:paraId="74A8C33A" w14:textId="77777777" w:rsidR="00D635F5" w:rsidRPr="00D7506F" w:rsidRDefault="00D635F5" w:rsidP="00D635F5">
      <w:pPr>
        <w:autoSpaceDE w:val="0"/>
        <w:autoSpaceDN w:val="0"/>
        <w:adjustRightInd w:val="0"/>
        <w:ind w:right="426"/>
        <w:jc w:val="both"/>
        <w:rPr>
          <w:rFonts w:ascii="Calibri" w:hAnsi="Calibri"/>
          <w:color w:val="000000" w:themeColor="text1"/>
        </w:rPr>
      </w:pPr>
    </w:p>
    <w:p w14:paraId="09566DD4" w14:textId="77777777" w:rsidR="00D635F5" w:rsidRPr="0075006D" w:rsidRDefault="00D635F5" w:rsidP="00D635F5">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Svi plasmani Grupe moraju biti osigurani obveznim instrumentima osiguranja. Plasmani manjih iznosa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53C004E7" w14:textId="77777777" w:rsidR="008F68C6" w:rsidRPr="00D7506F" w:rsidRDefault="008F68C6" w:rsidP="00D7506F">
      <w:pPr>
        <w:autoSpaceDE w:val="0"/>
        <w:autoSpaceDN w:val="0"/>
        <w:adjustRightInd w:val="0"/>
        <w:ind w:right="-2"/>
        <w:jc w:val="both"/>
        <w:rPr>
          <w:rFonts w:ascii="Calibri" w:hAnsi="Calibri"/>
          <w:color w:val="000000" w:themeColor="text1"/>
        </w:rPr>
      </w:pPr>
    </w:p>
    <w:p w14:paraId="24237B86" w14:textId="77777777" w:rsidR="004B02E9" w:rsidRPr="0075006D" w:rsidRDefault="004B02E9" w:rsidP="004B02E9">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 xml:space="preserve">Prihvatljivi uobičajeni i ostali instrumenti osiguranja razvrstani su prema kvaliteti u pet skupina. Ocjena instrumenata osiguranja temelji se na njihovoj kvaliteti koja se utvrđuje na bazi njihove tržišne </w:t>
      </w:r>
      <w:proofErr w:type="spellStart"/>
      <w:r w:rsidRPr="0075006D">
        <w:rPr>
          <w:rFonts w:ascii="Calibri" w:hAnsi="Calibri" w:cs="Arial"/>
          <w:color w:val="000000" w:themeColor="text1"/>
        </w:rPr>
        <w:t>unovčivosti</w:t>
      </w:r>
      <w:proofErr w:type="spellEnd"/>
      <w:r w:rsidRPr="0075006D">
        <w:rPr>
          <w:rFonts w:ascii="Calibri" w:hAnsi="Calibri" w:cs="Arial"/>
          <w:color w:val="000000" w:themeColor="text1"/>
        </w:rPr>
        <w:t xml:space="preserve">, dokumentiranosti i mogućnosti nadzora od strane Banke te mogućnosti prisilne naplate. </w:t>
      </w:r>
      <w:bookmarkStart w:id="64" w:name="_Hlk3810202"/>
    </w:p>
    <w:bookmarkEnd w:id="64"/>
    <w:p w14:paraId="00467A88" w14:textId="77777777" w:rsidR="004B02E9" w:rsidRPr="0075006D" w:rsidRDefault="004B02E9" w:rsidP="004B02E9">
      <w:pPr>
        <w:autoSpaceDE w:val="0"/>
        <w:autoSpaceDN w:val="0"/>
        <w:adjustRightInd w:val="0"/>
        <w:ind w:right="426"/>
        <w:jc w:val="both"/>
        <w:rPr>
          <w:rFonts w:ascii="Calibri" w:hAnsi="Calibri" w:cs="Arial"/>
          <w:color w:val="000000" w:themeColor="text1"/>
          <w:sz w:val="20"/>
        </w:rPr>
      </w:pPr>
    </w:p>
    <w:p w14:paraId="2AD76563" w14:textId="77777777" w:rsidR="004B02E9" w:rsidRPr="0075006D" w:rsidRDefault="004B02E9" w:rsidP="004B02E9">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2459405D" w14:textId="77777777" w:rsidR="004B02E9" w:rsidRPr="0075006D" w:rsidRDefault="004B02E9" w:rsidP="00D7506F">
      <w:pPr>
        <w:autoSpaceDE w:val="0"/>
        <w:autoSpaceDN w:val="0"/>
        <w:adjustRightInd w:val="0"/>
        <w:ind w:right="426"/>
        <w:jc w:val="both"/>
        <w:rPr>
          <w:rFonts w:ascii="Calibri" w:hAnsi="Calibri" w:cs="Arial"/>
          <w:color w:val="000000" w:themeColor="text1"/>
          <w:sz w:val="20"/>
        </w:rPr>
      </w:pPr>
    </w:p>
    <w:p w14:paraId="0F06F6E5" w14:textId="501BEB6C" w:rsidR="004B02E9" w:rsidRPr="0075006D" w:rsidRDefault="004B02E9" w:rsidP="004B02E9">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 xml:space="preserve">U svrhu ublažavanja kreditnog rizika i smanjenja troškova poslovanja, a sukladno Zakonu o HBOR-u, dio svojih plasmana Grupa odobrava putem financijskih institucija. Za osiguranje plasmana odobrenih krajnjim korisnicima putem financijskih institucija Grupa uzima obvezne instrumente osiguranja od poslovnih banaka i </w:t>
      </w:r>
      <w:proofErr w:type="spellStart"/>
      <w:r w:rsidRPr="0075006D">
        <w:rPr>
          <w:rFonts w:ascii="Calibri" w:hAnsi="Calibri" w:cs="Arial"/>
          <w:color w:val="000000" w:themeColor="text1"/>
        </w:rPr>
        <w:t>leasing</w:t>
      </w:r>
      <w:proofErr w:type="spellEnd"/>
      <w:r w:rsidRPr="0075006D">
        <w:rPr>
          <w:rFonts w:ascii="Calibri" w:hAnsi="Calibri" w:cs="Arial"/>
          <w:color w:val="000000" w:themeColor="text1"/>
        </w:rPr>
        <w:t xml:space="preserve"> društava. Financijska institucija ih je dužna deponirati temeljem</w:t>
      </w:r>
      <w:r w:rsidRPr="0075006D">
        <w:rPr>
          <w:rFonts w:ascii="Calibri" w:eastAsia="Calibri" w:hAnsi="Calibri" w:cs="Arial"/>
          <w:color w:val="000000" w:themeColor="text1"/>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75006D">
        <w:rPr>
          <w:rFonts w:ascii="Calibri" w:hAnsi="Calibri" w:cs="Arial"/>
          <w:color w:val="000000" w:themeColor="text1"/>
        </w:rPr>
        <w:t>deponiranih uz Ugovor o međusobnoj poslovnoj suradnji. Obzirom da financijske institucije snose rizik povrata plasmana krajnjeg korisnika ostavljena im je mogućnost ugovaranja dostatnih instrumenata osiguranja od krajnjeg korisnika kredita/</w:t>
      </w:r>
      <w:proofErr w:type="spellStart"/>
      <w:r w:rsidRPr="0075006D">
        <w:rPr>
          <w:rFonts w:ascii="Calibri" w:hAnsi="Calibri" w:cs="Arial"/>
          <w:color w:val="000000" w:themeColor="text1"/>
        </w:rPr>
        <w:t>leasinga</w:t>
      </w:r>
      <w:proofErr w:type="spellEnd"/>
      <w:r w:rsidRPr="0075006D">
        <w:rPr>
          <w:rFonts w:ascii="Calibri" w:hAnsi="Calibri" w:cs="Arial"/>
          <w:color w:val="000000" w:themeColor="text1"/>
        </w:rPr>
        <w:t xml:space="preserve">. </w:t>
      </w:r>
    </w:p>
    <w:p w14:paraId="193A7122" w14:textId="77777777" w:rsidR="004B02E9" w:rsidRPr="0075006D" w:rsidRDefault="004B02E9" w:rsidP="004B02E9">
      <w:pPr>
        <w:autoSpaceDE w:val="0"/>
        <w:autoSpaceDN w:val="0"/>
        <w:adjustRightInd w:val="0"/>
        <w:ind w:right="426"/>
        <w:jc w:val="both"/>
        <w:rPr>
          <w:rFonts w:ascii="Calibri" w:hAnsi="Calibri" w:cs="Arial"/>
          <w:color w:val="000000" w:themeColor="text1"/>
          <w:sz w:val="20"/>
        </w:rPr>
      </w:pPr>
    </w:p>
    <w:p w14:paraId="7212D2D5" w14:textId="77777777" w:rsidR="004B02E9" w:rsidRPr="0075006D" w:rsidRDefault="004B02E9" w:rsidP="004B02E9">
      <w:pPr>
        <w:autoSpaceDE w:val="0"/>
        <w:autoSpaceDN w:val="0"/>
        <w:adjustRightInd w:val="0"/>
        <w:jc w:val="both"/>
        <w:rPr>
          <w:rFonts w:ascii="Calibri" w:hAnsi="Calibri" w:cs="Arial"/>
          <w:color w:val="000000" w:themeColor="text1"/>
        </w:rPr>
      </w:pPr>
      <w:r w:rsidRPr="0075006D">
        <w:rPr>
          <w:rFonts w:ascii="Calibri" w:hAnsi="Calibri" w:cs="Arial"/>
          <w:color w:val="000000" w:themeColor="text1"/>
        </w:rPr>
        <w:t xml:space="preserve">Kod odobrenja kredita putem poslovnih banaka, ovisno o njezinom internom rejtingu, zasniva se i </w:t>
      </w:r>
      <w:proofErr w:type="spellStart"/>
      <w:r w:rsidRPr="0075006D">
        <w:rPr>
          <w:rFonts w:ascii="Calibri" w:hAnsi="Calibri" w:cs="Arial"/>
          <w:color w:val="000000" w:themeColor="text1"/>
        </w:rPr>
        <w:t>nadhipoteka</w:t>
      </w:r>
      <w:proofErr w:type="spellEnd"/>
      <w:r w:rsidRPr="0075006D">
        <w:rPr>
          <w:rFonts w:ascii="Calibri" w:hAnsi="Calibri" w:cs="Arial"/>
          <w:color w:val="000000" w:themeColor="text1"/>
        </w:rPr>
        <w:t xml:space="preserve">. Tada poslovna banka prenosi vlasništvo na predmetu osiguranja u svoju korist, uz zasnivanje založnog prava u korist Banke ili zasniva hipoteku na predmetu osiguranja u svoju korist, uz </w:t>
      </w:r>
      <w:proofErr w:type="spellStart"/>
      <w:r w:rsidRPr="0075006D">
        <w:rPr>
          <w:rFonts w:ascii="Calibri" w:hAnsi="Calibri" w:cs="Arial"/>
          <w:color w:val="000000" w:themeColor="text1"/>
        </w:rPr>
        <w:t>nadhipoteku</w:t>
      </w:r>
      <w:proofErr w:type="spellEnd"/>
      <w:r w:rsidRPr="0075006D">
        <w:rPr>
          <w:rFonts w:ascii="Calibri" w:hAnsi="Calibri" w:cs="Arial"/>
          <w:color w:val="000000" w:themeColor="text1"/>
        </w:rPr>
        <w:t xml:space="preserve"> u korist Banke.</w:t>
      </w:r>
    </w:p>
    <w:p w14:paraId="0888F62D" w14:textId="77777777" w:rsidR="008F68C6" w:rsidRPr="0075006D" w:rsidRDefault="008F68C6" w:rsidP="00D635F5">
      <w:pPr>
        <w:autoSpaceDE w:val="0"/>
        <w:autoSpaceDN w:val="0"/>
        <w:adjustRightInd w:val="0"/>
        <w:ind w:right="-2"/>
        <w:jc w:val="both"/>
        <w:rPr>
          <w:rFonts w:ascii="Calibri" w:hAnsi="Calibri" w:cs="Arial"/>
          <w:color w:val="000000" w:themeColor="text1"/>
        </w:rPr>
        <w:sectPr w:rsidR="008F68C6" w:rsidRPr="0075006D">
          <w:pgSz w:w="11906" w:h="16838"/>
          <w:pgMar w:top="1417" w:right="1417" w:bottom="1417" w:left="1417" w:header="708" w:footer="708" w:gutter="0"/>
          <w:cols w:space="708"/>
          <w:docGrid w:linePitch="360"/>
        </w:sectPr>
      </w:pPr>
    </w:p>
    <w:p w14:paraId="0958D12D" w14:textId="77777777" w:rsidR="008F68C6" w:rsidRPr="0075006D" w:rsidRDefault="008F68C6" w:rsidP="008F68C6">
      <w:pPr>
        <w:spacing w:line="300" w:lineRule="exact"/>
        <w:rPr>
          <w:rFonts w:ascii="Calibri" w:eastAsia="Calibri" w:hAnsi="Calibri" w:cs="Arial"/>
          <w:b/>
          <w:color w:val="000000" w:themeColor="text1"/>
          <w:sz w:val="20"/>
        </w:rPr>
      </w:pPr>
    </w:p>
    <w:p w14:paraId="2F5D60FF" w14:textId="77777777" w:rsidR="008F68C6" w:rsidRPr="0075006D" w:rsidRDefault="008F68C6" w:rsidP="008F68C6">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2C5EF293" w14:textId="77777777" w:rsidR="008F68C6" w:rsidRPr="0075006D" w:rsidRDefault="008F68C6" w:rsidP="008F68C6">
      <w:pPr>
        <w:jc w:val="both"/>
        <w:rPr>
          <w:rFonts w:ascii="Calibri" w:hAnsi="Calibri"/>
          <w:color w:val="000000" w:themeColor="text1"/>
          <w:sz w:val="20"/>
        </w:rPr>
      </w:pPr>
    </w:p>
    <w:p w14:paraId="518CC65F" w14:textId="77777777" w:rsidR="008F68C6" w:rsidRPr="00D7506F" w:rsidRDefault="008F68C6" w:rsidP="00D7506F">
      <w:pPr>
        <w:spacing w:line="300" w:lineRule="exact"/>
        <w:rPr>
          <w:rFonts w:ascii="Calibri" w:hAnsi="Calibri"/>
          <w:b/>
          <w:color w:val="000000" w:themeColor="text1"/>
        </w:rPr>
      </w:pPr>
      <w:r w:rsidRPr="00D7506F">
        <w:rPr>
          <w:rFonts w:ascii="Calibri" w:hAnsi="Calibri"/>
          <w:b/>
          <w:color w:val="000000" w:themeColor="text1"/>
        </w:rPr>
        <w:t>25.3. Kreditni rizik (nastavak)</w:t>
      </w:r>
    </w:p>
    <w:p w14:paraId="20A3039B" w14:textId="77777777" w:rsidR="008F68C6" w:rsidRPr="00D7506F" w:rsidRDefault="008F68C6" w:rsidP="00D7506F">
      <w:pPr>
        <w:spacing w:line="300" w:lineRule="exact"/>
        <w:rPr>
          <w:rFonts w:ascii="Calibri" w:hAnsi="Calibri"/>
          <w:b/>
          <w:color w:val="000000" w:themeColor="text1"/>
          <w:sz w:val="20"/>
        </w:rPr>
      </w:pPr>
    </w:p>
    <w:p w14:paraId="28CE03AA" w14:textId="77777777" w:rsidR="008F68C6" w:rsidRPr="0075006D" w:rsidRDefault="008F68C6" w:rsidP="00D7506F">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25.3.8. Instrumenti osiguranja i ostala poboljšanja kvalitete kredita (kreditne sposobnosti) (nastavak)</w:t>
      </w:r>
    </w:p>
    <w:p w14:paraId="026F46A3" w14:textId="77777777" w:rsidR="008F68C6" w:rsidRPr="00D7506F" w:rsidRDefault="008F68C6" w:rsidP="00D7506F">
      <w:pPr>
        <w:autoSpaceDE w:val="0"/>
        <w:autoSpaceDN w:val="0"/>
        <w:adjustRightInd w:val="0"/>
        <w:ind w:right="426"/>
        <w:jc w:val="both"/>
        <w:rPr>
          <w:rFonts w:ascii="Calibri" w:hAnsi="Calibri"/>
          <w:color w:val="000000" w:themeColor="text1"/>
          <w:sz w:val="20"/>
        </w:rPr>
      </w:pPr>
    </w:p>
    <w:p w14:paraId="59F3DBFE" w14:textId="77777777" w:rsidR="008F68C6" w:rsidRPr="0075006D" w:rsidRDefault="008F68C6" w:rsidP="008F68C6">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Potpisom Ugovora o međusobnoj poslovnoj suradnji ugovara se prijenos tražbina poslovne banke iz ugovora</w:t>
      </w:r>
      <w:r w:rsidRPr="0075006D">
        <w:rPr>
          <w:rFonts w:ascii="Calibri" w:eastAsia="Calibri" w:hAnsi="Calibri" w:cs="Arial"/>
          <w:color w:val="000000" w:themeColor="text1"/>
        </w:rPr>
        <w:t xml:space="preserve"> o kreditu s krajnjim korisnikom kredita na HBOR. Ugovorom poslovna banka ovlašćuje HBOR </w:t>
      </w:r>
      <w:r w:rsidRPr="0075006D">
        <w:rPr>
          <w:rFonts w:ascii="Calibri" w:hAnsi="Calibri" w:cs="Arial"/>
          <w:color w:val="000000" w:themeColor="text1"/>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7B4B8758" w14:textId="77777777" w:rsidR="008F68C6" w:rsidRPr="0075006D" w:rsidRDefault="008F68C6" w:rsidP="008F68C6">
      <w:pPr>
        <w:autoSpaceDE w:val="0"/>
        <w:autoSpaceDN w:val="0"/>
        <w:adjustRightInd w:val="0"/>
        <w:ind w:right="426"/>
        <w:jc w:val="both"/>
        <w:rPr>
          <w:rFonts w:ascii="Calibri" w:hAnsi="Calibri" w:cs="Arial"/>
          <w:color w:val="000000" w:themeColor="text1"/>
          <w:sz w:val="20"/>
        </w:rPr>
      </w:pPr>
    </w:p>
    <w:p w14:paraId="1B9446A3" w14:textId="77777777" w:rsidR="008F68C6" w:rsidRPr="0075006D" w:rsidRDefault="008F68C6" w:rsidP="008F68C6">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2266A4DF" w14:textId="77777777" w:rsidR="008F68C6" w:rsidRPr="0075006D" w:rsidRDefault="008F68C6" w:rsidP="008F68C6">
      <w:pPr>
        <w:autoSpaceDE w:val="0"/>
        <w:autoSpaceDN w:val="0"/>
        <w:adjustRightInd w:val="0"/>
        <w:ind w:right="426"/>
        <w:jc w:val="both"/>
        <w:rPr>
          <w:rFonts w:ascii="Calibri" w:hAnsi="Calibri" w:cs="Arial"/>
          <w:color w:val="000000" w:themeColor="text1"/>
          <w:sz w:val="20"/>
        </w:rPr>
      </w:pPr>
    </w:p>
    <w:p w14:paraId="72BBBBBD" w14:textId="376DDCE4" w:rsidR="00710F40" w:rsidRPr="00D7506F" w:rsidRDefault="008F68C6" w:rsidP="008F68C6">
      <w:pPr>
        <w:autoSpaceDE w:val="0"/>
        <w:autoSpaceDN w:val="0"/>
        <w:adjustRightInd w:val="0"/>
        <w:ind w:right="-2"/>
        <w:jc w:val="both"/>
        <w:rPr>
          <w:rFonts w:ascii="Calibri" w:hAnsi="Calibri"/>
          <w:color w:val="000000" w:themeColor="text1"/>
        </w:rPr>
      </w:pPr>
      <w:r w:rsidRPr="0075006D">
        <w:rPr>
          <w:rFonts w:ascii="Calibri" w:hAnsi="Calibri" w:cs="Arial"/>
          <w:color w:val="000000" w:themeColor="text1"/>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r w:rsidR="00710F40" w:rsidRPr="0075006D">
        <w:rPr>
          <w:rFonts w:ascii="Calibri" w:hAnsi="Calibri" w:cs="Arial"/>
          <w:color w:val="000000" w:themeColor="text1"/>
        </w:rPr>
        <w:t xml:space="preserve">. </w:t>
      </w:r>
    </w:p>
    <w:p w14:paraId="0CBFFA30" w14:textId="77777777" w:rsidR="004B02E9" w:rsidRPr="00D7506F" w:rsidRDefault="004B02E9" w:rsidP="008F68C6">
      <w:pPr>
        <w:autoSpaceDE w:val="0"/>
        <w:autoSpaceDN w:val="0"/>
        <w:adjustRightInd w:val="0"/>
        <w:ind w:right="-2"/>
        <w:jc w:val="both"/>
        <w:rPr>
          <w:rFonts w:ascii="Calibri" w:hAnsi="Calibri"/>
          <w:color w:val="000000" w:themeColor="text1"/>
        </w:rPr>
      </w:pPr>
    </w:p>
    <w:p w14:paraId="649745F7" w14:textId="77777777" w:rsidR="004B02E9" w:rsidRPr="0075006D" w:rsidRDefault="004B02E9" w:rsidP="004B02E9">
      <w:pPr>
        <w:autoSpaceDE w:val="0"/>
        <w:autoSpaceDN w:val="0"/>
        <w:adjustRightInd w:val="0"/>
        <w:ind w:right="-2"/>
        <w:jc w:val="both"/>
        <w:rPr>
          <w:rFonts w:cstheme="minorHAnsi"/>
          <w:color w:val="000000" w:themeColor="text1"/>
        </w:rPr>
      </w:pPr>
      <w:r w:rsidRPr="0075006D">
        <w:rPr>
          <w:rFonts w:cstheme="minorHAnsi"/>
          <w:color w:val="000000" w:themeColor="text1"/>
        </w:rPr>
        <w:t xml:space="preserve">Svi izravni plasmani uglavnom su osigurani prijenosom vlasništva ili hipotekom na nekretninama te, ako je to moguće, kao osiguranje od kreditnog rizika Grupa pribavlja jamstvo Hrvatske agencije za malo gospodarstvo, inovacije i investicije (HAMAG-BICRO), jamstvo jedinice lokalne i područne (regionalne) samouprave, jamstvo Republike Hrvatske i slično. </w:t>
      </w:r>
    </w:p>
    <w:p w14:paraId="1A640221" w14:textId="77777777" w:rsidR="004B02E9" w:rsidRPr="00D7506F" w:rsidRDefault="004B02E9" w:rsidP="004B02E9">
      <w:pPr>
        <w:autoSpaceDE w:val="0"/>
        <w:autoSpaceDN w:val="0"/>
        <w:adjustRightInd w:val="0"/>
        <w:ind w:right="-2"/>
        <w:jc w:val="both"/>
        <w:rPr>
          <w:color w:val="000000" w:themeColor="text1"/>
          <w:sz w:val="14"/>
        </w:rPr>
      </w:pPr>
    </w:p>
    <w:p w14:paraId="09B266F6" w14:textId="77777777" w:rsidR="004B02E9" w:rsidRPr="0075006D" w:rsidRDefault="004B02E9" w:rsidP="004B02E9">
      <w:pPr>
        <w:autoSpaceDE w:val="0"/>
        <w:autoSpaceDN w:val="0"/>
        <w:adjustRightInd w:val="0"/>
        <w:ind w:right="-2"/>
        <w:jc w:val="both"/>
        <w:rPr>
          <w:rFonts w:cstheme="minorHAnsi"/>
          <w:color w:val="000000" w:themeColor="text1"/>
        </w:rPr>
      </w:pPr>
      <w:r w:rsidRPr="0075006D">
        <w:rPr>
          <w:rFonts w:cstheme="minorHAnsi"/>
          <w:color w:val="000000" w:themeColor="text1"/>
        </w:rPr>
        <w:t xml:space="preserve">Grupa je ovlaštena izvršiti verifikaciju procjene vrijednosti i tako utvrđena procjena se smatra konačnom vrijednosti instrumenta osiguranja. </w:t>
      </w:r>
    </w:p>
    <w:p w14:paraId="1C249CF9" w14:textId="77777777" w:rsidR="004B02E9" w:rsidRPr="00D7506F" w:rsidRDefault="004B02E9" w:rsidP="004B02E9">
      <w:pPr>
        <w:autoSpaceDE w:val="0"/>
        <w:autoSpaceDN w:val="0"/>
        <w:adjustRightInd w:val="0"/>
        <w:ind w:right="-2"/>
        <w:jc w:val="both"/>
        <w:rPr>
          <w:color w:val="000000" w:themeColor="text1"/>
          <w:sz w:val="14"/>
        </w:rPr>
      </w:pPr>
    </w:p>
    <w:p w14:paraId="43A6B960" w14:textId="77777777" w:rsidR="004B02E9" w:rsidRPr="0075006D" w:rsidRDefault="004B02E9" w:rsidP="004B02E9">
      <w:pPr>
        <w:autoSpaceDE w:val="0"/>
        <w:autoSpaceDN w:val="0"/>
        <w:adjustRightInd w:val="0"/>
        <w:ind w:right="-2"/>
        <w:jc w:val="both"/>
        <w:rPr>
          <w:rFonts w:cstheme="minorHAnsi"/>
          <w:color w:val="000000" w:themeColor="text1"/>
        </w:rPr>
      </w:pPr>
      <w:r w:rsidRPr="0075006D">
        <w:rPr>
          <w:rFonts w:cstheme="minorHAnsi"/>
          <w:color w:val="000000" w:themeColor="text1"/>
        </w:rPr>
        <w:t xml:space="preserve">Ovisno o vrsti instrumenta osiguranja, kreditnom programu, općim uvjetima osiguranja ili odluci nadležnog tijela, Grupa je odredila potreban omjer plasmana i osiguranja. </w:t>
      </w:r>
    </w:p>
    <w:p w14:paraId="6E226533" w14:textId="5901E113" w:rsidR="004B02E9" w:rsidRPr="00D7506F" w:rsidRDefault="004B02E9" w:rsidP="004B02E9">
      <w:pPr>
        <w:autoSpaceDE w:val="0"/>
        <w:autoSpaceDN w:val="0"/>
        <w:adjustRightInd w:val="0"/>
        <w:ind w:right="-2"/>
        <w:jc w:val="both"/>
        <w:rPr>
          <w:color w:val="000000" w:themeColor="text1"/>
          <w:sz w:val="14"/>
        </w:rPr>
      </w:pPr>
    </w:p>
    <w:p w14:paraId="389140C0" w14:textId="77777777" w:rsidR="004B02E9" w:rsidRPr="00F05DEA" w:rsidRDefault="004B02E9" w:rsidP="004B02E9">
      <w:pPr>
        <w:autoSpaceDE w:val="0"/>
        <w:autoSpaceDN w:val="0"/>
        <w:adjustRightInd w:val="0"/>
        <w:ind w:right="-2"/>
        <w:jc w:val="both"/>
        <w:rPr>
          <w:rFonts w:cstheme="minorHAnsi"/>
          <w:color w:val="000000" w:themeColor="text1"/>
        </w:rPr>
      </w:pPr>
      <w:r w:rsidRPr="0075006D">
        <w:rPr>
          <w:rFonts w:cstheme="minorHAnsi"/>
          <w:color w:val="000000" w:themeColor="text1"/>
        </w:rPr>
        <w:t>Za nekretnine je potreban omjer iznosa plasmana i procijenjene prometne vrijednosti nekretnine 1:1,3, osim kod ulaganja na otocima, potpomognutim područjima gdje je taj omjer 1:1,2. Za pokretnine je potreban omjer iznosa plasmana i procijenjene prometne vrijednosti pokretnine 1:2. Za slučaj predlaganja nižeg omjera vrijednosti osiguranja od propisanog, obrazlažu se razlozi i opravdanosti odstupanja od propisanog.</w:t>
      </w:r>
      <w:r>
        <w:rPr>
          <w:rFonts w:cstheme="minorHAnsi"/>
          <w:color w:val="000000" w:themeColor="text1"/>
        </w:rPr>
        <w:t xml:space="preserve"> </w:t>
      </w:r>
      <w:bookmarkStart w:id="65" w:name="_Hlk50567265"/>
      <w:r>
        <w:rPr>
          <w:rFonts w:cstheme="minorHAnsi"/>
          <w:color w:val="000000" w:themeColor="text1"/>
        </w:rPr>
        <w:t xml:space="preserve">Za izravno kreditiranje </w:t>
      </w:r>
      <w:r w:rsidRPr="00F05DEA">
        <w:rPr>
          <w:rFonts w:cstheme="minorHAnsi"/>
          <w:color w:val="000000" w:themeColor="text1"/>
        </w:rPr>
        <w:t>likvidnost</w:t>
      </w:r>
      <w:r>
        <w:rPr>
          <w:rFonts w:cstheme="minorHAnsi"/>
          <w:color w:val="000000" w:themeColor="text1"/>
        </w:rPr>
        <w:t>i</w:t>
      </w:r>
      <w:r w:rsidRPr="00F05DEA">
        <w:rPr>
          <w:rFonts w:cstheme="minorHAnsi"/>
          <w:color w:val="000000" w:themeColor="text1"/>
        </w:rPr>
        <w:t xml:space="preserve"> poduzetn</w:t>
      </w:r>
      <w:r>
        <w:rPr>
          <w:rFonts w:cstheme="minorHAnsi"/>
          <w:color w:val="000000" w:themeColor="text1"/>
        </w:rPr>
        <w:t xml:space="preserve">ika u sektoru turizma koji je snažno </w:t>
      </w:r>
      <w:r w:rsidRPr="00F05DEA">
        <w:rPr>
          <w:rFonts w:cstheme="minorHAnsi"/>
          <w:color w:val="000000" w:themeColor="text1"/>
        </w:rPr>
        <w:t xml:space="preserve">pogođen krizom izazvanom </w:t>
      </w:r>
      <w:proofErr w:type="spellStart"/>
      <w:r w:rsidRPr="00F05DEA">
        <w:rPr>
          <w:rFonts w:cstheme="minorHAnsi"/>
          <w:color w:val="000000" w:themeColor="text1"/>
        </w:rPr>
        <w:t>pandemijom</w:t>
      </w:r>
      <w:proofErr w:type="spellEnd"/>
      <w:r w:rsidRPr="00F05DEA">
        <w:rPr>
          <w:rFonts w:cstheme="minorHAnsi"/>
          <w:color w:val="000000" w:themeColor="text1"/>
        </w:rPr>
        <w:t xml:space="preserve"> </w:t>
      </w:r>
      <w:proofErr w:type="spellStart"/>
      <w:r w:rsidRPr="00F05DEA">
        <w:rPr>
          <w:rFonts w:cstheme="minorHAnsi"/>
          <w:color w:val="000000" w:themeColor="text1"/>
        </w:rPr>
        <w:t>koronavirusa</w:t>
      </w:r>
      <w:proofErr w:type="spellEnd"/>
      <w:r w:rsidRPr="00F05DEA">
        <w:rPr>
          <w:rFonts w:cstheme="minorHAnsi"/>
          <w:color w:val="000000" w:themeColor="text1"/>
        </w:rPr>
        <w:t xml:space="preserve"> osiguranje </w:t>
      </w:r>
      <w:r>
        <w:rPr>
          <w:rFonts w:cstheme="minorHAnsi"/>
          <w:color w:val="000000" w:themeColor="text1"/>
        </w:rPr>
        <w:t xml:space="preserve">je omogućeno </w:t>
      </w:r>
      <w:r w:rsidRPr="00F05DEA">
        <w:rPr>
          <w:rFonts w:cstheme="minorHAnsi"/>
          <w:color w:val="000000" w:themeColor="text1"/>
        </w:rPr>
        <w:t>uz pokriće kredita instrumentima osiguranja najmanje 50%.</w:t>
      </w:r>
      <w:r>
        <w:rPr>
          <w:rFonts w:cstheme="minorHAnsi"/>
          <w:color w:val="000000" w:themeColor="text1"/>
        </w:rPr>
        <w:t xml:space="preserve"> Isto pokriće je omogućeno i poduzetnicima ostalih sektora čiji su tzv. COVID krediti za obrtna sredstva financirani po modelima podjele rizika.</w:t>
      </w:r>
    </w:p>
    <w:bookmarkEnd w:id="65"/>
    <w:p w14:paraId="56CFC7B1" w14:textId="13DF25D9" w:rsidR="00000000" w:rsidRPr="00D7506F" w:rsidRDefault="00D7506F" w:rsidP="00D7506F">
      <w:pPr>
        <w:autoSpaceDE w:val="0"/>
        <w:autoSpaceDN w:val="0"/>
        <w:adjustRightInd w:val="0"/>
        <w:ind w:right="-2"/>
        <w:jc w:val="both"/>
        <w:rPr>
          <w:rFonts w:ascii="Calibri" w:hAnsi="Calibri"/>
          <w:color w:val="000000" w:themeColor="text1"/>
        </w:rPr>
        <w:sectPr w:rsidR="00000000" w:rsidRPr="00D7506F">
          <w:pgSz w:w="11906" w:h="16838"/>
          <w:pgMar w:top="1417" w:right="1417" w:bottom="1417" w:left="1417" w:header="708" w:footer="708" w:gutter="0"/>
          <w:cols w:space="708"/>
          <w:docGrid w:linePitch="360"/>
        </w:sectPr>
      </w:pPr>
    </w:p>
    <w:p w14:paraId="7C2CB27B" w14:textId="77777777" w:rsidR="00710F40" w:rsidRPr="00D7506F" w:rsidRDefault="00710F40" w:rsidP="00710F40">
      <w:pPr>
        <w:autoSpaceDE w:val="0"/>
        <w:autoSpaceDN w:val="0"/>
        <w:adjustRightInd w:val="0"/>
        <w:ind w:right="-2"/>
        <w:jc w:val="both"/>
        <w:rPr>
          <w:color w:val="000000" w:themeColor="text1"/>
          <w:sz w:val="14"/>
        </w:rPr>
      </w:pPr>
    </w:p>
    <w:p w14:paraId="59C80913" w14:textId="77DD507B" w:rsidR="00710F40" w:rsidRPr="0075006D" w:rsidRDefault="00710F40" w:rsidP="00710F40">
      <w:pPr>
        <w:autoSpaceDE w:val="0"/>
        <w:autoSpaceDN w:val="0"/>
        <w:adjustRightInd w:val="0"/>
        <w:ind w:right="-2"/>
        <w:jc w:val="both"/>
        <w:rPr>
          <w:rFonts w:cstheme="minorHAnsi"/>
          <w:b/>
          <w:color w:val="000000" w:themeColor="text1"/>
        </w:rPr>
      </w:pPr>
      <w:r w:rsidRPr="0075006D">
        <w:rPr>
          <w:rFonts w:cstheme="minorHAnsi"/>
          <w:b/>
          <w:color w:val="000000" w:themeColor="text1"/>
        </w:rPr>
        <w:t>25</w:t>
      </w:r>
      <w:r w:rsidR="00333192">
        <w:rPr>
          <w:rFonts w:cstheme="minorHAnsi"/>
          <w:b/>
          <w:color w:val="000000" w:themeColor="text1"/>
        </w:rPr>
        <w:t>.</w:t>
      </w:r>
      <w:r w:rsidRPr="0075006D">
        <w:rPr>
          <w:rFonts w:cstheme="minorHAnsi"/>
          <w:b/>
          <w:color w:val="000000" w:themeColor="text1"/>
        </w:rPr>
        <w:tab/>
        <w:t>Upravljanje rizicima (nastavak)</w:t>
      </w:r>
    </w:p>
    <w:p w14:paraId="6A11096C" w14:textId="77777777" w:rsidR="00710F40" w:rsidRPr="00694DCF" w:rsidRDefault="00710F40" w:rsidP="00710F40">
      <w:pPr>
        <w:autoSpaceDE w:val="0"/>
        <w:autoSpaceDN w:val="0"/>
        <w:adjustRightInd w:val="0"/>
        <w:ind w:right="-2"/>
        <w:jc w:val="both"/>
        <w:rPr>
          <w:color w:val="000000" w:themeColor="text1"/>
          <w:sz w:val="14"/>
        </w:rPr>
      </w:pPr>
    </w:p>
    <w:p w14:paraId="2AA3672D" w14:textId="77777777" w:rsidR="00710F40" w:rsidRPr="0075006D" w:rsidRDefault="00710F40" w:rsidP="00710F40">
      <w:pPr>
        <w:autoSpaceDE w:val="0"/>
        <w:autoSpaceDN w:val="0"/>
        <w:adjustRightInd w:val="0"/>
        <w:ind w:right="-2"/>
        <w:jc w:val="both"/>
        <w:rPr>
          <w:rFonts w:cstheme="minorHAnsi"/>
          <w:b/>
          <w:color w:val="000000" w:themeColor="text1"/>
        </w:rPr>
      </w:pPr>
      <w:r w:rsidRPr="0075006D">
        <w:rPr>
          <w:rFonts w:cstheme="minorHAnsi"/>
          <w:b/>
          <w:color w:val="000000" w:themeColor="text1"/>
        </w:rPr>
        <w:t>25.3. Kreditni rizik (nastavak)</w:t>
      </w:r>
    </w:p>
    <w:p w14:paraId="59B9F540" w14:textId="77777777" w:rsidR="00710F40" w:rsidRPr="00694DCF" w:rsidRDefault="00710F40" w:rsidP="00710F40">
      <w:pPr>
        <w:autoSpaceDE w:val="0"/>
        <w:autoSpaceDN w:val="0"/>
        <w:adjustRightInd w:val="0"/>
        <w:ind w:right="-2"/>
        <w:jc w:val="both"/>
        <w:rPr>
          <w:color w:val="000000" w:themeColor="text1"/>
          <w:sz w:val="14"/>
        </w:rPr>
      </w:pPr>
    </w:p>
    <w:p w14:paraId="4E02722A" w14:textId="77777777" w:rsidR="00710F40" w:rsidRPr="0075006D" w:rsidRDefault="00710F40" w:rsidP="00710F40">
      <w:pPr>
        <w:jc w:val="both"/>
        <w:rPr>
          <w:rFonts w:ascii="Calibri" w:eastAsia="Calibri" w:hAnsi="Calibri" w:cs="Arial"/>
          <w:b/>
          <w:color w:val="000000" w:themeColor="text1"/>
        </w:rPr>
      </w:pPr>
      <w:r w:rsidRPr="0075006D">
        <w:rPr>
          <w:rFonts w:ascii="Calibri" w:eastAsia="Calibri" w:hAnsi="Calibri" w:cs="Arial"/>
          <w:b/>
          <w:color w:val="000000" w:themeColor="text1"/>
        </w:rPr>
        <w:t>25.3.8. Instrumenti osiguranja i ostala poboljšanja kvalitete kredita (kreditne sposobnosti) (nastavak)</w:t>
      </w:r>
    </w:p>
    <w:p w14:paraId="4EE28DE6" w14:textId="77777777" w:rsidR="00710F40" w:rsidRPr="00694DCF" w:rsidRDefault="00710F40" w:rsidP="00710F40">
      <w:pPr>
        <w:autoSpaceDE w:val="0"/>
        <w:autoSpaceDN w:val="0"/>
        <w:adjustRightInd w:val="0"/>
        <w:ind w:right="-2"/>
        <w:jc w:val="both"/>
        <w:rPr>
          <w:color w:val="000000" w:themeColor="text1"/>
          <w:sz w:val="14"/>
        </w:rPr>
      </w:pPr>
    </w:p>
    <w:p w14:paraId="03CB4448" w14:textId="77777777" w:rsidR="00710F40" w:rsidRPr="00D7506F" w:rsidRDefault="00710F40" w:rsidP="00710F40">
      <w:pPr>
        <w:autoSpaceDE w:val="0"/>
        <w:autoSpaceDN w:val="0"/>
        <w:adjustRightInd w:val="0"/>
        <w:ind w:right="-2"/>
        <w:jc w:val="both"/>
        <w:rPr>
          <w:color w:val="000000" w:themeColor="text1"/>
          <w:sz w:val="14"/>
        </w:rPr>
      </w:pPr>
    </w:p>
    <w:p w14:paraId="28072725" w14:textId="77777777"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Banka kontinuirano prati vrijednost instrumenata osiguranja ponovnom procjenom ili potvrdom/verifikacijom vrijednosti. Praćenje vrijednosti založene nekretnine obavlja se za poslovne nekretnine jednom godišnje, a za stambene nekretnine svake tri godine. Banka ima formiranu posebnu organizacijsku jedinicu za:</w:t>
      </w:r>
    </w:p>
    <w:p w14:paraId="357577A1" w14:textId="77777777" w:rsidR="00710F40" w:rsidRPr="0075006D" w:rsidRDefault="00710F40" w:rsidP="00710F40">
      <w:pPr>
        <w:pStyle w:val="ListParagraph"/>
        <w:numPr>
          <w:ilvl w:val="0"/>
          <w:numId w:val="27"/>
        </w:numPr>
        <w:autoSpaceDE w:val="0"/>
        <w:autoSpaceDN w:val="0"/>
        <w:adjustRightInd w:val="0"/>
        <w:ind w:left="714" w:hanging="357"/>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 xml:space="preserve">procjenu vrijednosti i verifikaciju već procijenjenih vrijednosti ponuđenih instrumenata osiguranja (nekretnine i pokretnine), </w:t>
      </w:r>
    </w:p>
    <w:p w14:paraId="767B3660" w14:textId="77777777" w:rsidR="00710F40" w:rsidRPr="0075006D" w:rsidRDefault="00710F40" w:rsidP="00710F40">
      <w:pPr>
        <w:pStyle w:val="ListParagraph"/>
        <w:numPr>
          <w:ilvl w:val="0"/>
          <w:numId w:val="27"/>
        </w:numPr>
        <w:autoSpaceDE w:val="0"/>
        <w:autoSpaceDN w:val="0"/>
        <w:adjustRightInd w:val="0"/>
        <w:ind w:left="714" w:hanging="357"/>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 xml:space="preserve">tehničko-tehnološku analizu investicijskih projekata kao i </w:t>
      </w:r>
    </w:p>
    <w:p w14:paraId="6FE1E760" w14:textId="77777777" w:rsidR="00710F40" w:rsidRPr="0075006D" w:rsidRDefault="00710F40" w:rsidP="00710F40">
      <w:pPr>
        <w:pStyle w:val="ListParagraph"/>
        <w:numPr>
          <w:ilvl w:val="0"/>
          <w:numId w:val="27"/>
        </w:numPr>
        <w:autoSpaceDE w:val="0"/>
        <w:autoSpaceDN w:val="0"/>
        <w:adjustRightInd w:val="0"/>
        <w:ind w:left="714" w:hanging="357"/>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financijski nadzor nad korištenjem sredstava kredita u svrhu izvedbe investicijskog projekta.</w:t>
      </w:r>
    </w:p>
    <w:p w14:paraId="48763A4C" w14:textId="77777777" w:rsidR="00710F40" w:rsidRPr="00D7506F" w:rsidRDefault="00710F40" w:rsidP="00710F40">
      <w:pPr>
        <w:autoSpaceDE w:val="0"/>
        <w:autoSpaceDN w:val="0"/>
        <w:adjustRightInd w:val="0"/>
        <w:ind w:right="-2"/>
        <w:jc w:val="both"/>
        <w:rPr>
          <w:color w:val="000000" w:themeColor="text1"/>
          <w:sz w:val="16"/>
        </w:rPr>
      </w:pPr>
    </w:p>
    <w:p w14:paraId="7AA74927" w14:textId="77777777"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7EAE4B4F" w14:textId="77777777" w:rsidR="00710F40" w:rsidRPr="00D7506F" w:rsidRDefault="00710F40" w:rsidP="00710F40">
      <w:pPr>
        <w:autoSpaceDE w:val="0"/>
        <w:autoSpaceDN w:val="0"/>
        <w:adjustRightInd w:val="0"/>
        <w:ind w:right="-2"/>
        <w:jc w:val="both"/>
        <w:rPr>
          <w:color w:val="000000" w:themeColor="text1"/>
          <w:sz w:val="16"/>
        </w:rPr>
      </w:pPr>
    </w:p>
    <w:p w14:paraId="7F8C167F" w14:textId="77777777"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 xml:space="preserve">Kod modela podjele rizika, osiguranje se provodi ovisno o modelu: </w:t>
      </w:r>
    </w:p>
    <w:p w14:paraId="3C480FA1" w14:textId="77777777" w:rsidR="00710F40" w:rsidRPr="0075006D" w:rsidRDefault="00710F40" w:rsidP="006B2385">
      <w:pPr>
        <w:pStyle w:val="ListParagraph"/>
        <w:numPr>
          <w:ilvl w:val="0"/>
          <w:numId w:val="26"/>
        </w:numPr>
        <w:autoSpaceDE w:val="0"/>
        <w:autoSpaceDN w:val="0"/>
        <w:adjustRightInd w:val="0"/>
        <w:ind w:left="714" w:hanging="357"/>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poslovna banka - sukladno vlastitim internim aktima i dobrim bankarskim praksama te se ne primjenjuju akti HBOR-a i njima propisani omjeri osiguranja,</w:t>
      </w:r>
    </w:p>
    <w:p w14:paraId="338C7951" w14:textId="77777777" w:rsidR="00710F40" w:rsidRDefault="00710F40" w:rsidP="006B2385">
      <w:pPr>
        <w:pStyle w:val="ListParagraph"/>
        <w:numPr>
          <w:ilvl w:val="0"/>
          <w:numId w:val="26"/>
        </w:numPr>
        <w:autoSpaceDE w:val="0"/>
        <w:autoSpaceDN w:val="0"/>
        <w:adjustRightInd w:val="0"/>
        <w:ind w:left="714" w:hanging="357"/>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ili poslovna banka i HBOR - svaka za svoj dio kredita provodi osiguranje sukladno vlastitim aktima odlukama i/ili procedurama.</w:t>
      </w:r>
    </w:p>
    <w:p w14:paraId="1C589100" w14:textId="77777777" w:rsidR="00271925" w:rsidRPr="00D7506F" w:rsidRDefault="00271925">
      <w:pPr>
        <w:pStyle w:val="ListParagraph"/>
        <w:numPr>
          <w:ilvl w:val="0"/>
          <w:numId w:val="26"/>
        </w:numPr>
        <w:autoSpaceDE w:val="0"/>
        <w:autoSpaceDN w:val="0"/>
        <w:adjustRightInd w:val="0"/>
        <w:ind w:left="714" w:hanging="357"/>
        <w:jc w:val="both"/>
        <w:rPr>
          <w:lang w:val="hr-HR"/>
        </w:rPr>
      </w:pPr>
      <w:bookmarkStart w:id="66" w:name="_Hlk50567311"/>
      <w:bookmarkStart w:id="67" w:name="_Hlk50454160"/>
      <w:r w:rsidRPr="00221788">
        <w:rPr>
          <w:rFonts w:asciiTheme="minorHAnsi" w:hAnsiTheme="minorHAnsi" w:cstheme="minorHAnsi"/>
          <w:color w:val="000000" w:themeColor="text1"/>
          <w:sz w:val="22"/>
          <w:szCs w:val="22"/>
          <w:lang w:val="hr-HR"/>
        </w:rPr>
        <w:t>kod kredita</w:t>
      </w:r>
      <w:r>
        <w:rPr>
          <w:rFonts w:asciiTheme="minorHAnsi" w:hAnsiTheme="minorHAnsi" w:cstheme="minorHAnsi"/>
          <w:color w:val="000000" w:themeColor="text1"/>
          <w:sz w:val="22"/>
          <w:szCs w:val="22"/>
          <w:lang w:val="hr-HR"/>
        </w:rPr>
        <w:t xml:space="preserve"> </w:t>
      </w:r>
      <w:r w:rsidRPr="00221788">
        <w:rPr>
          <w:rFonts w:asciiTheme="minorHAnsi" w:hAnsiTheme="minorHAnsi" w:cstheme="minorHAnsi"/>
          <w:color w:val="000000" w:themeColor="text1"/>
          <w:sz w:val="22"/>
          <w:szCs w:val="22"/>
          <w:lang w:val="hr-HR"/>
        </w:rPr>
        <w:t xml:space="preserve">za likvidnost poduzetnicima koji su snažno pogođeni krizom izazvanom </w:t>
      </w:r>
      <w:proofErr w:type="spellStart"/>
      <w:r w:rsidRPr="00221788">
        <w:rPr>
          <w:rFonts w:asciiTheme="minorHAnsi" w:hAnsiTheme="minorHAnsi" w:cstheme="minorHAnsi"/>
          <w:color w:val="000000" w:themeColor="text1"/>
          <w:sz w:val="22"/>
          <w:szCs w:val="22"/>
          <w:lang w:val="hr-HR"/>
        </w:rPr>
        <w:t>pandemijom</w:t>
      </w:r>
      <w:proofErr w:type="spellEnd"/>
      <w:r w:rsidRPr="00221788">
        <w:rPr>
          <w:rFonts w:asciiTheme="minorHAnsi" w:hAnsiTheme="minorHAnsi" w:cstheme="minorHAnsi"/>
          <w:color w:val="000000" w:themeColor="text1"/>
          <w:sz w:val="22"/>
          <w:szCs w:val="22"/>
          <w:lang w:val="hr-HR"/>
        </w:rPr>
        <w:t xml:space="preserve"> </w:t>
      </w:r>
      <w:proofErr w:type="spellStart"/>
      <w:r w:rsidRPr="00221788">
        <w:rPr>
          <w:rFonts w:asciiTheme="minorHAnsi" w:hAnsiTheme="minorHAnsi" w:cstheme="minorHAnsi"/>
          <w:color w:val="000000" w:themeColor="text1"/>
          <w:sz w:val="22"/>
          <w:szCs w:val="22"/>
          <w:lang w:val="hr-HR"/>
        </w:rPr>
        <w:t>koronavirusa</w:t>
      </w:r>
      <w:proofErr w:type="spellEnd"/>
      <w:r w:rsidRPr="00221788">
        <w:rPr>
          <w:rFonts w:asciiTheme="minorHAnsi" w:hAnsiTheme="minorHAnsi" w:cstheme="minorHAnsi"/>
          <w:color w:val="000000" w:themeColor="text1"/>
          <w:sz w:val="22"/>
          <w:szCs w:val="22"/>
          <w:lang w:val="hr-HR"/>
        </w:rPr>
        <w:t xml:space="preserve"> za osiguranje kredita su uzimani isti instrumenti koje je uzela banka, uz pokriće kredita instrumentima osiguranja najmanje 50%</w:t>
      </w:r>
      <w:r w:rsidRPr="00D7506F">
        <w:rPr>
          <w:lang w:val="hr-HR"/>
        </w:rPr>
        <w:t>.</w:t>
      </w:r>
      <w:bookmarkEnd w:id="66"/>
    </w:p>
    <w:p w14:paraId="40FAD715" w14:textId="77777777" w:rsidR="004B02E9" w:rsidRPr="00D7506F" w:rsidRDefault="004B02E9" w:rsidP="004B02E9">
      <w:pPr>
        <w:autoSpaceDE w:val="0"/>
        <w:autoSpaceDN w:val="0"/>
        <w:adjustRightInd w:val="0"/>
        <w:ind w:right="-2"/>
        <w:jc w:val="both"/>
        <w:rPr>
          <w:b/>
          <w:color w:val="000000" w:themeColor="text1"/>
        </w:rPr>
      </w:pPr>
    </w:p>
    <w:p w14:paraId="199FAAEA" w14:textId="575DB523" w:rsidR="004B02E9" w:rsidRPr="0075006D" w:rsidRDefault="004B02E9" w:rsidP="004B02E9">
      <w:pPr>
        <w:autoSpaceDE w:val="0"/>
        <w:autoSpaceDN w:val="0"/>
        <w:adjustRightInd w:val="0"/>
        <w:ind w:right="-2"/>
        <w:jc w:val="both"/>
        <w:rPr>
          <w:rFonts w:cstheme="minorHAnsi"/>
          <w:b/>
          <w:color w:val="000000" w:themeColor="text1"/>
        </w:rPr>
      </w:pPr>
      <w:r w:rsidRPr="0075006D">
        <w:rPr>
          <w:rFonts w:cstheme="minorHAnsi"/>
          <w:b/>
          <w:color w:val="000000" w:themeColor="text1"/>
        </w:rPr>
        <w:t>Otpisi</w:t>
      </w:r>
    </w:p>
    <w:p w14:paraId="1D6C8C1B" w14:textId="77777777" w:rsidR="004B02E9" w:rsidRPr="0075006D" w:rsidRDefault="004B02E9" w:rsidP="00D7506F">
      <w:pPr>
        <w:autoSpaceDE w:val="0"/>
        <w:autoSpaceDN w:val="0"/>
        <w:adjustRightInd w:val="0"/>
        <w:spacing w:before="120" w:after="120"/>
        <w:jc w:val="both"/>
        <w:rPr>
          <w:rFonts w:cstheme="minorHAnsi"/>
          <w:color w:val="000000" w:themeColor="text1"/>
        </w:rPr>
      </w:pPr>
      <w:r w:rsidRPr="0075006D">
        <w:rPr>
          <w:rFonts w:cstheme="minorHAnsi"/>
          <w:color w:val="000000" w:themeColor="text1"/>
        </w:rPr>
        <w:t>Otpis se provodi sukladno Metodologiji otpisa potraživanja.</w:t>
      </w:r>
    </w:p>
    <w:p w14:paraId="6847AB04" w14:textId="77777777" w:rsidR="004B02E9" w:rsidRPr="0075006D" w:rsidRDefault="004B02E9" w:rsidP="004B02E9">
      <w:pPr>
        <w:autoSpaceDE w:val="0"/>
        <w:autoSpaceDN w:val="0"/>
        <w:adjustRightInd w:val="0"/>
        <w:jc w:val="both"/>
        <w:rPr>
          <w:rFonts w:cstheme="minorHAnsi"/>
          <w:color w:val="000000" w:themeColor="text1"/>
        </w:rPr>
      </w:pPr>
      <w:r w:rsidRPr="0075006D">
        <w:rPr>
          <w:rFonts w:cstheme="minorHAnsi"/>
          <w:color w:val="000000" w:themeColor="text1"/>
        </w:rPr>
        <w:t>Kriteriji razmatranja otpisa potraživanja mogu se grupirati u 3 osnovne skupine:</w:t>
      </w:r>
    </w:p>
    <w:p w14:paraId="2078B609" w14:textId="77777777" w:rsidR="004B02E9" w:rsidRPr="0075006D" w:rsidRDefault="004B02E9" w:rsidP="00694DCF">
      <w:pPr>
        <w:pStyle w:val="ListParagraph"/>
        <w:numPr>
          <w:ilvl w:val="0"/>
          <w:numId w:val="28"/>
        </w:numPr>
        <w:autoSpaceDE w:val="0"/>
        <w:autoSpaceDN w:val="0"/>
        <w:adjustRightInd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iscrpljenost svih raspoloživih oblika redovne i prisilne naplate;</w:t>
      </w:r>
    </w:p>
    <w:p w14:paraId="51EC3B3B" w14:textId="77777777" w:rsidR="004B02E9" w:rsidRPr="0075006D" w:rsidRDefault="004B02E9" w:rsidP="00694DCF">
      <w:pPr>
        <w:pStyle w:val="ListParagraph"/>
        <w:numPr>
          <w:ilvl w:val="0"/>
          <w:numId w:val="28"/>
        </w:numPr>
        <w:autoSpaceDE w:val="0"/>
        <w:autoSpaceDN w:val="0"/>
        <w:adjustRightInd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ostvarivanje nagodbe, prodaje potraživanja ili restrukturiranja plasmana;</w:t>
      </w:r>
    </w:p>
    <w:p w14:paraId="14754BE9" w14:textId="77777777" w:rsidR="004B02E9" w:rsidRDefault="004B02E9" w:rsidP="00694DCF">
      <w:pPr>
        <w:pStyle w:val="ListParagraph"/>
        <w:numPr>
          <w:ilvl w:val="0"/>
          <w:numId w:val="28"/>
        </w:numPr>
        <w:autoSpaceDE w:val="0"/>
        <w:autoSpaceDN w:val="0"/>
        <w:adjustRightInd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 xml:space="preserve">teško socijalno i/ili zdravstveno stanje dužnika (i/ili sudužnika, jamca.   </w:t>
      </w:r>
    </w:p>
    <w:p w14:paraId="2123392A" w14:textId="77777777" w:rsidR="004B02E9" w:rsidRDefault="004B02E9" w:rsidP="004B02E9">
      <w:pPr>
        <w:autoSpaceDE w:val="0"/>
        <w:autoSpaceDN w:val="0"/>
        <w:adjustRightInd w:val="0"/>
        <w:jc w:val="both"/>
        <w:rPr>
          <w:rFonts w:cstheme="minorHAnsi"/>
          <w:color w:val="000000" w:themeColor="text1"/>
        </w:rPr>
      </w:pPr>
    </w:p>
    <w:p w14:paraId="6EA9169B" w14:textId="182D6909" w:rsidR="006B2385" w:rsidRPr="006B2385" w:rsidRDefault="006B2385" w:rsidP="006B2385">
      <w:pPr>
        <w:autoSpaceDE w:val="0"/>
        <w:autoSpaceDN w:val="0"/>
        <w:adjustRightInd w:val="0"/>
        <w:jc w:val="both"/>
        <w:rPr>
          <w:rFonts w:cstheme="minorHAnsi"/>
          <w:color w:val="000000" w:themeColor="text1"/>
        </w:rPr>
        <w:sectPr w:rsidR="006B2385" w:rsidRPr="006B2385">
          <w:pgSz w:w="11906" w:h="16838"/>
          <w:pgMar w:top="1417" w:right="1417" w:bottom="1417" w:left="1417" w:header="708" w:footer="708" w:gutter="0"/>
          <w:cols w:space="708"/>
          <w:docGrid w:linePitch="360"/>
        </w:sectPr>
      </w:pPr>
    </w:p>
    <w:bookmarkEnd w:id="67"/>
    <w:p w14:paraId="1D7B9656" w14:textId="77777777" w:rsidR="00271925" w:rsidRPr="00694DCF" w:rsidRDefault="00271925" w:rsidP="00694DCF">
      <w:pPr>
        <w:jc w:val="both"/>
        <w:rPr>
          <w:rFonts w:ascii="Calibri" w:hAnsi="Calibri"/>
          <w:color w:val="000000" w:themeColor="text1"/>
        </w:rPr>
      </w:pPr>
    </w:p>
    <w:p w14:paraId="29431EAF" w14:textId="18D3EB75" w:rsidR="00271925" w:rsidRPr="00694DCF" w:rsidRDefault="00271925" w:rsidP="00694DCF">
      <w:pPr>
        <w:jc w:val="both"/>
        <w:rPr>
          <w:rFonts w:ascii="Calibri" w:hAnsi="Calibri"/>
          <w:b/>
          <w:color w:val="000000" w:themeColor="text1"/>
        </w:rPr>
      </w:pPr>
      <w:r w:rsidRPr="00694DCF">
        <w:rPr>
          <w:rFonts w:ascii="Calibri" w:hAnsi="Calibri"/>
          <w:b/>
          <w:color w:val="000000" w:themeColor="text1"/>
        </w:rPr>
        <w:t>25</w:t>
      </w:r>
      <w:r w:rsidRPr="00694DCF">
        <w:rPr>
          <w:rFonts w:ascii="Calibri" w:hAnsi="Calibri"/>
          <w:b/>
          <w:color w:val="000000" w:themeColor="text1"/>
        </w:rPr>
        <w:tab/>
        <w:t>Upravljanje rizicima (nastavak)</w:t>
      </w:r>
    </w:p>
    <w:p w14:paraId="0EFCF752" w14:textId="77777777" w:rsidR="00271925" w:rsidRPr="00694DCF" w:rsidRDefault="00271925" w:rsidP="00694DCF">
      <w:pPr>
        <w:jc w:val="both"/>
        <w:rPr>
          <w:rFonts w:ascii="Calibri" w:hAnsi="Calibri"/>
          <w:color w:val="000000" w:themeColor="text1"/>
        </w:rPr>
      </w:pPr>
    </w:p>
    <w:p w14:paraId="489EFF2B"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16AFF009" w14:textId="77777777" w:rsidR="004A094F" w:rsidRPr="0075006D" w:rsidRDefault="004A094F" w:rsidP="004A094F">
      <w:pPr>
        <w:jc w:val="both"/>
        <w:rPr>
          <w:rFonts w:ascii="Calibri" w:eastAsia="Times New Roman" w:hAnsi="Calibri" w:cs="Arial"/>
          <w:color w:val="000000" w:themeColor="text1"/>
        </w:rPr>
      </w:pPr>
    </w:p>
    <w:p w14:paraId="769853D2"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w:t>
      </w:r>
    </w:p>
    <w:p w14:paraId="4CD4953A" w14:textId="77777777" w:rsidR="004A094F" w:rsidRPr="0075006D" w:rsidRDefault="004A094F" w:rsidP="004A094F">
      <w:pPr>
        <w:jc w:val="both"/>
        <w:rPr>
          <w:rFonts w:ascii="Calibri" w:eastAsia="Times New Roman" w:hAnsi="Calibri" w:cs="Arial"/>
          <w:color w:val="000000" w:themeColor="text1"/>
        </w:rPr>
      </w:pPr>
    </w:p>
    <w:p w14:paraId="126DA851" w14:textId="77777777" w:rsidR="004A094F" w:rsidRPr="0075006D" w:rsidRDefault="004A094F" w:rsidP="004A094F">
      <w:pPr>
        <w:jc w:val="both"/>
        <w:rPr>
          <w:rFonts w:ascii="Calibri" w:eastAsia="Times New Roman" w:hAnsi="Calibri" w:cs="Arial"/>
          <w:color w:val="000000" w:themeColor="text1"/>
        </w:rPr>
      </w:pPr>
      <w:r w:rsidRPr="0075006D">
        <w:rPr>
          <w:rFonts w:ascii="Calibri" w:eastAsia="Times New Roman" w:hAnsi="Calibri" w:cs="Arial"/>
          <w:color w:val="000000" w:themeColor="text1"/>
        </w:rPr>
        <w:t>Tabela u nastavku prikazuje neto najveću izloženost kreditnom riziku prema pozicijama izvještaja o financijskom položaju i garancija i preuzetih obveza na dan izvještavanja, bez umanjenja za vrijednost sredstava osiguranja naplate:</w:t>
      </w:r>
    </w:p>
    <w:p w14:paraId="13DEE187" w14:textId="77777777" w:rsidR="004A094F" w:rsidRPr="0075006D" w:rsidRDefault="004A094F" w:rsidP="004A094F">
      <w:pPr>
        <w:jc w:val="both"/>
        <w:rPr>
          <w:rFonts w:ascii="Calibri" w:eastAsia="Times New Roman" w:hAnsi="Calibri" w:cs="Arial"/>
          <w:color w:val="000000" w:themeColor="text1"/>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4A094F" w:rsidRPr="0075006D" w14:paraId="6554AC33" w14:textId="77777777" w:rsidTr="004A094F">
        <w:trPr>
          <w:trHeight w:val="235"/>
        </w:trPr>
        <w:tc>
          <w:tcPr>
            <w:tcW w:w="2070" w:type="pct"/>
          </w:tcPr>
          <w:p w14:paraId="687EB110" w14:textId="77777777" w:rsidR="004A094F" w:rsidRPr="0075006D" w:rsidRDefault="004A094F" w:rsidP="004A094F">
            <w:pPr>
              <w:spacing w:line="360" w:lineRule="auto"/>
              <w:jc w:val="both"/>
              <w:rPr>
                <w:rFonts w:ascii="Calibri" w:eastAsia="Times New Roman" w:hAnsi="Calibri" w:cs="Arial"/>
                <w:bCs/>
                <w:color w:val="000000" w:themeColor="text1"/>
                <w:sz w:val="20"/>
                <w:szCs w:val="20"/>
              </w:rPr>
            </w:pPr>
          </w:p>
        </w:tc>
        <w:tc>
          <w:tcPr>
            <w:tcW w:w="1465" w:type="pct"/>
            <w:gridSpan w:val="2"/>
          </w:tcPr>
          <w:p w14:paraId="5F5B956B" w14:textId="77777777" w:rsidR="004A094F" w:rsidRPr="0075006D" w:rsidRDefault="004A094F" w:rsidP="004A094F">
            <w:pPr>
              <w:spacing w:line="360" w:lineRule="auto"/>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Grupa</w:t>
            </w:r>
          </w:p>
        </w:tc>
        <w:tc>
          <w:tcPr>
            <w:tcW w:w="1465" w:type="pct"/>
            <w:gridSpan w:val="2"/>
          </w:tcPr>
          <w:p w14:paraId="57800535" w14:textId="77777777" w:rsidR="004A094F" w:rsidRPr="0075006D" w:rsidRDefault="004A094F" w:rsidP="004A094F">
            <w:pPr>
              <w:spacing w:line="360" w:lineRule="auto"/>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Banka</w:t>
            </w:r>
          </w:p>
        </w:tc>
      </w:tr>
      <w:tr w:rsidR="004A094F" w:rsidRPr="0075006D" w14:paraId="0FAE5ED1" w14:textId="77777777" w:rsidTr="004A094F">
        <w:trPr>
          <w:trHeight w:val="764"/>
        </w:trPr>
        <w:tc>
          <w:tcPr>
            <w:tcW w:w="2070" w:type="pct"/>
          </w:tcPr>
          <w:p w14:paraId="7C5F1A95" w14:textId="77777777" w:rsidR="004A094F" w:rsidRPr="0075006D" w:rsidRDefault="004A094F" w:rsidP="004A094F">
            <w:pPr>
              <w:rPr>
                <w:rFonts w:ascii="Calibri" w:eastAsia="Times New Roman" w:hAnsi="Calibri" w:cs="Arial"/>
                <w:color w:val="000000" w:themeColor="text1"/>
                <w:sz w:val="20"/>
                <w:szCs w:val="20"/>
              </w:rPr>
            </w:pPr>
            <w:r w:rsidRPr="0075006D">
              <w:rPr>
                <w:rFonts w:ascii="Calibri" w:eastAsia="Times New Roman" w:hAnsi="Calibri" w:cs="Arial"/>
                <w:b/>
                <w:bCs/>
                <w:color w:val="000000" w:themeColor="text1"/>
                <w:sz w:val="20"/>
                <w:szCs w:val="20"/>
              </w:rPr>
              <w:br w:type="page"/>
            </w:r>
          </w:p>
        </w:tc>
        <w:tc>
          <w:tcPr>
            <w:tcW w:w="732" w:type="pct"/>
            <w:vAlign w:val="center"/>
          </w:tcPr>
          <w:p w14:paraId="678BC235" w14:textId="77777777" w:rsidR="004A094F" w:rsidRPr="00694DCF" w:rsidRDefault="004A094F" w:rsidP="004A094F">
            <w:pPr>
              <w:jc w:val="right"/>
              <w:rPr>
                <w:rFonts w:ascii="Calibri" w:hAnsi="Calibri"/>
                <w:b/>
                <w:color w:val="000000" w:themeColor="text1"/>
                <w:sz w:val="20"/>
              </w:rPr>
            </w:pPr>
            <w:r w:rsidRPr="00694DCF">
              <w:rPr>
                <w:rFonts w:ascii="Calibri" w:hAnsi="Calibri"/>
                <w:b/>
                <w:color w:val="000000" w:themeColor="text1"/>
                <w:sz w:val="20"/>
              </w:rPr>
              <w:t>Neto najveća izloženost</w:t>
            </w:r>
          </w:p>
          <w:p w14:paraId="77A663A9" w14:textId="77777777" w:rsidR="004A094F" w:rsidRPr="00694DCF" w:rsidRDefault="00D13462" w:rsidP="004A094F">
            <w:pPr>
              <w:jc w:val="right"/>
              <w:rPr>
                <w:rFonts w:ascii="Calibri" w:hAnsi="Calibri"/>
                <w:b/>
                <w:color w:val="000000" w:themeColor="text1"/>
                <w:sz w:val="20"/>
              </w:rPr>
            </w:pPr>
            <w:r w:rsidRPr="00694DCF">
              <w:rPr>
                <w:rFonts w:ascii="Calibri" w:hAnsi="Calibri"/>
                <w:b/>
                <w:color w:val="000000" w:themeColor="text1"/>
                <w:sz w:val="20"/>
              </w:rPr>
              <w:t xml:space="preserve">30. lipnja </w:t>
            </w:r>
            <w:r w:rsidR="004A094F" w:rsidRPr="00694DCF">
              <w:rPr>
                <w:rFonts w:ascii="Calibri" w:hAnsi="Calibri"/>
                <w:b/>
                <w:color w:val="000000" w:themeColor="text1"/>
                <w:sz w:val="20"/>
              </w:rPr>
              <w:t>2020.</w:t>
            </w:r>
          </w:p>
        </w:tc>
        <w:tc>
          <w:tcPr>
            <w:tcW w:w="733" w:type="pct"/>
            <w:vAlign w:val="center"/>
          </w:tcPr>
          <w:p w14:paraId="454A46A0" w14:textId="77777777"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Neto najveća izloženost</w:t>
            </w:r>
          </w:p>
          <w:p w14:paraId="4D844842" w14:textId="77777777"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31. prosinca 2019.</w:t>
            </w:r>
          </w:p>
        </w:tc>
        <w:tc>
          <w:tcPr>
            <w:tcW w:w="732" w:type="pct"/>
            <w:vAlign w:val="center"/>
          </w:tcPr>
          <w:p w14:paraId="66D4E789" w14:textId="77777777" w:rsidR="004A094F" w:rsidRPr="00694DCF" w:rsidRDefault="004A094F" w:rsidP="004A094F">
            <w:pPr>
              <w:jc w:val="right"/>
              <w:rPr>
                <w:rFonts w:ascii="Calibri" w:hAnsi="Calibri"/>
                <w:b/>
                <w:color w:val="000000" w:themeColor="text1"/>
                <w:sz w:val="20"/>
              </w:rPr>
            </w:pPr>
            <w:r w:rsidRPr="00694DCF">
              <w:rPr>
                <w:rFonts w:ascii="Calibri" w:hAnsi="Calibri"/>
                <w:b/>
                <w:color w:val="000000" w:themeColor="text1"/>
                <w:sz w:val="20"/>
              </w:rPr>
              <w:t>Neto najveća izloženost</w:t>
            </w:r>
          </w:p>
          <w:p w14:paraId="10C371A0" w14:textId="77777777" w:rsidR="004A094F" w:rsidRPr="00694DCF" w:rsidRDefault="00D13462" w:rsidP="004A094F">
            <w:pPr>
              <w:jc w:val="right"/>
              <w:rPr>
                <w:rFonts w:ascii="Calibri" w:hAnsi="Calibri"/>
                <w:b/>
                <w:color w:val="000000" w:themeColor="text1"/>
                <w:sz w:val="20"/>
              </w:rPr>
            </w:pPr>
            <w:r w:rsidRPr="00694DCF">
              <w:rPr>
                <w:rFonts w:ascii="Calibri" w:hAnsi="Calibri"/>
                <w:b/>
                <w:color w:val="000000" w:themeColor="text1"/>
                <w:sz w:val="20"/>
              </w:rPr>
              <w:t xml:space="preserve">30. lipnja </w:t>
            </w:r>
            <w:r w:rsidR="004A094F" w:rsidRPr="00694DCF">
              <w:rPr>
                <w:rFonts w:ascii="Calibri" w:hAnsi="Calibri"/>
                <w:b/>
                <w:color w:val="000000" w:themeColor="text1"/>
                <w:sz w:val="20"/>
              </w:rPr>
              <w:t>2020.</w:t>
            </w:r>
          </w:p>
        </w:tc>
        <w:tc>
          <w:tcPr>
            <w:tcW w:w="733" w:type="pct"/>
            <w:vAlign w:val="center"/>
          </w:tcPr>
          <w:p w14:paraId="34EACE75" w14:textId="77777777"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Neto najveća izloženost</w:t>
            </w:r>
          </w:p>
          <w:p w14:paraId="2EFF3559" w14:textId="77777777"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31. prosinca  2019.</w:t>
            </w:r>
          </w:p>
        </w:tc>
      </w:tr>
      <w:tr w:rsidR="004A094F" w:rsidRPr="0075006D" w14:paraId="00CFEFB4" w14:textId="77777777" w:rsidTr="004A094F">
        <w:tc>
          <w:tcPr>
            <w:tcW w:w="2070" w:type="pct"/>
          </w:tcPr>
          <w:p w14:paraId="2F783658" w14:textId="77777777" w:rsidR="004A094F" w:rsidRPr="0075006D" w:rsidRDefault="004A094F" w:rsidP="004A094F">
            <w:pPr>
              <w:rPr>
                <w:rFonts w:ascii="Calibri" w:eastAsia="Times New Roman" w:hAnsi="Calibri" w:cs="Arial"/>
                <w:color w:val="000000" w:themeColor="text1"/>
                <w:sz w:val="20"/>
                <w:szCs w:val="20"/>
              </w:rPr>
            </w:pPr>
          </w:p>
        </w:tc>
        <w:tc>
          <w:tcPr>
            <w:tcW w:w="732" w:type="pct"/>
          </w:tcPr>
          <w:p w14:paraId="31C98D36" w14:textId="77777777" w:rsidR="004A094F" w:rsidRPr="00694DCF" w:rsidRDefault="004A094F" w:rsidP="004A094F">
            <w:pPr>
              <w:jc w:val="right"/>
              <w:rPr>
                <w:rFonts w:ascii="Calibri" w:hAnsi="Calibri"/>
                <w:b/>
                <w:color w:val="000000" w:themeColor="text1"/>
                <w:sz w:val="20"/>
              </w:rPr>
            </w:pPr>
            <w:r w:rsidRPr="00694DCF">
              <w:rPr>
                <w:rFonts w:ascii="Calibri" w:hAnsi="Calibri"/>
                <w:b/>
                <w:color w:val="000000" w:themeColor="text1"/>
                <w:sz w:val="20"/>
              </w:rPr>
              <w:t>000 kuna</w:t>
            </w:r>
          </w:p>
        </w:tc>
        <w:tc>
          <w:tcPr>
            <w:tcW w:w="733" w:type="pct"/>
          </w:tcPr>
          <w:p w14:paraId="1C3B0FC9" w14:textId="77777777"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000 kuna</w:t>
            </w:r>
          </w:p>
        </w:tc>
        <w:tc>
          <w:tcPr>
            <w:tcW w:w="732" w:type="pct"/>
          </w:tcPr>
          <w:p w14:paraId="20D94A38" w14:textId="77777777" w:rsidR="004A094F" w:rsidRPr="00694DCF" w:rsidRDefault="004A094F" w:rsidP="004A094F">
            <w:pPr>
              <w:jc w:val="right"/>
              <w:rPr>
                <w:rFonts w:ascii="Calibri" w:hAnsi="Calibri"/>
                <w:b/>
                <w:color w:val="000000" w:themeColor="text1"/>
                <w:sz w:val="20"/>
              </w:rPr>
            </w:pPr>
            <w:r w:rsidRPr="00694DCF">
              <w:rPr>
                <w:rFonts w:ascii="Calibri" w:hAnsi="Calibri"/>
                <w:b/>
                <w:color w:val="000000" w:themeColor="text1"/>
                <w:sz w:val="20"/>
              </w:rPr>
              <w:t>000 kuna</w:t>
            </w:r>
          </w:p>
        </w:tc>
        <w:tc>
          <w:tcPr>
            <w:tcW w:w="733" w:type="pct"/>
          </w:tcPr>
          <w:p w14:paraId="4B0102A9" w14:textId="77777777"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000 kuna</w:t>
            </w:r>
          </w:p>
        </w:tc>
      </w:tr>
      <w:tr w:rsidR="004A094F" w:rsidRPr="0075006D" w14:paraId="6AF21D94" w14:textId="77777777" w:rsidTr="004A094F">
        <w:tc>
          <w:tcPr>
            <w:tcW w:w="2070" w:type="pct"/>
          </w:tcPr>
          <w:p w14:paraId="442B8BDB" w14:textId="77777777" w:rsidR="004A094F" w:rsidRPr="0075006D" w:rsidRDefault="004A094F" w:rsidP="004A094F">
            <w:pPr>
              <w:tabs>
                <w:tab w:val="right" w:pos="1202"/>
              </w:tabs>
              <w:spacing w:line="301"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Imovina</w:t>
            </w:r>
          </w:p>
        </w:tc>
        <w:tc>
          <w:tcPr>
            <w:tcW w:w="732" w:type="pct"/>
          </w:tcPr>
          <w:p w14:paraId="55A124A1" w14:textId="77777777" w:rsidR="004A094F" w:rsidRPr="0075006D" w:rsidRDefault="004A094F" w:rsidP="004A094F">
            <w:pPr>
              <w:tabs>
                <w:tab w:val="right" w:pos="1202"/>
              </w:tabs>
              <w:spacing w:line="301" w:lineRule="exact"/>
              <w:jc w:val="right"/>
              <w:outlineLvl w:val="0"/>
              <w:rPr>
                <w:rFonts w:ascii="Calibri" w:eastAsia="Times New Roman" w:hAnsi="Calibri" w:cs="Arial"/>
                <w:b/>
                <w:bCs/>
                <w:color w:val="000000" w:themeColor="text1"/>
                <w:sz w:val="20"/>
                <w:szCs w:val="20"/>
              </w:rPr>
            </w:pPr>
          </w:p>
        </w:tc>
        <w:tc>
          <w:tcPr>
            <w:tcW w:w="733" w:type="pct"/>
          </w:tcPr>
          <w:p w14:paraId="22071227" w14:textId="77777777" w:rsidR="004A094F" w:rsidRPr="0075006D" w:rsidRDefault="004A094F" w:rsidP="004A094F">
            <w:pPr>
              <w:tabs>
                <w:tab w:val="right" w:pos="1202"/>
              </w:tabs>
              <w:spacing w:line="301" w:lineRule="exact"/>
              <w:jc w:val="right"/>
              <w:outlineLvl w:val="0"/>
              <w:rPr>
                <w:rFonts w:ascii="Calibri" w:eastAsia="Times New Roman" w:hAnsi="Calibri" w:cs="Arial"/>
                <w:b/>
                <w:bCs/>
                <w:color w:val="000000" w:themeColor="text1"/>
                <w:sz w:val="20"/>
                <w:szCs w:val="20"/>
              </w:rPr>
            </w:pPr>
          </w:p>
        </w:tc>
        <w:tc>
          <w:tcPr>
            <w:tcW w:w="732" w:type="pct"/>
          </w:tcPr>
          <w:p w14:paraId="04501799" w14:textId="77777777" w:rsidR="004A094F" w:rsidRPr="0075006D" w:rsidRDefault="004A094F" w:rsidP="004A094F">
            <w:pPr>
              <w:tabs>
                <w:tab w:val="right" w:pos="1202"/>
              </w:tabs>
              <w:spacing w:line="301" w:lineRule="exact"/>
              <w:jc w:val="right"/>
              <w:outlineLvl w:val="0"/>
              <w:rPr>
                <w:rFonts w:ascii="Calibri" w:eastAsia="Times New Roman" w:hAnsi="Calibri" w:cs="Arial"/>
                <w:b/>
                <w:bCs/>
                <w:color w:val="000000" w:themeColor="text1"/>
                <w:sz w:val="20"/>
                <w:szCs w:val="20"/>
              </w:rPr>
            </w:pPr>
          </w:p>
        </w:tc>
        <w:tc>
          <w:tcPr>
            <w:tcW w:w="733" w:type="pct"/>
          </w:tcPr>
          <w:p w14:paraId="0FA5E941" w14:textId="77777777" w:rsidR="004A094F" w:rsidRPr="0075006D" w:rsidRDefault="004A094F" w:rsidP="004A094F">
            <w:pPr>
              <w:tabs>
                <w:tab w:val="right" w:pos="1202"/>
              </w:tabs>
              <w:spacing w:line="301" w:lineRule="exact"/>
              <w:jc w:val="right"/>
              <w:outlineLvl w:val="0"/>
              <w:rPr>
                <w:rFonts w:ascii="Calibri" w:eastAsia="Times New Roman" w:hAnsi="Calibri" w:cs="Arial"/>
                <w:b/>
                <w:bCs/>
                <w:color w:val="000000" w:themeColor="text1"/>
                <w:sz w:val="20"/>
                <w:szCs w:val="20"/>
              </w:rPr>
            </w:pPr>
          </w:p>
        </w:tc>
      </w:tr>
      <w:tr w:rsidR="00485732" w:rsidRPr="0075006D" w14:paraId="3EB99EAD" w14:textId="77777777" w:rsidTr="00694DCF">
        <w:tc>
          <w:tcPr>
            <w:tcW w:w="2070" w:type="pct"/>
          </w:tcPr>
          <w:p w14:paraId="6565B518" w14:textId="77777777"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Novčana sredstva i računi kod banaka</w:t>
            </w:r>
          </w:p>
        </w:tc>
        <w:tc>
          <w:tcPr>
            <w:tcW w:w="732" w:type="pct"/>
            <w:shd w:val="clear" w:color="auto" w:fill="auto"/>
            <w:vAlign w:val="bottom"/>
          </w:tcPr>
          <w:p w14:paraId="09E13D27" w14:textId="3D9C3B34"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2.490.813</w:t>
            </w:r>
          </w:p>
        </w:tc>
        <w:tc>
          <w:tcPr>
            <w:tcW w:w="733" w:type="pct"/>
            <w:tcBorders>
              <w:top w:val="nil"/>
              <w:left w:val="nil"/>
              <w:bottom w:val="nil"/>
              <w:right w:val="nil"/>
            </w:tcBorders>
            <w:shd w:val="clear" w:color="auto" w:fill="auto"/>
            <w:vAlign w:val="bottom"/>
          </w:tcPr>
          <w:p w14:paraId="20F3B612"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884.402</w:t>
            </w:r>
          </w:p>
        </w:tc>
        <w:tc>
          <w:tcPr>
            <w:tcW w:w="732" w:type="pct"/>
            <w:shd w:val="clear" w:color="auto" w:fill="auto"/>
            <w:vAlign w:val="bottom"/>
          </w:tcPr>
          <w:p w14:paraId="409C8D28" w14:textId="2D980DBD" w:rsidR="00485732" w:rsidRPr="0075006D" w:rsidRDefault="005B19A1" w:rsidP="00485732">
            <w:pPr>
              <w:tabs>
                <w:tab w:val="right" w:pos="1202"/>
              </w:tabs>
              <w:spacing w:line="301" w:lineRule="exact"/>
              <w:jc w:val="right"/>
              <w:outlineLvl w:val="0"/>
              <w:rPr>
                <w:rFonts w:ascii="Calibri" w:eastAsia="Times New Roman" w:hAnsi="Calibri" w:cs="Arial"/>
                <w:snapToGrid w:val="0"/>
                <w:color w:val="000000" w:themeColor="text1"/>
                <w:sz w:val="19"/>
                <w:szCs w:val="19"/>
              </w:rPr>
            </w:pPr>
            <w:r>
              <w:rPr>
                <w:rFonts w:ascii="Calibri" w:eastAsia="Times New Roman" w:hAnsi="Calibri" w:cs="Calibri"/>
                <w:color w:val="000000" w:themeColor="text1"/>
                <w:sz w:val="19"/>
                <w:szCs w:val="19"/>
              </w:rPr>
              <w:t>2.475.957</w:t>
            </w:r>
          </w:p>
        </w:tc>
        <w:tc>
          <w:tcPr>
            <w:tcW w:w="733" w:type="pct"/>
            <w:tcBorders>
              <w:top w:val="nil"/>
              <w:left w:val="nil"/>
              <w:bottom w:val="nil"/>
              <w:right w:val="nil"/>
            </w:tcBorders>
            <w:shd w:val="clear" w:color="auto" w:fill="auto"/>
            <w:vAlign w:val="bottom"/>
          </w:tcPr>
          <w:p w14:paraId="50E00F59" w14:textId="77777777" w:rsidR="00485732" w:rsidRPr="0075006D" w:rsidRDefault="00485732" w:rsidP="00485732">
            <w:pPr>
              <w:tabs>
                <w:tab w:val="right" w:pos="1202"/>
              </w:tabs>
              <w:spacing w:line="301" w:lineRule="exact"/>
              <w:jc w:val="right"/>
              <w:outlineLvl w:val="0"/>
              <w:rPr>
                <w:rFonts w:ascii="Calibri" w:eastAsia="Times New Roman" w:hAnsi="Calibri" w:cs="Calibri"/>
                <w:snapToGrid w:val="0"/>
                <w:color w:val="000000" w:themeColor="text1"/>
                <w:sz w:val="19"/>
                <w:szCs w:val="19"/>
              </w:rPr>
            </w:pPr>
            <w:r w:rsidRPr="0075006D">
              <w:rPr>
                <w:rFonts w:ascii="Calibri" w:eastAsia="Times New Roman" w:hAnsi="Calibri" w:cs="Calibri"/>
                <w:color w:val="000000" w:themeColor="text1"/>
                <w:sz w:val="19"/>
                <w:szCs w:val="19"/>
              </w:rPr>
              <w:t>881.482</w:t>
            </w:r>
          </w:p>
        </w:tc>
      </w:tr>
      <w:tr w:rsidR="00485732" w:rsidRPr="0075006D" w14:paraId="20D2FE7B" w14:textId="77777777" w:rsidTr="00694DCF">
        <w:tc>
          <w:tcPr>
            <w:tcW w:w="2070" w:type="pct"/>
          </w:tcPr>
          <w:p w14:paraId="7209286A" w14:textId="77777777"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Depoziti kod drugih banaka</w:t>
            </w:r>
          </w:p>
        </w:tc>
        <w:tc>
          <w:tcPr>
            <w:tcW w:w="732" w:type="pct"/>
            <w:shd w:val="clear" w:color="auto" w:fill="auto"/>
            <w:vAlign w:val="bottom"/>
          </w:tcPr>
          <w:p w14:paraId="646054FB" w14:textId="3D53C8F4"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131.894</w:t>
            </w:r>
          </w:p>
        </w:tc>
        <w:tc>
          <w:tcPr>
            <w:tcW w:w="733" w:type="pct"/>
            <w:tcBorders>
              <w:top w:val="nil"/>
              <w:left w:val="nil"/>
              <w:bottom w:val="nil"/>
              <w:right w:val="nil"/>
            </w:tcBorders>
            <w:shd w:val="clear" w:color="auto" w:fill="auto"/>
            <w:vAlign w:val="bottom"/>
          </w:tcPr>
          <w:p w14:paraId="5EA8FF5E"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553.470</w:t>
            </w:r>
          </w:p>
        </w:tc>
        <w:tc>
          <w:tcPr>
            <w:tcW w:w="732" w:type="pct"/>
            <w:shd w:val="clear" w:color="auto" w:fill="auto"/>
            <w:vAlign w:val="bottom"/>
          </w:tcPr>
          <w:p w14:paraId="14599F5B" w14:textId="52510272" w:rsidR="00485732" w:rsidRPr="0075006D" w:rsidRDefault="005B19A1" w:rsidP="00485732">
            <w:pPr>
              <w:tabs>
                <w:tab w:val="right" w:pos="1202"/>
              </w:tabs>
              <w:spacing w:line="301" w:lineRule="exact"/>
              <w:jc w:val="right"/>
              <w:outlineLvl w:val="0"/>
              <w:rPr>
                <w:rFonts w:ascii="Calibri" w:eastAsia="Times New Roman" w:hAnsi="Calibri" w:cs="Arial"/>
                <w:snapToGrid w:val="0"/>
                <w:color w:val="000000" w:themeColor="text1"/>
                <w:sz w:val="19"/>
                <w:szCs w:val="19"/>
              </w:rPr>
            </w:pPr>
            <w:r>
              <w:rPr>
                <w:rFonts w:ascii="Calibri" w:eastAsia="Times New Roman" w:hAnsi="Calibri" w:cs="Calibri"/>
                <w:color w:val="000000" w:themeColor="text1"/>
                <w:sz w:val="19"/>
                <w:szCs w:val="19"/>
              </w:rPr>
              <w:t>131.894</w:t>
            </w:r>
          </w:p>
        </w:tc>
        <w:tc>
          <w:tcPr>
            <w:tcW w:w="733" w:type="pct"/>
            <w:tcBorders>
              <w:top w:val="nil"/>
              <w:left w:val="nil"/>
              <w:bottom w:val="nil"/>
              <w:right w:val="nil"/>
            </w:tcBorders>
            <w:shd w:val="clear" w:color="auto" w:fill="auto"/>
            <w:vAlign w:val="bottom"/>
          </w:tcPr>
          <w:p w14:paraId="4D43103E" w14:textId="77777777" w:rsidR="00485732" w:rsidRPr="0075006D" w:rsidRDefault="00485732" w:rsidP="00485732">
            <w:pPr>
              <w:tabs>
                <w:tab w:val="right" w:pos="1202"/>
              </w:tabs>
              <w:spacing w:line="301" w:lineRule="exact"/>
              <w:jc w:val="right"/>
              <w:outlineLvl w:val="0"/>
              <w:rPr>
                <w:rFonts w:ascii="Calibri" w:eastAsia="Times New Roman" w:hAnsi="Calibri" w:cs="Calibri"/>
                <w:snapToGrid w:val="0"/>
                <w:color w:val="000000" w:themeColor="text1"/>
                <w:sz w:val="19"/>
                <w:szCs w:val="19"/>
              </w:rPr>
            </w:pPr>
            <w:r w:rsidRPr="0075006D">
              <w:rPr>
                <w:rFonts w:ascii="Calibri" w:eastAsia="Times New Roman" w:hAnsi="Calibri" w:cs="Calibri"/>
                <w:color w:val="000000" w:themeColor="text1"/>
                <w:sz w:val="19"/>
                <w:szCs w:val="19"/>
              </w:rPr>
              <w:t>553.470</w:t>
            </w:r>
          </w:p>
        </w:tc>
      </w:tr>
      <w:tr w:rsidR="00485732" w:rsidRPr="0075006D" w14:paraId="3F3ACA2E" w14:textId="77777777" w:rsidTr="00694DCF">
        <w:tc>
          <w:tcPr>
            <w:tcW w:w="2070" w:type="pct"/>
          </w:tcPr>
          <w:p w14:paraId="597973FF" w14:textId="77777777"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Krediti financijskim institucijama</w:t>
            </w:r>
          </w:p>
        </w:tc>
        <w:tc>
          <w:tcPr>
            <w:tcW w:w="732" w:type="pct"/>
            <w:shd w:val="clear" w:color="auto" w:fill="auto"/>
            <w:vAlign w:val="bottom"/>
          </w:tcPr>
          <w:p w14:paraId="2363EA23" w14:textId="08D7A609"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9.107.681</w:t>
            </w:r>
          </w:p>
        </w:tc>
        <w:tc>
          <w:tcPr>
            <w:tcW w:w="733" w:type="pct"/>
            <w:tcBorders>
              <w:top w:val="nil"/>
              <w:left w:val="nil"/>
              <w:bottom w:val="nil"/>
              <w:right w:val="nil"/>
            </w:tcBorders>
            <w:shd w:val="clear" w:color="auto" w:fill="auto"/>
            <w:vAlign w:val="bottom"/>
          </w:tcPr>
          <w:p w14:paraId="4B19F4CA"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9.447.706</w:t>
            </w:r>
          </w:p>
        </w:tc>
        <w:tc>
          <w:tcPr>
            <w:tcW w:w="732" w:type="pct"/>
            <w:shd w:val="clear" w:color="auto" w:fill="auto"/>
            <w:vAlign w:val="bottom"/>
          </w:tcPr>
          <w:p w14:paraId="3DD0CC70" w14:textId="540959D8" w:rsidR="00485732" w:rsidRPr="0075006D" w:rsidRDefault="005B19A1" w:rsidP="00485732">
            <w:pPr>
              <w:tabs>
                <w:tab w:val="right" w:pos="1202"/>
              </w:tabs>
              <w:spacing w:line="301" w:lineRule="exact"/>
              <w:jc w:val="right"/>
              <w:outlineLvl w:val="0"/>
              <w:rPr>
                <w:rFonts w:ascii="Calibri" w:eastAsia="Times New Roman" w:hAnsi="Calibri" w:cs="Arial"/>
                <w:snapToGrid w:val="0"/>
                <w:color w:val="000000" w:themeColor="text1"/>
                <w:sz w:val="19"/>
                <w:szCs w:val="19"/>
              </w:rPr>
            </w:pPr>
            <w:r>
              <w:rPr>
                <w:rFonts w:ascii="Calibri" w:eastAsia="Times New Roman" w:hAnsi="Calibri" w:cs="Calibri"/>
                <w:color w:val="000000" w:themeColor="text1"/>
                <w:sz w:val="19"/>
                <w:szCs w:val="19"/>
              </w:rPr>
              <w:t>9.107.681</w:t>
            </w:r>
          </w:p>
        </w:tc>
        <w:tc>
          <w:tcPr>
            <w:tcW w:w="733" w:type="pct"/>
            <w:tcBorders>
              <w:top w:val="nil"/>
              <w:left w:val="nil"/>
              <w:bottom w:val="nil"/>
              <w:right w:val="nil"/>
            </w:tcBorders>
            <w:shd w:val="clear" w:color="auto" w:fill="auto"/>
            <w:vAlign w:val="bottom"/>
          </w:tcPr>
          <w:p w14:paraId="0E3FC37A" w14:textId="77777777" w:rsidR="00485732" w:rsidRPr="0075006D" w:rsidRDefault="00485732" w:rsidP="00485732">
            <w:pPr>
              <w:tabs>
                <w:tab w:val="right" w:pos="1202"/>
              </w:tabs>
              <w:spacing w:line="301" w:lineRule="exact"/>
              <w:jc w:val="right"/>
              <w:outlineLvl w:val="0"/>
              <w:rPr>
                <w:rFonts w:ascii="Calibri" w:eastAsia="Times New Roman" w:hAnsi="Calibri" w:cs="Calibri"/>
                <w:snapToGrid w:val="0"/>
                <w:color w:val="000000" w:themeColor="text1"/>
                <w:sz w:val="19"/>
                <w:szCs w:val="19"/>
              </w:rPr>
            </w:pPr>
            <w:r w:rsidRPr="0075006D">
              <w:rPr>
                <w:rFonts w:ascii="Calibri" w:eastAsia="Times New Roman" w:hAnsi="Calibri" w:cs="Calibri"/>
                <w:color w:val="000000" w:themeColor="text1"/>
                <w:sz w:val="19"/>
                <w:szCs w:val="19"/>
              </w:rPr>
              <w:t>9.447.706</w:t>
            </w:r>
          </w:p>
        </w:tc>
      </w:tr>
      <w:tr w:rsidR="00485732" w:rsidRPr="0075006D" w14:paraId="6D810C67" w14:textId="77777777" w:rsidTr="00694DCF">
        <w:tc>
          <w:tcPr>
            <w:tcW w:w="2070" w:type="pct"/>
          </w:tcPr>
          <w:p w14:paraId="4D6B1CA7" w14:textId="77777777"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Krediti ostalim korisnicima</w:t>
            </w:r>
          </w:p>
        </w:tc>
        <w:tc>
          <w:tcPr>
            <w:tcW w:w="732" w:type="pct"/>
            <w:shd w:val="clear" w:color="auto" w:fill="auto"/>
            <w:vAlign w:val="bottom"/>
          </w:tcPr>
          <w:p w14:paraId="2137199F" w14:textId="05C8A49D"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12.973.711</w:t>
            </w:r>
          </w:p>
        </w:tc>
        <w:tc>
          <w:tcPr>
            <w:tcW w:w="733" w:type="pct"/>
            <w:tcBorders>
              <w:top w:val="nil"/>
              <w:left w:val="nil"/>
              <w:bottom w:val="nil"/>
              <w:right w:val="nil"/>
            </w:tcBorders>
            <w:shd w:val="clear" w:color="auto" w:fill="auto"/>
            <w:vAlign w:val="bottom"/>
          </w:tcPr>
          <w:p w14:paraId="59DEB244"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13.699.634</w:t>
            </w:r>
          </w:p>
        </w:tc>
        <w:tc>
          <w:tcPr>
            <w:tcW w:w="732" w:type="pct"/>
            <w:shd w:val="clear" w:color="auto" w:fill="auto"/>
            <w:vAlign w:val="bottom"/>
          </w:tcPr>
          <w:p w14:paraId="4F69BBCF" w14:textId="7D5FD926" w:rsidR="00485732" w:rsidRPr="0075006D" w:rsidRDefault="005B19A1" w:rsidP="00485732">
            <w:pPr>
              <w:tabs>
                <w:tab w:val="right" w:pos="1202"/>
              </w:tabs>
              <w:spacing w:line="301" w:lineRule="exact"/>
              <w:jc w:val="right"/>
              <w:outlineLvl w:val="0"/>
              <w:rPr>
                <w:rFonts w:ascii="Calibri" w:eastAsia="Times New Roman" w:hAnsi="Calibri" w:cs="Arial"/>
                <w:color w:val="000000" w:themeColor="text1"/>
                <w:spacing w:val="-2"/>
                <w:sz w:val="19"/>
                <w:szCs w:val="19"/>
              </w:rPr>
            </w:pPr>
            <w:r>
              <w:rPr>
                <w:rFonts w:ascii="Calibri" w:eastAsia="Times New Roman" w:hAnsi="Calibri" w:cs="Calibri"/>
                <w:color w:val="000000" w:themeColor="text1"/>
                <w:sz w:val="19"/>
                <w:szCs w:val="19"/>
              </w:rPr>
              <w:t>12.973.711</w:t>
            </w:r>
          </w:p>
        </w:tc>
        <w:tc>
          <w:tcPr>
            <w:tcW w:w="733" w:type="pct"/>
            <w:tcBorders>
              <w:top w:val="nil"/>
              <w:left w:val="nil"/>
              <w:bottom w:val="nil"/>
              <w:right w:val="nil"/>
            </w:tcBorders>
            <w:shd w:val="clear" w:color="auto" w:fill="auto"/>
            <w:vAlign w:val="bottom"/>
          </w:tcPr>
          <w:p w14:paraId="2656DDA0"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pacing w:val="-2"/>
                <w:sz w:val="19"/>
                <w:szCs w:val="19"/>
              </w:rPr>
            </w:pPr>
            <w:r w:rsidRPr="0075006D">
              <w:rPr>
                <w:rFonts w:ascii="Calibri" w:eastAsia="Times New Roman" w:hAnsi="Calibri" w:cs="Calibri"/>
                <w:color w:val="000000" w:themeColor="text1"/>
                <w:sz w:val="19"/>
                <w:szCs w:val="19"/>
              </w:rPr>
              <w:t>13.699.634</w:t>
            </w:r>
          </w:p>
        </w:tc>
      </w:tr>
      <w:tr w:rsidR="00485732" w:rsidRPr="0075006D" w14:paraId="6B04618B" w14:textId="77777777" w:rsidTr="00694DCF">
        <w:tc>
          <w:tcPr>
            <w:tcW w:w="2070" w:type="pct"/>
          </w:tcPr>
          <w:p w14:paraId="0AC5BDFD" w14:textId="77777777"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 xml:space="preserve">Financijska imovina po fer vrijednosti kroz dobit ili gubitak      </w:t>
            </w:r>
          </w:p>
        </w:tc>
        <w:tc>
          <w:tcPr>
            <w:tcW w:w="732" w:type="pct"/>
            <w:shd w:val="clear" w:color="auto" w:fill="auto"/>
            <w:vAlign w:val="bottom"/>
          </w:tcPr>
          <w:p w14:paraId="5F163C0B" w14:textId="611A76E5"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2.064</w:t>
            </w:r>
          </w:p>
        </w:tc>
        <w:tc>
          <w:tcPr>
            <w:tcW w:w="733" w:type="pct"/>
            <w:tcBorders>
              <w:top w:val="nil"/>
              <w:left w:val="nil"/>
              <w:bottom w:val="nil"/>
              <w:right w:val="nil"/>
            </w:tcBorders>
            <w:shd w:val="clear" w:color="auto" w:fill="auto"/>
            <w:vAlign w:val="bottom"/>
          </w:tcPr>
          <w:p w14:paraId="730A677B"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2.234</w:t>
            </w:r>
          </w:p>
        </w:tc>
        <w:tc>
          <w:tcPr>
            <w:tcW w:w="732" w:type="pct"/>
            <w:shd w:val="clear" w:color="auto" w:fill="auto"/>
            <w:vAlign w:val="bottom"/>
          </w:tcPr>
          <w:p w14:paraId="7130D2B1" w14:textId="4F502534" w:rsidR="00485732" w:rsidRPr="0075006D" w:rsidRDefault="005B19A1" w:rsidP="00485732">
            <w:pPr>
              <w:tabs>
                <w:tab w:val="right" w:pos="1202"/>
              </w:tabs>
              <w:spacing w:line="301" w:lineRule="exact"/>
              <w:jc w:val="right"/>
              <w:outlineLvl w:val="0"/>
              <w:rPr>
                <w:rFonts w:ascii="Calibri" w:eastAsia="Times New Roman" w:hAnsi="Calibri" w:cs="Arial"/>
                <w:color w:val="000000" w:themeColor="text1"/>
                <w:spacing w:val="-2"/>
                <w:sz w:val="19"/>
                <w:szCs w:val="19"/>
              </w:rPr>
            </w:pPr>
            <w:r>
              <w:rPr>
                <w:rFonts w:ascii="Calibri" w:eastAsia="Times New Roman" w:hAnsi="Calibri" w:cs="Calibri"/>
                <w:color w:val="000000" w:themeColor="text1"/>
                <w:sz w:val="19"/>
                <w:szCs w:val="19"/>
              </w:rPr>
              <w:t>2.064</w:t>
            </w:r>
          </w:p>
        </w:tc>
        <w:tc>
          <w:tcPr>
            <w:tcW w:w="733" w:type="pct"/>
            <w:tcBorders>
              <w:top w:val="nil"/>
              <w:left w:val="nil"/>
              <w:bottom w:val="nil"/>
              <w:right w:val="nil"/>
            </w:tcBorders>
            <w:shd w:val="clear" w:color="auto" w:fill="auto"/>
            <w:vAlign w:val="bottom"/>
          </w:tcPr>
          <w:p w14:paraId="790FB7A0"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pacing w:val="-2"/>
                <w:sz w:val="19"/>
                <w:szCs w:val="19"/>
              </w:rPr>
            </w:pPr>
            <w:r w:rsidRPr="0075006D">
              <w:rPr>
                <w:rFonts w:ascii="Calibri" w:eastAsia="Times New Roman" w:hAnsi="Calibri" w:cs="Calibri"/>
                <w:color w:val="000000" w:themeColor="text1"/>
                <w:sz w:val="19"/>
                <w:szCs w:val="19"/>
              </w:rPr>
              <w:t>2.234</w:t>
            </w:r>
          </w:p>
        </w:tc>
      </w:tr>
      <w:tr w:rsidR="00485732" w:rsidRPr="0075006D" w14:paraId="04DBAEF4" w14:textId="77777777" w:rsidTr="00694DCF">
        <w:tc>
          <w:tcPr>
            <w:tcW w:w="2070" w:type="pct"/>
          </w:tcPr>
          <w:p w14:paraId="221F0B68" w14:textId="77777777"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 xml:space="preserve">Financijska imovina po fer vrijednosti kroz ostalu sveobuhvatnu dobit        </w:t>
            </w:r>
          </w:p>
        </w:tc>
        <w:tc>
          <w:tcPr>
            <w:tcW w:w="732" w:type="pct"/>
            <w:shd w:val="clear" w:color="auto" w:fill="auto"/>
            <w:vAlign w:val="bottom"/>
          </w:tcPr>
          <w:p w14:paraId="1C055CA4" w14:textId="50B018F3"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2.300.688</w:t>
            </w:r>
          </w:p>
        </w:tc>
        <w:tc>
          <w:tcPr>
            <w:tcW w:w="733" w:type="pct"/>
            <w:tcBorders>
              <w:top w:val="nil"/>
              <w:left w:val="nil"/>
              <w:bottom w:val="nil"/>
              <w:right w:val="nil"/>
            </w:tcBorders>
            <w:shd w:val="clear" w:color="auto" w:fill="auto"/>
            <w:vAlign w:val="bottom"/>
          </w:tcPr>
          <w:p w14:paraId="14BFBA7A"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1.552.565</w:t>
            </w:r>
          </w:p>
        </w:tc>
        <w:tc>
          <w:tcPr>
            <w:tcW w:w="732" w:type="pct"/>
            <w:shd w:val="clear" w:color="auto" w:fill="auto"/>
            <w:vAlign w:val="bottom"/>
          </w:tcPr>
          <w:p w14:paraId="1A6184F5" w14:textId="0EBA130C" w:rsidR="00485732" w:rsidRPr="0075006D" w:rsidRDefault="005B19A1" w:rsidP="00485732">
            <w:pPr>
              <w:tabs>
                <w:tab w:val="right" w:pos="1202"/>
              </w:tabs>
              <w:spacing w:line="301" w:lineRule="exact"/>
              <w:jc w:val="right"/>
              <w:outlineLvl w:val="0"/>
              <w:rPr>
                <w:rFonts w:ascii="Calibri" w:eastAsia="Times New Roman" w:hAnsi="Calibri" w:cs="Arial"/>
                <w:color w:val="000000" w:themeColor="text1"/>
                <w:sz w:val="19"/>
                <w:szCs w:val="19"/>
              </w:rPr>
            </w:pPr>
            <w:r>
              <w:rPr>
                <w:rFonts w:ascii="Calibri" w:eastAsia="Times New Roman" w:hAnsi="Calibri" w:cs="Calibri"/>
                <w:color w:val="000000" w:themeColor="text1"/>
                <w:sz w:val="19"/>
                <w:szCs w:val="19"/>
              </w:rPr>
              <w:t>2.261.944</w:t>
            </w:r>
          </w:p>
        </w:tc>
        <w:tc>
          <w:tcPr>
            <w:tcW w:w="733" w:type="pct"/>
            <w:tcBorders>
              <w:top w:val="nil"/>
              <w:left w:val="nil"/>
              <w:bottom w:val="nil"/>
              <w:right w:val="nil"/>
            </w:tcBorders>
            <w:shd w:val="clear" w:color="auto" w:fill="auto"/>
            <w:vAlign w:val="bottom"/>
          </w:tcPr>
          <w:p w14:paraId="2A366C0B"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pacing w:val="-2"/>
                <w:sz w:val="19"/>
                <w:szCs w:val="19"/>
              </w:rPr>
            </w:pPr>
            <w:r w:rsidRPr="0075006D">
              <w:rPr>
                <w:rFonts w:ascii="Calibri" w:eastAsia="Times New Roman" w:hAnsi="Calibri" w:cs="Calibri"/>
                <w:color w:val="000000" w:themeColor="text1"/>
                <w:sz w:val="19"/>
                <w:szCs w:val="19"/>
              </w:rPr>
              <w:t>1.512.396</w:t>
            </w:r>
          </w:p>
        </w:tc>
      </w:tr>
      <w:tr w:rsidR="00F45CD4" w:rsidRPr="0075006D" w14:paraId="1D6F75C9" w14:textId="77777777" w:rsidTr="00694DCF">
        <w:tc>
          <w:tcPr>
            <w:tcW w:w="2070" w:type="pct"/>
          </w:tcPr>
          <w:p w14:paraId="7AD368A8" w14:textId="77777777" w:rsidR="00F45CD4" w:rsidRPr="0075006D" w:rsidRDefault="00F45CD4" w:rsidP="00F45CD4">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Dužnički vrijednosni papiri po amortiziranom trošku</w:t>
            </w:r>
          </w:p>
        </w:tc>
        <w:tc>
          <w:tcPr>
            <w:tcW w:w="732" w:type="pct"/>
            <w:shd w:val="clear" w:color="auto" w:fill="auto"/>
            <w:vAlign w:val="bottom"/>
          </w:tcPr>
          <w:p w14:paraId="1B62E0B5" w14:textId="13797500" w:rsidR="00F45CD4" w:rsidRPr="0075006D" w:rsidRDefault="005B19A1"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733" w:type="pct"/>
            <w:tcBorders>
              <w:top w:val="nil"/>
              <w:left w:val="nil"/>
              <w:bottom w:val="nil"/>
              <w:right w:val="nil"/>
            </w:tcBorders>
            <w:shd w:val="clear" w:color="auto" w:fill="auto"/>
            <w:vAlign w:val="bottom"/>
          </w:tcPr>
          <w:p w14:paraId="3B5333FB"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457</w:t>
            </w:r>
          </w:p>
        </w:tc>
        <w:tc>
          <w:tcPr>
            <w:tcW w:w="732" w:type="pct"/>
            <w:shd w:val="clear" w:color="auto" w:fill="auto"/>
            <w:vAlign w:val="bottom"/>
          </w:tcPr>
          <w:p w14:paraId="01FDEED1" w14:textId="358A38F9" w:rsidR="00F45CD4" w:rsidRPr="0075006D" w:rsidRDefault="005B19A1" w:rsidP="00F45CD4">
            <w:pPr>
              <w:tabs>
                <w:tab w:val="right" w:pos="1202"/>
              </w:tabs>
              <w:spacing w:line="301" w:lineRule="exact"/>
              <w:jc w:val="right"/>
              <w:outlineLvl w:val="0"/>
              <w:rPr>
                <w:rFonts w:ascii="Calibri" w:eastAsia="Times New Roman" w:hAnsi="Calibri" w:cs="Arial"/>
                <w:color w:val="000000" w:themeColor="text1"/>
                <w:sz w:val="19"/>
                <w:szCs w:val="19"/>
              </w:rPr>
            </w:pPr>
            <w:r>
              <w:rPr>
                <w:rFonts w:ascii="Calibri" w:eastAsia="Times New Roman" w:hAnsi="Calibri" w:cs="Calibri"/>
                <w:color w:val="000000" w:themeColor="text1"/>
                <w:sz w:val="19"/>
                <w:szCs w:val="19"/>
              </w:rPr>
              <w:t>-</w:t>
            </w:r>
          </w:p>
        </w:tc>
        <w:tc>
          <w:tcPr>
            <w:tcW w:w="733" w:type="pct"/>
            <w:tcBorders>
              <w:top w:val="nil"/>
              <w:left w:val="nil"/>
              <w:bottom w:val="nil"/>
              <w:right w:val="nil"/>
            </w:tcBorders>
            <w:shd w:val="clear" w:color="auto" w:fill="auto"/>
            <w:vAlign w:val="bottom"/>
          </w:tcPr>
          <w:p w14:paraId="05BF781C"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pacing w:val="-2"/>
                <w:sz w:val="19"/>
                <w:szCs w:val="19"/>
              </w:rPr>
            </w:pPr>
            <w:r w:rsidRPr="0075006D">
              <w:rPr>
                <w:rFonts w:ascii="Calibri" w:eastAsia="Times New Roman" w:hAnsi="Calibri" w:cs="Calibri"/>
                <w:color w:val="000000" w:themeColor="text1"/>
                <w:sz w:val="19"/>
                <w:szCs w:val="19"/>
              </w:rPr>
              <w:t>-</w:t>
            </w:r>
          </w:p>
        </w:tc>
      </w:tr>
      <w:tr w:rsidR="00F45CD4" w:rsidRPr="0075006D" w14:paraId="7E4BC3F8" w14:textId="77777777" w:rsidTr="00076B27">
        <w:tc>
          <w:tcPr>
            <w:tcW w:w="2070" w:type="pct"/>
          </w:tcPr>
          <w:p w14:paraId="58065F8C" w14:textId="77777777" w:rsidR="00F45CD4" w:rsidRPr="0075006D" w:rsidRDefault="00F45CD4" w:rsidP="00F45CD4">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Ostala imovina</w:t>
            </w:r>
          </w:p>
        </w:tc>
        <w:tc>
          <w:tcPr>
            <w:tcW w:w="732" w:type="pct"/>
            <w:tcBorders>
              <w:top w:val="nil"/>
              <w:left w:val="nil"/>
              <w:bottom w:val="single" w:sz="4" w:space="0" w:color="auto"/>
              <w:right w:val="nil"/>
            </w:tcBorders>
            <w:shd w:val="clear" w:color="auto" w:fill="auto"/>
            <w:vAlign w:val="bottom"/>
          </w:tcPr>
          <w:p w14:paraId="078C7004" w14:textId="12B8763C" w:rsidR="00F45CD4" w:rsidRPr="0075006D" w:rsidRDefault="005B19A1"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10.184</w:t>
            </w:r>
          </w:p>
        </w:tc>
        <w:tc>
          <w:tcPr>
            <w:tcW w:w="733" w:type="pct"/>
            <w:tcBorders>
              <w:top w:val="nil"/>
              <w:left w:val="nil"/>
              <w:bottom w:val="single" w:sz="4" w:space="0" w:color="auto"/>
              <w:right w:val="nil"/>
            </w:tcBorders>
            <w:shd w:val="clear" w:color="auto" w:fill="auto"/>
            <w:vAlign w:val="bottom"/>
          </w:tcPr>
          <w:p w14:paraId="31B205B2"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11.875</w:t>
            </w:r>
          </w:p>
        </w:tc>
        <w:tc>
          <w:tcPr>
            <w:tcW w:w="732" w:type="pct"/>
            <w:tcBorders>
              <w:top w:val="nil"/>
              <w:left w:val="nil"/>
              <w:bottom w:val="single" w:sz="4" w:space="0" w:color="auto"/>
              <w:right w:val="nil"/>
            </w:tcBorders>
            <w:shd w:val="clear" w:color="auto" w:fill="auto"/>
            <w:vAlign w:val="bottom"/>
          </w:tcPr>
          <w:p w14:paraId="15915901" w14:textId="499CA41A" w:rsidR="00F45CD4" w:rsidRPr="0075006D" w:rsidRDefault="005B19A1" w:rsidP="00F45CD4">
            <w:pPr>
              <w:tabs>
                <w:tab w:val="right" w:pos="1202"/>
              </w:tabs>
              <w:spacing w:line="301" w:lineRule="exact"/>
              <w:jc w:val="right"/>
              <w:outlineLvl w:val="0"/>
              <w:rPr>
                <w:rFonts w:ascii="Calibri" w:eastAsia="Times New Roman" w:hAnsi="Calibri" w:cs="Arial"/>
                <w:snapToGrid w:val="0"/>
                <w:color w:val="000000" w:themeColor="text1"/>
                <w:sz w:val="19"/>
                <w:szCs w:val="19"/>
              </w:rPr>
            </w:pPr>
            <w:r>
              <w:rPr>
                <w:rFonts w:ascii="Calibri" w:eastAsia="Times New Roman" w:hAnsi="Calibri" w:cs="Arial"/>
                <w:snapToGrid w:val="0"/>
                <w:color w:val="000000" w:themeColor="text1"/>
                <w:sz w:val="19"/>
                <w:szCs w:val="19"/>
              </w:rPr>
              <w:t>4.978</w:t>
            </w:r>
          </w:p>
        </w:tc>
        <w:tc>
          <w:tcPr>
            <w:tcW w:w="733" w:type="pct"/>
            <w:tcBorders>
              <w:top w:val="nil"/>
              <w:left w:val="nil"/>
              <w:bottom w:val="single" w:sz="4" w:space="0" w:color="auto"/>
              <w:right w:val="nil"/>
            </w:tcBorders>
            <w:shd w:val="clear" w:color="auto" w:fill="auto"/>
            <w:vAlign w:val="bottom"/>
          </w:tcPr>
          <w:p w14:paraId="04103EF4" w14:textId="77777777" w:rsidR="00F45CD4" w:rsidRPr="0075006D" w:rsidRDefault="00F45CD4" w:rsidP="00F45CD4">
            <w:pPr>
              <w:tabs>
                <w:tab w:val="right" w:pos="1202"/>
              </w:tabs>
              <w:spacing w:line="301" w:lineRule="exact"/>
              <w:jc w:val="right"/>
              <w:outlineLvl w:val="0"/>
              <w:rPr>
                <w:rFonts w:ascii="Calibri" w:eastAsia="Times New Roman" w:hAnsi="Calibri" w:cs="Calibri"/>
                <w:snapToGrid w:val="0"/>
                <w:color w:val="000000" w:themeColor="text1"/>
                <w:sz w:val="19"/>
                <w:szCs w:val="19"/>
              </w:rPr>
            </w:pPr>
            <w:r w:rsidRPr="0075006D">
              <w:rPr>
                <w:rFonts w:ascii="Calibri" w:eastAsia="Times New Roman" w:hAnsi="Calibri" w:cs="Calibri"/>
                <w:color w:val="000000" w:themeColor="text1"/>
                <w:sz w:val="19"/>
                <w:szCs w:val="19"/>
              </w:rPr>
              <w:t>6.341</w:t>
            </w:r>
          </w:p>
        </w:tc>
      </w:tr>
      <w:tr w:rsidR="00F45CD4" w:rsidRPr="0075006D" w14:paraId="12657862" w14:textId="77777777" w:rsidTr="00694DCF">
        <w:trPr>
          <w:trHeight w:val="327"/>
        </w:trPr>
        <w:tc>
          <w:tcPr>
            <w:tcW w:w="2070" w:type="pct"/>
            <w:vAlign w:val="bottom"/>
          </w:tcPr>
          <w:p w14:paraId="3BA9FD2D" w14:textId="77777777" w:rsidR="00F45CD4" w:rsidRPr="0075006D" w:rsidRDefault="00F45CD4" w:rsidP="00F45CD4">
            <w:pPr>
              <w:tabs>
                <w:tab w:val="right" w:pos="1202"/>
              </w:tabs>
              <w:spacing w:line="340"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Ukupno</w:t>
            </w:r>
          </w:p>
        </w:tc>
        <w:tc>
          <w:tcPr>
            <w:tcW w:w="732" w:type="pct"/>
            <w:tcBorders>
              <w:top w:val="single" w:sz="4" w:space="0" w:color="auto"/>
              <w:left w:val="nil"/>
              <w:bottom w:val="single" w:sz="12" w:space="0" w:color="auto"/>
              <w:right w:val="nil"/>
            </w:tcBorders>
            <w:vAlign w:val="bottom"/>
          </w:tcPr>
          <w:p w14:paraId="03627966" w14:textId="19505E27" w:rsidR="00F45CD4" w:rsidRPr="0075006D" w:rsidRDefault="005B19A1"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Pr>
                <w:rFonts w:ascii="Calibri" w:eastAsia="Times New Roman" w:hAnsi="Calibri" w:cs="Calibri"/>
                <w:b/>
                <w:bCs/>
                <w:color w:val="000000" w:themeColor="text1"/>
                <w:sz w:val="19"/>
                <w:szCs w:val="19"/>
              </w:rPr>
              <w:t>27.017.035</w:t>
            </w:r>
          </w:p>
        </w:tc>
        <w:tc>
          <w:tcPr>
            <w:tcW w:w="733" w:type="pct"/>
            <w:tcBorders>
              <w:top w:val="single" w:sz="4" w:space="0" w:color="auto"/>
              <w:bottom w:val="single" w:sz="12" w:space="0" w:color="auto"/>
            </w:tcBorders>
            <w:vAlign w:val="bottom"/>
          </w:tcPr>
          <w:p w14:paraId="73D7ED8E" w14:textId="77777777" w:rsidR="00F45CD4" w:rsidRPr="0075006D" w:rsidRDefault="00F45CD4"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75006D">
              <w:rPr>
                <w:rFonts w:ascii="Calibri" w:eastAsia="Times New Roman" w:hAnsi="Calibri" w:cs="Calibri"/>
                <w:b/>
                <w:bCs/>
                <w:color w:val="000000" w:themeColor="text1"/>
                <w:sz w:val="19"/>
                <w:szCs w:val="19"/>
              </w:rPr>
              <w:t>26.152.343</w:t>
            </w:r>
          </w:p>
        </w:tc>
        <w:tc>
          <w:tcPr>
            <w:tcW w:w="732" w:type="pct"/>
            <w:tcBorders>
              <w:top w:val="single" w:sz="4" w:space="0" w:color="auto"/>
              <w:left w:val="nil"/>
              <w:bottom w:val="single" w:sz="12" w:space="0" w:color="auto"/>
              <w:right w:val="nil"/>
            </w:tcBorders>
            <w:vAlign w:val="bottom"/>
          </w:tcPr>
          <w:p w14:paraId="3DC166EF" w14:textId="3B38B671" w:rsidR="00F45CD4" w:rsidRPr="0075006D" w:rsidRDefault="005B19A1" w:rsidP="00F45CD4">
            <w:pPr>
              <w:tabs>
                <w:tab w:val="right" w:pos="1202"/>
              </w:tabs>
              <w:spacing w:line="340" w:lineRule="exact"/>
              <w:jc w:val="right"/>
              <w:outlineLvl w:val="0"/>
              <w:rPr>
                <w:rFonts w:ascii="Calibri" w:eastAsia="Times New Roman" w:hAnsi="Calibri" w:cs="Arial"/>
                <w:b/>
                <w:bCs/>
                <w:color w:val="000000" w:themeColor="text1"/>
                <w:sz w:val="19"/>
                <w:szCs w:val="19"/>
              </w:rPr>
            </w:pPr>
            <w:r>
              <w:rPr>
                <w:rFonts w:ascii="Calibri" w:eastAsia="Times New Roman" w:hAnsi="Calibri" w:cs="Arial"/>
                <w:b/>
                <w:bCs/>
                <w:color w:val="000000" w:themeColor="text1"/>
                <w:sz w:val="19"/>
                <w:szCs w:val="19"/>
              </w:rPr>
              <w:t>26.958.229</w:t>
            </w:r>
          </w:p>
        </w:tc>
        <w:tc>
          <w:tcPr>
            <w:tcW w:w="733" w:type="pct"/>
            <w:tcBorders>
              <w:top w:val="single" w:sz="4" w:space="0" w:color="auto"/>
              <w:bottom w:val="single" w:sz="12" w:space="0" w:color="auto"/>
            </w:tcBorders>
            <w:vAlign w:val="bottom"/>
          </w:tcPr>
          <w:p w14:paraId="3F96AC86" w14:textId="77777777" w:rsidR="00F45CD4" w:rsidRPr="0075006D" w:rsidRDefault="00F45CD4"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75006D">
              <w:rPr>
                <w:rFonts w:ascii="Calibri" w:eastAsia="Times New Roman" w:hAnsi="Calibri" w:cs="Calibri"/>
                <w:b/>
                <w:bCs/>
                <w:color w:val="000000" w:themeColor="text1"/>
                <w:sz w:val="19"/>
                <w:szCs w:val="19"/>
              </w:rPr>
              <w:t>26.103.263</w:t>
            </w:r>
          </w:p>
        </w:tc>
      </w:tr>
      <w:tr w:rsidR="00F45CD4" w:rsidRPr="0075006D" w14:paraId="235E5BCF" w14:textId="77777777" w:rsidTr="00694DCF">
        <w:tc>
          <w:tcPr>
            <w:tcW w:w="2070" w:type="pct"/>
          </w:tcPr>
          <w:p w14:paraId="59C80A10" w14:textId="77777777" w:rsidR="00F45CD4" w:rsidRPr="0075006D" w:rsidRDefault="00F45CD4" w:rsidP="00F45CD4">
            <w:pPr>
              <w:tabs>
                <w:tab w:val="right" w:pos="1202"/>
              </w:tabs>
              <w:spacing w:line="301"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Garancije i preuzete obveze</w:t>
            </w:r>
          </w:p>
        </w:tc>
        <w:tc>
          <w:tcPr>
            <w:tcW w:w="732" w:type="pct"/>
            <w:tcBorders>
              <w:top w:val="single" w:sz="12" w:space="0" w:color="auto"/>
              <w:left w:val="nil"/>
              <w:bottom w:val="nil"/>
              <w:right w:val="nil"/>
            </w:tcBorders>
            <w:vAlign w:val="bottom"/>
          </w:tcPr>
          <w:p w14:paraId="6A36E612" w14:textId="77777777" w:rsidR="00F45CD4" w:rsidRPr="0075006D" w:rsidRDefault="00F45CD4" w:rsidP="00F45CD4">
            <w:pPr>
              <w:tabs>
                <w:tab w:val="right" w:pos="1202"/>
              </w:tabs>
              <w:spacing w:line="301" w:lineRule="exact"/>
              <w:jc w:val="right"/>
              <w:outlineLvl w:val="0"/>
              <w:rPr>
                <w:rFonts w:ascii="Calibri" w:eastAsia="Times New Roman" w:hAnsi="Calibri" w:cs="Calibri"/>
                <w:b/>
                <w:bCs/>
                <w:color w:val="000000" w:themeColor="text1"/>
                <w:sz w:val="19"/>
                <w:szCs w:val="19"/>
              </w:rPr>
            </w:pPr>
          </w:p>
        </w:tc>
        <w:tc>
          <w:tcPr>
            <w:tcW w:w="733" w:type="pct"/>
            <w:tcBorders>
              <w:top w:val="single" w:sz="12" w:space="0" w:color="auto"/>
            </w:tcBorders>
            <w:vAlign w:val="bottom"/>
          </w:tcPr>
          <w:p w14:paraId="57252DB5" w14:textId="77777777" w:rsidR="00F45CD4" w:rsidRPr="0075006D" w:rsidRDefault="00F45CD4" w:rsidP="00F45CD4">
            <w:pPr>
              <w:tabs>
                <w:tab w:val="right" w:pos="1202"/>
              </w:tabs>
              <w:spacing w:line="301" w:lineRule="exact"/>
              <w:jc w:val="right"/>
              <w:outlineLvl w:val="0"/>
              <w:rPr>
                <w:rFonts w:ascii="Calibri" w:eastAsia="Times New Roman" w:hAnsi="Calibri" w:cs="Calibri"/>
                <w:b/>
                <w:bCs/>
                <w:color w:val="000000" w:themeColor="text1"/>
                <w:sz w:val="19"/>
                <w:szCs w:val="19"/>
              </w:rPr>
            </w:pPr>
          </w:p>
        </w:tc>
        <w:tc>
          <w:tcPr>
            <w:tcW w:w="732" w:type="pct"/>
            <w:tcBorders>
              <w:top w:val="single" w:sz="12" w:space="0" w:color="auto"/>
              <w:left w:val="nil"/>
              <w:bottom w:val="nil"/>
              <w:right w:val="nil"/>
            </w:tcBorders>
            <w:vAlign w:val="bottom"/>
          </w:tcPr>
          <w:p w14:paraId="48576B8B" w14:textId="77777777" w:rsidR="00F45CD4" w:rsidRPr="0075006D" w:rsidRDefault="00F45CD4" w:rsidP="00F45CD4">
            <w:pPr>
              <w:tabs>
                <w:tab w:val="right" w:pos="1202"/>
              </w:tabs>
              <w:spacing w:line="301" w:lineRule="exact"/>
              <w:jc w:val="right"/>
              <w:outlineLvl w:val="0"/>
              <w:rPr>
                <w:rFonts w:ascii="Calibri" w:eastAsia="Times New Roman" w:hAnsi="Calibri" w:cs="Arial"/>
                <w:b/>
                <w:bCs/>
                <w:color w:val="000000" w:themeColor="text1"/>
                <w:sz w:val="19"/>
                <w:szCs w:val="19"/>
              </w:rPr>
            </w:pPr>
          </w:p>
        </w:tc>
        <w:tc>
          <w:tcPr>
            <w:tcW w:w="733" w:type="pct"/>
            <w:tcBorders>
              <w:top w:val="single" w:sz="12" w:space="0" w:color="auto"/>
            </w:tcBorders>
            <w:vAlign w:val="bottom"/>
          </w:tcPr>
          <w:p w14:paraId="5CC597D3" w14:textId="77777777" w:rsidR="00F45CD4" w:rsidRPr="0075006D" w:rsidRDefault="00F45CD4" w:rsidP="00F45CD4">
            <w:pPr>
              <w:tabs>
                <w:tab w:val="right" w:pos="1202"/>
              </w:tabs>
              <w:spacing w:line="301" w:lineRule="exact"/>
              <w:jc w:val="right"/>
              <w:outlineLvl w:val="0"/>
              <w:rPr>
                <w:rFonts w:ascii="Calibri" w:eastAsia="Times New Roman" w:hAnsi="Calibri" w:cs="Calibri"/>
                <w:b/>
                <w:bCs/>
                <w:color w:val="000000" w:themeColor="text1"/>
                <w:sz w:val="19"/>
                <w:szCs w:val="19"/>
              </w:rPr>
            </w:pPr>
          </w:p>
        </w:tc>
      </w:tr>
      <w:tr w:rsidR="00485732" w:rsidRPr="0075006D" w14:paraId="6A54E0B1" w14:textId="77777777" w:rsidTr="00694DCF">
        <w:tc>
          <w:tcPr>
            <w:tcW w:w="2070" w:type="pct"/>
          </w:tcPr>
          <w:p w14:paraId="75F4EC16" w14:textId="77777777" w:rsidR="00485732" w:rsidRPr="0075006D" w:rsidRDefault="00485732" w:rsidP="00485732">
            <w:pPr>
              <w:tabs>
                <w:tab w:val="right" w:pos="1202"/>
              </w:tabs>
              <w:spacing w:line="301"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color w:val="000000" w:themeColor="text1"/>
                <w:sz w:val="20"/>
                <w:szCs w:val="20"/>
              </w:rPr>
              <w:t>Izdane garancije u kunama</w:t>
            </w:r>
          </w:p>
        </w:tc>
        <w:tc>
          <w:tcPr>
            <w:tcW w:w="732" w:type="pct"/>
            <w:shd w:val="clear" w:color="auto" w:fill="auto"/>
            <w:vAlign w:val="bottom"/>
          </w:tcPr>
          <w:p w14:paraId="50120AAB" w14:textId="09BBD057"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Arial"/>
                <w:bCs/>
                <w:color w:val="000000" w:themeColor="text1"/>
                <w:sz w:val="19"/>
                <w:szCs w:val="19"/>
              </w:rPr>
              <w:t>96.317</w:t>
            </w:r>
          </w:p>
        </w:tc>
        <w:tc>
          <w:tcPr>
            <w:tcW w:w="733" w:type="pct"/>
            <w:tcBorders>
              <w:top w:val="nil"/>
              <w:left w:val="nil"/>
              <w:bottom w:val="nil"/>
              <w:right w:val="nil"/>
            </w:tcBorders>
            <w:shd w:val="clear" w:color="auto" w:fill="auto"/>
          </w:tcPr>
          <w:p w14:paraId="5F301391"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61.481</w:t>
            </w:r>
          </w:p>
        </w:tc>
        <w:tc>
          <w:tcPr>
            <w:tcW w:w="732" w:type="pct"/>
            <w:shd w:val="clear" w:color="auto" w:fill="auto"/>
            <w:vAlign w:val="bottom"/>
          </w:tcPr>
          <w:p w14:paraId="526B8C86" w14:textId="0534516E" w:rsidR="00485732" w:rsidRPr="0075006D" w:rsidRDefault="005B19A1" w:rsidP="00485732">
            <w:pPr>
              <w:tabs>
                <w:tab w:val="right" w:pos="1202"/>
              </w:tabs>
              <w:spacing w:line="301" w:lineRule="exact"/>
              <w:jc w:val="right"/>
              <w:outlineLvl w:val="0"/>
              <w:rPr>
                <w:rFonts w:ascii="Calibri" w:eastAsia="Times New Roman" w:hAnsi="Calibri" w:cs="Arial"/>
                <w:bCs/>
                <w:color w:val="000000" w:themeColor="text1"/>
                <w:sz w:val="19"/>
                <w:szCs w:val="19"/>
              </w:rPr>
            </w:pPr>
            <w:r>
              <w:rPr>
                <w:rFonts w:ascii="Calibri" w:eastAsia="Times New Roman" w:hAnsi="Calibri" w:cs="Arial"/>
                <w:bCs/>
                <w:color w:val="000000" w:themeColor="text1"/>
                <w:sz w:val="19"/>
                <w:szCs w:val="19"/>
              </w:rPr>
              <w:t>96.317</w:t>
            </w:r>
          </w:p>
        </w:tc>
        <w:tc>
          <w:tcPr>
            <w:tcW w:w="733" w:type="pct"/>
            <w:tcBorders>
              <w:top w:val="nil"/>
              <w:left w:val="nil"/>
              <w:bottom w:val="nil"/>
              <w:right w:val="nil"/>
            </w:tcBorders>
            <w:shd w:val="clear" w:color="auto" w:fill="auto"/>
          </w:tcPr>
          <w:p w14:paraId="02FACB46" w14:textId="77777777" w:rsidR="00485732" w:rsidRPr="0075006D" w:rsidRDefault="00485732" w:rsidP="00485732">
            <w:pPr>
              <w:tabs>
                <w:tab w:val="right" w:pos="1202"/>
              </w:tabs>
              <w:spacing w:line="301" w:lineRule="exact"/>
              <w:jc w:val="right"/>
              <w:outlineLvl w:val="0"/>
              <w:rPr>
                <w:rFonts w:ascii="Calibri" w:eastAsia="Times New Roman" w:hAnsi="Calibri" w:cs="Calibri"/>
                <w:bCs/>
                <w:color w:val="000000" w:themeColor="text1"/>
                <w:sz w:val="19"/>
                <w:szCs w:val="19"/>
              </w:rPr>
            </w:pPr>
            <w:r w:rsidRPr="0075006D">
              <w:rPr>
                <w:rFonts w:ascii="Calibri" w:eastAsia="Times New Roman" w:hAnsi="Calibri" w:cs="Calibri"/>
                <w:color w:val="000000" w:themeColor="text1"/>
                <w:sz w:val="19"/>
                <w:szCs w:val="19"/>
              </w:rPr>
              <w:t>61.481</w:t>
            </w:r>
          </w:p>
        </w:tc>
      </w:tr>
      <w:tr w:rsidR="00485732" w:rsidRPr="0075006D" w14:paraId="6E00DCD4" w14:textId="77777777" w:rsidTr="00694DCF">
        <w:tc>
          <w:tcPr>
            <w:tcW w:w="2070" w:type="pct"/>
          </w:tcPr>
          <w:p w14:paraId="553CE335" w14:textId="77777777"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Izdane garancije u devizama</w:t>
            </w:r>
          </w:p>
        </w:tc>
        <w:tc>
          <w:tcPr>
            <w:tcW w:w="732" w:type="pct"/>
            <w:shd w:val="clear" w:color="auto" w:fill="auto"/>
            <w:vAlign w:val="bottom"/>
          </w:tcPr>
          <w:p w14:paraId="1BE5513B" w14:textId="4324A8CD"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Arial"/>
                <w:color w:val="000000" w:themeColor="text1"/>
                <w:sz w:val="19"/>
                <w:szCs w:val="19"/>
              </w:rPr>
              <w:t>205.672</w:t>
            </w:r>
          </w:p>
        </w:tc>
        <w:tc>
          <w:tcPr>
            <w:tcW w:w="733" w:type="pct"/>
            <w:tcBorders>
              <w:top w:val="nil"/>
              <w:left w:val="nil"/>
              <w:bottom w:val="nil"/>
              <w:right w:val="nil"/>
            </w:tcBorders>
            <w:shd w:val="clear" w:color="auto" w:fill="auto"/>
          </w:tcPr>
          <w:p w14:paraId="476A0A44"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194.737</w:t>
            </w:r>
          </w:p>
        </w:tc>
        <w:tc>
          <w:tcPr>
            <w:tcW w:w="732" w:type="pct"/>
            <w:shd w:val="clear" w:color="auto" w:fill="auto"/>
            <w:vAlign w:val="bottom"/>
          </w:tcPr>
          <w:p w14:paraId="4A18B7A2" w14:textId="706C9105" w:rsidR="00485732" w:rsidRPr="0075006D" w:rsidRDefault="005B19A1" w:rsidP="00485732">
            <w:pPr>
              <w:tabs>
                <w:tab w:val="right" w:pos="1202"/>
              </w:tabs>
              <w:spacing w:line="301" w:lineRule="exact"/>
              <w:jc w:val="right"/>
              <w:outlineLvl w:val="0"/>
              <w:rPr>
                <w:rFonts w:ascii="Calibri" w:eastAsia="Times New Roman" w:hAnsi="Calibri" w:cs="Arial"/>
                <w:color w:val="000000" w:themeColor="text1"/>
                <w:sz w:val="19"/>
                <w:szCs w:val="19"/>
              </w:rPr>
            </w:pPr>
            <w:r>
              <w:rPr>
                <w:rFonts w:ascii="Calibri" w:eastAsia="Times New Roman" w:hAnsi="Calibri" w:cs="Arial"/>
                <w:color w:val="000000" w:themeColor="text1"/>
                <w:sz w:val="19"/>
                <w:szCs w:val="19"/>
              </w:rPr>
              <w:t>205.672</w:t>
            </w:r>
          </w:p>
        </w:tc>
        <w:tc>
          <w:tcPr>
            <w:tcW w:w="733" w:type="pct"/>
            <w:tcBorders>
              <w:top w:val="nil"/>
              <w:left w:val="nil"/>
              <w:bottom w:val="nil"/>
              <w:right w:val="nil"/>
            </w:tcBorders>
            <w:shd w:val="clear" w:color="auto" w:fill="auto"/>
          </w:tcPr>
          <w:p w14:paraId="31498F07"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194.737</w:t>
            </w:r>
          </w:p>
        </w:tc>
      </w:tr>
      <w:tr w:rsidR="00485732" w:rsidRPr="0075006D" w14:paraId="402C756B" w14:textId="77777777" w:rsidTr="00694DCF">
        <w:tc>
          <w:tcPr>
            <w:tcW w:w="2070" w:type="pct"/>
          </w:tcPr>
          <w:p w14:paraId="32249053" w14:textId="77777777"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Otvoreni akreditivi u devizama</w:t>
            </w:r>
          </w:p>
        </w:tc>
        <w:tc>
          <w:tcPr>
            <w:tcW w:w="732" w:type="pct"/>
            <w:shd w:val="clear" w:color="auto" w:fill="auto"/>
            <w:vAlign w:val="bottom"/>
          </w:tcPr>
          <w:p w14:paraId="3FC19BCA" w14:textId="100450C6"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1.214</w:t>
            </w:r>
          </w:p>
        </w:tc>
        <w:tc>
          <w:tcPr>
            <w:tcW w:w="733" w:type="pct"/>
            <w:tcBorders>
              <w:top w:val="nil"/>
              <w:left w:val="nil"/>
              <w:bottom w:val="nil"/>
              <w:right w:val="nil"/>
            </w:tcBorders>
            <w:shd w:val="clear" w:color="auto" w:fill="auto"/>
          </w:tcPr>
          <w:p w14:paraId="018273D8"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11.693</w:t>
            </w:r>
          </w:p>
        </w:tc>
        <w:tc>
          <w:tcPr>
            <w:tcW w:w="732" w:type="pct"/>
            <w:shd w:val="clear" w:color="auto" w:fill="auto"/>
            <w:vAlign w:val="bottom"/>
          </w:tcPr>
          <w:p w14:paraId="04A2E8AF" w14:textId="109B7B66"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1.214</w:t>
            </w:r>
          </w:p>
        </w:tc>
        <w:tc>
          <w:tcPr>
            <w:tcW w:w="733" w:type="pct"/>
            <w:tcBorders>
              <w:top w:val="nil"/>
              <w:left w:val="nil"/>
              <w:bottom w:val="nil"/>
              <w:right w:val="nil"/>
            </w:tcBorders>
            <w:shd w:val="clear" w:color="auto" w:fill="auto"/>
          </w:tcPr>
          <w:p w14:paraId="78C5326D"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11.693</w:t>
            </w:r>
          </w:p>
        </w:tc>
      </w:tr>
      <w:tr w:rsidR="00485732" w:rsidRPr="0075006D" w14:paraId="0A23C96C" w14:textId="77777777" w:rsidTr="00694DCF">
        <w:tc>
          <w:tcPr>
            <w:tcW w:w="2070" w:type="pct"/>
          </w:tcPr>
          <w:p w14:paraId="04A1612B" w14:textId="77777777"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Preuzete obveze po kreditima</w:t>
            </w:r>
          </w:p>
        </w:tc>
        <w:tc>
          <w:tcPr>
            <w:tcW w:w="732" w:type="pct"/>
            <w:shd w:val="clear" w:color="auto" w:fill="auto"/>
            <w:vAlign w:val="bottom"/>
          </w:tcPr>
          <w:p w14:paraId="3E195330" w14:textId="37D9A5C3"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Arial"/>
                <w:color w:val="000000" w:themeColor="text1"/>
                <w:sz w:val="19"/>
                <w:szCs w:val="19"/>
              </w:rPr>
              <w:t>5.657.374</w:t>
            </w:r>
          </w:p>
        </w:tc>
        <w:tc>
          <w:tcPr>
            <w:tcW w:w="733" w:type="pct"/>
            <w:tcBorders>
              <w:top w:val="nil"/>
              <w:left w:val="nil"/>
              <w:bottom w:val="nil"/>
              <w:right w:val="nil"/>
            </w:tcBorders>
            <w:shd w:val="clear" w:color="auto" w:fill="auto"/>
          </w:tcPr>
          <w:p w14:paraId="6C99247D"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3.954.299</w:t>
            </w:r>
          </w:p>
        </w:tc>
        <w:tc>
          <w:tcPr>
            <w:tcW w:w="732" w:type="pct"/>
            <w:shd w:val="clear" w:color="auto" w:fill="auto"/>
            <w:vAlign w:val="bottom"/>
          </w:tcPr>
          <w:p w14:paraId="4A19B743" w14:textId="33B8FC0A" w:rsidR="00485732" w:rsidRPr="0075006D" w:rsidRDefault="005B19A1" w:rsidP="00485732">
            <w:pPr>
              <w:tabs>
                <w:tab w:val="right" w:pos="1202"/>
              </w:tabs>
              <w:spacing w:line="301" w:lineRule="exact"/>
              <w:jc w:val="right"/>
              <w:outlineLvl w:val="0"/>
              <w:rPr>
                <w:rFonts w:ascii="Calibri" w:eastAsia="Times New Roman" w:hAnsi="Calibri" w:cs="Arial"/>
                <w:color w:val="000000" w:themeColor="text1"/>
                <w:sz w:val="19"/>
                <w:szCs w:val="19"/>
              </w:rPr>
            </w:pPr>
            <w:r>
              <w:rPr>
                <w:rFonts w:ascii="Calibri" w:eastAsia="Times New Roman" w:hAnsi="Calibri" w:cs="Arial"/>
                <w:color w:val="000000" w:themeColor="text1"/>
                <w:sz w:val="19"/>
                <w:szCs w:val="19"/>
              </w:rPr>
              <w:t>5.657.374</w:t>
            </w:r>
          </w:p>
        </w:tc>
        <w:tc>
          <w:tcPr>
            <w:tcW w:w="733" w:type="pct"/>
            <w:tcBorders>
              <w:top w:val="nil"/>
              <w:left w:val="nil"/>
              <w:bottom w:val="nil"/>
              <w:right w:val="nil"/>
            </w:tcBorders>
            <w:shd w:val="clear" w:color="auto" w:fill="auto"/>
          </w:tcPr>
          <w:p w14:paraId="579855E3"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3.954.299</w:t>
            </w:r>
          </w:p>
        </w:tc>
      </w:tr>
      <w:tr w:rsidR="00F45CD4" w:rsidRPr="0075006D" w14:paraId="28376BB7" w14:textId="77777777" w:rsidTr="004A094F">
        <w:tc>
          <w:tcPr>
            <w:tcW w:w="2070" w:type="pct"/>
          </w:tcPr>
          <w:p w14:paraId="19F2F38D" w14:textId="77777777" w:rsidR="00F45CD4" w:rsidRPr="0075006D" w:rsidRDefault="00F45CD4" w:rsidP="00F45CD4">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Ostale nespomenute neopozive potencijalne obveze</w:t>
            </w:r>
          </w:p>
        </w:tc>
        <w:tc>
          <w:tcPr>
            <w:tcW w:w="732" w:type="pct"/>
            <w:tcBorders>
              <w:top w:val="nil"/>
              <w:left w:val="nil"/>
              <w:bottom w:val="single" w:sz="4" w:space="0" w:color="auto"/>
              <w:right w:val="nil"/>
            </w:tcBorders>
            <w:shd w:val="clear" w:color="auto" w:fill="auto"/>
            <w:vAlign w:val="bottom"/>
          </w:tcPr>
          <w:p w14:paraId="18762E5C" w14:textId="5AA9C913" w:rsidR="00F45CD4" w:rsidRPr="0075006D" w:rsidRDefault="005B19A1"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Arial"/>
                <w:color w:val="000000" w:themeColor="text1"/>
                <w:sz w:val="19"/>
                <w:szCs w:val="19"/>
              </w:rPr>
              <w:t>93</w:t>
            </w:r>
          </w:p>
        </w:tc>
        <w:tc>
          <w:tcPr>
            <w:tcW w:w="733" w:type="pct"/>
            <w:tcBorders>
              <w:top w:val="nil"/>
              <w:left w:val="nil"/>
              <w:bottom w:val="single" w:sz="4" w:space="0" w:color="auto"/>
              <w:right w:val="nil"/>
            </w:tcBorders>
            <w:shd w:val="clear" w:color="auto" w:fill="auto"/>
            <w:vAlign w:val="bottom"/>
          </w:tcPr>
          <w:p w14:paraId="08DD3380"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c>
          <w:tcPr>
            <w:tcW w:w="732" w:type="pct"/>
            <w:tcBorders>
              <w:top w:val="nil"/>
              <w:left w:val="nil"/>
              <w:bottom w:val="single" w:sz="4" w:space="0" w:color="auto"/>
              <w:right w:val="nil"/>
            </w:tcBorders>
            <w:shd w:val="clear" w:color="auto" w:fill="auto"/>
            <w:vAlign w:val="bottom"/>
          </w:tcPr>
          <w:p w14:paraId="290D7232" w14:textId="3E93B5A5" w:rsidR="00F45CD4" w:rsidRPr="0075006D" w:rsidRDefault="005B19A1" w:rsidP="00F45CD4">
            <w:pPr>
              <w:tabs>
                <w:tab w:val="right" w:pos="1202"/>
              </w:tabs>
              <w:spacing w:line="301" w:lineRule="exact"/>
              <w:jc w:val="right"/>
              <w:outlineLvl w:val="0"/>
              <w:rPr>
                <w:rFonts w:ascii="Calibri" w:eastAsia="Times New Roman" w:hAnsi="Calibri" w:cs="Arial"/>
                <w:color w:val="000000" w:themeColor="text1"/>
                <w:sz w:val="19"/>
                <w:szCs w:val="19"/>
              </w:rPr>
            </w:pPr>
            <w:r>
              <w:rPr>
                <w:rFonts w:ascii="Calibri" w:eastAsia="Times New Roman" w:hAnsi="Calibri" w:cs="Arial"/>
                <w:color w:val="000000" w:themeColor="text1"/>
                <w:sz w:val="19"/>
                <w:szCs w:val="19"/>
              </w:rPr>
              <w:t>93</w:t>
            </w:r>
          </w:p>
        </w:tc>
        <w:tc>
          <w:tcPr>
            <w:tcW w:w="733" w:type="pct"/>
            <w:tcBorders>
              <w:top w:val="nil"/>
              <w:left w:val="nil"/>
              <w:bottom w:val="single" w:sz="4" w:space="0" w:color="auto"/>
              <w:right w:val="nil"/>
            </w:tcBorders>
            <w:shd w:val="clear" w:color="auto" w:fill="auto"/>
            <w:vAlign w:val="bottom"/>
          </w:tcPr>
          <w:p w14:paraId="03E2A097"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r>
      <w:tr w:rsidR="00F45CD4" w:rsidRPr="0075006D" w14:paraId="1031C344" w14:textId="77777777" w:rsidTr="00694DCF">
        <w:tc>
          <w:tcPr>
            <w:tcW w:w="2070" w:type="pct"/>
          </w:tcPr>
          <w:p w14:paraId="712C216C" w14:textId="77777777" w:rsidR="00F45CD4" w:rsidRPr="0075006D" w:rsidRDefault="00F45CD4" w:rsidP="00F45CD4">
            <w:pPr>
              <w:tabs>
                <w:tab w:val="right" w:pos="1202"/>
              </w:tabs>
              <w:spacing w:line="340"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Ukupno</w:t>
            </w:r>
          </w:p>
        </w:tc>
        <w:tc>
          <w:tcPr>
            <w:tcW w:w="732" w:type="pct"/>
            <w:tcBorders>
              <w:top w:val="single" w:sz="4" w:space="0" w:color="auto"/>
              <w:left w:val="nil"/>
              <w:bottom w:val="single" w:sz="12" w:space="0" w:color="auto"/>
              <w:right w:val="nil"/>
            </w:tcBorders>
            <w:vAlign w:val="bottom"/>
          </w:tcPr>
          <w:p w14:paraId="450B1330" w14:textId="43AC4951" w:rsidR="00F45CD4" w:rsidRPr="0075006D" w:rsidRDefault="005B19A1"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Pr>
                <w:rFonts w:ascii="Calibri" w:eastAsia="Times New Roman" w:hAnsi="Calibri" w:cs="Arial"/>
                <w:b/>
                <w:bCs/>
                <w:color w:val="000000" w:themeColor="text1"/>
                <w:sz w:val="19"/>
                <w:szCs w:val="19"/>
              </w:rPr>
              <w:t>5.960.670</w:t>
            </w:r>
          </w:p>
        </w:tc>
        <w:tc>
          <w:tcPr>
            <w:tcW w:w="733" w:type="pct"/>
            <w:tcBorders>
              <w:top w:val="single" w:sz="4" w:space="0" w:color="auto"/>
              <w:bottom w:val="single" w:sz="12" w:space="0" w:color="auto"/>
            </w:tcBorders>
            <w:vAlign w:val="bottom"/>
          </w:tcPr>
          <w:p w14:paraId="54EBE217" w14:textId="77777777" w:rsidR="00F45CD4" w:rsidRPr="0075006D" w:rsidRDefault="00F45CD4"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75006D">
              <w:rPr>
                <w:rFonts w:ascii="Calibri" w:eastAsia="Times New Roman" w:hAnsi="Calibri" w:cs="Calibri"/>
                <w:b/>
                <w:bCs/>
                <w:color w:val="000000" w:themeColor="text1"/>
                <w:sz w:val="19"/>
                <w:szCs w:val="19"/>
              </w:rPr>
              <w:t>4.222.303</w:t>
            </w:r>
          </w:p>
        </w:tc>
        <w:tc>
          <w:tcPr>
            <w:tcW w:w="732" w:type="pct"/>
            <w:tcBorders>
              <w:top w:val="single" w:sz="4" w:space="0" w:color="auto"/>
              <w:left w:val="nil"/>
              <w:bottom w:val="single" w:sz="12" w:space="0" w:color="auto"/>
              <w:right w:val="nil"/>
            </w:tcBorders>
            <w:vAlign w:val="bottom"/>
          </w:tcPr>
          <w:p w14:paraId="784D7B65" w14:textId="4385821D" w:rsidR="00F45CD4" w:rsidRPr="0075006D" w:rsidRDefault="005B19A1" w:rsidP="00F45CD4">
            <w:pPr>
              <w:tabs>
                <w:tab w:val="right" w:pos="1202"/>
              </w:tabs>
              <w:spacing w:line="340" w:lineRule="exact"/>
              <w:jc w:val="right"/>
              <w:outlineLvl w:val="0"/>
              <w:rPr>
                <w:rFonts w:ascii="Calibri" w:eastAsia="Times New Roman" w:hAnsi="Calibri" w:cs="Arial"/>
                <w:b/>
                <w:bCs/>
                <w:color w:val="000000" w:themeColor="text1"/>
                <w:sz w:val="19"/>
                <w:szCs w:val="19"/>
              </w:rPr>
            </w:pPr>
            <w:r>
              <w:rPr>
                <w:rFonts w:ascii="Calibri" w:eastAsia="Times New Roman" w:hAnsi="Calibri" w:cs="Arial"/>
                <w:b/>
                <w:bCs/>
                <w:color w:val="000000" w:themeColor="text1"/>
                <w:sz w:val="19"/>
                <w:szCs w:val="19"/>
              </w:rPr>
              <w:t>5.960.670</w:t>
            </w:r>
          </w:p>
        </w:tc>
        <w:tc>
          <w:tcPr>
            <w:tcW w:w="733" w:type="pct"/>
            <w:tcBorders>
              <w:top w:val="single" w:sz="4" w:space="0" w:color="auto"/>
              <w:bottom w:val="single" w:sz="12" w:space="0" w:color="auto"/>
            </w:tcBorders>
            <w:vAlign w:val="bottom"/>
          </w:tcPr>
          <w:p w14:paraId="4F83D93C" w14:textId="77777777" w:rsidR="00F45CD4" w:rsidRPr="0075006D" w:rsidRDefault="00F45CD4"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75006D">
              <w:rPr>
                <w:rFonts w:ascii="Calibri" w:eastAsia="Times New Roman" w:hAnsi="Calibri" w:cs="Calibri"/>
                <w:b/>
                <w:bCs/>
                <w:color w:val="000000" w:themeColor="text1"/>
                <w:sz w:val="19"/>
                <w:szCs w:val="19"/>
              </w:rPr>
              <w:t>4.222.303</w:t>
            </w:r>
          </w:p>
        </w:tc>
      </w:tr>
      <w:tr w:rsidR="00F45CD4" w:rsidRPr="0075006D" w14:paraId="641B02CF" w14:textId="77777777" w:rsidTr="00694DCF">
        <w:trPr>
          <w:trHeight w:val="421"/>
        </w:trPr>
        <w:tc>
          <w:tcPr>
            <w:tcW w:w="2070" w:type="pct"/>
            <w:vAlign w:val="bottom"/>
          </w:tcPr>
          <w:p w14:paraId="601CD3D4" w14:textId="77777777" w:rsidR="00F45CD4" w:rsidRPr="0075006D" w:rsidRDefault="00F45CD4" w:rsidP="00F45CD4">
            <w:pPr>
              <w:tabs>
                <w:tab w:val="right" w:pos="1202"/>
              </w:tabs>
              <w:spacing w:line="340"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Ukupna izloženost kreditnom riziku</w:t>
            </w:r>
          </w:p>
        </w:tc>
        <w:tc>
          <w:tcPr>
            <w:tcW w:w="732" w:type="pct"/>
            <w:tcBorders>
              <w:top w:val="single" w:sz="12" w:space="0" w:color="auto"/>
              <w:left w:val="nil"/>
              <w:bottom w:val="single" w:sz="12" w:space="0" w:color="auto"/>
              <w:right w:val="nil"/>
            </w:tcBorders>
            <w:vAlign w:val="bottom"/>
          </w:tcPr>
          <w:p w14:paraId="4CF75AD6" w14:textId="73DD7CA1" w:rsidR="00F45CD4" w:rsidRPr="0075006D" w:rsidRDefault="00C04495"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C04495">
              <w:rPr>
                <w:rFonts w:ascii="Calibri" w:eastAsia="Times New Roman" w:hAnsi="Calibri" w:cs="Arial"/>
                <w:b/>
                <w:bCs/>
                <w:color w:val="000000" w:themeColor="text1"/>
                <w:sz w:val="19"/>
                <w:szCs w:val="19"/>
              </w:rPr>
              <w:t>32.977.705</w:t>
            </w:r>
          </w:p>
        </w:tc>
        <w:tc>
          <w:tcPr>
            <w:tcW w:w="733" w:type="pct"/>
            <w:tcBorders>
              <w:top w:val="single" w:sz="12" w:space="0" w:color="auto"/>
              <w:bottom w:val="single" w:sz="12" w:space="0" w:color="auto"/>
            </w:tcBorders>
            <w:vAlign w:val="bottom"/>
          </w:tcPr>
          <w:p w14:paraId="48649005" w14:textId="77777777" w:rsidR="00F45CD4" w:rsidRPr="0075006D" w:rsidRDefault="00F45CD4"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75006D">
              <w:rPr>
                <w:rFonts w:ascii="Calibri" w:eastAsia="Times New Roman" w:hAnsi="Calibri" w:cs="Calibri"/>
                <w:b/>
                <w:bCs/>
                <w:color w:val="000000" w:themeColor="text1"/>
                <w:sz w:val="19"/>
                <w:szCs w:val="19"/>
              </w:rPr>
              <w:t>30.374.646</w:t>
            </w:r>
          </w:p>
        </w:tc>
        <w:tc>
          <w:tcPr>
            <w:tcW w:w="732" w:type="pct"/>
            <w:tcBorders>
              <w:top w:val="single" w:sz="12" w:space="0" w:color="auto"/>
              <w:left w:val="nil"/>
              <w:bottom w:val="single" w:sz="12" w:space="0" w:color="auto"/>
              <w:right w:val="nil"/>
            </w:tcBorders>
            <w:vAlign w:val="bottom"/>
          </w:tcPr>
          <w:p w14:paraId="54F5E635" w14:textId="1303347C" w:rsidR="00F45CD4" w:rsidRPr="0075006D" w:rsidRDefault="005B19A1" w:rsidP="00F45CD4">
            <w:pPr>
              <w:tabs>
                <w:tab w:val="right" w:pos="1202"/>
              </w:tabs>
              <w:spacing w:line="340" w:lineRule="exact"/>
              <w:jc w:val="right"/>
              <w:outlineLvl w:val="0"/>
              <w:rPr>
                <w:rFonts w:ascii="Calibri" w:eastAsia="Times New Roman" w:hAnsi="Calibri" w:cs="Arial"/>
                <w:b/>
                <w:bCs/>
                <w:color w:val="000000" w:themeColor="text1"/>
                <w:sz w:val="19"/>
                <w:szCs w:val="19"/>
              </w:rPr>
            </w:pPr>
            <w:r>
              <w:rPr>
                <w:rFonts w:ascii="Calibri" w:eastAsia="Times New Roman" w:hAnsi="Calibri" w:cs="Arial"/>
                <w:b/>
                <w:bCs/>
                <w:color w:val="000000" w:themeColor="text1"/>
                <w:sz w:val="19"/>
                <w:szCs w:val="19"/>
              </w:rPr>
              <w:t>32.918.899</w:t>
            </w:r>
          </w:p>
        </w:tc>
        <w:tc>
          <w:tcPr>
            <w:tcW w:w="733" w:type="pct"/>
            <w:tcBorders>
              <w:top w:val="single" w:sz="12" w:space="0" w:color="auto"/>
              <w:bottom w:val="single" w:sz="12" w:space="0" w:color="auto"/>
            </w:tcBorders>
            <w:vAlign w:val="bottom"/>
          </w:tcPr>
          <w:p w14:paraId="788D69A6" w14:textId="77777777" w:rsidR="00F45CD4" w:rsidRPr="0075006D" w:rsidRDefault="00F45CD4"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75006D">
              <w:rPr>
                <w:rFonts w:ascii="Calibri" w:eastAsia="Times New Roman" w:hAnsi="Calibri" w:cs="Calibri"/>
                <w:b/>
                <w:bCs/>
                <w:color w:val="000000" w:themeColor="text1"/>
                <w:sz w:val="19"/>
                <w:szCs w:val="19"/>
              </w:rPr>
              <w:t>30.325.566</w:t>
            </w:r>
          </w:p>
        </w:tc>
      </w:tr>
    </w:tbl>
    <w:p w14:paraId="7B47A2A0" w14:textId="77777777" w:rsidR="004A094F" w:rsidRPr="0075006D" w:rsidRDefault="004A094F" w:rsidP="004A094F">
      <w:pPr>
        <w:jc w:val="both"/>
        <w:rPr>
          <w:rFonts w:ascii="Calibri" w:eastAsia="Times New Roman" w:hAnsi="Calibri" w:cs="Arial"/>
          <w:i/>
          <w:color w:val="000000" w:themeColor="text1"/>
          <w:sz w:val="20"/>
          <w:szCs w:val="20"/>
        </w:rPr>
      </w:pPr>
    </w:p>
    <w:p w14:paraId="0636D5C1" w14:textId="77777777" w:rsidR="004A094F" w:rsidRPr="0075006D" w:rsidRDefault="004A094F" w:rsidP="004A094F">
      <w:pPr>
        <w:jc w:val="both"/>
        <w:rPr>
          <w:rFonts w:ascii="Calibri" w:eastAsia="Times New Roman" w:hAnsi="Calibri" w:cs="Arial"/>
          <w:i/>
          <w:color w:val="000000" w:themeColor="text1"/>
          <w:sz w:val="20"/>
          <w:szCs w:val="20"/>
        </w:rPr>
      </w:pPr>
    </w:p>
    <w:p w14:paraId="00B309E2" w14:textId="77777777" w:rsidR="004A094F" w:rsidRPr="0075006D" w:rsidRDefault="004A094F" w:rsidP="004A094F">
      <w:pPr>
        <w:jc w:val="both"/>
        <w:rPr>
          <w:rFonts w:ascii="Calibri" w:eastAsia="Times New Roman" w:hAnsi="Calibri" w:cs="Arial"/>
          <w:i/>
          <w:color w:val="000000" w:themeColor="text1"/>
          <w:sz w:val="20"/>
          <w:szCs w:val="20"/>
        </w:rPr>
      </w:pPr>
    </w:p>
    <w:p w14:paraId="6F8EE27D" w14:textId="77777777" w:rsidR="004A094F" w:rsidRPr="0075006D" w:rsidRDefault="004A094F" w:rsidP="004A094F">
      <w:pPr>
        <w:jc w:val="both"/>
        <w:rPr>
          <w:rFonts w:cstheme="minorHAnsi"/>
          <w:color w:val="000000" w:themeColor="text1"/>
        </w:rPr>
        <w:sectPr w:rsidR="004A094F" w:rsidRPr="0075006D">
          <w:pgSz w:w="11906" w:h="16838"/>
          <w:pgMar w:top="1417" w:right="1417" w:bottom="1417" w:left="1417" w:header="708" w:footer="708" w:gutter="0"/>
          <w:cols w:space="708"/>
          <w:docGrid w:linePitch="360"/>
        </w:sectPr>
      </w:pPr>
    </w:p>
    <w:p w14:paraId="5793C8E0" w14:textId="77777777" w:rsidR="004A094F" w:rsidRPr="0075006D" w:rsidRDefault="004A094F" w:rsidP="004A094F">
      <w:pPr>
        <w:jc w:val="both"/>
        <w:rPr>
          <w:rFonts w:ascii="Calibri" w:eastAsia="Times New Roman" w:hAnsi="Calibri" w:cs="Arial"/>
          <w:color w:val="000000" w:themeColor="text1"/>
        </w:rPr>
      </w:pPr>
    </w:p>
    <w:p w14:paraId="5B8E1B4E"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14:paraId="75BA68AF" w14:textId="77777777" w:rsidR="004A094F" w:rsidRPr="0075006D" w:rsidRDefault="004A094F" w:rsidP="004A094F">
      <w:pPr>
        <w:jc w:val="both"/>
        <w:rPr>
          <w:rFonts w:ascii="Calibri" w:eastAsia="Times New Roman" w:hAnsi="Calibri" w:cs="Arial"/>
          <w:color w:val="000000" w:themeColor="text1"/>
        </w:rPr>
      </w:pPr>
    </w:p>
    <w:p w14:paraId="0B4EEA41"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6D7D69A5" w14:textId="77777777" w:rsidR="004A094F" w:rsidRPr="0075006D" w:rsidRDefault="004A094F" w:rsidP="004A094F">
      <w:pPr>
        <w:jc w:val="both"/>
        <w:rPr>
          <w:rFonts w:ascii="Calibri" w:eastAsia="Times New Roman" w:hAnsi="Calibri" w:cs="Arial"/>
          <w:color w:val="000000" w:themeColor="text1"/>
        </w:rPr>
      </w:pPr>
    </w:p>
    <w:p w14:paraId="7F4ADB52"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 (nastavak)</w:t>
      </w:r>
    </w:p>
    <w:p w14:paraId="75CCC6B5" w14:textId="77777777" w:rsidR="004A094F" w:rsidRPr="0075006D" w:rsidRDefault="004A094F" w:rsidP="004A094F">
      <w:pPr>
        <w:jc w:val="both"/>
        <w:rPr>
          <w:rFonts w:ascii="Calibri" w:eastAsia="Times New Roman" w:hAnsi="Calibri" w:cs="Arial"/>
          <w:color w:val="000000" w:themeColor="text1"/>
        </w:rPr>
      </w:pPr>
    </w:p>
    <w:p w14:paraId="4BEFF993" w14:textId="77777777" w:rsidR="004A094F" w:rsidRPr="0075006D" w:rsidRDefault="004A094F" w:rsidP="004A094F">
      <w:pPr>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504664ED" w14:textId="77777777" w:rsidR="004A094F" w:rsidRPr="0075006D" w:rsidRDefault="004A094F" w:rsidP="004A094F">
      <w:pPr>
        <w:jc w:val="both"/>
        <w:rPr>
          <w:rFonts w:ascii="Calibri" w:eastAsia="Times New Roman" w:hAnsi="Calibri" w:cs="Arial"/>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4A094F" w:rsidRPr="0075006D" w14:paraId="491DCE21" w14:textId="77777777" w:rsidTr="00485732">
        <w:trPr>
          <w:cantSplit/>
          <w:trHeight w:val="265"/>
          <w:tblHeader/>
        </w:trPr>
        <w:tc>
          <w:tcPr>
            <w:tcW w:w="2553" w:type="pct"/>
          </w:tcPr>
          <w:p w14:paraId="379AC0D9" w14:textId="77777777"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bookmarkStart w:id="68" w:name="_Hlk499021691"/>
            <w:r w:rsidRPr="0075006D">
              <w:rPr>
                <w:rFonts w:ascii="Calibri" w:eastAsia="Times New Roman" w:hAnsi="Calibri" w:cs="Arial"/>
                <w:b/>
                <w:color w:val="000000" w:themeColor="text1"/>
                <w:sz w:val="19"/>
                <w:szCs w:val="19"/>
              </w:rPr>
              <w:t>Grupa</w:t>
            </w:r>
          </w:p>
          <w:p w14:paraId="46E51C20" w14:textId="77777777"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p>
          <w:p w14:paraId="5E74C28D" w14:textId="77777777" w:rsidR="004A094F" w:rsidRPr="0075006D" w:rsidRDefault="00D13462" w:rsidP="004A094F">
            <w:pPr>
              <w:tabs>
                <w:tab w:val="right" w:pos="1202"/>
              </w:tabs>
              <w:spacing w:line="240" w:lineRule="atLeast"/>
              <w:outlineLvl w:val="0"/>
              <w:rPr>
                <w:rFonts w:ascii="Calibri" w:eastAsia="Times New Roman" w:hAnsi="Calibri" w:cs="Arial"/>
                <w:b/>
                <w:color w:val="000000" w:themeColor="text1"/>
                <w:sz w:val="19"/>
                <w:szCs w:val="19"/>
              </w:rPr>
            </w:pPr>
            <w:r w:rsidRPr="00D13462">
              <w:rPr>
                <w:rFonts w:ascii="Calibri" w:eastAsia="Times New Roman" w:hAnsi="Calibri" w:cs="Arial"/>
                <w:b/>
                <w:color w:val="000000" w:themeColor="text1"/>
                <w:sz w:val="19"/>
                <w:szCs w:val="19"/>
              </w:rPr>
              <w:t xml:space="preserve">30. lipnja </w:t>
            </w:r>
            <w:r w:rsidR="004A094F" w:rsidRPr="0075006D">
              <w:rPr>
                <w:rFonts w:ascii="Calibri" w:eastAsia="Times New Roman" w:hAnsi="Calibri" w:cs="Arial"/>
                <w:b/>
                <w:color w:val="000000" w:themeColor="text1"/>
                <w:sz w:val="19"/>
                <w:szCs w:val="19"/>
              </w:rPr>
              <w:t xml:space="preserve">2020. </w:t>
            </w:r>
          </w:p>
        </w:tc>
        <w:tc>
          <w:tcPr>
            <w:tcW w:w="612" w:type="pct"/>
            <w:vAlign w:val="bottom"/>
          </w:tcPr>
          <w:p w14:paraId="40588DA3"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Republika Hrvatska</w:t>
            </w:r>
          </w:p>
        </w:tc>
        <w:tc>
          <w:tcPr>
            <w:tcW w:w="612" w:type="pct"/>
            <w:vAlign w:val="bottom"/>
          </w:tcPr>
          <w:p w14:paraId="203E8E11"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Zemlje Europske unije</w:t>
            </w:r>
          </w:p>
        </w:tc>
        <w:tc>
          <w:tcPr>
            <w:tcW w:w="612" w:type="pct"/>
            <w:vAlign w:val="bottom"/>
          </w:tcPr>
          <w:p w14:paraId="1ADCF294"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Ostale </w:t>
            </w:r>
          </w:p>
          <w:p w14:paraId="2952C76C"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zemlje </w:t>
            </w:r>
          </w:p>
        </w:tc>
        <w:tc>
          <w:tcPr>
            <w:tcW w:w="611" w:type="pct"/>
            <w:vAlign w:val="bottom"/>
          </w:tcPr>
          <w:p w14:paraId="67B941CA"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Ukupno</w:t>
            </w:r>
          </w:p>
        </w:tc>
      </w:tr>
      <w:tr w:rsidR="004A094F" w:rsidRPr="0075006D" w14:paraId="16A51ECE" w14:textId="77777777" w:rsidTr="00485732">
        <w:trPr>
          <w:cantSplit/>
          <w:trHeight w:val="265"/>
          <w:tblHeader/>
        </w:trPr>
        <w:tc>
          <w:tcPr>
            <w:tcW w:w="2553" w:type="pct"/>
          </w:tcPr>
          <w:p w14:paraId="1779A979" w14:textId="77777777" w:rsidR="004A094F" w:rsidRPr="0075006D" w:rsidRDefault="004A094F" w:rsidP="004A094F">
            <w:pPr>
              <w:ind w:left="113" w:hanging="113"/>
              <w:rPr>
                <w:rFonts w:ascii="Calibri" w:eastAsia="Times New Roman" w:hAnsi="Calibri" w:cs="Arial"/>
                <w:color w:val="000000" w:themeColor="text1"/>
                <w:sz w:val="19"/>
                <w:szCs w:val="19"/>
              </w:rPr>
            </w:pPr>
          </w:p>
        </w:tc>
        <w:tc>
          <w:tcPr>
            <w:tcW w:w="612" w:type="pct"/>
            <w:vAlign w:val="bottom"/>
          </w:tcPr>
          <w:p w14:paraId="3167467F"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612" w:type="pct"/>
            <w:vAlign w:val="bottom"/>
          </w:tcPr>
          <w:p w14:paraId="6208512C"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612" w:type="pct"/>
            <w:vAlign w:val="bottom"/>
          </w:tcPr>
          <w:p w14:paraId="741EF96C"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611" w:type="pct"/>
            <w:vAlign w:val="bottom"/>
          </w:tcPr>
          <w:p w14:paraId="63538869"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r>
      <w:tr w:rsidR="004A094F" w:rsidRPr="0075006D" w14:paraId="49BC3961" w14:textId="77777777" w:rsidTr="00485732">
        <w:trPr>
          <w:cantSplit/>
          <w:trHeight w:val="265"/>
          <w:tblHeader/>
        </w:trPr>
        <w:tc>
          <w:tcPr>
            <w:tcW w:w="2553" w:type="pct"/>
          </w:tcPr>
          <w:p w14:paraId="579B8593" w14:textId="77777777" w:rsidR="004A094F" w:rsidRPr="0075006D" w:rsidRDefault="004A094F" w:rsidP="004A094F">
            <w:pPr>
              <w:ind w:left="113" w:hanging="113"/>
              <w:rPr>
                <w:rFonts w:ascii="Calibri" w:eastAsia="Times New Roman" w:hAnsi="Calibri" w:cs="Arial"/>
                <w:color w:val="000000" w:themeColor="text1"/>
                <w:sz w:val="19"/>
                <w:szCs w:val="19"/>
              </w:rPr>
            </w:pPr>
          </w:p>
        </w:tc>
        <w:tc>
          <w:tcPr>
            <w:tcW w:w="612" w:type="pct"/>
          </w:tcPr>
          <w:p w14:paraId="04602FD9"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79184A55"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33E8890E" w14:textId="77777777" w:rsidR="004A094F" w:rsidRPr="0075006D" w:rsidRDefault="004A094F" w:rsidP="004A094F">
            <w:pPr>
              <w:jc w:val="right"/>
              <w:rPr>
                <w:rFonts w:ascii="Calibri" w:eastAsia="Times New Roman" w:hAnsi="Calibri" w:cs="Arial"/>
                <w:color w:val="000000" w:themeColor="text1"/>
                <w:sz w:val="19"/>
                <w:szCs w:val="19"/>
              </w:rPr>
            </w:pPr>
          </w:p>
        </w:tc>
        <w:tc>
          <w:tcPr>
            <w:tcW w:w="611" w:type="pct"/>
          </w:tcPr>
          <w:p w14:paraId="7ADEA065" w14:textId="77777777" w:rsidR="004A094F" w:rsidRPr="0075006D" w:rsidRDefault="004A094F" w:rsidP="004A094F">
            <w:pPr>
              <w:jc w:val="center"/>
              <w:rPr>
                <w:rFonts w:ascii="Calibri" w:eastAsia="Times New Roman" w:hAnsi="Calibri" w:cs="Arial"/>
                <w:color w:val="000000" w:themeColor="text1"/>
                <w:sz w:val="19"/>
                <w:szCs w:val="19"/>
              </w:rPr>
            </w:pPr>
          </w:p>
        </w:tc>
      </w:tr>
      <w:tr w:rsidR="004A094F" w:rsidRPr="0075006D" w14:paraId="033D4CFF" w14:textId="77777777" w:rsidTr="00485732">
        <w:trPr>
          <w:cantSplit/>
          <w:trHeight w:val="265"/>
          <w:tblHeader/>
        </w:trPr>
        <w:tc>
          <w:tcPr>
            <w:tcW w:w="2553" w:type="pct"/>
          </w:tcPr>
          <w:p w14:paraId="54F20D49" w14:textId="77777777" w:rsidR="004A094F" w:rsidRPr="0075006D" w:rsidRDefault="004A094F" w:rsidP="004A094F">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Imovina</w:t>
            </w:r>
          </w:p>
        </w:tc>
        <w:tc>
          <w:tcPr>
            <w:tcW w:w="612" w:type="pct"/>
          </w:tcPr>
          <w:p w14:paraId="64F49B8F"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1700A853"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0F4636CC" w14:textId="77777777" w:rsidR="004A094F" w:rsidRPr="0075006D" w:rsidRDefault="004A094F" w:rsidP="004A094F">
            <w:pPr>
              <w:jc w:val="right"/>
              <w:rPr>
                <w:rFonts w:ascii="Calibri" w:eastAsia="Times New Roman" w:hAnsi="Calibri" w:cs="Arial"/>
                <w:color w:val="000000" w:themeColor="text1"/>
                <w:sz w:val="19"/>
                <w:szCs w:val="19"/>
              </w:rPr>
            </w:pPr>
          </w:p>
        </w:tc>
        <w:tc>
          <w:tcPr>
            <w:tcW w:w="611" w:type="pct"/>
          </w:tcPr>
          <w:p w14:paraId="13B0DDE5" w14:textId="77777777" w:rsidR="004A094F" w:rsidRPr="0075006D" w:rsidRDefault="004A094F" w:rsidP="004A094F">
            <w:pPr>
              <w:jc w:val="center"/>
              <w:rPr>
                <w:rFonts w:ascii="Calibri" w:eastAsia="Times New Roman" w:hAnsi="Calibri" w:cs="Arial"/>
                <w:color w:val="000000" w:themeColor="text1"/>
                <w:sz w:val="19"/>
                <w:szCs w:val="19"/>
              </w:rPr>
            </w:pPr>
          </w:p>
        </w:tc>
      </w:tr>
      <w:tr w:rsidR="00485732" w:rsidRPr="0075006D" w14:paraId="0A8AFACF" w14:textId="77777777" w:rsidTr="00694DCF">
        <w:trPr>
          <w:cantSplit/>
          <w:trHeight w:val="265"/>
          <w:tblHeader/>
        </w:trPr>
        <w:tc>
          <w:tcPr>
            <w:tcW w:w="2553" w:type="pct"/>
            <w:vAlign w:val="bottom"/>
          </w:tcPr>
          <w:p w14:paraId="61BF8BF5" w14:textId="77777777"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Novčana sredstva i računi kod banaka</w:t>
            </w:r>
          </w:p>
        </w:tc>
        <w:tc>
          <w:tcPr>
            <w:tcW w:w="612" w:type="pct"/>
            <w:shd w:val="clear" w:color="auto" w:fill="auto"/>
            <w:vAlign w:val="bottom"/>
          </w:tcPr>
          <w:p w14:paraId="0C690E20" w14:textId="7D014698"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1.767.087</w:t>
            </w:r>
          </w:p>
        </w:tc>
        <w:tc>
          <w:tcPr>
            <w:tcW w:w="612" w:type="pct"/>
            <w:shd w:val="clear" w:color="auto" w:fill="auto"/>
            <w:vAlign w:val="bottom"/>
          </w:tcPr>
          <w:p w14:paraId="354F9D1E" w14:textId="34FE3559"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704.027</w:t>
            </w:r>
          </w:p>
        </w:tc>
        <w:tc>
          <w:tcPr>
            <w:tcW w:w="612" w:type="pct"/>
            <w:shd w:val="clear" w:color="auto" w:fill="auto"/>
            <w:vAlign w:val="bottom"/>
          </w:tcPr>
          <w:p w14:paraId="4A4B6A47" w14:textId="17516230"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19.699</w:t>
            </w:r>
          </w:p>
        </w:tc>
        <w:tc>
          <w:tcPr>
            <w:tcW w:w="611" w:type="pct"/>
            <w:shd w:val="clear" w:color="auto" w:fill="auto"/>
            <w:vAlign w:val="bottom"/>
          </w:tcPr>
          <w:p w14:paraId="4A391297" w14:textId="28309086"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2.490.813</w:t>
            </w:r>
          </w:p>
        </w:tc>
      </w:tr>
      <w:tr w:rsidR="00485732" w:rsidRPr="0075006D" w14:paraId="78FE093D" w14:textId="77777777" w:rsidTr="00694DCF">
        <w:trPr>
          <w:cantSplit/>
          <w:trHeight w:val="265"/>
          <w:tblHeader/>
        </w:trPr>
        <w:tc>
          <w:tcPr>
            <w:tcW w:w="2553" w:type="pct"/>
            <w:vAlign w:val="bottom"/>
          </w:tcPr>
          <w:p w14:paraId="10C48369" w14:textId="77777777"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Depoziti kod drugih banaka</w:t>
            </w:r>
          </w:p>
        </w:tc>
        <w:tc>
          <w:tcPr>
            <w:tcW w:w="612" w:type="pct"/>
            <w:shd w:val="clear" w:color="auto" w:fill="auto"/>
            <w:vAlign w:val="bottom"/>
          </w:tcPr>
          <w:p w14:paraId="5DF20D10" w14:textId="6A252A49"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131.516</w:t>
            </w:r>
          </w:p>
        </w:tc>
        <w:tc>
          <w:tcPr>
            <w:tcW w:w="612" w:type="pct"/>
            <w:shd w:val="clear" w:color="auto" w:fill="auto"/>
            <w:vAlign w:val="bottom"/>
          </w:tcPr>
          <w:p w14:paraId="29EC0850" w14:textId="2ED428E8"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378</w:t>
            </w:r>
          </w:p>
        </w:tc>
        <w:tc>
          <w:tcPr>
            <w:tcW w:w="612" w:type="pct"/>
            <w:shd w:val="clear" w:color="auto" w:fill="auto"/>
            <w:vAlign w:val="bottom"/>
          </w:tcPr>
          <w:p w14:paraId="5F07B54F" w14:textId="1C3225D3" w:rsidR="00485732" w:rsidRPr="0075006D" w:rsidRDefault="00BA1393"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vAlign w:val="bottom"/>
          </w:tcPr>
          <w:p w14:paraId="45C38625" w14:textId="4AE1C573"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131.894</w:t>
            </w:r>
          </w:p>
        </w:tc>
      </w:tr>
      <w:tr w:rsidR="00485732" w:rsidRPr="0075006D" w14:paraId="4065A983" w14:textId="77777777" w:rsidTr="00694DCF">
        <w:trPr>
          <w:cantSplit/>
          <w:trHeight w:val="265"/>
          <w:tblHeader/>
        </w:trPr>
        <w:tc>
          <w:tcPr>
            <w:tcW w:w="2553" w:type="pct"/>
            <w:vAlign w:val="bottom"/>
          </w:tcPr>
          <w:p w14:paraId="44B55428" w14:textId="77777777"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financijskim institucijama</w:t>
            </w:r>
          </w:p>
        </w:tc>
        <w:tc>
          <w:tcPr>
            <w:tcW w:w="612" w:type="pct"/>
            <w:shd w:val="clear" w:color="auto" w:fill="auto"/>
            <w:vAlign w:val="bottom"/>
          </w:tcPr>
          <w:p w14:paraId="7B6A6B0E" w14:textId="5260B6A6"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9.107.681</w:t>
            </w:r>
          </w:p>
        </w:tc>
        <w:tc>
          <w:tcPr>
            <w:tcW w:w="612" w:type="pct"/>
            <w:shd w:val="clear" w:color="auto" w:fill="auto"/>
            <w:vAlign w:val="bottom"/>
          </w:tcPr>
          <w:p w14:paraId="3C99E0D6" w14:textId="634BF165" w:rsidR="00485732" w:rsidRPr="0075006D" w:rsidRDefault="00BA1393"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7653492E" w14:textId="73788987" w:rsidR="00485732" w:rsidRPr="0075006D" w:rsidRDefault="00BA1393"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vAlign w:val="bottom"/>
          </w:tcPr>
          <w:p w14:paraId="742B68F0" w14:textId="7240F813"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9.107.681</w:t>
            </w:r>
          </w:p>
        </w:tc>
      </w:tr>
      <w:tr w:rsidR="00485732" w:rsidRPr="0075006D" w14:paraId="133978B6" w14:textId="77777777" w:rsidTr="00694DCF">
        <w:trPr>
          <w:cantSplit/>
          <w:trHeight w:val="265"/>
          <w:tblHeader/>
        </w:trPr>
        <w:tc>
          <w:tcPr>
            <w:tcW w:w="2553" w:type="pct"/>
            <w:vAlign w:val="bottom"/>
          </w:tcPr>
          <w:p w14:paraId="1724D6D7" w14:textId="77777777"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ostalim korisnicima</w:t>
            </w:r>
          </w:p>
        </w:tc>
        <w:tc>
          <w:tcPr>
            <w:tcW w:w="612" w:type="pct"/>
            <w:shd w:val="clear" w:color="auto" w:fill="auto"/>
            <w:vAlign w:val="bottom"/>
          </w:tcPr>
          <w:p w14:paraId="7B52BE2F" w14:textId="4179F0CE"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12.187.065</w:t>
            </w:r>
          </w:p>
        </w:tc>
        <w:tc>
          <w:tcPr>
            <w:tcW w:w="612" w:type="pct"/>
            <w:shd w:val="clear" w:color="auto" w:fill="auto"/>
            <w:vAlign w:val="bottom"/>
          </w:tcPr>
          <w:p w14:paraId="3057073D" w14:textId="7E17EB12" w:rsidR="00485732" w:rsidRPr="0075006D" w:rsidRDefault="00BA1393"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15BD73DF" w14:textId="76A20261"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786.646</w:t>
            </w:r>
          </w:p>
        </w:tc>
        <w:tc>
          <w:tcPr>
            <w:tcW w:w="611" w:type="pct"/>
            <w:shd w:val="clear" w:color="auto" w:fill="auto"/>
            <w:vAlign w:val="bottom"/>
          </w:tcPr>
          <w:p w14:paraId="2012FB25" w14:textId="4042325B"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12.973.711</w:t>
            </w:r>
          </w:p>
        </w:tc>
      </w:tr>
      <w:tr w:rsidR="00485732" w:rsidRPr="0075006D" w14:paraId="5080CA70" w14:textId="77777777" w:rsidTr="00694DCF">
        <w:trPr>
          <w:cantSplit/>
          <w:trHeight w:val="265"/>
          <w:tblHeader/>
        </w:trPr>
        <w:tc>
          <w:tcPr>
            <w:tcW w:w="2553" w:type="pct"/>
            <w:vAlign w:val="bottom"/>
          </w:tcPr>
          <w:p w14:paraId="1ED88F6C" w14:textId="77777777"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Financijska imovina po fer vrijednosti kroz dobit ili gubitak</w:t>
            </w:r>
          </w:p>
        </w:tc>
        <w:tc>
          <w:tcPr>
            <w:tcW w:w="612" w:type="pct"/>
            <w:shd w:val="clear" w:color="auto" w:fill="auto"/>
            <w:vAlign w:val="bottom"/>
          </w:tcPr>
          <w:p w14:paraId="7502E9A3" w14:textId="4692B549"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2.064</w:t>
            </w:r>
          </w:p>
        </w:tc>
        <w:tc>
          <w:tcPr>
            <w:tcW w:w="612" w:type="pct"/>
            <w:shd w:val="clear" w:color="auto" w:fill="auto"/>
            <w:vAlign w:val="bottom"/>
          </w:tcPr>
          <w:p w14:paraId="0BCA1664" w14:textId="05417E66" w:rsidR="00485732" w:rsidRPr="0075006D" w:rsidRDefault="00BA1393"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62C9BDB0" w14:textId="3C9AD078" w:rsidR="00485732" w:rsidRPr="0075006D" w:rsidRDefault="00BA1393"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vAlign w:val="bottom"/>
          </w:tcPr>
          <w:p w14:paraId="707EEE17" w14:textId="1A3C5507"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2.064</w:t>
            </w:r>
          </w:p>
        </w:tc>
      </w:tr>
      <w:tr w:rsidR="00485732" w:rsidRPr="0075006D" w14:paraId="0D797307" w14:textId="77777777" w:rsidTr="00694DCF">
        <w:trPr>
          <w:cantSplit/>
          <w:trHeight w:val="265"/>
          <w:tblHeader/>
        </w:trPr>
        <w:tc>
          <w:tcPr>
            <w:tcW w:w="2553" w:type="pct"/>
          </w:tcPr>
          <w:p w14:paraId="77E2FBAF" w14:textId="77777777"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20"/>
                <w:szCs w:val="24"/>
              </w:rPr>
              <w:t xml:space="preserve">Financijska imovina po fer vrijednosti kroz ostalu sveobuhvatnu dobit  </w:t>
            </w:r>
          </w:p>
        </w:tc>
        <w:tc>
          <w:tcPr>
            <w:tcW w:w="612" w:type="pct"/>
            <w:shd w:val="clear" w:color="auto" w:fill="auto"/>
            <w:vAlign w:val="bottom"/>
          </w:tcPr>
          <w:p w14:paraId="59DE4FF9" w14:textId="1796A152"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2.298.384</w:t>
            </w:r>
          </w:p>
        </w:tc>
        <w:tc>
          <w:tcPr>
            <w:tcW w:w="612" w:type="pct"/>
            <w:shd w:val="clear" w:color="auto" w:fill="auto"/>
            <w:vAlign w:val="bottom"/>
          </w:tcPr>
          <w:p w14:paraId="40AEF6C6" w14:textId="08B78DFA"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2.304</w:t>
            </w:r>
          </w:p>
        </w:tc>
        <w:tc>
          <w:tcPr>
            <w:tcW w:w="612" w:type="pct"/>
            <w:shd w:val="clear" w:color="auto" w:fill="auto"/>
            <w:vAlign w:val="bottom"/>
          </w:tcPr>
          <w:p w14:paraId="133DD250" w14:textId="04CE525E" w:rsidR="00485732" w:rsidRPr="0075006D" w:rsidRDefault="00BA1393"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vAlign w:val="bottom"/>
          </w:tcPr>
          <w:p w14:paraId="45BA0C5F" w14:textId="7A3A8981"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2.300.688</w:t>
            </w:r>
          </w:p>
        </w:tc>
      </w:tr>
      <w:tr w:rsidR="00485732" w:rsidRPr="0075006D" w14:paraId="1E15146D" w14:textId="77777777" w:rsidTr="00694DCF">
        <w:trPr>
          <w:cantSplit/>
          <w:trHeight w:val="265"/>
          <w:tblHeader/>
        </w:trPr>
        <w:tc>
          <w:tcPr>
            <w:tcW w:w="2553" w:type="pct"/>
          </w:tcPr>
          <w:p w14:paraId="073E9735" w14:textId="77777777"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20"/>
                <w:szCs w:val="24"/>
              </w:rPr>
              <w:t>Dužnički vrijednosni papiri po amortiziranom trošku</w:t>
            </w:r>
          </w:p>
        </w:tc>
        <w:tc>
          <w:tcPr>
            <w:tcW w:w="612" w:type="pct"/>
            <w:shd w:val="clear" w:color="auto" w:fill="auto"/>
            <w:vAlign w:val="bottom"/>
          </w:tcPr>
          <w:p w14:paraId="073B808F" w14:textId="32BA2442"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10BF9930" w14:textId="2A0DBE56"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2164727F" w14:textId="6C4BB238"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vAlign w:val="bottom"/>
          </w:tcPr>
          <w:p w14:paraId="2589447C" w14:textId="2F010B67"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r>
      <w:tr w:rsidR="00485732" w:rsidRPr="0075006D" w14:paraId="0186029C" w14:textId="77777777" w:rsidTr="00076B27">
        <w:trPr>
          <w:cantSplit/>
          <w:trHeight w:val="265"/>
          <w:tblHeader/>
        </w:trPr>
        <w:tc>
          <w:tcPr>
            <w:tcW w:w="2553" w:type="pct"/>
            <w:vAlign w:val="bottom"/>
          </w:tcPr>
          <w:p w14:paraId="29BD6919" w14:textId="77777777"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Ostala imovina</w:t>
            </w:r>
          </w:p>
        </w:tc>
        <w:tc>
          <w:tcPr>
            <w:tcW w:w="612" w:type="pct"/>
            <w:tcBorders>
              <w:top w:val="nil"/>
              <w:left w:val="nil"/>
              <w:bottom w:val="single" w:sz="4" w:space="0" w:color="auto"/>
              <w:right w:val="nil"/>
            </w:tcBorders>
            <w:shd w:val="clear" w:color="auto" w:fill="auto"/>
            <w:vAlign w:val="bottom"/>
          </w:tcPr>
          <w:p w14:paraId="6275B334" w14:textId="561F2809"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6.434</w:t>
            </w:r>
          </w:p>
        </w:tc>
        <w:tc>
          <w:tcPr>
            <w:tcW w:w="612" w:type="pct"/>
            <w:tcBorders>
              <w:top w:val="nil"/>
              <w:left w:val="nil"/>
              <w:bottom w:val="single" w:sz="4" w:space="0" w:color="auto"/>
              <w:right w:val="nil"/>
            </w:tcBorders>
            <w:shd w:val="clear" w:color="auto" w:fill="auto"/>
            <w:vAlign w:val="bottom"/>
          </w:tcPr>
          <w:p w14:paraId="5868CAE6" w14:textId="044FD543"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3.032</w:t>
            </w:r>
          </w:p>
        </w:tc>
        <w:tc>
          <w:tcPr>
            <w:tcW w:w="612" w:type="pct"/>
            <w:tcBorders>
              <w:top w:val="nil"/>
              <w:left w:val="nil"/>
              <w:bottom w:val="single" w:sz="4" w:space="0" w:color="auto"/>
              <w:right w:val="nil"/>
            </w:tcBorders>
            <w:shd w:val="clear" w:color="auto" w:fill="auto"/>
            <w:vAlign w:val="bottom"/>
          </w:tcPr>
          <w:p w14:paraId="473CC0CE" w14:textId="05B525B6"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718</w:t>
            </w:r>
          </w:p>
        </w:tc>
        <w:tc>
          <w:tcPr>
            <w:tcW w:w="611" w:type="pct"/>
            <w:tcBorders>
              <w:top w:val="nil"/>
              <w:left w:val="nil"/>
              <w:bottom w:val="single" w:sz="4" w:space="0" w:color="auto"/>
              <w:right w:val="nil"/>
            </w:tcBorders>
            <w:shd w:val="clear" w:color="auto" w:fill="auto"/>
            <w:vAlign w:val="bottom"/>
          </w:tcPr>
          <w:p w14:paraId="00BD8438" w14:textId="11747DB4"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10.184</w:t>
            </w:r>
          </w:p>
        </w:tc>
      </w:tr>
      <w:tr w:rsidR="00485732" w:rsidRPr="0075006D" w14:paraId="4A7A9853" w14:textId="77777777" w:rsidTr="00076B27">
        <w:trPr>
          <w:cantSplit/>
          <w:trHeight w:val="315"/>
          <w:tblHeader/>
        </w:trPr>
        <w:tc>
          <w:tcPr>
            <w:tcW w:w="2553" w:type="pct"/>
            <w:vAlign w:val="bottom"/>
          </w:tcPr>
          <w:p w14:paraId="0D1EB8DF" w14:textId="77777777" w:rsidR="00485732" w:rsidRPr="0075006D" w:rsidRDefault="00485732" w:rsidP="00485732">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 xml:space="preserve">Ukupno </w:t>
            </w:r>
          </w:p>
        </w:tc>
        <w:tc>
          <w:tcPr>
            <w:tcW w:w="612" w:type="pct"/>
            <w:tcBorders>
              <w:top w:val="nil"/>
              <w:left w:val="nil"/>
              <w:bottom w:val="single" w:sz="8" w:space="0" w:color="auto"/>
              <w:right w:val="nil"/>
            </w:tcBorders>
            <w:shd w:val="clear" w:color="auto" w:fill="auto"/>
            <w:vAlign w:val="bottom"/>
          </w:tcPr>
          <w:p w14:paraId="6EA709B4" w14:textId="3D0719EA" w:rsidR="00485732" w:rsidRPr="0075006D" w:rsidRDefault="005B19A1" w:rsidP="00485732">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25.500.231</w:t>
            </w:r>
          </w:p>
        </w:tc>
        <w:tc>
          <w:tcPr>
            <w:tcW w:w="612" w:type="pct"/>
            <w:tcBorders>
              <w:top w:val="nil"/>
              <w:left w:val="nil"/>
              <w:bottom w:val="single" w:sz="8" w:space="0" w:color="auto"/>
              <w:right w:val="nil"/>
            </w:tcBorders>
            <w:shd w:val="clear" w:color="auto" w:fill="auto"/>
            <w:vAlign w:val="bottom"/>
          </w:tcPr>
          <w:p w14:paraId="192C22EB" w14:textId="5479F056" w:rsidR="00485732" w:rsidRPr="0075006D" w:rsidRDefault="005B19A1" w:rsidP="00485732">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709.741</w:t>
            </w:r>
          </w:p>
        </w:tc>
        <w:tc>
          <w:tcPr>
            <w:tcW w:w="612" w:type="pct"/>
            <w:tcBorders>
              <w:top w:val="nil"/>
              <w:left w:val="nil"/>
              <w:bottom w:val="single" w:sz="8" w:space="0" w:color="auto"/>
              <w:right w:val="nil"/>
            </w:tcBorders>
            <w:shd w:val="clear" w:color="auto" w:fill="auto"/>
            <w:vAlign w:val="bottom"/>
          </w:tcPr>
          <w:p w14:paraId="4D445ABA" w14:textId="6505F446" w:rsidR="00485732" w:rsidRPr="0075006D" w:rsidRDefault="005B19A1" w:rsidP="00485732">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807.063</w:t>
            </w:r>
          </w:p>
        </w:tc>
        <w:tc>
          <w:tcPr>
            <w:tcW w:w="611" w:type="pct"/>
            <w:tcBorders>
              <w:top w:val="nil"/>
              <w:left w:val="nil"/>
              <w:bottom w:val="single" w:sz="8" w:space="0" w:color="auto"/>
              <w:right w:val="nil"/>
            </w:tcBorders>
            <w:shd w:val="clear" w:color="auto" w:fill="auto"/>
            <w:vAlign w:val="bottom"/>
          </w:tcPr>
          <w:p w14:paraId="525964BD" w14:textId="307903E3" w:rsidR="00485732" w:rsidRPr="0075006D" w:rsidRDefault="005B19A1" w:rsidP="00485732">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27.017.035</w:t>
            </w:r>
          </w:p>
        </w:tc>
      </w:tr>
      <w:tr w:rsidR="004A094F" w:rsidRPr="0075006D" w14:paraId="20785154" w14:textId="77777777" w:rsidTr="00694DCF">
        <w:tblPrEx>
          <w:tblCellMar>
            <w:left w:w="31" w:type="dxa"/>
            <w:right w:w="31" w:type="dxa"/>
          </w:tblCellMar>
        </w:tblPrEx>
        <w:trPr>
          <w:cantSplit/>
          <w:trHeight w:val="265"/>
          <w:tblHeader/>
        </w:trPr>
        <w:tc>
          <w:tcPr>
            <w:tcW w:w="2553" w:type="pct"/>
            <w:vAlign w:val="bottom"/>
          </w:tcPr>
          <w:p w14:paraId="5C32970B" w14:textId="77777777"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p>
        </w:tc>
        <w:tc>
          <w:tcPr>
            <w:tcW w:w="612" w:type="pct"/>
            <w:tcBorders>
              <w:top w:val="single" w:sz="12" w:space="0" w:color="auto"/>
              <w:left w:val="nil"/>
              <w:bottom w:val="nil"/>
              <w:right w:val="nil"/>
            </w:tcBorders>
            <w:vAlign w:val="bottom"/>
          </w:tcPr>
          <w:p w14:paraId="1BD97A9B"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tcBorders>
              <w:top w:val="single" w:sz="12" w:space="0" w:color="auto"/>
              <w:left w:val="nil"/>
              <w:bottom w:val="nil"/>
              <w:right w:val="nil"/>
            </w:tcBorders>
            <w:vAlign w:val="bottom"/>
          </w:tcPr>
          <w:p w14:paraId="01415E96"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tcBorders>
              <w:top w:val="single" w:sz="12" w:space="0" w:color="auto"/>
              <w:left w:val="nil"/>
              <w:bottom w:val="nil"/>
              <w:right w:val="nil"/>
            </w:tcBorders>
            <w:vAlign w:val="bottom"/>
          </w:tcPr>
          <w:p w14:paraId="43D63E8A"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1" w:type="pct"/>
            <w:tcBorders>
              <w:top w:val="single" w:sz="12" w:space="0" w:color="auto"/>
              <w:left w:val="nil"/>
              <w:bottom w:val="nil"/>
              <w:right w:val="nil"/>
            </w:tcBorders>
            <w:vAlign w:val="bottom"/>
          </w:tcPr>
          <w:p w14:paraId="0D2A07C2"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r>
      <w:tr w:rsidR="004A094F" w:rsidRPr="0075006D" w14:paraId="6DCB5ABC" w14:textId="77777777" w:rsidTr="00076B27">
        <w:tblPrEx>
          <w:tblCellMar>
            <w:left w:w="31" w:type="dxa"/>
            <w:right w:w="31" w:type="dxa"/>
          </w:tblCellMar>
        </w:tblPrEx>
        <w:trPr>
          <w:cantSplit/>
          <w:trHeight w:val="265"/>
          <w:tblHeader/>
        </w:trPr>
        <w:tc>
          <w:tcPr>
            <w:tcW w:w="2553" w:type="pct"/>
          </w:tcPr>
          <w:p w14:paraId="42D4D1AA" w14:textId="77777777"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Garancije i preuzete obveze</w:t>
            </w:r>
          </w:p>
        </w:tc>
        <w:tc>
          <w:tcPr>
            <w:tcW w:w="612" w:type="pct"/>
            <w:vAlign w:val="bottom"/>
          </w:tcPr>
          <w:p w14:paraId="797C51E7"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vAlign w:val="bottom"/>
          </w:tcPr>
          <w:p w14:paraId="315F0161"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vAlign w:val="bottom"/>
          </w:tcPr>
          <w:p w14:paraId="24C4C6D3"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1" w:type="pct"/>
            <w:vAlign w:val="bottom"/>
          </w:tcPr>
          <w:p w14:paraId="2C0C454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r>
      <w:tr w:rsidR="00485732" w:rsidRPr="0075006D" w14:paraId="60B9C97D" w14:textId="77777777" w:rsidTr="00694DCF">
        <w:tblPrEx>
          <w:tblCellMar>
            <w:left w:w="31" w:type="dxa"/>
            <w:right w:w="31" w:type="dxa"/>
          </w:tblCellMar>
        </w:tblPrEx>
        <w:trPr>
          <w:cantSplit/>
          <w:trHeight w:val="265"/>
          <w:tblHeader/>
        </w:trPr>
        <w:tc>
          <w:tcPr>
            <w:tcW w:w="2553" w:type="pct"/>
          </w:tcPr>
          <w:p w14:paraId="2D64CE3E" w14:textId="77777777" w:rsidR="00485732" w:rsidRPr="0075006D" w:rsidRDefault="00485732" w:rsidP="00485732">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color w:val="000000" w:themeColor="text1"/>
                <w:sz w:val="19"/>
                <w:szCs w:val="19"/>
              </w:rPr>
              <w:t>Izdane garancije u kunama</w:t>
            </w:r>
          </w:p>
        </w:tc>
        <w:tc>
          <w:tcPr>
            <w:tcW w:w="612" w:type="pct"/>
            <w:shd w:val="clear" w:color="auto" w:fill="auto"/>
            <w:vAlign w:val="bottom"/>
          </w:tcPr>
          <w:p w14:paraId="0F48E264" w14:textId="2D96E8DE"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96.317</w:t>
            </w:r>
          </w:p>
        </w:tc>
        <w:tc>
          <w:tcPr>
            <w:tcW w:w="612" w:type="pct"/>
            <w:shd w:val="clear" w:color="auto" w:fill="auto"/>
            <w:vAlign w:val="bottom"/>
          </w:tcPr>
          <w:p w14:paraId="7A21BCD7" w14:textId="1170587B"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7B566BE1" w14:textId="1DFF1345"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tcPr>
          <w:p w14:paraId="3D75869B" w14:textId="5D92F476"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96.317</w:t>
            </w:r>
          </w:p>
        </w:tc>
      </w:tr>
      <w:tr w:rsidR="00485732" w:rsidRPr="0075006D" w14:paraId="4F656D18" w14:textId="77777777" w:rsidTr="00694DCF">
        <w:tblPrEx>
          <w:tblCellMar>
            <w:left w:w="31" w:type="dxa"/>
            <w:right w:w="31" w:type="dxa"/>
          </w:tblCellMar>
        </w:tblPrEx>
        <w:trPr>
          <w:cantSplit/>
          <w:trHeight w:val="265"/>
          <w:tblHeader/>
        </w:trPr>
        <w:tc>
          <w:tcPr>
            <w:tcW w:w="2553" w:type="pct"/>
            <w:vAlign w:val="bottom"/>
          </w:tcPr>
          <w:p w14:paraId="5273B0CD" w14:textId="77777777"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Izdane garancije u devizama</w:t>
            </w:r>
          </w:p>
        </w:tc>
        <w:tc>
          <w:tcPr>
            <w:tcW w:w="612" w:type="pct"/>
            <w:shd w:val="clear" w:color="auto" w:fill="auto"/>
            <w:vAlign w:val="bottom"/>
          </w:tcPr>
          <w:p w14:paraId="3B5293FF" w14:textId="69B94E1F"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205.672</w:t>
            </w:r>
          </w:p>
        </w:tc>
        <w:tc>
          <w:tcPr>
            <w:tcW w:w="612" w:type="pct"/>
            <w:shd w:val="clear" w:color="auto" w:fill="auto"/>
            <w:vAlign w:val="bottom"/>
          </w:tcPr>
          <w:p w14:paraId="6A046A36" w14:textId="04F6F3C0"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466B8BE2" w14:textId="10F1C33A"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tcPr>
          <w:p w14:paraId="26E23704" w14:textId="25DB3D92"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205.672</w:t>
            </w:r>
          </w:p>
        </w:tc>
      </w:tr>
      <w:tr w:rsidR="00485732" w:rsidRPr="0075006D" w14:paraId="0C5E6E44" w14:textId="77777777" w:rsidTr="00694DCF">
        <w:tblPrEx>
          <w:tblCellMar>
            <w:left w:w="31" w:type="dxa"/>
            <w:right w:w="31" w:type="dxa"/>
          </w:tblCellMar>
        </w:tblPrEx>
        <w:trPr>
          <w:cantSplit/>
          <w:trHeight w:val="265"/>
          <w:tblHeader/>
        </w:trPr>
        <w:tc>
          <w:tcPr>
            <w:tcW w:w="2553" w:type="pct"/>
            <w:vAlign w:val="bottom"/>
          </w:tcPr>
          <w:p w14:paraId="011706FE" w14:textId="77777777"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Otvoreni akreditivi u devizama</w:t>
            </w:r>
          </w:p>
        </w:tc>
        <w:tc>
          <w:tcPr>
            <w:tcW w:w="612" w:type="pct"/>
            <w:shd w:val="clear" w:color="auto" w:fill="auto"/>
            <w:vAlign w:val="bottom"/>
          </w:tcPr>
          <w:p w14:paraId="6B73E682" w14:textId="66D5D80A"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1.214</w:t>
            </w:r>
          </w:p>
        </w:tc>
        <w:tc>
          <w:tcPr>
            <w:tcW w:w="612" w:type="pct"/>
            <w:shd w:val="clear" w:color="auto" w:fill="auto"/>
            <w:vAlign w:val="bottom"/>
          </w:tcPr>
          <w:p w14:paraId="585EF7D2" w14:textId="34CDD4D8"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4E561C90" w14:textId="576B3ACF" w:rsidR="00485732" w:rsidRPr="0075006D" w:rsidRDefault="007255A0"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tcPr>
          <w:p w14:paraId="5892A205" w14:textId="47BBF6F5"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1.214</w:t>
            </w:r>
          </w:p>
        </w:tc>
      </w:tr>
      <w:tr w:rsidR="00485732" w:rsidRPr="0075006D" w14:paraId="7776C887" w14:textId="77777777" w:rsidTr="00694DCF">
        <w:tblPrEx>
          <w:tblCellMar>
            <w:left w:w="31" w:type="dxa"/>
            <w:right w:w="31" w:type="dxa"/>
          </w:tblCellMar>
        </w:tblPrEx>
        <w:trPr>
          <w:cantSplit/>
          <w:trHeight w:val="265"/>
          <w:tblHeader/>
        </w:trPr>
        <w:tc>
          <w:tcPr>
            <w:tcW w:w="2553" w:type="pct"/>
            <w:vAlign w:val="bottom"/>
          </w:tcPr>
          <w:p w14:paraId="1DB8CF04" w14:textId="77777777"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Preuzete obveze po kreditima</w:t>
            </w:r>
          </w:p>
        </w:tc>
        <w:tc>
          <w:tcPr>
            <w:tcW w:w="612" w:type="pct"/>
            <w:shd w:val="clear" w:color="auto" w:fill="auto"/>
            <w:vAlign w:val="bottom"/>
          </w:tcPr>
          <w:p w14:paraId="55EA9BA7" w14:textId="10FDF417" w:rsidR="00485732" w:rsidRPr="0075006D" w:rsidRDefault="007255A0"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255A0">
              <w:rPr>
                <w:rFonts w:ascii="Calibri" w:eastAsia="Times New Roman" w:hAnsi="Calibri" w:cs="Calibri"/>
                <w:color w:val="000000" w:themeColor="text1"/>
                <w:sz w:val="19"/>
                <w:szCs w:val="19"/>
              </w:rPr>
              <w:t>5.633.262</w:t>
            </w:r>
          </w:p>
        </w:tc>
        <w:tc>
          <w:tcPr>
            <w:tcW w:w="612" w:type="pct"/>
            <w:shd w:val="clear" w:color="auto" w:fill="auto"/>
            <w:vAlign w:val="bottom"/>
          </w:tcPr>
          <w:p w14:paraId="24622F49" w14:textId="7989DD16" w:rsidR="00485732" w:rsidRPr="0075006D" w:rsidRDefault="005B19A1"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65BCC049" w14:textId="38F380D1" w:rsidR="00485732" w:rsidRPr="0075006D" w:rsidRDefault="007255A0"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255A0">
              <w:rPr>
                <w:rFonts w:ascii="Calibri" w:eastAsia="Times New Roman" w:hAnsi="Calibri" w:cs="Calibri"/>
                <w:color w:val="000000" w:themeColor="text1"/>
                <w:sz w:val="19"/>
                <w:szCs w:val="19"/>
              </w:rPr>
              <w:t>24.112</w:t>
            </w:r>
          </w:p>
        </w:tc>
        <w:tc>
          <w:tcPr>
            <w:tcW w:w="611" w:type="pct"/>
            <w:shd w:val="clear" w:color="auto" w:fill="auto"/>
            <w:vAlign w:val="bottom"/>
          </w:tcPr>
          <w:p w14:paraId="15299646" w14:textId="70A19416" w:rsidR="00485732" w:rsidRPr="0075006D" w:rsidRDefault="007255A0"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255A0">
              <w:rPr>
                <w:rFonts w:ascii="Calibri" w:eastAsia="Times New Roman" w:hAnsi="Calibri" w:cs="Calibri"/>
                <w:color w:val="000000" w:themeColor="text1"/>
                <w:sz w:val="19"/>
                <w:szCs w:val="19"/>
              </w:rPr>
              <w:t>5.657.374</w:t>
            </w:r>
          </w:p>
        </w:tc>
      </w:tr>
      <w:tr w:rsidR="004A094F" w:rsidRPr="0075006D" w14:paraId="70C751B9" w14:textId="77777777" w:rsidTr="00076B27">
        <w:tblPrEx>
          <w:tblCellMar>
            <w:left w:w="31" w:type="dxa"/>
            <w:right w:w="31" w:type="dxa"/>
          </w:tblCellMar>
        </w:tblPrEx>
        <w:trPr>
          <w:cantSplit/>
          <w:trHeight w:val="265"/>
          <w:tblHeader/>
        </w:trPr>
        <w:tc>
          <w:tcPr>
            <w:tcW w:w="2553" w:type="pct"/>
            <w:vAlign w:val="bottom"/>
          </w:tcPr>
          <w:p w14:paraId="22F7DFBA"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Ostale nespomenute neopozive potencijalne obveze</w:t>
            </w:r>
          </w:p>
        </w:tc>
        <w:tc>
          <w:tcPr>
            <w:tcW w:w="612" w:type="pct"/>
            <w:tcBorders>
              <w:top w:val="nil"/>
              <w:left w:val="nil"/>
              <w:bottom w:val="single" w:sz="4" w:space="0" w:color="auto"/>
              <w:right w:val="nil"/>
            </w:tcBorders>
            <w:shd w:val="clear" w:color="auto" w:fill="auto"/>
            <w:vAlign w:val="bottom"/>
          </w:tcPr>
          <w:p w14:paraId="1A4E9FA4" w14:textId="01BAF8BF" w:rsidR="004A094F" w:rsidRPr="0075006D" w:rsidRDefault="005B19A1" w:rsidP="004A094F">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93</w:t>
            </w:r>
          </w:p>
        </w:tc>
        <w:tc>
          <w:tcPr>
            <w:tcW w:w="612" w:type="pct"/>
            <w:tcBorders>
              <w:top w:val="nil"/>
              <w:left w:val="nil"/>
              <w:bottom w:val="single" w:sz="4" w:space="0" w:color="auto"/>
              <w:right w:val="nil"/>
            </w:tcBorders>
            <w:shd w:val="clear" w:color="auto" w:fill="auto"/>
            <w:vAlign w:val="bottom"/>
          </w:tcPr>
          <w:p w14:paraId="554F0B7A" w14:textId="7CE56876" w:rsidR="004A094F" w:rsidRPr="0075006D" w:rsidRDefault="005B19A1" w:rsidP="004A094F">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tcBorders>
              <w:top w:val="nil"/>
              <w:left w:val="nil"/>
              <w:bottom w:val="single" w:sz="4" w:space="0" w:color="auto"/>
              <w:right w:val="nil"/>
            </w:tcBorders>
            <w:shd w:val="clear" w:color="auto" w:fill="auto"/>
            <w:vAlign w:val="bottom"/>
          </w:tcPr>
          <w:p w14:paraId="54782A4D" w14:textId="07E5761A" w:rsidR="004A094F" w:rsidRPr="0075006D" w:rsidRDefault="005B19A1" w:rsidP="004A094F">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tcBorders>
              <w:top w:val="nil"/>
              <w:left w:val="nil"/>
              <w:bottom w:val="single" w:sz="4" w:space="0" w:color="auto"/>
              <w:right w:val="nil"/>
            </w:tcBorders>
            <w:shd w:val="clear" w:color="auto" w:fill="auto"/>
            <w:vAlign w:val="bottom"/>
          </w:tcPr>
          <w:p w14:paraId="20FBA3CA" w14:textId="08F077F9" w:rsidR="004A094F" w:rsidRPr="0075006D" w:rsidRDefault="005B19A1" w:rsidP="004A094F">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93</w:t>
            </w:r>
          </w:p>
        </w:tc>
      </w:tr>
      <w:tr w:rsidR="004A094F" w:rsidRPr="0075006D" w14:paraId="115A6949" w14:textId="77777777" w:rsidTr="00076B27">
        <w:tblPrEx>
          <w:tblCellMar>
            <w:left w:w="31" w:type="dxa"/>
            <w:right w:w="31" w:type="dxa"/>
          </w:tblCellMar>
        </w:tblPrEx>
        <w:trPr>
          <w:cantSplit/>
          <w:trHeight w:val="393"/>
          <w:tblHeader/>
        </w:trPr>
        <w:tc>
          <w:tcPr>
            <w:tcW w:w="2553" w:type="pct"/>
            <w:vAlign w:val="bottom"/>
          </w:tcPr>
          <w:p w14:paraId="29972224"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b/>
                <w:bCs/>
                <w:color w:val="000000" w:themeColor="text1"/>
                <w:sz w:val="19"/>
                <w:szCs w:val="19"/>
              </w:rPr>
              <w:t>Ukupno</w:t>
            </w:r>
          </w:p>
        </w:tc>
        <w:tc>
          <w:tcPr>
            <w:tcW w:w="612" w:type="pct"/>
            <w:tcBorders>
              <w:top w:val="nil"/>
              <w:left w:val="nil"/>
              <w:bottom w:val="single" w:sz="12" w:space="0" w:color="auto"/>
              <w:right w:val="nil"/>
            </w:tcBorders>
            <w:shd w:val="clear" w:color="auto" w:fill="auto"/>
            <w:vAlign w:val="bottom"/>
          </w:tcPr>
          <w:p w14:paraId="26058357" w14:textId="0C374B99" w:rsidR="004A094F" w:rsidRPr="0075006D" w:rsidRDefault="005B19A1" w:rsidP="004A094F">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5.936.558</w:t>
            </w:r>
          </w:p>
        </w:tc>
        <w:tc>
          <w:tcPr>
            <w:tcW w:w="612" w:type="pct"/>
            <w:tcBorders>
              <w:top w:val="nil"/>
              <w:left w:val="nil"/>
              <w:bottom w:val="single" w:sz="12" w:space="0" w:color="auto"/>
              <w:right w:val="nil"/>
            </w:tcBorders>
            <w:shd w:val="clear" w:color="auto" w:fill="auto"/>
            <w:vAlign w:val="bottom"/>
          </w:tcPr>
          <w:p w14:paraId="3C8C664A" w14:textId="405BF2A4" w:rsidR="004A094F" w:rsidRPr="0075006D" w:rsidRDefault="005B19A1" w:rsidP="004A094F">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w:t>
            </w:r>
          </w:p>
        </w:tc>
        <w:tc>
          <w:tcPr>
            <w:tcW w:w="612" w:type="pct"/>
            <w:tcBorders>
              <w:top w:val="nil"/>
              <w:left w:val="nil"/>
              <w:bottom w:val="single" w:sz="12" w:space="0" w:color="auto"/>
              <w:right w:val="nil"/>
            </w:tcBorders>
            <w:shd w:val="clear" w:color="auto" w:fill="auto"/>
            <w:vAlign w:val="bottom"/>
          </w:tcPr>
          <w:p w14:paraId="713CFBDF" w14:textId="2278510D" w:rsidR="004A094F" w:rsidRPr="0075006D" w:rsidRDefault="005B19A1" w:rsidP="004A094F">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24.112</w:t>
            </w:r>
          </w:p>
        </w:tc>
        <w:tc>
          <w:tcPr>
            <w:tcW w:w="611" w:type="pct"/>
            <w:tcBorders>
              <w:top w:val="nil"/>
              <w:left w:val="nil"/>
              <w:bottom w:val="single" w:sz="12" w:space="0" w:color="auto"/>
              <w:right w:val="nil"/>
            </w:tcBorders>
            <w:shd w:val="clear" w:color="auto" w:fill="auto"/>
            <w:vAlign w:val="bottom"/>
          </w:tcPr>
          <w:p w14:paraId="4B9795CB" w14:textId="7CCA2088" w:rsidR="004A094F" w:rsidRPr="0075006D" w:rsidRDefault="005B19A1" w:rsidP="004A094F">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5.960.670</w:t>
            </w:r>
          </w:p>
        </w:tc>
      </w:tr>
      <w:tr w:rsidR="004A094F" w:rsidRPr="0075006D" w14:paraId="73D9F274" w14:textId="77777777" w:rsidTr="00076B27">
        <w:tblPrEx>
          <w:tblCellMar>
            <w:left w:w="31" w:type="dxa"/>
            <w:right w:w="31" w:type="dxa"/>
          </w:tblCellMar>
        </w:tblPrEx>
        <w:trPr>
          <w:cantSplit/>
          <w:trHeight w:val="375"/>
          <w:tblHeader/>
        </w:trPr>
        <w:tc>
          <w:tcPr>
            <w:tcW w:w="2553" w:type="pct"/>
            <w:vAlign w:val="bottom"/>
          </w:tcPr>
          <w:p w14:paraId="5485D582" w14:textId="77777777"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2D5CBAB6" w14:textId="714F062D" w:rsidR="004A094F" w:rsidRPr="0075006D" w:rsidRDefault="005B19A1" w:rsidP="004A094F">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31.436.789</w:t>
            </w:r>
          </w:p>
        </w:tc>
        <w:tc>
          <w:tcPr>
            <w:tcW w:w="612" w:type="pct"/>
            <w:tcBorders>
              <w:top w:val="nil"/>
              <w:left w:val="nil"/>
              <w:bottom w:val="single" w:sz="12" w:space="0" w:color="auto"/>
              <w:right w:val="nil"/>
            </w:tcBorders>
            <w:shd w:val="clear" w:color="auto" w:fill="auto"/>
            <w:vAlign w:val="bottom"/>
          </w:tcPr>
          <w:p w14:paraId="5973B3D4" w14:textId="7FACE774" w:rsidR="004A094F" w:rsidRPr="0075006D" w:rsidRDefault="005B19A1" w:rsidP="004A094F">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709.741</w:t>
            </w:r>
          </w:p>
        </w:tc>
        <w:tc>
          <w:tcPr>
            <w:tcW w:w="612" w:type="pct"/>
            <w:tcBorders>
              <w:top w:val="nil"/>
              <w:left w:val="nil"/>
              <w:bottom w:val="single" w:sz="12" w:space="0" w:color="auto"/>
              <w:right w:val="nil"/>
            </w:tcBorders>
            <w:shd w:val="clear" w:color="auto" w:fill="auto"/>
            <w:vAlign w:val="bottom"/>
          </w:tcPr>
          <w:p w14:paraId="46C6B271" w14:textId="273837C4" w:rsidR="004A094F" w:rsidRPr="0075006D" w:rsidRDefault="005B19A1" w:rsidP="004A094F">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831.175</w:t>
            </w:r>
          </w:p>
        </w:tc>
        <w:tc>
          <w:tcPr>
            <w:tcW w:w="611" w:type="pct"/>
            <w:tcBorders>
              <w:top w:val="nil"/>
              <w:left w:val="nil"/>
              <w:bottom w:val="single" w:sz="12" w:space="0" w:color="auto"/>
              <w:right w:val="nil"/>
            </w:tcBorders>
            <w:shd w:val="clear" w:color="auto" w:fill="auto"/>
            <w:vAlign w:val="bottom"/>
          </w:tcPr>
          <w:p w14:paraId="4FB87E81" w14:textId="32C01FF6" w:rsidR="004A094F" w:rsidRPr="0075006D" w:rsidRDefault="005B19A1" w:rsidP="004A094F">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32.977.705</w:t>
            </w:r>
          </w:p>
        </w:tc>
      </w:tr>
      <w:bookmarkEnd w:id="68"/>
    </w:tbl>
    <w:p w14:paraId="0B3732F2" w14:textId="77777777" w:rsidR="004A094F" w:rsidRPr="0075006D" w:rsidRDefault="004A094F" w:rsidP="004A094F">
      <w:pPr>
        <w:rPr>
          <w:rFonts w:ascii="Calibri" w:eastAsia="Times New Roman" w:hAnsi="Calibri" w:cs="Arial"/>
          <w:b/>
          <w:bCs/>
          <w:color w:val="000000" w:themeColor="text1"/>
        </w:rPr>
      </w:pPr>
    </w:p>
    <w:p w14:paraId="5FAA297B" w14:textId="77777777" w:rsidR="004A094F" w:rsidRPr="0075006D" w:rsidRDefault="004A094F" w:rsidP="004A094F">
      <w:pPr>
        <w:rPr>
          <w:rFonts w:ascii="Calibri" w:eastAsia="Times New Roman" w:hAnsi="Calibri" w:cs="Arial"/>
          <w:b/>
          <w:bCs/>
          <w:color w:val="000000" w:themeColor="text1"/>
        </w:rPr>
      </w:pPr>
    </w:p>
    <w:p w14:paraId="1E063D09" w14:textId="77777777" w:rsidR="004A094F" w:rsidRPr="0075006D" w:rsidRDefault="004A094F" w:rsidP="004A094F">
      <w:pPr>
        <w:jc w:val="both"/>
        <w:rPr>
          <w:rFonts w:cstheme="minorHAnsi"/>
          <w:color w:val="000000" w:themeColor="text1"/>
        </w:rPr>
        <w:sectPr w:rsidR="004A094F" w:rsidRPr="0075006D">
          <w:pgSz w:w="11906" w:h="16838"/>
          <w:pgMar w:top="1417" w:right="1417" w:bottom="1417" w:left="1417" w:header="708" w:footer="708" w:gutter="0"/>
          <w:cols w:space="708"/>
          <w:docGrid w:linePitch="360"/>
        </w:sectPr>
      </w:pPr>
    </w:p>
    <w:p w14:paraId="70604494" w14:textId="77777777" w:rsidR="004A094F" w:rsidRPr="0075006D" w:rsidRDefault="004A094F" w:rsidP="004A094F">
      <w:pPr>
        <w:jc w:val="both"/>
        <w:rPr>
          <w:rFonts w:ascii="Calibri" w:eastAsia="Times New Roman" w:hAnsi="Calibri" w:cs="Arial"/>
          <w:color w:val="000000" w:themeColor="text1"/>
        </w:rPr>
      </w:pPr>
    </w:p>
    <w:p w14:paraId="3833D874"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14:paraId="3803A931" w14:textId="77777777" w:rsidR="004A094F" w:rsidRPr="0075006D" w:rsidRDefault="004A094F" w:rsidP="004A094F">
      <w:pPr>
        <w:jc w:val="both"/>
        <w:rPr>
          <w:rFonts w:ascii="Calibri" w:eastAsia="Times New Roman" w:hAnsi="Calibri" w:cs="Arial"/>
          <w:color w:val="000000" w:themeColor="text1"/>
        </w:rPr>
      </w:pPr>
    </w:p>
    <w:p w14:paraId="7F7E887A"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34469BB2" w14:textId="77777777" w:rsidR="004A094F" w:rsidRPr="0075006D" w:rsidRDefault="004A094F" w:rsidP="004A094F">
      <w:pPr>
        <w:jc w:val="both"/>
        <w:rPr>
          <w:rFonts w:ascii="Calibri" w:eastAsia="Times New Roman" w:hAnsi="Calibri" w:cs="Arial"/>
          <w:color w:val="000000" w:themeColor="text1"/>
        </w:rPr>
      </w:pPr>
    </w:p>
    <w:p w14:paraId="13CFBA62"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 (nastavak)</w:t>
      </w:r>
    </w:p>
    <w:p w14:paraId="232DF65A" w14:textId="77777777" w:rsidR="004A094F" w:rsidRPr="0075006D" w:rsidRDefault="004A094F" w:rsidP="004A094F">
      <w:pPr>
        <w:jc w:val="both"/>
        <w:rPr>
          <w:rFonts w:ascii="Calibri" w:eastAsia="Times New Roman" w:hAnsi="Calibri" w:cs="Arial"/>
          <w:color w:val="000000" w:themeColor="text1"/>
        </w:rPr>
      </w:pPr>
    </w:p>
    <w:p w14:paraId="3550AFBD" w14:textId="77777777" w:rsidR="004A094F" w:rsidRPr="0075006D" w:rsidRDefault="004A094F" w:rsidP="004A094F">
      <w:pPr>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7372C5B7" w14:textId="77777777" w:rsidR="004A094F" w:rsidRPr="0075006D" w:rsidRDefault="004A094F" w:rsidP="004A094F">
      <w:pPr>
        <w:jc w:val="both"/>
        <w:rPr>
          <w:rFonts w:ascii="Calibri" w:eastAsia="Times New Roman" w:hAnsi="Calibri" w:cs="Arial"/>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4A094F" w:rsidRPr="0075006D" w14:paraId="74ACCE8E" w14:textId="77777777" w:rsidTr="003E5E0E">
        <w:trPr>
          <w:cantSplit/>
          <w:trHeight w:val="265"/>
          <w:tblHeader/>
        </w:trPr>
        <w:tc>
          <w:tcPr>
            <w:tcW w:w="2553" w:type="pct"/>
          </w:tcPr>
          <w:p w14:paraId="1517F871" w14:textId="77777777"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Grupa</w:t>
            </w:r>
          </w:p>
          <w:p w14:paraId="53A2BD5F" w14:textId="77777777"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p>
          <w:p w14:paraId="2547D9CD" w14:textId="77777777"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31. prosinca 2019. </w:t>
            </w:r>
          </w:p>
        </w:tc>
        <w:tc>
          <w:tcPr>
            <w:tcW w:w="612" w:type="pct"/>
            <w:vAlign w:val="bottom"/>
          </w:tcPr>
          <w:p w14:paraId="507B63B7"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Republika Hrvatska</w:t>
            </w:r>
          </w:p>
        </w:tc>
        <w:tc>
          <w:tcPr>
            <w:tcW w:w="612" w:type="pct"/>
            <w:vAlign w:val="bottom"/>
          </w:tcPr>
          <w:p w14:paraId="28AD3FF2"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Zemlje Europske unije</w:t>
            </w:r>
          </w:p>
        </w:tc>
        <w:tc>
          <w:tcPr>
            <w:tcW w:w="612" w:type="pct"/>
            <w:vAlign w:val="bottom"/>
          </w:tcPr>
          <w:p w14:paraId="197ADFF0"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Ostale </w:t>
            </w:r>
          </w:p>
          <w:p w14:paraId="19EDB66F"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zemlje </w:t>
            </w:r>
          </w:p>
        </w:tc>
        <w:tc>
          <w:tcPr>
            <w:tcW w:w="611" w:type="pct"/>
            <w:vAlign w:val="bottom"/>
          </w:tcPr>
          <w:p w14:paraId="4F7C754C"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Ukupno</w:t>
            </w:r>
          </w:p>
        </w:tc>
      </w:tr>
      <w:tr w:rsidR="004A094F" w:rsidRPr="0075006D" w14:paraId="663C4A0D" w14:textId="77777777" w:rsidTr="003E5E0E">
        <w:trPr>
          <w:cantSplit/>
          <w:trHeight w:val="265"/>
          <w:tblHeader/>
        </w:trPr>
        <w:tc>
          <w:tcPr>
            <w:tcW w:w="2553" w:type="pct"/>
          </w:tcPr>
          <w:p w14:paraId="247D17A5" w14:textId="77777777" w:rsidR="004A094F" w:rsidRPr="0075006D" w:rsidRDefault="004A094F" w:rsidP="004A094F">
            <w:pPr>
              <w:ind w:left="113" w:hanging="113"/>
              <w:rPr>
                <w:rFonts w:ascii="Calibri" w:eastAsia="Times New Roman" w:hAnsi="Calibri" w:cs="Arial"/>
                <w:color w:val="000000" w:themeColor="text1"/>
                <w:sz w:val="19"/>
                <w:szCs w:val="19"/>
              </w:rPr>
            </w:pPr>
          </w:p>
        </w:tc>
        <w:tc>
          <w:tcPr>
            <w:tcW w:w="612" w:type="pct"/>
            <w:vAlign w:val="bottom"/>
          </w:tcPr>
          <w:p w14:paraId="6E00EABB"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12" w:type="pct"/>
            <w:vAlign w:val="bottom"/>
          </w:tcPr>
          <w:p w14:paraId="343A0750"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12" w:type="pct"/>
            <w:vAlign w:val="bottom"/>
          </w:tcPr>
          <w:p w14:paraId="313759CF"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11" w:type="pct"/>
            <w:vAlign w:val="bottom"/>
          </w:tcPr>
          <w:p w14:paraId="337D3A8F"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4A094F" w:rsidRPr="0075006D" w14:paraId="57984C89" w14:textId="77777777" w:rsidTr="003E5E0E">
        <w:trPr>
          <w:cantSplit/>
          <w:trHeight w:val="265"/>
          <w:tblHeader/>
        </w:trPr>
        <w:tc>
          <w:tcPr>
            <w:tcW w:w="2553" w:type="pct"/>
          </w:tcPr>
          <w:p w14:paraId="31F1C737" w14:textId="77777777" w:rsidR="004A094F" w:rsidRPr="0075006D" w:rsidRDefault="004A094F" w:rsidP="004A094F">
            <w:pPr>
              <w:ind w:left="113" w:hanging="113"/>
              <w:rPr>
                <w:rFonts w:ascii="Calibri" w:eastAsia="Times New Roman" w:hAnsi="Calibri" w:cs="Arial"/>
                <w:color w:val="000000" w:themeColor="text1"/>
                <w:sz w:val="19"/>
                <w:szCs w:val="19"/>
              </w:rPr>
            </w:pPr>
          </w:p>
        </w:tc>
        <w:tc>
          <w:tcPr>
            <w:tcW w:w="612" w:type="pct"/>
          </w:tcPr>
          <w:p w14:paraId="23745170"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406501F7"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7E09371F" w14:textId="77777777" w:rsidR="004A094F" w:rsidRPr="0075006D" w:rsidRDefault="004A094F" w:rsidP="004A094F">
            <w:pPr>
              <w:jc w:val="right"/>
              <w:rPr>
                <w:rFonts w:ascii="Calibri" w:eastAsia="Times New Roman" w:hAnsi="Calibri" w:cs="Arial"/>
                <w:color w:val="000000" w:themeColor="text1"/>
                <w:sz w:val="19"/>
                <w:szCs w:val="19"/>
              </w:rPr>
            </w:pPr>
          </w:p>
        </w:tc>
        <w:tc>
          <w:tcPr>
            <w:tcW w:w="611" w:type="pct"/>
          </w:tcPr>
          <w:p w14:paraId="42948AA9" w14:textId="77777777" w:rsidR="004A094F" w:rsidRPr="0075006D" w:rsidRDefault="004A094F" w:rsidP="004A094F">
            <w:pPr>
              <w:jc w:val="center"/>
              <w:rPr>
                <w:rFonts w:ascii="Calibri" w:eastAsia="Times New Roman" w:hAnsi="Calibri" w:cs="Arial"/>
                <w:color w:val="000000" w:themeColor="text1"/>
                <w:sz w:val="19"/>
                <w:szCs w:val="19"/>
              </w:rPr>
            </w:pPr>
          </w:p>
        </w:tc>
      </w:tr>
      <w:tr w:rsidR="004A094F" w:rsidRPr="0075006D" w14:paraId="25547F8C" w14:textId="77777777" w:rsidTr="003E5E0E">
        <w:trPr>
          <w:cantSplit/>
          <w:trHeight w:val="265"/>
          <w:tblHeader/>
        </w:trPr>
        <w:tc>
          <w:tcPr>
            <w:tcW w:w="2553" w:type="pct"/>
          </w:tcPr>
          <w:p w14:paraId="08BD0721" w14:textId="77777777" w:rsidR="004A094F" w:rsidRPr="0075006D" w:rsidRDefault="004A094F" w:rsidP="004A094F">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Imovina</w:t>
            </w:r>
          </w:p>
        </w:tc>
        <w:tc>
          <w:tcPr>
            <w:tcW w:w="612" w:type="pct"/>
          </w:tcPr>
          <w:p w14:paraId="56C72AEB"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31C66079"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226FD967" w14:textId="77777777" w:rsidR="004A094F" w:rsidRPr="0075006D" w:rsidRDefault="004A094F" w:rsidP="004A094F">
            <w:pPr>
              <w:jc w:val="right"/>
              <w:rPr>
                <w:rFonts w:ascii="Calibri" w:eastAsia="Times New Roman" w:hAnsi="Calibri" w:cs="Arial"/>
                <w:color w:val="000000" w:themeColor="text1"/>
                <w:sz w:val="19"/>
                <w:szCs w:val="19"/>
              </w:rPr>
            </w:pPr>
          </w:p>
        </w:tc>
        <w:tc>
          <w:tcPr>
            <w:tcW w:w="611" w:type="pct"/>
          </w:tcPr>
          <w:p w14:paraId="37F3F6EC" w14:textId="77777777" w:rsidR="004A094F" w:rsidRPr="0075006D" w:rsidRDefault="004A094F" w:rsidP="004A094F">
            <w:pPr>
              <w:jc w:val="center"/>
              <w:rPr>
                <w:rFonts w:ascii="Calibri" w:eastAsia="Times New Roman" w:hAnsi="Calibri" w:cs="Arial"/>
                <w:color w:val="000000" w:themeColor="text1"/>
                <w:sz w:val="19"/>
                <w:szCs w:val="19"/>
              </w:rPr>
            </w:pPr>
          </w:p>
        </w:tc>
      </w:tr>
      <w:tr w:rsidR="004A094F" w:rsidRPr="0075006D" w14:paraId="0A276632" w14:textId="77777777" w:rsidTr="003E5E0E">
        <w:trPr>
          <w:cantSplit/>
          <w:trHeight w:val="265"/>
          <w:tblHeader/>
        </w:trPr>
        <w:tc>
          <w:tcPr>
            <w:tcW w:w="2553" w:type="pct"/>
            <w:vAlign w:val="bottom"/>
          </w:tcPr>
          <w:p w14:paraId="35ADE019"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Novčana sredstva i računi kod banaka</w:t>
            </w:r>
          </w:p>
        </w:tc>
        <w:tc>
          <w:tcPr>
            <w:tcW w:w="612" w:type="pct"/>
            <w:tcBorders>
              <w:top w:val="nil"/>
              <w:left w:val="nil"/>
              <w:bottom w:val="nil"/>
              <w:right w:val="nil"/>
            </w:tcBorders>
            <w:shd w:val="clear" w:color="auto" w:fill="auto"/>
            <w:vAlign w:val="bottom"/>
          </w:tcPr>
          <w:p w14:paraId="6A7AE86F"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236.641</w:t>
            </w:r>
          </w:p>
        </w:tc>
        <w:tc>
          <w:tcPr>
            <w:tcW w:w="612" w:type="pct"/>
            <w:tcBorders>
              <w:top w:val="nil"/>
              <w:left w:val="nil"/>
              <w:bottom w:val="nil"/>
              <w:right w:val="nil"/>
            </w:tcBorders>
            <w:shd w:val="clear" w:color="auto" w:fill="auto"/>
            <w:vAlign w:val="bottom"/>
          </w:tcPr>
          <w:p w14:paraId="0833E3D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633.321</w:t>
            </w:r>
          </w:p>
        </w:tc>
        <w:tc>
          <w:tcPr>
            <w:tcW w:w="612" w:type="pct"/>
            <w:tcBorders>
              <w:top w:val="nil"/>
              <w:left w:val="nil"/>
              <w:bottom w:val="nil"/>
              <w:right w:val="nil"/>
            </w:tcBorders>
            <w:shd w:val="clear" w:color="auto" w:fill="auto"/>
            <w:vAlign w:val="bottom"/>
          </w:tcPr>
          <w:p w14:paraId="49B93A39"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14.440</w:t>
            </w:r>
          </w:p>
        </w:tc>
        <w:tc>
          <w:tcPr>
            <w:tcW w:w="611" w:type="pct"/>
            <w:tcBorders>
              <w:top w:val="nil"/>
              <w:left w:val="nil"/>
              <w:bottom w:val="nil"/>
              <w:right w:val="nil"/>
            </w:tcBorders>
            <w:shd w:val="clear" w:color="auto" w:fill="auto"/>
            <w:vAlign w:val="bottom"/>
          </w:tcPr>
          <w:p w14:paraId="61FB8B99"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884.402</w:t>
            </w:r>
          </w:p>
        </w:tc>
      </w:tr>
      <w:tr w:rsidR="004A094F" w:rsidRPr="0075006D" w14:paraId="135AEA49" w14:textId="77777777" w:rsidTr="003E5E0E">
        <w:trPr>
          <w:cantSplit/>
          <w:trHeight w:val="265"/>
          <w:tblHeader/>
        </w:trPr>
        <w:tc>
          <w:tcPr>
            <w:tcW w:w="2553" w:type="pct"/>
            <w:vAlign w:val="bottom"/>
          </w:tcPr>
          <w:p w14:paraId="24883813"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Depoziti kod drugih banaka</w:t>
            </w:r>
          </w:p>
        </w:tc>
        <w:tc>
          <w:tcPr>
            <w:tcW w:w="612" w:type="pct"/>
            <w:tcBorders>
              <w:top w:val="nil"/>
              <w:left w:val="nil"/>
              <w:bottom w:val="nil"/>
              <w:right w:val="nil"/>
            </w:tcBorders>
            <w:shd w:val="clear" w:color="auto" w:fill="auto"/>
            <w:vAlign w:val="bottom"/>
          </w:tcPr>
          <w:p w14:paraId="18DBF551"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181.235</w:t>
            </w:r>
          </w:p>
        </w:tc>
        <w:tc>
          <w:tcPr>
            <w:tcW w:w="612" w:type="pct"/>
            <w:tcBorders>
              <w:top w:val="nil"/>
              <w:left w:val="nil"/>
              <w:bottom w:val="nil"/>
              <w:right w:val="nil"/>
            </w:tcBorders>
            <w:shd w:val="clear" w:color="auto" w:fill="auto"/>
            <w:vAlign w:val="bottom"/>
          </w:tcPr>
          <w:p w14:paraId="495ED1AF"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372.235</w:t>
            </w:r>
          </w:p>
        </w:tc>
        <w:tc>
          <w:tcPr>
            <w:tcW w:w="612" w:type="pct"/>
            <w:tcBorders>
              <w:top w:val="nil"/>
              <w:left w:val="nil"/>
              <w:bottom w:val="nil"/>
              <w:right w:val="nil"/>
            </w:tcBorders>
            <w:shd w:val="clear" w:color="auto" w:fill="auto"/>
            <w:vAlign w:val="bottom"/>
          </w:tcPr>
          <w:p w14:paraId="559EF553"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4E364752"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553.470</w:t>
            </w:r>
          </w:p>
        </w:tc>
      </w:tr>
      <w:tr w:rsidR="004A094F" w:rsidRPr="0075006D" w14:paraId="54889D02" w14:textId="77777777" w:rsidTr="003E5E0E">
        <w:trPr>
          <w:cantSplit/>
          <w:trHeight w:val="265"/>
          <w:tblHeader/>
        </w:trPr>
        <w:tc>
          <w:tcPr>
            <w:tcW w:w="2553" w:type="pct"/>
            <w:vAlign w:val="bottom"/>
          </w:tcPr>
          <w:p w14:paraId="21DAAFAA"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financijskim institucijama</w:t>
            </w:r>
          </w:p>
        </w:tc>
        <w:tc>
          <w:tcPr>
            <w:tcW w:w="612" w:type="pct"/>
            <w:tcBorders>
              <w:top w:val="nil"/>
              <w:left w:val="nil"/>
              <w:bottom w:val="nil"/>
              <w:right w:val="nil"/>
            </w:tcBorders>
            <w:shd w:val="clear" w:color="auto" w:fill="auto"/>
            <w:vAlign w:val="bottom"/>
          </w:tcPr>
          <w:p w14:paraId="5D91C8A0"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9.447.706</w:t>
            </w:r>
          </w:p>
        </w:tc>
        <w:tc>
          <w:tcPr>
            <w:tcW w:w="612" w:type="pct"/>
            <w:tcBorders>
              <w:top w:val="nil"/>
              <w:left w:val="nil"/>
              <w:bottom w:val="nil"/>
              <w:right w:val="nil"/>
            </w:tcBorders>
            <w:shd w:val="clear" w:color="auto" w:fill="auto"/>
            <w:vAlign w:val="bottom"/>
          </w:tcPr>
          <w:p w14:paraId="3CCA80FC"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3FC31BB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3B0BF37C"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9.447.706</w:t>
            </w:r>
          </w:p>
        </w:tc>
      </w:tr>
      <w:tr w:rsidR="004A094F" w:rsidRPr="0075006D" w14:paraId="44FB0823" w14:textId="77777777" w:rsidTr="003E5E0E">
        <w:trPr>
          <w:cantSplit/>
          <w:trHeight w:val="265"/>
          <w:tblHeader/>
        </w:trPr>
        <w:tc>
          <w:tcPr>
            <w:tcW w:w="2553" w:type="pct"/>
            <w:vAlign w:val="bottom"/>
          </w:tcPr>
          <w:p w14:paraId="17FC4213"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ostalim korisnicima</w:t>
            </w:r>
          </w:p>
        </w:tc>
        <w:tc>
          <w:tcPr>
            <w:tcW w:w="612" w:type="pct"/>
            <w:tcBorders>
              <w:top w:val="nil"/>
              <w:left w:val="nil"/>
              <w:bottom w:val="nil"/>
              <w:right w:val="nil"/>
            </w:tcBorders>
            <w:shd w:val="clear" w:color="auto" w:fill="auto"/>
            <w:vAlign w:val="bottom"/>
          </w:tcPr>
          <w:p w14:paraId="437F9F67"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13.055.519</w:t>
            </w:r>
          </w:p>
        </w:tc>
        <w:tc>
          <w:tcPr>
            <w:tcW w:w="612" w:type="pct"/>
            <w:tcBorders>
              <w:top w:val="nil"/>
              <w:left w:val="nil"/>
              <w:bottom w:val="nil"/>
              <w:right w:val="nil"/>
            </w:tcBorders>
            <w:shd w:val="clear" w:color="auto" w:fill="auto"/>
            <w:vAlign w:val="bottom"/>
          </w:tcPr>
          <w:p w14:paraId="12131DB8"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0267D385"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644.115</w:t>
            </w:r>
          </w:p>
        </w:tc>
        <w:tc>
          <w:tcPr>
            <w:tcW w:w="611" w:type="pct"/>
            <w:tcBorders>
              <w:top w:val="nil"/>
              <w:left w:val="nil"/>
              <w:bottom w:val="nil"/>
              <w:right w:val="nil"/>
            </w:tcBorders>
            <w:shd w:val="clear" w:color="auto" w:fill="auto"/>
            <w:vAlign w:val="bottom"/>
          </w:tcPr>
          <w:p w14:paraId="642A4737"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13.699.634</w:t>
            </w:r>
          </w:p>
        </w:tc>
      </w:tr>
      <w:tr w:rsidR="004A094F" w:rsidRPr="0075006D" w14:paraId="3750785B" w14:textId="77777777" w:rsidTr="003E5E0E">
        <w:trPr>
          <w:cantSplit/>
          <w:trHeight w:val="265"/>
          <w:tblHeader/>
        </w:trPr>
        <w:tc>
          <w:tcPr>
            <w:tcW w:w="2553" w:type="pct"/>
            <w:vAlign w:val="bottom"/>
          </w:tcPr>
          <w:p w14:paraId="6D73FA8F"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Financijska imovina po fer vrijednosti kroz dobit ili gubitak</w:t>
            </w:r>
          </w:p>
        </w:tc>
        <w:tc>
          <w:tcPr>
            <w:tcW w:w="612" w:type="pct"/>
            <w:tcBorders>
              <w:top w:val="nil"/>
              <w:left w:val="nil"/>
              <w:bottom w:val="nil"/>
              <w:right w:val="nil"/>
            </w:tcBorders>
            <w:shd w:val="clear" w:color="auto" w:fill="auto"/>
            <w:vAlign w:val="bottom"/>
          </w:tcPr>
          <w:p w14:paraId="1560239B"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2.234</w:t>
            </w:r>
          </w:p>
        </w:tc>
        <w:tc>
          <w:tcPr>
            <w:tcW w:w="612" w:type="pct"/>
            <w:tcBorders>
              <w:top w:val="nil"/>
              <w:left w:val="nil"/>
              <w:bottom w:val="nil"/>
              <w:right w:val="nil"/>
            </w:tcBorders>
            <w:shd w:val="clear" w:color="auto" w:fill="auto"/>
            <w:vAlign w:val="bottom"/>
          </w:tcPr>
          <w:p w14:paraId="2442BB44"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2F16DDE5"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1B4B6AE4"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2.234</w:t>
            </w:r>
          </w:p>
        </w:tc>
      </w:tr>
      <w:tr w:rsidR="004A094F" w:rsidRPr="0075006D" w14:paraId="6676C184" w14:textId="77777777" w:rsidTr="003E5E0E">
        <w:trPr>
          <w:cantSplit/>
          <w:trHeight w:val="265"/>
          <w:tblHeader/>
        </w:trPr>
        <w:tc>
          <w:tcPr>
            <w:tcW w:w="2553" w:type="pct"/>
          </w:tcPr>
          <w:p w14:paraId="2526187F"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20"/>
                <w:szCs w:val="24"/>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41868705"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1.550.343</w:t>
            </w:r>
          </w:p>
        </w:tc>
        <w:tc>
          <w:tcPr>
            <w:tcW w:w="612" w:type="pct"/>
            <w:tcBorders>
              <w:top w:val="nil"/>
              <w:left w:val="nil"/>
              <w:bottom w:val="nil"/>
              <w:right w:val="nil"/>
            </w:tcBorders>
            <w:shd w:val="clear" w:color="auto" w:fill="auto"/>
            <w:vAlign w:val="bottom"/>
          </w:tcPr>
          <w:p w14:paraId="60F69E36"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2.222</w:t>
            </w:r>
          </w:p>
        </w:tc>
        <w:tc>
          <w:tcPr>
            <w:tcW w:w="612" w:type="pct"/>
            <w:tcBorders>
              <w:top w:val="nil"/>
              <w:left w:val="nil"/>
              <w:bottom w:val="nil"/>
              <w:right w:val="nil"/>
            </w:tcBorders>
            <w:shd w:val="clear" w:color="auto" w:fill="auto"/>
            <w:vAlign w:val="bottom"/>
          </w:tcPr>
          <w:p w14:paraId="70205DD3"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24BC4A2F"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1.552.565</w:t>
            </w:r>
          </w:p>
        </w:tc>
      </w:tr>
      <w:tr w:rsidR="004A094F" w:rsidRPr="0075006D" w14:paraId="52594412" w14:textId="77777777" w:rsidTr="003E5E0E">
        <w:trPr>
          <w:cantSplit/>
          <w:trHeight w:val="265"/>
          <w:tblHeader/>
        </w:trPr>
        <w:tc>
          <w:tcPr>
            <w:tcW w:w="2553" w:type="pct"/>
          </w:tcPr>
          <w:p w14:paraId="74EAD9FD"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20"/>
                <w:szCs w:val="24"/>
              </w:rPr>
              <w:t>Dužnički vrijednosni papiri po amortiziranom trošku</w:t>
            </w:r>
          </w:p>
        </w:tc>
        <w:tc>
          <w:tcPr>
            <w:tcW w:w="612" w:type="pct"/>
            <w:tcBorders>
              <w:top w:val="nil"/>
              <w:left w:val="nil"/>
              <w:bottom w:val="nil"/>
              <w:right w:val="nil"/>
            </w:tcBorders>
            <w:shd w:val="clear" w:color="auto" w:fill="auto"/>
            <w:vAlign w:val="bottom"/>
          </w:tcPr>
          <w:p w14:paraId="70B9B478"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457</w:t>
            </w:r>
          </w:p>
        </w:tc>
        <w:tc>
          <w:tcPr>
            <w:tcW w:w="612" w:type="pct"/>
            <w:tcBorders>
              <w:top w:val="nil"/>
              <w:left w:val="nil"/>
              <w:bottom w:val="nil"/>
              <w:right w:val="nil"/>
            </w:tcBorders>
            <w:shd w:val="clear" w:color="auto" w:fill="auto"/>
            <w:vAlign w:val="bottom"/>
          </w:tcPr>
          <w:p w14:paraId="1F4D5FA6"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765B271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21F86C23"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457</w:t>
            </w:r>
          </w:p>
        </w:tc>
      </w:tr>
      <w:tr w:rsidR="004A094F" w:rsidRPr="0075006D" w14:paraId="1B308822" w14:textId="77777777" w:rsidTr="003E5E0E">
        <w:trPr>
          <w:cantSplit/>
          <w:trHeight w:val="265"/>
          <w:tblHeader/>
        </w:trPr>
        <w:tc>
          <w:tcPr>
            <w:tcW w:w="2553" w:type="pct"/>
            <w:vAlign w:val="bottom"/>
          </w:tcPr>
          <w:p w14:paraId="459539B6"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Ostala imovina</w:t>
            </w:r>
          </w:p>
        </w:tc>
        <w:tc>
          <w:tcPr>
            <w:tcW w:w="612" w:type="pct"/>
            <w:tcBorders>
              <w:top w:val="nil"/>
              <w:left w:val="nil"/>
              <w:bottom w:val="single" w:sz="4" w:space="0" w:color="auto"/>
              <w:right w:val="nil"/>
            </w:tcBorders>
            <w:shd w:val="clear" w:color="auto" w:fill="auto"/>
            <w:vAlign w:val="bottom"/>
          </w:tcPr>
          <w:p w14:paraId="08D3C66C"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7.443</w:t>
            </w:r>
          </w:p>
        </w:tc>
        <w:tc>
          <w:tcPr>
            <w:tcW w:w="612" w:type="pct"/>
            <w:tcBorders>
              <w:top w:val="nil"/>
              <w:left w:val="nil"/>
              <w:bottom w:val="single" w:sz="4" w:space="0" w:color="auto"/>
              <w:right w:val="nil"/>
            </w:tcBorders>
            <w:shd w:val="clear" w:color="auto" w:fill="auto"/>
            <w:vAlign w:val="bottom"/>
          </w:tcPr>
          <w:p w14:paraId="3F6FE5C4"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3.634</w:t>
            </w:r>
          </w:p>
        </w:tc>
        <w:tc>
          <w:tcPr>
            <w:tcW w:w="612" w:type="pct"/>
            <w:tcBorders>
              <w:top w:val="nil"/>
              <w:left w:val="nil"/>
              <w:bottom w:val="single" w:sz="4" w:space="0" w:color="auto"/>
              <w:right w:val="nil"/>
            </w:tcBorders>
            <w:shd w:val="clear" w:color="auto" w:fill="auto"/>
            <w:vAlign w:val="bottom"/>
          </w:tcPr>
          <w:p w14:paraId="42CE6373"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798</w:t>
            </w:r>
          </w:p>
        </w:tc>
        <w:tc>
          <w:tcPr>
            <w:tcW w:w="611" w:type="pct"/>
            <w:tcBorders>
              <w:top w:val="nil"/>
              <w:left w:val="nil"/>
              <w:bottom w:val="single" w:sz="4" w:space="0" w:color="auto"/>
              <w:right w:val="nil"/>
            </w:tcBorders>
            <w:shd w:val="clear" w:color="auto" w:fill="auto"/>
            <w:vAlign w:val="bottom"/>
          </w:tcPr>
          <w:p w14:paraId="02CA050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11.875</w:t>
            </w:r>
          </w:p>
        </w:tc>
      </w:tr>
      <w:tr w:rsidR="004A094F" w:rsidRPr="0075006D" w14:paraId="611B056A" w14:textId="77777777" w:rsidTr="003E5E0E">
        <w:trPr>
          <w:cantSplit/>
          <w:trHeight w:val="315"/>
          <w:tblHeader/>
        </w:trPr>
        <w:tc>
          <w:tcPr>
            <w:tcW w:w="2553" w:type="pct"/>
            <w:vAlign w:val="bottom"/>
          </w:tcPr>
          <w:p w14:paraId="2FE353FA" w14:textId="77777777"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 xml:space="preserve">Ukupno </w:t>
            </w:r>
          </w:p>
        </w:tc>
        <w:tc>
          <w:tcPr>
            <w:tcW w:w="612" w:type="pct"/>
            <w:tcBorders>
              <w:top w:val="nil"/>
              <w:left w:val="nil"/>
              <w:bottom w:val="single" w:sz="8" w:space="0" w:color="auto"/>
              <w:right w:val="nil"/>
            </w:tcBorders>
            <w:shd w:val="clear" w:color="auto" w:fill="auto"/>
            <w:vAlign w:val="bottom"/>
          </w:tcPr>
          <w:p w14:paraId="3F195D36"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24.481.578</w:t>
            </w:r>
          </w:p>
        </w:tc>
        <w:tc>
          <w:tcPr>
            <w:tcW w:w="612" w:type="pct"/>
            <w:tcBorders>
              <w:top w:val="nil"/>
              <w:left w:val="nil"/>
              <w:bottom w:val="single" w:sz="8" w:space="0" w:color="auto"/>
              <w:right w:val="nil"/>
            </w:tcBorders>
            <w:shd w:val="clear" w:color="auto" w:fill="auto"/>
            <w:vAlign w:val="bottom"/>
          </w:tcPr>
          <w:p w14:paraId="4B19ADB8"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1.011.412</w:t>
            </w:r>
          </w:p>
        </w:tc>
        <w:tc>
          <w:tcPr>
            <w:tcW w:w="612" w:type="pct"/>
            <w:tcBorders>
              <w:top w:val="nil"/>
              <w:left w:val="nil"/>
              <w:bottom w:val="single" w:sz="8" w:space="0" w:color="auto"/>
              <w:right w:val="nil"/>
            </w:tcBorders>
            <w:shd w:val="clear" w:color="auto" w:fill="auto"/>
            <w:vAlign w:val="bottom"/>
          </w:tcPr>
          <w:p w14:paraId="332A422A"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659.353</w:t>
            </w:r>
          </w:p>
        </w:tc>
        <w:tc>
          <w:tcPr>
            <w:tcW w:w="611" w:type="pct"/>
            <w:tcBorders>
              <w:top w:val="nil"/>
              <w:left w:val="nil"/>
              <w:bottom w:val="single" w:sz="8" w:space="0" w:color="auto"/>
              <w:right w:val="nil"/>
            </w:tcBorders>
            <w:shd w:val="clear" w:color="auto" w:fill="auto"/>
            <w:vAlign w:val="bottom"/>
          </w:tcPr>
          <w:p w14:paraId="77390252"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26.152.343</w:t>
            </w:r>
          </w:p>
        </w:tc>
      </w:tr>
      <w:tr w:rsidR="004A094F" w:rsidRPr="0075006D" w14:paraId="490194CC" w14:textId="77777777" w:rsidTr="003E5E0E">
        <w:tblPrEx>
          <w:tblCellMar>
            <w:left w:w="31" w:type="dxa"/>
            <w:right w:w="31" w:type="dxa"/>
          </w:tblCellMar>
        </w:tblPrEx>
        <w:trPr>
          <w:cantSplit/>
          <w:trHeight w:val="265"/>
          <w:tblHeader/>
        </w:trPr>
        <w:tc>
          <w:tcPr>
            <w:tcW w:w="2553" w:type="pct"/>
            <w:vAlign w:val="bottom"/>
          </w:tcPr>
          <w:p w14:paraId="64AB96A3" w14:textId="77777777"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p>
        </w:tc>
        <w:tc>
          <w:tcPr>
            <w:tcW w:w="612" w:type="pct"/>
            <w:tcBorders>
              <w:top w:val="single" w:sz="12" w:space="0" w:color="auto"/>
            </w:tcBorders>
            <w:vAlign w:val="bottom"/>
          </w:tcPr>
          <w:p w14:paraId="25BED0F8"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tcBorders>
              <w:top w:val="single" w:sz="12" w:space="0" w:color="auto"/>
            </w:tcBorders>
            <w:vAlign w:val="bottom"/>
          </w:tcPr>
          <w:p w14:paraId="24638732"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tcBorders>
              <w:top w:val="single" w:sz="12" w:space="0" w:color="auto"/>
            </w:tcBorders>
            <w:vAlign w:val="bottom"/>
          </w:tcPr>
          <w:p w14:paraId="19465F7C"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1" w:type="pct"/>
            <w:tcBorders>
              <w:top w:val="single" w:sz="12" w:space="0" w:color="auto"/>
            </w:tcBorders>
            <w:vAlign w:val="bottom"/>
          </w:tcPr>
          <w:p w14:paraId="3BC9D51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r>
      <w:tr w:rsidR="004A094F" w:rsidRPr="0075006D" w14:paraId="4822AFA1" w14:textId="77777777" w:rsidTr="003E5E0E">
        <w:tblPrEx>
          <w:tblCellMar>
            <w:left w:w="31" w:type="dxa"/>
            <w:right w:w="31" w:type="dxa"/>
          </w:tblCellMar>
        </w:tblPrEx>
        <w:trPr>
          <w:cantSplit/>
          <w:trHeight w:val="265"/>
          <w:tblHeader/>
        </w:trPr>
        <w:tc>
          <w:tcPr>
            <w:tcW w:w="2553" w:type="pct"/>
          </w:tcPr>
          <w:p w14:paraId="5CB63917" w14:textId="77777777"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Garancije i preuzete obveze</w:t>
            </w:r>
          </w:p>
        </w:tc>
        <w:tc>
          <w:tcPr>
            <w:tcW w:w="612" w:type="pct"/>
            <w:vAlign w:val="bottom"/>
          </w:tcPr>
          <w:p w14:paraId="55B8FF2C"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vAlign w:val="bottom"/>
          </w:tcPr>
          <w:p w14:paraId="35221054"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vAlign w:val="bottom"/>
          </w:tcPr>
          <w:p w14:paraId="76D93C15"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1" w:type="pct"/>
            <w:vAlign w:val="bottom"/>
          </w:tcPr>
          <w:p w14:paraId="06E2DC1B"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r>
      <w:tr w:rsidR="004A094F" w:rsidRPr="0075006D" w14:paraId="714DEB88" w14:textId="77777777" w:rsidTr="003E5E0E">
        <w:tblPrEx>
          <w:tblCellMar>
            <w:left w:w="31" w:type="dxa"/>
            <w:right w:w="31" w:type="dxa"/>
          </w:tblCellMar>
        </w:tblPrEx>
        <w:trPr>
          <w:cantSplit/>
          <w:trHeight w:val="265"/>
          <w:tblHeader/>
        </w:trPr>
        <w:tc>
          <w:tcPr>
            <w:tcW w:w="2553" w:type="pct"/>
          </w:tcPr>
          <w:p w14:paraId="75B899B0" w14:textId="77777777" w:rsidR="004A094F" w:rsidRPr="0075006D" w:rsidRDefault="004A094F" w:rsidP="004A094F">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color w:val="000000" w:themeColor="text1"/>
                <w:sz w:val="19"/>
                <w:szCs w:val="19"/>
              </w:rPr>
              <w:t>Izdane garancije u kunama</w:t>
            </w:r>
          </w:p>
        </w:tc>
        <w:tc>
          <w:tcPr>
            <w:tcW w:w="612" w:type="pct"/>
            <w:tcBorders>
              <w:top w:val="nil"/>
              <w:left w:val="nil"/>
              <w:bottom w:val="nil"/>
              <w:right w:val="nil"/>
            </w:tcBorders>
            <w:shd w:val="clear" w:color="auto" w:fill="auto"/>
            <w:vAlign w:val="bottom"/>
          </w:tcPr>
          <w:p w14:paraId="45ECEBD9"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61.481</w:t>
            </w:r>
          </w:p>
        </w:tc>
        <w:tc>
          <w:tcPr>
            <w:tcW w:w="612" w:type="pct"/>
            <w:tcBorders>
              <w:top w:val="nil"/>
              <w:left w:val="nil"/>
              <w:bottom w:val="nil"/>
              <w:right w:val="nil"/>
            </w:tcBorders>
            <w:shd w:val="clear" w:color="auto" w:fill="auto"/>
            <w:vAlign w:val="bottom"/>
          </w:tcPr>
          <w:p w14:paraId="2D20C7D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5DA02F91"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654DB60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61.481</w:t>
            </w:r>
          </w:p>
        </w:tc>
      </w:tr>
      <w:tr w:rsidR="004A094F" w:rsidRPr="0075006D" w14:paraId="6E8289AF" w14:textId="77777777" w:rsidTr="003E5E0E">
        <w:tblPrEx>
          <w:tblCellMar>
            <w:left w:w="31" w:type="dxa"/>
            <w:right w:w="31" w:type="dxa"/>
          </w:tblCellMar>
        </w:tblPrEx>
        <w:trPr>
          <w:cantSplit/>
          <w:trHeight w:val="265"/>
          <w:tblHeader/>
        </w:trPr>
        <w:tc>
          <w:tcPr>
            <w:tcW w:w="2553" w:type="pct"/>
            <w:vAlign w:val="bottom"/>
          </w:tcPr>
          <w:p w14:paraId="5551C64D"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Izdane garancije u devizama</w:t>
            </w:r>
          </w:p>
        </w:tc>
        <w:tc>
          <w:tcPr>
            <w:tcW w:w="612" w:type="pct"/>
            <w:tcBorders>
              <w:top w:val="nil"/>
              <w:left w:val="nil"/>
              <w:bottom w:val="nil"/>
              <w:right w:val="nil"/>
            </w:tcBorders>
            <w:shd w:val="clear" w:color="auto" w:fill="auto"/>
            <w:vAlign w:val="bottom"/>
          </w:tcPr>
          <w:p w14:paraId="3D316897"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194.737</w:t>
            </w:r>
          </w:p>
        </w:tc>
        <w:tc>
          <w:tcPr>
            <w:tcW w:w="612" w:type="pct"/>
            <w:tcBorders>
              <w:top w:val="nil"/>
              <w:left w:val="nil"/>
              <w:bottom w:val="nil"/>
              <w:right w:val="nil"/>
            </w:tcBorders>
            <w:shd w:val="clear" w:color="auto" w:fill="auto"/>
            <w:vAlign w:val="bottom"/>
          </w:tcPr>
          <w:p w14:paraId="2B8642EC"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58C217F2"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291D924E"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194.737</w:t>
            </w:r>
          </w:p>
        </w:tc>
      </w:tr>
      <w:tr w:rsidR="004A094F" w:rsidRPr="0075006D" w14:paraId="244489B4" w14:textId="77777777" w:rsidTr="003E5E0E">
        <w:tblPrEx>
          <w:tblCellMar>
            <w:left w:w="31" w:type="dxa"/>
            <w:right w:w="31" w:type="dxa"/>
          </w:tblCellMar>
        </w:tblPrEx>
        <w:trPr>
          <w:cantSplit/>
          <w:trHeight w:val="265"/>
          <w:tblHeader/>
        </w:trPr>
        <w:tc>
          <w:tcPr>
            <w:tcW w:w="2553" w:type="pct"/>
            <w:vAlign w:val="bottom"/>
          </w:tcPr>
          <w:p w14:paraId="20E8E621"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Otvoreni akreditivi u devizama</w:t>
            </w:r>
          </w:p>
        </w:tc>
        <w:tc>
          <w:tcPr>
            <w:tcW w:w="612" w:type="pct"/>
            <w:tcBorders>
              <w:top w:val="nil"/>
              <w:left w:val="nil"/>
              <w:bottom w:val="nil"/>
              <w:right w:val="nil"/>
            </w:tcBorders>
            <w:shd w:val="clear" w:color="auto" w:fill="auto"/>
            <w:vAlign w:val="bottom"/>
          </w:tcPr>
          <w:p w14:paraId="21D134AA"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11.693</w:t>
            </w:r>
          </w:p>
        </w:tc>
        <w:tc>
          <w:tcPr>
            <w:tcW w:w="612" w:type="pct"/>
            <w:tcBorders>
              <w:top w:val="nil"/>
              <w:left w:val="nil"/>
              <w:bottom w:val="nil"/>
              <w:right w:val="nil"/>
            </w:tcBorders>
            <w:shd w:val="clear" w:color="auto" w:fill="auto"/>
            <w:vAlign w:val="bottom"/>
          </w:tcPr>
          <w:p w14:paraId="71DE2BD5"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73446E8E"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2352383F"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11.693</w:t>
            </w:r>
          </w:p>
        </w:tc>
      </w:tr>
      <w:tr w:rsidR="004A094F" w:rsidRPr="0075006D" w14:paraId="2B99A906" w14:textId="77777777" w:rsidTr="003E5E0E">
        <w:tblPrEx>
          <w:tblCellMar>
            <w:left w:w="31" w:type="dxa"/>
            <w:right w:w="31" w:type="dxa"/>
          </w:tblCellMar>
        </w:tblPrEx>
        <w:trPr>
          <w:cantSplit/>
          <w:trHeight w:val="265"/>
          <w:tblHeader/>
        </w:trPr>
        <w:tc>
          <w:tcPr>
            <w:tcW w:w="2553" w:type="pct"/>
            <w:vAlign w:val="bottom"/>
          </w:tcPr>
          <w:p w14:paraId="7463766F"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Preuzete obveze po kreditima</w:t>
            </w:r>
          </w:p>
        </w:tc>
        <w:tc>
          <w:tcPr>
            <w:tcW w:w="612" w:type="pct"/>
            <w:tcBorders>
              <w:top w:val="nil"/>
              <w:left w:val="nil"/>
              <w:bottom w:val="nil"/>
              <w:right w:val="nil"/>
            </w:tcBorders>
            <w:shd w:val="clear" w:color="auto" w:fill="auto"/>
            <w:vAlign w:val="bottom"/>
          </w:tcPr>
          <w:p w14:paraId="26C37B6F"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3.775.277</w:t>
            </w:r>
          </w:p>
        </w:tc>
        <w:tc>
          <w:tcPr>
            <w:tcW w:w="612" w:type="pct"/>
            <w:tcBorders>
              <w:top w:val="nil"/>
              <w:left w:val="nil"/>
              <w:bottom w:val="nil"/>
              <w:right w:val="nil"/>
            </w:tcBorders>
            <w:shd w:val="clear" w:color="auto" w:fill="auto"/>
            <w:vAlign w:val="bottom"/>
          </w:tcPr>
          <w:p w14:paraId="34631596"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583FE12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179.022</w:t>
            </w:r>
          </w:p>
        </w:tc>
        <w:tc>
          <w:tcPr>
            <w:tcW w:w="611" w:type="pct"/>
            <w:tcBorders>
              <w:top w:val="nil"/>
              <w:left w:val="nil"/>
              <w:bottom w:val="nil"/>
              <w:right w:val="nil"/>
            </w:tcBorders>
            <w:shd w:val="clear" w:color="auto" w:fill="auto"/>
            <w:vAlign w:val="bottom"/>
          </w:tcPr>
          <w:p w14:paraId="25AE5257"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3.954.299</w:t>
            </w:r>
          </w:p>
        </w:tc>
      </w:tr>
      <w:tr w:rsidR="004A094F" w:rsidRPr="0075006D" w14:paraId="61334F44" w14:textId="77777777" w:rsidTr="003E5E0E">
        <w:tblPrEx>
          <w:tblCellMar>
            <w:left w:w="31" w:type="dxa"/>
            <w:right w:w="31" w:type="dxa"/>
          </w:tblCellMar>
        </w:tblPrEx>
        <w:trPr>
          <w:cantSplit/>
          <w:trHeight w:val="265"/>
          <w:tblHeader/>
        </w:trPr>
        <w:tc>
          <w:tcPr>
            <w:tcW w:w="2553" w:type="pct"/>
            <w:vAlign w:val="bottom"/>
          </w:tcPr>
          <w:p w14:paraId="40F627B7"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Ostale nespomenute neopozive potencijalne obveze</w:t>
            </w:r>
          </w:p>
        </w:tc>
        <w:tc>
          <w:tcPr>
            <w:tcW w:w="612" w:type="pct"/>
            <w:tcBorders>
              <w:top w:val="nil"/>
              <w:left w:val="nil"/>
              <w:bottom w:val="single" w:sz="4" w:space="0" w:color="auto"/>
              <w:right w:val="nil"/>
            </w:tcBorders>
            <w:shd w:val="clear" w:color="auto" w:fill="auto"/>
            <w:vAlign w:val="bottom"/>
          </w:tcPr>
          <w:p w14:paraId="3E5E7DD5"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c>
          <w:tcPr>
            <w:tcW w:w="612" w:type="pct"/>
            <w:tcBorders>
              <w:top w:val="nil"/>
              <w:left w:val="nil"/>
              <w:bottom w:val="single" w:sz="4" w:space="0" w:color="auto"/>
              <w:right w:val="nil"/>
            </w:tcBorders>
            <w:shd w:val="clear" w:color="auto" w:fill="auto"/>
            <w:vAlign w:val="bottom"/>
          </w:tcPr>
          <w:p w14:paraId="4A0E32D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single" w:sz="4" w:space="0" w:color="auto"/>
              <w:right w:val="nil"/>
            </w:tcBorders>
            <w:shd w:val="clear" w:color="auto" w:fill="auto"/>
            <w:vAlign w:val="bottom"/>
          </w:tcPr>
          <w:p w14:paraId="1DC22400"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single" w:sz="4" w:space="0" w:color="auto"/>
              <w:right w:val="nil"/>
            </w:tcBorders>
            <w:shd w:val="clear" w:color="auto" w:fill="auto"/>
            <w:vAlign w:val="bottom"/>
          </w:tcPr>
          <w:p w14:paraId="3BEBD410"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r>
      <w:tr w:rsidR="004A094F" w:rsidRPr="0075006D" w14:paraId="11D777B6" w14:textId="77777777" w:rsidTr="003E5E0E">
        <w:tblPrEx>
          <w:tblCellMar>
            <w:left w:w="31" w:type="dxa"/>
            <w:right w:w="31" w:type="dxa"/>
          </w:tblCellMar>
        </w:tblPrEx>
        <w:trPr>
          <w:cantSplit/>
          <w:trHeight w:val="393"/>
          <w:tblHeader/>
        </w:trPr>
        <w:tc>
          <w:tcPr>
            <w:tcW w:w="2553" w:type="pct"/>
            <w:vAlign w:val="bottom"/>
          </w:tcPr>
          <w:p w14:paraId="0874BB4C"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b/>
                <w:bCs/>
                <w:color w:val="000000" w:themeColor="text1"/>
                <w:sz w:val="19"/>
                <w:szCs w:val="19"/>
              </w:rPr>
              <w:t>Ukupno</w:t>
            </w:r>
          </w:p>
        </w:tc>
        <w:tc>
          <w:tcPr>
            <w:tcW w:w="612" w:type="pct"/>
            <w:tcBorders>
              <w:top w:val="nil"/>
              <w:left w:val="nil"/>
              <w:bottom w:val="single" w:sz="12" w:space="0" w:color="auto"/>
              <w:right w:val="nil"/>
            </w:tcBorders>
            <w:shd w:val="clear" w:color="auto" w:fill="auto"/>
            <w:vAlign w:val="bottom"/>
          </w:tcPr>
          <w:p w14:paraId="0142130D"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4.043.281</w:t>
            </w:r>
          </w:p>
        </w:tc>
        <w:tc>
          <w:tcPr>
            <w:tcW w:w="612" w:type="pct"/>
            <w:tcBorders>
              <w:top w:val="nil"/>
              <w:left w:val="nil"/>
              <w:bottom w:val="single" w:sz="12" w:space="0" w:color="auto"/>
              <w:right w:val="nil"/>
            </w:tcBorders>
            <w:shd w:val="clear" w:color="auto" w:fill="auto"/>
            <w:vAlign w:val="bottom"/>
          </w:tcPr>
          <w:p w14:paraId="5EE1954A"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w:t>
            </w:r>
          </w:p>
        </w:tc>
        <w:tc>
          <w:tcPr>
            <w:tcW w:w="612" w:type="pct"/>
            <w:tcBorders>
              <w:top w:val="nil"/>
              <w:left w:val="nil"/>
              <w:bottom w:val="single" w:sz="12" w:space="0" w:color="auto"/>
              <w:right w:val="nil"/>
            </w:tcBorders>
            <w:shd w:val="clear" w:color="auto" w:fill="auto"/>
            <w:vAlign w:val="bottom"/>
          </w:tcPr>
          <w:p w14:paraId="0F29213D"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179.022</w:t>
            </w:r>
          </w:p>
        </w:tc>
        <w:tc>
          <w:tcPr>
            <w:tcW w:w="611" w:type="pct"/>
            <w:tcBorders>
              <w:top w:val="nil"/>
              <w:left w:val="nil"/>
              <w:bottom w:val="single" w:sz="12" w:space="0" w:color="auto"/>
              <w:right w:val="nil"/>
            </w:tcBorders>
            <w:shd w:val="clear" w:color="auto" w:fill="auto"/>
            <w:vAlign w:val="bottom"/>
          </w:tcPr>
          <w:p w14:paraId="37ECC893"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4.222.303</w:t>
            </w:r>
          </w:p>
        </w:tc>
      </w:tr>
      <w:tr w:rsidR="004A094F" w:rsidRPr="0075006D" w14:paraId="3DA02B28" w14:textId="77777777" w:rsidTr="003E5E0E">
        <w:tblPrEx>
          <w:tblCellMar>
            <w:left w:w="31" w:type="dxa"/>
            <w:right w:w="31" w:type="dxa"/>
          </w:tblCellMar>
        </w:tblPrEx>
        <w:trPr>
          <w:cantSplit/>
          <w:trHeight w:val="375"/>
          <w:tblHeader/>
        </w:trPr>
        <w:tc>
          <w:tcPr>
            <w:tcW w:w="2553" w:type="pct"/>
            <w:vAlign w:val="bottom"/>
          </w:tcPr>
          <w:p w14:paraId="12183F76" w14:textId="77777777"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47474A23"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bCs/>
                <w:color w:val="000000" w:themeColor="text1"/>
                <w:sz w:val="19"/>
                <w:szCs w:val="19"/>
              </w:rPr>
              <w:t>28.524.859</w:t>
            </w:r>
          </w:p>
        </w:tc>
        <w:tc>
          <w:tcPr>
            <w:tcW w:w="612" w:type="pct"/>
            <w:tcBorders>
              <w:top w:val="nil"/>
              <w:left w:val="nil"/>
              <w:bottom w:val="single" w:sz="12" w:space="0" w:color="auto"/>
              <w:right w:val="nil"/>
            </w:tcBorders>
            <w:shd w:val="clear" w:color="auto" w:fill="auto"/>
            <w:vAlign w:val="bottom"/>
          </w:tcPr>
          <w:p w14:paraId="14F40A5E"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bCs/>
                <w:color w:val="000000" w:themeColor="text1"/>
                <w:sz w:val="19"/>
                <w:szCs w:val="19"/>
              </w:rPr>
              <w:t>1.011.412</w:t>
            </w:r>
          </w:p>
        </w:tc>
        <w:tc>
          <w:tcPr>
            <w:tcW w:w="612" w:type="pct"/>
            <w:tcBorders>
              <w:top w:val="nil"/>
              <w:left w:val="nil"/>
              <w:bottom w:val="single" w:sz="12" w:space="0" w:color="auto"/>
              <w:right w:val="nil"/>
            </w:tcBorders>
            <w:shd w:val="clear" w:color="auto" w:fill="auto"/>
            <w:vAlign w:val="bottom"/>
          </w:tcPr>
          <w:p w14:paraId="713E6FF8"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bCs/>
                <w:color w:val="000000" w:themeColor="text1"/>
                <w:sz w:val="19"/>
                <w:szCs w:val="19"/>
              </w:rPr>
              <w:t>838.375</w:t>
            </w:r>
          </w:p>
        </w:tc>
        <w:tc>
          <w:tcPr>
            <w:tcW w:w="611" w:type="pct"/>
            <w:tcBorders>
              <w:top w:val="nil"/>
              <w:left w:val="nil"/>
              <w:bottom w:val="single" w:sz="12" w:space="0" w:color="auto"/>
              <w:right w:val="nil"/>
            </w:tcBorders>
            <w:shd w:val="clear" w:color="auto" w:fill="auto"/>
            <w:vAlign w:val="bottom"/>
          </w:tcPr>
          <w:p w14:paraId="035A634D"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bCs/>
                <w:color w:val="000000" w:themeColor="text1"/>
                <w:sz w:val="19"/>
                <w:szCs w:val="19"/>
              </w:rPr>
              <w:t>30.374.646</w:t>
            </w:r>
          </w:p>
        </w:tc>
      </w:tr>
    </w:tbl>
    <w:p w14:paraId="44A4817C" w14:textId="77777777" w:rsidR="004A094F" w:rsidRPr="0075006D" w:rsidRDefault="004A094F" w:rsidP="004A094F">
      <w:pPr>
        <w:rPr>
          <w:rFonts w:ascii="Calibri" w:eastAsia="Times New Roman" w:hAnsi="Calibri" w:cs="Arial"/>
          <w:b/>
          <w:bCs/>
          <w:color w:val="000000" w:themeColor="text1"/>
        </w:rPr>
      </w:pPr>
    </w:p>
    <w:p w14:paraId="760857B9" w14:textId="77777777" w:rsidR="00234C3A" w:rsidRPr="0075006D" w:rsidRDefault="00234C3A" w:rsidP="004A094F">
      <w:pPr>
        <w:jc w:val="both"/>
        <w:rPr>
          <w:rFonts w:cstheme="minorHAnsi"/>
          <w:color w:val="000000" w:themeColor="text1"/>
        </w:rPr>
        <w:sectPr w:rsidR="00234C3A" w:rsidRPr="0075006D">
          <w:pgSz w:w="11906" w:h="16838"/>
          <w:pgMar w:top="1417" w:right="1417" w:bottom="1417" w:left="1417" w:header="708" w:footer="708" w:gutter="0"/>
          <w:cols w:space="708"/>
          <w:docGrid w:linePitch="360"/>
        </w:sectPr>
      </w:pPr>
    </w:p>
    <w:p w14:paraId="391A40B4" w14:textId="77777777" w:rsidR="00234C3A" w:rsidRPr="0075006D" w:rsidRDefault="00234C3A" w:rsidP="00234C3A">
      <w:pPr>
        <w:jc w:val="both"/>
        <w:rPr>
          <w:rFonts w:ascii="Calibri" w:eastAsia="Times New Roman" w:hAnsi="Calibri" w:cs="Arial"/>
          <w:color w:val="000000" w:themeColor="text1"/>
        </w:rPr>
      </w:pPr>
    </w:p>
    <w:p w14:paraId="3F3113D4"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14:paraId="58D28F12" w14:textId="77777777" w:rsidR="00234C3A" w:rsidRPr="0075006D" w:rsidRDefault="00234C3A" w:rsidP="00234C3A">
      <w:pPr>
        <w:jc w:val="both"/>
        <w:rPr>
          <w:rFonts w:ascii="Calibri" w:eastAsia="Times New Roman" w:hAnsi="Calibri" w:cs="Arial"/>
          <w:color w:val="000000" w:themeColor="text1"/>
        </w:rPr>
      </w:pPr>
    </w:p>
    <w:p w14:paraId="20C78453"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212C3560" w14:textId="77777777" w:rsidR="00234C3A" w:rsidRPr="0075006D" w:rsidRDefault="00234C3A" w:rsidP="00234C3A">
      <w:pPr>
        <w:jc w:val="both"/>
        <w:rPr>
          <w:rFonts w:ascii="Calibri" w:eastAsia="Times New Roman" w:hAnsi="Calibri" w:cs="Arial"/>
          <w:color w:val="000000" w:themeColor="text1"/>
        </w:rPr>
      </w:pPr>
    </w:p>
    <w:p w14:paraId="380879D2"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 (nastavak)</w:t>
      </w:r>
    </w:p>
    <w:p w14:paraId="38362DE1" w14:textId="77777777" w:rsidR="00234C3A" w:rsidRPr="0075006D" w:rsidRDefault="00234C3A" w:rsidP="00234C3A">
      <w:pPr>
        <w:jc w:val="both"/>
        <w:rPr>
          <w:rFonts w:ascii="Calibri" w:eastAsia="Times New Roman" w:hAnsi="Calibri" w:cs="Arial"/>
          <w:color w:val="000000" w:themeColor="text1"/>
        </w:rPr>
      </w:pPr>
    </w:p>
    <w:p w14:paraId="118ADA3F" w14:textId="77777777" w:rsidR="00234C3A" w:rsidRPr="0075006D" w:rsidRDefault="00234C3A" w:rsidP="00234C3A">
      <w:pPr>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16E35DA2" w14:textId="77777777" w:rsidR="00234C3A" w:rsidRPr="0075006D" w:rsidRDefault="00234C3A" w:rsidP="00234C3A">
      <w:pPr>
        <w:keepNext/>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234C3A" w:rsidRPr="0075006D" w14:paraId="20BA8268" w14:textId="77777777" w:rsidTr="00234C3A">
        <w:trPr>
          <w:cantSplit/>
          <w:trHeight w:val="784"/>
          <w:tblHeader/>
        </w:trPr>
        <w:tc>
          <w:tcPr>
            <w:tcW w:w="2557" w:type="pct"/>
          </w:tcPr>
          <w:p w14:paraId="2B8BD2EA"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Banka</w:t>
            </w:r>
          </w:p>
          <w:p w14:paraId="2E27244A"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p>
          <w:p w14:paraId="2EA7F716" w14:textId="77777777" w:rsidR="00234C3A" w:rsidRPr="0075006D" w:rsidRDefault="00D13462" w:rsidP="00234C3A">
            <w:pPr>
              <w:tabs>
                <w:tab w:val="right" w:pos="1202"/>
              </w:tabs>
              <w:spacing w:line="240" w:lineRule="atLeast"/>
              <w:outlineLvl w:val="0"/>
              <w:rPr>
                <w:rFonts w:ascii="Calibri" w:eastAsia="Times New Roman" w:hAnsi="Calibri" w:cs="Arial"/>
                <w:b/>
                <w:color w:val="000000" w:themeColor="text1"/>
                <w:sz w:val="19"/>
                <w:szCs w:val="19"/>
              </w:rPr>
            </w:pPr>
            <w:r w:rsidRPr="00D13462">
              <w:rPr>
                <w:rFonts w:ascii="Calibri" w:eastAsia="Calibri" w:hAnsi="Calibri" w:cs="Arial"/>
                <w:b/>
                <w:bCs/>
                <w:iCs/>
                <w:color w:val="000000" w:themeColor="text1"/>
                <w:sz w:val="20"/>
                <w:szCs w:val="20"/>
              </w:rPr>
              <w:t xml:space="preserve">30. lipnja </w:t>
            </w:r>
            <w:r w:rsidR="00234C3A" w:rsidRPr="0075006D">
              <w:rPr>
                <w:rFonts w:ascii="Calibri" w:eastAsia="Calibri" w:hAnsi="Calibri" w:cs="Arial"/>
                <w:b/>
                <w:bCs/>
                <w:iCs/>
                <w:color w:val="000000" w:themeColor="text1"/>
                <w:sz w:val="20"/>
                <w:szCs w:val="20"/>
              </w:rPr>
              <w:t>2020</w:t>
            </w:r>
            <w:r w:rsidR="00234C3A" w:rsidRPr="0075006D">
              <w:rPr>
                <w:rFonts w:ascii="Calibri" w:eastAsia="Times New Roman" w:hAnsi="Calibri" w:cs="Arial"/>
                <w:b/>
                <w:color w:val="000000" w:themeColor="text1"/>
                <w:sz w:val="19"/>
                <w:szCs w:val="19"/>
              </w:rPr>
              <w:t xml:space="preserve">. </w:t>
            </w:r>
          </w:p>
        </w:tc>
        <w:tc>
          <w:tcPr>
            <w:tcW w:w="632" w:type="pct"/>
            <w:vAlign w:val="bottom"/>
          </w:tcPr>
          <w:p w14:paraId="7CBED66A"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Republika Hrvatska</w:t>
            </w:r>
          </w:p>
        </w:tc>
        <w:tc>
          <w:tcPr>
            <w:tcW w:w="569" w:type="pct"/>
            <w:vAlign w:val="bottom"/>
          </w:tcPr>
          <w:p w14:paraId="40348F07"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Zemlje Europske unije</w:t>
            </w:r>
          </w:p>
        </w:tc>
        <w:tc>
          <w:tcPr>
            <w:tcW w:w="633" w:type="pct"/>
            <w:vAlign w:val="bottom"/>
          </w:tcPr>
          <w:p w14:paraId="3B5FD663"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Ostale </w:t>
            </w:r>
          </w:p>
          <w:p w14:paraId="66B05B72"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zemlje </w:t>
            </w:r>
          </w:p>
        </w:tc>
        <w:tc>
          <w:tcPr>
            <w:tcW w:w="609" w:type="pct"/>
            <w:vAlign w:val="bottom"/>
          </w:tcPr>
          <w:p w14:paraId="16B10932"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Ukupno</w:t>
            </w:r>
          </w:p>
        </w:tc>
      </w:tr>
      <w:tr w:rsidR="00234C3A" w:rsidRPr="0075006D" w14:paraId="2D5BB696" w14:textId="77777777" w:rsidTr="00234C3A">
        <w:trPr>
          <w:cantSplit/>
          <w:trHeight w:val="250"/>
          <w:tblHeader/>
        </w:trPr>
        <w:tc>
          <w:tcPr>
            <w:tcW w:w="2557" w:type="pct"/>
          </w:tcPr>
          <w:p w14:paraId="2E298EF2"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632" w:type="pct"/>
            <w:vAlign w:val="bottom"/>
          </w:tcPr>
          <w:p w14:paraId="0B5DB87A"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569" w:type="pct"/>
            <w:vAlign w:val="bottom"/>
          </w:tcPr>
          <w:p w14:paraId="257ADCA4"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633" w:type="pct"/>
            <w:vAlign w:val="bottom"/>
          </w:tcPr>
          <w:p w14:paraId="756F3B85"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609" w:type="pct"/>
            <w:vAlign w:val="bottom"/>
          </w:tcPr>
          <w:p w14:paraId="474B4325"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r>
      <w:tr w:rsidR="00234C3A" w:rsidRPr="0075006D" w14:paraId="4A04BF69" w14:textId="77777777" w:rsidTr="00234C3A">
        <w:trPr>
          <w:cantSplit/>
          <w:trHeight w:val="250"/>
          <w:tblHeader/>
        </w:trPr>
        <w:tc>
          <w:tcPr>
            <w:tcW w:w="2557" w:type="pct"/>
          </w:tcPr>
          <w:p w14:paraId="327871A8"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632" w:type="pct"/>
          </w:tcPr>
          <w:p w14:paraId="51AD19B7" w14:textId="77777777" w:rsidR="00234C3A" w:rsidRPr="0075006D" w:rsidRDefault="00234C3A" w:rsidP="00234C3A">
            <w:pPr>
              <w:jc w:val="right"/>
              <w:rPr>
                <w:rFonts w:ascii="Calibri" w:eastAsia="Times New Roman" w:hAnsi="Calibri" w:cs="Arial"/>
                <w:color w:val="000000" w:themeColor="text1"/>
                <w:sz w:val="19"/>
                <w:szCs w:val="19"/>
              </w:rPr>
            </w:pPr>
          </w:p>
        </w:tc>
        <w:tc>
          <w:tcPr>
            <w:tcW w:w="569" w:type="pct"/>
          </w:tcPr>
          <w:p w14:paraId="78C05998" w14:textId="77777777" w:rsidR="00234C3A" w:rsidRPr="0075006D" w:rsidRDefault="00234C3A" w:rsidP="00234C3A">
            <w:pPr>
              <w:jc w:val="right"/>
              <w:rPr>
                <w:rFonts w:ascii="Calibri" w:eastAsia="Times New Roman" w:hAnsi="Calibri" w:cs="Arial"/>
                <w:color w:val="000000" w:themeColor="text1"/>
                <w:sz w:val="19"/>
                <w:szCs w:val="19"/>
              </w:rPr>
            </w:pPr>
          </w:p>
        </w:tc>
        <w:tc>
          <w:tcPr>
            <w:tcW w:w="633" w:type="pct"/>
          </w:tcPr>
          <w:p w14:paraId="063A0D70" w14:textId="77777777" w:rsidR="00234C3A" w:rsidRPr="0075006D" w:rsidRDefault="00234C3A" w:rsidP="00234C3A">
            <w:pPr>
              <w:jc w:val="right"/>
              <w:rPr>
                <w:rFonts w:ascii="Calibri" w:eastAsia="Times New Roman" w:hAnsi="Calibri" w:cs="Arial"/>
                <w:color w:val="000000" w:themeColor="text1"/>
                <w:sz w:val="19"/>
                <w:szCs w:val="19"/>
              </w:rPr>
            </w:pPr>
          </w:p>
        </w:tc>
        <w:tc>
          <w:tcPr>
            <w:tcW w:w="609" w:type="pct"/>
          </w:tcPr>
          <w:p w14:paraId="7C2246D8" w14:textId="77777777" w:rsidR="00234C3A" w:rsidRPr="0075006D" w:rsidRDefault="00234C3A" w:rsidP="00234C3A">
            <w:pPr>
              <w:jc w:val="center"/>
              <w:rPr>
                <w:rFonts w:ascii="Calibri" w:eastAsia="Times New Roman" w:hAnsi="Calibri" w:cs="Arial"/>
                <w:color w:val="000000" w:themeColor="text1"/>
                <w:sz w:val="19"/>
                <w:szCs w:val="19"/>
              </w:rPr>
            </w:pPr>
          </w:p>
        </w:tc>
      </w:tr>
      <w:tr w:rsidR="00234C3A" w:rsidRPr="0075006D" w14:paraId="29666F98" w14:textId="77777777" w:rsidTr="00234C3A">
        <w:trPr>
          <w:cantSplit/>
          <w:trHeight w:val="250"/>
          <w:tblHeader/>
        </w:trPr>
        <w:tc>
          <w:tcPr>
            <w:tcW w:w="2557" w:type="pct"/>
          </w:tcPr>
          <w:p w14:paraId="332FEB33" w14:textId="77777777" w:rsidR="00234C3A" w:rsidRPr="0075006D" w:rsidRDefault="00234C3A" w:rsidP="00234C3A">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Imovina</w:t>
            </w:r>
          </w:p>
        </w:tc>
        <w:tc>
          <w:tcPr>
            <w:tcW w:w="632" w:type="pct"/>
          </w:tcPr>
          <w:p w14:paraId="505EC504" w14:textId="77777777" w:rsidR="00234C3A" w:rsidRPr="0075006D" w:rsidRDefault="00234C3A" w:rsidP="00234C3A">
            <w:pPr>
              <w:jc w:val="right"/>
              <w:rPr>
                <w:rFonts w:ascii="Calibri" w:eastAsia="Times New Roman" w:hAnsi="Calibri" w:cs="Arial"/>
                <w:color w:val="000000" w:themeColor="text1"/>
                <w:sz w:val="19"/>
                <w:szCs w:val="19"/>
              </w:rPr>
            </w:pPr>
          </w:p>
        </w:tc>
        <w:tc>
          <w:tcPr>
            <w:tcW w:w="569" w:type="pct"/>
          </w:tcPr>
          <w:p w14:paraId="5EB8FADA" w14:textId="77777777" w:rsidR="00234C3A" w:rsidRPr="0075006D" w:rsidRDefault="00234C3A" w:rsidP="00234C3A">
            <w:pPr>
              <w:jc w:val="right"/>
              <w:rPr>
                <w:rFonts w:ascii="Calibri" w:eastAsia="Times New Roman" w:hAnsi="Calibri" w:cs="Arial"/>
                <w:color w:val="000000" w:themeColor="text1"/>
                <w:sz w:val="19"/>
                <w:szCs w:val="19"/>
              </w:rPr>
            </w:pPr>
          </w:p>
        </w:tc>
        <w:tc>
          <w:tcPr>
            <w:tcW w:w="633" w:type="pct"/>
          </w:tcPr>
          <w:p w14:paraId="797C5336" w14:textId="77777777" w:rsidR="00234C3A" w:rsidRPr="0075006D" w:rsidRDefault="00234C3A" w:rsidP="00234C3A">
            <w:pPr>
              <w:jc w:val="right"/>
              <w:rPr>
                <w:rFonts w:ascii="Calibri" w:eastAsia="Times New Roman" w:hAnsi="Calibri" w:cs="Arial"/>
                <w:color w:val="000000" w:themeColor="text1"/>
                <w:sz w:val="19"/>
                <w:szCs w:val="19"/>
              </w:rPr>
            </w:pPr>
          </w:p>
        </w:tc>
        <w:tc>
          <w:tcPr>
            <w:tcW w:w="609" w:type="pct"/>
          </w:tcPr>
          <w:p w14:paraId="31912C8A" w14:textId="77777777" w:rsidR="00234C3A" w:rsidRPr="0075006D" w:rsidRDefault="00234C3A" w:rsidP="00234C3A">
            <w:pPr>
              <w:jc w:val="center"/>
              <w:rPr>
                <w:rFonts w:ascii="Calibri" w:eastAsia="Times New Roman" w:hAnsi="Calibri" w:cs="Arial"/>
                <w:color w:val="000000" w:themeColor="text1"/>
                <w:sz w:val="19"/>
                <w:szCs w:val="19"/>
              </w:rPr>
            </w:pPr>
          </w:p>
        </w:tc>
      </w:tr>
      <w:tr w:rsidR="00F45CD4" w:rsidRPr="0075006D" w14:paraId="386111B3" w14:textId="77777777" w:rsidTr="00694DCF">
        <w:trPr>
          <w:cantSplit/>
          <w:trHeight w:val="250"/>
          <w:tblHeader/>
        </w:trPr>
        <w:tc>
          <w:tcPr>
            <w:tcW w:w="2557" w:type="pct"/>
            <w:vAlign w:val="bottom"/>
          </w:tcPr>
          <w:p w14:paraId="59D3DC4E" w14:textId="77777777"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Novčana sredstva i računi kod banaka</w:t>
            </w:r>
          </w:p>
        </w:tc>
        <w:tc>
          <w:tcPr>
            <w:tcW w:w="632" w:type="pct"/>
            <w:shd w:val="clear" w:color="auto" w:fill="auto"/>
            <w:vAlign w:val="bottom"/>
          </w:tcPr>
          <w:p w14:paraId="2FB77E1E" w14:textId="0F96FE55"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1.752.231</w:t>
            </w:r>
          </w:p>
        </w:tc>
        <w:tc>
          <w:tcPr>
            <w:tcW w:w="569" w:type="pct"/>
            <w:shd w:val="clear" w:color="auto" w:fill="auto"/>
            <w:vAlign w:val="bottom"/>
          </w:tcPr>
          <w:p w14:paraId="2D6E2050" w14:textId="2EA7ADD0"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704.027</w:t>
            </w:r>
          </w:p>
        </w:tc>
        <w:tc>
          <w:tcPr>
            <w:tcW w:w="633" w:type="pct"/>
            <w:shd w:val="clear" w:color="auto" w:fill="auto"/>
            <w:vAlign w:val="bottom"/>
          </w:tcPr>
          <w:p w14:paraId="74DA679D" w14:textId="71C3E179"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19.699</w:t>
            </w:r>
          </w:p>
        </w:tc>
        <w:tc>
          <w:tcPr>
            <w:tcW w:w="609" w:type="pct"/>
            <w:shd w:val="clear" w:color="auto" w:fill="auto"/>
            <w:vAlign w:val="bottom"/>
          </w:tcPr>
          <w:p w14:paraId="79C5E7F8" w14:textId="02ADC1CB"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2.475.957</w:t>
            </w:r>
          </w:p>
        </w:tc>
      </w:tr>
      <w:tr w:rsidR="00F45CD4" w:rsidRPr="0075006D" w14:paraId="5879229B" w14:textId="77777777" w:rsidTr="00694DCF">
        <w:trPr>
          <w:cantSplit/>
          <w:trHeight w:val="250"/>
          <w:tblHeader/>
        </w:trPr>
        <w:tc>
          <w:tcPr>
            <w:tcW w:w="2557" w:type="pct"/>
            <w:vAlign w:val="bottom"/>
          </w:tcPr>
          <w:p w14:paraId="7EF0DC8F" w14:textId="77777777"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Depoziti kod drugih banaka</w:t>
            </w:r>
          </w:p>
        </w:tc>
        <w:tc>
          <w:tcPr>
            <w:tcW w:w="632" w:type="pct"/>
            <w:shd w:val="clear" w:color="auto" w:fill="auto"/>
            <w:vAlign w:val="bottom"/>
          </w:tcPr>
          <w:p w14:paraId="794A66A9" w14:textId="5EF02C56"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131.516</w:t>
            </w:r>
          </w:p>
        </w:tc>
        <w:tc>
          <w:tcPr>
            <w:tcW w:w="569" w:type="pct"/>
            <w:shd w:val="clear" w:color="auto" w:fill="auto"/>
            <w:vAlign w:val="bottom"/>
          </w:tcPr>
          <w:p w14:paraId="36516665" w14:textId="3EE1C3CC"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378</w:t>
            </w:r>
          </w:p>
        </w:tc>
        <w:tc>
          <w:tcPr>
            <w:tcW w:w="633" w:type="pct"/>
            <w:shd w:val="clear" w:color="auto" w:fill="auto"/>
            <w:vAlign w:val="bottom"/>
          </w:tcPr>
          <w:p w14:paraId="6BD1F40D" w14:textId="762150CF"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09" w:type="pct"/>
            <w:shd w:val="clear" w:color="auto" w:fill="auto"/>
            <w:vAlign w:val="bottom"/>
          </w:tcPr>
          <w:p w14:paraId="708C7BE0" w14:textId="7725FE05"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131.894</w:t>
            </w:r>
          </w:p>
        </w:tc>
      </w:tr>
      <w:tr w:rsidR="00F45CD4" w:rsidRPr="0075006D" w14:paraId="49009BD2" w14:textId="77777777" w:rsidTr="00694DCF">
        <w:trPr>
          <w:cantSplit/>
          <w:trHeight w:val="250"/>
          <w:tblHeader/>
        </w:trPr>
        <w:tc>
          <w:tcPr>
            <w:tcW w:w="2557" w:type="pct"/>
            <w:vAlign w:val="bottom"/>
          </w:tcPr>
          <w:p w14:paraId="3A31733E" w14:textId="77777777"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financijskim institucijama</w:t>
            </w:r>
          </w:p>
        </w:tc>
        <w:tc>
          <w:tcPr>
            <w:tcW w:w="632" w:type="pct"/>
            <w:shd w:val="clear" w:color="auto" w:fill="auto"/>
            <w:vAlign w:val="bottom"/>
          </w:tcPr>
          <w:p w14:paraId="161EF0AF" w14:textId="078F0A85"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9.107.681</w:t>
            </w:r>
          </w:p>
        </w:tc>
        <w:tc>
          <w:tcPr>
            <w:tcW w:w="569" w:type="pct"/>
            <w:shd w:val="clear" w:color="auto" w:fill="auto"/>
            <w:vAlign w:val="bottom"/>
          </w:tcPr>
          <w:p w14:paraId="3C043747" w14:textId="159337CE"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08C96022" w14:textId="4BD0A91C"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09" w:type="pct"/>
            <w:shd w:val="clear" w:color="auto" w:fill="auto"/>
            <w:vAlign w:val="bottom"/>
          </w:tcPr>
          <w:p w14:paraId="3079BAD0" w14:textId="1EF477C2"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9.107.681</w:t>
            </w:r>
          </w:p>
        </w:tc>
      </w:tr>
      <w:tr w:rsidR="00F45CD4" w:rsidRPr="0075006D" w14:paraId="5077344F" w14:textId="77777777" w:rsidTr="00694DCF">
        <w:trPr>
          <w:cantSplit/>
          <w:trHeight w:val="250"/>
          <w:tblHeader/>
        </w:trPr>
        <w:tc>
          <w:tcPr>
            <w:tcW w:w="2557" w:type="pct"/>
            <w:vAlign w:val="bottom"/>
          </w:tcPr>
          <w:p w14:paraId="3766B476" w14:textId="77777777"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ostalim korisnicima</w:t>
            </w:r>
          </w:p>
        </w:tc>
        <w:tc>
          <w:tcPr>
            <w:tcW w:w="632" w:type="pct"/>
            <w:shd w:val="clear" w:color="auto" w:fill="auto"/>
            <w:vAlign w:val="bottom"/>
          </w:tcPr>
          <w:p w14:paraId="7A25DF4A" w14:textId="23A30620"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12.187.065</w:t>
            </w:r>
          </w:p>
        </w:tc>
        <w:tc>
          <w:tcPr>
            <w:tcW w:w="569" w:type="pct"/>
            <w:shd w:val="clear" w:color="auto" w:fill="auto"/>
            <w:vAlign w:val="bottom"/>
          </w:tcPr>
          <w:p w14:paraId="19F42494" w14:textId="402EB964"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462BFDA2" w14:textId="5B8AFAE8"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786.646</w:t>
            </w:r>
          </w:p>
        </w:tc>
        <w:tc>
          <w:tcPr>
            <w:tcW w:w="609" w:type="pct"/>
            <w:shd w:val="clear" w:color="auto" w:fill="auto"/>
            <w:vAlign w:val="bottom"/>
          </w:tcPr>
          <w:p w14:paraId="20AE0EB7" w14:textId="7DC87E5A"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12.973.711</w:t>
            </w:r>
          </w:p>
        </w:tc>
      </w:tr>
      <w:tr w:rsidR="00F45CD4" w:rsidRPr="0075006D" w14:paraId="13CED9C7" w14:textId="77777777" w:rsidTr="00694DCF">
        <w:trPr>
          <w:cantSplit/>
          <w:trHeight w:val="250"/>
          <w:tblHeader/>
        </w:trPr>
        <w:tc>
          <w:tcPr>
            <w:tcW w:w="2557" w:type="pct"/>
            <w:vAlign w:val="bottom"/>
          </w:tcPr>
          <w:p w14:paraId="081E8C86" w14:textId="77777777"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Financijska imovina po fer vrijednosti kroz dobit ili gubitak</w:t>
            </w:r>
          </w:p>
        </w:tc>
        <w:tc>
          <w:tcPr>
            <w:tcW w:w="632" w:type="pct"/>
            <w:shd w:val="clear" w:color="auto" w:fill="auto"/>
            <w:vAlign w:val="bottom"/>
          </w:tcPr>
          <w:p w14:paraId="1701B1A5" w14:textId="0FA44E5D"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2.064</w:t>
            </w:r>
          </w:p>
        </w:tc>
        <w:tc>
          <w:tcPr>
            <w:tcW w:w="569" w:type="pct"/>
            <w:shd w:val="clear" w:color="auto" w:fill="auto"/>
            <w:vAlign w:val="bottom"/>
          </w:tcPr>
          <w:p w14:paraId="3708CCED" w14:textId="2D5F0F71"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67AA6C99" w14:textId="32E02ABB"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09" w:type="pct"/>
            <w:shd w:val="clear" w:color="auto" w:fill="auto"/>
            <w:vAlign w:val="bottom"/>
          </w:tcPr>
          <w:p w14:paraId="101514E2" w14:textId="5CD4291D"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2.064</w:t>
            </w:r>
          </w:p>
        </w:tc>
      </w:tr>
      <w:tr w:rsidR="00F45CD4" w:rsidRPr="0075006D" w14:paraId="5157F683" w14:textId="77777777" w:rsidTr="00694DCF">
        <w:trPr>
          <w:cantSplit/>
          <w:trHeight w:val="250"/>
          <w:tblHeader/>
        </w:trPr>
        <w:tc>
          <w:tcPr>
            <w:tcW w:w="2557" w:type="pct"/>
          </w:tcPr>
          <w:p w14:paraId="01855933" w14:textId="77777777"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19"/>
                <w:szCs w:val="19"/>
              </w:rPr>
              <w:t xml:space="preserve">Financijska imovina po fer vrijednosti kroz ostalu sveobuhvatnu dobit        </w:t>
            </w:r>
          </w:p>
        </w:tc>
        <w:tc>
          <w:tcPr>
            <w:tcW w:w="632" w:type="pct"/>
            <w:shd w:val="clear" w:color="auto" w:fill="auto"/>
            <w:vAlign w:val="bottom"/>
          </w:tcPr>
          <w:p w14:paraId="73BBABF4" w14:textId="523A2DED"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2.259.640</w:t>
            </w:r>
          </w:p>
        </w:tc>
        <w:tc>
          <w:tcPr>
            <w:tcW w:w="569" w:type="pct"/>
            <w:shd w:val="clear" w:color="auto" w:fill="auto"/>
            <w:vAlign w:val="bottom"/>
          </w:tcPr>
          <w:p w14:paraId="01C092DA" w14:textId="1D00C89F"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2.304</w:t>
            </w:r>
          </w:p>
        </w:tc>
        <w:tc>
          <w:tcPr>
            <w:tcW w:w="633" w:type="pct"/>
            <w:shd w:val="clear" w:color="auto" w:fill="auto"/>
            <w:vAlign w:val="bottom"/>
          </w:tcPr>
          <w:p w14:paraId="53CE60BA" w14:textId="421D4857"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09" w:type="pct"/>
            <w:shd w:val="clear" w:color="auto" w:fill="auto"/>
            <w:vAlign w:val="bottom"/>
          </w:tcPr>
          <w:p w14:paraId="2F61ADDE" w14:textId="786CFD81"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2.261.944</w:t>
            </w:r>
          </w:p>
        </w:tc>
      </w:tr>
      <w:tr w:rsidR="00F45CD4" w:rsidRPr="0075006D" w14:paraId="06630186" w14:textId="77777777" w:rsidTr="00694DCF">
        <w:trPr>
          <w:cantSplit/>
          <w:trHeight w:val="250"/>
          <w:tblHeader/>
        </w:trPr>
        <w:tc>
          <w:tcPr>
            <w:tcW w:w="2557" w:type="pct"/>
            <w:vAlign w:val="bottom"/>
          </w:tcPr>
          <w:p w14:paraId="3698E9C4" w14:textId="77777777"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Ostala imovina</w:t>
            </w:r>
          </w:p>
        </w:tc>
        <w:tc>
          <w:tcPr>
            <w:tcW w:w="632" w:type="pct"/>
            <w:shd w:val="clear" w:color="auto" w:fill="auto"/>
            <w:vAlign w:val="bottom"/>
          </w:tcPr>
          <w:p w14:paraId="234CC671" w14:textId="08463E25"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4.961</w:t>
            </w:r>
          </w:p>
        </w:tc>
        <w:tc>
          <w:tcPr>
            <w:tcW w:w="569" w:type="pct"/>
            <w:shd w:val="clear" w:color="auto" w:fill="auto"/>
            <w:vAlign w:val="bottom"/>
          </w:tcPr>
          <w:p w14:paraId="5365A668" w14:textId="09CAC3B9"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7DADB6F3" w14:textId="42C33F1D"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17</w:t>
            </w:r>
          </w:p>
        </w:tc>
        <w:tc>
          <w:tcPr>
            <w:tcW w:w="609" w:type="pct"/>
            <w:shd w:val="clear" w:color="auto" w:fill="auto"/>
            <w:vAlign w:val="bottom"/>
          </w:tcPr>
          <w:p w14:paraId="0C5079F2" w14:textId="57590A22"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4.978</w:t>
            </w:r>
          </w:p>
        </w:tc>
      </w:tr>
      <w:tr w:rsidR="00F45CD4" w:rsidRPr="0075006D" w14:paraId="405D0992" w14:textId="77777777" w:rsidTr="00234C3A">
        <w:trPr>
          <w:cantSplit/>
          <w:trHeight w:hRule="exact" w:val="441"/>
          <w:tblHeader/>
        </w:trPr>
        <w:tc>
          <w:tcPr>
            <w:tcW w:w="2557" w:type="pct"/>
            <w:vAlign w:val="bottom"/>
          </w:tcPr>
          <w:p w14:paraId="1F3E2588" w14:textId="77777777" w:rsidR="00F45CD4" w:rsidRPr="0075006D" w:rsidRDefault="00F45CD4" w:rsidP="00F45CD4">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2E32A08F" w14:textId="0DE6A8F3" w:rsidR="00F45CD4" w:rsidRPr="0075006D" w:rsidRDefault="0004126E" w:rsidP="00F45CD4">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25.445.158</w:t>
            </w:r>
          </w:p>
        </w:tc>
        <w:tc>
          <w:tcPr>
            <w:tcW w:w="569" w:type="pct"/>
            <w:tcBorders>
              <w:top w:val="single" w:sz="8" w:space="0" w:color="auto"/>
              <w:left w:val="nil"/>
              <w:bottom w:val="single" w:sz="8" w:space="0" w:color="auto"/>
              <w:right w:val="nil"/>
            </w:tcBorders>
            <w:shd w:val="clear" w:color="auto" w:fill="auto"/>
            <w:vAlign w:val="bottom"/>
          </w:tcPr>
          <w:p w14:paraId="674652BB" w14:textId="64EC29A6" w:rsidR="00F45CD4" w:rsidRPr="0075006D" w:rsidRDefault="0004126E" w:rsidP="00F45CD4">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706.709</w:t>
            </w:r>
          </w:p>
        </w:tc>
        <w:tc>
          <w:tcPr>
            <w:tcW w:w="633" w:type="pct"/>
            <w:tcBorders>
              <w:top w:val="single" w:sz="8" w:space="0" w:color="auto"/>
              <w:left w:val="nil"/>
              <w:bottom w:val="single" w:sz="8" w:space="0" w:color="auto"/>
              <w:right w:val="nil"/>
            </w:tcBorders>
            <w:shd w:val="clear" w:color="auto" w:fill="auto"/>
            <w:vAlign w:val="bottom"/>
          </w:tcPr>
          <w:p w14:paraId="0FE0C666" w14:textId="5306A80F" w:rsidR="00F45CD4" w:rsidRPr="0075006D" w:rsidRDefault="0004126E" w:rsidP="00F45CD4">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806.362</w:t>
            </w:r>
          </w:p>
        </w:tc>
        <w:tc>
          <w:tcPr>
            <w:tcW w:w="609" w:type="pct"/>
            <w:tcBorders>
              <w:top w:val="single" w:sz="8" w:space="0" w:color="auto"/>
              <w:left w:val="nil"/>
              <w:bottom w:val="single" w:sz="8" w:space="0" w:color="auto"/>
              <w:right w:val="nil"/>
            </w:tcBorders>
            <w:shd w:val="clear" w:color="auto" w:fill="auto"/>
            <w:vAlign w:val="bottom"/>
          </w:tcPr>
          <w:p w14:paraId="3D27F133" w14:textId="416A30B9" w:rsidR="00F45CD4" w:rsidRPr="0075006D" w:rsidRDefault="0004126E" w:rsidP="00F45CD4">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26.958.229</w:t>
            </w:r>
          </w:p>
        </w:tc>
      </w:tr>
      <w:tr w:rsidR="00F45CD4" w:rsidRPr="0075006D" w14:paraId="540980B8" w14:textId="77777777" w:rsidTr="00694DCF">
        <w:tblPrEx>
          <w:tblCellMar>
            <w:left w:w="31" w:type="dxa"/>
            <w:right w:w="31" w:type="dxa"/>
          </w:tblCellMar>
        </w:tblPrEx>
        <w:trPr>
          <w:cantSplit/>
          <w:trHeight w:val="250"/>
          <w:tblHeader/>
        </w:trPr>
        <w:tc>
          <w:tcPr>
            <w:tcW w:w="2557" w:type="pct"/>
            <w:vAlign w:val="bottom"/>
          </w:tcPr>
          <w:p w14:paraId="4C44E9EC" w14:textId="77777777" w:rsidR="00F45CD4" w:rsidRPr="0075006D" w:rsidRDefault="00F45CD4" w:rsidP="00F45CD4">
            <w:pPr>
              <w:tabs>
                <w:tab w:val="right" w:pos="1202"/>
              </w:tabs>
              <w:spacing w:line="301" w:lineRule="exact"/>
              <w:outlineLvl w:val="0"/>
              <w:rPr>
                <w:rFonts w:ascii="Calibri" w:eastAsia="Times New Roman" w:hAnsi="Calibri" w:cs="Times New Roman"/>
                <w:b/>
                <w:bCs/>
                <w:color w:val="000000" w:themeColor="text1"/>
                <w:sz w:val="19"/>
                <w:szCs w:val="19"/>
              </w:rPr>
            </w:pPr>
          </w:p>
        </w:tc>
        <w:tc>
          <w:tcPr>
            <w:tcW w:w="632" w:type="pct"/>
            <w:tcBorders>
              <w:top w:val="single" w:sz="12" w:space="0" w:color="auto"/>
              <w:left w:val="nil"/>
              <w:bottom w:val="nil"/>
              <w:right w:val="nil"/>
            </w:tcBorders>
            <w:vAlign w:val="bottom"/>
          </w:tcPr>
          <w:p w14:paraId="0ACEF24E"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569" w:type="pct"/>
            <w:tcBorders>
              <w:top w:val="single" w:sz="12" w:space="0" w:color="auto"/>
              <w:left w:val="nil"/>
              <w:bottom w:val="nil"/>
              <w:right w:val="nil"/>
            </w:tcBorders>
            <w:vAlign w:val="bottom"/>
          </w:tcPr>
          <w:p w14:paraId="40325F92"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633" w:type="pct"/>
            <w:tcBorders>
              <w:top w:val="single" w:sz="12" w:space="0" w:color="auto"/>
              <w:left w:val="nil"/>
              <w:bottom w:val="nil"/>
              <w:right w:val="nil"/>
            </w:tcBorders>
            <w:vAlign w:val="bottom"/>
          </w:tcPr>
          <w:p w14:paraId="67893795"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609" w:type="pct"/>
            <w:tcBorders>
              <w:top w:val="single" w:sz="12" w:space="0" w:color="auto"/>
              <w:left w:val="nil"/>
              <w:bottom w:val="nil"/>
              <w:right w:val="nil"/>
            </w:tcBorders>
            <w:vAlign w:val="bottom"/>
          </w:tcPr>
          <w:p w14:paraId="16263D47"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r>
      <w:tr w:rsidR="00F45CD4" w:rsidRPr="0075006D" w14:paraId="77DDD38F" w14:textId="77777777" w:rsidTr="00234C3A">
        <w:tblPrEx>
          <w:tblCellMar>
            <w:left w:w="31" w:type="dxa"/>
            <w:right w:w="31" w:type="dxa"/>
          </w:tblCellMar>
        </w:tblPrEx>
        <w:trPr>
          <w:cantSplit/>
          <w:trHeight w:val="250"/>
          <w:tblHeader/>
        </w:trPr>
        <w:tc>
          <w:tcPr>
            <w:tcW w:w="2557" w:type="pct"/>
          </w:tcPr>
          <w:p w14:paraId="0B9BE7F7" w14:textId="77777777" w:rsidR="00F45CD4" w:rsidRPr="0075006D" w:rsidRDefault="00F45CD4" w:rsidP="00F45CD4">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Garancije i preuzete obveze</w:t>
            </w:r>
          </w:p>
        </w:tc>
        <w:tc>
          <w:tcPr>
            <w:tcW w:w="632" w:type="pct"/>
            <w:vAlign w:val="bottom"/>
          </w:tcPr>
          <w:p w14:paraId="771EAF64"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569" w:type="pct"/>
            <w:vAlign w:val="bottom"/>
          </w:tcPr>
          <w:p w14:paraId="6F3B8629"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633" w:type="pct"/>
            <w:vAlign w:val="bottom"/>
          </w:tcPr>
          <w:p w14:paraId="5996D664"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609" w:type="pct"/>
            <w:vAlign w:val="bottom"/>
          </w:tcPr>
          <w:p w14:paraId="0AABB224"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r>
      <w:tr w:rsidR="00F45CD4" w:rsidRPr="0075006D" w14:paraId="745BA2B1" w14:textId="77777777" w:rsidTr="00694DCF">
        <w:tblPrEx>
          <w:tblCellMar>
            <w:left w:w="31" w:type="dxa"/>
            <w:right w:w="31" w:type="dxa"/>
          </w:tblCellMar>
        </w:tblPrEx>
        <w:trPr>
          <w:cantSplit/>
          <w:trHeight w:val="250"/>
          <w:tblHeader/>
        </w:trPr>
        <w:tc>
          <w:tcPr>
            <w:tcW w:w="2557" w:type="pct"/>
          </w:tcPr>
          <w:p w14:paraId="140A15E7" w14:textId="77777777" w:rsidR="00F45CD4" w:rsidRPr="0075006D" w:rsidRDefault="00F45CD4" w:rsidP="00F45CD4">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color w:val="000000" w:themeColor="text1"/>
                <w:sz w:val="19"/>
                <w:szCs w:val="19"/>
              </w:rPr>
              <w:t>Izdane garancije u kunama</w:t>
            </w:r>
          </w:p>
        </w:tc>
        <w:tc>
          <w:tcPr>
            <w:tcW w:w="632" w:type="pct"/>
            <w:shd w:val="clear" w:color="auto" w:fill="auto"/>
            <w:vAlign w:val="bottom"/>
          </w:tcPr>
          <w:p w14:paraId="61F7099F" w14:textId="21DC0AEA"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96.317</w:t>
            </w:r>
          </w:p>
        </w:tc>
        <w:tc>
          <w:tcPr>
            <w:tcW w:w="569" w:type="pct"/>
            <w:shd w:val="clear" w:color="auto" w:fill="auto"/>
            <w:vAlign w:val="bottom"/>
          </w:tcPr>
          <w:p w14:paraId="5D38F645" w14:textId="119B8775"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6D4CA947" w14:textId="16A83BD1"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09" w:type="pct"/>
            <w:shd w:val="clear" w:color="auto" w:fill="auto"/>
            <w:vAlign w:val="bottom"/>
          </w:tcPr>
          <w:p w14:paraId="3106FE6E" w14:textId="4F0B9020"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96.317</w:t>
            </w:r>
          </w:p>
        </w:tc>
      </w:tr>
      <w:tr w:rsidR="00F45CD4" w:rsidRPr="0075006D" w14:paraId="10DFDC6B" w14:textId="77777777" w:rsidTr="00694DCF">
        <w:tblPrEx>
          <w:tblCellMar>
            <w:left w:w="31" w:type="dxa"/>
            <w:right w:w="31" w:type="dxa"/>
          </w:tblCellMar>
        </w:tblPrEx>
        <w:trPr>
          <w:cantSplit/>
          <w:trHeight w:val="250"/>
          <w:tblHeader/>
        </w:trPr>
        <w:tc>
          <w:tcPr>
            <w:tcW w:w="2557" w:type="pct"/>
            <w:vAlign w:val="bottom"/>
          </w:tcPr>
          <w:p w14:paraId="7A7D4D3E" w14:textId="77777777"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Izdane garancije u devizama</w:t>
            </w:r>
          </w:p>
        </w:tc>
        <w:tc>
          <w:tcPr>
            <w:tcW w:w="632" w:type="pct"/>
            <w:shd w:val="clear" w:color="auto" w:fill="auto"/>
            <w:vAlign w:val="bottom"/>
          </w:tcPr>
          <w:p w14:paraId="340947EC" w14:textId="09A4F53E"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205.672</w:t>
            </w:r>
          </w:p>
        </w:tc>
        <w:tc>
          <w:tcPr>
            <w:tcW w:w="569" w:type="pct"/>
            <w:shd w:val="clear" w:color="auto" w:fill="auto"/>
            <w:vAlign w:val="bottom"/>
          </w:tcPr>
          <w:p w14:paraId="63190113" w14:textId="1861084B"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514B15A9" w14:textId="5D87E4A2"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09" w:type="pct"/>
            <w:shd w:val="clear" w:color="auto" w:fill="auto"/>
            <w:vAlign w:val="bottom"/>
          </w:tcPr>
          <w:p w14:paraId="488AD37A" w14:textId="415B0E51"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205.672</w:t>
            </w:r>
          </w:p>
        </w:tc>
      </w:tr>
      <w:tr w:rsidR="00F45CD4" w:rsidRPr="0075006D" w14:paraId="69D98559" w14:textId="77777777" w:rsidTr="00694DCF">
        <w:tblPrEx>
          <w:tblCellMar>
            <w:left w:w="31" w:type="dxa"/>
            <w:right w:w="31" w:type="dxa"/>
          </w:tblCellMar>
        </w:tblPrEx>
        <w:trPr>
          <w:cantSplit/>
          <w:trHeight w:val="250"/>
          <w:tblHeader/>
        </w:trPr>
        <w:tc>
          <w:tcPr>
            <w:tcW w:w="2557" w:type="pct"/>
            <w:vAlign w:val="bottom"/>
          </w:tcPr>
          <w:p w14:paraId="7717BA54" w14:textId="77777777"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Otvoreni akreditivi u devizama</w:t>
            </w:r>
          </w:p>
        </w:tc>
        <w:tc>
          <w:tcPr>
            <w:tcW w:w="632" w:type="pct"/>
            <w:shd w:val="clear" w:color="auto" w:fill="auto"/>
            <w:vAlign w:val="bottom"/>
          </w:tcPr>
          <w:p w14:paraId="645410F7" w14:textId="5D410FBE"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1.214</w:t>
            </w:r>
          </w:p>
        </w:tc>
        <w:tc>
          <w:tcPr>
            <w:tcW w:w="569" w:type="pct"/>
            <w:shd w:val="clear" w:color="auto" w:fill="auto"/>
            <w:vAlign w:val="bottom"/>
          </w:tcPr>
          <w:p w14:paraId="081BB5AA" w14:textId="2405CF75"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2A14FDBF" w14:textId="0DF47068"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09" w:type="pct"/>
            <w:shd w:val="clear" w:color="auto" w:fill="auto"/>
            <w:vAlign w:val="bottom"/>
          </w:tcPr>
          <w:p w14:paraId="02574AB4" w14:textId="75890265"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1.214</w:t>
            </w:r>
          </w:p>
        </w:tc>
      </w:tr>
      <w:tr w:rsidR="00F45CD4" w:rsidRPr="0075006D" w14:paraId="4B134E97" w14:textId="77777777" w:rsidTr="00694DCF">
        <w:tblPrEx>
          <w:tblCellMar>
            <w:left w:w="31" w:type="dxa"/>
            <w:right w:w="31" w:type="dxa"/>
          </w:tblCellMar>
        </w:tblPrEx>
        <w:trPr>
          <w:cantSplit/>
          <w:trHeight w:val="250"/>
          <w:tblHeader/>
        </w:trPr>
        <w:tc>
          <w:tcPr>
            <w:tcW w:w="2557" w:type="pct"/>
            <w:vAlign w:val="bottom"/>
          </w:tcPr>
          <w:p w14:paraId="58DD9CBF" w14:textId="77777777"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Preuzete obveze po kreditima</w:t>
            </w:r>
          </w:p>
        </w:tc>
        <w:tc>
          <w:tcPr>
            <w:tcW w:w="632" w:type="pct"/>
            <w:shd w:val="clear" w:color="auto" w:fill="auto"/>
            <w:vAlign w:val="bottom"/>
          </w:tcPr>
          <w:p w14:paraId="48D32E11" w14:textId="242DDADF"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5.633.262</w:t>
            </w:r>
          </w:p>
        </w:tc>
        <w:tc>
          <w:tcPr>
            <w:tcW w:w="569" w:type="pct"/>
            <w:shd w:val="clear" w:color="auto" w:fill="auto"/>
            <w:vAlign w:val="bottom"/>
          </w:tcPr>
          <w:p w14:paraId="689B247B" w14:textId="0E32725C"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22D36883" w14:textId="4059E2A1"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24.112</w:t>
            </w:r>
          </w:p>
        </w:tc>
        <w:tc>
          <w:tcPr>
            <w:tcW w:w="609" w:type="pct"/>
            <w:shd w:val="clear" w:color="auto" w:fill="auto"/>
            <w:vAlign w:val="bottom"/>
          </w:tcPr>
          <w:p w14:paraId="235D3DA9" w14:textId="5357FE99" w:rsidR="00F45CD4" w:rsidRPr="0075006D" w:rsidRDefault="007255A0"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255A0">
              <w:rPr>
                <w:rFonts w:ascii="Calibri" w:eastAsia="Times New Roman" w:hAnsi="Calibri" w:cs="Calibri"/>
                <w:color w:val="000000" w:themeColor="text1"/>
                <w:sz w:val="19"/>
                <w:szCs w:val="19"/>
              </w:rPr>
              <w:t>5.657.374</w:t>
            </w:r>
          </w:p>
        </w:tc>
      </w:tr>
      <w:tr w:rsidR="00F45CD4" w:rsidRPr="0075006D" w14:paraId="49B18439" w14:textId="77777777" w:rsidTr="00694DCF">
        <w:tblPrEx>
          <w:tblCellMar>
            <w:left w:w="31" w:type="dxa"/>
            <w:right w:w="31" w:type="dxa"/>
          </w:tblCellMar>
        </w:tblPrEx>
        <w:trPr>
          <w:cantSplit/>
          <w:trHeight w:val="250"/>
          <w:tblHeader/>
        </w:trPr>
        <w:tc>
          <w:tcPr>
            <w:tcW w:w="2557" w:type="pct"/>
            <w:vAlign w:val="bottom"/>
          </w:tcPr>
          <w:p w14:paraId="3EBADAA9" w14:textId="77777777"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Ostale nespomenute neopozive potencijalne obveze</w:t>
            </w:r>
          </w:p>
        </w:tc>
        <w:tc>
          <w:tcPr>
            <w:tcW w:w="632" w:type="pct"/>
            <w:shd w:val="clear" w:color="auto" w:fill="auto"/>
            <w:vAlign w:val="bottom"/>
          </w:tcPr>
          <w:p w14:paraId="21635D23" w14:textId="71CF11B0"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93</w:t>
            </w:r>
          </w:p>
        </w:tc>
        <w:tc>
          <w:tcPr>
            <w:tcW w:w="569" w:type="pct"/>
            <w:shd w:val="clear" w:color="auto" w:fill="auto"/>
            <w:vAlign w:val="bottom"/>
          </w:tcPr>
          <w:p w14:paraId="7BF8D616" w14:textId="2FE69289"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143A0A0C" w14:textId="3B906684"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09" w:type="pct"/>
            <w:shd w:val="clear" w:color="auto" w:fill="auto"/>
            <w:vAlign w:val="bottom"/>
          </w:tcPr>
          <w:p w14:paraId="11A0322C" w14:textId="2DB99A24"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93</w:t>
            </w:r>
          </w:p>
        </w:tc>
      </w:tr>
      <w:tr w:rsidR="00F45CD4" w:rsidRPr="0075006D" w14:paraId="564FB77E" w14:textId="77777777" w:rsidTr="00234C3A">
        <w:tblPrEx>
          <w:tblCellMar>
            <w:left w:w="31" w:type="dxa"/>
            <w:right w:w="31" w:type="dxa"/>
          </w:tblCellMar>
        </w:tblPrEx>
        <w:trPr>
          <w:cantSplit/>
          <w:trHeight w:val="399"/>
          <w:tblHeader/>
        </w:trPr>
        <w:tc>
          <w:tcPr>
            <w:tcW w:w="2557" w:type="pct"/>
            <w:vAlign w:val="bottom"/>
          </w:tcPr>
          <w:p w14:paraId="3A2A4810" w14:textId="77777777" w:rsidR="00F45CD4" w:rsidRPr="0075006D" w:rsidRDefault="00F45CD4" w:rsidP="00F45CD4">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Ukupno</w:t>
            </w:r>
          </w:p>
        </w:tc>
        <w:tc>
          <w:tcPr>
            <w:tcW w:w="632" w:type="pct"/>
            <w:tcBorders>
              <w:top w:val="single" w:sz="8" w:space="0" w:color="auto"/>
              <w:left w:val="nil"/>
              <w:bottom w:val="single" w:sz="12" w:space="0" w:color="auto"/>
              <w:right w:val="nil"/>
            </w:tcBorders>
            <w:shd w:val="clear" w:color="auto" w:fill="auto"/>
            <w:vAlign w:val="bottom"/>
          </w:tcPr>
          <w:p w14:paraId="031B60FD" w14:textId="445B15CB" w:rsidR="00F45CD4" w:rsidRPr="0075006D" w:rsidRDefault="0004126E" w:rsidP="00F45CD4">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5.936.558</w:t>
            </w:r>
          </w:p>
        </w:tc>
        <w:tc>
          <w:tcPr>
            <w:tcW w:w="569" w:type="pct"/>
            <w:tcBorders>
              <w:top w:val="single" w:sz="8" w:space="0" w:color="auto"/>
              <w:left w:val="nil"/>
              <w:bottom w:val="single" w:sz="12" w:space="0" w:color="auto"/>
              <w:right w:val="nil"/>
            </w:tcBorders>
            <w:shd w:val="clear" w:color="auto" w:fill="auto"/>
            <w:vAlign w:val="bottom"/>
          </w:tcPr>
          <w:p w14:paraId="4C646ED9" w14:textId="755FE7DB" w:rsidR="00F45CD4" w:rsidRPr="0075006D" w:rsidRDefault="0004126E" w:rsidP="00F45CD4">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w:t>
            </w:r>
          </w:p>
        </w:tc>
        <w:tc>
          <w:tcPr>
            <w:tcW w:w="633" w:type="pct"/>
            <w:tcBorders>
              <w:top w:val="single" w:sz="8" w:space="0" w:color="auto"/>
              <w:left w:val="nil"/>
              <w:bottom w:val="single" w:sz="12" w:space="0" w:color="auto"/>
              <w:right w:val="nil"/>
            </w:tcBorders>
            <w:shd w:val="clear" w:color="auto" w:fill="auto"/>
            <w:vAlign w:val="bottom"/>
          </w:tcPr>
          <w:p w14:paraId="43FD69BA" w14:textId="7B4EB7F6" w:rsidR="00F45CD4" w:rsidRPr="0075006D" w:rsidRDefault="0004126E" w:rsidP="00F45CD4">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24.112</w:t>
            </w:r>
          </w:p>
        </w:tc>
        <w:tc>
          <w:tcPr>
            <w:tcW w:w="609" w:type="pct"/>
            <w:tcBorders>
              <w:top w:val="single" w:sz="8" w:space="0" w:color="auto"/>
              <w:left w:val="nil"/>
              <w:bottom w:val="single" w:sz="12" w:space="0" w:color="auto"/>
              <w:right w:val="nil"/>
            </w:tcBorders>
            <w:shd w:val="clear" w:color="auto" w:fill="auto"/>
            <w:vAlign w:val="bottom"/>
          </w:tcPr>
          <w:p w14:paraId="6BCDEED1" w14:textId="15F45EDE" w:rsidR="00F45CD4" w:rsidRPr="0075006D" w:rsidRDefault="0004126E" w:rsidP="00F45CD4">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5.960.670</w:t>
            </w:r>
          </w:p>
        </w:tc>
      </w:tr>
      <w:tr w:rsidR="00F45CD4" w:rsidRPr="0075006D" w14:paraId="3DCAC3D4" w14:textId="77777777" w:rsidTr="00234C3A">
        <w:tblPrEx>
          <w:tblCellMar>
            <w:left w:w="31" w:type="dxa"/>
            <w:right w:w="31" w:type="dxa"/>
          </w:tblCellMar>
        </w:tblPrEx>
        <w:trPr>
          <w:cantSplit/>
          <w:trHeight w:val="270"/>
          <w:tblHeader/>
        </w:trPr>
        <w:tc>
          <w:tcPr>
            <w:tcW w:w="2557" w:type="pct"/>
            <w:vAlign w:val="bottom"/>
          </w:tcPr>
          <w:p w14:paraId="4B3F4872" w14:textId="77777777" w:rsidR="00F45CD4" w:rsidRPr="0075006D" w:rsidRDefault="00F45CD4" w:rsidP="00F45CD4">
            <w:pPr>
              <w:tabs>
                <w:tab w:val="right" w:pos="1202"/>
              </w:tabs>
              <w:spacing w:before="120" w:line="300" w:lineRule="exact"/>
              <w:jc w:val="both"/>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632" w:type="pct"/>
            <w:tcBorders>
              <w:top w:val="nil"/>
              <w:left w:val="nil"/>
              <w:bottom w:val="single" w:sz="12" w:space="0" w:color="auto"/>
              <w:right w:val="nil"/>
            </w:tcBorders>
            <w:shd w:val="clear" w:color="auto" w:fill="auto"/>
            <w:vAlign w:val="bottom"/>
          </w:tcPr>
          <w:p w14:paraId="55CB17ED" w14:textId="5AE81FEC" w:rsidR="00F45CD4" w:rsidRPr="0075006D" w:rsidRDefault="0004126E" w:rsidP="00F45CD4">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31.381.716</w:t>
            </w:r>
          </w:p>
        </w:tc>
        <w:tc>
          <w:tcPr>
            <w:tcW w:w="569" w:type="pct"/>
            <w:tcBorders>
              <w:top w:val="nil"/>
              <w:left w:val="nil"/>
              <w:bottom w:val="single" w:sz="12" w:space="0" w:color="auto"/>
              <w:right w:val="nil"/>
            </w:tcBorders>
            <w:shd w:val="clear" w:color="auto" w:fill="auto"/>
            <w:vAlign w:val="bottom"/>
          </w:tcPr>
          <w:p w14:paraId="6B61C91E" w14:textId="161D8032" w:rsidR="00F45CD4" w:rsidRPr="0075006D" w:rsidRDefault="0004126E" w:rsidP="00F45CD4">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706.709</w:t>
            </w:r>
          </w:p>
        </w:tc>
        <w:tc>
          <w:tcPr>
            <w:tcW w:w="633" w:type="pct"/>
            <w:tcBorders>
              <w:top w:val="nil"/>
              <w:left w:val="nil"/>
              <w:bottom w:val="single" w:sz="12" w:space="0" w:color="auto"/>
              <w:right w:val="nil"/>
            </w:tcBorders>
            <w:shd w:val="clear" w:color="auto" w:fill="auto"/>
            <w:vAlign w:val="bottom"/>
          </w:tcPr>
          <w:p w14:paraId="216D84ED" w14:textId="04CBC161" w:rsidR="00F45CD4" w:rsidRPr="0075006D" w:rsidRDefault="0004126E" w:rsidP="00F45CD4">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830.474</w:t>
            </w:r>
          </w:p>
        </w:tc>
        <w:tc>
          <w:tcPr>
            <w:tcW w:w="609" w:type="pct"/>
            <w:tcBorders>
              <w:top w:val="nil"/>
              <w:left w:val="nil"/>
              <w:bottom w:val="single" w:sz="12" w:space="0" w:color="auto"/>
              <w:right w:val="nil"/>
            </w:tcBorders>
            <w:shd w:val="clear" w:color="auto" w:fill="auto"/>
            <w:vAlign w:val="bottom"/>
          </w:tcPr>
          <w:p w14:paraId="019149D9" w14:textId="17C65718" w:rsidR="00F45CD4" w:rsidRPr="0075006D" w:rsidRDefault="0004126E" w:rsidP="00F45CD4">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32.918.899</w:t>
            </w:r>
          </w:p>
        </w:tc>
      </w:tr>
    </w:tbl>
    <w:p w14:paraId="26C7661F" w14:textId="77777777" w:rsidR="004A094F" w:rsidRPr="0075006D" w:rsidRDefault="004A094F" w:rsidP="004A094F">
      <w:pPr>
        <w:jc w:val="both"/>
        <w:rPr>
          <w:rFonts w:cstheme="minorHAnsi"/>
          <w:color w:val="000000" w:themeColor="text1"/>
        </w:rPr>
      </w:pPr>
    </w:p>
    <w:p w14:paraId="4AA58ADA" w14:textId="77777777" w:rsidR="00234C3A" w:rsidRPr="0075006D" w:rsidRDefault="00234C3A" w:rsidP="004A094F">
      <w:pPr>
        <w:jc w:val="both"/>
        <w:rPr>
          <w:rFonts w:cstheme="minorHAnsi"/>
          <w:color w:val="000000" w:themeColor="text1"/>
        </w:rPr>
      </w:pPr>
    </w:p>
    <w:p w14:paraId="4BCCB3FF" w14:textId="77777777" w:rsidR="00234C3A" w:rsidRPr="0075006D" w:rsidRDefault="00234C3A" w:rsidP="004A094F">
      <w:pPr>
        <w:jc w:val="both"/>
        <w:rPr>
          <w:rFonts w:cstheme="minorHAnsi"/>
          <w:color w:val="000000" w:themeColor="text1"/>
        </w:rPr>
        <w:sectPr w:rsidR="00234C3A" w:rsidRPr="0075006D">
          <w:pgSz w:w="11906" w:h="16838"/>
          <w:pgMar w:top="1417" w:right="1417" w:bottom="1417" w:left="1417" w:header="708" w:footer="708" w:gutter="0"/>
          <w:cols w:space="708"/>
          <w:docGrid w:linePitch="360"/>
        </w:sectPr>
      </w:pPr>
    </w:p>
    <w:p w14:paraId="07221F92" w14:textId="77777777" w:rsidR="00234C3A" w:rsidRPr="0075006D" w:rsidRDefault="00234C3A" w:rsidP="00234C3A">
      <w:pPr>
        <w:jc w:val="both"/>
        <w:rPr>
          <w:rFonts w:ascii="Calibri" w:eastAsia="Times New Roman" w:hAnsi="Calibri" w:cs="Arial"/>
          <w:color w:val="000000" w:themeColor="text1"/>
        </w:rPr>
      </w:pPr>
    </w:p>
    <w:p w14:paraId="4321E706"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14:paraId="06A8B9DC" w14:textId="77777777" w:rsidR="00234C3A" w:rsidRPr="0075006D" w:rsidRDefault="00234C3A" w:rsidP="00234C3A">
      <w:pPr>
        <w:jc w:val="both"/>
        <w:rPr>
          <w:rFonts w:ascii="Calibri" w:eastAsia="Times New Roman" w:hAnsi="Calibri" w:cs="Arial"/>
          <w:color w:val="000000" w:themeColor="text1"/>
        </w:rPr>
      </w:pPr>
    </w:p>
    <w:p w14:paraId="11EED6E3"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12B66B27" w14:textId="77777777" w:rsidR="00234C3A" w:rsidRPr="0075006D" w:rsidRDefault="00234C3A" w:rsidP="00234C3A">
      <w:pPr>
        <w:jc w:val="both"/>
        <w:rPr>
          <w:rFonts w:ascii="Calibri" w:eastAsia="Times New Roman" w:hAnsi="Calibri" w:cs="Arial"/>
          <w:color w:val="000000" w:themeColor="text1"/>
        </w:rPr>
      </w:pPr>
    </w:p>
    <w:p w14:paraId="7B3982D8"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 (nastavak)</w:t>
      </w:r>
    </w:p>
    <w:p w14:paraId="685D83D7" w14:textId="77777777" w:rsidR="00234C3A" w:rsidRPr="0075006D" w:rsidRDefault="00234C3A" w:rsidP="00234C3A">
      <w:pPr>
        <w:jc w:val="both"/>
        <w:rPr>
          <w:rFonts w:ascii="Calibri" w:eastAsia="Times New Roman" w:hAnsi="Calibri" w:cs="Arial"/>
          <w:color w:val="000000" w:themeColor="text1"/>
        </w:rPr>
      </w:pPr>
    </w:p>
    <w:p w14:paraId="6697B42F" w14:textId="77777777" w:rsidR="00234C3A" w:rsidRPr="0075006D" w:rsidRDefault="00234C3A" w:rsidP="00234C3A">
      <w:pPr>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64E84A2F" w14:textId="77777777" w:rsidR="00234C3A" w:rsidRPr="0075006D" w:rsidRDefault="00234C3A" w:rsidP="0075006D">
      <w:pPr>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234C3A" w:rsidRPr="0075006D" w14:paraId="2BFB7304" w14:textId="77777777" w:rsidTr="00234C3A">
        <w:trPr>
          <w:cantSplit/>
          <w:trHeight w:val="784"/>
          <w:tblHeader/>
        </w:trPr>
        <w:tc>
          <w:tcPr>
            <w:tcW w:w="2557" w:type="pct"/>
          </w:tcPr>
          <w:p w14:paraId="3E72E87B"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Banka</w:t>
            </w:r>
          </w:p>
          <w:p w14:paraId="594D96BE"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p>
          <w:p w14:paraId="109CCB9F"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Calibri" w:hAnsi="Calibri" w:cs="Arial"/>
                <w:b/>
                <w:bCs/>
                <w:iCs/>
                <w:color w:val="000000" w:themeColor="text1"/>
                <w:sz w:val="20"/>
                <w:szCs w:val="20"/>
              </w:rPr>
              <w:t xml:space="preserve">31. prosinca </w:t>
            </w:r>
            <w:r w:rsidRPr="0075006D">
              <w:rPr>
                <w:rFonts w:ascii="Calibri" w:eastAsia="Times New Roman" w:hAnsi="Calibri" w:cs="Arial"/>
                <w:b/>
                <w:color w:val="000000" w:themeColor="text1"/>
                <w:sz w:val="19"/>
                <w:szCs w:val="19"/>
              </w:rPr>
              <w:t xml:space="preserve">2019. </w:t>
            </w:r>
          </w:p>
        </w:tc>
        <w:tc>
          <w:tcPr>
            <w:tcW w:w="632" w:type="pct"/>
            <w:vAlign w:val="bottom"/>
          </w:tcPr>
          <w:p w14:paraId="6A3C4902"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Republika Hrvatska</w:t>
            </w:r>
          </w:p>
        </w:tc>
        <w:tc>
          <w:tcPr>
            <w:tcW w:w="569" w:type="pct"/>
            <w:vAlign w:val="bottom"/>
          </w:tcPr>
          <w:p w14:paraId="25C9BF0D"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Zemlje Europske unije</w:t>
            </w:r>
          </w:p>
        </w:tc>
        <w:tc>
          <w:tcPr>
            <w:tcW w:w="633" w:type="pct"/>
            <w:vAlign w:val="bottom"/>
          </w:tcPr>
          <w:p w14:paraId="47B309B9"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Ostale </w:t>
            </w:r>
          </w:p>
          <w:p w14:paraId="3A88DA4B"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zemlje </w:t>
            </w:r>
          </w:p>
        </w:tc>
        <w:tc>
          <w:tcPr>
            <w:tcW w:w="609" w:type="pct"/>
            <w:vAlign w:val="bottom"/>
          </w:tcPr>
          <w:p w14:paraId="2F2B5227"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Ukupno</w:t>
            </w:r>
          </w:p>
        </w:tc>
      </w:tr>
      <w:tr w:rsidR="00234C3A" w:rsidRPr="0075006D" w14:paraId="1F7691C7" w14:textId="77777777" w:rsidTr="00234C3A">
        <w:trPr>
          <w:cantSplit/>
          <w:trHeight w:val="250"/>
          <w:tblHeader/>
        </w:trPr>
        <w:tc>
          <w:tcPr>
            <w:tcW w:w="2557" w:type="pct"/>
          </w:tcPr>
          <w:p w14:paraId="687839EA"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632" w:type="pct"/>
            <w:vAlign w:val="bottom"/>
          </w:tcPr>
          <w:p w14:paraId="6752C190"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9" w:type="pct"/>
            <w:vAlign w:val="bottom"/>
          </w:tcPr>
          <w:p w14:paraId="6CD89F4E"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33" w:type="pct"/>
            <w:vAlign w:val="bottom"/>
          </w:tcPr>
          <w:p w14:paraId="4D64660D"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09" w:type="pct"/>
            <w:vAlign w:val="bottom"/>
          </w:tcPr>
          <w:p w14:paraId="1FABDE29"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234C3A" w:rsidRPr="0075006D" w14:paraId="6671B744" w14:textId="77777777" w:rsidTr="00234C3A">
        <w:trPr>
          <w:cantSplit/>
          <w:trHeight w:val="250"/>
          <w:tblHeader/>
        </w:trPr>
        <w:tc>
          <w:tcPr>
            <w:tcW w:w="2557" w:type="pct"/>
          </w:tcPr>
          <w:p w14:paraId="22C352B1"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632" w:type="pct"/>
          </w:tcPr>
          <w:p w14:paraId="3A480A25" w14:textId="77777777" w:rsidR="00234C3A" w:rsidRPr="0075006D" w:rsidRDefault="00234C3A" w:rsidP="00234C3A">
            <w:pPr>
              <w:jc w:val="right"/>
              <w:rPr>
                <w:rFonts w:ascii="Calibri" w:eastAsia="Times New Roman" w:hAnsi="Calibri" w:cs="Arial"/>
                <w:color w:val="000000" w:themeColor="text1"/>
                <w:sz w:val="19"/>
                <w:szCs w:val="19"/>
              </w:rPr>
            </w:pPr>
          </w:p>
        </w:tc>
        <w:tc>
          <w:tcPr>
            <w:tcW w:w="569" w:type="pct"/>
          </w:tcPr>
          <w:p w14:paraId="78BA0FF8" w14:textId="77777777" w:rsidR="00234C3A" w:rsidRPr="0075006D" w:rsidRDefault="00234C3A" w:rsidP="00234C3A">
            <w:pPr>
              <w:jc w:val="right"/>
              <w:rPr>
                <w:rFonts w:ascii="Calibri" w:eastAsia="Times New Roman" w:hAnsi="Calibri" w:cs="Arial"/>
                <w:color w:val="000000" w:themeColor="text1"/>
                <w:sz w:val="19"/>
                <w:szCs w:val="19"/>
              </w:rPr>
            </w:pPr>
          </w:p>
        </w:tc>
        <w:tc>
          <w:tcPr>
            <w:tcW w:w="633" w:type="pct"/>
          </w:tcPr>
          <w:p w14:paraId="150397D4" w14:textId="77777777" w:rsidR="00234C3A" w:rsidRPr="0075006D" w:rsidRDefault="00234C3A" w:rsidP="00234C3A">
            <w:pPr>
              <w:jc w:val="right"/>
              <w:rPr>
                <w:rFonts w:ascii="Calibri" w:eastAsia="Times New Roman" w:hAnsi="Calibri" w:cs="Arial"/>
                <w:color w:val="000000" w:themeColor="text1"/>
                <w:sz w:val="19"/>
                <w:szCs w:val="19"/>
              </w:rPr>
            </w:pPr>
          </w:p>
        </w:tc>
        <w:tc>
          <w:tcPr>
            <w:tcW w:w="609" w:type="pct"/>
          </w:tcPr>
          <w:p w14:paraId="45E467DF" w14:textId="77777777" w:rsidR="00234C3A" w:rsidRPr="0075006D" w:rsidRDefault="00234C3A" w:rsidP="00234C3A">
            <w:pPr>
              <w:jc w:val="center"/>
              <w:rPr>
                <w:rFonts w:ascii="Calibri" w:eastAsia="Times New Roman" w:hAnsi="Calibri" w:cs="Arial"/>
                <w:color w:val="000000" w:themeColor="text1"/>
                <w:sz w:val="19"/>
                <w:szCs w:val="19"/>
              </w:rPr>
            </w:pPr>
          </w:p>
        </w:tc>
      </w:tr>
      <w:tr w:rsidR="00234C3A" w:rsidRPr="0075006D" w14:paraId="3916A3D4" w14:textId="77777777" w:rsidTr="00234C3A">
        <w:trPr>
          <w:cantSplit/>
          <w:trHeight w:val="250"/>
          <w:tblHeader/>
        </w:trPr>
        <w:tc>
          <w:tcPr>
            <w:tcW w:w="2557" w:type="pct"/>
          </w:tcPr>
          <w:p w14:paraId="3390A311" w14:textId="77777777" w:rsidR="00234C3A" w:rsidRPr="0075006D" w:rsidRDefault="00234C3A" w:rsidP="00234C3A">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Imovina</w:t>
            </w:r>
          </w:p>
        </w:tc>
        <w:tc>
          <w:tcPr>
            <w:tcW w:w="632" w:type="pct"/>
          </w:tcPr>
          <w:p w14:paraId="4ECC8437" w14:textId="77777777" w:rsidR="00234C3A" w:rsidRPr="0075006D" w:rsidRDefault="00234C3A" w:rsidP="00234C3A">
            <w:pPr>
              <w:jc w:val="right"/>
              <w:rPr>
                <w:rFonts w:ascii="Calibri" w:eastAsia="Times New Roman" w:hAnsi="Calibri" w:cs="Arial"/>
                <w:color w:val="000000" w:themeColor="text1"/>
                <w:sz w:val="19"/>
                <w:szCs w:val="19"/>
              </w:rPr>
            </w:pPr>
          </w:p>
        </w:tc>
        <w:tc>
          <w:tcPr>
            <w:tcW w:w="569" w:type="pct"/>
          </w:tcPr>
          <w:p w14:paraId="16F8FEEF" w14:textId="77777777" w:rsidR="00234C3A" w:rsidRPr="0075006D" w:rsidRDefault="00234C3A" w:rsidP="00234C3A">
            <w:pPr>
              <w:jc w:val="right"/>
              <w:rPr>
                <w:rFonts w:ascii="Calibri" w:eastAsia="Times New Roman" w:hAnsi="Calibri" w:cs="Arial"/>
                <w:color w:val="000000" w:themeColor="text1"/>
                <w:sz w:val="19"/>
                <w:szCs w:val="19"/>
              </w:rPr>
            </w:pPr>
          </w:p>
        </w:tc>
        <w:tc>
          <w:tcPr>
            <w:tcW w:w="633" w:type="pct"/>
          </w:tcPr>
          <w:p w14:paraId="6958DF34" w14:textId="77777777" w:rsidR="00234C3A" w:rsidRPr="0075006D" w:rsidRDefault="00234C3A" w:rsidP="00234C3A">
            <w:pPr>
              <w:jc w:val="right"/>
              <w:rPr>
                <w:rFonts w:ascii="Calibri" w:eastAsia="Times New Roman" w:hAnsi="Calibri" w:cs="Arial"/>
                <w:color w:val="000000" w:themeColor="text1"/>
                <w:sz w:val="19"/>
                <w:szCs w:val="19"/>
              </w:rPr>
            </w:pPr>
          </w:p>
        </w:tc>
        <w:tc>
          <w:tcPr>
            <w:tcW w:w="609" w:type="pct"/>
          </w:tcPr>
          <w:p w14:paraId="1177B991" w14:textId="77777777" w:rsidR="00234C3A" w:rsidRPr="0075006D" w:rsidRDefault="00234C3A" w:rsidP="00234C3A">
            <w:pPr>
              <w:jc w:val="center"/>
              <w:rPr>
                <w:rFonts w:ascii="Calibri" w:eastAsia="Times New Roman" w:hAnsi="Calibri" w:cs="Arial"/>
                <w:color w:val="000000" w:themeColor="text1"/>
                <w:sz w:val="19"/>
                <w:szCs w:val="19"/>
              </w:rPr>
            </w:pPr>
          </w:p>
        </w:tc>
      </w:tr>
      <w:tr w:rsidR="00234C3A" w:rsidRPr="0075006D" w14:paraId="4E966872" w14:textId="77777777" w:rsidTr="00234C3A">
        <w:trPr>
          <w:cantSplit/>
          <w:trHeight w:val="250"/>
          <w:tblHeader/>
        </w:trPr>
        <w:tc>
          <w:tcPr>
            <w:tcW w:w="2557" w:type="pct"/>
            <w:vAlign w:val="bottom"/>
          </w:tcPr>
          <w:p w14:paraId="3497BFAD"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Novčana sredstva i računi kod banaka</w:t>
            </w:r>
          </w:p>
        </w:tc>
        <w:tc>
          <w:tcPr>
            <w:tcW w:w="632" w:type="pct"/>
            <w:tcBorders>
              <w:top w:val="nil"/>
              <w:left w:val="nil"/>
              <w:bottom w:val="nil"/>
              <w:right w:val="nil"/>
            </w:tcBorders>
            <w:shd w:val="clear" w:color="auto" w:fill="auto"/>
            <w:vAlign w:val="bottom"/>
          </w:tcPr>
          <w:p w14:paraId="3CA12A8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233.721 </w:t>
            </w:r>
          </w:p>
        </w:tc>
        <w:tc>
          <w:tcPr>
            <w:tcW w:w="569" w:type="pct"/>
            <w:tcBorders>
              <w:top w:val="nil"/>
              <w:left w:val="nil"/>
              <w:bottom w:val="nil"/>
              <w:right w:val="nil"/>
            </w:tcBorders>
            <w:shd w:val="clear" w:color="auto" w:fill="auto"/>
            <w:vAlign w:val="bottom"/>
          </w:tcPr>
          <w:p w14:paraId="0DE8B531"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633.321 </w:t>
            </w:r>
          </w:p>
        </w:tc>
        <w:tc>
          <w:tcPr>
            <w:tcW w:w="633" w:type="pct"/>
            <w:tcBorders>
              <w:top w:val="nil"/>
              <w:left w:val="nil"/>
              <w:bottom w:val="nil"/>
              <w:right w:val="nil"/>
            </w:tcBorders>
            <w:shd w:val="clear" w:color="auto" w:fill="auto"/>
            <w:vAlign w:val="bottom"/>
          </w:tcPr>
          <w:p w14:paraId="337BC4DC"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14.440 </w:t>
            </w:r>
          </w:p>
        </w:tc>
        <w:tc>
          <w:tcPr>
            <w:tcW w:w="609" w:type="pct"/>
            <w:tcBorders>
              <w:top w:val="nil"/>
              <w:left w:val="nil"/>
              <w:bottom w:val="nil"/>
              <w:right w:val="nil"/>
            </w:tcBorders>
            <w:shd w:val="clear" w:color="auto" w:fill="auto"/>
            <w:vAlign w:val="bottom"/>
          </w:tcPr>
          <w:p w14:paraId="2E3BFE45"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881.482 </w:t>
            </w:r>
          </w:p>
        </w:tc>
      </w:tr>
      <w:tr w:rsidR="00234C3A" w:rsidRPr="0075006D" w14:paraId="75044717" w14:textId="77777777" w:rsidTr="00234C3A">
        <w:trPr>
          <w:cantSplit/>
          <w:trHeight w:val="250"/>
          <w:tblHeader/>
        </w:trPr>
        <w:tc>
          <w:tcPr>
            <w:tcW w:w="2557" w:type="pct"/>
            <w:vAlign w:val="bottom"/>
          </w:tcPr>
          <w:p w14:paraId="7B31ACE9"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Depoziti kod drugih banaka</w:t>
            </w:r>
          </w:p>
        </w:tc>
        <w:tc>
          <w:tcPr>
            <w:tcW w:w="632" w:type="pct"/>
            <w:tcBorders>
              <w:top w:val="nil"/>
              <w:left w:val="nil"/>
              <w:bottom w:val="nil"/>
              <w:right w:val="nil"/>
            </w:tcBorders>
            <w:shd w:val="clear" w:color="auto" w:fill="auto"/>
            <w:vAlign w:val="bottom"/>
          </w:tcPr>
          <w:p w14:paraId="3BC35C22"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181.235 </w:t>
            </w:r>
          </w:p>
        </w:tc>
        <w:tc>
          <w:tcPr>
            <w:tcW w:w="569" w:type="pct"/>
            <w:tcBorders>
              <w:top w:val="nil"/>
              <w:left w:val="nil"/>
              <w:bottom w:val="nil"/>
              <w:right w:val="nil"/>
            </w:tcBorders>
            <w:shd w:val="clear" w:color="auto" w:fill="auto"/>
            <w:vAlign w:val="bottom"/>
          </w:tcPr>
          <w:p w14:paraId="50B256FF"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372.235 </w:t>
            </w:r>
          </w:p>
        </w:tc>
        <w:tc>
          <w:tcPr>
            <w:tcW w:w="633" w:type="pct"/>
            <w:tcBorders>
              <w:top w:val="nil"/>
              <w:left w:val="nil"/>
              <w:bottom w:val="nil"/>
              <w:right w:val="nil"/>
            </w:tcBorders>
            <w:shd w:val="clear" w:color="auto" w:fill="auto"/>
            <w:vAlign w:val="bottom"/>
          </w:tcPr>
          <w:p w14:paraId="64C05BE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4291F8D8"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553.470 </w:t>
            </w:r>
          </w:p>
        </w:tc>
      </w:tr>
      <w:tr w:rsidR="00234C3A" w:rsidRPr="0075006D" w14:paraId="2B329455" w14:textId="77777777" w:rsidTr="00234C3A">
        <w:trPr>
          <w:cantSplit/>
          <w:trHeight w:val="250"/>
          <w:tblHeader/>
        </w:trPr>
        <w:tc>
          <w:tcPr>
            <w:tcW w:w="2557" w:type="pct"/>
            <w:vAlign w:val="bottom"/>
          </w:tcPr>
          <w:p w14:paraId="40282847"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financijskim institucijama</w:t>
            </w:r>
          </w:p>
        </w:tc>
        <w:tc>
          <w:tcPr>
            <w:tcW w:w="632" w:type="pct"/>
            <w:tcBorders>
              <w:top w:val="nil"/>
              <w:left w:val="nil"/>
              <w:bottom w:val="nil"/>
              <w:right w:val="nil"/>
            </w:tcBorders>
            <w:shd w:val="clear" w:color="auto" w:fill="auto"/>
            <w:vAlign w:val="bottom"/>
          </w:tcPr>
          <w:p w14:paraId="5F9E0D6C"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9.447.706 </w:t>
            </w:r>
          </w:p>
        </w:tc>
        <w:tc>
          <w:tcPr>
            <w:tcW w:w="569" w:type="pct"/>
            <w:tcBorders>
              <w:top w:val="nil"/>
              <w:left w:val="nil"/>
              <w:bottom w:val="nil"/>
              <w:right w:val="nil"/>
            </w:tcBorders>
            <w:shd w:val="clear" w:color="auto" w:fill="auto"/>
            <w:vAlign w:val="bottom"/>
          </w:tcPr>
          <w:p w14:paraId="4D75DC1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14:paraId="3D8897B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3C307CDA"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9.447.706 </w:t>
            </w:r>
          </w:p>
        </w:tc>
      </w:tr>
      <w:tr w:rsidR="00234C3A" w:rsidRPr="0075006D" w14:paraId="26D888EC" w14:textId="77777777" w:rsidTr="00234C3A">
        <w:trPr>
          <w:cantSplit/>
          <w:trHeight w:val="250"/>
          <w:tblHeader/>
        </w:trPr>
        <w:tc>
          <w:tcPr>
            <w:tcW w:w="2557" w:type="pct"/>
            <w:vAlign w:val="bottom"/>
          </w:tcPr>
          <w:p w14:paraId="4E715240"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ostalim korisnicima</w:t>
            </w:r>
          </w:p>
        </w:tc>
        <w:tc>
          <w:tcPr>
            <w:tcW w:w="632" w:type="pct"/>
            <w:tcBorders>
              <w:top w:val="nil"/>
              <w:left w:val="nil"/>
              <w:bottom w:val="nil"/>
              <w:right w:val="nil"/>
            </w:tcBorders>
            <w:shd w:val="clear" w:color="auto" w:fill="auto"/>
            <w:vAlign w:val="bottom"/>
          </w:tcPr>
          <w:p w14:paraId="6C6D4521"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13.055.519 </w:t>
            </w:r>
          </w:p>
        </w:tc>
        <w:tc>
          <w:tcPr>
            <w:tcW w:w="569" w:type="pct"/>
            <w:tcBorders>
              <w:top w:val="nil"/>
              <w:left w:val="nil"/>
              <w:bottom w:val="nil"/>
              <w:right w:val="nil"/>
            </w:tcBorders>
            <w:shd w:val="clear" w:color="auto" w:fill="auto"/>
            <w:vAlign w:val="bottom"/>
          </w:tcPr>
          <w:p w14:paraId="3701E1B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14:paraId="5E3C5A48"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644.115 </w:t>
            </w:r>
          </w:p>
        </w:tc>
        <w:tc>
          <w:tcPr>
            <w:tcW w:w="609" w:type="pct"/>
            <w:tcBorders>
              <w:top w:val="nil"/>
              <w:left w:val="nil"/>
              <w:bottom w:val="nil"/>
              <w:right w:val="nil"/>
            </w:tcBorders>
            <w:shd w:val="clear" w:color="auto" w:fill="auto"/>
            <w:vAlign w:val="bottom"/>
          </w:tcPr>
          <w:p w14:paraId="4C605638"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13.699.634 </w:t>
            </w:r>
          </w:p>
        </w:tc>
      </w:tr>
      <w:tr w:rsidR="00234C3A" w:rsidRPr="0075006D" w14:paraId="6C9FA6BE" w14:textId="77777777" w:rsidTr="00234C3A">
        <w:trPr>
          <w:cantSplit/>
          <w:trHeight w:val="250"/>
          <w:tblHeader/>
        </w:trPr>
        <w:tc>
          <w:tcPr>
            <w:tcW w:w="2557" w:type="pct"/>
            <w:vAlign w:val="bottom"/>
          </w:tcPr>
          <w:p w14:paraId="5C0992C2"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Financijska imovina po fer vrijednosti kroz dobit ili gubitak</w:t>
            </w:r>
          </w:p>
        </w:tc>
        <w:tc>
          <w:tcPr>
            <w:tcW w:w="632" w:type="pct"/>
            <w:tcBorders>
              <w:top w:val="nil"/>
              <w:left w:val="nil"/>
              <w:bottom w:val="nil"/>
              <w:right w:val="nil"/>
            </w:tcBorders>
            <w:shd w:val="clear" w:color="auto" w:fill="auto"/>
            <w:vAlign w:val="bottom"/>
          </w:tcPr>
          <w:p w14:paraId="76501230"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2.234 </w:t>
            </w:r>
          </w:p>
        </w:tc>
        <w:tc>
          <w:tcPr>
            <w:tcW w:w="569" w:type="pct"/>
            <w:tcBorders>
              <w:top w:val="nil"/>
              <w:left w:val="nil"/>
              <w:bottom w:val="nil"/>
              <w:right w:val="nil"/>
            </w:tcBorders>
            <w:shd w:val="clear" w:color="auto" w:fill="auto"/>
            <w:vAlign w:val="bottom"/>
          </w:tcPr>
          <w:p w14:paraId="78D6A2FC"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14:paraId="5D379EF2"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39D99E6E"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2.234 </w:t>
            </w:r>
          </w:p>
        </w:tc>
      </w:tr>
      <w:tr w:rsidR="00234C3A" w:rsidRPr="0075006D" w14:paraId="6A5DDB3B" w14:textId="77777777" w:rsidTr="00234C3A">
        <w:trPr>
          <w:cantSplit/>
          <w:trHeight w:val="250"/>
          <w:tblHeader/>
        </w:trPr>
        <w:tc>
          <w:tcPr>
            <w:tcW w:w="2557" w:type="pct"/>
          </w:tcPr>
          <w:p w14:paraId="43CCBD7C"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19"/>
                <w:szCs w:val="19"/>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14:paraId="208E1EA2"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1.510.174 </w:t>
            </w:r>
          </w:p>
        </w:tc>
        <w:tc>
          <w:tcPr>
            <w:tcW w:w="569" w:type="pct"/>
            <w:tcBorders>
              <w:top w:val="nil"/>
              <w:left w:val="nil"/>
              <w:bottom w:val="nil"/>
              <w:right w:val="nil"/>
            </w:tcBorders>
            <w:shd w:val="clear" w:color="auto" w:fill="auto"/>
            <w:vAlign w:val="bottom"/>
          </w:tcPr>
          <w:p w14:paraId="0739E580"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2.222 </w:t>
            </w:r>
          </w:p>
        </w:tc>
        <w:tc>
          <w:tcPr>
            <w:tcW w:w="633" w:type="pct"/>
            <w:tcBorders>
              <w:top w:val="nil"/>
              <w:left w:val="nil"/>
              <w:bottom w:val="nil"/>
              <w:right w:val="nil"/>
            </w:tcBorders>
            <w:shd w:val="clear" w:color="auto" w:fill="auto"/>
            <w:vAlign w:val="bottom"/>
          </w:tcPr>
          <w:p w14:paraId="53261F4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788A3D48"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1.512.396 </w:t>
            </w:r>
          </w:p>
        </w:tc>
      </w:tr>
      <w:tr w:rsidR="00234C3A" w:rsidRPr="0075006D" w14:paraId="1BD8DD25" w14:textId="77777777" w:rsidTr="00234C3A">
        <w:trPr>
          <w:cantSplit/>
          <w:trHeight w:val="250"/>
          <w:tblHeader/>
        </w:trPr>
        <w:tc>
          <w:tcPr>
            <w:tcW w:w="2557" w:type="pct"/>
            <w:vAlign w:val="bottom"/>
          </w:tcPr>
          <w:p w14:paraId="2DB04BD0"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Ostala imovina</w:t>
            </w:r>
          </w:p>
        </w:tc>
        <w:tc>
          <w:tcPr>
            <w:tcW w:w="632" w:type="pct"/>
            <w:tcBorders>
              <w:top w:val="nil"/>
              <w:left w:val="nil"/>
              <w:bottom w:val="nil"/>
              <w:right w:val="nil"/>
            </w:tcBorders>
            <w:shd w:val="clear" w:color="auto" w:fill="auto"/>
            <w:vAlign w:val="bottom"/>
          </w:tcPr>
          <w:p w14:paraId="5F593B2F"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6.234 </w:t>
            </w:r>
          </w:p>
        </w:tc>
        <w:tc>
          <w:tcPr>
            <w:tcW w:w="569" w:type="pct"/>
            <w:tcBorders>
              <w:top w:val="nil"/>
              <w:left w:val="nil"/>
              <w:bottom w:val="nil"/>
              <w:right w:val="nil"/>
            </w:tcBorders>
            <w:shd w:val="clear" w:color="auto" w:fill="auto"/>
            <w:vAlign w:val="bottom"/>
          </w:tcPr>
          <w:p w14:paraId="7D4064FE"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24 </w:t>
            </w:r>
          </w:p>
        </w:tc>
        <w:tc>
          <w:tcPr>
            <w:tcW w:w="633" w:type="pct"/>
            <w:tcBorders>
              <w:top w:val="nil"/>
              <w:left w:val="nil"/>
              <w:bottom w:val="nil"/>
              <w:right w:val="nil"/>
            </w:tcBorders>
            <w:shd w:val="clear" w:color="auto" w:fill="auto"/>
            <w:vAlign w:val="bottom"/>
          </w:tcPr>
          <w:p w14:paraId="2A6F6C32"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83 </w:t>
            </w:r>
          </w:p>
        </w:tc>
        <w:tc>
          <w:tcPr>
            <w:tcW w:w="609" w:type="pct"/>
            <w:tcBorders>
              <w:top w:val="nil"/>
              <w:left w:val="nil"/>
              <w:bottom w:val="nil"/>
              <w:right w:val="nil"/>
            </w:tcBorders>
            <w:shd w:val="clear" w:color="auto" w:fill="auto"/>
            <w:vAlign w:val="bottom"/>
          </w:tcPr>
          <w:p w14:paraId="0F9680D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6.341 </w:t>
            </w:r>
          </w:p>
        </w:tc>
      </w:tr>
      <w:tr w:rsidR="00234C3A" w:rsidRPr="0075006D" w14:paraId="32C9B42D" w14:textId="77777777" w:rsidTr="00234C3A">
        <w:trPr>
          <w:cantSplit/>
          <w:trHeight w:hRule="exact" w:val="441"/>
          <w:tblHeader/>
        </w:trPr>
        <w:tc>
          <w:tcPr>
            <w:tcW w:w="2557" w:type="pct"/>
            <w:vAlign w:val="bottom"/>
          </w:tcPr>
          <w:p w14:paraId="69A89AA6" w14:textId="77777777" w:rsidR="00234C3A" w:rsidRPr="0075006D" w:rsidRDefault="00234C3A" w:rsidP="00234C3A">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0441B3B7"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24.436.823</w:t>
            </w:r>
          </w:p>
        </w:tc>
        <w:tc>
          <w:tcPr>
            <w:tcW w:w="569" w:type="pct"/>
            <w:tcBorders>
              <w:top w:val="single" w:sz="8" w:space="0" w:color="auto"/>
              <w:left w:val="nil"/>
              <w:bottom w:val="single" w:sz="8" w:space="0" w:color="auto"/>
              <w:right w:val="nil"/>
            </w:tcBorders>
            <w:shd w:val="clear" w:color="auto" w:fill="auto"/>
            <w:vAlign w:val="bottom"/>
          </w:tcPr>
          <w:p w14:paraId="67982C0D"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1.007.802 </w:t>
            </w:r>
          </w:p>
        </w:tc>
        <w:tc>
          <w:tcPr>
            <w:tcW w:w="633" w:type="pct"/>
            <w:tcBorders>
              <w:top w:val="single" w:sz="8" w:space="0" w:color="auto"/>
              <w:left w:val="nil"/>
              <w:bottom w:val="single" w:sz="8" w:space="0" w:color="auto"/>
              <w:right w:val="nil"/>
            </w:tcBorders>
            <w:shd w:val="clear" w:color="auto" w:fill="auto"/>
            <w:vAlign w:val="bottom"/>
          </w:tcPr>
          <w:p w14:paraId="53DECDE1"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658.638 </w:t>
            </w:r>
          </w:p>
        </w:tc>
        <w:tc>
          <w:tcPr>
            <w:tcW w:w="609" w:type="pct"/>
            <w:tcBorders>
              <w:top w:val="single" w:sz="8" w:space="0" w:color="auto"/>
              <w:left w:val="nil"/>
              <w:bottom w:val="single" w:sz="8" w:space="0" w:color="auto"/>
              <w:right w:val="nil"/>
            </w:tcBorders>
            <w:shd w:val="clear" w:color="auto" w:fill="auto"/>
            <w:vAlign w:val="bottom"/>
          </w:tcPr>
          <w:p w14:paraId="258D24CE"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26.103.263 </w:t>
            </w:r>
          </w:p>
        </w:tc>
      </w:tr>
      <w:tr w:rsidR="00234C3A" w:rsidRPr="0075006D" w14:paraId="07132D15" w14:textId="77777777" w:rsidTr="00234C3A">
        <w:tblPrEx>
          <w:tblCellMar>
            <w:left w:w="31" w:type="dxa"/>
            <w:right w:w="31" w:type="dxa"/>
          </w:tblCellMar>
        </w:tblPrEx>
        <w:trPr>
          <w:cantSplit/>
          <w:trHeight w:val="250"/>
          <w:tblHeader/>
        </w:trPr>
        <w:tc>
          <w:tcPr>
            <w:tcW w:w="2557" w:type="pct"/>
            <w:vAlign w:val="bottom"/>
          </w:tcPr>
          <w:p w14:paraId="7F11E4CE" w14:textId="77777777" w:rsidR="00234C3A" w:rsidRPr="0075006D" w:rsidRDefault="00234C3A" w:rsidP="00234C3A">
            <w:pPr>
              <w:tabs>
                <w:tab w:val="right" w:pos="1202"/>
              </w:tabs>
              <w:spacing w:line="301" w:lineRule="exact"/>
              <w:outlineLvl w:val="0"/>
              <w:rPr>
                <w:rFonts w:ascii="Calibri" w:eastAsia="Times New Roman" w:hAnsi="Calibri" w:cs="Times New Roman"/>
                <w:b/>
                <w:bCs/>
                <w:color w:val="000000" w:themeColor="text1"/>
                <w:sz w:val="19"/>
                <w:szCs w:val="19"/>
              </w:rPr>
            </w:pPr>
          </w:p>
        </w:tc>
        <w:tc>
          <w:tcPr>
            <w:tcW w:w="632" w:type="pct"/>
            <w:tcBorders>
              <w:top w:val="single" w:sz="12" w:space="0" w:color="auto"/>
            </w:tcBorders>
            <w:vAlign w:val="bottom"/>
          </w:tcPr>
          <w:p w14:paraId="6C83B775"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569" w:type="pct"/>
            <w:tcBorders>
              <w:top w:val="single" w:sz="12" w:space="0" w:color="auto"/>
            </w:tcBorders>
            <w:vAlign w:val="bottom"/>
          </w:tcPr>
          <w:p w14:paraId="1421F0D4"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633" w:type="pct"/>
            <w:tcBorders>
              <w:top w:val="single" w:sz="12" w:space="0" w:color="auto"/>
            </w:tcBorders>
            <w:vAlign w:val="bottom"/>
          </w:tcPr>
          <w:p w14:paraId="7520A916"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609" w:type="pct"/>
            <w:tcBorders>
              <w:top w:val="single" w:sz="12" w:space="0" w:color="auto"/>
            </w:tcBorders>
            <w:vAlign w:val="bottom"/>
          </w:tcPr>
          <w:p w14:paraId="0103BA6A"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r>
      <w:tr w:rsidR="00234C3A" w:rsidRPr="0075006D" w14:paraId="2E0EDD80" w14:textId="77777777" w:rsidTr="00234C3A">
        <w:tblPrEx>
          <w:tblCellMar>
            <w:left w:w="31" w:type="dxa"/>
            <w:right w:w="31" w:type="dxa"/>
          </w:tblCellMar>
        </w:tblPrEx>
        <w:trPr>
          <w:cantSplit/>
          <w:trHeight w:val="250"/>
          <w:tblHeader/>
        </w:trPr>
        <w:tc>
          <w:tcPr>
            <w:tcW w:w="2557" w:type="pct"/>
          </w:tcPr>
          <w:p w14:paraId="05B5376E" w14:textId="77777777" w:rsidR="00234C3A" w:rsidRPr="0075006D" w:rsidRDefault="00234C3A" w:rsidP="00234C3A">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Garancije i preuzete obveze</w:t>
            </w:r>
          </w:p>
        </w:tc>
        <w:tc>
          <w:tcPr>
            <w:tcW w:w="632" w:type="pct"/>
            <w:vAlign w:val="bottom"/>
          </w:tcPr>
          <w:p w14:paraId="141C29CE"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569" w:type="pct"/>
            <w:vAlign w:val="bottom"/>
          </w:tcPr>
          <w:p w14:paraId="177C6D76"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633" w:type="pct"/>
            <w:vAlign w:val="bottom"/>
          </w:tcPr>
          <w:p w14:paraId="1B800ABE"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609" w:type="pct"/>
            <w:vAlign w:val="bottom"/>
          </w:tcPr>
          <w:p w14:paraId="1A28E611"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r>
      <w:tr w:rsidR="00234C3A" w:rsidRPr="0075006D" w14:paraId="16A15948" w14:textId="77777777" w:rsidTr="00234C3A">
        <w:tblPrEx>
          <w:tblCellMar>
            <w:left w:w="31" w:type="dxa"/>
            <w:right w:w="31" w:type="dxa"/>
          </w:tblCellMar>
        </w:tblPrEx>
        <w:trPr>
          <w:cantSplit/>
          <w:trHeight w:val="250"/>
          <w:tblHeader/>
        </w:trPr>
        <w:tc>
          <w:tcPr>
            <w:tcW w:w="2557" w:type="pct"/>
          </w:tcPr>
          <w:p w14:paraId="0B5445FE" w14:textId="77777777" w:rsidR="00234C3A" w:rsidRPr="0075006D" w:rsidRDefault="00234C3A" w:rsidP="00234C3A">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color w:val="000000" w:themeColor="text1"/>
                <w:sz w:val="19"/>
                <w:szCs w:val="19"/>
              </w:rPr>
              <w:t>Izdane garancije u kunama</w:t>
            </w:r>
          </w:p>
        </w:tc>
        <w:tc>
          <w:tcPr>
            <w:tcW w:w="632" w:type="pct"/>
            <w:tcBorders>
              <w:top w:val="nil"/>
              <w:left w:val="nil"/>
              <w:bottom w:val="nil"/>
              <w:right w:val="nil"/>
            </w:tcBorders>
            <w:shd w:val="clear" w:color="auto" w:fill="auto"/>
            <w:vAlign w:val="bottom"/>
          </w:tcPr>
          <w:p w14:paraId="3B0DCBDF"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61.481 </w:t>
            </w:r>
          </w:p>
        </w:tc>
        <w:tc>
          <w:tcPr>
            <w:tcW w:w="569" w:type="pct"/>
            <w:tcBorders>
              <w:top w:val="nil"/>
              <w:left w:val="nil"/>
              <w:bottom w:val="nil"/>
              <w:right w:val="nil"/>
            </w:tcBorders>
            <w:shd w:val="clear" w:color="auto" w:fill="auto"/>
            <w:vAlign w:val="bottom"/>
          </w:tcPr>
          <w:p w14:paraId="1B52FAC0"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14:paraId="596A538B"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5F13D36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61.481 </w:t>
            </w:r>
          </w:p>
        </w:tc>
      </w:tr>
      <w:tr w:rsidR="00234C3A" w:rsidRPr="0075006D" w14:paraId="16CEA78A" w14:textId="77777777" w:rsidTr="00234C3A">
        <w:tblPrEx>
          <w:tblCellMar>
            <w:left w:w="31" w:type="dxa"/>
            <w:right w:w="31" w:type="dxa"/>
          </w:tblCellMar>
        </w:tblPrEx>
        <w:trPr>
          <w:cantSplit/>
          <w:trHeight w:val="250"/>
          <w:tblHeader/>
        </w:trPr>
        <w:tc>
          <w:tcPr>
            <w:tcW w:w="2557" w:type="pct"/>
            <w:vAlign w:val="bottom"/>
          </w:tcPr>
          <w:p w14:paraId="46EACA3D"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Izdane garancije u devizama</w:t>
            </w:r>
          </w:p>
        </w:tc>
        <w:tc>
          <w:tcPr>
            <w:tcW w:w="632" w:type="pct"/>
            <w:tcBorders>
              <w:top w:val="nil"/>
              <w:left w:val="nil"/>
              <w:bottom w:val="nil"/>
              <w:right w:val="nil"/>
            </w:tcBorders>
            <w:shd w:val="clear" w:color="auto" w:fill="auto"/>
            <w:vAlign w:val="bottom"/>
          </w:tcPr>
          <w:p w14:paraId="385D7102"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194.737 </w:t>
            </w:r>
          </w:p>
        </w:tc>
        <w:tc>
          <w:tcPr>
            <w:tcW w:w="569" w:type="pct"/>
            <w:tcBorders>
              <w:top w:val="nil"/>
              <w:left w:val="nil"/>
              <w:bottom w:val="nil"/>
              <w:right w:val="nil"/>
            </w:tcBorders>
            <w:shd w:val="clear" w:color="auto" w:fill="auto"/>
            <w:vAlign w:val="bottom"/>
          </w:tcPr>
          <w:p w14:paraId="73C53450"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14:paraId="6F74D20D"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6FAB39A0"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194.737 </w:t>
            </w:r>
          </w:p>
        </w:tc>
      </w:tr>
      <w:tr w:rsidR="00234C3A" w:rsidRPr="0075006D" w14:paraId="1159042F" w14:textId="77777777" w:rsidTr="00234C3A">
        <w:tblPrEx>
          <w:tblCellMar>
            <w:left w:w="31" w:type="dxa"/>
            <w:right w:w="31" w:type="dxa"/>
          </w:tblCellMar>
        </w:tblPrEx>
        <w:trPr>
          <w:cantSplit/>
          <w:trHeight w:val="250"/>
          <w:tblHeader/>
        </w:trPr>
        <w:tc>
          <w:tcPr>
            <w:tcW w:w="2557" w:type="pct"/>
            <w:vAlign w:val="bottom"/>
          </w:tcPr>
          <w:p w14:paraId="10FE08B7"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Otvoreni akreditivi u devizama</w:t>
            </w:r>
          </w:p>
        </w:tc>
        <w:tc>
          <w:tcPr>
            <w:tcW w:w="632" w:type="pct"/>
            <w:tcBorders>
              <w:top w:val="nil"/>
              <w:left w:val="nil"/>
              <w:bottom w:val="nil"/>
              <w:right w:val="nil"/>
            </w:tcBorders>
            <w:shd w:val="clear" w:color="auto" w:fill="auto"/>
            <w:vAlign w:val="bottom"/>
          </w:tcPr>
          <w:p w14:paraId="7CA11511"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11.693 </w:t>
            </w:r>
          </w:p>
        </w:tc>
        <w:tc>
          <w:tcPr>
            <w:tcW w:w="569" w:type="pct"/>
            <w:tcBorders>
              <w:top w:val="nil"/>
              <w:left w:val="nil"/>
              <w:bottom w:val="nil"/>
              <w:right w:val="nil"/>
            </w:tcBorders>
            <w:shd w:val="clear" w:color="auto" w:fill="auto"/>
            <w:vAlign w:val="bottom"/>
          </w:tcPr>
          <w:p w14:paraId="4AB21D0B"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14:paraId="2E11102E"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5FA67EBD"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11.693 </w:t>
            </w:r>
          </w:p>
        </w:tc>
      </w:tr>
      <w:tr w:rsidR="00234C3A" w:rsidRPr="0075006D" w14:paraId="162BDB33" w14:textId="77777777" w:rsidTr="00234C3A">
        <w:tblPrEx>
          <w:tblCellMar>
            <w:left w:w="31" w:type="dxa"/>
            <w:right w:w="31" w:type="dxa"/>
          </w:tblCellMar>
        </w:tblPrEx>
        <w:trPr>
          <w:cantSplit/>
          <w:trHeight w:val="250"/>
          <w:tblHeader/>
        </w:trPr>
        <w:tc>
          <w:tcPr>
            <w:tcW w:w="2557" w:type="pct"/>
            <w:vAlign w:val="bottom"/>
          </w:tcPr>
          <w:p w14:paraId="1F024BA7"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Preuzete obveze po kreditima</w:t>
            </w:r>
          </w:p>
        </w:tc>
        <w:tc>
          <w:tcPr>
            <w:tcW w:w="632" w:type="pct"/>
            <w:tcBorders>
              <w:top w:val="nil"/>
              <w:left w:val="nil"/>
              <w:bottom w:val="nil"/>
              <w:right w:val="nil"/>
            </w:tcBorders>
            <w:shd w:val="clear" w:color="auto" w:fill="auto"/>
          </w:tcPr>
          <w:p w14:paraId="361D1192"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3.775.277 </w:t>
            </w:r>
          </w:p>
        </w:tc>
        <w:tc>
          <w:tcPr>
            <w:tcW w:w="569" w:type="pct"/>
            <w:tcBorders>
              <w:top w:val="nil"/>
              <w:left w:val="nil"/>
              <w:bottom w:val="nil"/>
              <w:right w:val="nil"/>
            </w:tcBorders>
            <w:shd w:val="clear" w:color="auto" w:fill="auto"/>
          </w:tcPr>
          <w:p w14:paraId="1437E7F5"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tcPr>
          <w:p w14:paraId="3FCA5448"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179.022 </w:t>
            </w:r>
          </w:p>
        </w:tc>
        <w:tc>
          <w:tcPr>
            <w:tcW w:w="609" w:type="pct"/>
            <w:tcBorders>
              <w:top w:val="nil"/>
              <w:left w:val="nil"/>
              <w:bottom w:val="nil"/>
              <w:right w:val="nil"/>
            </w:tcBorders>
            <w:shd w:val="clear" w:color="auto" w:fill="auto"/>
          </w:tcPr>
          <w:p w14:paraId="5010236D"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3.954.299 </w:t>
            </w:r>
          </w:p>
        </w:tc>
      </w:tr>
      <w:tr w:rsidR="00234C3A" w:rsidRPr="0075006D" w14:paraId="5B5EF203" w14:textId="77777777" w:rsidTr="00234C3A">
        <w:tblPrEx>
          <w:tblCellMar>
            <w:left w:w="31" w:type="dxa"/>
            <w:right w:w="31" w:type="dxa"/>
          </w:tblCellMar>
        </w:tblPrEx>
        <w:trPr>
          <w:cantSplit/>
          <w:trHeight w:val="250"/>
          <w:tblHeader/>
        </w:trPr>
        <w:tc>
          <w:tcPr>
            <w:tcW w:w="2557" w:type="pct"/>
            <w:vAlign w:val="bottom"/>
          </w:tcPr>
          <w:p w14:paraId="2B84FBC3"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Ostale nespomenute neopozive potencijalne obveze</w:t>
            </w:r>
          </w:p>
        </w:tc>
        <w:tc>
          <w:tcPr>
            <w:tcW w:w="632" w:type="pct"/>
            <w:tcBorders>
              <w:top w:val="nil"/>
              <w:left w:val="nil"/>
              <w:bottom w:val="nil"/>
              <w:right w:val="nil"/>
            </w:tcBorders>
            <w:shd w:val="clear" w:color="auto" w:fill="auto"/>
            <w:vAlign w:val="bottom"/>
          </w:tcPr>
          <w:p w14:paraId="27BB1F37"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c>
          <w:tcPr>
            <w:tcW w:w="569" w:type="pct"/>
            <w:tcBorders>
              <w:top w:val="nil"/>
              <w:left w:val="nil"/>
              <w:bottom w:val="nil"/>
              <w:right w:val="nil"/>
            </w:tcBorders>
            <w:shd w:val="clear" w:color="auto" w:fill="auto"/>
            <w:vAlign w:val="bottom"/>
          </w:tcPr>
          <w:p w14:paraId="50A93D5F"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33" w:type="pct"/>
            <w:tcBorders>
              <w:top w:val="nil"/>
              <w:left w:val="nil"/>
              <w:bottom w:val="nil"/>
              <w:right w:val="nil"/>
            </w:tcBorders>
            <w:shd w:val="clear" w:color="auto" w:fill="auto"/>
            <w:vAlign w:val="bottom"/>
          </w:tcPr>
          <w:p w14:paraId="07A44ECA"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09" w:type="pct"/>
            <w:tcBorders>
              <w:top w:val="nil"/>
              <w:left w:val="nil"/>
              <w:bottom w:val="nil"/>
              <w:right w:val="nil"/>
            </w:tcBorders>
            <w:shd w:val="clear" w:color="auto" w:fill="auto"/>
            <w:vAlign w:val="bottom"/>
          </w:tcPr>
          <w:p w14:paraId="456F56BA"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r>
      <w:tr w:rsidR="00234C3A" w:rsidRPr="0075006D" w14:paraId="58D57661" w14:textId="77777777" w:rsidTr="00234C3A">
        <w:tblPrEx>
          <w:tblCellMar>
            <w:left w:w="31" w:type="dxa"/>
            <w:right w:w="31" w:type="dxa"/>
          </w:tblCellMar>
        </w:tblPrEx>
        <w:trPr>
          <w:cantSplit/>
          <w:trHeight w:val="399"/>
          <w:tblHeader/>
        </w:trPr>
        <w:tc>
          <w:tcPr>
            <w:tcW w:w="2557" w:type="pct"/>
            <w:vAlign w:val="bottom"/>
          </w:tcPr>
          <w:p w14:paraId="64775220" w14:textId="77777777" w:rsidR="00234C3A" w:rsidRPr="0075006D" w:rsidRDefault="00234C3A" w:rsidP="00234C3A">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Ukupno</w:t>
            </w:r>
          </w:p>
        </w:tc>
        <w:tc>
          <w:tcPr>
            <w:tcW w:w="632" w:type="pct"/>
            <w:tcBorders>
              <w:top w:val="single" w:sz="8" w:space="0" w:color="auto"/>
              <w:left w:val="nil"/>
              <w:bottom w:val="single" w:sz="12" w:space="0" w:color="auto"/>
              <w:right w:val="nil"/>
            </w:tcBorders>
            <w:shd w:val="clear" w:color="auto" w:fill="auto"/>
            <w:vAlign w:val="bottom"/>
          </w:tcPr>
          <w:p w14:paraId="50968B30"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4.043.281</w:t>
            </w:r>
          </w:p>
        </w:tc>
        <w:tc>
          <w:tcPr>
            <w:tcW w:w="569" w:type="pct"/>
            <w:tcBorders>
              <w:top w:val="single" w:sz="8" w:space="0" w:color="auto"/>
              <w:left w:val="nil"/>
              <w:bottom w:val="single" w:sz="12" w:space="0" w:color="auto"/>
              <w:right w:val="nil"/>
            </w:tcBorders>
            <w:shd w:val="clear" w:color="auto" w:fill="auto"/>
            <w:vAlign w:val="bottom"/>
          </w:tcPr>
          <w:p w14:paraId="3A668A0D"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w:t>
            </w:r>
          </w:p>
        </w:tc>
        <w:tc>
          <w:tcPr>
            <w:tcW w:w="633" w:type="pct"/>
            <w:tcBorders>
              <w:top w:val="single" w:sz="8" w:space="0" w:color="auto"/>
              <w:left w:val="nil"/>
              <w:bottom w:val="single" w:sz="12" w:space="0" w:color="auto"/>
              <w:right w:val="nil"/>
            </w:tcBorders>
            <w:shd w:val="clear" w:color="auto" w:fill="auto"/>
            <w:vAlign w:val="bottom"/>
          </w:tcPr>
          <w:p w14:paraId="0ACAF7DB"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179.022</w:t>
            </w:r>
          </w:p>
        </w:tc>
        <w:tc>
          <w:tcPr>
            <w:tcW w:w="609" w:type="pct"/>
            <w:tcBorders>
              <w:top w:val="single" w:sz="8" w:space="0" w:color="auto"/>
              <w:left w:val="nil"/>
              <w:bottom w:val="single" w:sz="12" w:space="0" w:color="auto"/>
              <w:right w:val="nil"/>
            </w:tcBorders>
            <w:shd w:val="clear" w:color="auto" w:fill="auto"/>
            <w:vAlign w:val="bottom"/>
          </w:tcPr>
          <w:p w14:paraId="27934BF3"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4.222.303</w:t>
            </w:r>
          </w:p>
        </w:tc>
      </w:tr>
      <w:tr w:rsidR="00234C3A" w:rsidRPr="0075006D" w14:paraId="1E039BEC" w14:textId="77777777" w:rsidTr="00234C3A">
        <w:tblPrEx>
          <w:tblCellMar>
            <w:left w:w="31" w:type="dxa"/>
            <w:right w:w="31" w:type="dxa"/>
          </w:tblCellMar>
        </w:tblPrEx>
        <w:trPr>
          <w:cantSplit/>
          <w:trHeight w:val="270"/>
          <w:tblHeader/>
        </w:trPr>
        <w:tc>
          <w:tcPr>
            <w:tcW w:w="2557" w:type="pct"/>
            <w:vAlign w:val="bottom"/>
          </w:tcPr>
          <w:p w14:paraId="102B3D8F" w14:textId="77777777" w:rsidR="00234C3A" w:rsidRPr="0075006D" w:rsidRDefault="00234C3A" w:rsidP="00234C3A">
            <w:pPr>
              <w:tabs>
                <w:tab w:val="right" w:pos="1202"/>
              </w:tabs>
              <w:spacing w:before="120" w:line="300" w:lineRule="exact"/>
              <w:jc w:val="both"/>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632" w:type="pct"/>
            <w:tcBorders>
              <w:top w:val="nil"/>
              <w:left w:val="nil"/>
              <w:bottom w:val="single" w:sz="12" w:space="0" w:color="auto"/>
              <w:right w:val="nil"/>
            </w:tcBorders>
            <w:shd w:val="clear" w:color="auto" w:fill="auto"/>
            <w:vAlign w:val="bottom"/>
          </w:tcPr>
          <w:p w14:paraId="65E55404"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28.480.104 </w:t>
            </w:r>
          </w:p>
        </w:tc>
        <w:tc>
          <w:tcPr>
            <w:tcW w:w="569" w:type="pct"/>
            <w:tcBorders>
              <w:top w:val="nil"/>
              <w:left w:val="nil"/>
              <w:bottom w:val="single" w:sz="12" w:space="0" w:color="auto"/>
              <w:right w:val="nil"/>
            </w:tcBorders>
            <w:shd w:val="clear" w:color="auto" w:fill="auto"/>
            <w:vAlign w:val="bottom"/>
          </w:tcPr>
          <w:p w14:paraId="29D4F8B8"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1.007.802 </w:t>
            </w:r>
          </w:p>
        </w:tc>
        <w:tc>
          <w:tcPr>
            <w:tcW w:w="633" w:type="pct"/>
            <w:tcBorders>
              <w:top w:val="nil"/>
              <w:left w:val="nil"/>
              <w:bottom w:val="single" w:sz="12" w:space="0" w:color="auto"/>
              <w:right w:val="nil"/>
            </w:tcBorders>
            <w:shd w:val="clear" w:color="auto" w:fill="auto"/>
            <w:vAlign w:val="bottom"/>
          </w:tcPr>
          <w:p w14:paraId="6A566775"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837.660 </w:t>
            </w:r>
          </w:p>
        </w:tc>
        <w:tc>
          <w:tcPr>
            <w:tcW w:w="609" w:type="pct"/>
            <w:tcBorders>
              <w:top w:val="nil"/>
              <w:left w:val="nil"/>
              <w:bottom w:val="single" w:sz="12" w:space="0" w:color="auto"/>
              <w:right w:val="nil"/>
            </w:tcBorders>
            <w:shd w:val="clear" w:color="auto" w:fill="auto"/>
            <w:vAlign w:val="bottom"/>
          </w:tcPr>
          <w:p w14:paraId="0FCBF1B0"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30.325.566 </w:t>
            </w:r>
          </w:p>
        </w:tc>
      </w:tr>
    </w:tbl>
    <w:p w14:paraId="0B815BF1" w14:textId="77777777" w:rsidR="00234C3A" w:rsidRPr="0075006D" w:rsidRDefault="00234C3A" w:rsidP="00234C3A">
      <w:pPr>
        <w:jc w:val="both"/>
        <w:rPr>
          <w:rFonts w:cstheme="minorHAnsi"/>
          <w:color w:val="000000" w:themeColor="text1"/>
        </w:rPr>
      </w:pPr>
    </w:p>
    <w:p w14:paraId="7CB0F0A8" w14:textId="77777777" w:rsidR="0075006D" w:rsidRPr="0075006D" w:rsidRDefault="0075006D" w:rsidP="00234C3A">
      <w:pPr>
        <w:jc w:val="both"/>
        <w:rPr>
          <w:rFonts w:cstheme="minorHAnsi"/>
          <w:color w:val="000000" w:themeColor="text1"/>
        </w:rPr>
      </w:pPr>
    </w:p>
    <w:p w14:paraId="2B0D6182" w14:textId="77777777" w:rsidR="00234C3A" w:rsidRPr="0075006D" w:rsidRDefault="00234C3A" w:rsidP="004A094F">
      <w:pPr>
        <w:jc w:val="both"/>
        <w:rPr>
          <w:rFonts w:cstheme="minorHAnsi"/>
          <w:color w:val="000000" w:themeColor="text1"/>
        </w:rPr>
        <w:sectPr w:rsidR="00234C3A" w:rsidRPr="0075006D">
          <w:pgSz w:w="11906" w:h="16838"/>
          <w:pgMar w:top="1417" w:right="1417" w:bottom="1417" w:left="1417" w:header="708" w:footer="708" w:gutter="0"/>
          <w:cols w:space="708"/>
          <w:docGrid w:linePitch="360"/>
        </w:sectPr>
      </w:pPr>
    </w:p>
    <w:p w14:paraId="3B627119" w14:textId="77777777" w:rsidR="00234C3A" w:rsidRPr="0075006D" w:rsidRDefault="00234C3A" w:rsidP="00234C3A">
      <w:pPr>
        <w:tabs>
          <w:tab w:val="right" w:pos="1202"/>
        </w:tabs>
        <w:jc w:val="both"/>
        <w:outlineLvl w:val="0"/>
        <w:rPr>
          <w:rFonts w:ascii="Calibri" w:eastAsia="Times New Roman" w:hAnsi="Calibri" w:cs="Times New Roman"/>
          <w:color w:val="000000" w:themeColor="text1"/>
        </w:rPr>
      </w:pPr>
    </w:p>
    <w:p w14:paraId="4A99A0C0"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14:paraId="02B8C955" w14:textId="77777777" w:rsidR="00234C3A" w:rsidRPr="0075006D" w:rsidRDefault="00234C3A" w:rsidP="00234C3A">
      <w:pPr>
        <w:tabs>
          <w:tab w:val="right" w:pos="1202"/>
        </w:tabs>
        <w:jc w:val="both"/>
        <w:outlineLvl w:val="0"/>
        <w:rPr>
          <w:rFonts w:ascii="Calibri" w:eastAsia="Times New Roman" w:hAnsi="Calibri" w:cs="Times New Roman"/>
          <w:color w:val="000000" w:themeColor="text1"/>
        </w:rPr>
      </w:pPr>
    </w:p>
    <w:p w14:paraId="061084B8"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42C03B39" w14:textId="77777777" w:rsidR="00234C3A" w:rsidRPr="0075006D" w:rsidRDefault="00234C3A" w:rsidP="00234C3A">
      <w:pPr>
        <w:tabs>
          <w:tab w:val="right" w:pos="1202"/>
        </w:tabs>
        <w:jc w:val="both"/>
        <w:outlineLvl w:val="0"/>
        <w:rPr>
          <w:rFonts w:ascii="Calibri" w:eastAsia="Times New Roman" w:hAnsi="Calibri" w:cs="Times New Roman"/>
          <w:color w:val="000000" w:themeColor="text1"/>
        </w:rPr>
      </w:pPr>
    </w:p>
    <w:p w14:paraId="63ACC2E7" w14:textId="77777777" w:rsidR="00234C3A" w:rsidRPr="0075006D" w:rsidRDefault="00234C3A" w:rsidP="00234C3A">
      <w:pPr>
        <w:tabs>
          <w:tab w:val="right" w:pos="1202"/>
        </w:tabs>
        <w:jc w:val="both"/>
        <w:outlineLvl w:val="0"/>
        <w:rPr>
          <w:rFonts w:ascii="Calibri" w:eastAsia="Times New Roman" w:hAnsi="Calibri" w:cs="Times New Roman"/>
          <w:b/>
          <w:color w:val="000000" w:themeColor="text1"/>
        </w:rPr>
      </w:pPr>
      <w:r w:rsidRPr="0075006D">
        <w:rPr>
          <w:rFonts w:ascii="Calibri" w:eastAsia="Times New Roman" w:hAnsi="Calibri" w:cs="Times New Roman"/>
          <w:b/>
          <w:color w:val="000000" w:themeColor="text1"/>
        </w:rPr>
        <w:t>Koncentracija rizika i maksimalna izloženost kreditnom riziku (nastavak)</w:t>
      </w:r>
    </w:p>
    <w:p w14:paraId="75BDF43A" w14:textId="77777777" w:rsidR="00234C3A" w:rsidRPr="0075006D" w:rsidRDefault="00234C3A" w:rsidP="00234C3A">
      <w:pPr>
        <w:tabs>
          <w:tab w:val="right" w:pos="1202"/>
        </w:tabs>
        <w:outlineLvl w:val="0"/>
        <w:rPr>
          <w:rFonts w:ascii="Calibri" w:eastAsia="Times New Roman" w:hAnsi="Calibri" w:cs="Times New Roman"/>
          <w:color w:val="000000" w:themeColor="text1"/>
        </w:rPr>
      </w:pPr>
    </w:p>
    <w:p w14:paraId="134F4CE2" w14:textId="77777777" w:rsidR="00234C3A" w:rsidRPr="0075006D" w:rsidRDefault="00234C3A" w:rsidP="00234C3A">
      <w:pPr>
        <w:tabs>
          <w:tab w:val="right" w:pos="1202"/>
        </w:tabs>
        <w:jc w:val="both"/>
        <w:outlineLvl w:val="0"/>
        <w:rPr>
          <w:rFonts w:ascii="Calibri" w:eastAsia="Times New Roman" w:hAnsi="Calibri" w:cs="Arial"/>
          <w:color w:val="000000" w:themeColor="text1"/>
        </w:rPr>
      </w:pPr>
      <w:r w:rsidRPr="0075006D">
        <w:rPr>
          <w:rFonts w:ascii="Calibri" w:eastAsia="Times New Roman" w:hAnsi="Calibri" w:cs="Times New Roman"/>
          <w:color w:val="000000" w:themeColor="text1"/>
        </w:rPr>
        <w:t>Koncentracija imovine i garancija te preuzetih obveza prema industrijskim granama, neto</w:t>
      </w:r>
      <w:r w:rsidRPr="0075006D">
        <w:rPr>
          <w:rFonts w:ascii="Arial" w:eastAsia="Times New Roman" w:hAnsi="Arial" w:cs="Times New Roman"/>
          <w:b/>
          <w:color w:val="000000" w:themeColor="text1"/>
          <w:sz w:val="19"/>
          <w:szCs w:val="20"/>
        </w:rPr>
        <w:t xml:space="preserve"> </w:t>
      </w:r>
      <w:r w:rsidRPr="0075006D">
        <w:rPr>
          <w:rFonts w:ascii="Calibri" w:eastAsia="Times New Roman" w:hAnsi="Calibri" w:cs="Times New Roman"/>
          <w:color w:val="000000" w:themeColor="text1"/>
        </w:rPr>
        <w:t>izloženost, prije i nakon uzimanja u obzir primljenih instrumenata osiguranja:</w:t>
      </w:r>
    </w:p>
    <w:p w14:paraId="64453EA9" w14:textId="77777777" w:rsidR="00234C3A" w:rsidRPr="0075006D" w:rsidRDefault="00234C3A" w:rsidP="00234C3A">
      <w:pPr>
        <w:tabs>
          <w:tab w:val="right" w:pos="1202"/>
        </w:tabs>
        <w:outlineLvl w:val="0"/>
        <w:rPr>
          <w:rFonts w:ascii="Calibri" w:eastAsia="Times New Roman" w:hAnsi="Calibri" w:cs="Arial"/>
          <w:color w:val="000000" w:themeColor="text1"/>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987"/>
        <w:gridCol w:w="1019"/>
        <w:gridCol w:w="1022"/>
        <w:gridCol w:w="1022"/>
        <w:gridCol w:w="1022"/>
      </w:tblGrid>
      <w:tr w:rsidR="00234C3A" w:rsidRPr="0075006D" w14:paraId="67FBDEEA" w14:textId="77777777" w:rsidTr="00234C3A">
        <w:trPr>
          <w:cantSplit/>
          <w:trHeight w:val="709"/>
          <w:tblHeader/>
        </w:trPr>
        <w:tc>
          <w:tcPr>
            <w:tcW w:w="2749" w:type="pct"/>
            <w:vAlign w:val="bottom"/>
          </w:tcPr>
          <w:p w14:paraId="4F81BAF3"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Grupa</w:t>
            </w:r>
          </w:p>
        </w:tc>
        <w:tc>
          <w:tcPr>
            <w:tcW w:w="562" w:type="pct"/>
            <w:vAlign w:val="bottom"/>
          </w:tcPr>
          <w:p w14:paraId="3EEDE926"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Neto najveća izloženost</w:t>
            </w:r>
          </w:p>
        </w:tc>
        <w:tc>
          <w:tcPr>
            <w:tcW w:w="563" w:type="pct"/>
            <w:vAlign w:val="bottom"/>
          </w:tcPr>
          <w:p w14:paraId="48162DB9"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Neto najveća izloženost nakon umanjenja za sredstva osiguranja</w:t>
            </w:r>
          </w:p>
        </w:tc>
        <w:tc>
          <w:tcPr>
            <w:tcW w:w="563" w:type="pct"/>
            <w:vAlign w:val="bottom"/>
          </w:tcPr>
          <w:p w14:paraId="15E4E0A9"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w:t>
            </w:r>
          </w:p>
        </w:tc>
        <w:tc>
          <w:tcPr>
            <w:tcW w:w="563" w:type="pct"/>
            <w:vAlign w:val="bottom"/>
          </w:tcPr>
          <w:p w14:paraId="088B6DB1"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  nakon umanjenja za sredstva osiguranja</w:t>
            </w:r>
          </w:p>
        </w:tc>
      </w:tr>
      <w:tr w:rsidR="00234C3A" w:rsidRPr="0075006D" w14:paraId="6730E6B3" w14:textId="77777777" w:rsidTr="00234C3A">
        <w:trPr>
          <w:cantSplit/>
          <w:trHeight w:val="159"/>
          <w:tblHeader/>
        </w:trPr>
        <w:tc>
          <w:tcPr>
            <w:tcW w:w="2749" w:type="pct"/>
            <w:vAlign w:val="bottom"/>
          </w:tcPr>
          <w:p w14:paraId="44A39904" w14:textId="77777777" w:rsidR="00234C3A" w:rsidRPr="0075006D" w:rsidRDefault="00234C3A" w:rsidP="00234C3A">
            <w:pPr>
              <w:spacing w:line="120" w:lineRule="auto"/>
              <w:ind w:left="113" w:hanging="113"/>
              <w:jc w:val="center"/>
              <w:rPr>
                <w:rFonts w:ascii="Calibri" w:eastAsia="Times New Roman" w:hAnsi="Calibri" w:cs="Arial"/>
                <w:color w:val="000000" w:themeColor="text1"/>
                <w:sz w:val="19"/>
                <w:szCs w:val="19"/>
              </w:rPr>
            </w:pPr>
          </w:p>
        </w:tc>
        <w:tc>
          <w:tcPr>
            <w:tcW w:w="562" w:type="pct"/>
            <w:vAlign w:val="bottom"/>
          </w:tcPr>
          <w:p w14:paraId="5331F868" w14:textId="77777777" w:rsidR="00234C3A" w:rsidRPr="00694DCF" w:rsidRDefault="00234C3A" w:rsidP="00234C3A">
            <w:pPr>
              <w:tabs>
                <w:tab w:val="right" w:pos="1202"/>
              </w:tabs>
              <w:spacing w:line="120" w:lineRule="auto"/>
              <w:jc w:val="center"/>
              <w:outlineLvl w:val="0"/>
              <w:rPr>
                <w:rFonts w:ascii="Calibri" w:hAnsi="Calibri"/>
                <w:b/>
                <w:color w:val="000000" w:themeColor="text1"/>
                <w:sz w:val="19"/>
              </w:rPr>
            </w:pPr>
          </w:p>
        </w:tc>
        <w:tc>
          <w:tcPr>
            <w:tcW w:w="563" w:type="pct"/>
            <w:vAlign w:val="bottom"/>
          </w:tcPr>
          <w:p w14:paraId="3F139256" w14:textId="77777777" w:rsidR="00234C3A" w:rsidRPr="00694DCF" w:rsidRDefault="00234C3A" w:rsidP="00234C3A">
            <w:pPr>
              <w:tabs>
                <w:tab w:val="right" w:pos="1202"/>
              </w:tabs>
              <w:spacing w:line="120" w:lineRule="auto"/>
              <w:jc w:val="center"/>
              <w:outlineLvl w:val="0"/>
              <w:rPr>
                <w:rFonts w:ascii="Calibri" w:hAnsi="Calibri"/>
                <w:b/>
                <w:color w:val="000000" w:themeColor="text1"/>
                <w:sz w:val="19"/>
              </w:rPr>
            </w:pPr>
          </w:p>
        </w:tc>
        <w:tc>
          <w:tcPr>
            <w:tcW w:w="563" w:type="pct"/>
            <w:vAlign w:val="bottom"/>
          </w:tcPr>
          <w:p w14:paraId="6CE1BDF0" w14:textId="77777777"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c>
          <w:tcPr>
            <w:tcW w:w="563" w:type="pct"/>
            <w:vAlign w:val="bottom"/>
          </w:tcPr>
          <w:p w14:paraId="2B409215" w14:textId="77777777"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r>
      <w:tr w:rsidR="00234C3A" w:rsidRPr="0075006D" w14:paraId="0D0A2D4D" w14:textId="77777777" w:rsidTr="00234C3A">
        <w:trPr>
          <w:cantSplit/>
          <w:trHeight w:val="250"/>
          <w:tblHeader/>
        </w:trPr>
        <w:tc>
          <w:tcPr>
            <w:tcW w:w="2749" w:type="pct"/>
          </w:tcPr>
          <w:p w14:paraId="5A0F4E46"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562" w:type="pct"/>
            <w:vAlign w:val="bottom"/>
          </w:tcPr>
          <w:p w14:paraId="183AA6D4" w14:textId="77777777" w:rsidR="00234C3A" w:rsidRPr="00694DCF" w:rsidRDefault="00D13462"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30. lipnja </w:t>
            </w:r>
            <w:r w:rsidR="00234C3A" w:rsidRPr="00694DCF">
              <w:rPr>
                <w:rFonts w:ascii="Calibri" w:hAnsi="Calibri"/>
                <w:b/>
                <w:color w:val="000000" w:themeColor="text1"/>
                <w:sz w:val="19"/>
              </w:rPr>
              <w:t>2020.</w:t>
            </w:r>
          </w:p>
        </w:tc>
        <w:tc>
          <w:tcPr>
            <w:tcW w:w="563" w:type="pct"/>
            <w:vAlign w:val="bottom"/>
          </w:tcPr>
          <w:p w14:paraId="1D1ECCDD" w14:textId="77777777" w:rsidR="00234C3A" w:rsidRPr="00694DCF" w:rsidRDefault="00D13462"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30. lipnja </w:t>
            </w:r>
            <w:r w:rsidR="00234C3A" w:rsidRPr="00694DCF">
              <w:rPr>
                <w:rFonts w:ascii="Calibri" w:hAnsi="Calibri"/>
                <w:b/>
                <w:color w:val="000000" w:themeColor="text1"/>
                <w:sz w:val="19"/>
              </w:rPr>
              <w:t>2020.</w:t>
            </w:r>
          </w:p>
        </w:tc>
        <w:tc>
          <w:tcPr>
            <w:tcW w:w="563" w:type="pct"/>
            <w:vAlign w:val="bottom"/>
          </w:tcPr>
          <w:p w14:paraId="41A5F674"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prosinca 2019.</w:t>
            </w:r>
          </w:p>
        </w:tc>
        <w:tc>
          <w:tcPr>
            <w:tcW w:w="563" w:type="pct"/>
            <w:vAlign w:val="bottom"/>
          </w:tcPr>
          <w:p w14:paraId="16EC9483"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prosinca 2019.</w:t>
            </w:r>
          </w:p>
        </w:tc>
      </w:tr>
      <w:tr w:rsidR="00234C3A" w:rsidRPr="0075006D" w14:paraId="07E4F49D" w14:textId="77777777" w:rsidTr="00234C3A">
        <w:trPr>
          <w:cantSplit/>
          <w:trHeight w:val="250"/>
          <w:tblHeader/>
        </w:trPr>
        <w:tc>
          <w:tcPr>
            <w:tcW w:w="2749" w:type="pct"/>
          </w:tcPr>
          <w:p w14:paraId="5A788FEE"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562" w:type="pct"/>
            <w:vAlign w:val="bottom"/>
          </w:tcPr>
          <w:p w14:paraId="5E3676B3"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563" w:type="pct"/>
            <w:vAlign w:val="bottom"/>
          </w:tcPr>
          <w:p w14:paraId="6A7497AD"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563" w:type="pct"/>
            <w:vAlign w:val="bottom"/>
          </w:tcPr>
          <w:p w14:paraId="15EBC235"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3" w:type="pct"/>
            <w:vAlign w:val="bottom"/>
          </w:tcPr>
          <w:p w14:paraId="1086367C"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234C3A" w:rsidRPr="0075006D" w14:paraId="5EA1D892" w14:textId="77777777" w:rsidTr="00234C3A">
        <w:trPr>
          <w:cantSplit/>
          <w:trHeight w:val="56"/>
          <w:tblHeader/>
        </w:trPr>
        <w:tc>
          <w:tcPr>
            <w:tcW w:w="2749" w:type="pct"/>
            <w:vAlign w:val="bottom"/>
          </w:tcPr>
          <w:p w14:paraId="7588DC09" w14:textId="77777777" w:rsidR="00234C3A" w:rsidRPr="0075006D" w:rsidRDefault="00234C3A" w:rsidP="00234C3A">
            <w:pPr>
              <w:ind w:left="113" w:hanging="113"/>
              <w:jc w:val="right"/>
              <w:rPr>
                <w:rFonts w:ascii="Calibri" w:eastAsia="Times New Roman" w:hAnsi="Calibri" w:cs="Arial"/>
                <w:color w:val="000000" w:themeColor="text1"/>
                <w:sz w:val="19"/>
                <w:szCs w:val="19"/>
              </w:rPr>
            </w:pPr>
          </w:p>
        </w:tc>
        <w:tc>
          <w:tcPr>
            <w:tcW w:w="562" w:type="pct"/>
          </w:tcPr>
          <w:p w14:paraId="1E6E3D88"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3" w:type="pct"/>
          </w:tcPr>
          <w:p w14:paraId="063B526B"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3" w:type="pct"/>
          </w:tcPr>
          <w:p w14:paraId="2CD57557"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3" w:type="pct"/>
          </w:tcPr>
          <w:p w14:paraId="1403535D"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r>
      <w:tr w:rsidR="00485732" w:rsidRPr="0075006D" w14:paraId="69B192B9" w14:textId="77777777" w:rsidTr="00694DCF">
        <w:trPr>
          <w:cantSplit/>
          <w:trHeight w:val="250"/>
          <w:tblHeader/>
        </w:trPr>
        <w:tc>
          <w:tcPr>
            <w:tcW w:w="2749" w:type="pct"/>
            <w:vAlign w:val="bottom"/>
          </w:tcPr>
          <w:p w14:paraId="01FE4551" w14:textId="77777777"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Financijske djelatnosti i djelatnosti osiguranja</w:t>
            </w:r>
          </w:p>
        </w:tc>
        <w:tc>
          <w:tcPr>
            <w:tcW w:w="562" w:type="pct"/>
            <w:shd w:val="clear" w:color="auto" w:fill="auto"/>
            <w:vAlign w:val="bottom"/>
          </w:tcPr>
          <w:p w14:paraId="12B5D399" w14:textId="2F07F7AE"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15.200.528</w:t>
            </w:r>
          </w:p>
        </w:tc>
        <w:tc>
          <w:tcPr>
            <w:tcW w:w="563" w:type="pct"/>
            <w:shd w:val="clear" w:color="auto" w:fill="auto"/>
            <w:vAlign w:val="bottom"/>
          </w:tcPr>
          <w:p w14:paraId="64835DA3" w14:textId="5FB59E62"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563" w:type="pct"/>
            <w:tcBorders>
              <w:top w:val="nil"/>
              <w:left w:val="nil"/>
              <w:bottom w:val="nil"/>
              <w:right w:val="nil"/>
            </w:tcBorders>
            <w:shd w:val="clear" w:color="auto" w:fill="auto"/>
            <w:vAlign w:val="bottom"/>
          </w:tcPr>
          <w:p w14:paraId="1EAC2AE1"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13.082.662</w:t>
            </w:r>
          </w:p>
        </w:tc>
        <w:tc>
          <w:tcPr>
            <w:tcW w:w="563" w:type="pct"/>
            <w:tcBorders>
              <w:top w:val="nil"/>
              <w:left w:val="nil"/>
              <w:bottom w:val="nil"/>
              <w:right w:val="nil"/>
            </w:tcBorders>
            <w:shd w:val="clear" w:color="auto" w:fill="auto"/>
            <w:vAlign w:val="bottom"/>
          </w:tcPr>
          <w:p w14:paraId="4DF5CC75"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r>
      <w:tr w:rsidR="00485732" w:rsidRPr="0075006D" w14:paraId="42068126" w14:textId="77777777" w:rsidTr="00694DCF">
        <w:trPr>
          <w:cantSplit/>
          <w:trHeight w:val="250"/>
          <w:tblHeader/>
        </w:trPr>
        <w:tc>
          <w:tcPr>
            <w:tcW w:w="2749" w:type="pct"/>
            <w:vAlign w:val="bottom"/>
          </w:tcPr>
          <w:p w14:paraId="5C56A476" w14:textId="77777777"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Vodoopskrba, opskrba električnom energijom i ostala infrastruktura</w:t>
            </w:r>
          </w:p>
        </w:tc>
        <w:tc>
          <w:tcPr>
            <w:tcW w:w="562" w:type="pct"/>
            <w:shd w:val="clear" w:color="auto" w:fill="auto"/>
            <w:vAlign w:val="bottom"/>
          </w:tcPr>
          <w:p w14:paraId="02F03A3B" w14:textId="5589FD14"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1.894.120</w:t>
            </w:r>
          </w:p>
        </w:tc>
        <w:tc>
          <w:tcPr>
            <w:tcW w:w="563" w:type="pct"/>
            <w:shd w:val="clear" w:color="auto" w:fill="auto"/>
            <w:vAlign w:val="bottom"/>
          </w:tcPr>
          <w:p w14:paraId="54F6AA78" w14:textId="29BEBC30"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1.100.175</w:t>
            </w:r>
          </w:p>
        </w:tc>
        <w:tc>
          <w:tcPr>
            <w:tcW w:w="563" w:type="pct"/>
            <w:tcBorders>
              <w:top w:val="nil"/>
              <w:left w:val="nil"/>
              <w:bottom w:val="nil"/>
              <w:right w:val="nil"/>
            </w:tcBorders>
            <w:shd w:val="clear" w:color="auto" w:fill="auto"/>
            <w:vAlign w:val="bottom"/>
          </w:tcPr>
          <w:p w14:paraId="15F6B0EA"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1.859.000</w:t>
            </w:r>
          </w:p>
        </w:tc>
        <w:tc>
          <w:tcPr>
            <w:tcW w:w="563" w:type="pct"/>
            <w:tcBorders>
              <w:top w:val="nil"/>
              <w:left w:val="nil"/>
              <w:bottom w:val="nil"/>
              <w:right w:val="nil"/>
            </w:tcBorders>
            <w:shd w:val="clear" w:color="auto" w:fill="auto"/>
            <w:vAlign w:val="bottom"/>
          </w:tcPr>
          <w:p w14:paraId="33EDBA08"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1.571.256</w:t>
            </w:r>
          </w:p>
        </w:tc>
      </w:tr>
      <w:tr w:rsidR="00485732" w:rsidRPr="0075006D" w14:paraId="43AA4764" w14:textId="77777777" w:rsidTr="00694DCF">
        <w:trPr>
          <w:cantSplit/>
          <w:trHeight w:val="250"/>
          <w:tblHeader/>
        </w:trPr>
        <w:tc>
          <w:tcPr>
            <w:tcW w:w="2749" w:type="pct"/>
            <w:vAlign w:val="bottom"/>
          </w:tcPr>
          <w:p w14:paraId="0E956A25" w14:textId="77777777"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Turizam</w:t>
            </w:r>
          </w:p>
        </w:tc>
        <w:tc>
          <w:tcPr>
            <w:tcW w:w="562" w:type="pct"/>
            <w:shd w:val="clear" w:color="auto" w:fill="auto"/>
            <w:vAlign w:val="bottom"/>
          </w:tcPr>
          <w:p w14:paraId="1515D108" w14:textId="154641B3"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3.395.045</w:t>
            </w:r>
          </w:p>
        </w:tc>
        <w:tc>
          <w:tcPr>
            <w:tcW w:w="563" w:type="pct"/>
            <w:shd w:val="clear" w:color="auto" w:fill="auto"/>
            <w:vAlign w:val="bottom"/>
          </w:tcPr>
          <w:p w14:paraId="0100CD3E" w14:textId="435335B6"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498.637</w:t>
            </w:r>
          </w:p>
        </w:tc>
        <w:tc>
          <w:tcPr>
            <w:tcW w:w="563" w:type="pct"/>
            <w:tcBorders>
              <w:top w:val="nil"/>
              <w:left w:val="nil"/>
              <w:bottom w:val="nil"/>
              <w:right w:val="nil"/>
            </w:tcBorders>
            <w:shd w:val="clear" w:color="auto" w:fill="auto"/>
            <w:vAlign w:val="bottom"/>
          </w:tcPr>
          <w:p w14:paraId="16CE72E2"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3.318.197</w:t>
            </w:r>
          </w:p>
        </w:tc>
        <w:tc>
          <w:tcPr>
            <w:tcW w:w="563" w:type="pct"/>
            <w:tcBorders>
              <w:top w:val="nil"/>
              <w:left w:val="nil"/>
              <w:bottom w:val="nil"/>
              <w:right w:val="nil"/>
            </w:tcBorders>
            <w:shd w:val="clear" w:color="auto" w:fill="auto"/>
            <w:vAlign w:val="bottom"/>
          </w:tcPr>
          <w:p w14:paraId="0919F3CA"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554.485</w:t>
            </w:r>
          </w:p>
        </w:tc>
      </w:tr>
      <w:tr w:rsidR="00485732" w:rsidRPr="0075006D" w14:paraId="74308057" w14:textId="77777777" w:rsidTr="00694DCF">
        <w:trPr>
          <w:cantSplit/>
          <w:trHeight w:val="250"/>
          <w:tblHeader/>
        </w:trPr>
        <w:tc>
          <w:tcPr>
            <w:tcW w:w="2749" w:type="pct"/>
            <w:vAlign w:val="bottom"/>
          </w:tcPr>
          <w:p w14:paraId="76818F98" w14:textId="77777777"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Prijevoz, skladištenje i veze</w:t>
            </w:r>
          </w:p>
        </w:tc>
        <w:tc>
          <w:tcPr>
            <w:tcW w:w="562" w:type="pct"/>
            <w:shd w:val="clear" w:color="auto" w:fill="auto"/>
            <w:vAlign w:val="bottom"/>
          </w:tcPr>
          <w:p w14:paraId="636EAEA8" w14:textId="6A405E1B"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2.251.710</w:t>
            </w:r>
          </w:p>
        </w:tc>
        <w:tc>
          <w:tcPr>
            <w:tcW w:w="563" w:type="pct"/>
            <w:shd w:val="clear" w:color="auto" w:fill="auto"/>
            <w:vAlign w:val="bottom"/>
          </w:tcPr>
          <w:p w14:paraId="282F475D" w14:textId="42672D97"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630.184</w:t>
            </w:r>
          </w:p>
        </w:tc>
        <w:tc>
          <w:tcPr>
            <w:tcW w:w="563" w:type="pct"/>
            <w:tcBorders>
              <w:top w:val="nil"/>
              <w:left w:val="nil"/>
              <w:bottom w:val="nil"/>
              <w:right w:val="nil"/>
            </w:tcBorders>
            <w:shd w:val="clear" w:color="auto" w:fill="auto"/>
            <w:vAlign w:val="bottom"/>
          </w:tcPr>
          <w:p w14:paraId="38D17694"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1.958.455</w:t>
            </w:r>
          </w:p>
        </w:tc>
        <w:tc>
          <w:tcPr>
            <w:tcW w:w="563" w:type="pct"/>
            <w:tcBorders>
              <w:top w:val="nil"/>
              <w:left w:val="nil"/>
              <w:bottom w:val="nil"/>
              <w:right w:val="nil"/>
            </w:tcBorders>
            <w:shd w:val="clear" w:color="auto" w:fill="auto"/>
            <w:vAlign w:val="bottom"/>
          </w:tcPr>
          <w:p w14:paraId="56BEE3A8"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764.034</w:t>
            </w:r>
          </w:p>
        </w:tc>
      </w:tr>
      <w:tr w:rsidR="00485732" w:rsidRPr="0075006D" w14:paraId="67FD1F7D" w14:textId="77777777" w:rsidTr="00694DCF">
        <w:trPr>
          <w:cantSplit/>
          <w:trHeight w:val="250"/>
          <w:tblHeader/>
        </w:trPr>
        <w:tc>
          <w:tcPr>
            <w:tcW w:w="2749" w:type="pct"/>
            <w:vAlign w:val="bottom"/>
          </w:tcPr>
          <w:p w14:paraId="03B8816B" w14:textId="77777777"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Brodogradnja</w:t>
            </w:r>
          </w:p>
        </w:tc>
        <w:tc>
          <w:tcPr>
            <w:tcW w:w="562" w:type="pct"/>
            <w:shd w:val="clear" w:color="auto" w:fill="auto"/>
            <w:vAlign w:val="bottom"/>
          </w:tcPr>
          <w:p w14:paraId="5849AA6E" w14:textId="0B4CD665"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1.408.934</w:t>
            </w:r>
          </w:p>
        </w:tc>
        <w:tc>
          <w:tcPr>
            <w:tcW w:w="563" w:type="pct"/>
            <w:shd w:val="clear" w:color="auto" w:fill="auto"/>
            <w:vAlign w:val="bottom"/>
          </w:tcPr>
          <w:p w14:paraId="1D1C1F85" w14:textId="1DC9A0AF"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10.925</w:t>
            </w:r>
          </w:p>
        </w:tc>
        <w:tc>
          <w:tcPr>
            <w:tcW w:w="563" w:type="pct"/>
            <w:tcBorders>
              <w:top w:val="nil"/>
              <w:left w:val="nil"/>
              <w:bottom w:val="nil"/>
              <w:right w:val="nil"/>
            </w:tcBorders>
            <w:shd w:val="clear" w:color="auto" w:fill="auto"/>
            <w:vAlign w:val="bottom"/>
          </w:tcPr>
          <w:p w14:paraId="5AF1F7D3"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1.227.960</w:t>
            </w:r>
          </w:p>
        </w:tc>
        <w:tc>
          <w:tcPr>
            <w:tcW w:w="563" w:type="pct"/>
            <w:tcBorders>
              <w:top w:val="nil"/>
              <w:left w:val="nil"/>
              <w:bottom w:val="nil"/>
              <w:right w:val="nil"/>
            </w:tcBorders>
            <w:shd w:val="clear" w:color="auto" w:fill="auto"/>
            <w:vAlign w:val="bottom"/>
          </w:tcPr>
          <w:p w14:paraId="0FBD3093"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12.190</w:t>
            </w:r>
          </w:p>
        </w:tc>
      </w:tr>
      <w:tr w:rsidR="00485732" w:rsidRPr="0075006D" w14:paraId="084240F2" w14:textId="77777777" w:rsidTr="00694DCF">
        <w:trPr>
          <w:cantSplit/>
          <w:trHeight w:val="250"/>
          <w:tblHeader/>
        </w:trPr>
        <w:tc>
          <w:tcPr>
            <w:tcW w:w="2749" w:type="pct"/>
            <w:vAlign w:val="bottom"/>
          </w:tcPr>
          <w:p w14:paraId="74ADDF11" w14:textId="77777777" w:rsidR="00485732" w:rsidRPr="0075006D" w:rsidDel="00FF5490"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Poljoprivreda i ribarstvo</w:t>
            </w:r>
          </w:p>
        </w:tc>
        <w:tc>
          <w:tcPr>
            <w:tcW w:w="562" w:type="pct"/>
            <w:shd w:val="clear" w:color="auto" w:fill="auto"/>
            <w:vAlign w:val="bottom"/>
          </w:tcPr>
          <w:p w14:paraId="4D537527" w14:textId="5B2611B2"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462.647</w:t>
            </w:r>
          </w:p>
        </w:tc>
        <w:tc>
          <w:tcPr>
            <w:tcW w:w="563" w:type="pct"/>
            <w:shd w:val="clear" w:color="auto" w:fill="auto"/>
            <w:vAlign w:val="bottom"/>
          </w:tcPr>
          <w:p w14:paraId="15C23B41" w14:textId="5E81B560"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129.308</w:t>
            </w:r>
          </w:p>
        </w:tc>
        <w:tc>
          <w:tcPr>
            <w:tcW w:w="563" w:type="pct"/>
            <w:tcBorders>
              <w:top w:val="nil"/>
              <w:left w:val="nil"/>
              <w:bottom w:val="nil"/>
              <w:right w:val="nil"/>
            </w:tcBorders>
            <w:shd w:val="clear" w:color="auto" w:fill="auto"/>
            <w:vAlign w:val="bottom"/>
          </w:tcPr>
          <w:p w14:paraId="5767D72C"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478.368</w:t>
            </w:r>
          </w:p>
        </w:tc>
        <w:tc>
          <w:tcPr>
            <w:tcW w:w="563" w:type="pct"/>
            <w:tcBorders>
              <w:top w:val="nil"/>
              <w:left w:val="nil"/>
              <w:bottom w:val="nil"/>
              <w:right w:val="nil"/>
            </w:tcBorders>
            <w:shd w:val="clear" w:color="auto" w:fill="auto"/>
            <w:vAlign w:val="bottom"/>
          </w:tcPr>
          <w:p w14:paraId="45B6936B"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167.299</w:t>
            </w:r>
          </w:p>
        </w:tc>
      </w:tr>
      <w:tr w:rsidR="00485732" w:rsidRPr="0075006D" w14:paraId="694248F2" w14:textId="77777777" w:rsidTr="00694DCF">
        <w:trPr>
          <w:cantSplit/>
          <w:trHeight w:val="250"/>
          <w:tblHeader/>
        </w:trPr>
        <w:tc>
          <w:tcPr>
            <w:tcW w:w="2749" w:type="pct"/>
            <w:vAlign w:val="bottom"/>
          </w:tcPr>
          <w:p w14:paraId="70C24BEB" w14:textId="77777777" w:rsidR="00485732" w:rsidRPr="0075006D" w:rsidDel="00FF5490"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Proizvodnja prehrambenih proizvoda</w:t>
            </w:r>
          </w:p>
        </w:tc>
        <w:tc>
          <w:tcPr>
            <w:tcW w:w="562" w:type="pct"/>
            <w:shd w:val="clear" w:color="auto" w:fill="auto"/>
            <w:vAlign w:val="bottom"/>
          </w:tcPr>
          <w:p w14:paraId="68E76590" w14:textId="31180A4E"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1.010.621</w:t>
            </w:r>
          </w:p>
        </w:tc>
        <w:tc>
          <w:tcPr>
            <w:tcW w:w="563" w:type="pct"/>
            <w:shd w:val="clear" w:color="auto" w:fill="auto"/>
            <w:vAlign w:val="bottom"/>
          </w:tcPr>
          <w:p w14:paraId="1030346F" w14:textId="0250116E"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125.084</w:t>
            </w:r>
          </w:p>
        </w:tc>
        <w:tc>
          <w:tcPr>
            <w:tcW w:w="563" w:type="pct"/>
            <w:tcBorders>
              <w:top w:val="nil"/>
              <w:left w:val="nil"/>
              <w:bottom w:val="nil"/>
              <w:right w:val="nil"/>
            </w:tcBorders>
            <w:shd w:val="clear" w:color="auto" w:fill="auto"/>
            <w:vAlign w:val="bottom"/>
          </w:tcPr>
          <w:p w14:paraId="2458481D"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864.720</w:t>
            </w:r>
          </w:p>
        </w:tc>
        <w:tc>
          <w:tcPr>
            <w:tcW w:w="563" w:type="pct"/>
            <w:tcBorders>
              <w:top w:val="nil"/>
              <w:left w:val="nil"/>
              <w:bottom w:val="nil"/>
              <w:right w:val="nil"/>
            </w:tcBorders>
            <w:shd w:val="clear" w:color="auto" w:fill="auto"/>
            <w:vAlign w:val="bottom"/>
          </w:tcPr>
          <w:p w14:paraId="69D34671"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500.569</w:t>
            </w:r>
          </w:p>
        </w:tc>
      </w:tr>
      <w:tr w:rsidR="00485732" w:rsidRPr="0075006D" w14:paraId="52E089BC" w14:textId="77777777" w:rsidTr="00694DCF">
        <w:trPr>
          <w:cantSplit/>
          <w:trHeight w:val="250"/>
          <w:tblHeader/>
        </w:trPr>
        <w:tc>
          <w:tcPr>
            <w:tcW w:w="2749" w:type="pct"/>
            <w:vAlign w:val="bottom"/>
          </w:tcPr>
          <w:p w14:paraId="2EF55B55" w14:textId="77777777" w:rsidR="00485732" w:rsidRPr="0075006D" w:rsidDel="00FF5490"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color w:val="000000" w:themeColor="text1"/>
                <w:sz w:val="19"/>
                <w:szCs w:val="19"/>
              </w:rPr>
              <w:t>Građevinarstvo</w:t>
            </w:r>
          </w:p>
        </w:tc>
        <w:tc>
          <w:tcPr>
            <w:tcW w:w="562" w:type="pct"/>
            <w:shd w:val="clear" w:color="auto" w:fill="auto"/>
            <w:vAlign w:val="bottom"/>
          </w:tcPr>
          <w:p w14:paraId="15BDA98B" w14:textId="54B95A30"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1.982.175</w:t>
            </w:r>
          </w:p>
        </w:tc>
        <w:tc>
          <w:tcPr>
            <w:tcW w:w="563" w:type="pct"/>
            <w:shd w:val="clear" w:color="auto" w:fill="auto"/>
            <w:vAlign w:val="bottom"/>
          </w:tcPr>
          <w:p w14:paraId="281DEEEC" w14:textId="65C5CA3D"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179.799</w:t>
            </w:r>
          </w:p>
        </w:tc>
        <w:tc>
          <w:tcPr>
            <w:tcW w:w="563" w:type="pct"/>
            <w:tcBorders>
              <w:top w:val="nil"/>
              <w:left w:val="nil"/>
              <w:bottom w:val="nil"/>
              <w:right w:val="nil"/>
            </w:tcBorders>
            <w:shd w:val="clear" w:color="auto" w:fill="auto"/>
            <w:vAlign w:val="bottom"/>
          </w:tcPr>
          <w:p w14:paraId="1F639AC5"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1.217.933</w:t>
            </w:r>
          </w:p>
        </w:tc>
        <w:tc>
          <w:tcPr>
            <w:tcW w:w="563" w:type="pct"/>
            <w:tcBorders>
              <w:top w:val="nil"/>
              <w:left w:val="nil"/>
              <w:bottom w:val="nil"/>
              <w:right w:val="nil"/>
            </w:tcBorders>
            <w:shd w:val="clear" w:color="auto" w:fill="auto"/>
            <w:vAlign w:val="bottom"/>
          </w:tcPr>
          <w:p w14:paraId="4B353289"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113.301</w:t>
            </w:r>
          </w:p>
        </w:tc>
      </w:tr>
      <w:tr w:rsidR="00485732" w:rsidRPr="0075006D" w14:paraId="083A665D" w14:textId="77777777" w:rsidTr="00694DCF">
        <w:trPr>
          <w:cantSplit/>
          <w:trHeight w:val="250"/>
          <w:tblHeader/>
        </w:trPr>
        <w:tc>
          <w:tcPr>
            <w:tcW w:w="2749" w:type="pct"/>
            <w:vAlign w:val="bottom"/>
          </w:tcPr>
          <w:p w14:paraId="0B10D495" w14:textId="77777777" w:rsidR="00485732" w:rsidRPr="0075006D" w:rsidDel="00FF5490"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color w:val="000000" w:themeColor="text1"/>
                <w:sz w:val="19"/>
                <w:szCs w:val="19"/>
              </w:rPr>
              <w:t>Ostala industrija</w:t>
            </w:r>
          </w:p>
        </w:tc>
        <w:tc>
          <w:tcPr>
            <w:tcW w:w="562" w:type="pct"/>
            <w:shd w:val="clear" w:color="auto" w:fill="auto"/>
            <w:vAlign w:val="bottom"/>
          </w:tcPr>
          <w:p w14:paraId="1FB7FF18" w14:textId="6FEC7F18"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385.889</w:t>
            </w:r>
          </w:p>
        </w:tc>
        <w:tc>
          <w:tcPr>
            <w:tcW w:w="563" w:type="pct"/>
            <w:shd w:val="clear" w:color="auto" w:fill="auto"/>
            <w:vAlign w:val="bottom"/>
          </w:tcPr>
          <w:p w14:paraId="70C20093" w14:textId="5ED49C00"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111.431</w:t>
            </w:r>
          </w:p>
        </w:tc>
        <w:tc>
          <w:tcPr>
            <w:tcW w:w="563" w:type="pct"/>
            <w:tcBorders>
              <w:top w:val="nil"/>
              <w:left w:val="nil"/>
              <w:bottom w:val="nil"/>
              <w:right w:val="nil"/>
            </w:tcBorders>
            <w:shd w:val="clear" w:color="auto" w:fill="auto"/>
            <w:vAlign w:val="bottom"/>
          </w:tcPr>
          <w:p w14:paraId="5D9D04D5"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370.868</w:t>
            </w:r>
          </w:p>
        </w:tc>
        <w:tc>
          <w:tcPr>
            <w:tcW w:w="563" w:type="pct"/>
            <w:tcBorders>
              <w:top w:val="nil"/>
              <w:left w:val="nil"/>
              <w:bottom w:val="nil"/>
              <w:right w:val="nil"/>
            </w:tcBorders>
            <w:shd w:val="clear" w:color="auto" w:fill="auto"/>
            <w:vAlign w:val="bottom"/>
          </w:tcPr>
          <w:p w14:paraId="6BCF3BEA"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92.440</w:t>
            </w:r>
          </w:p>
        </w:tc>
      </w:tr>
      <w:tr w:rsidR="00485732" w:rsidRPr="0075006D" w14:paraId="5798FE0B" w14:textId="77777777" w:rsidTr="00694DCF">
        <w:trPr>
          <w:cantSplit/>
          <w:trHeight w:val="250"/>
          <w:tblHeader/>
        </w:trPr>
        <w:tc>
          <w:tcPr>
            <w:tcW w:w="2749" w:type="pct"/>
            <w:vAlign w:val="bottom"/>
          </w:tcPr>
          <w:p w14:paraId="4375B60E" w14:textId="77777777" w:rsidR="00485732" w:rsidRPr="0075006D" w:rsidDel="00FF5490"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Javna uprava</w:t>
            </w:r>
          </w:p>
        </w:tc>
        <w:tc>
          <w:tcPr>
            <w:tcW w:w="562" w:type="pct"/>
            <w:shd w:val="clear" w:color="auto" w:fill="auto"/>
            <w:vAlign w:val="bottom"/>
          </w:tcPr>
          <w:p w14:paraId="15D620BD" w14:textId="1D719594"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2.289.410</w:t>
            </w:r>
          </w:p>
        </w:tc>
        <w:tc>
          <w:tcPr>
            <w:tcW w:w="563" w:type="pct"/>
            <w:shd w:val="clear" w:color="auto" w:fill="auto"/>
            <w:vAlign w:val="bottom"/>
          </w:tcPr>
          <w:p w14:paraId="52B2AA7B" w14:textId="2983FF9F"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2.288.821</w:t>
            </w:r>
          </w:p>
        </w:tc>
        <w:tc>
          <w:tcPr>
            <w:tcW w:w="563" w:type="pct"/>
            <w:tcBorders>
              <w:top w:val="nil"/>
              <w:left w:val="nil"/>
              <w:bottom w:val="nil"/>
              <w:right w:val="nil"/>
            </w:tcBorders>
            <w:shd w:val="clear" w:color="auto" w:fill="auto"/>
            <w:vAlign w:val="bottom"/>
          </w:tcPr>
          <w:p w14:paraId="2B4316E3"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3.040.733</w:t>
            </w:r>
          </w:p>
        </w:tc>
        <w:tc>
          <w:tcPr>
            <w:tcW w:w="563" w:type="pct"/>
            <w:tcBorders>
              <w:top w:val="nil"/>
              <w:left w:val="nil"/>
              <w:bottom w:val="nil"/>
              <w:right w:val="nil"/>
            </w:tcBorders>
            <w:shd w:val="clear" w:color="auto" w:fill="auto"/>
            <w:vAlign w:val="bottom"/>
          </w:tcPr>
          <w:p w14:paraId="47D1D303"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3.040.152</w:t>
            </w:r>
          </w:p>
        </w:tc>
      </w:tr>
      <w:tr w:rsidR="00485732" w:rsidRPr="0075006D" w14:paraId="4A914F28" w14:textId="77777777" w:rsidTr="00694DCF">
        <w:trPr>
          <w:cantSplit/>
          <w:trHeight w:val="250"/>
          <w:tblHeader/>
        </w:trPr>
        <w:tc>
          <w:tcPr>
            <w:tcW w:w="2749" w:type="pct"/>
            <w:vAlign w:val="bottom"/>
          </w:tcPr>
          <w:p w14:paraId="2356D1AD" w14:textId="77777777" w:rsidR="00485732" w:rsidRPr="0075006D" w:rsidDel="00FF5490"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Obrazovanje</w:t>
            </w:r>
          </w:p>
        </w:tc>
        <w:tc>
          <w:tcPr>
            <w:tcW w:w="562" w:type="pct"/>
            <w:shd w:val="clear" w:color="auto" w:fill="auto"/>
            <w:vAlign w:val="bottom"/>
          </w:tcPr>
          <w:p w14:paraId="54B69FFB" w14:textId="47F23AB9"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40.405</w:t>
            </w:r>
          </w:p>
        </w:tc>
        <w:tc>
          <w:tcPr>
            <w:tcW w:w="563" w:type="pct"/>
            <w:shd w:val="clear" w:color="auto" w:fill="auto"/>
            <w:vAlign w:val="bottom"/>
          </w:tcPr>
          <w:p w14:paraId="7D243A9E" w14:textId="32C39B62"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37.897</w:t>
            </w:r>
          </w:p>
        </w:tc>
        <w:tc>
          <w:tcPr>
            <w:tcW w:w="563" w:type="pct"/>
            <w:tcBorders>
              <w:top w:val="nil"/>
              <w:left w:val="nil"/>
              <w:bottom w:val="nil"/>
              <w:right w:val="nil"/>
            </w:tcBorders>
            <w:shd w:val="clear" w:color="auto" w:fill="auto"/>
            <w:vAlign w:val="bottom"/>
          </w:tcPr>
          <w:p w14:paraId="71E9C8D0"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40.702</w:t>
            </w:r>
          </w:p>
        </w:tc>
        <w:tc>
          <w:tcPr>
            <w:tcW w:w="563" w:type="pct"/>
            <w:tcBorders>
              <w:top w:val="nil"/>
              <w:left w:val="nil"/>
              <w:bottom w:val="nil"/>
              <w:right w:val="nil"/>
            </w:tcBorders>
            <w:shd w:val="clear" w:color="auto" w:fill="auto"/>
            <w:vAlign w:val="bottom"/>
          </w:tcPr>
          <w:p w14:paraId="30C9D8DC"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37.768</w:t>
            </w:r>
          </w:p>
        </w:tc>
      </w:tr>
      <w:tr w:rsidR="00485732" w:rsidRPr="0075006D" w14:paraId="55CFF38F" w14:textId="77777777" w:rsidTr="00694DCF">
        <w:trPr>
          <w:cantSplit/>
          <w:trHeight w:val="250"/>
          <w:tblHeader/>
        </w:trPr>
        <w:tc>
          <w:tcPr>
            <w:tcW w:w="2749" w:type="pct"/>
            <w:vAlign w:val="bottom"/>
          </w:tcPr>
          <w:p w14:paraId="43968633" w14:textId="77777777" w:rsidR="00485732" w:rsidRPr="0075006D"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 xml:space="preserve">Proizvodnja metala i gotovih metalnih proizvoda, osim strojeva i opreme </w:t>
            </w:r>
          </w:p>
        </w:tc>
        <w:tc>
          <w:tcPr>
            <w:tcW w:w="562" w:type="pct"/>
            <w:shd w:val="clear" w:color="auto" w:fill="auto"/>
            <w:vAlign w:val="bottom"/>
          </w:tcPr>
          <w:p w14:paraId="00A7361C" w14:textId="152CBFB8"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181.319</w:t>
            </w:r>
          </w:p>
        </w:tc>
        <w:tc>
          <w:tcPr>
            <w:tcW w:w="563" w:type="pct"/>
            <w:shd w:val="clear" w:color="auto" w:fill="auto"/>
            <w:vAlign w:val="bottom"/>
          </w:tcPr>
          <w:p w14:paraId="29D39302" w14:textId="70C3A366"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16.402</w:t>
            </w:r>
          </w:p>
        </w:tc>
        <w:tc>
          <w:tcPr>
            <w:tcW w:w="563" w:type="pct"/>
            <w:tcBorders>
              <w:top w:val="nil"/>
              <w:left w:val="nil"/>
              <w:bottom w:val="nil"/>
              <w:right w:val="nil"/>
            </w:tcBorders>
            <w:shd w:val="clear" w:color="auto" w:fill="auto"/>
            <w:vAlign w:val="bottom"/>
          </w:tcPr>
          <w:p w14:paraId="34BB8E78"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182.417</w:t>
            </w:r>
          </w:p>
        </w:tc>
        <w:tc>
          <w:tcPr>
            <w:tcW w:w="563" w:type="pct"/>
            <w:tcBorders>
              <w:top w:val="nil"/>
              <w:left w:val="nil"/>
              <w:bottom w:val="nil"/>
              <w:right w:val="nil"/>
            </w:tcBorders>
            <w:shd w:val="clear" w:color="auto" w:fill="auto"/>
            <w:vAlign w:val="bottom"/>
          </w:tcPr>
          <w:p w14:paraId="1A554F4D"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10.727</w:t>
            </w:r>
          </w:p>
        </w:tc>
      </w:tr>
      <w:tr w:rsidR="00485732" w:rsidRPr="0075006D" w14:paraId="00CAAE35" w14:textId="77777777" w:rsidTr="00694DCF">
        <w:trPr>
          <w:cantSplit/>
          <w:trHeight w:val="250"/>
          <w:tblHeader/>
        </w:trPr>
        <w:tc>
          <w:tcPr>
            <w:tcW w:w="2749" w:type="pct"/>
            <w:vAlign w:val="bottom"/>
          </w:tcPr>
          <w:p w14:paraId="25BF8816" w14:textId="77777777"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Proizvodnja kemikalija i kemijskih proizvoda</w:t>
            </w:r>
          </w:p>
        </w:tc>
        <w:tc>
          <w:tcPr>
            <w:tcW w:w="562" w:type="pct"/>
            <w:shd w:val="clear" w:color="auto" w:fill="auto"/>
            <w:vAlign w:val="bottom"/>
          </w:tcPr>
          <w:p w14:paraId="3FD46898" w14:textId="1C606AAE"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66.501</w:t>
            </w:r>
          </w:p>
        </w:tc>
        <w:tc>
          <w:tcPr>
            <w:tcW w:w="563" w:type="pct"/>
            <w:shd w:val="clear" w:color="auto" w:fill="auto"/>
            <w:vAlign w:val="bottom"/>
          </w:tcPr>
          <w:p w14:paraId="52BD5653" w14:textId="39E95AF8"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19.665</w:t>
            </w:r>
          </w:p>
        </w:tc>
        <w:tc>
          <w:tcPr>
            <w:tcW w:w="563" w:type="pct"/>
            <w:tcBorders>
              <w:top w:val="nil"/>
              <w:left w:val="nil"/>
              <w:bottom w:val="nil"/>
              <w:right w:val="nil"/>
            </w:tcBorders>
            <w:shd w:val="clear" w:color="auto" w:fill="auto"/>
            <w:vAlign w:val="bottom"/>
          </w:tcPr>
          <w:p w14:paraId="44A59674"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70.214</w:t>
            </w:r>
          </w:p>
        </w:tc>
        <w:tc>
          <w:tcPr>
            <w:tcW w:w="563" w:type="pct"/>
            <w:tcBorders>
              <w:top w:val="nil"/>
              <w:left w:val="nil"/>
              <w:bottom w:val="nil"/>
              <w:right w:val="nil"/>
            </w:tcBorders>
            <w:shd w:val="clear" w:color="auto" w:fill="auto"/>
            <w:vAlign w:val="bottom"/>
          </w:tcPr>
          <w:p w14:paraId="1F89B3FD"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54.088</w:t>
            </w:r>
          </w:p>
        </w:tc>
      </w:tr>
      <w:tr w:rsidR="00485732" w:rsidRPr="0075006D" w14:paraId="28231960" w14:textId="77777777" w:rsidTr="00694DCF">
        <w:trPr>
          <w:cantSplit/>
          <w:trHeight w:val="250"/>
          <w:tblHeader/>
        </w:trPr>
        <w:tc>
          <w:tcPr>
            <w:tcW w:w="2749" w:type="pct"/>
            <w:vAlign w:val="bottom"/>
          </w:tcPr>
          <w:p w14:paraId="7A89CAB1" w14:textId="77777777" w:rsidR="00485732" w:rsidRPr="0075006D"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 xml:space="preserve">Proizvodnja ostalih nemetalnih mineralnih proizvoda </w:t>
            </w:r>
          </w:p>
        </w:tc>
        <w:tc>
          <w:tcPr>
            <w:tcW w:w="562" w:type="pct"/>
            <w:shd w:val="clear" w:color="auto" w:fill="auto"/>
            <w:vAlign w:val="bottom"/>
          </w:tcPr>
          <w:p w14:paraId="1331E549" w14:textId="4853BA0E"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165.672</w:t>
            </w:r>
          </w:p>
        </w:tc>
        <w:tc>
          <w:tcPr>
            <w:tcW w:w="563" w:type="pct"/>
            <w:shd w:val="clear" w:color="auto" w:fill="auto"/>
            <w:vAlign w:val="bottom"/>
          </w:tcPr>
          <w:p w14:paraId="7C35DFA2" w14:textId="4F157C62"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44.041</w:t>
            </w:r>
          </w:p>
        </w:tc>
        <w:tc>
          <w:tcPr>
            <w:tcW w:w="563" w:type="pct"/>
            <w:tcBorders>
              <w:top w:val="nil"/>
              <w:left w:val="nil"/>
              <w:bottom w:val="nil"/>
              <w:right w:val="nil"/>
            </w:tcBorders>
            <w:shd w:val="clear" w:color="auto" w:fill="auto"/>
            <w:vAlign w:val="bottom"/>
          </w:tcPr>
          <w:p w14:paraId="39D139F2"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175.818</w:t>
            </w:r>
          </w:p>
        </w:tc>
        <w:tc>
          <w:tcPr>
            <w:tcW w:w="563" w:type="pct"/>
            <w:tcBorders>
              <w:top w:val="nil"/>
              <w:left w:val="nil"/>
              <w:bottom w:val="nil"/>
              <w:right w:val="nil"/>
            </w:tcBorders>
            <w:shd w:val="clear" w:color="auto" w:fill="auto"/>
            <w:vAlign w:val="bottom"/>
          </w:tcPr>
          <w:p w14:paraId="2AA8C891"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62.144</w:t>
            </w:r>
          </w:p>
        </w:tc>
      </w:tr>
      <w:tr w:rsidR="00485732" w:rsidRPr="0075006D" w14:paraId="5BFF28B2" w14:textId="77777777" w:rsidTr="00694DCF">
        <w:trPr>
          <w:cantSplit/>
          <w:trHeight w:val="250"/>
          <w:tblHeader/>
        </w:trPr>
        <w:tc>
          <w:tcPr>
            <w:tcW w:w="2749" w:type="pct"/>
            <w:vAlign w:val="bottom"/>
          </w:tcPr>
          <w:p w14:paraId="65914247" w14:textId="77777777"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Proizvodnja farmaceutskih pripravaka</w:t>
            </w:r>
          </w:p>
        </w:tc>
        <w:tc>
          <w:tcPr>
            <w:tcW w:w="562" w:type="pct"/>
            <w:shd w:val="clear" w:color="auto" w:fill="auto"/>
            <w:vAlign w:val="bottom"/>
          </w:tcPr>
          <w:p w14:paraId="10A885CC" w14:textId="06519884"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363.336</w:t>
            </w:r>
          </w:p>
        </w:tc>
        <w:tc>
          <w:tcPr>
            <w:tcW w:w="563" w:type="pct"/>
            <w:shd w:val="clear" w:color="auto" w:fill="auto"/>
            <w:vAlign w:val="bottom"/>
          </w:tcPr>
          <w:p w14:paraId="2C219B15" w14:textId="0354BC6D"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1.178</w:t>
            </w:r>
          </w:p>
        </w:tc>
        <w:tc>
          <w:tcPr>
            <w:tcW w:w="563" w:type="pct"/>
            <w:tcBorders>
              <w:top w:val="nil"/>
              <w:left w:val="nil"/>
              <w:bottom w:val="nil"/>
              <w:right w:val="nil"/>
            </w:tcBorders>
            <w:shd w:val="clear" w:color="auto" w:fill="auto"/>
            <w:vAlign w:val="bottom"/>
          </w:tcPr>
          <w:p w14:paraId="20474268"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392.460</w:t>
            </w:r>
          </w:p>
        </w:tc>
        <w:tc>
          <w:tcPr>
            <w:tcW w:w="563" w:type="pct"/>
            <w:tcBorders>
              <w:top w:val="nil"/>
              <w:left w:val="nil"/>
              <w:bottom w:val="nil"/>
              <w:right w:val="nil"/>
            </w:tcBorders>
            <w:shd w:val="clear" w:color="auto" w:fill="auto"/>
            <w:vAlign w:val="bottom"/>
          </w:tcPr>
          <w:p w14:paraId="68CB5816"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1.129</w:t>
            </w:r>
          </w:p>
        </w:tc>
      </w:tr>
      <w:tr w:rsidR="00485732" w:rsidRPr="0075006D" w14:paraId="6263D871" w14:textId="77777777" w:rsidTr="00694DCF">
        <w:trPr>
          <w:cantSplit/>
          <w:trHeight w:val="250"/>
          <w:tblHeader/>
        </w:trPr>
        <w:tc>
          <w:tcPr>
            <w:tcW w:w="2749" w:type="pct"/>
            <w:vAlign w:val="bottom"/>
          </w:tcPr>
          <w:p w14:paraId="66C9134C" w14:textId="77777777"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Ostalo</w:t>
            </w:r>
          </w:p>
        </w:tc>
        <w:tc>
          <w:tcPr>
            <w:tcW w:w="562" w:type="pct"/>
            <w:shd w:val="clear" w:color="auto" w:fill="auto"/>
            <w:vAlign w:val="bottom"/>
          </w:tcPr>
          <w:p w14:paraId="4AF63442" w14:textId="64CD451D"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1.879.393</w:t>
            </w:r>
          </w:p>
        </w:tc>
        <w:tc>
          <w:tcPr>
            <w:tcW w:w="563" w:type="pct"/>
            <w:shd w:val="clear" w:color="auto" w:fill="auto"/>
            <w:vAlign w:val="bottom"/>
          </w:tcPr>
          <w:p w14:paraId="623FA629" w14:textId="31E14720" w:rsidR="00485732" w:rsidRPr="0075006D" w:rsidRDefault="0004126E" w:rsidP="00485732">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242.167</w:t>
            </w:r>
          </w:p>
        </w:tc>
        <w:tc>
          <w:tcPr>
            <w:tcW w:w="563" w:type="pct"/>
            <w:tcBorders>
              <w:top w:val="nil"/>
              <w:left w:val="nil"/>
              <w:bottom w:val="nil"/>
              <w:right w:val="nil"/>
            </w:tcBorders>
            <w:shd w:val="clear" w:color="auto" w:fill="auto"/>
            <w:vAlign w:val="bottom"/>
          </w:tcPr>
          <w:p w14:paraId="3ED65919"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2.094.139</w:t>
            </w:r>
          </w:p>
        </w:tc>
        <w:tc>
          <w:tcPr>
            <w:tcW w:w="563" w:type="pct"/>
            <w:tcBorders>
              <w:top w:val="nil"/>
              <w:left w:val="nil"/>
              <w:bottom w:val="nil"/>
              <w:right w:val="nil"/>
            </w:tcBorders>
            <w:shd w:val="clear" w:color="auto" w:fill="auto"/>
            <w:vAlign w:val="bottom"/>
          </w:tcPr>
          <w:p w14:paraId="4024E4A1" w14:textId="77777777"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329.475</w:t>
            </w:r>
          </w:p>
        </w:tc>
      </w:tr>
      <w:tr w:rsidR="00234C3A" w:rsidRPr="0075006D" w14:paraId="6A866F75" w14:textId="77777777" w:rsidTr="00694DCF">
        <w:tblPrEx>
          <w:tblCellMar>
            <w:left w:w="31" w:type="dxa"/>
            <w:right w:w="31" w:type="dxa"/>
          </w:tblCellMar>
        </w:tblPrEx>
        <w:trPr>
          <w:cantSplit/>
          <w:trHeight w:val="70"/>
          <w:tblHeader/>
        </w:trPr>
        <w:tc>
          <w:tcPr>
            <w:tcW w:w="2749" w:type="pct"/>
            <w:vAlign w:val="bottom"/>
          </w:tcPr>
          <w:p w14:paraId="2B734CBB" w14:textId="77777777" w:rsidR="00234C3A" w:rsidRPr="0075006D" w:rsidRDefault="00234C3A" w:rsidP="00234C3A">
            <w:pPr>
              <w:keepNext/>
              <w:keepLines/>
              <w:tabs>
                <w:tab w:val="decimal" w:pos="1202"/>
              </w:tabs>
              <w:spacing w:line="140" w:lineRule="exact"/>
              <w:rPr>
                <w:rFonts w:ascii="Calibri" w:eastAsia="Times New Roman" w:hAnsi="Calibri" w:cs="Arial"/>
                <w:b/>
                <w:bCs/>
                <w:color w:val="000000" w:themeColor="text1"/>
                <w:position w:val="4"/>
                <w:sz w:val="19"/>
                <w:szCs w:val="19"/>
              </w:rPr>
            </w:pPr>
          </w:p>
        </w:tc>
        <w:tc>
          <w:tcPr>
            <w:tcW w:w="562" w:type="pct"/>
            <w:tcBorders>
              <w:top w:val="nil"/>
              <w:left w:val="nil"/>
              <w:bottom w:val="single" w:sz="8" w:space="0" w:color="auto"/>
              <w:right w:val="nil"/>
            </w:tcBorders>
            <w:shd w:val="clear" w:color="auto" w:fill="auto"/>
            <w:vAlign w:val="bottom"/>
          </w:tcPr>
          <w:p w14:paraId="01536812" w14:textId="77777777" w:rsidR="00234C3A" w:rsidRPr="0075006D" w:rsidRDefault="00234C3A" w:rsidP="00234C3A">
            <w:pPr>
              <w:keepNext/>
              <w:keepLines/>
              <w:tabs>
                <w:tab w:val="decimal" w:pos="1202"/>
              </w:tabs>
              <w:spacing w:line="140" w:lineRule="exact"/>
              <w:jc w:val="right"/>
              <w:rPr>
                <w:rFonts w:ascii="Calibri" w:eastAsia="Times New Roman" w:hAnsi="Calibri" w:cs="Calibri"/>
                <w:b/>
                <w:bCs/>
                <w:color w:val="000000" w:themeColor="text1"/>
                <w:position w:val="4"/>
                <w:sz w:val="19"/>
                <w:szCs w:val="19"/>
              </w:rPr>
            </w:pPr>
          </w:p>
        </w:tc>
        <w:tc>
          <w:tcPr>
            <w:tcW w:w="563" w:type="pct"/>
            <w:tcBorders>
              <w:top w:val="nil"/>
              <w:left w:val="nil"/>
              <w:bottom w:val="single" w:sz="8" w:space="0" w:color="auto"/>
              <w:right w:val="nil"/>
            </w:tcBorders>
            <w:shd w:val="clear" w:color="auto" w:fill="auto"/>
            <w:vAlign w:val="bottom"/>
          </w:tcPr>
          <w:p w14:paraId="77CC2E9C" w14:textId="77777777" w:rsidR="00234C3A" w:rsidRPr="0075006D" w:rsidRDefault="00234C3A" w:rsidP="00234C3A">
            <w:pPr>
              <w:keepNext/>
              <w:keepLines/>
              <w:tabs>
                <w:tab w:val="decimal" w:pos="1202"/>
              </w:tabs>
              <w:spacing w:line="140" w:lineRule="exact"/>
              <w:jc w:val="right"/>
              <w:rPr>
                <w:rFonts w:ascii="Calibri" w:eastAsia="Times New Roman" w:hAnsi="Calibri" w:cs="Calibri"/>
                <w:b/>
                <w:bCs/>
                <w:color w:val="000000" w:themeColor="text1"/>
                <w:position w:val="4"/>
                <w:sz w:val="19"/>
                <w:szCs w:val="19"/>
              </w:rPr>
            </w:pPr>
          </w:p>
        </w:tc>
        <w:tc>
          <w:tcPr>
            <w:tcW w:w="563" w:type="pct"/>
            <w:tcBorders>
              <w:bottom w:val="single" w:sz="8" w:space="0" w:color="auto"/>
            </w:tcBorders>
            <w:shd w:val="clear" w:color="auto" w:fill="auto"/>
            <w:vAlign w:val="bottom"/>
          </w:tcPr>
          <w:p w14:paraId="6F252017" w14:textId="77777777" w:rsidR="00234C3A" w:rsidRPr="0075006D" w:rsidRDefault="00234C3A" w:rsidP="00234C3A">
            <w:pPr>
              <w:keepNext/>
              <w:keepLines/>
              <w:tabs>
                <w:tab w:val="decimal" w:pos="1202"/>
              </w:tabs>
              <w:spacing w:line="140" w:lineRule="exact"/>
              <w:jc w:val="right"/>
              <w:rPr>
                <w:rFonts w:ascii="Calibri" w:eastAsia="Times New Roman" w:hAnsi="Calibri" w:cs="Calibri"/>
                <w:b/>
                <w:bCs/>
                <w:color w:val="000000" w:themeColor="text1"/>
                <w:position w:val="4"/>
                <w:sz w:val="19"/>
                <w:szCs w:val="19"/>
              </w:rPr>
            </w:pPr>
          </w:p>
        </w:tc>
        <w:tc>
          <w:tcPr>
            <w:tcW w:w="563" w:type="pct"/>
            <w:tcBorders>
              <w:bottom w:val="single" w:sz="8" w:space="0" w:color="auto"/>
            </w:tcBorders>
            <w:shd w:val="clear" w:color="auto" w:fill="auto"/>
            <w:vAlign w:val="bottom"/>
          </w:tcPr>
          <w:p w14:paraId="7E4CFCAD" w14:textId="77777777" w:rsidR="00234C3A" w:rsidRPr="0075006D" w:rsidRDefault="00234C3A" w:rsidP="00234C3A">
            <w:pPr>
              <w:keepNext/>
              <w:keepLines/>
              <w:tabs>
                <w:tab w:val="decimal" w:pos="1202"/>
              </w:tabs>
              <w:spacing w:line="140" w:lineRule="exact"/>
              <w:jc w:val="right"/>
              <w:rPr>
                <w:rFonts w:ascii="Calibri" w:eastAsia="Times New Roman" w:hAnsi="Calibri" w:cs="Calibri"/>
                <w:b/>
                <w:bCs/>
                <w:color w:val="000000" w:themeColor="text1"/>
                <w:position w:val="4"/>
                <w:sz w:val="19"/>
                <w:szCs w:val="19"/>
              </w:rPr>
            </w:pPr>
          </w:p>
        </w:tc>
      </w:tr>
      <w:tr w:rsidR="00234C3A" w:rsidRPr="0075006D" w14:paraId="531699A6" w14:textId="77777777" w:rsidTr="00694DCF">
        <w:tblPrEx>
          <w:tblCellMar>
            <w:left w:w="31" w:type="dxa"/>
            <w:right w:w="31" w:type="dxa"/>
          </w:tblCellMar>
        </w:tblPrEx>
        <w:trPr>
          <w:cantSplit/>
          <w:trHeight w:val="316"/>
          <w:tblHeader/>
        </w:trPr>
        <w:tc>
          <w:tcPr>
            <w:tcW w:w="2749" w:type="pct"/>
            <w:vAlign w:val="bottom"/>
          </w:tcPr>
          <w:p w14:paraId="426ECA06" w14:textId="77777777" w:rsidR="00234C3A" w:rsidRPr="0075006D" w:rsidRDefault="00234C3A" w:rsidP="00234C3A">
            <w:pPr>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562" w:type="pct"/>
            <w:tcBorders>
              <w:top w:val="nil"/>
              <w:left w:val="nil"/>
              <w:bottom w:val="single" w:sz="12" w:space="0" w:color="auto"/>
              <w:right w:val="nil"/>
            </w:tcBorders>
            <w:shd w:val="clear" w:color="auto" w:fill="auto"/>
            <w:vAlign w:val="bottom"/>
          </w:tcPr>
          <w:p w14:paraId="2F491EF3" w14:textId="2A725C16" w:rsidR="00234C3A" w:rsidRPr="0075006D" w:rsidRDefault="0004126E" w:rsidP="00234C3A">
            <w:pPr>
              <w:tabs>
                <w:tab w:val="right" w:pos="1202"/>
              </w:tabs>
              <w:jc w:val="right"/>
              <w:outlineLvl w:val="0"/>
              <w:rPr>
                <w:rFonts w:ascii="Calibri" w:eastAsia="Times New Roman" w:hAnsi="Calibri" w:cs="Calibri"/>
                <w:b/>
                <w:noProof/>
                <w:color w:val="000000" w:themeColor="text1"/>
                <w:sz w:val="19"/>
                <w:szCs w:val="19"/>
                <w:lang w:eastAsia="hr-HR"/>
              </w:rPr>
            </w:pPr>
            <w:r>
              <w:rPr>
                <w:rFonts w:ascii="Calibri" w:eastAsia="Times New Roman" w:hAnsi="Calibri" w:cs="Calibri"/>
                <w:b/>
                <w:noProof/>
                <w:color w:val="000000" w:themeColor="text1"/>
                <w:sz w:val="19"/>
                <w:szCs w:val="19"/>
                <w:lang w:eastAsia="hr-HR"/>
              </w:rPr>
              <w:t>32.977.705</w:t>
            </w:r>
          </w:p>
        </w:tc>
        <w:tc>
          <w:tcPr>
            <w:tcW w:w="563" w:type="pct"/>
            <w:tcBorders>
              <w:top w:val="nil"/>
              <w:left w:val="nil"/>
              <w:bottom w:val="single" w:sz="12" w:space="0" w:color="auto"/>
              <w:right w:val="nil"/>
            </w:tcBorders>
            <w:shd w:val="clear" w:color="auto" w:fill="auto"/>
            <w:vAlign w:val="bottom"/>
          </w:tcPr>
          <w:p w14:paraId="233510CB" w14:textId="00437A15" w:rsidR="00234C3A" w:rsidRPr="0075006D" w:rsidRDefault="0004126E" w:rsidP="00234C3A">
            <w:pPr>
              <w:tabs>
                <w:tab w:val="right" w:pos="1202"/>
              </w:tabs>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5.435.714</w:t>
            </w:r>
          </w:p>
        </w:tc>
        <w:tc>
          <w:tcPr>
            <w:tcW w:w="563" w:type="pct"/>
            <w:tcBorders>
              <w:left w:val="nil"/>
              <w:bottom w:val="single" w:sz="12" w:space="0" w:color="auto"/>
              <w:right w:val="nil"/>
            </w:tcBorders>
            <w:shd w:val="clear" w:color="auto" w:fill="auto"/>
            <w:vAlign w:val="bottom"/>
          </w:tcPr>
          <w:p w14:paraId="45D1FE48" w14:textId="77777777" w:rsidR="00234C3A" w:rsidRPr="0075006D" w:rsidRDefault="00234C3A" w:rsidP="00234C3A">
            <w:pPr>
              <w:tabs>
                <w:tab w:val="right" w:pos="1202"/>
              </w:tabs>
              <w:jc w:val="right"/>
              <w:outlineLvl w:val="0"/>
              <w:rPr>
                <w:rFonts w:ascii="Calibri" w:eastAsia="Times New Roman" w:hAnsi="Calibri" w:cs="Calibri"/>
                <w:b/>
                <w:noProof/>
                <w:color w:val="000000" w:themeColor="text1"/>
                <w:sz w:val="19"/>
                <w:szCs w:val="19"/>
                <w:lang w:eastAsia="hr-HR"/>
              </w:rPr>
            </w:pPr>
            <w:r w:rsidRPr="0075006D">
              <w:rPr>
                <w:rFonts w:ascii="Calibri" w:eastAsia="Times New Roman" w:hAnsi="Calibri" w:cs="Calibri"/>
                <w:b/>
                <w:noProof/>
                <w:color w:val="000000" w:themeColor="text1"/>
                <w:sz w:val="19"/>
                <w:szCs w:val="19"/>
                <w:lang w:eastAsia="hr-HR"/>
              </w:rPr>
              <w:t>30.374.646</w:t>
            </w:r>
          </w:p>
        </w:tc>
        <w:tc>
          <w:tcPr>
            <w:tcW w:w="563" w:type="pct"/>
            <w:tcBorders>
              <w:left w:val="nil"/>
              <w:bottom w:val="single" w:sz="12" w:space="0" w:color="auto"/>
              <w:right w:val="nil"/>
            </w:tcBorders>
            <w:shd w:val="clear" w:color="auto" w:fill="auto"/>
            <w:vAlign w:val="bottom"/>
          </w:tcPr>
          <w:p w14:paraId="2414F563" w14:textId="77777777" w:rsidR="00234C3A" w:rsidRPr="0075006D" w:rsidRDefault="00234C3A" w:rsidP="00234C3A">
            <w:pPr>
              <w:tabs>
                <w:tab w:val="right" w:pos="1202"/>
              </w:tabs>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7.311.057</w:t>
            </w:r>
          </w:p>
        </w:tc>
      </w:tr>
    </w:tbl>
    <w:p w14:paraId="25116879" w14:textId="77777777" w:rsidR="00234C3A" w:rsidRPr="0075006D" w:rsidRDefault="00234C3A" w:rsidP="00234C3A">
      <w:pPr>
        <w:tabs>
          <w:tab w:val="right" w:pos="1202"/>
        </w:tabs>
        <w:spacing w:line="360" w:lineRule="auto"/>
        <w:outlineLvl w:val="0"/>
        <w:rPr>
          <w:rFonts w:ascii="Calibri" w:eastAsia="Times New Roman" w:hAnsi="Calibri" w:cs="Times New Roman"/>
          <w:color w:val="000000" w:themeColor="text1"/>
        </w:rPr>
      </w:pPr>
    </w:p>
    <w:p w14:paraId="27E1A467" w14:textId="77777777" w:rsidR="00234C3A" w:rsidRPr="0075006D" w:rsidRDefault="00234C3A" w:rsidP="004A094F">
      <w:pPr>
        <w:jc w:val="both"/>
        <w:rPr>
          <w:rFonts w:cstheme="minorHAnsi"/>
          <w:color w:val="000000" w:themeColor="text1"/>
        </w:rPr>
        <w:sectPr w:rsidR="00234C3A" w:rsidRPr="0075006D">
          <w:pgSz w:w="11906" w:h="16838"/>
          <w:pgMar w:top="1417" w:right="1417" w:bottom="1417" w:left="1417" w:header="708" w:footer="708" w:gutter="0"/>
          <w:cols w:space="708"/>
          <w:docGrid w:linePitch="360"/>
        </w:sectPr>
      </w:pPr>
    </w:p>
    <w:p w14:paraId="166CD0F9" w14:textId="77777777" w:rsidR="00234C3A" w:rsidRPr="0075006D" w:rsidRDefault="00234C3A" w:rsidP="00234C3A">
      <w:pPr>
        <w:jc w:val="both"/>
        <w:rPr>
          <w:rFonts w:ascii="Calibri" w:eastAsia="Times New Roman" w:hAnsi="Calibri" w:cs="Arial"/>
          <w:b/>
          <w:color w:val="000000" w:themeColor="text1"/>
          <w:sz w:val="20"/>
        </w:rPr>
      </w:pPr>
    </w:p>
    <w:p w14:paraId="679993DB" w14:textId="77777777" w:rsidR="00234C3A" w:rsidRPr="0075006D" w:rsidRDefault="00BB24D9"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00234C3A" w:rsidRPr="0075006D">
        <w:rPr>
          <w:rFonts w:ascii="Calibri" w:eastAsia="Times New Roman" w:hAnsi="Calibri" w:cs="Arial"/>
          <w:b/>
          <w:color w:val="000000" w:themeColor="text1"/>
        </w:rPr>
        <w:t>.</w:t>
      </w:r>
      <w:r w:rsidR="00234C3A" w:rsidRPr="0075006D">
        <w:rPr>
          <w:rFonts w:ascii="Calibri" w:eastAsia="Times New Roman" w:hAnsi="Calibri" w:cs="Arial"/>
          <w:b/>
          <w:color w:val="000000" w:themeColor="text1"/>
        </w:rPr>
        <w:tab/>
        <w:t>Upravljanje rizicima (nastavak)</w:t>
      </w:r>
    </w:p>
    <w:p w14:paraId="09CA29A1" w14:textId="77777777" w:rsidR="00234C3A" w:rsidRPr="0075006D" w:rsidRDefault="00234C3A" w:rsidP="00234C3A">
      <w:pPr>
        <w:jc w:val="both"/>
        <w:rPr>
          <w:rFonts w:ascii="Calibri" w:eastAsia="Times New Roman" w:hAnsi="Calibri" w:cs="Arial"/>
          <w:b/>
          <w:color w:val="000000" w:themeColor="text1"/>
          <w:sz w:val="20"/>
        </w:rPr>
      </w:pPr>
    </w:p>
    <w:p w14:paraId="2BABBCA3" w14:textId="77777777" w:rsidR="00234C3A" w:rsidRPr="0075006D" w:rsidRDefault="00BB24D9"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00234C3A" w:rsidRPr="0075006D">
        <w:rPr>
          <w:rFonts w:ascii="Calibri" w:eastAsia="Times New Roman" w:hAnsi="Calibri" w:cs="Arial"/>
          <w:b/>
          <w:color w:val="000000" w:themeColor="text1"/>
        </w:rPr>
        <w:t xml:space="preserve">.3. </w:t>
      </w:r>
      <w:r w:rsidR="00234C3A" w:rsidRPr="0075006D">
        <w:rPr>
          <w:rFonts w:ascii="Calibri" w:eastAsia="Times New Roman" w:hAnsi="Calibri" w:cs="Arial"/>
          <w:b/>
          <w:color w:val="000000" w:themeColor="text1"/>
        </w:rPr>
        <w:tab/>
        <w:t>Kreditni rizik (nastavak)</w:t>
      </w:r>
    </w:p>
    <w:p w14:paraId="76708710" w14:textId="77777777" w:rsidR="00234C3A" w:rsidRPr="0075006D" w:rsidRDefault="00234C3A" w:rsidP="00234C3A">
      <w:pPr>
        <w:jc w:val="both"/>
        <w:rPr>
          <w:rFonts w:ascii="Calibri" w:eastAsia="Times New Roman" w:hAnsi="Calibri" w:cs="Arial"/>
          <w:b/>
          <w:color w:val="000000" w:themeColor="text1"/>
          <w:sz w:val="20"/>
        </w:rPr>
      </w:pPr>
    </w:p>
    <w:p w14:paraId="55FA6673" w14:textId="77777777" w:rsidR="00234C3A" w:rsidRPr="0075006D" w:rsidRDefault="00234C3A" w:rsidP="00234C3A">
      <w:pPr>
        <w:tabs>
          <w:tab w:val="right" w:pos="1202"/>
        </w:tabs>
        <w:jc w:val="both"/>
        <w:outlineLvl w:val="0"/>
        <w:rPr>
          <w:rFonts w:ascii="Calibri" w:eastAsia="Times New Roman" w:hAnsi="Calibri" w:cs="Times New Roman"/>
          <w:b/>
          <w:color w:val="000000" w:themeColor="text1"/>
        </w:rPr>
      </w:pPr>
      <w:r w:rsidRPr="0075006D">
        <w:rPr>
          <w:rFonts w:ascii="Calibri" w:eastAsia="Times New Roman" w:hAnsi="Calibri" w:cs="Times New Roman"/>
          <w:b/>
          <w:color w:val="000000" w:themeColor="text1"/>
        </w:rPr>
        <w:t>Koncentracija rizika i maksimalna izloženost kreditnom riziku (nastavak)</w:t>
      </w:r>
    </w:p>
    <w:p w14:paraId="02392A84" w14:textId="77777777" w:rsidR="00234C3A" w:rsidRPr="0075006D" w:rsidRDefault="00234C3A" w:rsidP="00234C3A">
      <w:pPr>
        <w:tabs>
          <w:tab w:val="right" w:pos="1202"/>
        </w:tabs>
        <w:jc w:val="both"/>
        <w:outlineLvl w:val="0"/>
        <w:rPr>
          <w:rFonts w:ascii="Calibri" w:eastAsia="Times New Roman" w:hAnsi="Calibri" w:cs="Times New Roman"/>
          <w:b/>
          <w:color w:val="000000" w:themeColor="text1"/>
          <w:sz w:val="20"/>
        </w:rPr>
      </w:pPr>
    </w:p>
    <w:p w14:paraId="6620AA2C" w14:textId="77777777" w:rsidR="00234C3A" w:rsidRPr="0075006D" w:rsidRDefault="00234C3A" w:rsidP="00234C3A">
      <w:pPr>
        <w:tabs>
          <w:tab w:val="right" w:pos="1202"/>
        </w:tabs>
        <w:jc w:val="both"/>
        <w:outlineLvl w:val="0"/>
        <w:rPr>
          <w:rFonts w:ascii="Calibri" w:eastAsia="Times New Roman" w:hAnsi="Calibri" w:cs="Arial"/>
          <w:color w:val="000000" w:themeColor="text1"/>
        </w:rPr>
      </w:pPr>
      <w:r w:rsidRPr="0075006D">
        <w:rPr>
          <w:rFonts w:ascii="Calibri" w:eastAsia="Times New Roman" w:hAnsi="Calibri" w:cs="Times New Roman"/>
          <w:color w:val="000000" w:themeColor="text1"/>
        </w:rPr>
        <w:t>Koncentracija imovine i garancija te preuzetih obveza prema industrijskim granama, neto</w:t>
      </w:r>
      <w:r w:rsidRPr="0075006D">
        <w:rPr>
          <w:rFonts w:ascii="Arial" w:eastAsia="Times New Roman" w:hAnsi="Arial" w:cs="Times New Roman"/>
          <w:b/>
          <w:color w:val="000000" w:themeColor="text1"/>
          <w:sz w:val="19"/>
          <w:szCs w:val="20"/>
        </w:rPr>
        <w:t xml:space="preserve"> </w:t>
      </w:r>
      <w:r w:rsidRPr="0075006D">
        <w:rPr>
          <w:rFonts w:ascii="Calibri" w:eastAsia="Times New Roman" w:hAnsi="Calibri" w:cs="Times New Roman"/>
          <w:color w:val="000000" w:themeColor="text1"/>
        </w:rPr>
        <w:t xml:space="preserve">izloženost, </w:t>
      </w:r>
      <w:r w:rsidRPr="0075006D">
        <w:rPr>
          <w:rFonts w:ascii="Calibri" w:eastAsia="Times New Roman" w:hAnsi="Calibri" w:cs="Arial"/>
          <w:color w:val="000000" w:themeColor="text1"/>
        </w:rPr>
        <w:t>prije i nakon uzimanja u obzir primljenih instrumenata osiguranja</w:t>
      </w:r>
      <w:r w:rsidRPr="0075006D">
        <w:rPr>
          <w:rFonts w:ascii="Calibri" w:eastAsia="Times New Roman" w:hAnsi="Calibri" w:cs="Times New Roman"/>
          <w:color w:val="000000" w:themeColor="text1"/>
        </w:rPr>
        <w:t>:</w:t>
      </w:r>
    </w:p>
    <w:tbl>
      <w:tblPr>
        <w:tblpPr w:leftFromText="180" w:rightFromText="180" w:vertAnchor="text" w:horzAnchor="margin" w:tblpY="290"/>
        <w:tblOverlap w:val="never"/>
        <w:tblW w:w="5000" w:type="pct"/>
        <w:tblLayout w:type="fixed"/>
        <w:tblCellMar>
          <w:left w:w="30" w:type="dxa"/>
          <w:right w:w="30" w:type="dxa"/>
        </w:tblCellMar>
        <w:tblLook w:val="0000" w:firstRow="0" w:lastRow="0" w:firstColumn="0" w:lastColumn="0" w:noHBand="0" w:noVBand="0"/>
      </w:tblPr>
      <w:tblGrid>
        <w:gridCol w:w="4947"/>
        <w:gridCol w:w="1031"/>
        <w:gridCol w:w="1031"/>
        <w:gridCol w:w="1031"/>
        <w:gridCol w:w="1032"/>
      </w:tblGrid>
      <w:tr w:rsidR="00234C3A" w:rsidRPr="0075006D" w14:paraId="10AF1A82" w14:textId="77777777" w:rsidTr="00234C3A">
        <w:trPr>
          <w:cantSplit/>
          <w:trHeight w:val="250"/>
          <w:tblHeader/>
        </w:trPr>
        <w:tc>
          <w:tcPr>
            <w:tcW w:w="2727" w:type="pct"/>
            <w:vAlign w:val="bottom"/>
          </w:tcPr>
          <w:p w14:paraId="0E2D37E0"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Banka</w:t>
            </w:r>
          </w:p>
        </w:tc>
        <w:tc>
          <w:tcPr>
            <w:tcW w:w="568" w:type="pct"/>
            <w:vAlign w:val="bottom"/>
          </w:tcPr>
          <w:p w14:paraId="77C54757"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Neto najveća izloženost</w:t>
            </w:r>
          </w:p>
        </w:tc>
        <w:tc>
          <w:tcPr>
            <w:tcW w:w="568" w:type="pct"/>
            <w:vAlign w:val="bottom"/>
          </w:tcPr>
          <w:p w14:paraId="664ED2EF"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Neto najveća izloženost </w:t>
            </w:r>
            <w:r w:rsidRPr="00694DCF">
              <w:rPr>
                <w:rFonts w:ascii="Calibri" w:hAnsi="Calibri"/>
                <w:color w:val="000000" w:themeColor="text1"/>
                <w:sz w:val="19"/>
              </w:rPr>
              <w:t xml:space="preserve"> </w:t>
            </w:r>
            <w:r w:rsidRPr="00694DCF">
              <w:rPr>
                <w:rFonts w:ascii="Calibri" w:hAnsi="Calibri"/>
                <w:b/>
                <w:color w:val="000000" w:themeColor="text1"/>
                <w:sz w:val="19"/>
              </w:rPr>
              <w:t>nakon umanjenja za sredstva osiguranja</w:t>
            </w:r>
          </w:p>
        </w:tc>
        <w:tc>
          <w:tcPr>
            <w:tcW w:w="568" w:type="pct"/>
            <w:vAlign w:val="bottom"/>
          </w:tcPr>
          <w:p w14:paraId="78FEFE40"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w:t>
            </w:r>
          </w:p>
        </w:tc>
        <w:tc>
          <w:tcPr>
            <w:tcW w:w="569" w:type="pct"/>
            <w:vAlign w:val="bottom"/>
          </w:tcPr>
          <w:p w14:paraId="696CDEE0"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  nakon umanjenja za sredstva osiguranja</w:t>
            </w:r>
          </w:p>
        </w:tc>
      </w:tr>
      <w:tr w:rsidR="00234C3A" w:rsidRPr="0075006D" w14:paraId="6E8879C4" w14:textId="77777777" w:rsidTr="00234C3A">
        <w:trPr>
          <w:cantSplit/>
          <w:trHeight w:val="159"/>
          <w:tblHeader/>
        </w:trPr>
        <w:tc>
          <w:tcPr>
            <w:tcW w:w="2727" w:type="pct"/>
            <w:vAlign w:val="bottom"/>
          </w:tcPr>
          <w:p w14:paraId="2898AC9E" w14:textId="77777777" w:rsidR="00234C3A" w:rsidRPr="0075006D" w:rsidRDefault="00234C3A" w:rsidP="00234C3A">
            <w:pPr>
              <w:spacing w:line="120" w:lineRule="auto"/>
              <w:ind w:left="113" w:hanging="113"/>
              <w:jc w:val="center"/>
              <w:rPr>
                <w:rFonts w:ascii="Calibri" w:eastAsia="Times New Roman" w:hAnsi="Calibri" w:cs="Arial"/>
                <w:color w:val="000000" w:themeColor="text1"/>
                <w:sz w:val="19"/>
                <w:szCs w:val="19"/>
              </w:rPr>
            </w:pPr>
          </w:p>
        </w:tc>
        <w:tc>
          <w:tcPr>
            <w:tcW w:w="568" w:type="pct"/>
            <w:vAlign w:val="bottom"/>
          </w:tcPr>
          <w:p w14:paraId="0422F681" w14:textId="77777777" w:rsidR="00234C3A" w:rsidRPr="00694DCF" w:rsidRDefault="00234C3A" w:rsidP="00234C3A">
            <w:pPr>
              <w:tabs>
                <w:tab w:val="right" w:pos="1202"/>
              </w:tabs>
              <w:spacing w:line="120" w:lineRule="auto"/>
              <w:jc w:val="center"/>
              <w:outlineLvl w:val="0"/>
              <w:rPr>
                <w:rFonts w:ascii="Calibri" w:hAnsi="Calibri"/>
                <w:b/>
                <w:color w:val="000000" w:themeColor="text1"/>
                <w:sz w:val="19"/>
              </w:rPr>
            </w:pPr>
          </w:p>
        </w:tc>
        <w:tc>
          <w:tcPr>
            <w:tcW w:w="568" w:type="pct"/>
            <w:vAlign w:val="bottom"/>
          </w:tcPr>
          <w:p w14:paraId="4C5762D1" w14:textId="77777777" w:rsidR="00234C3A" w:rsidRPr="00694DCF" w:rsidRDefault="00234C3A" w:rsidP="00234C3A">
            <w:pPr>
              <w:tabs>
                <w:tab w:val="right" w:pos="1202"/>
              </w:tabs>
              <w:spacing w:line="120" w:lineRule="auto"/>
              <w:jc w:val="center"/>
              <w:outlineLvl w:val="0"/>
              <w:rPr>
                <w:rFonts w:ascii="Calibri" w:hAnsi="Calibri"/>
                <w:b/>
                <w:color w:val="000000" w:themeColor="text1"/>
                <w:sz w:val="19"/>
              </w:rPr>
            </w:pPr>
          </w:p>
        </w:tc>
        <w:tc>
          <w:tcPr>
            <w:tcW w:w="568" w:type="pct"/>
            <w:vAlign w:val="bottom"/>
          </w:tcPr>
          <w:p w14:paraId="4F76CF5B" w14:textId="77777777"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c>
          <w:tcPr>
            <w:tcW w:w="569" w:type="pct"/>
            <w:vAlign w:val="bottom"/>
          </w:tcPr>
          <w:p w14:paraId="1BFDB153" w14:textId="77777777"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r>
      <w:tr w:rsidR="00234C3A" w:rsidRPr="0075006D" w14:paraId="4A316AD0" w14:textId="77777777" w:rsidTr="00234C3A">
        <w:trPr>
          <w:cantSplit/>
          <w:trHeight w:val="250"/>
          <w:tblHeader/>
        </w:trPr>
        <w:tc>
          <w:tcPr>
            <w:tcW w:w="2727" w:type="pct"/>
          </w:tcPr>
          <w:p w14:paraId="04B45263"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568" w:type="pct"/>
            <w:vAlign w:val="bottom"/>
          </w:tcPr>
          <w:p w14:paraId="14C94EF3" w14:textId="77777777" w:rsidR="00234C3A" w:rsidRPr="00694DCF" w:rsidRDefault="00D13462"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30. lipnja </w:t>
            </w:r>
            <w:r w:rsidR="00234C3A" w:rsidRPr="00694DCF">
              <w:rPr>
                <w:rFonts w:ascii="Calibri" w:hAnsi="Calibri"/>
                <w:b/>
                <w:color w:val="000000" w:themeColor="text1"/>
                <w:sz w:val="19"/>
              </w:rPr>
              <w:t>2020.</w:t>
            </w:r>
          </w:p>
        </w:tc>
        <w:tc>
          <w:tcPr>
            <w:tcW w:w="568" w:type="pct"/>
            <w:vAlign w:val="bottom"/>
          </w:tcPr>
          <w:p w14:paraId="09E66F7C" w14:textId="77777777" w:rsidR="00234C3A" w:rsidRPr="00694DCF" w:rsidRDefault="00D13462"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30. lipnja </w:t>
            </w:r>
            <w:r w:rsidR="00234C3A" w:rsidRPr="00694DCF">
              <w:rPr>
                <w:rFonts w:ascii="Calibri" w:hAnsi="Calibri"/>
                <w:b/>
                <w:color w:val="000000" w:themeColor="text1"/>
                <w:sz w:val="19"/>
              </w:rPr>
              <w:t>2020.</w:t>
            </w:r>
          </w:p>
        </w:tc>
        <w:tc>
          <w:tcPr>
            <w:tcW w:w="568" w:type="pct"/>
            <w:vAlign w:val="bottom"/>
          </w:tcPr>
          <w:p w14:paraId="684FAC28"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prosinca 2019.</w:t>
            </w:r>
          </w:p>
        </w:tc>
        <w:tc>
          <w:tcPr>
            <w:tcW w:w="569" w:type="pct"/>
            <w:vAlign w:val="bottom"/>
          </w:tcPr>
          <w:p w14:paraId="538C58A4"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prosinca 2019.</w:t>
            </w:r>
          </w:p>
        </w:tc>
      </w:tr>
      <w:tr w:rsidR="00234C3A" w:rsidRPr="0075006D" w14:paraId="1F79EAD1" w14:textId="77777777" w:rsidTr="00234C3A">
        <w:trPr>
          <w:cantSplit/>
          <w:trHeight w:val="250"/>
          <w:tblHeader/>
        </w:trPr>
        <w:tc>
          <w:tcPr>
            <w:tcW w:w="2727" w:type="pct"/>
          </w:tcPr>
          <w:p w14:paraId="64DB823B"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568" w:type="pct"/>
            <w:vAlign w:val="bottom"/>
          </w:tcPr>
          <w:p w14:paraId="541FF503"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568" w:type="pct"/>
            <w:vAlign w:val="bottom"/>
          </w:tcPr>
          <w:p w14:paraId="69075D49"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568" w:type="pct"/>
            <w:vAlign w:val="bottom"/>
          </w:tcPr>
          <w:p w14:paraId="5A92BA9F"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9" w:type="pct"/>
            <w:vAlign w:val="bottom"/>
          </w:tcPr>
          <w:p w14:paraId="4A0E3E54"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234C3A" w:rsidRPr="0075006D" w14:paraId="4DB16F58" w14:textId="77777777" w:rsidTr="00234C3A">
        <w:trPr>
          <w:cantSplit/>
          <w:trHeight w:val="56"/>
          <w:tblHeader/>
        </w:trPr>
        <w:tc>
          <w:tcPr>
            <w:tcW w:w="2727" w:type="pct"/>
            <w:vAlign w:val="bottom"/>
          </w:tcPr>
          <w:p w14:paraId="233226A6" w14:textId="77777777" w:rsidR="00234C3A" w:rsidRPr="0075006D" w:rsidRDefault="00234C3A" w:rsidP="00234C3A">
            <w:pPr>
              <w:ind w:left="113" w:hanging="113"/>
              <w:jc w:val="right"/>
              <w:rPr>
                <w:rFonts w:ascii="Calibri" w:eastAsia="Times New Roman" w:hAnsi="Calibri" w:cs="Arial"/>
                <w:color w:val="000000" w:themeColor="text1"/>
                <w:sz w:val="19"/>
                <w:szCs w:val="19"/>
              </w:rPr>
            </w:pPr>
          </w:p>
        </w:tc>
        <w:tc>
          <w:tcPr>
            <w:tcW w:w="568" w:type="pct"/>
            <w:vAlign w:val="bottom"/>
          </w:tcPr>
          <w:p w14:paraId="56017629"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8" w:type="pct"/>
            <w:vAlign w:val="bottom"/>
          </w:tcPr>
          <w:p w14:paraId="111EE428"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8" w:type="pct"/>
            <w:vAlign w:val="bottom"/>
          </w:tcPr>
          <w:p w14:paraId="69237D2A"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9" w:type="pct"/>
            <w:vAlign w:val="bottom"/>
          </w:tcPr>
          <w:p w14:paraId="11859BA9"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r>
      <w:tr w:rsidR="00F45CD4" w:rsidRPr="0075006D" w14:paraId="2053E68B" w14:textId="77777777" w:rsidTr="00694DCF">
        <w:trPr>
          <w:cantSplit/>
          <w:trHeight w:val="250"/>
          <w:tblHeader/>
        </w:trPr>
        <w:tc>
          <w:tcPr>
            <w:tcW w:w="2727" w:type="pct"/>
            <w:vAlign w:val="center"/>
          </w:tcPr>
          <w:p w14:paraId="2B0971B7" w14:textId="77777777"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Financijske djelatnosti i djelatnosti osiguranja</w:t>
            </w:r>
          </w:p>
        </w:tc>
        <w:tc>
          <w:tcPr>
            <w:tcW w:w="568" w:type="pct"/>
            <w:shd w:val="clear" w:color="auto" w:fill="auto"/>
            <w:vAlign w:val="bottom"/>
          </w:tcPr>
          <w:p w14:paraId="245C3ECB" w14:textId="37AF330C"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15.181.941</w:t>
            </w:r>
          </w:p>
        </w:tc>
        <w:tc>
          <w:tcPr>
            <w:tcW w:w="568" w:type="pct"/>
            <w:shd w:val="clear" w:color="auto" w:fill="auto"/>
            <w:vAlign w:val="bottom"/>
          </w:tcPr>
          <w:p w14:paraId="01E1A5E6" w14:textId="57462EC6"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568" w:type="pct"/>
            <w:tcBorders>
              <w:top w:val="nil"/>
              <w:left w:val="nil"/>
              <w:bottom w:val="nil"/>
              <w:right w:val="nil"/>
            </w:tcBorders>
            <w:shd w:val="clear" w:color="auto" w:fill="auto"/>
            <w:vAlign w:val="bottom"/>
          </w:tcPr>
          <w:p w14:paraId="48A62C37"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13.075.404</w:t>
            </w:r>
          </w:p>
        </w:tc>
        <w:tc>
          <w:tcPr>
            <w:tcW w:w="569" w:type="pct"/>
            <w:tcBorders>
              <w:top w:val="nil"/>
              <w:left w:val="nil"/>
              <w:bottom w:val="nil"/>
              <w:right w:val="nil"/>
            </w:tcBorders>
            <w:shd w:val="clear" w:color="auto" w:fill="auto"/>
            <w:vAlign w:val="bottom"/>
          </w:tcPr>
          <w:p w14:paraId="29FB14A6"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r>
      <w:tr w:rsidR="00F45CD4" w:rsidRPr="0075006D" w14:paraId="25357948" w14:textId="77777777" w:rsidTr="00694DCF">
        <w:trPr>
          <w:cantSplit/>
          <w:trHeight w:val="250"/>
          <w:tblHeader/>
        </w:trPr>
        <w:tc>
          <w:tcPr>
            <w:tcW w:w="2727" w:type="pct"/>
            <w:vAlign w:val="center"/>
          </w:tcPr>
          <w:p w14:paraId="4DC02BDA" w14:textId="77777777"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Vodoopskrba, opskrba električnom energijom i ostala infrastruktura</w:t>
            </w:r>
          </w:p>
        </w:tc>
        <w:tc>
          <w:tcPr>
            <w:tcW w:w="568" w:type="pct"/>
            <w:shd w:val="clear" w:color="auto" w:fill="auto"/>
            <w:vAlign w:val="bottom"/>
          </w:tcPr>
          <w:p w14:paraId="605F1D5D" w14:textId="3A7D3ADF"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1.894.120</w:t>
            </w:r>
          </w:p>
        </w:tc>
        <w:tc>
          <w:tcPr>
            <w:tcW w:w="568" w:type="pct"/>
            <w:shd w:val="clear" w:color="auto" w:fill="auto"/>
            <w:vAlign w:val="bottom"/>
          </w:tcPr>
          <w:p w14:paraId="3BF66A74" w14:textId="714847CA"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1.100.175</w:t>
            </w:r>
          </w:p>
        </w:tc>
        <w:tc>
          <w:tcPr>
            <w:tcW w:w="568" w:type="pct"/>
            <w:tcBorders>
              <w:top w:val="nil"/>
              <w:left w:val="nil"/>
              <w:bottom w:val="nil"/>
              <w:right w:val="nil"/>
            </w:tcBorders>
            <w:shd w:val="clear" w:color="auto" w:fill="auto"/>
            <w:vAlign w:val="bottom"/>
          </w:tcPr>
          <w:p w14:paraId="775EACAB"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1.858.999</w:t>
            </w:r>
          </w:p>
        </w:tc>
        <w:tc>
          <w:tcPr>
            <w:tcW w:w="569" w:type="pct"/>
            <w:tcBorders>
              <w:top w:val="nil"/>
              <w:left w:val="nil"/>
              <w:bottom w:val="nil"/>
              <w:right w:val="nil"/>
            </w:tcBorders>
            <w:shd w:val="clear" w:color="auto" w:fill="auto"/>
            <w:vAlign w:val="bottom"/>
          </w:tcPr>
          <w:p w14:paraId="061315BC"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1.571.255</w:t>
            </w:r>
          </w:p>
        </w:tc>
      </w:tr>
      <w:tr w:rsidR="00F45CD4" w:rsidRPr="0075006D" w14:paraId="61734C14" w14:textId="77777777" w:rsidTr="00694DCF">
        <w:trPr>
          <w:cantSplit/>
          <w:trHeight w:val="250"/>
          <w:tblHeader/>
        </w:trPr>
        <w:tc>
          <w:tcPr>
            <w:tcW w:w="2727" w:type="pct"/>
            <w:vAlign w:val="center"/>
          </w:tcPr>
          <w:p w14:paraId="0F7A8A8A" w14:textId="77777777"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Turizam</w:t>
            </w:r>
          </w:p>
        </w:tc>
        <w:tc>
          <w:tcPr>
            <w:tcW w:w="568" w:type="pct"/>
            <w:shd w:val="clear" w:color="auto" w:fill="auto"/>
            <w:vAlign w:val="bottom"/>
          </w:tcPr>
          <w:p w14:paraId="6B217944" w14:textId="7CF6F4DC"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3.395.039</w:t>
            </w:r>
          </w:p>
        </w:tc>
        <w:tc>
          <w:tcPr>
            <w:tcW w:w="568" w:type="pct"/>
            <w:shd w:val="clear" w:color="auto" w:fill="auto"/>
            <w:vAlign w:val="bottom"/>
          </w:tcPr>
          <w:p w14:paraId="7E361B30" w14:textId="291C8C17"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498.632</w:t>
            </w:r>
          </w:p>
        </w:tc>
        <w:tc>
          <w:tcPr>
            <w:tcW w:w="568" w:type="pct"/>
            <w:tcBorders>
              <w:top w:val="nil"/>
              <w:left w:val="nil"/>
              <w:bottom w:val="nil"/>
              <w:right w:val="nil"/>
            </w:tcBorders>
            <w:shd w:val="clear" w:color="auto" w:fill="auto"/>
            <w:vAlign w:val="bottom"/>
          </w:tcPr>
          <w:p w14:paraId="7CBDF971"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3.318.194</w:t>
            </w:r>
          </w:p>
        </w:tc>
        <w:tc>
          <w:tcPr>
            <w:tcW w:w="569" w:type="pct"/>
            <w:tcBorders>
              <w:top w:val="nil"/>
              <w:left w:val="nil"/>
              <w:bottom w:val="nil"/>
              <w:right w:val="nil"/>
            </w:tcBorders>
            <w:shd w:val="clear" w:color="auto" w:fill="auto"/>
            <w:vAlign w:val="bottom"/>
          </w:tcPr>
          <w:p w14:paraId="1F1771BE"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554.481</w:t>
            </w:r>
          </w:p>
        </w:tc>
      </w:tr>
      <w:tr w:rsidR="00F45CD4" w:rsidRPr="0075006D" w14:paraId="6A65CC0C" w14:textId="77777777" w:rsidTr="00694DCF">
        <w:trPr>
          <w:cantSplit/>
          <w:trHeight w:val="250"/>
          <w:tblHeader/>
        </w:trPr>
        <w:tc>
          <w:tcPr>
            <w:tcW w:w="2727" w:type="pct"/>
            <w:vAlign w:val="center"/>
          </w:tcPr>
          <w:p w14:paraId="1F3A951A" w14:textId="77777777"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Prijevoz, skladištenje i veze</w:t>
            </w:r>
          </w:p>
        </w:tc>
        <w:tc>
          <w:tcPr>
            <w:tcW w:w="568" w:type="pct"/>
            <w:shd w:val="clear" w:color="auto" w:fill="auto"/>
            <w:vAlign w:val="bottom"/>
          </w:tcPr>
          <w:p w14:paraId="2576C743" w14:textId="4737250C"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2.251.655</w:t>
            </w:r>
          </w:p>
        </w:tc>
        <w:tc>
          <w:tcPr>
            <w:tcW w:w="568" w:type="pct"/>
            <w:shd w:val="clear" w:color="auto" w:fill="auto"/>
            <w:vAlign w:val="bottom"/>
          </w:tcPr>
          <w:p w14:paraId="58C70D63" w14:textId="29951D45"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630.130</w:t>
            </w:r>
          </w:p>
        </w:tc>
        <w:tc>
          <w:tcPr>
            <w:tcW w:w="568" w:type="pct"/>
            <w:tcBorders>
              <w:top w:val="nil"/>
              <w:left w:val="nil"/>
              <w:bottom w:val="nil"/>
              <w:right w:val="nil"/>
            </w:tcBorders>
            <w:shd w:val="clear" w:color="auto" w:fill="auto"/>
            <w:vAlign w:val="bottom"/>
          </w:tcPr>
          <w:p w14:paraId="675963B5"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1.958.417</w:t>
            </w:r>
          </w:p>
        </w:tc>
        <w:tc>
          <w:tcPr>
            <w:tcW w:w="569" w:type="pct"/>
            <w:tcBorders>
              <w:top w:val="nil"/>
              <w:left w:val="nil"/>
              <w:bottom w:val="nil"/>
              <w:right w:val="nil"/>
            </w:tcBorders>
            <w:shd w:val="clear" w:color="auto" w:fill="auto"/>
            <w:vAlign w:val="bottom"/>
          </w:tcPr>
          <w:p w14:paraId="6B53014D"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763.997</w:t>
            </w:r>
          </w:p>
        </w:tc>
      </w:tr>
      <w:tr w:rsidR="00F45CD4" w:rsidRPr="0075006D" w14:paraId="0F107661" w14:textId="77777777" w:rsidTr="00694DCF">
        <w:trPr>
          <w:cantSplit/>
          <w:trHeight w:val="250"/>
          <w:tblHeader/>
        </w:trPr>
        <w:tc>
          <w:tcPr>
            <w:tcW w:w="2727" w:type="pct"/>
            <w:vAlign w:val="center"/>
          </w:tcPr>
          <w:p w14:paraId="5E51E9E9" w14:textId="77777777"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Brodogradnja</w:t>
            </w:r>
          </w:p>
        </w:tc>
        <w:tc>
          <w:tcPr>
            <w:tcW w:w="568" w:type="pct"/>
            <w:shd w:val="clear" w:color="auto" w:fill="auto"/>
            <w:vAlign w:val="bottom"/>
          </w:tcPr>
          <w:p w14:paraId="07876BA9" w14:textId="5890A6B9"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1.408.934</w:t>
            </w:r>
          </w:p>
        </w:tc>
        <w:tc>
          <w:tcPr>
            <w:tcW w:w="568" w:type="pct"/>
            <w:shd w:val="clear" w:color="auto" w:fill="auto"/>
            <w:vAlign w:val="bottom"/>
          </w:tcPr>
          <w:p w14:paraId="7139E7F7" w14:textId="4058EC10"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10.925</w:t>
            </w:r>
          </w:p>
        </w:tc>
        <w:tc>
          <w:tcPr>
            <w:tcW w:w="568" w:type="pct"/>
            <w:tcBorders>
              <w:top w:val="nil"/>
              <w:left w:val="nil"/>
              <w:bottom w:val="nil"/>
              <w:right w:val="nil"/>
            </w:tcBorders>
            <w:shd w:val="clear" w:color="auto" w:fill="auto"/>
            <w:vAlign w:val="bottom"/>
          </w:tcPr>
          <w:p w14:paraId="5584EA10"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1.227.960</w:t>
            </w:r>
          </w:p>
        </w:tc>
        <w:tc>
          <w:tcPr>
            <w:tcW w:w="569" w:type="pct"/>
            <w:tcBorders>
              <w:top w:val="nil"/>
              <w:left w:val="nil"/>
              <w:bottom w:val="nil"/>
              <w:right w:val="nil"/>
            </w:tcBorders>
            <w:shd w:val="clear" w:color="auto" w:fill="auto"/>
            <w:vAlign w:val="bottom"/>
          </w:tcPr>
          <w:p w14:paraId="6714410D"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12.190</w:t>
            </w:r>
          </w:p>
        </w:tc>
      </w:tr>
      <w:tr w:rsidR="00F45CD4" w:rsidRPr="0075006D" w14:paraId="4C512A04" w14:textId="77777777" w:rsidTr="00694DCF">
        <w:trPr>
          <w:cantSplit/>
          <w:trHeight w:val="250"/>
          <w:tblHeader/>
        </w:trPr>
        <w:tc>
          <w:tcPr>
            <w:tcW w:w="2727" w:type="pct"/>
            <w:vAlign w:val="center"/>
          </w:tcPr>
          <w:p w14:paraId="059A14E0" w14:textId="77777777"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Poljoprivreda i ribarstvo</w:t>
            </w:r>
          </w:p>
        </w:tc>
        <w:tc>
          <w:tcPr>
            <w:tcW w:w="568" w:type="pct"/>
            <w:shd w:val="clear" w:color="auto" w:fill="auto"/>
            <w:vAlign w:val="bottom"/>
          </w:tcPr>
          <w:p w14:paraId="031F7A3E" w14:textId="2E64E806"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462.589</w:t>
            </w:r>
          </w:p>
        </w:tc>
        <w:tc>
          <w:tcPr>
            <w:tcW w:w="568" w:type="pct"/>
            <w:shd w:val="clear" w:color="auto" w:fill="auto"/>
            <w:vAlign w:val="bottom"/>
          </w:tcPr>
          <w:p w14:paraId="69A15E15" w14:textId="7025E938"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129.250</w:t>
            </w:r>
          </w:p>
        </w:tc>
        <w:tc>
          <w:tcPr>
            <w:tcW w:w="568" w:type="pct"/>
            <w:tcBorders>
              <w:top w:val="nil"/>
              <w:left w:val="nil"/>
              <w:bottom w:val="nil"/>
              <w:right w:val="nil"/>
            </w:tcBorders>
            <w:shd w:val="clear" w:color="auto" w:fill="auto"/>
            <w:vAlign w:val="bottom"/>
          </w:tcPr>
          <w:p w14:paraId="6EA3495C"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478.368</w:t>
            </w:r>
          </w:p>
        </w:tc>
        <w:tc>
          <w:tcPr>
            <w:tcW w:w="569" w:type="pct"/>
            <w:tcBorders>
              <w:top w:val="nil"/>
              <w:left w:val="nil"/>
              <w:bottom w:val="nil"/>
              <w:right w:val="nil"/>
            </w:tcBorders>
            <w:shd w:val="clear" w:color="auto" w:fill="auto"/>
            <w:vAlign w:val="bottom"/>
          </w:tcPr>
          <w:p w14:paraId="09423753"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167.299</w:t>
            </w:r>
          </w:p>
        </w:tc>
      </w:tr>
      <w:tr w:rsidR="00F45CD4" w:rsidRPr="0075006D" w14:paraId="529BCD51" w14:textId="77777777" w:rsidTr="00694DCF">
        <w:trPr>
          <w:cantSplit/>
          <w:trHeight w:val="250"/>
          <w:tblHeader/>
        </w:trPr>
        <w:tc>
          <w:tcPr>
            <w:tcW w:w="2727" w:type="pct"/>
            <w:vAlign w:val="center"/>
          </w:tcPr>
          <w:p w14:paraId="60C5C480" w14:textId="77777777"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Proizvodnja prehrambenih proizvoda</w:t>
            </w:r>
          </w:p>
        </w:tc>
        <w:tc>
          <w:tcPr>
            <w:tcW w:w="568" w:type="pct"/>
            <w:shd w:val="clear" w:color="auto" w:fill="auto"/>
            <w:vAlign w:val="bottom"/>
          </w:tcPr>
          <w:p w14:paraId="1E1055AB" w14:textId="79710EA3"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1.010.484</w:t>
            </w:r>
          </w:p>
        </w:tc>
        <w:tc>
          <w:tcPr>
            <w:tcW w:w="568" w:type="pct"/>
            <w:shd w:val="clear" w:color="auto" w:fill="auto"/>
            <w:vAlign w:val="bottom"/>
          </w:tcPr>
          <w:p w14:paraId="73B33B90" w14:textId="014B88D1"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124.947</w:t>
            </w:r>
          </w:p>
        </w:tc>
        <w:tc>
          <w:tcPr>
            <w:tcW w:w="568" w:type="pct"/>
            <w:tcBorders>
              <w:top w:val="nil"/>
              <w:left w:val="nil"/>
              <w:bottom w:val="nil"/>
              <w:right w:val="nil"/>
            </w:tcBorders>
            <w:shd w:val="clear" w:color="auto" w:fill="auto"/>
            <w:vAlign w:val="bottom"/>
          </w:tcPr>
          <w:p w14:paraId="3E00F73A"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864.559</w:t>
            </w:r>
          </w:p>
        </w:tc>
        <w:tc>
          <w:tcPr>
            <w:tcW w:w="569" w:type="pct"/>
            <w:tcBorders>
              <w:top w:val="nil"/>
              <w:left w:val="nil"/>
              <w:bottom w:val="nil"/>
              <w:right w:val="nil"/>
            </w:tcBorders>
            <w:shd w:val="clear" w:color="auto" w:fill="auto"/>
            <w:vAlign w:val="bottom"/>
          </w:tcPr>
          <w:p w14:paraId="461945E9"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500.409</w:t>
            </w:r>
          </w:p>
        </w:tc>
      </w:tr>
      <w:tr w:rsidR="00F45CD4" w:rsidRPr="0075006D" w14:paraId="1A5C3A90" w14:textId="77777777" w:rsidTr="00694DCF">
        <w:trPr>
          <w:cantSplit/>
          <w:trHeight w:val="250"/>
          <w:tblHeader/>
        </w:trPr>
        <w:tc>
          <w:tcPr>
            <w:tcW w:w="2727" w:type="pct"/>
            <w:vAlign w:val="center"/>
          </w:tcPr>
          <w:p w14:paraId="3E2075D1" w14:textId="77777777"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color w:val="000000" w:themeColor="text1"/>
                <w:sz w:val="19"/>
                <w:szCs w:val="19"/>
              </w:rPr>
              <w:t>Građevinarstvo</w:t>
            </w:r>
          </w:p>
        </w:tc>
        <w:tc>
          <w:tcPr>
            <w:tcW w:w="568" w:type="pct"/>
            <w:shd w:val="clear" w:color="auto" w:fill="auto"/>
            <w:vAlign w:val="bottom"/>
          </w:tcPr>
          <w:p w14:paraId="7E54A126" w14:textId="49CC684E"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1.981.921</w:t>
            </w:r>
          </w:p>
        </w:tc>
        <w:tc>
          <w:tcPr>
            <w:tcW w:w="568" w:type="pct"/>
            <w:shd w:val="clear" w:color="auto" w:fill="auto"/>
            <w:vAlign w:val="bottom"/>
          </w:tcPr>
          <w:p w14:paraId="0FB720EC" w14:textId="41CA62E3"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179.545</w:t>
            </w:r>
          </w:p>
        </w:tc>
        <w:tc>
          <w:tcPr>
            <w:tcW w:w="568" w:type="pct"/>
            <w:tcBorders>
              <w:top w:val="nil"/>
              <w:left w:val="nil"/>
              <w:bottom w:val="nil"/>
              <w:right w:val="nil"/>
            </w:tcBorders>
            <w:shd w:val="clear" w:color="auto" w:fill="auto"/>
            <w:vAlign w:val="bottom"/>
          </w:tcPr>
          <w:p w14:paraId="7F76C9C8"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1.217.783</w:t>
            </w:r>
          </w:p>
        </w:tc>
        <w:tc>
          <w:tcPr>
            <w:tcW w:w="569" w:type="pct"/>
            <w:tcBorders>
              <w:top w:val="nil"/>
              <w:left w:val="nil"/>
              <w:bottom w:val="nil"/>
              <w:right w:val="nil"/>
            </w:tcBorders>
            <w:shd w:val="clear" w:color="auto" w:fill="auto"/>
            <w:vAlign w:val="bottom"/>
          </w:tcPr>
          <w:p w14:paraId="0B280BE0"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113.151</w:t>
            </w:r>
          </w:p>
        </w:tc>
      </w:tr>
      <w:tr w:rsidR="00F45CD4" w:rsidRPr="0075006D" w14:paraId="102E9542" w14:textId="77777777" w:rsidTr="00694DCF">
        <w:trPr>
          <w:cantSplit/>
          <w:trHeight w:val="250"/>
          <w:tblHeader/>
        </w:trPr>
        <w:tc>
          <w:tcPr>
            <w:tcW w:w="2727" w:type="pct"/>
            <w:vAlign w:val="center"/>
          </w:tcPr>
          <w:p w14:paraId="5F3F63E7" w14:textId="77777777"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color w:val="000000" w:themeColor="text1"/>
                <w:sz w:val="19"/>
                <w:szCs w:val="19"/>
              </w:rPr>
              <w:t>Ostala industrija</w:t>
            </w:r>
          </w:p>
        </w:tc>
        <w:tc>
          <w:tcPr>
            <w:tcW w:w="568" w:type="pct"/>
            <w:shd w:val="clear" w:color="auto" w:fill="auto"/>
            <w:vAlign w:val="bottom"/>
          </w:tcPr>
          <w:p w14:paraId="1DE87A99" w14:textId="0C4068A6"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385.512</w:t>
            </w:r>
          </w:p>
        </w:tc>
        <w:tc>
          <w:tcPr>
            <w:tcW w:w="568" w:type="pct"/>
            <w:shd w:val="clear" w:color="auto" w:fill="auto"/>
            <w:vAlign w:val="bottom"/>
          </w:tcPr>
          <w:p w14:paraId="7AB405B6" w14:textId="1DFB550A"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111.054</w:t>
            </w:r>
          </w:p>
        </w:tc>
        <w:tc>
          <w:tcPr>
            <w:tcW w:w="568" w:type="pct"/>
            <w:tcBorders>
              <w:top w:val="nil"/>
              <w:left w:val="nil"/>
              <w:bottom w:val="nil"/>
              <w:right w:val="nil"/>
            </w:tcBorders>
            <w:shd w:val="clear" w:color="auto" w:fill="auto"/>
            <w:vAlign w:val="bottom"/>
          </w:tcPr>
          <w:p w14:paraId="674C17EB"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370.867</w:t>
            </w:r>
          </w:p>
        </w:tc>
        <w:tc>
          <w:tcPr>
            <w:tcW w:w="569" w:type="pct"/>
            <w:tcBorders>
              <w:top w:val="nil"/>
              <w:left w:val="nil"/>
              <w:bottom w:val="nil"/>
              <w:right w:val="nil"/>
            </w:tcBorders>
            <w:shd w:val="clear" w:color="auto" w:fill="auto"/>
            <w:vAlign w:val="bottom"/>
          </w:tcPr>
          <w:p w14:paraId="6D3E7580"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92.440</w:t>
            </w:r>
          </w:p>
        </w:tc>
      </w:tr>
      <w:tr w:rsidR="00F45CD4" w:rsidRPr="0075006D" w14:paraId="40D8001D" w14:textId="77777777" w:rsidTr="00694DCF">
        <w:trPr>
          <w:cantSplit/>
          <w:trHeight w:val="250"/>
          <w:tblHeader/>
        </w:trPr>
        <w:tc>
          <w:tcPr>
            <w:tcW w:w="2727" w:type="pct"/>
            <w:vAlign w:val="center"/>
          </w:tcPr>
          <w:p w14:paraId="6620ABDD" w14:textId="77777777"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Javna uprava</w:t>
            </w:r>
          </w:p>
        </w:tc>
        <w:tc>
          <w:tcPr>
            <w:tcW w:w="568" w:type="pct"/>
            <w:shd w:val="clear" w:color="auto" w:fill="auto"/>
            <w:vAlign w:val="bottom"/>
          </w:tcPr>
          <w:p w14:paraId="0E6E218B" w14:textId="4DFA24F8"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2.251.643</w:t>
            </w:r>
          </w:p>
        </w:tc>
        <w:tc>
          <w:tcPr>
            <w:tcW w:w="568" w:type="pct"/>
            <w:shd w:val="clear" w:color="auto" w:fill="auto"/>
            <w:vAlign w:val="bottom"/>
          </w:tcPr>
          <w:p w14:paraId="32098652" w14:textId="10690AC0"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2.251.054</w:t>
            </w:r>
          </w:p>
        </w:tc>
        <w:tc>
          <w:tcPr>
            <w:tcW w:w="568" w:type="pct"/>
            <w:tcBorders>
              <w:top w:val="nil"/>
              <w:left w:val="nil"/>
              <w:bottom w:val="nil"/>
              <w:right w:val="nil"/>
            </w:tcBorders>
            <w:shd w:val="clear" w:color="auto" w:fill="auto"/>
            <w:vAlign w:val="bottom"/>
          </w:tcPr>
          <w:p w14:paraId="3272D3CD"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3.000.995</w:t>
            </w:r>
          </w:p>
        </w:tc>
        <w:tc>
          <w:tcPr>
            <w:tcW w:w="569" w:type="pct"/>
            <w:tcBorders>
              <w:top w:val="nil"/>
              <w:left w:val="nil"/>
              <w:bottom w:val="nil"/>
              <w:right w:val="nil"/>
            </w:tcBorders>
            <w:shd w:val="clear" w:color="auto" w:fill="auto"/>
            <w:vAlign w:val="bottom"/>
          </w:tcPr>
          <w:p w14:paraId="7A343B68"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3.000.414</w:t>
            </w:r>
          </w:p>
        </w:tc>
      </w:tr>
      <w:tr w:rsidR="00F45CD4" w:rsidRPr="0075006D" w14:paraId="3C6C00A1" w14:textId="77777777" w:rsidTr="00694DCF">
        <w:trPr>
          <w:cantSplit/>
          <w:trHeight w:val="250"/>
          <w:tblHeader/>
        </w:trPr>
        <w:tc>
          <w:tcPr>
            <w:tcW w:w="2727" w:type="pct"/>
            <w:vAlign w:val="center"/>
          </w:tcPr>
          <w:p w14:paraId="398931C7" w14:textId="77777777"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Obrazovanje</w:t>
            </w:r>
          </w:p>
        </w:tc>
        <w:tc>
          <w:tcPr>
            <w:tcW w:w="568" w:type="pct"/>
            <w:shd w:val="clear" w:color="auto" w:fill="auto"/>
            <w:vAlign w:val="bottom"/>
          </w:tcPr>
          <w:p w14:paraId="5F475F94" w14:textId="28CE1442"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40.405</w:t>
            </w:r>
          </w:p>
        </w:tc>
        <w:tc>
          <w:tcPr>
            <w:tcW w:w="568" w:type="pct"/>
            <w:shd w:val="clear" w:color="auto" w:fill="auto"/>
            <w:vAlign w:val="bottom"/>
          </w:tcPr>
          <w:p w14:paraId="502AAB1F" w14:textId="04EBFDC6"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37.897</w:t>
            </w:r>
          </w:p>
        </w:tc>
        <w:tc>
          <w:tcPr>
            <w:tcW w:w="568" w:type="pct"/>
            <w:tcBorders>
              <w:top w:val="nil"/>
              <w:left w:val="nil"/>
              <w:bottom w:val="nil"/>
              <w:right w:val="nil"/>
            </w:tcBorders>
            <w:shd w:val="clear" w:color="auto" w:fill="auto"/>
            <w:vAlign w:val="bottom"/>
          </w:tcPr>
          <w:p w14:paraId="0FF3B5DB"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40.702</w:t>
            </w:r>
          </w:p>
        </w:tc>
        <w:tc>
          <w:tcPr>
            <w:tcW w:w="569" w:type="pct"/>
            <w:tcBorders>
              <w:top w:val="nil"/>
              <w:left w:val="nil"/>
              <w:bottom w:val="nil"/>
              <w:right w:val="nil"/>
            </w:tcBorders>
            <w:shd w:val="clear" w:color="auto" w:fill="auto"/>
            <w:vAlign w:val="bottom"/>
          </w:tcPr>
          <w:p w14:paraId="13945420"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37.768</w:t>
            </w:r>
          </w:p>
        </w:tc>
      </w:tr>
      <w:tr w:rsidR="00F45CD4" w:rsidRPr="0075006D" w14:paraId="4BB9B0C3" w14:textId="77777777" w:rsidTr="00694DCF">
        <w:trPr>
          <w:cantSplit/>
          <w:trHeight w:val="250"/>
          <w:tblHeader/>
        </w:trPr>
        <w:tc>
          <w:tcPr>
            <w:tcW w:w="2727" w:type="pct"/>
            <w:vAlign w:val="center"/>
          </w:tcPr>
          <w:p w14:paraId="1660F263" w14:textId="77777777"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 xml:space="preserve">Proizvodnja metala i gotovih metalnih proizvoda, osim strojeva i opreme </w:t>
            </w:r>
          </w:p>
        </w:tc>
        <w:tc>
          <w:tcPr>
            <w:tcW w:w="568" w:type="pct"/>
            <w:shd w:val="clear" w:color="auto" w:fill="auto"/>
            <w:vAlign w:val="bottom"/>
          </w:tcPr>
          <w:p w14:paraId="203F87E6" w14:textId="6C734794"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181.224</w:t>
            </w:r>
          </w:p>
        </w:tc>
        <w:tc>
          <w:tcPr>
            <w:tcW w:w="568" w:type="pct"/>
            <w:shd w:val="clear" w:color="auto" w:fill="auto"/>
            <w:vAlign w:val="bottom"/>
          </w:tcPr>
          <w:p w14:paraId="404D446B" w14:textId="1D8DF0E1"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16.307</w:t>
            </w:r>
          </w:p>
        </w:tc>
        <w:tc>
          <w:tcPr>
            <w:tcW w:w="568" w:type="pct"/>
            <w:tcBorders>
              <w:top w:val="nil"/>
              <w:left w:val="nil"/>
              <w:bottom w:val="nil"/>
              <w:right w:val="nil"/>
            </w:tcBorders>
            <w:shd w:val="clear" w:color="auto" w:fill="auto"/>
            <w:vAlign w:val="bottom"/>
          </w:tcPr>
          <w:p w14:paraId="6F4689BF"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182.351</w:t>
            </w:r>
          </w:p>
        </w:tc>
        <w:tc>
          <w:tcPr>
            <w:tcW w:w="569" w:type="pct"/>
            <w:tcBorders>
              <w:top w:val="nil"/>
              <w:left w:val="nil"/>
              <w:bottom w:val="nil"/>
              <w:right w:val="nil"/>
            </w:tcBorders>
            <w:shd w:val="clear" w:color="auto" w:fill="auto"/>
            <w:vAlign w:val="bottom"/>
          </w:tcPr>
          <w:p w14:paraId="001F4C2B"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10.661</w:t>
            </w:r>
          </w:p>
        </w:tc>
      </w:tr>
      <w:tr w:rsidR="00F45CD4" w:rsidRPr="0075006D" w14:paraId="64D0F8BB" w14:textId="77777777" w:rsidTr="00694DCF">
        <w:trPr>
          <w:cantSplit/>
          <w:trHeight w:val="250"/>
          <w:tblHeader/>
        </w:trPr>
        <w:tc>
          <w:tcPr>
            <w:tcW w:w="2727" w:type="pct"/>
            <w:vAlign w:val="center"/>
          </w:tcPr>
          <w:p w14:paraId="2DBF09F3" w14:textId="77777777" w:rsidR="00F45CD4" w:rsidRPr="0075006D" w:rsidRDefault="00F45CD4" w:rsidP="00F45CD4">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Proizvodnja kemikalija i kemijskih proizvoda</w:t>
            </w:r>
          </w:p>
        </w:tc>
        <w:tc>
          <w:tcPr>
            <w:tcW w:w="568" w:type="pct"/>
            <w:shd w:val="clear" w:color="auto" w:fill="auto"/>
            <w:vAlign w:val="bottom"/>
          </w:tcPr>
          <w:p w14:paraId="14ED80BA" w14:textId="695EA1CE"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66.487</w:t>
            </w:r>
          </w:p>
        </w:tc>
        <w:tc>
          <w:tcPr>
            <w:tcW w:w="568" w:type="pct"/>
            <w:shd w:val="clear" w:color="auto" w:fill="auto"/>
            <w:vAlign w:val="bottom"/>
          </w:tcPr>
          <w:p w14:paraId="7670240D" w14:textId="6E725345"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19.651</w:t>
            </w:r>
          </w:p>
        </w:tc>
        <w:tc>
          <w:tcPr>
            <w:tcW w:w="568" w:type="pct"/>
            <w:tcBorders>
              <w:top w:val="nil"/>
              <w:left w:val="nil"/>
              <w:bottom w:val="nil"/>
              <w:right w:val="nil"/>
            </w:tcBorders>
            <w:shd w:val="clear" w:color="auto" w:fill="auto"/>
            <w:vAlign w:val="bottom"/>
          </w:tcPr>
          <w:p w14:paraId="472407AD"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70.192</w:t>
            </w:r>
          </w:p>
        </w:tc>
        <w:tc>
          <w:tcPr>
            <w:tcW w:w="569" w:type="pct"/>
            <w:tcBorders>
              <w:top w:val="nil"/>
              <w:left w:val="nil"/>
              <w:bottom w:val="nil"/>
              <w:right w:val="nil"/>
            </w:tcBorders>
            <w:shd w:val="clear" w:color="auto" w:fill="auto"/>
            <w:vAlign w:val="bottom"/>
          </w:tcPr>
          <w:p w14:paraId="4C47428D"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54.066</w:t>
            </w:r>
          </w:p>
        </w:tc>
      </w:tr>
      <w:tr w:rsidR="00F45CD4" w:rsidRPr="0075006D" w14:paraId="6BA0BE73" w14:textId="77777777" w:rsidTr="00694DCF">
        <w:trPr>
          <w:cantSplit/>
          <w:trHeight w:val="250"/>
          <w:tblHeader/>
        </w:trPr>
        <w:tc>
          <w:tcPr>
            <w:tcW w:w="2727" w:type="pct"/>
            <w:vAlign w:val="center"/>
          </w:tcPr>
          <w:p w14:paraId="3FE31226" w14:textId="77777777"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 xml:space="preserve">Proizvodnja ostalih nemetalnih mineralnih proizvoda </w:t>
            </w:r>
          </w:p>
        </w:tc>
        <w:tc>
          <w:tcPr>
            <w:tcW w:w="568" w:type="pct"/>
            <w:shd w:val="clear" w:color="auto" w:fill="auto"/>
            <w:vAlign w:val="bottom"/>
          </w:tcPr>
          <w:p w14:paraId="053C0B15" w14:textId="32F16C70"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165.672</w:t>
            </w:r>
          </w:p>
        </w:tc>
        <w:tc>
          <w:tcPr>
            <w:tcW w:w="568" w:type="pct"/>
            <w:shd w:val="clear" w:color="auto" w:fill="auto"/>
            <w:vAlign w:val="bottom"/>
          </w:tcPr>
          <w:p w14:paraId="6B81DED9" w14:textId="72D9CD97"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44.041</w:t>
            </w:r>
          </w:p>
        </w:tc>
        <w:tc>
          <w:tcPr>
            <w:tcW w:w="568" w:type="pct"/>
            <w:tcBorders>
              <w:top w:val="nil"/>
              <w:left w:val="nil"/>
              <w:bottom w:val="nil"/>
              <w:right w:val="nil"/>
            </w:tcBorders>
            <w:shd w:val="clear" w:color="auto" w:fill="auto"/>
            <w:vAlign w:val="bottom"/>
          </w:tcPr>
          <w:p w14:paraId="704F09D7"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175.818</w:t>
            </w:r>
          </w:p>
        </w:tc>
        <w:tc>
          <w:tcPr>
            <w:tcW w:w="569" w:type="pct"/>
            <w:tcBorders>
              <w:top w:val="nil"/>
              <w:left w:val="nil"/>
              <w:bottom w:val="nil"/>
              <w:right w:val="nil"/>
            </w:tcBorders>
            <w:shd w:val="clear" w:color="auto" w:fill="auto"/>
            <w:vAlign w:val="bottom"/>
          </w:tcPr>
          <w:p w14:paraId="2339633C"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62.144</w:t>
            </w:r>
          </w:p>
        </w:tc>
      </w:tr>
      <w:tr w:rsidR="00F45CD4" w:rsidRPr="0075006D" w14:paraId="48DA338A" w14:textId="77777777" w:rsidTr="00694DCF">
        <w:trPr>
          <w:cantSplit/>
          <w:trHeight w:val="250"/>
          <w:tblHeader/>
        </w:trPr>
        <w:tc>
          <w:tcPr>
            <w:tcW w:w="2727" w:type="pct"/>
            <w:vAlign w:val="center"/>
          </w:tcPr>
          <w:p w14:paraId="10B730D3" w14:textId="77777777"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Proizvodnja farmaceutskih pripravaka</w:t>
            </w:r>
          </w:p>
        </w:tc>
        <w:tc>
          <w:tcPr>
            <w:tcW w:w="568" w:type="pct"/>
            <w:shd w:val="clear" w:color="auto" w:fill="auto"/>
            <w:vAlign w:val="bottom"/>
          </w:tcPr>
          <w:p w14:paraId="5ED8C99F" w14:textId="28B10FF2"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362.157</w:t>
            </w:r>
          </w:p>
        </w:tc>
        <w:tc>
          <w:tcPr>
            <w:tcW w:w="568" w:type="pct"/>
            <w:shd w:val="clear" w:color="auto" w:fill="auto"/>
            <w:vAlign w:val="bottom"/>
          </w:tcPr>
          <w:p w14:paraId="3DBBB0BA" w14:textId="2BBD7495"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568" w:type="pct"/>
            <w:tcBorders>
              <w:top w:val="nil"/>
              <w:left w:val="nil"/>
              <w:bottom w:val="nil"/>
              <w:right w:val="nil"/>
            </w:tcBorders>
            <w:shd w:val="clear" w:color="auto" w:fill="auto"/>
            <w:vAlign w:val="bottom"/>
          </w:tcPr>
          <w:p w14:paraId="6477B2D9"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391.331</w:t>
            </w:r>
          </w:p>
        </w:tc>
        <w:tc>
          <w:tcPr>
            <w:tcW w:w="569" w:type="pct"/>
            <w:tcBorders>
              <w:top w:val="nil"/>
              <w:left w:val="nil"/>
              <w:bottom w:val="nil"/>
              <w:right w:val="nil"/>
            </w:tcBorders>
            <w:shd w:val="clear" w:color="auto" w:fill="auto"/>
            <w:vAlign w:val="bottom"/>
          </w:tcPr>
          <w:p w14:paraId="5F152285"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r>
      <w:tr w:rsidR="00F45CD4" w:rsidRPr="0075006D" w14:paraId="31C35244" w14:textId="77777777" w:rsidTr="00694DCF">
        <w:trPr>
          <w:cantSplit/>
          <w:trHeight w:val="250"/>
          <w:tblHeader/>
        </w:trPr>
        <w:tc>
          <w:tcPr>
            <w:tcW w:w="2727" w:type="pct"/>
            <w:vAlign w:val="bottom"/>
          </w:tcPr>
          <w:p w14:paraId="75F80C32" w14:textId="77777777" w:rsidR="00F45CD4" w:rsidRPr="0075006D" w:rsidRDefault="00F45CD4" w:rsidP="00F45CD4">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Ostalo</w:t>
            </w:r>
          </w:p>
        </w:tc>
        <w:tc>
          <w:tcPr>
            <w:tcW w:w="568" w:type="pct"/>
            <w:shd w:val="clear" w:color="auto" w:fill="auto"/>
            <w:vAlign w:val="bottom"/>
          </w:tcPr>
          <w:p w14:paraId="47F8DCEA" w14:textId="1E2E3E6A"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1.879.116</w:t>
            </w:r>
          </w:p>
        </w:tc>
        <w:tc>
          <w:tcPr>
            <w:tcW w:w="568" w:type="pct"/>
            <w:shd w:val="clear" w:color="auto" w:fill="auto"/>
            <w:vAlign w:val="bottom"/>
          </w:tcPr>
          <w:p w14:paraId="313FD580" w14:textId="6F1D2A84" w:rsidR="00F45CD4" w:rsidRPr="0075006D" w:rsidRDefault="0004126E"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241.889</w:t>
            </w:r>
          </w:p>
        </w:tc>
        <w:tc>
          <w:tcPr>
            <w:tcW w:w="568" w:type="pct"/>
            <w:tcBorders>
              <w:top w:val="nil"/>
              <w:left w:val="nil"/>
              <w:bottom w:val="nil"/>
              <w:right w:val="nil"/>
            </w:tcBorders>
            <w:shd w:val="clear" w:color="auto" w:fill="auto"/>
            <w:vAlign w:val="bottom"/>
          </w:tcPr>
          <w:p w14:paraId="78EE56D4"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2.093.626</w:t>
            </w:r>
          </w:p>
        </w:tc>
        <w:tc>
          <w:tcPr>
            <w:tcW w:w="569" w:type="pct"/>
            <w:tcBorders>
              <w:top w:val="nil"/>
              <w:left w:val="nil"/>
              <w:bottom w:val="nil"/>
              <w:right w:val="nil"/>
            </w:tcBorders>
            <w:shd w:val="clear" w:color="auto" w:fill="auto"/>
            <w:vAlign w:val="bottom"/>
          </w:tcPr>
          <w:p w14:paraId="6A860038"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328.962</w:t>
            </w:r>
          </w:p>
        </w:tc>
      </w:tr>
      <w:tr w:rsidR="00F45CD4" w:rsidRPr="0075006D" w14:paraId="468E743B" w14:textId="77777777" w:rsidTr="00694DCF">
        <w:tblPrEx>
          <w:tblCellMar>
            <w:left w:w="31" w:type="dxa"/>
            <w:right w:w="31" w:type="dxa"/>
          </w:tblCellMar>
        </w:tblPrEx>
        <w:trPr>
          <w:cantSplit/>
          <w:trHeight w:val="74"/>
          <w:tblHeader/>
        </w:trPr>
        <w:tc>
          <w:tcPr>
            <w:tcW w:w="2727" w:type="pct"/>
            <w:vAlign w:val="center"/>
          </w:tcPr>
          <w:p w14:paraId="2D37C017" w14:textId="77777777" w:rsidR="00F45CD4" w:rsidRPr="0075006D" w:rsidRDefault="00F45CD4" w:rsidP="00F45CD4">
            <w:pPr>
              <w:spacing w:line="140" w:lineRule="exact"/>
              <w:rPr>
                <w:rFonts w:ascii="Calibri" w:eastAsia="Times New Roman" w:hAnsi="Calibri" w:cs="Arial"/>
                <w:bCs/>
                <w:color w:val="000000" w:themeColor="text1"/>
                <w:sz w:val="19"/>
                <w:szCs w:val="19"/>
              </w:rPr>
            </w:pPr>
          </w:p>
        </w:tc>
        <w:tc>
          <w:tcPr>
            <w:tcW w:w="568" w:type="pct"/>
            <w:tcBorders>
              <w:top w:val="nil"/>
              <w:left w:val="nil"/>
              <w:bottom w:val="single" w:sz="8" w:space="0" w:color="auto"/>
              <w:right w:val="nil"/>
            </w:tcBorders>
            <w:shd w:val="clear" w:color="auto" w:fill="auto"/>
            <w:vAlign w:val="bottom"/>
          </w:tcPr>
          <w:p w14:paraId="4ED0ED79" w14:textId="77777777" w:rsidR="00F45CD4" w:rsidRPr="0075006D" w:rsidRDefault="00F45CD4" w:rsidP="00F45CD4">
            <w:pPr>
              <w:tabs>
                <w:tab w:val="right" w:pos="1202"/>
              </w:tabs>
              <w:spacing w:line="140" w:lineRule="exact"/>
              <w:jc w:val="right"/>
              <w:outlineLvl w:val="0"/>
              <w:rPr>
                <w:rFonts w:ascii="Calibri" w:eastAsia="Times New Roman" w:hAnsi="Calibri" w:cs="Calibri"/>
                <w:color w:val="000000" w:themeColor="text1"/>
                <w:sz w:val="19"/>
                <w:szCs w:val="19"/>
              </w:rPr>
            </w:pPr>
          </w:p>
        </w:tc>
        <w:tc>
          <w:tcPr>
            <w:tcW w:w="568" w:type="pct"/>
            <w:tcBorders>
              <w:top w:val="nil"/>
              <w:left w:val="nil"/>
              <w:bottom w:val="single" w:sz="8" w:space="0" w:color="auto"/>
              <w:right w:val="nil"/>
            </w:tcBorders>
            <w:shd w:val="clear" w:color="auto" w:fill="auto"/>
            <w:vAlign w:val="bottom"/>
          </w:tcPr>
          <w:p w14:paraId="403320DC" w14:textId="77777777" w:rsidR="00F45CD4" w:rsidRPr="0075006D" w:rsidRDefault="00F45CD4" w:rsidP="00F45CD4">
            <w:pPr>
              <w:tabs>
                <w:tab w:val="right" w:pos="1202"/>
              </w:tabs>
              <w:spacing w:line="140" w:lineRule="exact"/>
              <w:jc w:val="right"/>
              <w:outlineLvl w:val="0"/>
              <w:rPr>
                <w:rFonts w:ascii="Calibri" w:eastAsia="Times New Roman" w:hAnsi="Calibri" w:cs="Calibri"/>
                <w:color w:val="000000" w:themeColor="text1"/>
                <w:sz w:val="19"/>
                <w:szCs w:val="19"/>
              </w:rPr>
            </w:pPr>
          </w:p>
        </w:tc>
        <w:tc>
          <w:tcPr>
            <w:tcW w:w="568" w:type="pct"/>
            <w:tcBorders>
              <w:bottom w:val="single" w:sz="8" w:space="0" w:color="auto"/>
            </w:tcBorders>
            <w:shd w:val="clear" w:color="auto" w:fill="auto"/>
            <w:vAlign w:val="bottom"/>
          </w:tcPr>
          <w:p w14:paraId="048072F7" w14:textId="77777777" w:rsidR="00F45CD4" w:rsidRPr="0075006D" w:rsidRDefault="00F45CD4" w:rsidP="00F45CD4">
            <w:pPr>
              <w:tabs>
                <w:tab w:val="right" w:pos="1202"/>
              </w:tabs>
              <w:spacing w:line="140" w:lineRule="exact"/>
              <w:jc w:val="right"/>
              <w:outlineLvl w:val="0"/>
              <w:rPr>
                <w:rFonts w:ascii="Calibri" w:eastAsia="Times New Roman" w:hAnsi="Calibri" w:cs="Calibri"/>
                <w:color w:val="000000" w:themeColor="text1"/>
                <w:sz w:val="19"/>
                <w:szCs w:val="19"/>
              </w:rPr>
            </w:pPr>
          </w:p>
        </w:tc>
        <w:tc>
          <w:tcPr>
            <w:tcW w:w="569" w:type="pct"/>
            <w:tcBorders>
              <w:bottom w:val="single" w:sz="8" w:space="0" w:color="auto"/>
            </w:tcBorders>
            <w:shd w:val="clear" w:color="auto" w:fill="auto"/>
            <w:vAlign w:val="bottom"/>
          </w:tcPr>
          <w:p w14:paraId="4EC71571" w14:textId="77777777" w:rsidR="00F45CD4" w:rsidRPr="0075006D" w:rsidRDefault="00F45CD4" w:rsidP="00F45CD4">
            <w:pPr>
              <w:tabs>
                <w:tab w:val="right" w:pos="1202"/>
              </w:tabs>
              <w:spacing w:line="140" w:lineRule="exact"/>
              <w:jc w:val="right"/>
              <w:outlineLvl w:val="0"/>
              <w:rPr>
                <w:rFonts w:ascii="Calibri" w:eastAsia="Times New Roman" w:hAnsi="Calibri" w:cs="Calibri"/>
                <w:color w:val="000000" w:themeColor="text1"/>
                <w:sz w:val="19"/>
                <w:szCs w:val="19"/>
              </w:rPr>
            </w:pPr>
          </w:p>
        </w:tc>
      </w:tr>
      <w:tr w:rsidR="00F45CD4" w:rsidRPr="0075006D" w14:paraId="526834D3" w14:textId="77777777" w:rsidTr="00694DCF">
        <w:tblPrEx>
          <w:tblCellMar>
            <w:left w:w="31" w:type="dxa"/>
            <w:right w:w="31" w:type="dxa"/>
          </w:tblCellMar>
        </w:tblPrEx>
        <w:trPr>
          <w:cantSplit/>
          <w:trHeight w:val="322"/>
          <w:tblHeader/>
        </w:trPr>
        <w:tc>
          <w:tcPr>
            <w:tcW w:w="2727" w:type="pct"/>
            <w:vAlign w:val="bottom"/>
          </w:tcPr>
          <w:p w14:paraId="620DCFA7" w14:textId="77777777" w:rsidR="00F45CD4" w:rsidRPr="0075006D" w:rsidRDefault="00F45CD4" w:rsidP="00F45CD4">
            <w:pPr>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568" w:type="pct"/>
            <w:tcBorders>
              <w:top w:val="nil"/>
              <w:left w:val="nil"/>
              <w:bottom w:val="single" w:sz="12" w:space="0" w:color="auto"/>
              <w:right w:val="nil"/>
            </w:tcBorders>
            <w:shd w:val="clear" w:color="auto" w:fill="auto"/>
            <w:vAlign w:val="bottom"/>
          </w:tcPr>
          <w:p w14:paraId="46E419CD" w14:textId="4CF50B21" w:rsidR="00F45CD4" w:rsidRPr="0075006D" w:rsidRDefault="0004126E" w:rsidP="00F45CD4">
            <w:pPr>
              <w:tabs>
                <w:tab w:val="right" w:pos="1202"/>
              </w:tabs>
              <w:jc w:val="right"/>
              <w:outlineLvl w:val="0"/>
              <w:rPr>
                <w:rFonts w:ascii="Calibri" w:eastAsia="Times New Roman" w:hAnsi="Calibri" w:cs="Calibri"/>
                <w:b/>
                <w:noProof/>
                <w:color w:val="000000" w:themeColor="text1"/>
                <w:sz w:val="19"/>
                <w:szCs w:val="19"/>
                <w:lang w:eastAsia="hr-HR"/>
              </w:rPr>
            </w:pPr>
            <w:r>
              <w:rPr>
                <w:rFonts w:ascii="Calibri" w:eastAsia="Times New Roman" w:hAnsi="Calibri" w:cs="Calibri"/>
                <w:b/>
                <w:noProof/>
                <w:color w:val="000000" w:themeColor="text1"/>
                <w:sz w:val="19"/>
                <w:szCs w:val="19"/>
                <w:lang w:eastAsia="hr-HR"/>
              </w:rPr>
              <w:t>32.918.899</w:t>
            </w:r>
          </w:p>
        </w:tc>
        <w:tc>
          <w:tcPr>
            <w:tcW w:w="568" w:type="pct"/>
            <w:tcBorders>
              <w:top w:val="nil"/>
              <w:left w:val="nil"/>
              <w:bottom w:val="single" w:sz="12" w:space="0" w:color="auto"/>
              <w:right w:val="nil"/>
            </w:tcBorders>
            <w:shd w:val="clear" w:color="auto" w:fill="auto"/>
            <w:vAlign w:val="bottom"/>
          </w:tcPr>
          <w:p w14:paraId="37BEA909" w14:textId="6FB8D085" w:rsidR="00F45CD4" w:rsidRPr="0075006D" w:rsidRDefault="0004126E" w:rsidP="00F45CD4">
            <w:pPr>
              <w:tabs>
                <w:tab w:val="right" w:pos="1202"/>
              </w:tabs>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5.395.497</w:t>
            </w:r>
          </w:p>
        </w:tc>
        <w:tc>
          <w:tcPr>
            <w:tcW w:w="568" w:type="pct"/>
            <w:tcBorders>
              <w:left w:val="nil"/>
              <w:bottom w:val="single" w:sz="12" w:space="0" w:color="auto"/>
              <w:right w:val="nil"/>
            </w:tcBorders>
            <w:shd w:val="clear" w:color="auto" w:fill="auto"/>
            <w:vAlign w:val="bottom"/>
          </w:tcPr>
          <w:p w14:paraId="286796C3" w14:textId="77777777" w:rsidR="00F45CD4" w:rsidRPr="0075006D" w:rsidRDefault="00F45CD4" w:rsidP="00F45CD4">
            <w:pPr>
              <w:tabs>
                <w:tab w:val="right" w:pos="1202"/>
              </w:tabs>
              <w:jc w:val="right"/>
              <w:outlineLvl w:val="0"/>
              <w:rPr>
                <w:rFonts w:ascii="Calibri" w:eastAsia="Times New Roman" w:hAnsi="Calibri" w:cs="Calibri"/>
                <w:b/>
                <w:noProof/>
                <w:color w:val="000000" w:themeColor="text1"/>
                <w:sz w:val="19"/>
                <w:szCs w:val="19"/>
                <w:lang w:eastAsia="hr-HR"/>
              </w:rPr>
            </w:pPr>
            <w:r w:rsidRPr="0075006D">
              <w:rPr>
                <w:rFonts w:ascii="Calibri" w:eastAsia="Times New Roman" w:hAnsi="Calibri" w:cs="Calibri"/>
                <w:b/>
                <w:noProof/>
                <w:color w:val="000000" w:themeColor="text1"/>
                <w:sz w:val="19"/>
                <w:szCs w:val="19"/>
                <w:lang w:eastAsia="hr-HR"/>
              </w:rPr>
              <w:t>30.325.566</w:t>
            </w:r>
          </w:p>
        </w:tc>
        <w:tc>
          <w:tcPr>
            <w:tcW w:w="569" w:type="pct"/>
            <w:tcBorders>
              <w:left w:val="nil"/>
              <w:bottom w:val="single" w:sz="12" w:space="0" w:color="auto"/>
              <w:right w:val="nil"/>
            </w:tcBorders>
            <w:shd w:val="clear" w:color="auto" w:fill="auto"/>
            <w:vAlign w:val="bottom"/>
          </w:tcPr>
          <w:p w14:paraId="290F7E2C" w14:textId="77777777" w:rsidR="00F45CD4" w:rsidRPr="0075006D" w:rsidRDefault="00F45CD4" w:rsidP="00F45CD4">
            <w:pPr>
              <w:tabs>
                <w:tab w:val="right" w:pos="1202"/>
              </w:tabs>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7.269.237</w:t>
            </w:r>
          </w:p>
        </w:tc>
      </w:tr>
    </w:tbl>
    <w:p w14:paraId="02BF7080" w14:textId="77777777" w:rsidR="00234C3A" w:rsidRPr="0075006D" w:rsidRDefault="00234C3A" w:rsidP="004A094F">
      <w:pPr>
        <w:jc w:val="both"/>
        <w:rPr>
          <w:rFonts w:cstheme="minorHAnsi"/>
          <w:color w:val="000000" w:themeColor="text1"/>
        </w:rPr>
      </w:pPr>
    </w:p>
    <w:p w14:paraId="054B9CEB" w14:textId="77777777" w:rsidR="00234C3A" w:rsidRPr="0075006D" w:rsidRDefault="00234C3A" w:rsidP="004A094F">
      <w:pPr>
        <w:jc w:val="both"/>
        <w:rPr>
          <w:rFonts w:cstheme="minorHAnsi"/>
          <w:color w:val="000000" w:themeColor="text1"/>
          <w:sz w:val="20"/>
        </w:rPr>
      </w:pPr>
    </w:p>
    <w:p w14:paraId="40CFA29D" w14:textId="77777777" w:rsidR="00234C3A" w:rsidRPr="0075006D" w:rsidRDefault="00234C3A" w:rsidP="00234C3A">
      <w:pPr>
        <w:tabs>
          <w:tab w:val="right" w:pos="1202"/>
        </w:tabs>
        <w:jc w:val="both"/>
        <w:outlineLvl w:val="0"/>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i preuzetih obveza prema industrijskim granama za obje godine sastavljena je  sukladno Nacionalnoj klasifikaciji djelatnosti iz 2007. godine („NKD 2007.“). </w:t>
      </w:r>
    </w:p>
    <w:p w14:paraId="789E3731" w14:textId="77777777" w:rsidR="00234C3A" w:rsidRPr="0075006D" w:rsidRDefault="00234C3A" w:rsidP="00234C3A">
      <w:pPr>
        <w:tabs>
          <w:tab w:val="right" w:pos="1202"/>
        </w:tabs>
        <w:jc w:val="both"/>
        <w:outlineLvl w:val="0"/>
        <w:rPr>
          <w:rFonts w:ascii="Calibri" w:eastAsia="Times New Roman" w:hAnsi="Calibri" w:cs="Arial"/>
          <w:color w:val="000000" w:themeColor="text1"/>
          <w:sz w:val="20"/>
        </w:rPr>
      </w:pPr>
    </w:p>
    <w:p w14:paraId="68B83F5F" w14:textId="77777777" w:rsidR="00234C3A" w:rsidRPr="0075006D" w:rsidRDefault="00234C3A" w:rsidP="00234C3A">
      <w:pPr>
        <w:tabs>
          <w:tab w:val="right" w:pos="1202"/>
        </w:tabs>
        <w:jc w:val="both"/>
        <w:outlineLvl w:val="0"/>
        <w:rPr>
          <w:rFonts w:ascii="Calibri" w:eastAsia="Times New Roman" w:hAnsi="Calibri" w:cs="Arial"/>
          <w:color w:val="000000" w:themeColor="text1"/>
        </w:rPr>
        <w:sectPr w:rsidR="00234C3A" w:rsidRPr="0075006D">
          <w:pgSz w:w="11906" w:h="16838"/>
          <w:pgMar w:top="1417" w:right="1417" w:bottom="1417" w:left="1417" w:header="708" w:footer="708" w:gutter="0"/>
          <w:cols w:space="708"/>
          <w:docGrid w:linePitch="360"/>
        </w:sectPr>
      </w:pPr>
      <w:r w:rsidRPr="0075006D">
        <w:rPr>
          <w:rFonts w:ascii="Calibri" w:eastAsia="Times New Roman" w:hAnsi="Calibri" w:cs="Arial"/>
          <w:color w:val="000000" w:themeColor="text1"/>
        </w:rPr>
        <w:t xml:space="preserve">Pri sastavljanju bilješke primjenjuje se kombinirani pristup koji uvažava djelatnosti dužnika, zadržava nazive djelatnosti drugačije od onih u Nacionalnoj klasifikaciji djelatnosti te objedinjuje slične djelatnosti. </w:t>
      </w:r>
    </w:p>
    <w:p w14:paraId="7F6400FD" w14:textId="77777777" w:rsidR="00BB24D9" w:rsidRPr="0075006D" w:rsidRDefault="00BB24D9" w:rsidP="00BB24D9">
      <w:pPr>
        <w:jc w:val="both"/>
        <w:rPr>
          <w:rFonts w:ascii="Calibri" w:eastAsia="Times New Roman" w:hAnsi="Calibri" w:cs="Arial"/>
          <w:b/>
          <w:color w:val="000000" w:themeColor="text1"/>
        </w:rPr>
      </w:pPr>
    </w:p>
    <w:p w14:paraId="3A86F62D" w14:textId="77777777" w:rsidR="00BB24D9" w:rsidRPr="0075006D" w:rsidRDefault="00BB24D9" w:rsidP="00BB24D9">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14:paraId="669EF762" w14:textId="77777777" w:rsidR="00BB24D9" w:rsidRPr="0075006D" w:rsidRDefault="00BB24D9" w:rsidP="00BB24D9">
      <w:pPr>
        <w:jc w:val="both"/>
        <w:rPr>
          <w:rFonts w:ascii="Calibri" w:eastAsia="Times New Roman" w:hAnsi="Calibri" w:cs="Arial"/>
          <w:b/>
          <w:color w:val="000000" w:themeColor="text1"/>
        </w:rPr>
      </w:pPr>
    </w:p>
    <w:p w14:paraId="7B855F09" w14:textId="77777777" w:rsidR="00BB24D9" w:rsidRPr="0075006D" w:rsidRDefault="00BB24D9" w:rsidP="00BB24D9">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469BE6D0" w14:textId="77777777" w:rsidR="00BB24D9" w:rsidRPr="0075006D" w:rsidRDefault="00BB24D9" w:rsidP="00BB24D9">
      <w:pPr>
        <w:jc w:val="both"/>
        <w:rPr>
          <w:rFonts w:ascii="Calibri" w:eastAsia="Times New Roman" w:hAnsi="Calibri" w:cs="Arial"/>
          <w:b/>
          <w:color w:val="000000" w:themeColor="text1"/>
        </w:rPr>
      </w:pPr>
    </w:p>
    <w:p w14:paraId="65F28DDB" w14:textId="77777777" w:rsidR="00BB24D9" w:rsidRPr="0075006D" w:rsidRDefault="00BB24D9" w:rsidP="00DF73D1">
      <w:pPr>
        <w:tabs>
          <w:tab w:val="right" w:pos="1202"/>
        </w:tabs>
        <w:jc w:val="both"/>
        <w:outlineLvl w:val="0"/>
        <w:rPr>
          <w:rFonts w:ascii="Calibri" w:eastAsia="Times New Roman" w:hAnsi="Calibri" w:cs="Times New Roman"/>
          <w:b/>
          <w:color w:val="000000" w:themeColor="text1"/>
        </w:rPr>
      </w:pPr>
      <w:r w:rsidRPr="0075006D">
        <w:rPr>
          <w:rFonts w:ascii="Calibri" w:eastAsia="Times New Roman" w:hAnsi="Calibri" w:cs="Times New Roman"/>
          <w:b/>
          <w:color w:val="000000" w:themeColor="text1"/>
        </w:rPr>
        <w:t>Koncentracija rizika i maksimalna izloženost kreditnom riziku (nastavak)</w:t>
      </w:r>
    </w:p>
    <w:p w14:paraId="2538F1A9" w14:textId="77777777" w:rsidR="00BB24D9" w:rsidRPr="0075006D" w:rsidRDefault="00BB24D9" w:rsidP="00BB24D9">
      <w:pPr>
        <w:tabs>
          <w:tab w:val="right" w:pos="9129"/>
        </w:tabs>
        <w:jc w:val="both"/>
        <w:rPr>
          <w:rFonts w:cs="Arial"/>
          <w:bCs/>
          <w:color w:val="000000" w:themeColor="text1"/>
        </w:rPr>
      </w:pPr>
    </w:p>
    <w:p w14:paraId="149BB7D7" w14:textId="41848049" w:rsidR="00BB24D9" w:rsidRPr="0075006D" w:rsidRDefault="00BB24D9" w:rsidP="00BB24D9">
      <w:pPr>
        <w:tabs>
          <w:tab w:val="right" w:pos="9129"/>
        </w:tabs>
        <w:jc w:val="both"/>
        <w:rPr>
          <w:rFonts w:cs="Arial"/>
          <w:bCs/>
          <w:color w:val="000000" w:themeColor="text1"/>
        </w:rPr>
      </w:pPr>
      <w:r w:rsidRPr="0075006D">
        <w:rPr>
          <w:rFonts w:cs="Arial"/>
          <w:bCs/>
          <w:color w:val="000000" w:themeColor="text1"/>
        </w:rPr>
        <w:t xml:space="preserve">Fer vrijednost instrumenata osiguranja </w:t>
      </w:r>
      <w:bookmarkStart w:id="69" w:name="_Hlk28596413"/>
      <w:r w:rsidR="008241F1" w:rsidRPr="0075006D">
        <w:rPr>
          <w:rFonts w:cs="Arial"/>
          <w:bCs/>
          <w:color w:val="000000" w:themeColor="text1"/>
        </w:rPr>
        <w:t xml:space="preserve">na dan </w:t>
      </w:r>
      <w:r w:rsidR="00D13462" w:rsidRPr="00D13462">
        <w:rPr>
          <w:rFonts w:cs="Arial"/>
          <w:bCs/>
          <w:color w:val="000000" w:themeColor="text1"/>
        </w:rPr>
        <w:t xml:space="preserve">30. lipnja </w:t>
      </w:r>
      <w:r w:rsidR="008241F1" w:rsidRPr="0075006D">
        <w:rPr>
          <w:rFonts w:cs="Arial"/>
          <w:bCs/>
          <w:color w:val="000000" w:themeColor="text1"/>
        </w:rPr>
        <w:t>2020.</w:t>
      </w:r>
      <w:r w:rsidRPr="0075006D">
        <w:rPr>
          <w:rFonts w:cs="Arial"/>
          <w:bCs/>
          <w:color w:val="000000" w:themeColor="text1"/>
        </w:rPr>
        <w:t xml:space="preserve"> </w:t>
      </w:r>
      <w:bookmarkEnd w:id="69"/>
      <w:r w:rsidRPr="0075006D">
        <w:rPr>
          <w:rFonts w:cs="Arial"/>
          <w:bCs/>
          <w:color w:val="000000" w:themeColor="text1"/>
        </w:rPr>
        <w:t xml:space="preserve">za Grupu iznosi </w:t>
      </w:r>
      <w:bookmarkStart w:id="70" w:name="_Hlk40366663"/>
      <w:bookmarkStart w:id="71" w:name="_Hlk50568732"/>
      <w:r w:rsidR="0004126E" w:rsidRPr="0004126E">
        <w:rPr>
          <w:rFonts w:cs="Arial"/>
          <w:bCs/>
          <w:color w:val="000000" w:themeColor="text1"/>
        </w:rPr>
        <w:t>27.541.991</w:t>
      </w:r>
      <w:r w:rsidR="00485732" w:rsidRPr="0075006D">
        <w:rPr>
          <w:rFonts w:cs="Arial"/>
          <w:bCs/>
          <w:color w:val="000000" w:themeColor="text1"/>
        </w:rPr>
        <w:t xml:space="preserve"> </w:t>
      </w:r>
      <w:bookmarkEnd w:id="70"/>
      <w:bookmarkEnd w:id="71"/>
      <w:r w:rsidRPr="0075006D">
        <w:rPr>
          <w:rFonts w:cs="Arial"/>
          <w:bCs/>
          <w:color w:val="000000" w:themeColor="text1"/>
        </w:rPr>
        <w:t>tisuća kuna (31. prosinca 201</w:t>
      </w:r>
      <w:r w:rsidR="008241F1" w:rsidRPr="0075006D">
        <w:rPr>
          <w:rFonts w:cs="Arial"/>
          <w:bCs/>
          <w:color w:val="000000" w:themeColor="text1"/>
        </w:rPr>
        <w:t>9</w:t>
      </w:r>
      <w:r w:rsidRPr="0075006D">
        <w:rPr>
          <w:rFonts w:cs="Arial"/>
          <w:bCs/>
          <w:color w:val="000000" w:themeColor="text1"/>
        </w:rPr>
        <w:t xml:space="preserve">.: </w:t>
      </w:r>
      <w:r w:rsidR="008241F1" w:rsidRPr="0075006D">
        <w:rPr>
          <w:rFonts w:cs="Arial"/>
          <w:bCs/>
          <w:color w:val="000000" w:themeColor="text1"/>
        </w:rPr>
        <w:t xml:space="preserve">23.063.589 </w:t>
      </w:r>
      <w:r w:rsidRPr="0075006D">
        <w:rPr>
          <w:rFonts w:cs="Arial"/>
          <w:bCs/>
          <w:color w:val="000000" w:themeColor="text1"/>
        </w:rPr>
        <w:t xml:space="preserve">tisuća kuna), a za Banku iznosi </w:t>
      </w:r>
      <w:bookmarkStart w:id="72" w:name="_Hlk40263434"/>
      <w:r w:rsidR="0004126E" w:rsidRPr="0004126E">
        <w:rPr>
          <w:rFonts w:cs="Arial"/>
          <w:bCs/>
          <w:color w:val="000000" w:themeColor="text1"/>
        </w:rPr>
        <w:t>27.523.402</w:t>
      </w:r>
      <w:r w:rsidR="00CB661D" w:rsidRPr="00CB661D">
        <w:rPr>
          <w:rFonts w:cs="Arial"/>
          <w:bCs/>
          <w:color w:val="000000" w:themeColor="text1"/>
        </w:rPr>
        <w:t xml:space="preserve"> </w:t>
      </w:r>
      <w:bookmarkEnd w:id="72"/>
      <w:r w:rsidRPr="0075006D">
        <w:rPr>
          <w:rFonts w:cs="Arial"/>
          <w:bCs/>
          <w:color w:val="000000" w:themeColor="text1"/>
        </w:rPr>
        <w:t>tisuća kuna (31. prosinca 201</w:t>
      </w:r>
      <w:r w:rsidR="00276534" w:rsidRPr="0075006D">
        <w:rPr>
          <w:rFonts w:cs="Arial"/>
          <w:bCs/>
          <w:color w:val="000000" w:themeColor="text1"/>
        </w:rPr>
        <w:t>9</w:t>
      </w:r>
      <w:r w:rsidRPr="0075006D">
        <w:rPr>
          <w:rFonts w:cs="Arial"/>
          <w:bCs/>
          <w:color w:val="000000" w:themeColor="text1"/>
        </w:rPr>
        <w:t xml:space="preserve">.: </w:t>
      </w:r>
      <w:r w:rsidR="00EC3EAF" w:rsidRPr="0075006D">
        <w:rPr>
          <w:rFonts w:cs="Arial"/>
          <w:bCs/>
          <w:color w:val="000000" w:themeColor="text1"/>
        </w:rPr>
        <w:t xml:space="preserve">23.056.329 </w:t>
      </w:r>
      <w:r w:rsidRPr="0075006D">
        <w:rPr>
          <w:rFonts w:cs="Arial"/>
          <w:bCs/>
          <w:color w:val="000000" w:themeColor="text1"/>
        </w:rPr>
        <w:t>tisuća kuna).</w:t>
      </w:r>
    </w:p>
    <w:p w14:paraId="34E8659C" w14:textId="77777777" w:rsidR="00BB24D9" w:rsidRPr="0075006D" w:rsidRDefault="00BB24D9" w:rsidP="00BB24D9">
      <w:pPr>
        <w:tabs>
          <w:tab w:val="right" w:pos="9129"/>
        </w:tabs>
        <w:jc w:val="both"/>
        <w:rPr>
          <w:rFonts w:cs="Arial"/>
          <w:bCs/>
          <w:color w:val="000000" w:themeColor="text1"/>
        </w:rPr>
      </w:pPr>
    </w:p>
    <w:p w14:paraId="528ED57B" w14:textId="28ED7378" w:rsidR="00BB24D9" w:rsidRPr="0075006D" w:rsidRDefault="00BB24D9" w:rsidP="00BB24D9">
      <w:pPr>
        <w:tabs>
          <w:tab w:val="right" w:pos="9129"/>
        </w:tabs>
        <w:jc w:val="both"/>
        <w:rPr>
          <w:rFonts w:ascii="Calibri" w:eastAsia="Calibri" w:hAnsi="Calibri" w:cs="Calibri"/>
          <w:color w:val="000000" w:themeColor="text1"/>
        </w:rPr>
      </w:pPr>
      <w:r w:rsidRPr="0075006D">
        <w:rPr>
          <w:rFonts w:ascii="Calibri" w:eastAsia="Calibri" w:hAnsi="Calibri" w:cs="Arial"/>
          <w:bCs/>
          <w:color w:val="000000" w:themeColor="text1"/>
        </w:rPr>
        <w:t xml:space="preserve">Neto najveća izloženost </w:t>
      </w:r>
      <w:r w:rsidR="00EC3EAF" w:rsidRPr="0075006D">
        <w:rPr>
          <w:rFonts w:ascii="Calibri" w:eastAsia="Calibri" w:hAnsi="Calibri" w:cs="Arial"/>
          <w:bCs/>
          <w:color w:val="000000" w:themeColor="text1"/>
        </w:rPr>
        <w:t xml:space="preserve">na dan </w:t>
      </w:r>
      <w:r w:rsidR="00D13462" w:rsidRPr="00D13462">
        <w:rPr>
          <w:rFonts w:ascii="Calibri" w:eastAsia="Calibri" w:hAnsi="Calibri" w:cs="Arial"/>
          <w:bCs/>
          <w:color w:val="000000" w:themeColor="text1"/>
        </w:rPr>
        <w:t xml:space="preserve">30. lipnja </w:t>
      </w:r>
      <w:r w:rsidR="00EC3EAF" w:rsidRPr="0075006D">
        <w:rPr>
          <w:rFonts w:ascii="Calibri" w:eastAsia="Calibri" w:hAnsi="Calibri" w:cs="Arial"/>
          <w:bCs/>
          <w:color w:val="000000" w:themeColor="text1"/>
        </w:rPr>
        <w:t>2020</w:t>
      </w:r>
      <w:r w:rsidRPr="0075006D">
        <w:rPr>
          <w:rFonts w:ascii="Calibri" w:eastAsia="Calibri" w:hAnsi="Calibri" w:cs="Arial"/>
          <w:bCs/>
          <w:color w:val="000000" w:themeColor="text1"/>
        </w:rPr>
        <w:t>. za Grupu iznosi</w:t>
      </w:r>
      <w:bookmarkStart w:id="73" w:name="_Hlk28596462"/>
      <w:r w:rsidRPr="0075006D">
        <w:rPr>
          <w:rFonts w:ascii="Calibri" w:eastAsia="Calibri" w:hAnsi="Calibri" w:cs="Arial"/>
          <w:bCs/>
          <w:color w:val="000000" w:themeColor="text1"/>
        </w:rPr>
        <w:t xml:space="preserve"> </w:t>
      </w:r>
      <w:bookmarkStart w:id="74" w:name="_Hlk40366680"/>
      <w:bookmarkStart w:id="75" w:name="_Hlk50568913"/>
      <w:bookmarkEnd w:id="73"/>
      <w:r w:rsidR="0004126E" w:rsidRPr="0004126E">
        <w:rPr>
          <w:rFonts w:ascii="Calibri" w:eastAsia="Calibri" w:hAnsi="Calibri" w:cs="Arial"/>
          <w:bCs/>
          <w:color w:val="000000" w:themeColor="text1"/>
        </w:rPr>
        <w:t>5.435.714</w:t>
      </w:r>
      <w:r w:rsidR="00485732" w:rsidRPr="00694DCF">
        <w:rPr>
          <w:rFonts w:ascii="Calibri" w:hAnsi="Calibri"/>
          <w:color w:val="000000" w:themeColor="text1"/>
        </w:rPr>
        <w:t xml:space="preserve"> </w:t>
      </w:r>
      <w:bookmarkEnd w:id="74"/>
      <w:bookmarkEnd w:id="75"/>
      <w:r w:rsidRPr="0075006D">
        <w:rPr>
          <w:rFonts w:ascii="Calibri" w:eastAsia="Calibri" w:hAnsi="Calibri" w:cs="Calibri"/>
          <w:color w:val="000000" w:themeColor="text1"/>
        </w:rPr>
        <w:t>tisuća kuna (31. prosinca 201</w:t>
      </w:r>
      <w:r w:rsidR="00EC3EAF" w:rsidRPr="0075006D">
        <w:rPr>
          <w:rFonts w:ascii="Calibri" w:eastAsia="Calibri" w:hAnsi="Calibri" w:cs="Calibri"/>
          <w:color w:val="000000" w:themeColor="text1"/>
        </w:rPr>
        <w:t>9</w:t>
      </w:r>
      <w:r w:rsidRPr="0075006D">
        <w:rPr>
          <w:rFonts w:ascii="Calibri" w:eastAsia="Calibri" w:hAnsi="Calibri" w:cs="Calibri"/>
          <w:color w:val="000000" w:themeColor="text1"/>
        </w:rPr>
        <w:t xml:space="preserve">.: </w:t>
      </w:r>
      <w:r w:rsidR="00EC3EAF" w:rsidRPr="0075006D">
        <w:rPr>
          <w:rFonts w:ascii="Calibri" w:eastAsia="Calibri" w:hAnsi="Calibri" w:cs="Calibri"/>
          <w:color w:val="000000" w:themeColor="text1"/>
        </w:rPr>
        <w:t xml:space="preserve">7.311.057 </w:t>
      </w:r>
      <w:r w:rsidRPr="0075006D">
        <w:rPr>
          <w:rFonts w:ascii="Calibri" w:eastAsia="Calibri" w:hAnsi="Calibri" w:cs="Calibri"/>
          <w:color w:val="000000" w:themeColor="text1"/>
        </w:rPr>
        <w:t xml:space="preserve"> tisuća kuna), a za Banku </w:t>
      </w:r>
      <w:bookmarkStart w:id="76" w:name="_Hlk42695696"/>
      <w:bookmarkStart w:id="77" w:name="_Hlk40263518"/>
      <w:bookmarkStart w:id="78" w:name="_Hlk50568933"/>
      <w:r w:rsidR="0004126E" w:rsidRPr="0004126E">
        <w:rPr>
          <w:rFonts w:ascii="Calibri" w:eastAsia="Calibri" w:hAnsi="Calibri" w:cs="Calibri"/>
          <w:color w:val="000000" w:themeColor="text1"/>
        </w:rPr>
        <w:t>5.395.497</w:t>
      </w:r>
      <w:bookmarkEnd w:id="76"/>
      <w:r w:rsidR="00CB661D" w:rsidRPr="00CB661D">
        <w:rPr>
          <w:rFonts w:ascii="Calibri" w:eastAsia="Calibri" w:hAnsi="Calibri" w:cs="Calibri"/>
          <w:color w:val="000000" w:themeColor="text1"/>
        </w:rPr>
        <w:t xml:space="preserve"> </w:t>
      </w:r>
      <w:bookmarkEnd w:id="77"/>
      <w:bookmarkEnd w:id="78"/>
      <w:r w:rsidRPr="0075006D">
        <w:rPr>
          <w:rFonts w:ascii="Calibri" w:eastAsia="Calibri" w:hAnsi="Calibri" w:cs="Calibri"/>
          <w:color w:val="000000" w:themeColor="text1"/>
        </w:rPr>
        <w:t>tisuća kuna (31. prosinca 201</w:t>
      </w:r>
      <w:r w:rsidR="00EC3EAF" w:rsidRPr="0075006D">
        <w:rPr>
          <w:rFonts w:ascii="Calibri" w:eastAsia="Calibri" w:hAnsi="Calibri" w:cs="Calibri"/>
          <w:color w:val="000000" w:themeColor="text1"/>
        </w:rPr>
        <w:t>9</w:t>
      </w:r>
      <w:r w:rsidRPr="0075006D">
        <w:rPr>
          <w:rFonts w:ascii="Calibri" w:eastAsia="Calibri" w:hAnsi="Calibri" w:cs="Calibri"/>
          <w:color w:val="000000" w:themeColor="text1"/>
        </w:rPr>
        <w:t xml:space="preserve">.: </w:t>
      </w:r>
      <w:r w:rsidR="00EC3EAF" w:rsidRPr="0075006D">
        <w:rPr>
          <w:rFonts w:ascii="Calibri" w:eastAsia="Calibri" w:hAnsi="Calibri" w:cs="Calibri"/>
          <w:color w:val="000000" w:themeColor="text1"/>
        </w:rPr>
        <w:t>7.269.237</w:t>
      </w:r>
      <w:r w:rsidRPr="0075006D">
        <w:rPr>
          <w:rFonts w:ascii="Calibri" w:eastAsia="Calibri" w:hAnsi="Calibri" w:cs="Calibri"/>
          <w:color w:val="000000" w:themeColor="text1"/>
        </w:rPr>
        <w:t xml:space="preserve"> tisuća kuna).</w:t>
      </w:r>
    </w:p>
    <w:p w14:paraId="4CA0B848" w14:textId="77777777" w:rsidR="00BB24D9" w:rsidRPr="0075006D" w:rsidRDefault="00BB24D9" w:rsidP="00BB24D9">
      <w:pPr>
        <w:tabs>
          <w:tab w:val="right" w:pos="9129"/>
        </w:tabs>
        <w:jc w:val="both"/>
        <w:rPr>
          <w:rFonts w:ascii="Calibri" w:eastAsia="Calibri" w:hAnsi="Calibri" w:cs="Calibri"/>
          <w:color w:val="000000" w:themeColor="text1"/>
        </w:rPr>
      </w:pPr>
    </w:p>
    <w:p w14:paraId="4CCA91E0" w14:textId="5378BDD5" w:rsidR="00BB24D9" w:rsidRPr="0075006D" w:rsidRDefault="00BB24D9" w:rsidP="00BB24D9">
      <w:pPr>
        <w:tabs>
          <w:tab w:val="right" w:pos="9129"/>
        </w:tabs>
        <w:jc w:val="both"/>
        <w:rPr>
          <w:rFonts w:cs="Arial"/>
          <w:bCs/>
          <w:color w:val="000000" w:themeColor="text1"/>
        </w:rPr>
      </w:pPr>
      <w:bookmarkStart w:id="79" w:name="_Hlk28596620"/>
      <w:r w:rsidRPr="0075006D">
        <w:rPr>
          <w:rFonts w:ascii="Calibri" w:eastAsia="Calibri" w:hAnsi="Calibri" w:cs="Arial"/>
          <w:bCs/>
          <w:color w:val="000000" w:themeColor="text1"/>
        </w:rPr>
        <w:t xml:space="preserve">U ukupnoj neto najvećoj izloženosti nakon umanjenja za sredstva osiguranja </w:t>
      </w:r>
      <w:r w:rsidR="000D5DC7" w:rsidRPr="0075006D">
        <w:rPr>
          <w:rFonts w:ascii="Calibri" w:eastAsia="Calibri" w:hAnsi="Calibri" w:cs="Arial"/>
          <w:bCs/>
          <w:color w:val="000000" w:themeColor="text1"/>
        </w:rPr>
        <w:t xml:space="preserve">na dan </w:t>
      </w:r>
      <w:r w:rsidR="00D13462" w:rsidRPr="00D13462">
        <w:rPr>
          <w:rFonts w:ascii="Calibri" w:eastAsia="Calibri" w:hAnsi="Calibri" w:cs="Arial"/>
          <w:bCs/>
          <w:color w:val="000000" w:themeColor="text1"/>
        </w:rPr>
        <w:t xml:space="preserve">30. lipnja </w:t>
      </w:r>
      <w:r w:rsidR="000D5DC7" w:rsidRPr="0075006D">
        <w:rPr>
          <w:rFonts w:ascii="Calibri" w:eastAsia="Calibri" w:hAnsi="Calibri" w:cs="Arial"/>
          <w:bCs/>
          <w:color w:val="000000" w:themeColor="text1"/>
        </w:rPr>
        <w:t>2020.</w:t>
      </w:r>
      <w:r w:rsidRPr="0075006D">
        <w:rPr>
          <w:rFonts w:ascii="Calibri" w:eastAsia="Calibri" w:hAnsi="Calibri" w:cs="Arial"/>
          <w:bCs/>
          <w:color w:val="000000" w:themeColor="text1"/>
        </w:rPr>
        <w:t xml:space="preserve"> iznos kreditnog rizika od </w:t>
      </w:r>
      <w:bookmarkStart w:id="80" w:name="_Hlk50568948"/>
      <w:r w:rsidR="0004126E" w:rsidRPr="0004126E">
        <w:rPr>
          <w:rFonts w:ascii="Calibri" w:eastAsia="Calibri" w:hAnsi="Calibri" w:cs="Arial"/>
          <w:bCs/>
          <w:color w:val="000000" w:themeColor="text1"/>
        </w:rPr>
        <w:t>3.793.557</w:t>
      </w:r>
      <w:r w:rsidR="00D13462" w:rsidRPr="00D13462">
        <w:rPr>
          <w:rFonts w:ascii="Calibri" w:eastAsia="Calibri" w:hAnsi="Calibri" w:cs="Arial"/>
          <w:bCs/>
          <w:color w:val="000000" w:themeColor="text1"/>
        </w:rPr>
        <w:t xml:space="preserve"> </w:t>
      </w:r>
      <w:bookmarkEnd w:id="80"/>
      <w:r w:rsidRPr="0075006D">
        <w:rPr>
          <w:rFonts w:ascii="Calibri" w:eastAsia="Calibri" w:hAnsi="Calibri" w:cs="Arial"/>
          <w:bCs/>
          <w:color w:val="000000" w:themeColor="text1"/>
        </w:rPr>
        <w:t>tisuća kuna za Grupu (31. prosinca 201</w:t>
      </w:r>
      <w:r w:rsidR="000D5DC7" w:rsidRPr="0075006D">
        <w:rPr>
          <w:rFonts w:ascii="Calibri" w:eastAsia="Calibri" w:hAnsi="Calibri" w:cs="Arial"/>
          <w:bCs/>
          <w:color w:val="000000" w:themeColor="text1"/>
        </w:rPr>
        <w:t>9</w:t>
      </w:r>
      <w:r w:rsidRPr="0075006D">
        <w:rPr>
          <w:rFonts w:ascii="Calibri" w:eastAsia="Calibri" w:hAnsi="Calibri" w:cs="Arial"/>
          <w:bCs/>
          <w:color w:val="000000" w:themeColor="text1"/>
        </w:rPr>
        <w:t xml:space="preserve">.: </w:t>
      </w:r>
      <w:r w:rsidR="000D5DC7" w:rsidRPr="0075006D">
        <w:rPr>
          <w:rFonts w:ascii="Calibri" w:eastAsia="Calibri" w:hAnsi="Calibri" w:cs="Arial"/>
          <w:bCs/>
          <w:color w:val="000000" w:themeColor="text1"/>
        </w:rPr>
        <w:t>4.529.750</w:t>
      </w:r>
      <w:r w:rsidRPr="0075006D">
        <w:rPr>
          <w:rFonts w:ascii="Calibri" w:eastAsia="Calibri" w:hAnsi="Calibri" w:cs="Arial"/>
          <w:bCs/>
          <w:color w:val="000000" w:themeColor="text1"/>
        </w:rPr>
        <w:t xml:space="preserve"> tisuća kuna) i </w:t>
      </w:r>
      <w:bookmarkStart w:id="81" w:name="_Hlk50568970"/>
      <w:r w:rsidR="0004126E" w:rsidRPr="0004126E">
        <w:rPr>
          <w:rFonts w:ascii="Calibri" w:eastAsia="Calibri" w:hAnsi="Calibri" w:cs="Arial"/>
          <w:bCs/>
          <w:color w:val="000000" w:themeColor="text1"/>
        </w:rPr>
        <w:t>3.755.790</w:t>
      </w:r>
      <w:r w:rsidR="00D13462" w:rsidRPr="00D13462">
        <w:rPr>
          <w:rFonts w:ascii="Calibri" w:eastAsia="Calibri" w:hAnsi="Calibri" w:cs="Arial"/>
          <w:bCs/>
          <w:color w:val="000000" w:themeColor="text1"/>
        </w:rPr>
        <w:t xml:space="preserve"> </w:t>
      </w:r>
      <w:r w:rsidR="00D13462">
        <w:rPr>
          <w:rFonts w:ascii="Calibri" w:eastAsia="Calibri" w:hAnsi="Calibri" w:cs="Arial"/>
          <w:bCs/>
          <w:color w:val="000000" w:themeColor="text1"/>
        </w:rPr>
        <w:t xml:space="preserve"> </w:t>
      </w:r>
      <w:bookmarkEnd w:id="81"/>
      <w:r w:rsidRPr="0075006D">
        <w:rPr>
          <w:rFonts w:ascii="Calibri" w:eastAsia="Calibri" w:hAnsi="Calibri" w:cs="Arial"/>
          <w:bCs/>
          <w:color w:val="000000" w:themeColor="text1"/>
        </w:rPr>
        <w:t>tisuća kuna za Banku (31. prosinca 201</w:t>
      </w:r>
      <w:r w:rsidR="000D5DC7" w:rsidRPr="0075006D">
        <w:rPr>
          <w:rFonts w:ascii="Calibri" w:eastAsia="Calibri" w:hAnsi="Calibri" w:cs="Arial"/>
          <w:bCs/>
          <w:color w:val="000000" w:themeColor="text1"/>
        </w:rPr>
        <w:t>9</w:t>
      </w:r>
      <w:r w:rsidRPr="0075006D">
        <w:rPr>
          <w:rFonts w:ascii="Calibri" w:eastAsia="Calibri" w:hAnsi="Calibri" w:cs="Arial"/>
          <w:bCs/>
          <w:color w:val="000000" w:themeColor="text1"/>
        </w:rPr>
        <w:t xml:space="preserve">.: </w:t>
      </w:r>
      <w:r w:rsidR="000D5DC7" w:rsidRPr="0075006D">
        <w:rPr>
          <w:rFonts w:ascii="Calibri" w:eastAsia="Calibri" w:hAnsi="Calibri" w:cs="Arial"/>
          <w:bCs/>
          <w:color w:val="000000" w:themeColor="text1"/>
        </w:rPr>
        <w:t xml:space="preserve">4.490.125 </w:t>
      </w:r>
      <w:r w:rsidRPr="0075006D">
        <w:rPr>
          <w:rFonts w:ascii="Calibri" w:eastAsia="Calibri" w:hAnsi="Calibri" w:cs="Arial"/>
          <w:bCs/>
          <w:color w:val="000000" w:themeColor="text1"/>
        </w:rPr>
        <w:t xml:space="preserve">tisuća kuna) </w:t>
      </w:r>
      <w:bookmarkEnd w:id="79"/>
      <w:r w:rsidRPr="0075006D">
        <w:rPr>
          <w:rFonts w:cs="Arial"/>
          <w:bCs/>
          <w:color w:val="000000" w:themeColor="text1"/>
        </w:rPr>
        <w:t>nije pokriven uobičajenim instrumentima osiguranja, ali se odnosi na potraživanja i primljena sredstva od Republike Hrvatske</w:t>
      </w:r>
      <w:r w:rsidRPr="0075006D">
        <w:rPr>
          <w:color w:val="000000" w:themeColor="text1"/>
        </w:rPr>
        <w:t xml:space="preserve"> </w:t>
      </w:r>
      <w:r w:rsidRPr="0075006D">
        <w:rPr>
          <w:rFonts w:cs="Arial"/>
          <w:bCs/>
          <w:color w:val="000000" w:themeColor="text1"/>
        </w:rPr>
        <w:t xml:space="preserve">za Grupu i Banku u iznosu od </w:t>
      </w:r>
      <w:bookmarkStart w:id="82" w:name="_Hlk50569004"/>
      <w:r w:rsidR="0004126E" w:rsidRPr="0004126E">
        <w:rPr>
          <w:rFonts w:cs="Arial"/>
          <w:bCs/>
          <w:color w:val="000000" w:themeColor="text1"/>
        </w:rPr>
        <w:t>571.442</w:t>
      </w:r>
      <w:r w:rsidR="00D13462" w:rsidRPr="00D13462">
        <w:rPr>
          <w:rFonts w:cs="Arial"/>
          <w:bCs/>
          <w:color w:val="000000" w:themeColor="text1"/>
        </w:rPr>
        <w:t xml:space="preserve"> </w:t>
      </w:r>
      <w:bookmarkEnd w:id="82"/>
      <w:r w:rsidRPr="0075006D">
        <w:rPr>
          <w:rFonts w:cs="Arial"/>
          <w:bCs/>
          <w:color w:val="000000" w:themeColor="text1"/>
        </w:rPr>
        <w:t>tisuća kuna (31. prosinca 201</w:t>
      </w:r>
      <w:r w:rsidR="000D5DC7" w:rsidRPr="0075006D">
        <w:rPr>
          <w:rFonts w:cs="Arial"/>
          <w:bCs/>
          <w:color w:val="000000" w:themeColor="text1"/>
        </w:rPr>
        <w:t>9</w:t>
      </w:r>
      <w:r w:rsidRPr="0075006D">
        <w:rPr>
          <w:rFonts w:cs="Arial"/>
          <w:bCs/>
          <w:color w:val="000000" w:themeColor="text1"/>
        </w:rPr>
        <w:t xml:space="preserve">.: </w:t>
      </w:r>
      <w:r w:rsidR="000D5DC7" w:rsidRPr="0075006D">
        <w:rPr>
          <w:rFonts w:cs="Arial"/>
          <w:bCs/>
          <w:color w:val="000000" w:themeColor="text1"/>
        </w:rPr>
        <w:t xml:space="preserve">2.068.112 </w:t>
      </w:r>
      <w:r w:rsidRPr="0075006D">
        <w:rPr>
          <w:rFonts w:cs="Arial"/>
          <w:bCs/>
          <w:color w:val="000000" w:themeColor="text1"/>
        </w:rPr>
        <w:t xml:space="preserve">tisuća kuna), jedinica lokalne i područne (regionalne) samouprave u iznosu od </w:t>
      </w:r>
      <w:bookmarkStart w:id="83" w:name="_Hlk50569015"/>
      <w:r w:rsidR="0004126E" w:rsidRPr="0004126E">
        <w:rPr>
          <w:rFonts w:cs="Arial"/>
          <w:bCs/>
          <w:color w:val="000000" w:themeColor="text1"/>
        </w:rPr>
        <w:t>719.858</w:t>
      </w:r>
      <w:r w:rsidR="00700EC8" w:rsidRPr="00700EC8">
        <w:rPr>
          <w:rFonts w:cs="Arial"/>
          <w:bCs/>
          <w:color w:val="000000" w:themeColor="text1"/>
        </w:rPr>
        <w:t xml:space="preserve"> </w:t>
      </w:r>
      <w:bookmarkEnd w:id="83"/>
      <w:r w:rsidRPr="0075006D">
        <w:rPr>
          <w:rFonts w:cs="Arial"/>
          <w:bCs/>
          <w:color w:val="000000" w:themeColor="text1"/>
        </w:rPr>
        <w:t>tisuća kuna (31. prosinca 201</w:t>
      </w:r>
      <w:r w:rsidR="00D75306" w:rsidRPr="0075006D">
        <w:rPr>
          <w:rFonts w:cs="Arial"/>
          <w:bCs/>
          <w:color w:val="000000" w:themeColor="text1"/>
        </w:rPr>
        <w:t>9</w:t>
      </w:r>
      <w:r w:rsidRPr="0075006D">
        <w:rPr>
          <w:rFonts w:cs="Arial"/>
          <w:bCs/>
          <w:color w:val="000000" w:themeColor="text1"/>
        </w:rPr>
        <w:t xml:space="preserve">.: </w:t>
      </w:r>
      <w:r w:rsidR="000D5DC7" w:rsidRPr="0075006D">
        <w:rPr>
          <w:rFonts w:cs="Arial"/>
          <w:bCs/>
          <w:color w:val="000000" w:themeColor="text1"/>
        </w:rPr>
        <w:t>708.453</w:t>
      </w:r>
      <w:r w:rsidR="004850D4">
        <w:rPr>
          <w:rFonts w:cs="Arial"/>
          <w:bCs/>
          <w:color w:val="000000" w:themeColor="text1"/>
        </w:rPr>
        <w:t xml:space="preserve"> </w:t>
      </w:r>
      <w:r w:rsidRPr="0075006D">
        <w:rPr>
          <w:rFonts w:cs="Arial"/>
          <w:bCs/>
          <w:color w:val="000000" w:themeColor="text1"/>
        </w:rPr>
        <w:t xml:space="preserve">tisuća kuna), državnih trgovačkih društava za čije obveze Republika Hrvatska odgovara solidarno i neograničeno u iznosu od </w:t>
      </w:r>
      <w:bookmarkStart w:id="84" w:name="_Hlk50569030"/>
      <w:r w:rsidR="0004126E" w:rsidRPr="0004126E">
        <w:rPr>
          <w:rFonts w:cs="Arial"/>
          <w:bCs/>
          <w:color w:val="000000" w:themeColor="text1"/>
        </w:rPr>
        <w:t>205.675</w:t>
      </w:r>
      <w:r w:rsidR="00D13462" w:rsidRPr="00D13462">
        <w:rPr>
          <w:rFonts w:cs="Arial"/>
          <w:bCs/>
          <w:color w:val="000000" w:themeColor="text1"/>
        </w:rPr>
        <w:t xml:space="preserve"> </w:t>
      </w:r>
      <w:bookmarkEnd w:id="84"/>
      <w:r w:rsidRPr="0075006D">
        <w:rPr>
          <w:rFonts w:cs="Arial"/>
          <w:bCs/>
          <w:color w:val="000000" w:themeColor="text1"/>
        </w:rPr>
        <w:t>tisuća kuna (31. prosinca 20</w:t>
      </w:r>
      <w:r w:rsidR="00D75306" w:rsidRPr="0075006D">
        <w:rPr>
          <w:rFonts w:cs="Arial"/>
          <w:bCs/>
          <w:color w:val="000000" w:themeColor="text1"/>
        </w:rPr>
        <w:t>19</w:t>
      </w:r>
      <w:r w:rsidRPr="0075006D">
        <w:rPr>
          <w:rFonts w:cs="Arial"/>
          <w:bCs/>
          <w:color w:val="000000" w:themeColor="text1"/>
        </w:rPr>
        <w:t xml:space="preserve">.: </w:t>
      </w:r>
      <w:r w:rsidR="00D75306" w:rsidRPr="0075006D">
        <w:rPr>
          <w:rFonts w:cs="Arial"/>
          <w:bCs/>
          <w:color w:val="000000" w:themeColor="text1"/>
        </w:rPr>
        <w:t xml:space="preserve">204.175 </w:t>
      </w:r>
      <w:r w:rsidRPr="0075006D">
        <w:rPr>
          <w:rFonts w:cs="Arial"/>
          <w:bCs/>
          <w:color w:val="000000" w:themeColor="text1"/>
        </w:rPr>
        <w:t xml:space="preserve">tisuća kuna), republičkih fondova u iznosu od </w:t>
      </w:r>
      <w:r w:rsidR="0004126E">
        <w:rPr>
          <w:rFonts w:ascii="Calibri" w:eastAsia="Calibri" w:hAnsi="Calibri" w:cs="Calibri"/>
          <w:color w:val="000000" w:themeColor="text1"/>
        </w:rPr>
        <w:t>102</w:t>
      </w:r>
      <w:r w:rsidR="00700EC8" w:rsidRPr="0075006D">
        <w:rPr>
          <w:rFonts w:cs="Arial"/>
          <w:bCs/>
          <w:color w:val="000000" w:themeColor="text1"/>
        </w:rPr>
        <w:t xml:space="preserve"> </w:t>
      </w:r>
      <w:r w:rsidRPr="0075006D">
        <w:rPr>
          <w:rFonts w:cs="Arial"/>
          <w:bCs/>
          <w:color w:val="000000" w:themeColor="text1"/>
        </w:rPr>
        <w:t>tisuća kuna (31. prosinca 201</w:t>
      </w:r>
      <w:r w:rsidR="00D75306" w:rsidRPr="0075006D">
        <w:rPr>
          <w:rFonts w:cs="Arial"/>
          <w:bCs/>
          <w:color w:val="000000" w:themeColor="text1"/>
        </w:rPr>
        <w:t>9</w:t>
      </w:r>
      <w:r w:rsidRPr="0075006D">
        <w:rPr>
          <w:rFonts w:cs="Arial"/>
          <w:bCs/>
          <w:color w:val="000000" w:themeColor="text1"/>
        </w:rPr>
        <w:t>.: 8</w:t>
      </w:r>
      <w:r w:rsidR="00D75306" w:rsidRPr="0075006D">
        <w:rPr>
          <w:rFonts w:cs="Arial"/>
          <w:bCs/>
          <w:color w:val="000000" w:themeColor="text1"/>
        </w:rPr>
        <w:t>6</w:t>
      </w:r>
      <w:r w:rsidRPr="0075006D">
        <w:rPr>
          <w:rFonts w:cs="Arial"/>
          <w:bCs/>
          <w:color w:val="000000" w:themeColor="text1"/>
        </w:rPr>
        <w:t xml:space="preserve"> tisuća kuna), obveznica RH i trezorskih zapisa Ministarstva financija u iznosu od</w:t>
      </w:r>
      <w:bookmarkStart w:id="85" w:name="_Hlk37078403"/>
      <w:r w:rsidRPr="0075006D">
        <w:rPr>
          <w:rFonts w:cs="Arial"/>
          <w:bCs/>
          <w:color w:val="000000" w:themeColor="text1"/>
        </w:rPr>
        <w:t xml:space="preserve"> </w:t>
      </w:r>
      <w:bookmarkStart w:id="86" w:name="_Hlk50569067"/>
      <w:bookmarkEnd w:id="85"/>
      <w:r w:rsidR="0004126E" w:rsidRPr="0004126E">
        <w:rPr>
          <w:rFonts w:cs="Arial"/>
          <w:bCs/>
          <w:color w:val="000000" w:themeColor="text1"/>
        </w:rPr>
        <w:t xml:space="preserve">2.296.480 </w:t>
      </w:r>
      <w:r w:rsidR="00D13462" w:rsidRPr="0075006D">
        <w:rPr>
          <w:rFonts w:cs="Arial"/>
          <w:bCs/>
          <w:color w:val="000000" w:themeColor="text1"/>
        </w:rPr>
        <w:t xml:space="preserve"> </w:t>
      </w:r>
      <w:bookmarkEnd w:id="86"/>
      <w:r w:rsidRPr="0075006D">
        <w:rPr>
          <w:rFonts w:cs="Arial"/>
          <w:bCs/>
          <w:color w:val="000000" w:themeColor="text1"/>
        </w:rPr>
        <w:t xml:space="preserve">tisuća kuna za Grupu i </w:t>
      </w:r>
      <w:bookmarkStart w:id="87" w:name="_Hlk50569087"/>
      <w:r w:rsidR="0004126E" w:rsidRPr="0004126E">
        <w:rPr>
          <w:rFonts w:cs="Arial"/>
          <w:bCs/>
          <w:color w:val="000000" w:themeColor="text1"/>
        </w:rPr>
        <w:t>2.258.713</w:t>
      </w:r>
      <w:r w:rsidR="00D13462" w:rsidRPr="00694DCF">
        <w:rPr>
          <w:color w:val="000000" w:themeColor="text1"/>
        </w:rPr>
        <w:t xml:space="preserve"> </w:t>
      </w:r>
      <w:bookmarkEnd w:id="87"/>
      <w:r w:rsidRPr="0075006D">
        <w:rPr>
          <w:rFonts w:ascii="Calibri" w:eastAsia="Calibri" w:hAnsi="Calibri" w:cs="Arial"/>
          <w:bCs/>
          <w:color w:val="000000" w:themeColor="text1"/>
        </w:rPr>
        <w:t>tisuća kuna za Banku</w:t>
      </w:r>
      <w:r w:rsidRPr="0075006D">
        <w:rPr>
          <w:rFonts w:cs="Arial"/>
          <w:bCs/>
          <w:color w:val="000000" w:themeColor="text1"/>
        </w:rPr>
        <w:t xml:space="preserve"> (31. prosinca 201</w:t>
      </w:r>
      <w:r w:rsidR="00D75306" w:rsidRPr="0075006D">
        <w:rPr>
          <w:rFonts w:cs="Arial"/>
          <w:bCs/>
          <w:color w:val="000000" w:themeColor="text1"/>
        </w:rPr>
        <w:t>9</w:t>
      </w:r>
      <w:r w:rsidRPr="0075006D">
        <w:rPr>
          <w:rFonts w:cs="Arial"/>
          <w:bCs/>
          <w:color w:val="000000" w:themeColor="text1"/>
        </w:rPr>
        <w:t xml:space="preserve">.: </w:t>
      </w:r>
      <w:r w:rsidR="00D75306" w:rsidRPr="0075006D">
        <w:rPr>
          <w:rFonts w:cs="Arial"/>
          <w:bCs/>
          <w:color w:val="000000" w:themeColor="text1"/>
        </w:rPr>
        <w:t xml:space="preserve">1.548.924 </w:t>
      </w:r>
      <w:r w:rsidRPr="0075006D">
        <w:rPr>
          <w:rFonts w:cs="Arial"/>
          <w:bCs/>
          <w:color w:val="000000" w:themeColor="text1"/>
        </w:rPr>
        <w:t xml:space="preserve"> tisuća kuna za Grupu i </w:t>
      </w:r>
      <w:r w:rsidR="00D75306" w:rsidRPr="0075006D">
        <w:rPr>
          <w:rFonts w:cs="Arial"/>
          <w:bCs/>
          <w:color w:val="000000" w:themeColor="text1"/>
        </w:rPr>
        <w:t xml:space="preserve">1.509.299 </w:t>
      </w:r>
      <w:r w:rsidRPr="0075006D">
        <w:rPr>
          <w:rFonts w:cs="Arial"/>
          <w:bCs/>
          <w:color w:val="000000" w:themeColor="text1"/>
        </w:rPr>
        <w:t xml:space="preserve">tisuća kuna za Banku). </w:t>
      </w:r>
    </w:p>
    <w:p w14:paraId="124B118C" w14:textId="77777777" w:rsidR="00BB24D9" w:rsidRPr="0075006D" w:rsidRDefault="00BB24D9" w:rsidP="00BB24D9">
      <w:pPr>
        <w:tabs>
          <w:tab w:val="left" w:pos="6924"/>
        </w:tabs>
        <w:jc w:val="both"/>
        <w:rPr>
          <w:rFonts w:cs="Arial"/>
          <w:bCs/>
          <w:color w:val="000000" w:themeColor="text1"/>
        </w:rPr>
      </w:pPr>
      <w:r w:rsidRPr="0075006D">
        <w:rPr>
          <w:rFonts w:cs="Arial"/>
          <w:bCs/>
          <w:color w:val="000000" w:themeColor="text1"/>
        </w:rPr>
        <w:tab/>
      </w:r>
    </w:p>
    <w:p w14:paraId="64ECF329" w14:textId="77777777" w:rsidR="00BB24D9" w:rsidRPr="0075006D" w:rsidRDefault="00BB24D9" w:rsidP="00BB24D9">
      <w:pPr>
        <w:tabs>
          <w:tab w:val="right" w:pos="9129"/>
        </w:tabs>
        <w:jc w:val="both"/>
        <w:rPr>
          <w:rFonts w:ascii="Calibri" w:eastAsia="Calibri" w:hAnsi="Calibri" w:cs="Arial"/>
          <w:bCs/>
          <w:color w:val="000000" w:themeColor="text1"/>
        </w:rPr>
      </w:pPr>
      <w:r w:rsidRPr="0075006D">
        <w:rPr>
          <w:rFonts w:ascii="Calibri" w:eastAsia="Calibri" w:hAnsi="Calibri" w:cs="Arial"/>
          <w:bCs/>
          <w:color w:val="000000" w:themeColor="text1"/>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71395AC9" w14:textId="77777777" w:rsidR="00BB24D9" w:rsidRPr="0075006D" w:rsidRDefault="00BB24D9" w:rsidP="00BB24D9">
      <w:pPr>
        <w:tabs>
          <w:tab w:val="right" w:pos="9129"/>
        </w:tabs>
        <w:jc w:val="both"/>
        <w:rPr>
          <w:rFonts w:ascii="Calibri" w:eastAsia="Calibri" w:hAnsi="Calibri" w:cs="Arial"/>
          <w:bCs/>
          <w:color w:val="000000" w:themeColor="text1"/>
        </w:rPr>
      </w:pPr>
    </w:p>
    <w:p w14:paraId="405CCAA1" w14:textId="77777777" w:rsidR="00BB24D9" w:rsidRPr="0075006D" w:rsidRDefault="00BB24D9" w:rsidP="00BB24D9">
      <w:pPr>
        <w:tabs>
          <w:tab w:val="right" w:pos="9129"/>
        </w:tabs>
        <w:jc w:val="both"/>
        <w:rPr>
          <w:rFonts w:ascii="Calibri" w:eastAsia="Calibri" w:hAnsi="Calibri" w:cs="Arial"/>
          <w:bCs/>
          <w:color w:val="000000" w:themeColor="text1"/>
        </w:rPr>
      </w:pPr>
      <w:r w:rsidRPr="0075006D">
        <w:rPr>
          <w:rFonts w:ascii="Calibri" w:eastAsia="Calibri" w:hAnsi="Calibri" w:cs="Arial"/>
          <w:bCs/>
          <w:color w:val="000000" w:themeColor="text1"/>
        </w:rPr>
        <w:t>Djelatnost financijskog posredovanja najvećim dijelom uključuje poslovne banke.</w:t>
      </w:r>
    </w:p>
    <w:p w14:paraId="42D654D6" w14:textId="77777777" w:rsidR="00234C3A" w:rsidRPr="0075006D" w:rsidRDefault="00234C3A" w:rsidP="00234C3A">
      <w:pPr>
        <w:tabs>
          <w:tab w:val="right" w:pos="1202"/>
        </w:tabs>
        <w:jc w:val="both"/>
        <w:outlineLvl w:val="0"/>
        <w:rPr>
          <w:rFonts w:ascii="Calibri" w:eastAsia="Times New Roman" w:hAnsi="Calibri" w:cs="Arial"/>
          <w:color w:val="000000" w:themeColor="text1"/>
        </w:rPr>
      </w:pPr>
    </w:p>
    <w:p w14:paraId="3381611F" w14:textId="77777777" w:rsidR="0075006D" w:rsidRPr="0075006D" w:rsidRDefault="0075006D" w:rsidP="00234C3A">
      <w:pPr>
        <w:tabs>
          <w:tab w:val="right" w:pos="1202"/>
        </w:tabs>
        <w:jc w:val="both"/>
        <w:outlineLvl w:val="0"/>
        <w:rPr>
          <w:rFonts w:ascii="Calibri" w:eastAsia="Times New Roman" w:hAnsi="Calibri" w:cs="Arial"/>
          <w:color w:val="000000" w:themeColor="text1"/>
        </w:rPr>
      </w:pPr>
    </w:p>
    <w:p w14:paraId="0577B1C4" w14:textId="77777777" w:rsidR="00AE5A38" w:rsidRPr="0075006D" w:rsidRDefault="00AE5A38" w:rsidP="00234C3A">
      <w:pPr>
        <w:tabs>
          <w:tab w:val="right" w:pos="1202"/>
        </w:tabs>
        <w:jc w:val="both"/>
        <w:outlineLvl w:val="0"/>
        <w:rPr>
          <w:rFonts w:ascii="Calibri" w:eastAsia="Times New Roman" w:hAnsi="Calibri" w:cs="Arial"/>
          <w:color w:val="000000" w:themeColor="text1"/>
        </w:rPr>
        <w:sectPr w:rsidR="00AE5A38" w:rsidRPr="0075006D">
          <w:pgSz w:w="11906" w:h="16838"/>
          <w:pgMar w:top="1417" w:right="1417" w:bottom="1417" w:left="1417" w:header="708" w:footer="708" w:gutter="0"/>
          <w:cols w:space="708"/>
          <w:docGrid w:linePitch="360"/>
        </w:sectPr>
      </w:pPr>
    </w:p>
    <w:p w14:paraId="5BEB54F6" w14:textId="77777777" w:rsidR="00DF73D1" w:rsidRPr="0075006D" w:rsidRDefault="00DF73D1" w:rsidP="00DF73D1">
      <w:pPr>
        <w:jc w:val="both"/>
        <w:rPr>
          <w:rFonts w:ascii="Calibri" w:eastAsia="Times New Roman" w:hAnsi="Calibri" w:cs="Arial"/>
          <w:b/>
          <w:color w:val="000000" w:themeColor="text1"/>
          <w:sz w:val="16"/>
          <w:szCs w:val="20"/>
        </w:rPr>
      </w:pPr>
    </w:p>
    <w:p w14:paraId="6E275A60" w14:textId="77777777" w:rsidR="00AE5A38" w:rsidRPr="0075006D" w:rsidRDefault="00AE5A38"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25.</w:t>
      </w:r>
      <w:r w:rsidRPr="0075006D">
        <w:rPr>
          <w:rFonts w:ascii="Calibri" w:eastAsia="Times New Roman" w:hAnsi="Calibri" w:cs="Arial"/>
          <w:b/>
          <w:color w:val="000000" w:themeColor="text1"/>
          <w:sz w:val="20"/>
          <w:szCs w:val="20"/>
        </w:rPr>
        <w:tab/>
        <w:t>Upravljanje rizicima (nastavak)</w:t>
      </w:r>
    </w:p>
    <w:p w14:paraId="76C2FC20" w14:textId="77777777" w:rsidR="00DF73D1" w:rsidRPr="0075006D" w:rsidRDefault="00DF73D1" w:rsidP="00DF73D1">
      <w:pPr>
        <w:jc w:val="both"/>
        <w:rPr>
          <w:rFonts w:ascii="Calibri" w:eastAsia="Times New Roman" w:hAnsi="Calibri" w:cs="Arial"/>
          <w:b/>
          <w:color w:val="000000" w:themeColor="text1"/>
          <w:sz w:val="16"/>
          <w:szCs w:val="20"/>
        </w:rPr>
      </w:pPr>
    </w:p>
    <w:p w14:paraId="314F3D27" w14:textId="77777777" w:rsidR="00AE5A38" w:rsidRPr="0075006D" w:rsidRDefault="00AE5A38"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 xml:space="preserve">25.3. </w:t>
      </w:r>
      <w:r w:rsidRPr="0075006D">
        <w:rPr>
          <w:rFonts w:ascii="Calibri" w:eastAsia="Times New Roman" w:hAnsi="Calibri" w:cs="Arial"/>
          <w:b/>
          <w:color w:val="000000" w:themeColor="text1"/>
          <w:sz w:val="20"/>
          <w:szCs w:val="20"/>
        </w:rPr>
        <w:tab/>
        <w:t>Kreditni rizik (nastavak)</w:t>
      </w:r>
    </w:p>
    <w:p w14:paraId="47E9DFCD" w14:textId="77777777" w:rsidR="00DF73D1" w:rsidRPr="0075006D" w:rsidRDefault="00DF73D1" w:rsidP="00DF73D1">
      <w:pPr>
        <w:jc w:val="both"/>
        <w:rPr>
          <w:rFonts w:ascii="Calibri" w:eastAsia="Times New Roman" w:hAnsi="Calibri" w:cs="Arial"/>
          <w:b/>
          <w:color w:val="000000" w:themeColor="text1"/>
          <w:sz w:val="16"/>
          <w:szCs w:val="20"/>
        </w:rPr>
      </w:pPr>
    </w:p>
    <w:p w14:paraId="723BA51E" w14:textId="77777777" w:rsidR="00AE5A38" w:rsidRPr="0075006D" w:rsidRDefault="00AE5A38" w:rsidP="00DF73D1">
      <w:pPr>
        <w:tabs>
          <w:tab w:val="right" w:pos="1202"/>
        </w:tabs>
        <w:jc w:val="both"/>
        <w:outlineLvl w:val="0"/>
        <w:rPr>
          <w:rFonts w:ascii="Calibri" w:eastAsia="Times New Roman" w:hAnsi="Calibri" w:cs="Times New Roman"/>
          <w:b/>
          <w:color w:val="000000" w:themeColor="text1"/>
          <w:sz w:val="20"/>
          <w:szCs w:val="20"/>
        </w:rPr>
      </w:pPr>
      <w:r w:rsidRPr="0075006D">
        <w:rPr>
          <w:rFonts w:ascii="Calibri" w:eastAsia="Times New Roman" w:hAnsi="Calibri" w:cs="Times New Roman"/>
          <w:b/>
          <w:color w:val="000000" w:themeColor="text1"/>
          <w:sz w:val="20"/>
          <w:szCs w:val="20"/>
        </w:rPr>
        <w:t xml:space="preserve">Kvaliteta kreditnog rizika prema vrsti financijske imovine </w:t>
      </w:r>
    </w:p>
    <w:p w14:paraId="753A7472"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5E921FB1" w14:textId="77777777" w:rsidR="00AE5A38" w:rsidRPr="0075006D" w:rsidRDefault="00AE5A38" w:rsidP="00AE5A38">
      <w:pPr>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Analiza kreditnog rizika, neto</w:t>
      </w:r>
      <w:r w:rsidRPr="0075006D">
        <w:rPr>
          <w:rFonts w:ascii="Times New Roman" w:eastAsia="Times New Roman" w:hAnsi="Times New Roman" w:cs="Times New Roman"/>
          <w:color w:val="000000" w:themeColor="text1"/>
          <w:sz w:val="24"/>
          <w:szCs w:val="24"/>
        </w:rPr>
        <w:t xml:space="preserve"> </w:t>
      </w:r>
      <w:r w:rsidRPr="0075006D">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tbl>
      <w:tblPr>
        <w:tblW w:w="5213" w:type="pct"/>
        <w:jc w:val="center"/>
        <w:tblLayout w:type="fixed"/>
        <w:tblLook w:val="0000" w:firstRow="0" w:lastRow="0" w:firstColumn="0" w:lastColumn="0" w:noHBand="0" w:noVBand="0"/>
      </w:tblPr>
      <w:tblGrid>
        <w:gridCol w:w="2580"/>
        <w:gridCol w:w="928"/>
        <w:gridCol w:w="925"/>
        <w:gridCol w:w="919"/>
        <w:gridCol w:w="858"/>
        <w:gridCol w:w="966"/>
        <w:gridCol w:w="130"/>
        <w:gridCol w:w="787"/>
        <w:gridCol w:w="203"/>
        <w:gridCol w:w="855"/>
        <w:gridCol w:w="136"/>
        <w:gridCol w:w="919"/>
        <w:gridCol w:w="72"/>
        <w:gridCol w:w="983"/>
        <w:gridCol w:w="8"/>
        <w:gridCol w:w="1047"/>
        <w:gridCol w:w="87"/>
        <w:gridCol w:w="1150"/>
        <w:gridCol w:w="119"/>
        <w:gridCol w:w="910"/>
        <w:gridCol w:w="19"/>
      </w:tblGrid>
      <w:tr w:rsidR="00AE5A38" w:rsidRPr="0075006D" w14:paraId="6067FCC2" w14:textId="77777777" w:rsidTr="00F522F3">
        <w:trPr>
          <w:trHeight w:val="1305"/>
          <w:jc w:val="center"/>
        </w:trPr>
        <w:tc>
          <w:tcPr>
            <w:tcW w:w="872" w:type="pct"/>
          </w:tcPr>
          <w:p w14:paraId="26D6A0E5" w14:textId="77777777" w:rsidR="00AE5A38" w:rsidRPr="0075006D" w:rsidRDefault="00AE5A38" w:rsidP="00AE5A38">
            <w:pPr>
              <w:rPr>
                <w:rFonts w:ascii="Calibri" w:eastAsia="Calibri" w:hAnsi="Calibri" w:cs="Arial"/>
                <w:b/>
                <w:bCs/>
                <w:color w:val="000000" w:themeColor="text1"/>
                <w:sz w:val="15"/>
                <w:szCs w:val="15"/>
              </w:rPr>
            </w:pPr>
            <w:bookmarkStart w:id="88" w:name="_Hlk530060318"/>
            <w:r w:rsidRPr="0075006D">
              <w:rPr>
                <w:rFonts w:ascii="Calibri" w:eastAsia="Calibri" w:hAnsi="Calibri" w:cs="Arial"/>
                <w:b/>
                <w:bCs/>
                <w:color w:val="000000" w:themeColor="text1"/>
                <w:sz w:val="15"/>
                <w:szCs w:val="15"/>
              </w:rPr>
              <w:br w:type="page"/>
              <w:t>Grupa</w:t>
            </w:r>
          </w:p>
          <w:p w14:paraId="12E731A2" w14:textId="77777777" w:rsidR="00AE5A38" w:rsidRPr="0075006D" w:rsidRDefault="00AE5A38" w:rsidP="00AE5A38">
            <w:pPr>
              <w:rPr>
                <w:rFonts w:ascii="Calibri" w:eastAsia="Calibri" w:hAnsi="Calibri" w:cs="Arial"/>
                <w:b/>
                <w:bCs/>
                <w:color w:val="000000" w:themeColor="text1"/>
                <w:sz w:val="15"/>
                <w:szCs w:val="15"/>
              </w:rPr>
            </w:pPr>
          </w:p>
          <w:p w14:paraId="4A67CF6B" w14:textId="77777777" w:rsidR="00AE5A38" w:rsidRPr="0075006D" w:rsidRDefault="00D13462" w:rsidP="00AE5A38">
            <w:pPr>
              <w:rPr>
                <w:rFonts w:ascii="Calibri" w:eastAsia="Calibri" w:hAnsi="Calibri" w:cs="Arial"/>
                <w:color w:val="000000" w:themeColor="text1"/>
                <w:sz w:val="15"/>
                <w:szCs w:val="15"/>
              </w:rPr>
            </w:pPr>
            <w:bookmarkStart w:id="89" w:name="_Hlk42695801"/>
            <w:r>
              <w:rPr>
                <w:rFonts w:ascii="Calibri" w:eastAsia="Calibri" w:hAnsi="Calibri" w:cs="Arial"/>
                <w:b/>
                <w:bCs/>
                <w:color w:val="000000" w:themeColor="text1"/>
                <w:sz w:val="15"/>
                <w:szCs w:val="15"/>
              </w:rPr>
              <w:t>30. lipnja</w:t>
            </w:r>
            <w:r w:rsidR="00AE5A38" w:rsidRPr="0075006D">
              <w:rPr>
                <w:rFonts w:ascii="Calibri" w:eastAsia="Calibri" w:hAnsi="Calibri" w:cs="Arial"/>
                <w:b/>
                <w:bCs/>
                <w:color w:val="000000" w:themeColor="text1"/>
                <w:sz w:val="15"/>
                <w:szCs w:val="15"/>
              </w:rPr>
              <w:t xml:space="preserve"> </w:t>
            </w:r>
            <w:bookmarkEnd w:id="89"/>
            <w:r w:rsidR="00AE5A38" w:rsidRPr="0075006D">
              <w:rPr>
                <w:rFonts w:ascii="Calibri" w:eastAsia="Calibri" w:hAnsi="Calibri" w:cs="Arial"/>
                <w:b/>
                <w:bCs/>
                <w:color w:val="000000" w:themeColor="text1"/>
                <w:sz w:val="15"/>
                <w:szCs w:val="15"/>
              </w:rPr>
              <w:t>2020.</w:t>
            </w:r>
          </w:p>
        </w:tc>
        <w:tc>
          <w:tcPr>
            <w:tcW w:w="314" w:type="pct"/>
            <w:vAlign w:val="bottom"/>
          </w:tcPr>
          <w:p w14:paraId="0B8D2539"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 stupanj 1</w:t>
            </w:r>
          </w:p>
        </w:tc>
        <w:tc>
          <w:tcPr>
            <w:tcW w:w="313" w:type="pct"/>
            <w:vAlign w:val="bottom"/>
          </w:tcPr>
          <w:p w14:paraId="40D9BE05"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 stupanj 2</w:t>
            </w:r>
          </w:p>
        </w:tc>
        <w:tc>
          <w:tcPr>
            <w:tcW w:w="311" w:type="pct"/>
            <w:vAlign w:val="bottom"/>
          </w:tcPr>
          <w:p w14:paraId="7C5B9623"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 stupanj 3</w:t>
            </w:r>
          </w:p>
        </w:tc>
        <w:tc>
          <w:tcPr>
            <w:tcW w:w="290" w:type="pct"/>
            <w:vAlign w:val="bottom"/>
          </w:tcPr>
          <w:p w14:paraId="609BB220"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rizične skupine POCI</w:t>
            </w:r>
          </w:p>
        </w:tc>
        <w:tc>
          <w:tcPr>
            <w:tcW w:w="376" w:type="pct"/>
            <w:gridSpan w:val="2"/>
            <w:vAlign w:val="bottom"/>
          </w:tcPr>
          <w:p w14:paraId="500D67BD" w14:textId="77777777" w:rsidR="00AE5A38" w:rsidRPr="00694DCF" w:rsidRDefault="00AE5A38" w:rsidP="00AE5A38">
            <w:pPr>
              <w:jc w:val="right"/>
              <w:rPr>
                <w:rFonts w:ascii="Calibri" w:hAnsi="Calibri"/>
                <w:color w:val="000000" w:themeColor="text1"/>
                <w:sz w:val="15"/>
              </w:rPr>
            </w:pPr>
            <w:r w:rsidRPr="00694DCF">
              <w:rPr>
                <w:rFonts w:ascii="Calibri" w:hAnsi="Calibri"/>
                <w:b/>
                <w:color w:val="000000" w:themeColor="text1"/>
                <w:sz w:val="15"/>
              </w:rPr>
              <w:t>Financijska imovina koja se ne raspoređuje u rizične skupine po MSFI-ju 9</w:t>
            </w:r>
          </w:p>
        </w:tc>
        <w:tc>
          <w:tcPr>
            <w:tcW w:w="340" w:type="pct"/>
            <w:gridSpan w:val="2"/>
            <w:vAlign w:val="bottom"/>
          </w:tcPr>
          <w:p w14:paraId="2D51B001"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ukupnog portfelja</w:t>
            </w:r>
          </w:p>
        </w:tc>
        <w:tc>
          <w:tcPr>
            <w:tcW w:w="340" w:type="pct"/>
            <w:gridSpan w:val="2"/>
            <w:vAlign w:val="bottom"/>
          </w:tcPr>
          <w:p w14:paraId="31D9D0E2"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stupanj 1</w:t>
            </w:r>
          </w:p>
        </w:tc>
        <w:tc>
          <w:tcPr>
            <w:tcW w:w="340" w:type="pct"/>
            <w:gridSpan w:val="2"/>
            <w:vAlign w:val="bottom"/>
          </w:tcPr>
          <w:p w14:paraId="0C2F42A0"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stupanj 2</w:t>
            </w:r>
          </w:p>
        </w:tc>
        <w:tc>
          <w:tcPr>
            <w:tcW w:w="340" w:type="pct"/>
            <w:gridSpan w:val="2"/>
            <w:vAlign w:val="bottom"/>
          </w:tcPr>
          <w:p w14:paraId="0C1BA369"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stupanj 3</w:t>
            </w:r>
          </w:p>
        </w:tc>
        <w:tc>
          <w:tcPr>
            <w:tcW w:w="389" w:type="pct"/>
            <w:gridSpan w:val="2"/>
            <w:vAlign w:val="bottom"/>
          </w:tcPr>
          <w:p w14:paraId="1B5897D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rizične skupine POCI</w:t>
            </w:r>
          </w:p>
        </w:tc>
        <w:tc>
          <w:tcPr>
            <w:tcW w:w="435" w:type="pct"/>
            <w:gridSpan w:val="2"/>
            <w:vAlign w:val="bottom"/>
          </w:tcPr>
          <w:p w14:paraId="30C6ACE9"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Financijska imovina  koja se ne raspoređuje u rizične skupine po MSFI-ju 9 nakon umanjenja za instrumente osiguranja</w:t>
            </w:r>
          </w:p>
        </w:tc>
        <w:tc>
          <w:tcPr>
            <w:tcW w:w="340" w:type="pct"/>
            <w:gridSpan w:val="2"/>
            <w:vAlign w:val="bottom"/>
          </w:tcPr>
          <w:p w14:paraId="50E44641"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ukupnog portfelja nakon umanjenja za instrumente osiguranja</w:t>
            </w:r>
          </w:p>
        </w:tc>
      </w:tr>
      <w:tr w:rsidR="00AE5A38" w:rsidRPr="0075006D" w14:paraId="053EDC1A" w14:textId="77777777" w:rsidTr="00F522F3">
        <w:trPr>
          <w:trHeight w:val="130"/>
          <w:jc w:val="center"/>
        </w:trPr>
        <w:tc>
          <w:tcPr>
            <w:tcW w:w="872" w:type="pct"/>
          </w:tcPr>
          <w:p w14:paraId="105893D1" w14:textId="77777777" w:rsidR="00AE5A38" w:rsidRPr="0075006D" w:rsidRDefault="00AE5A38" w:rsidP="00AE5A38">
            <w:pPr>
              <w:rPr>
                <w:rFonts w:ascii="Calibri" w:eastAsia="Calibri" w:hAnsi="Calibri" w:cs="Arial"/>
                <w:b/>
                <w:bCs/>
                <w:color w:val="000000" w:themeColor="text1"/>
                <w:sz w:val="15"/>
                <w:szCs w:val="15"/>
              </w:rPr>
            </w:pPr>
          </w:p>
        </w:tc>
        <w:tc>
          <w:tcPr>
            <w:tcW w:w="314" w:type="pct"/>
          </w:tcPr>
          <w:p w14:paraId="312B7DA3"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13" w:type="pct"/>
          </w:tcPr>
          <w:p w14:paraId="6C7F9F58"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11" w:type="pct"/>
          </w:tcPr>
          <w:p w14:paraId="7710D798"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290" w:type="pct"/>
          </w:tcPr>
          <w:p w14:paraId="5C2BE052"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76" w:type="pct"/>
            <w:gridSpan w:val="2"/>
          </w:tcPr>
          <w:p w14:paraId="1A499E9B"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40" w:type="pct"/>
            <w:gridSpan w:val="2"/>
          </w:tcPr>
          <w:p w14:paraId="15565A9B"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40" w:type="pct"/>
            <w:gridSpan w:val="2"/>
          </w:tcPr>
          <w:p w14:paraId="2CDEABE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40" w:type="pct"/>
            <w:gridSpan w:val="2"/>
          </w:tcPr>
          <w:p w14:paraId="75765EB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40" w:type="pct"/>
            <w:gridSpan w:val="2"/>
          </w:tcPr>
          <w:p w14:paraId="591D68FA"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89" w:type="pct"/>
            <w:gridSpan w:val="2"/>
          </w:tcPr>
          <w:p w14:paraId="58512373"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435" w:type="pct"/>
            <w:gridSpan w:val="2"/>
          </w:tcPr>
          <w:p w14:paraId="3BC9CA72"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40" w:type="pct"/>
            <w:gridSpan w:val="2"/>
          </w:tcPr>
          <w:p w14:paraId="47683ED2"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r>
      <w:tr w:rsidR="00AE5A38" w:rsidRPr="0075006D" w14:paraId="5D9A3D5E" w14:textId="77777777" w:rsidTr="00F522F3">
        <w:trPr>
          <w:trHeight w:val="95"/>
          <w:jc w:val="center"/>
        </w:trPr>
        <w:tc>
          <w:tcPr>
            <w:tcW w:w="872" w:type="pct"/>
          </w:tcPr>
          <w:p w14:paraId="578E94CE" w14:textId="77777777"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Imovina</w:t>
            </w:r>
          </w:p>
        </w:tc>
        <w:tc>
          <w:tcPr>
            <w:tcW w:w="314" w:type="pct"/>
            <w:vAlign w:val="bottom"/>
          </w:tcPr>
          <w:p w14:paraId="13EF87FE"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6740D6FD"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1" w:type="pct"/>
            <w:vAlign w:val="bottom"/>
          </w:tcPr>
          <w:p w14:paraId="3D849F32"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290" w:type="pct"/>
            <w:vAlign w:val="bottom"/>
          </w:tcPr>
          <w:p w14:paraId="23DC2199"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76" w:type="pct"/>
            <w:gridSpan w:val="2"/>
            <w:vAlign w:val="bottom"/>
          </w:tcPr>
          <w:p w14:paraId="4F01BBA7"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40" w:type="pct"/>
            <w:gridSpan w:val="2"/>
            <w:vAlign w:val="bottom"/>
          </w:tcPr>
          <w:p w14:paraId="1088E40A"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40" w:type="pct"/>
            <w:gridSpan w:val="2"/>
            <w:vAlign w:val="bottom"/>
          </w:tcPr>
          <w:p w14:paraId="6EA11C76"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40" w:type="pct"/>
            <w:gridSpan w:val="2"/>
            <w:vAlign w:val="bottom"/>
          </w:tcPr>
          <w:p w14:paraId="35CDC9FD"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40" w:type="pct"/>
            <w:gridSpan w:val="2"/>
            <w:vAlign w:val="bottom"/>
          </w:tcPr>
          <w:p w14:paraId="32CAB0C6"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89" w:type="pct"/>
            <w:gridSpan w:val="2"/>
            <w:vAlign w:val="bottom"/>
          </w:tcPr>
          <w:p w14:paraId="24EC68CF"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435" w:type="pct"/>
            <w:gridSpan w:val="2"/>
            <w:vAlign w:val="bottom"/>
          </w:tcPr>
          <w:p w14:paraId="1C7D8E9D"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40" w:type="pct"/>
            <w:gridSpan w:val="2"/>
            <w:vAlign w:val="bottom"/>
          </w:tcPr>
          <w:p w14:paraId="17D4E678"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r>
      <w:tr w:rsidR="00E94C90" w:rsidRPr="0075006D" w14:paraId="7FC61096" w14:textId="77777777" w:rsidTr="00694DCF">
        <w:trPr>
          <w:gridAfter w:val="1"/>
          <w:wAfter w:w="188" w:type="dxa"/>
          <w:trHeight w:val="153"/>
          <w:jc w:val="center"/>
        </w:trPr>
        <w:tc>
          <w:tcPr>
            <w:tcW w:w="884" w:type="pct"/>
            <w:vAlign w:val="bottom"/>
          </w:tcPr>
          <w:p w14:paraId="01312CB3" w14:textId="77777777"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Novčana sredstva i računi kod banaka</w:t>
            </w:r>
          </w:p>
        </w:tc>
        <w:tc>
          <w:tcPr>
            <w:tcW w:w="318" w:type="pct"/>
            <w:shd w:val="clear" w:color="auto" w:fill="auto"/>
            <w:vAlign w:val="bottom"/>
          </w:tcPr>
          <w:p w14:paraId="568C7191" w14:textId="701E36AE"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2.490.813 </w:t>
            </w:r>
          </w:p>
        </w:tc>
        <w:tc>
          <w:tcPr>
            <w:tcW w:w="317" w:type="pct"/>
            <w:shd w:val="clear" w:color="auto" w:fill="auto"/>
            <w:vAlign w:val="bottom"/>
          </w:tcPr>
          <w:p w14:paraId="64EDBDC3" w14:textId="5224B4DC"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shd w:val="clear" w:color="auto" w:fill="auto"/>
            <w:vAlign w:val="bottom"/>
          </w:tcPr>
          <w:p w14:paraId="0F95D156" w14:textId="653B3B4E"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294" w:type="pct"/>
            <w:shd w:val="clear" w:color="auto" w:fill="auto"/>
            <w:vAlign w:val="bottom"/>
          </w:tcPr>
          <w:p w14:paraId="018C8E83" w14:textId="2C5F01F1"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1" w:type="pct"/>
            <w:shd w:val="clear" w:color="auto" w:fill="auto"/>
            <w:vAlign w:val="bottom"/>
          </w:tcPr>
          <w:p w14:paraId="0843E8E5" w14:textId="53DA55E3"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gridSpan w:val="2"/>
            <w:shd w:val="clear" w:color="auto" w:fill="auto"/>
            <w:vAlign w:val="bottom"/>
          </w:tcPr>
          <w:p w14:paraId="304A609A" w14:textId="7A1DCF69"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2.490.813 </w:t>
            </w:r>
          </w:p>
        </w:tc>
        <w:tc>
          <w:tcPr>
            <w:tcW w:w="363" w:type="pct"/>
            <w:gridSpan w:val="2"/>
            <w:vAlign w:val="bottom"/>
          </w:tcPr>
          <w:p w14:paraId="3068B6E5" w14:textId="64AAE933"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3C3D4133" w14:textId="0BC145B0"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14FB2718" w14:textId="109B2398"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0217928C" w14:textId="2AB1299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424" w:type="pct"/>
            <w:gridSpan w:val="2"/>
            <w:vAlign w:val="bottom"/>
          </w:tcPr>
          <w:p w14:paraId="5D5DBBA1" w14:textId="6995D94D"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53" w:type="pct"/>
            <w:gridSpan w:val="2"/>
            <w:vAlign w:val="bottom"/>
          </w:tcPr>
          <w:p w14:paraId="6FF40739" w14:textId="34BE4F71"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r>
      <w:tr w:rsidR="00E94C90" w:rsidRPr="0075006D" w14:paraId="6BC3C198" w14:textId="77777777" w:rsidTr="00694DCF">
        <w:trPr>
          <w:gridAfter w:val="1"/>
          <w:wAfter w:w="188" w:type="dxa"/>
          <w:trHeight w:val="153"/>
          <w:jc w:val="center"/>
        </w:trPr>
        <w:tc>
          <w:tcPr>
            <w:tcW w:w="884" w:type="pct"/>
            <w:vAlign w:val="bottom"/>
          </w:tcPr>
          <w:p w14:paraId="6C77467F" w14:textId="77777777"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Depoziti kod drugih banaka</w:t>
            </w:r>
          </w:p>
        </w:tc>
        <w:tc>
          <w:tcPr>
            <w:tcW w:w="318" w:type="pct"/>
            <w:shd w:val="clear" w:color="auto" w:fill="auto"/>
            <w:vAlign w:val="bottom"/>
          </w:tcPr>
          <w:p w14:paraId="36D867A7" w14:textId="03FA6E2F"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131.894 </w:t>
            </w:r>
          </w:p>
        </w:tc>
        <w:tc>
          <w:tcPr>
            <w:tcW w:w="317" w:type="pct"/>
            <w:shd w:val="clear" w:color="auto" w:fill="auto"/>
            <w:vAlign w:val="bottom"/>
          </w:tcPr>
          <w:p w14:paraId="270D52B4" w14:textId="3961A32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shd w:val="clear" w:color="auto" w:fill="auto"/>
            <w:vAlign w:val="bottom"/>
          </w:tcPr>
          <w:p w14:paraId="452A7F7C" w14:textId="71BD74E5"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294" w:type="pct"/>
            <w:shd w:val="clear" w:color="auto" w:fill="auto"/>
            <w:vAlign w:val="bottom"/>
          </w:tcPr>
          <w:p w14:paraId="0A698574" w14:textId="0C3A71F3"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1" w:type="pct"/>
            <w:shd w:val="clear" w:color="auto" w:fill="auto"/>
            <w:vAlign w:val="bottom"/>
          </w:tcPr>
          <w:p w14:paraId="0D31589C" w14:textId="39323B63"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gridSpan w:val="2"/>
            <w:shd w:val="clear" w:color="auto" w:fill="auto"/>
            <w:vAlign w:val="bottom"/>
          </w:tcPr>
          <w:p w14:paraId="39210541" w14:textId="571D2313"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131.894 </w:t>
            </w:r>
          </w:p>
        </w:tc>
        <w:tc>
          <w:tcPr>
            <w:tcW w:w="363" w:type="pct"/>
            <w:gridSpan w:val="2"/>
            <w:vAlign w:val="bottom"/>
          </w:tcPr>
          <w:p w14:paraId="42D36B60" w14:textId="13D76F24"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43CB16C5" w14:textId="4ACF6662"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613555B0" w14:textId="1197A12F"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56251DC6" w14:textId="010F4AEA"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424" w:type="pct"/>
            <w:gridSpan w:val="2"/>
            <w:vAlign w:val="bottom"/>
          </w:tcPr>
          <w:p w14:paraId="68F410CA" w14:textId="42B9A762"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53" w:type="pct"/>
            <w:gridSpan w:val="2"/>
            <w:vAlign w:val="bottom"/>
          </w:tcPr>
          <w:p w14:paraId="763509BE" w14:textId="6757332A"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r>
      <w:tr w:rsidR="00E94C90" w:rsidRPr="0075006D" w14:paraId="281450C6" w14:textId="77777777" w:rsidTr="00694DCF">
        <w:trPr>
          <w:gridAfter w:val="1"/>
          <w:wAfter w:w="188" w:type="dxa"/>
          <w:trHeight w:val="153"/>
          <w:jc w:val="center"/>
        </w:trPr>
        <w:tc>
          <w:tcPr>
            <w:tcW w:w="884" w:type="pct"/>
            <w:vAlign w:val="bottom"/>
          </w:tcPr>
          <w:p w14:paraId="4FE6E2EC" w14:textId="77777777"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financijskim institucijama</w:t>
            </w:r>
          </w:p>
        </w:tc>
        <w:tc>
          <w:tcPr>
            <w:tcW w:w="318" w:type="pct"/>
            <w:shd w:val="clear" w:color="auto" w:fill="auto"/>
            <w:vAlign w:val="bottom"/>
          </w:tcPr>
          <w:p w14:paraId="679C5791" w14:textId="1752D263"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9.032.494 </w:t>
            </w:r>
          </w:p>
        </w:tc>
        <w:tc>
          <w:tcPr>
            <w:tcW w:w="317" w:type="pct"/>
            <w:shd w:val="clear" w:color="auto" w:fill="auto"/>
            <w:vAlign w:val="bottom"/>
          </w:tcPr>
          <w:p w14:paraId="73D83BBA" w14:textId="5F5DEAA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64.512 </w:t>
            </w:r>
          </w:p>
        </w:tc>
        <w:tc>
          <w:tcPr>
            <w:tcW w:w="315" w:type="pct"/>
            <w:shd w:val="clear" w:color="auto" w:fill="auto"/>
            <w:vAlign w:val="bottom"/>
          </w:tcPr>
          <w:p w14:paraId="4978378B" w14:textId="31007FA2"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10.675 </w:t>
            </w:r>
          </w:p>
        </w:tc>
        <w:tc>
          <w:tcPr>
            <w:tcW w:w="294" w:type="pct"/>
            <w:shd w:val="clear" w:color="auto" w:fill="auto"/>
            <w:vAlign w:val="bottom"/>
          </w:tcPr>
          <w:p w14:paraId="23F7BBC5" w14:textId="7B2D37B3"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1" w:type="pct"/>
            <w:shd w:val="clear" w:color="auto" w:fill="auto"/>
            <w:vAlign w:val="bottom"/>
          </w:tcPr>
          <w:p w14:paraId="71EB3A19" w14:textId="10BEC3A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gridSpan w:val="2"/>
            <w:shd w:val="clear" w:color="auto" w:fill="auto"/>
            <w:vAlign w:val="bottom"/>
          </w:tcPr>
          <w:p w14:paraId="6820C080" w14:textId="0165317F"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9.107.681 </w:t>
            </w:r>
          </w:p>
        </w:tc>
        <w:tc>
          <w:tcPr>
            <w:tcW w:w="363" w:type="pct"/>
            <w:gridSpan w:val="2"/>
            <w:vAlign w:val="bottom"/>
          </w:tcPr>
          <w:p w14:paraId="4B85CC3C" w14:textId="2228755C"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66F8FC8D" w14:textId="052B01F3"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78FD967E" w14:textId="5DF676BE"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338367D8" w14:textId="533646B4"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424" w:type="pct"/>
            <w:gridSpan w:val="2"/>
            <w:vAlign w:val="bottom"/>
          </w:tcPr>
          <w:p w14:paraId="53339DE9" w14:textId="64434A4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53" w:type="pct"/>
            <w:gridSpan w:val="2"/>
            <w:vAlign w:val="bottom"/>
          </w:tcPr>
          <w:p w14:paraId="7E3DE8AE" w14:textId="04861676"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r>
      <w:tr w:rsidR="00E94C90" w:rsidRPr="0075006D" w14:paraId="307406F6" w14:textId="77777777" w:rsidTr="00694DCF">
        <w:trPr>
          <w:gridAfter w:val="1"/>
          <w:wAfter w:w="188" w:type="dxa"/>
          <w:trHeight w:val="153"/>
          <w:jc w:val="center"/>
        </w:trPr>
        <w:tc>
          <w:tcPr>
            <w:tcW w:w="884" w:type="pct"/>
            <w:vAlign w:val="bottom"/>
          </w:tcPr>
          <w:p w14:paraId="2E6B959F" w14:textId="77777777"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ostalim korisnicima</w:t>
            </w:r>
          </w:p>
        </w:tc>
        <w:tc>
          <w:tcPr>
            <w:tcW w:w="318" w:type="pct"/>
            <w:shd w:val="clear" w:color="auto" w:fill="auto"/>
            <w:vAlign w:val="bottom"/>
          </w:tcPr>
          <w:p w14:paraId="7057B87F" w14:textId="27185FF8"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9.197.577 </w:t>
            </w:r>
          </w:p>
        </w:tc>
        <w:tc>
          <w:tcPr>
            <w:tcW w:w="317" w:type="pct"/>
            <w:shd w:val="clear" w:color="auto" w:fill="auto"/>
            <w:vAlign w:val="bottom"/>
          </w:tcPr>
          <w:p w14:paraId="704DC1C4" w14:textId="6D268249"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1.128.323 </w:t>
            </w:r>
          </w:p>
        </w:tc>
        <w:tc>
          <w:tcPr>
            <w:tcW w:w="315" w:type="pct"/>
            <w:shd w:val="clear" w:color="auto" w:fill="auto"/>
            <w:vAlign w:val="bottom"/>
          </w:tcPr>
          <w:p w14:paraId="720F701D" w14:textId="79611883"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1.509.133 </w:t>
            </w:r>
          </w:p>
        </w:tc>
        <w:tc>
          <w:tcPr>
            <w:tcW w:w="294" w:type="pct"/>
            <w:shd w:val="clear" w:color="auto" w:fill="auto"/>
            <w:vAlign w:val="bottom"/>
          </w:tcPr>
          <w:p w14:paraId="554D08BD" w14:textId="1CF64C4F"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1.138.678 </w:t>
            </w:r>
          </w:p>
        </w:tc>
        <w:tc>
          <w:tcPr>
            <w:tcW w:w="331" w:type="pct"/>
            <w:shd w:val="clear" w:color="auto" w:fill="auto"/>
            <w:vAlign w:val="bottom"/>
          </w:tcPr>
          <w:p w14:paraId="07550C69" w14:textId="2FDA29C6"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gridSpan w:val="2"/>
            <w:shd w:val="clear" w:color="auto" w:fill="auto"/>
            <w:vAlign w:val="bottom"/>
          </w:tcPr>
          <w:p w14:paraId="64C9D223" w14:textId="5F8157CF"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12.973.711 </w:t>
            </w:r>
          </w:p>
        </w:tc>
        <w:tc>
          <w:tcPr>
            <w:tcW w:w="363" w:type="pct"/>
            <w:gridSpan w:val="2"/>
            <w:vAlign w:val="bottom"/>
          </w:tcPr>
          <w:p w14:paraId="2D8F792F" w14:textId="001299F6"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2.277.899 </w:t>
            </w:r>
          </w:p>
        </w:tc>
        <w:tc>
          <w:tcPr>
            <w:tcW w:w="362" w:type="pct"/>
            <w:gridSpan w:val="2"/>
            <w:vAlign w:val="bottom"/>
          </w:tcPr>
          <w:p w14:paraId="7428CC33" w14:textId="64A92C36"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113.786 </w:t>
            </w:r>
          </w:p>
        </w:tc>
        <w:tc>
          <w:tcPr>
            <w:tcW w:w="362" w:type="pct"/>
            <w:gridSpan w:val="2"/>
            <w:vAlign w:val="bottom"/>
          </w:tcPr>
          <w:p w14:paraId="5C2EAF58" w14:textId="4911F626"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312.532 </w:t>
            </w:r>
          </w:p>
        </w:tc>
        <w:tc>
          <w:tcPr>
            <w:tcW w:w="362" w:type="pct"/>
            <w:gridSpan w:val="2"/>
            <w:vAlign w:val="bottom"/>
          </w:tcPr>
          <w:p w14:paraId="0609B5B0" w14:textId="511CF1CF"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39.882 </w:t>
            </w:r>
          </w:p>
        </w:tc>
        <w:tc>
          <w:tcPr>
            <w:tcW w:w="424" w:type="pct"/>
            <w:gridSpan w:val="2"/>
            <w:vAlign w:val="bottom"/>
          </w:tcPr>
          <w:p w14:paraId="3D8BD7EF" w14:textId="5E758284"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53" w:type="pct"/>
            <w:gridSpan w:val="2"/>
            <w:vAlign w:val="bottom"/>
          </w:tcPr>
          <w:p w14:paraId="38E7D21A" w14:textId="5D1CE681"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2.744.099 </w:t>
            </w:r>
          </w:p>
        </w:tc>
      </w:tr>
      <w:tr w:rsidR="00E94C90" w:rsidRPr="0075006D" w14:paraId="62A410DC" w14:textId="77777777" w:rsidTr="00694DCF">
        <w:trPr>
          <w:gridAfter w:val="1"/>
          <w:wAfter w:w="188" w:type="dxa"/>
          <w:trHeight w:val="153"/>
          <w:jc w:val="center"/>
        </w:trPr>
        <w:tc>
          <w:tcPr>
            <w:tcW w:w="884" w:type="pct"/>
            <w:vAlign w:val="bottom"/>
          </w:tcPr>
          <w:p w14:paraId="6E3BEB33" w14:textId="77777777"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dobit ili gubitak</w:t>
            </w:r>
          </w:p>
        </w:tc>
        <w:tc>
          <w:tcPr>
            <w:tcW w:w="318" w:type="pct"/>
            <w:shd w:val="clear" w:color="auto" w:fill="auto"/>
            <w:vAlign w:val="bottom"/>
          </w:tcPr>
          <w:p w14:paraId="0BBAE995" w14:textId="38C3D9ED"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7" w:type="pct"/>
            <w:shd w:val="clear" w:color="auto" w:fill="auto"/>
            <w:vAlign w:val="bottom"/>
          </w:tcPr>
          <w:p w14:paraId="1C9FBBE4" w14:textId="4C8C24A0"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shd w:val="clear" w:color="auto" w:fill="auto"/>
            <w:vAlign w:val="bottom"/>
          </w:tcPr>
          <w:p w14:paraId="36F7ED99" w14:textId="3765EB90"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294" w:type="pct"/>
            <w:shd w:val="clear" w:color="auto" w:fill="auto"/>
            <w:vAlign w:val="bottom"/>
          </w:tcPr>
          <w:p w14:paraId="6062E344" w14:textId="5C0ABA31"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1" w:type="pct"/>
            <w:shd w:val="clear" w:color="auto" w:fill="auto"/>
            <w:vAlign w:val="bottom"/>
          </w:tcPr>
          <w:p w14:paraId="4CB59BFE" w14:textId="2295E390"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2.064 </w:t>
            </w:r>
          </w:p>
        </w:tc>
        <w:tc>
          <w:tcPr>
            <w:tcW w:w="315" w:type="pct"/>
            <w:gridSpan w:val="2"/>
            <w:shd w:val="clear" w:color="auto" w:fill="auto"/>
            <w:vAlign w:val="bottom"/>
          </w:tcPr>
          <w:p w14:paraId="6E2E3583" w14:textId="6B47C528"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2.064 </w:t>
            </w:r>
          </w:p>
        </w:tc>
        <w:tc>
          <w:tcPr>
            <w:tcW w:w="363" w:type="pct"/>
            <w:gridSpan w:val="2"/>
            <w:vAlign w:val="bottom"/>
          </w:tcPr>
          <w:p w14:paraId="7DC7E569" w14:textId="3B637210"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78B8F30A" w14:textId="711BA441"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6A50B73F" w14:textId="4C7946A7"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3592EC64" w14:textId="63984404"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424" w:type="pct"/>
            <w:gridSpan w:val="2"/>
            <w:shd w:val="clear" w:color="auto" w:fill="auto"/>
            <w:vAlign w:val="bottom"/>
          </w:tcPr>
          <w:p w14:paraId="60837F82" w14:textId="63763501"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2.064 </w:t>
            </w:r>
          </w:p>
        </w:tc>
        <w:tc>
          <w:tcPr>
            <w:tcW w:w="353" w:type="pct"/>
            <w:gridSpan w:val="2"/>
            <w:shd w:val="clear" w:color="auto" w:fill="auto"/>
            <w:vAlign w:val="bottom"/>
          </w:tcPr>
          <w:p w14:paraId="2FBF8D7F" w14:textId="48DC4240"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2.064 </w:t>
            </w:r>
          </w:p>
        </w:tc>
      </w:tr>
      <w:tr w:rsidR="00E94C90" w:rsidRPr="0075006D" w14:paraId="7C840F74" w14:textId="77777777" w:rsidTr="00694DCF">
        <w:trPr>
          <w:gridAfter w:val="1"/>
          <w:wAfter w:w="188" w:type="dxa"/>
          <w:trHeight w:val="153"/>
          <w:jc w:val="center"/>
        </w:trPr>
        <w:tc>
          <w:tcPr>
            <w:tcW w:w="884" w:type="pct"/>
            <w:vAlign w:val="bottom"/>
          </w:tcPr>
          <w:p w14:paraId="4B27ABF3" w14:textId="77777777"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ostalu sveobuhvatnu dobit</w:t>
            </w:r>
          </w:p>
        </w:tc>
        <w:tc>
          <w:tcPr>
            <w:tcW w:w="318" w:type="pct"/>
            <w:shd w:val="clear" w:color="auto" w:fill="auto"/>
            <w:vAlign w:val="bottom"/>
          </w:tcPr>
          <w:p w14:paraId="4BFC75EC" w14:textId="44E677C0"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2.298.384 </w:t>
            </w:r>
          </w:p>
        </w:tc>
        <w:tc>
          <w:tcPr>
            <w:tcW w:w="317" w:type="pct"/>
            <w:shd w:val="clear" w:color="auto" w:fill="auto"/>
            <w:vAlign w:val="bottom"/>
          </w:tcPr>
          <w:p w14:paraId="2F44C71C" w14:textId="588CED2C"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shd w:val="clear" w:color="auto" w:fill="auto"/>
            <w:vAlign w:val="bottom"/>
          </w:tcPr>
          <w:p w14:paraId="7C9757FB" w14:textId="31738475"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2.304 </w:t>
            </w:r>
          </w:p>
        </w:tc>
        <w:tc>
          <w:tcPr>
            <w:tcW w:w="294" w:type="pct"/>
            <w:shd w:val="clear" w:color="auto" w:fill="auto"/>
            <w:vAlign w:val="bottom"/>
          </w:tcPr>
          <w:p w14:paraId="55173E14" w14:textId="37AD3D51"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1" w:type="pct"/>
            <w:shd w:val="clear" w:color="auto" w:fill="auto"/>
            <w:vAlign w:val="bottom"/>
          </w:tcPr>
          <w:p w14:paraId="77B575E1" w14:textId="0C162AD7"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gridSpan w:val="2"/>
            <w:shd w:val="clear" w:color="auto" w:fill="auto"/>
            <w:vAlign w:val="bottom"/>
          </w:tcPr>
          <w:p w14:paraId="0778392B" w14:textId="4976287C"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2.300.688 </w:t>
            </w:r>
          </w:p>
        </w:tc>
        <w:tc>
          <w:tcPr>
            <w:tcW w:w="363" w:type="pct"/>
            <w:gridSpan w:val="2"/>
            <w:shd w:val="clear" w:color="auto" w:fill="auto"/>
            <w:vAlign w:val="bottom"/>
          </w:tcPr>
          <w:p w14:paraId="2A35E6FC" w14:textId="54FC0798"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2.298.384 </w:t>
            </w:r>
          </w:p>
        </w:tc>
        <w:tc>
          <w:tcPr>
            <w:tcW w:w="362" w:type="pct"/>
            <w:gridSpan w:val="2"/>
            <w:shd w:val="clear" w:color="auto" w:fill="auto"/>
            <w:vAlign w:val="bottom"/>
          </w:tcPr>
          <w:p w14:paraId="70EB2C82" w14:textId="63BC374C"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shd w:val="clear" w:color="auto" w:fill="auto"/>
            <w:vAlign w:val="bottom"/>
          </w:tcPr>
          <w:p w14:paraId="091764B3" w14:textId="46A239B9"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2.304 </w:t>
            </w:r>
          </w:p>
        </w:tc>
        <w:tc>
          <w:tcPr>
            <w:tcW w:w="362" w:type="pct"/>
            <w:gridSpan w:val="2"/>
            <w:shd w:val="clear" w:color="auto" w:fill="auto"/>
            <w:vAlign w:val="bottom"/>
          </w:tcPr>
          <w:p w14:paraId="617EE90A" w14:textId="77777777" w:rsidR="00594341" w:rsidRPr="0075006D" w:rsidRDefault="00594341" w:rsidP="00594341">
            <w:pPr>
              <w:jc w:val="right"/>
              <w:rPr>
                <w:rFonts w:ascii="Calibri" w:eastAsia="Calibri" w:hAnsi="Calibri" w:cs="Arial"/>
                <w:color w:val="000000" w:themeColor="text1"/>
                <w:sz w:val="15"/>
                <w:szCs w:val="15"/>
              </w:rPr>
            </w:pPr>
          </w:p>
        </w:tc>
        <w:tc>
          <w:tcPr>
            <w:tcW w:w="424" w:type="pct"/>
            <w:gridSpan w:val="2"/>
            <w:shd w:val="clear" w:color="auto" w:fill="auto"/>
            <w:vAlign w:val="bottom"/>
          </w:tcPr>
          <w:p w14:paraId="5CBEFF72" w14:textId="77777777" w:rsidR="00594341" w:rsidRPr="0075006D" w:rsidRDefault="00594341" w:rsidP="00594341">
            <w:pPr>
              <w:jc w:val="right"/>
              <w:rPr>
                <w:rFonts w:ascii="Calibri" w:eastAsia="Calibri" w:hAnsi="Calibri" w:cs="Arial"/>
                <w:color w:val="000000" w:themeColor="text1"/>
                <w:sz w:val="15"/>
                <w:szCs w:val="15"/>
              </w:rPr>
            </w:pPr>
          </w:p>
        </w:tc>
        <w:tc>
          <w:tcPr>
            <w:tcW w:w="353" w:type="pct"/>
            <w:gridSpan w:val="2"/>
            <w:shd w:val="clear" w:color="auto" w:fill="auto"/>
            <w:vAlign w:val="bottom"/>
          </w:tcPr>
          <w:p w14:paraId="265A97F3" w14:textId="588D4340"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2.300.688 </w:t>
            </w:r>
          </w:p>
        </w:tc>
      </w:tr>
      <w:tr w:rsidR="00E94C90" w:rsidRPr="0075006D" w14:paraId="3A20D494" w14:textId="77777777" w:rsidTr="00694DCF">
        <w:trPr>
          <w:gridAfter w:val="1"/>
          <w:wAfter w:w="188" w:type="dxa"/>
          <w:trHeight w:val="153"/>
          <w:jc w:val="center"/>
        </w:trPr>
        <w:tc>
          <w:tcPr>
            <w:tcW w:w="884" w:type="pct"/>
            <w:vAlign w:val="bottom"/>
          </w:tcPr>
          <w:p w14:paraId="7151CE99" w14:textId="77777777"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Dužnički vrijednosni papiri po amortiziranom trošku</w:t>
            </w:r>
          </w:p>
        </w:tc>
        <w:tc>
          <w:tcPr>
            <w:tcW w:w="318" w:type="pct"/>
            <w:shd w:val="clear" w:color="auto" w:fill="auto"/>
            <w:vAlign w:val="bottom"/>
          </w:tcPr>
          <w:p w14:paraId="6A6FAE5A" w14:textId="3E59CE4F"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17" w:type="pct"/>
            <w:shd w:val="clear" w:color="auto" w:fill="auto"/>
            <w:vAlign w:val="bottom"/>
          </w:tcPr>
          <w:p w14:paraId="5980ACC1" w14:textId="164C814C"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shd w:val="clear" w:color="auto" w:fill="auto"/>
            <w:vAlign w:val="bottom"/>
          </w:tcPr>
          <w:p w14:paraId="38703DD5" w14:textId="1008F6DC"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294" w:type="pct"/>
            <w:shd w:val="clear" w:color="auto" w:fill="auto"/>
            <w:vAlign w:val="bottom"/>
          </w:tcPr>
          <w:p w14:paraId="4500E66D" w14:textId="42F31CE1"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1" w:type="pct"/>
            <w:shd w:val="clear" w:color="auto" w:fill="auto"/>
            <w:vAlign w:val="bottom"/>
          </w:tcPr>
          <w:p w14:paraId="4E94B977" w14:textId="03A7BE1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gridSpan w:val="2"/>
            <w:shd w:val="clear" w:color="auto" w:fill="auto"/>
            <w:vAlign w:val="bottom"/>
          </w:tcPr>
          <w:p w14:paraId="3A9BEA37" w14:textId="5534C788"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3" w:type="pct"/>
            <w:gridSpan w:val="2"/>
            <w:vAlign w:val="bottom"/>
          </w:tcPr>
          <w:p w14:paraId="0A750D9C" w14:textId="64D78F4F"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4797D40A" w14:textId="3CA1C0E9"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26AE7095" w14:textId="2472841C"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0D21BBA7" w14:textId="5842FB5D"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424" w:type="pct"/>
            <w:gridSpan w:val="2"/>
            <w:vAlign w:val="bottom"/>
          </w:tcPr>
          <w:p w14:paraId="6228BFFF" w14:textId="1CB20CC8"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53" w:type="pct"/>
            <w:gridSpan w:val="2"/>
            <w:vAlign w:val="bottom"/>
          </w:tcPr>
          <w:p w14:paraId="505A7AAB" w14:textId="75A12101"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r>
      <w:tr w:rsidR="00E94C90" w:rsidRPr="0075006D" w14:paraId="708773FF" w14:textId="77777777" w:rsidTr="00076B27">
        <w:trPr>
          <w:gridAfter w:val="1"/>
          <w:wAfter w:w="188" w:type="dxa"/>
          <w:trHeight w:val="153"/>
          <w:jc w:val="center"/>
        </w:trPr>
        <w:tc>
          <w:tcPr>
            <w:tcW w:w="884" w:type="pct"/>
            <w:vAlign w:val="bottom"/>
          </w:tcPr>
          <w:p w14:paraId="1887FF2B" w14:textId="77777777"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Ostala imovina</w:t>
            </w:r>
          </w:p>
        </w:tc>
        <w:tc>
          <w:tcPr>
            <w:tcW w:w="318" w:type="pct"/>
            <w:tcBorders>
              <w:top w:val="nil"/>
              <w:left w:val="nil"/>
              <w:bottom w:val="single" w:sz="8" w:space="0" w:color="auto"/>
              <w:right w:val="nil"/>
            </w:tcBorders>
            <w:shd w:val="clear" w:color="auto" w:fill="auto"/>
            <w:vAlign w:val="bottom"/>
          </w:tcPr>
          <w:p w14:paraId="3454E073" w14:textId="417C2716"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8.340 </w:t>
            </w:r>
          </w:p>
        </w:tc>
        <w:tc>
          <w:tcPr>
            <w:tcW w:w="317" w:type="pct"/>
            <w:tcBorders>
              <w:top w:val="nil"/>
              <w:left w:val="nil"/>
              <w:bottom w:val="single" w:sz="8" w:space="0" w:color="auto"/>
              <w:right w:val="nil"/>
            </w:tcBorders>
            <w:shd w:val="clear" w:color="auto" w:fill="auto"/>
            <w:vAlign w:val="bottom"/>
          </w:tcPr>
          <w:p w14:paraId="37336EB9" w14:textId="52F45D6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31 </w:t>
            </w:r>
          </w:p>
        </w:tc>
        <w:tc>
          <w:tcPr>
            <w:tcW w:w="315" w:type="pct"/>
            <w:tcBorders>
              <w:top w:val="nil"/>
              <w:left w:val="nil"/>
              <w:bottom w:val="single" w:sz="8" w:space="0" w:color="auto"/>
              <w:right w:val="nil"/>
            </w:tcBorders>
            <w:shd w:val="clear" w:color="auto" w:fill="auto"/>
            <w:vAlign w:val="bottom"/>
          </w:tcPr>
          <w:p w14:paraId="4B2B8BF8" w14:textId="03B0B754"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1.774 </w:t>
            </w:r>
          </w:p>
        </w:tc>
        <w:tc>
          <w:tcPr>
            <w:tcW w:w="294" w:type="pct"/>
            <w:tcBorders>
              <w:top w:val="nil"/>
              <w:left w:val="nil"/>
              <w:bottom w:val="single" w:sz="8" w:space="0" w:color="auto"/>
              <w:right w:val="nil"/>
            </w:tcBorders>
            <w:shd w:val="clear" w:color="auto" w:fill="auto"/>
            <w:vAlign w:val="bottom"/>
          </w:tcPr>
          <w:p w14:paraId="60A57DFC" w14:textId="2D75C2BF"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39 </w:t>
            </w:r>
          </w:p>
        </w:tc>
        <w:tc>
          <w:tcPr>
            <w:tcW w:w="331" w:type="pct"/>
            <w:tcBorders>
              <w:top w:val="nil"/>
              <w:left w:val="nil"/>
              <w:bottom w:val="single" w:sz="8" w:space="0" w:color="auto"/>
              <w:right w:val="nil"/>
            </w:tcBorders>
            <w:shd w:val="clear" w:color="auto" w:fill="auto"/>
            <w:vAlign w:val="bottom"/>
          </w:tcPr>
          <w:p w14:paraId="47DF2508" w14:textId="19BCD9D4"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gridSpan w:val="2"/>
            <w:tcBorders>
              <w:top w:val="nil"/>
              <w:left w:val="nil"/>
              <w:bottom w:val="single" w:sz="8" w:space="0" w:color="auto"/>
              <w:right w:val="nil"/>
            </w:tcBorders>
            <w:shd w:val="clear" w:color="auto" w:fill="auto"/>
            <w:vAlign w:val="bottom"/>
          </w:tcPr>
          <w:p w14:paraId="569C80BE" w14:textId="7CFD5595"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10.184 </w:t>
            </w:r>
          </w:p>
        </w:tc>
        <w:tc>
          <w:tcPr>
            <w:tcW w:w="363" w:type="pct"/>
            <w:gridSpan w:val="2"/>
            <w:tcBorders>
              <w:top w:val="nil"/>
              <w:left w:val="nil"/>
              <w:bottom w:val="single" w:sz="8" w:space="0" w:color="auto"/>
              <w:right w:val="nil"/>
            </w:tcBorders>
            <w:vAlign w:val="bottom"/>
          </w:tcPr>
          <w:p w14:paraId="4D03D4E3" w14:textId="1DC91E7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2.456 </w:t>
            </w:r>
          </w:p>
        </w:tc>
        <w:tc>
          <w:tcPr>
            <w:tcW w:w="362" w:type="pct"/>
            <w:gridSpan w:val="2"/>
            <w:tcBorders>
              <w:top w:val="nil"/>
              <w:left w:val="nil"/>
              <w:bottom w:val="single" w:sz="8" w:space="0" w:color="auto"/>
              <w:right w:val="nil"/>
            </w:tcBorders>
            <w:vAlign w:val="bottom"/>
          </w:tcPr>
          <w:p w14:paraId="270AD678" w14:textId="47A31725"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30 </w:t>
            </w:r>
          </w:p>
        </w:tc>
        <w:tc>
          <w:tcPr>
            <w:tcW w:w="362" w:type="pct"/>
            <w:gridSpan w:val="2"/>
            <w:tcBorders>
              <w:top w:val="nil"/>
              <w:left w:val="nil"/>
              <w:bottom w:val="single" w:sz="8" w:space="0" w:color="auto"/>
              <w:right w:val="nil"/>
            </w:tcBorders>
            <w:vAlign w:val="bottom"/>
          </w:tcPr>
          <w:p w14:paraId="65D27070" w14:textId="56BBC4B3"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1.709 </w:t>
            </w:r>
          </w:p>
        </w:tc>
        <w:tc>
          <w:tcPr>
            <w:tcW w:w="362" w:type="pct"/>
            <w:gridSpan w:val="2"/>
            <w:tcBorders>
              <w:top w:val="nil"/>
              <w:left w:val="nil"/>
              <w:bottom w:val="single" w:sz="8" w:space="0" w:color="auto"/>
              <w:right w:val="nil"/>
            </w:tcBorders>
            <w:vAlign w:val="bottom"/>
          </w:tcPr>
          <w:p w14:paraId="55307764" w14:textId="7C75F432"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38 </w:t>
            </w:r>
          </w:p>
        </w:tc>
        <w:tc>
          <w:tcPr>
            <w:tcW w:w="424" w:type="pct"/>
            <w:gridSpan w:val="2"/>
            <w:tcBorders>
              <w:top w:val="nil"/>
              <w:left w:val="nil"/>
              <w:bottom w:val="single" w:sz="8" w:space="0" w:color="auto"/>
              <w:right w:val="nil"/>
            </w:tcBorders>
            <w:vAlign w:val="bottom"/>
          </w:tcPr>
          <w:p w14:paraId="3F611716" w14:textId="77777777" w:rsidR="00594341" w:rsidRPr="0075006D" w:rsidRDefault="00594341" w:rsidP="00594341">
            <w:pPr>
              <w:jc w:val="right"/>
              <w:rPr>
                <w:rFonts w:ascii="Calibri" w:eastAsia="Calibri" w:hAnsi="Calibri" w:cs="Arial"/>
                <w:color w:val="000000" w:themeColor="text1"/>
                <w:sz w:val="15"/>
                <w:szCs w:val="15"/>
              </w:rPr>
            </w:pPr>
          </w:p>
        </w:tc>
        <w:tc>
          <w:tcPr>
            <w:tcW w:w="353" w:type="pct"/>
            <w:gridSpan w:val="2"/>
            <w:tcBorders>
              <w:top w:val="nil"/>
              <w:left w:val="nil"/>
              <w:bottom w:val="single" w:sz="8" w:space="0" w:color="auto"/>
              <w:right w:val="nil"/>
            </w:tcBorders>
            <w:vAlign w:val="bottom"/>
          </w:tcPr>
          <w:p w14:paraId="0ABF8614" w14:textId="542614F4"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4.233 </w:t>
            </w:r>
          </w:p>
        </w:tc>
      </w:tr>
      <w:tr w:rsidR="00E94C90" w:rsidRPr="0075006D" w14:paraId="373FE0C0" w14:textId="77777777" w:rsidTr="00076B27">
        <w:trPr>
          <w:gridAfter w:val="1"/>
          <w:wAfter w:w="188" w:type="dxa"/>
          <w:trHeight w:val="163"/>
          <w:jc w:val="center"/>
        </w:trPr>
        <w:tc>
          <w:tcPr>
            <w:tcW w:w="884" w:type="pct"/>
          </w:tcPr>
          <w:p w14:paraId="1779E976" w14:textId="77777777" w:rsidR="00594341" w:rsidRPr="0075006D" w:rsidRDefault="00594341" w:rsidP="00594341">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vAlign w:val="bottom"/>
          </w:tcPr>
          <w:p w14:paraId="3AFE1608" w14:textId="53FEB8F8" w:rsidR="00594341" w:rsidRPr="0075006D" w:rsidRDefault="0004126E" w:rsidP="00594341">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23.159.502 </w:t>
            </w:r>
          </w:p>
        </w:tc>
        <w:tc>
          <w:tcPr>
            <w:tcW w:w="317" w:type="pct"/>
            <w:tcBorders>
              <w:top w:val="nil"/>
              <w:left w:val="nil"/>
              <w:bottom w:val="single" w:sz="12" w:space="0" w:color="auto"/>
              <w:right w:val="nil"/>
            </w:tcBorders>
            <w:shd w:val="clear" w:color="auto" w:fill="auto"/>
            <w:vAlign w:val="bottom"/>
          </w:tcPr>
          <w:p w14:paraId="409FF34B" w14:textId="6E0AE43F" w:rsidR="00594341" w:rsidRPr="0075006D" w:rsidRDefault="0004126E" w:rsidP="00594341">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1.192.866 </w:t>
            </w:r>
          </w:p>
        </w:tc>
        <w:tc>
          <w:tcPr>
            <w:tcW w:w="315" w:type="pct"/>
            <w:tcBorders>
              <w:top w:val="nil"/>
              <w:left w:val="nil"/>
              <w:bottom w:val="single" w:sz="12" w:space="0" w:color="auto"/>
              <w:right w:val="nil"/>
            </w:tcBorders>
            <w:shd w:val="clear" w:color="auto" w:fill="auto"/>
            <w:vAlign w:val="bottom"/>
          </w:tcPr>
          <w:p w14:paraId="53455B89" w14:textId="32E34324" w:rsidR="00594341" w:rsidRPr="0075006D" w:rsidRDefault="0004126E" w:rsidP="00594341">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1.523.886 </w:t>
            </w:r>
          </w:p>
        </w:tc>
        <w:tc>
          <w:tcPr>
            <w:tcW w:w="294" w:type="pct"/>
            <w:tcBorders>
              <w:top w:val="nil"/>
              <w:left w:val="nil"/>
              <w:bottom w:val="single" w:sz="12" w:space="0" w:color="auto"/>
              <w:right w:val="nil"/>
            </w:tcBorders>
            <w:shd w:val="clear" w:color="auto" w:fill="auto"/>
            <w:vAlign w:val="bottom"/>
          </w:tcPr>
          <w:p w14:paraId="26D58810" w14:textId="53939877" w:rsidR="00594341" w:rsidRPr="0075006D" w:rsidRDefault="0004126E" w:rsidP="00594341">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1.138.717 </w:t>
            </w:r>
          </w:p>
        </w:tc>
        <w:tc>
          <w:tcPr>
            <w:tcW w:w="331" w:type="pct"/>
            <w:tcBorders>
              <w:top w:val="nil"/>
              <w:left w:val="nil"/>
              <w:bottom w:val="single" w:sz="12" w:space="0" w:color="auto"/>
              <w:right w:val="nil"/>
            </w:tcBorders>
            <w:shd w:val="clear" w:color="auto" w:fill="auto"/>
            <w:vAlign w:val="bottom"/>
          </w:tcPr>
          <w:p w14:paraId="68D199DD" w14:textId="604CE5A5" w:rsidR="00594341" w:rsidRPr="0075006D" w:rsidRDefault="0004126E" w:rsidP="00594341">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2.064 </w:t>
            </w:r>
          </w:p>
        </w:tc>
        <w:tc>
          <w:tcPr>
            <w:tcW w:w="315" w:type="pct"/>
            <w:gridSpan w:val="2"/>
            <w:tcBorders>
              <w:top w:val="nil"/>
              <w:left w:val="nil"/>
              <w:bottom w:val="single" w:sz="12" w:space="0" w:color="auto"/>
              <w:right w:val="nil"/>
            </w:tcBorders>
            <w:shd w:val="clear" w:color="auto" w:fill="auto"/>
            <w:vAlign w:val="bottom"/>
          </w:tcPr>
          <w:p w14:paraId="4C089B23" w14:textId="0112D1AC" w:rsidR="00594341" w:rsidRPr="0075006D" w:rsidRDefault="0004126E" w:rsidP="00594341">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27.017.035 </w:t>
            </w:r>
          </w:p>
        </w:tc>
        <w:tc>
          <w:tcPr>
            <w:tcW w:w="363" w:type="pct"/>
            <w:gridSpan w:val="2"/>
            <w:tcBorders>
              <w:top w:val="nil"/>
              <w:left w:val="nil"/>
              <w:bottom w:val="single" w:sz="12" w:space="0" w:color="auto"/>
              <w:right w:val="nil"/>
            </w:tcBorders>
            <w:vAlign w:val="bottom"/>
          </w:tcPr>
          <w:p w14:paraId="01345E1E" w14:textId="4A026815" w:rsidR="00594341" w:rsidRPr="0075006D" w:rsidRDefault="0004126E" w:rsidP="00594341">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4.578.739 </w:t>
            </w:r>
          </w:p>
        </w:tc>
        <w:tc>
          <w:tcPr>
            <w:tcW w:w="362" w:type="pct"/>
            <w:gridSpan w:val="2"/>
            <w:tcBorders>
              <w:top w:val="nil"/>
              <w:left w:val="nil"/>
              <w:bottom w:val="single" w:sz="12" w:space="0" w:color="auto"/>
              <w:right w:val="nil"/>
            </w:tcBorders>
            <w:vAlign w:val="bottom"/>
          </w:tcPr>
          <w:p w14:paraId="510B548D" w14:textId="595FDB19" w:rsidR="00594341" w:rsidRPr="0075006D" w:rsidRDefault="0004126E" w:rsidP="00594341">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113.816 </w:t>
            </w:r>
          </w:p>
        </w:tc>
        <w:tc>
          <w:tcPr>
            <w:tcW w:w="362" w:type="pct"/>
            <w:gridSpan w:val="2"/>
            <w:tcBorders>
              <w:top w:val="nil"/>
              <w:left w:val="nil"/>
              <w:bottom w:val="single" w:sz="12" w:space="0" w:color="auto"/>
              <w:right w:val="nil"/>
            </w:tcBorders>
            <w:vAlign w:val="bottom"/>
          </w:tcPr>
          <w:p w14:paraId="3AB79325" w14:textId="4D6541D9" w:rsidR="00594341" w:rsidRPr="0075006D" w:rsidRDefault="0004126E" w:rsidP="00594341">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316.545 </w:t>
            </w:r>
          </w:p>
        </w:tc>
        <w:tc>
          <w:tcPr>
            <w:tcW w:w="362" w:type="pct"/>
            <w:gridSpan w:val="2"/>
            <w:tcBorders>
              <w:top w:val="nil"/>
              <w:left w:val="nil"/>
              <w:bottom w:val="single" w:sz="12" w:space="0" w:color="auto"/>
              <w:right w:val="nil"/>
            </w:tcBorders>
            <w:vAlign w:val="bottom"/>
          </w:tcPr>
          <w:p w14:paraId="2F94C34A" w14:textId="409BEDA9" w:rsidR="00594341" w:rsidRPr="0075006D" w:rsidRDefault="0004126E" w:rsidP="00594341">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39.920 </w:t>
            </w:r>
          </w:p>
        </w:tc>
        <w:tc>
          <w:tcPr>
            <w:tcW w:w="424" w:type="pct"/>
            <w:gridSpan w:val="2"/>
            <w:tcBorders>
              <w:top w:val="nil"/>
              <w:left w:val="nil"/>
              <w:bottom w:val="single" w:sz="12" w:space="0" w:color="auto"/>
              <w:right w:val="nil"/>
            </w:tcBorders>
            <w:vAlign w:val="bottom"/>
          </w:tcPr>
          <w:p w14:paraId="7914C758" w14:textId="38F93F57" w:rsidR="00594341" w:rsidRPr="0075006D" w:rsidRDefault="0004126E" w:rsidP="00594341">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2.064 </w:t>
            </w:r>
          </w:p>
        </w:tc>
        <w:tc>
          <w:tcPr>
            <w:tcW w:w="353" w:type="pct"/>
            <w:gridSpan w:val="2"/>
            <w:tcBorders>
              <w:top w:val="nil"/>
              <w:left w:val="nil"/>
              <w:bottom w:val="single" w:sz="12" w:space="0" w:color="auto"/>
              <w:right w:val="nil"/>
            </w:tcBorders>
            <w:vAlign w:val="bottom"/>
          </w:tcPr>
          <w:p w14:paraId="2D307687" w14:textId="4CFFC95E" w:rsidR="00594341" w:rsidRPr="0075006D" w:rsidRDefault="0004126E" w:rsidP="00594341">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5.051.084 </w:t>
            </w:r>
          </w:p>
        </w:tc>
      </w:tr>
      <w:tr w:rsidR="00E94C90" w:rsidRPr="0075006D" w14:paraId="3A22C34E" w14:textId="77777777" w:rsidTr="00694DCF">
        <w:trPr>
          <w:gridAfter w:val="1"/>
          <w:wAfter w:w="188" w:type="dxa"/>
          <w:trHeight w:val="136"/>
          <w:jc w:val="center"/>
        </w:trPr>
        <w:tc>
          <w:tcPr>
            <w:tcW w:w="884" w:type="pct"/>
          </w:tcPr>
          <w:p w14:paraId="289DF912" w14:textId="77777777" w:rsidR="00AE5A38" w:rsidRPr="0075006D" w:rsidRDefault="00AE5A38" w:rsidP="00AE5A38">
            <w:pPr>
              <w:tabs>
                <w:tab w:val="right" w:pos="1202"/>
              </w:tabs>
              <w:spacing w:line="200"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Garancije i preuzete obveze</w:t>
            </w:r>
          </w:p>
        </w:tc>
        <w:tc>
          <w:tcPr>
            <w:tcW w:w="318" w:type="pct"/>
            <w:shd w:val="clear" w:color="auto" w:fill="auto"/>
            <w:vAlign w:val="bottom"/>
          </w:tcPr>
          <w:p w14:paraId="4F6900C7"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7" w:type="pct"/>
            <w:shd w:val="clear" w:color="auto" w:fill="auto"/>
            <w:vAlign w:val="bottom"/>
          </w:tcPr>
          <w:p w14:paraId="0A4FB8F3"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5" w:type="pct"/>
            <w:shd w:val="clear" w:color="auto" w:fill="auto"/>
            <w:vAlign w:val="bottom"/>
          </w:tcPr>
          <w:p w14:paraId="2F76EFE9"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294" w:type="pct"/>
            <w:shd w:val="clear" w:color="auto" w:fill="auto"/>
            <w:vAlign w:val="bottom"/>
          </w:tcPr>
          <w:p w14:paraId="00DE88E0"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31" w:type="pct"/>
            <w:shd w:val="clear" w:color="auto" w:fill="auto"/>
            <w:vAlign w:val="bottom"/>
          </w:tcPr>
          <w:p w14:paraId="7435BAEF"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5" w:type="pct"/>
            <w:gridSpan w:val="2"/>
            <w:shd w:val="clear" w:color="auto" w:fill="auto"/>
            <w:vAlign w:val="bottom"/>
          </w:tcPr>
          <w:p w14:paraId="4C51608E"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3" w:type="pct"/>
            <w:gridSpan w:val="2"/>
            <w:vAlign w:val="bottom"/>
          </w:tcPr>
          <w:p w14:paraId="68F20505"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gridSpan w:val="2"/>
            <w:vAlign w:val="bottom"/>
          </w:tcPr>
          <w:p w14:paraId="27B77E10"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gridSpan w:val="2"/>
            <w:vAlign w:val="bottom"/>
          </w:tcPr>
          <w:p w14:paraId="456BFF35"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gridSpan w:val="2"/>
            <w:vAlign w:val="bottom"/>
          </w:tcPr>
          <w:p w14:paraId="5B2A7476"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424" w:type="pct"/>
            <w:gridSpan w:val="2"/>
            <w:vAlign w:val="bottom"/>
          </w:tcPr>
          <w:p w14:paraId="06C2B567"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53" w:type="pct"/>
            <w:gridSpan w:val="2"/>
            <w:vAlign w:val="bottom"/>
          </w:tcPr>
          <w:p w14:paraId="76B5DE6C"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r>
      <w:tr w:rsidR="00E94C90" w:rsidRPr="0075006D" w14:paraId="469D9D1E" w14:textId="77777777" w:rsidTr="00694DCF">
        <w:trPr>
          <w:gridAfter w:val="1"/>
          <w:wAfter w:w="188" w:type="dxa"/>
          <w:trHeight w:val="153"/>
          <w:jc w:val="center"/>
        </w:trPr>
        <w:tc>
          <w:tcPr>
            <w:tcW w:w="884" w:type="pct"/>
            <w:vAlign w:val="bottom"/>
          </w:tcPr>
          <w:p w14:paraId="62AB5ABB" w14:textId="77777777" w:rsidR="00594341" w:rsidRPr="0075006D" w:rsidRDefault="00594341" w:rsidP="00594341">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color w:val="000000" w:themeColor="text1"/>
                <w:sz w:val="15"/>
                <w:szCs w:val="15"/>
              </w:rPr>
              <w:t>Izdane garancije u kunama</w:t>
            </w:r>
          </w:p>
        </w:tc>
        <w:tc>
          <w:tcPr>
            <w:tcW w:w="318" w:type="pct"/>
            <w:shd w:val="clear" w:color="auto" w:fill="auto"/>
            <w:vAlign w:val="bottom"/>
          </w:tcPr>
          <w:p w14:paraId="62C49824" w14:textId="0BDCF00C"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77.322 </w:t>
            </w:r>
          </w:p>
        </w:tc>
        <w:tc>
          <w:tcPr>
            <w:tcW w:w="317" w:type="pct"/>
            <w:shd w:val="clear" w:color="auto" w:fill="auto"/>
            <w:vAlign w:val="bottom"/>
          </w:tcPr>
          <w:p w14:paraId="2B0D7F9C" w14:textId="35F1A81E"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8.623 </w:t>
            </w:r>
          </w:p>
        </w:tc>
        <w:tc>
          <w:tcPr>
            <w:tcW w:w="315" w:type="pct"/>
            <w:shd w:val="clear" w:color="auto" w:fill="auto"/>
            <w:vAlign w:val="bottom"/>
          </w:tcPr>
          <w:p w14:paraId="3FE5580B" w14:textId="12CB63BD"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10.372 </w:t>
            </w:r>
          </w:p>
        </w:tc>
        <w:tc>
          <w:tcPr>
            <w:tcW w:w="294" w:type="pct"/>
            <w:shd w:val="clear" w:color="auto" w:fill="auto"/>
            <w:vAlign w:val="bottom"/>
          </w:tcPr>
          <w:p w14:paraId="5C6F65B3" w14:textId="1FBDFF29"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1" w:type="pct"/>
            <w:shd w:val="clear" w:color="auto" w:fill="auto"/>
            <w:vAlign w:val="bottom"/>
          </w:tcPr>
          <w:p w14:paraId="389D7DB6" w14:textId="56F295E5"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gridSpan w:val="2"/>
            <w:shd w:val="clear" w:color="auto" w:fill="auto"/>
            <w:vAlign w:val="bottom"/>
          </w:tcPr>
          <w:p w14:paraId="0CEC885C" w14:textId="336D4F67"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96.317 </w:t>
            </w:r>
          </w:p>
        </w:tc>
        <w:tc>
          <w:tcPr>
            <w:tcW w:w="363" w:type="pct"/>
            <w:gridSpan w:val="2"/>
            <w:vAlign w:val="bottom"/>
          </w:tcPr>
          <w:p w14:paraId="6937F1B5" w14:textId="038BFAC3"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48.303 </w:t>
            </w:r>
          </w:p>
        </w:tc>
        <w:tc>
          <w:tcPr>
            <w:tcW w:w="362" w:type="pct"/>
            <w:gridSpan w:val="2"/>
            <w:vAlign w:val="bottom"/>
          </w:tcPr>
          <w:p w14:paraId="2240A71D" w14:textId="2C1FC43D"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8.024 </w:t>
            </w:r>
          </w:p>
        </w:tc>
        <w:tc>
          <w:tcPr>
            <w:tcW w:w="362" w:type="pct"/>
            <w:gridSpan w:val="2"/>
            <w:vAlign w:val="bottom"/>
          </w:tcPr>
          <w:p w14:paraId="2557CEC4" w14:textId="59B810E1"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10.372 </w:t>
            </w:r>
          </w:p>
        </w:tc>
        <w:tc>
          <w:tcPr>
            <w:tcW w:w="362" w:type="pct"/>
            <w:gridSpan w:val="2"/>
            <w:vAlign w:val="bottom"/>
          </w:tcPr>
          <w:p w14:paraId="34A3F6C4" w14:textId="056C74D6"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424" w:type="pct"/>
            <w:gridSpan w:val="2"/>
            <w:vAlign w:val="bottom"/>
          </w:tcPr>
          <w:p w14:paraId="113E9493" w14:textId="2CCAFB34"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53" w:type="pct"/>
            <w:gridSpan w:val="2"/>
            <w:vAlign w:val="bottom"/>
          </w:tcPr>
          <w:p w14:paraId="28D676F0" w14:textId="0213BBF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66.699 </w:t>
            </w:r>
          </w:p>
        </w:tc>
      </w:tr>
      <w:tr w:rsidR="00E94C90" w:rsidRPr="0075006D" w14:paraId="5E451325" w14:textId="77777777" w:rsidTr="00694DCF">
        <w:trPr>
          <w:gridAfter w:val="1"/>
          <w:wAfter w:w="188" w:type="dxa"/>
          <w:trHeight w:val="153"/>
          <w:jc w:val="center"/>
        </w:trPr>
        <w:tc>
          <w:tcPr>
            <w:tcW w:w="884" w:type="pct"/>
            <w:vAlign w:val="bottom"/>
          </w:tcPr>
          <w:p w14:paraId="27A17020" w14:textId="77777777" w:rsidR="00594341" w:rsidRPr="0075006D" w:rsidRDefault="00594341" w:rsidP="00594341">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Izdane garancije u devizama</w:t>
            </w:r>
          </w:p>
        </w:tc>
        <w:tc>
          <w:tcPr>
            <w:tcW w:w="318" w:type="pct"/>
            <w:shd w:val="clear" w:color="auto" w:fill="auto"/>
            <w:vAlign w:val="bottom"/>
          </w:tcPr>
          <w:p w14:paraId="77574880" w14:textId="4A1F479A"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8.712 </w:t>
            </w:r>
          </w:p>
        </w:tc>
        <w:tc>
          <w:tcPr>
            <w:tcW w:w="317" w:type="pct"/>
            <w:shd w:val="clear" w:color="auto" w:fill="auto"/>
            <w:vAlign w:val="bottom"/>
          </w:tcPr>
          <w:p w14:paraId="6A853E46" w14:textId="2D0ABA5D"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38.019 </w:t>
            </w:r>
          </w:p>
        </w:tc>
        <w:tc>
          <w:tcPr>
            <w:tcW w:w="315" w:type="pct"/>
            <w:shd w:val="clear" w:color="auto" w:fill="auto"/>
            <w:vAlign w:val="bottom"/>
          </w:tcPr>
          <w:p w14:paraId="14B2F34D" w14:textId="0F9C3CF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158.941 </w:t>
            </w:r>
          </w:p>
        </w:tc>
        <w:tc>
          <w:tcPr>
            <w:tcW w:w="294" w:type="pct"/>
            <w:shd w:val="clear" w:color="auto" w:fill="auto"/>
            <w:vAlign w:val="bottom"/>
          </w:tcPr>
          <w:p w14:paraId="302C8BB8" w14:textId="77DC2FB0"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1" w:type="pct"/>
            <w:shd w:val="clear" w:color="auto" w:fill="auto"/>
            <w:vAlign w:val="bottom"/>
          </w:tcPr>
          <w:p w14:paraId="37F8D4E8" w14:textId="551E7037"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gridSpan w:val="2"/>
            <w:shd w:val="clear" w:color="auto" w:fill="auto"/>
            <w:vAlign w:val="bottom"/>
          </w:tcPr>
          <w:p w14:paraId="600C918F" w14:textId="0BC3E2CC"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205.672 </w:t>
            </w:r>
          </w:p>
        </w:tc>
        <w:tc>
          <w:tcPr>
            <w:tcW w:w="363" w:type="pct"/>
            <w:gridSpan w:val="2"/>
            <w:vAlign w:val="bottom"/>
          </w:tcPr>
          <w:p w14:paraId="5D390D83" w14:textId="74E06667"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296 </w:t>
            </w:r>
          </w:p>
        </w:tc>
        <w:tc>
          <w:tcPr>
            <w:tcW w:w="362" w:type="pct"/>
            <w:gridSpan w:val="2"/>
            <w:vAlign w:val="bottom"/>
          </w:tcPr>
          <w:p w14:paraId="70C85060" w14:textId="5FC56365"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4.878 </w:t>
            </w:r>
          </w:p>
        </w:tc>
        <w:tc>
          <w:tcPr>
            <w:tcW w:w="362" w:type="pct"/>
            <w:gridSpan w:val="2"/>
            <w:vAlign w:val="bottom"/>
          </w:tcPr>
          <w:p w14:paraId="4FC06165" w14:textId="3282FBC6"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51.494 </w:t>
            </w:r>
          </w:p>
        </w:tc>
        <w:tc>
          <w:tcPr>
            <w:tcW w:w="362" w:type="pct"/>
            <w:gridSpan w:val="2"/>
            <w:vAlign w:val="bottom"/>
          </w:tcPr>
          <w:p w14:paraId="22653689" w14:textId="6601ABDA"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424" w:type="pct"/>
            <w:gridSpan w:val="2"/>
            <w:vAlign w:val="bottom"/>
          </w:tcPr>
          <w:p w14:paraId="1FE9ED41" w14:textId="692AAAA0"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53" w:type="pct"/>
            <w:gridSpan w:val="2"/>
            <w:vAlign w:val="bottom"/>
          </w:tcPr>
          <w:p w14:paraId="6C3F9507" w14:textId="24E0B390"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56.668 </w:t>
            </w:r>
          </w:p>
        </w:tc>
      </w:tr>
      <w:tr w:rsidR="00E94C90" w:rsidRPr="0075006D" w14:paraId="725FBA93" w14:textId="77777777" w:rsidTr="00694DCF">
        <w:trPr>
          <w:gridAfter w:val="1"/>
          <w:wAfter w:w="188" w:type="dxa"/>
          <w:trHeight w:val="153"/>
          <w:jc w:val="center"/>
        </w:trPr>
        <w:tc>
          <w:tcPr>
            <w:tcW w:w="884" w:type="pct"/>
            <w:vAlign w:val="bottom"/>
          </w:tcPr>
          <w:p w14:paraId="1AFC57F9" w14:textId="77777777" w:rsidR="00594341" w:rsidRPr="0075006D" w:rsidRDefault="00594341" w:rsidP="00594341">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Otvoreni akreditivi u devizama</w:t>
            </w:r>
          </w:p>
        </w:tc>
        <w:tc>
          <w:tcPr>
            <w:tcW w:w="318" w:type="pct"/>
            <w:shd w:val="clear" w:color="auto" w:fill="auto"/>
            <w:vAlign w:val="bottom"/>
          </w:tcPr>
          <w:p w14:paraId="5DC7A3A7" w14:textId="77777777" w:rsidR="00594341" w:rsidRPr="0075006D" w:rsidRDefault="00594341" w:rsidP="00594341">
            <w:pPr>
              <w:jc w:val="right"/>
              <w:rPr>
                <w:rFonts w:ascii="Calibri" w:eastAsia="Calibri" w:hAnsi="Calibri" w:cs="Arial"/>
                <w:color w:val="000000" w:themeColor="text1"/>
                <w:sz w:val="15"/>
                <w:szCs w:val="15"/>
              </w:rPr>
            </w:pPr>
          </w:p>
        </w:tc>
        <w:tc>
          <w:tcPr>
            <w:tcW w:w="317" w:type="pct"/>
            <w:shd w:val="clear" w:color="auto" w:fill="auto"/>
            <w:vAlign w:val="bottom"/>
          </w:tcPr>
          <w:p w14:paraId="4EDE2059" w14:textId="77777777" w:rsidR="00594341" w:rsidRPr="0075006D" w:rsidRDefault="00594341" w:rsidP="00594341">
            <w:pPr>
              <w:jc w:val="right"/>
              <w:rPr>
                <w:rFonts w:ascii="Calibri" w:eastAsia="Calibri" w:hAnsi="Calibri" w:cs="Arial"/>
                <w:color w:val="000000" w:themeColor="text1"/>
                <w:sz w:val="15"/>
                <w:szCs w:val="15"/>
              </w:rPr>
            </w:pPr>
          </w:p>
        </w:tc>
        <w:tc>
          <w:tcPr>
            <w:tcW w:w="315" w:type="pct"/>
            <w:shd w:val="clear" w:color="auto" w:fill="auto"/>
            <w:vAlign w:val="bottom"/>
          </w:tcPr>
          <w:p w14:paraId="3A8BD8A3" w14:textId="77777777" w:rsidR="00594341" w:rsidRPr="0075006D" w:rsidRDefault="00594341" w:rsidP="00594341">
            <w:pPr>
              <w:jc w:val="right"/>
              <w:rPr>
                <w:rFonts w:ascii="Calibri" w:eastAsia="Calibri" w:hAnsi="Calibri" w:cs="Arial"/>
                <w:color w:val="000000" w:themeColor="text1"/>
                <w:sz w:val="15"/>
                <w:szCs w:val="15"/>
              </w:rPr>
            </w:pPr>
          </w:p>
        </w:tc>
        <w:tc>
          <w:tcPr>
            <w:tcW w:w="294" w:type="pct"/>
            <w:shd w:val="clear" w:color="auto" w:fill="auto"/>
            <w:vAlign w:val="bottom"/>
          </w:tcPr>
          <w:p w14:paraId="2202CB0B" w14:textId="77777777" w:rsidR="00594341" w:rsidRPr="0075006D" w:rsidRDefault="00594341" w:rsidP="00594341">
            <w:pPr>
              <w:jc w:val="right"/>
              <w:rPr>
                <w:rFonts w:ascii="Calibri" w:eastAsia="Calibri" w:hAnsi="Calibri" w:cs="Arial"/>
                <w:color w:val="000000" w:themeColor="text1"/>
                <w:sz w:val="15"/>
                <w:szCs w:val="15"/>
              </w:rPr>
            </w:pPr>
          </w:p>
        </w:tc>
        <w:tc>
          <w:tcPr>
            <w:tcW w:w="331" w:type="pct"/>
            <w:shd w:val="clear" w:color="auto" w:fill="auto"/>
            <w:vAlign w:val="bottom"/>
          </w:tcPr>
          <w:p w14:paraId="60343910" w14:textId="5B556351"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1.214 </w:t>
            </w:r>
          </w:p>
        </w:tc>
        <w:tc>
          <w:tcPr>
            <w:tcW w:w="315" w:type="pct"/>
            <w:gridSpan w:val="2"/>
            <w:shd w:val="clear" w:color="auto" w:fill="auto"/>
            <w:vAlign w:val="bottom"/>
          </w:tcPr>
          <w:p w14:paraId="4E7E135F" w14:textId="75D0099E"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1.214 </w:t>
            </w:r>
          </w:p>
        </w:tc>
        <w:tc>
          <w:tcPr>
            <w:tcW w:w="363" w:type="pct"/>
            <w:gridSpan w:val="2"/>
            <w:vAlign w:val="bottom"/>
          </w:tcPr>
          <w:p w14:paraId="55BA0751" w14:textId="490DE184"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5CB7862A" w14:textId="34916D2E"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07A2EE00" w14:textId="4A164A96"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vAlign w:val="bottom"/>
          </w:tcPr>
          <w:p w14:paraId="10912954" w14:textId="77777777" w:rsidR="00594341" w:rsidRPr="0075006D" w:rsidRDefault="00594341" w:rsidP="00594341">
            <w:pPr>
              <w:jc w:val="right"/>
              <w:rPr>
                <w:rFonts w:ascii="Calibri" w:eastAsia="Calibri" w:hAnsi="Calibri" w:cs="Arial"/>
                <w:color w:val="000000" w:themeColor="text1"/>
                <w:sz w:val="15"/>
                <w:szCs w:val="15"/>
              </w:rPr>
            </w:pPr>
          </w:p>
        </w:tc>
        <w:tc>
          <w:tcPr>
            <w:tcW w:w="424" w:type="pct"/>
            <w:gridSpan w:val="2"/>
            <w:vAlign w:val="bottom"/>
          </w:tcPr>
          <w:p w14:paraId="2BEB3F41" w14:textId="77777777" w:rsidR="00594341" w:rsidRPr="0075006D" w:rsidRDefault="00594341" w:rsidP="00594341">
            <w:pPr>
              <w:jc w:val="right"/>
              <w:rPr>
                <w:rFonts w:ascii="Calibri" w:eastAsia="Calibri" w:hAnsi="Calibri" w:cs="Arial"/>
                <w:color w:val="000000" w:themeColor="text1"/>
                <w:sz w:val="15"/>
                <w:szCs w:val="15"/>
              </w:rPr>
            </w:pPr>
          </w:p>
        </w:tc>
        <w:tc>
          <w:tcPr>
            <w:tcW w:w="353" w:type="pct"/>
            <w:gridSpan w:val="2"/>
            <w:vAlign w:val="bottom"/>
          </w:tcPr>
          <w:p w14:paraId="7AE65BE1" w14:textId="77777777" w:rsidR="00594341" w:rsidRPr="0075006D" w:rsidRDefault="00594341" w:rsidP="00594341">
            <w:pPr>
              <w:jc w:val="right"/>
              <w:rPr>
                <w:rFonts w:ascii="Calibri" w:eastAsia="Calibri" w:hAnsi="Calibri" w:cs="Arial"/>
                <w:color w:val="000000" w:themeColor="text1"/>
                <w:sz w:val="15"/>
                <w:szCs w:val="15"/>
              </w:rPr>
            </w:pPr>
          </w:p>
        </w:tc>
      </w:tr>
      <w:tr w:rsidR="00E94C90" w:rsidRPr="0075006D" w14:paraId="506867B2" w14:textId="77777777" w:rsidTr="00694DCF">
        <w:trPr>
          <w:gridAfter w:val="1"/>
          <w:wAfter w:w="188" w:type="dxa"/>
          <w:trHeight w:val="153"/>
          <w:jc w:val="center"/>
        </w:trPr>
        <w:tc>
          <w:tcPr>
            <w:tcW w:w="884" w:type="pct"/>
            <w:vAlign w:val="bottom"/>
          </w:tcPr>
          <w:p w14:paraId="5D8592B6" w14:textId="77777777" w:rsidR="00594341" w:rsidRPr="0075006D" w:rsidRDefault="00594341" w:rsidP="00594341">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Preuzete obveze po kreditima</w:t>
            </w:r>
          </w:p>
        </w:tc>
        <w:tc>
          <w:tcPr>
            <w:tcW w:w="318" w:type="pct"/>
            <w:shd w:val="clear" w:color="auto" w:fill="auto"/>
            <w:vAlign w:val="bottom"/>
          </w:tcPr>
          <w:p w14:paraId="685A2CF4" w14:textId="54384444"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5.291.986 </w:t>
            </w:r>
          </w:p>
        </w:tc>
        <w:tc>
          <w:tcPr>
            <w:tcW w:w="317" w:type="pct"/>
            <w:shd w:val="clear" w:color="auto" w:fill="auto"/>
            <w:vAlign w:val="bottom"/>
          </w:tcPr>
          <w:p w14:paraId="667B6880" w14:textId="0D9FD480"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134.975 </w:t>
            </w:r>
          </w:p>
        </w:tc>
        <w:tc>
          <w:tcPr>
            <w:tcW w:w="315" w:type="pct"/>
            <w:shd w:val="clear" w:color="auto" w:fill="auto"/>
            <w:vAlign w:val="bottom"/>
          </w:tcPr>
          <w:p w14:paraId="2764EADE" w14:textId="47A7E646"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7.772 </w:t>
            </w:r>
          </w:p>
        </w:tc>
        <w:tc>
          <w:tcPr>
            <w:tcW w:w="294" w:type="pct"/>
            <w:shd w:val="clear" w:color="auto" w:fill="auto"/>
            <w:vAlign w:val="bottom"/>
          </w:tcPr>
          <w:p w14:paraId="6592FD7E" w14:textId="0F39F8FA"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222.641 </w:t>
            </w:r>
          </w:p>
        </w:tc>
        <w:tc>
          <w:tcPr>
            <w:tcW w:w="331" w:type="pct"/>
            <w:shd w:val="clear" w:color="auto" w:fill="auto"/>
            <w:vAlign w:val="bottom"/>
          </w:tcPr>
          <w:p w14:paraId="5313C97A" w14:textId="3E1157BA"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gridSpan w:val="2"/>
            <w:shd w:val="clear" w:color="auto" w:fill="auto"/>
            <w:vAlign w:val="bottom"/>
          </w:tcPr>
          <w:p w14:paraId="39252D14" w14:textId="3A5F4A4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5.657.374 </w:t>
            </w:r>
          </w:p>
        </w:tc>
        <w:tc>
          <w:tcPr>
            <w:tcW w:w="363" w:type="pct"/>
            <w:gridSpan w:val="2"/>
            <w:vAlign w:val="bottom"/>
          </w:tcPr>
          <w:p w14:paraId="623F3759" w14:textId="74B20346"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226.285 </w:t>
            </w:r>
          </w:p>
        </w:tc>
        <w:tc>
          <w:tcPr>
            <w:tcW w:w="362" w:type="pct"/>
            <w:gridSpan w:val="2"/>
            <w:vAlign w:val="bottom"/>
          </w:tcPr>
          <w:p w14:paraId="2E3B3E6E" w14:textId="6C348113"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31.737 </w:t>
            </w:r>
          </w:p>
        </w:tc>
        <w:tc>
          <w:tcPr>
            <w:tcW w:w="362" w:type="pct"/>
            <w:gridSpan w:val="2"/>
            <w:vAlign w:val="bottom"/>
          </w:tcPr>
          <w:p w14:paraId="31D6C76C" w14:textId="35489E6E"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3.148 </w:t>
            </w:r>
          </w:p>
        </w:tc>
        <w:tc>
          <w:tcPr>
            <w:tcW w:w="362" w:type="pct"/>
            <w:gridSpan w:val="2"/>
            <w:vAlign w:val="bottom"/>
          </w:tcPr>
          <w:p w14:paraId="17AD3C53" w14:textId="3DF2A46C"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424" w:type="pct"/>
            <w:gridSpan w:val="2"/>
            <w:vAlign w:val="bottom"/>
          </w:tcPr>
          <w:p w14:paraId="6BEFF791" w14:textId="209AA17F"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53" w:type="pct"/>
            <w:gridSpan w:val="2"/>
            <w:vAlign w:val="bottom"/>
          </w:tcPr>
          <w:p w14:paraId="6FF97773" w14:textId="67324BF1"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261.170 </w:t>
            </w:r>
          </w:p>
        </w:tc>
      </w:tr>
      <w:tr w:rsidR="00E94C90" w:rsidRPr="0075006D" w14:paraId="2C097B12" w14:textId="77777777" w:rsidTr="00076B27">
        <w:trPr>
          <w:gridAfter w:val="1"/>
          <w:wAfter w:w="188" w:type="dxa"/>
          <w:trHeight w:val="239"/>
          <w:jc w:val="center"/>
        </w:trPr>
        <w:tc>
          <w:tcPr>
            <w:tcW w:w="884" w:type="pct"/>
            <w:vAlign w:val="bottom"/>
          </w:tcPr>
          <w:p w14:paraId="505EE750" w14:textId="77777777" w:rsidR="00594341" w:rsidRPr="0075006D" w:rsidRDefault="00594341" w:rsidP="00594341">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Ostale nespomenute neopozive potencijalne obveze</w:t>
            </w:r>
          </w:p>
        </w:tc>
        <w:tc>
          <w:tcPr>
            <w:tcW w:w="318" w:type="pct"/>
            <w:tcBorders>
              <w:top w:val="nil"/>
              <w:left w:val="nil"/>
              <w:bottom w:val="single" w:sz="8" w:space="0" w:color="auto"/>
              <w:right w:val="nil"/>
            </w:tcBorders>
            <w:shd w:val="clear" w:color="auto" w:fill="auto"/>
            <w:vAlign w:val="bottom"/>
          </w:tcPr>
          <w:p w14:paraId="63DCC51F" w14:textId="0F984F58"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93 </w:t>
            </w:r>
          </w:p>
        </w:tc>
        <w:tc>
          <w:tcPr>
            <w:tcW w:w="317" w:type="pct"/>
            <w:tcBorders>
              <w:top w:val="nil"/>
              <w:left w:val="nil"/>
              <w:bottom w:val="single" w:sz="8" w:space="0" w:color="auto"/>
              <w:right w:val="nil"/>
            </w:tcBorders>
            <w:shd w:val="clear" w:color="auto" w:fill="auto"/>
            <w:vAlign w:val="bottom"/>
          </w:tcPr>
          <w:p w14:paraId="27832708" w14:textId="6128A0EF"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14:paraId="6D7D1F8A" w14:textId="6EB2D2FA"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294" w:type="pct"/>
            <w:tcBorders>
              <w:top w:val="nil"/>
              <w:left w:val="nil"/>
              <w:bottom w:val="single" w:sz="8" w:space="0" w:color="auto"/>
              <w:right w:val="nil"/>
            </w:tcBorders>
            <w:shd w:val="clear" w:color="auto" w:fill="auto"/>
            <w:vAlign w:val="bottom"/>
          </w:tcPr>
          <w:p w14:paraId="742FF5D4" w14:textId="5D54BF13"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1" w:type="pct"/>
            <w:tcBorders>
              <w:top w:val="nil"/>
              <w:left w:val="nil"/>
              <w:bottom w:val="single" w:sz="8" w:space="0" w:color="auto"/>
              <w:right w:val="nil"/>
            </w:tcBorders>
            <w:shd w:val="clear" w:color="auto" w:fill="auto"/>
            <w:vAlign w:val="bottom"/>
          </w:tcPr>
          <w:p w14:paraId="6EF6BA3A" w14:textId="1733184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5" w:type="pct"/>
            <w:gridSpan w:val="2"/>
            <w:tcBorders>
              <w:top w:val="nil"/>
              <w:left w:val="nil"/>
              <w:bottom w:val="single" w:sz="8" w:space="0" w:color="auto"/>
              <w:right w:val="nil"/>
            </w:tcBorders>
            <w:shd w:val="clear" w:color="auto" w:fill="auto"/>
            <w:vAlign w:val="bottom"/>
          </w:tcPr>
          <w:p w14:paraId="0A5338C9" w14:textId="1E37A74D"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93 </w:t>
            </w:r>
          </w:p>
        </w:tc>
        <w:tc>
          <w:tcPr>
            <w:tcW w:w="363" w:type="pct"/>
            <w:gridSpan w:val="2"/>
            <w:tcBorders>
              <w:top w:val="nil"/>
              <w:left w:val="nil"/>
              <w:bottom w:val="single" w:sz="8" w:space="0" w:color="auto"/>
              <w:right w:val="nil"/>
            </w:tcBorders>
            <w:vAlign w:val="bottom"/>
          </w:tcPr>
          <w:p w14:paraId="35B63848" w14:textId="5819F556"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93 </w:t>
            </w:r>
          </w:p>
        </w:tc>
        <w:tc>
          <w:tcPr>
            <w:tcW w:w="362" w:type="pct"/>
            <w:gridSpan w:val="2"/>
            <w:tcBorders>
              <w:top w:val="nil"/>
              <w:left w:val="nil"/>
              <w:bottom w:val="single" w:sz="8" w:space="0" w:color="auto"/>
              <w:right w:val="nil"/>
            </w:tcBorders>
            <w:vAlign w:val="bottom"/>
          </w:tcPr>
          <w:p w14:paraId="2A9A0404" w14:textId="76E5BF34"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tcBorders>
              <w:top w:val="nil"/>
              <w:left w:val="nil"/>
              <w:bottom w:val="single" w:sz="8" w:space="0" w:color="auto"/>
              <w:right w:val="nil"/>
            </w:tcBorders>
            <w:vAlign w:val="bottom"/>
          </w:tcPr>
          <w:p w14:paraId="7198C978" w14:textId="66E51B5C"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2" w:type="pct"/>
            <w:gridSpan w:val="2"/>
            <w:tcBorders>
              <w:top w:val="nil"/>
              <w:left w:val="nil"/>
              <w:bottom w:val="single" w:sz="8" w:space="0" w:color="auto"/>
              <w:right w:val="nil"/>
            </w:tcBorders>
            <w:vAlign w:val="bottom"/>
          </w:tcPr>
          <w:p w14:paraId="0D75ED65" w14:textId="7E5780C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424" w:type="pct"/>
            <w:gridSpan w:val="2"/>
            <w:tcBorders>
              <w:top w:val="nil"/>
              <w:left w:val="nil"/>
              <w:bottom w:val="single" w:sz="8" w:space="0" w:color="auto"/>
              <w:right w:val="nil"/>
            </w:tcBorders>
            <w:vAlign w:val="bottom"/>
          </w:tcPr>
          <w:p w14:paraId="0020E548" w14:textId="7DF4ECEB"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53" w:type="pct"/>
            <w:gridSpan w:val="2"/>
            <w:tcBorders>
              <w:top w:val="nil"/>
              <w:left w:val="nil"/>
              <w:bottom w:val="single" w:sz="8" w:space="0" w:color="auto"/>
              <w:right w:val="nil"/>
            </w:tcBorders>
            <w:vAlign w:val="bottom"/>
          </w:tcPr>
          <w:p w14:paraId="0908A75E" w14:textId="3831F945" w:rsidR="00594341" w:rsidRPr="0075006D" w:rsidRDefault="0004126E"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93 </w:t>
            </w:r>
          </w:p>
        </w:tc>
      </w:tr>
      <w:tr w:rsidR="00E94C90" w:rsidRPr="0075006D" w14:paraId="104CFB27" w14:textId="77777777" w:rsidTr="00076B27">
        <w:trPr>
          <w:gridAfter w:val="1"/>
          <w:wAfter w:w="188" w:type="dxa"/>
          <w:trHeight w:val="216"/>
          <w:jc w:val="center"/>
        </w:trPr>
        <w:tc>
          <w:tcPr>
            <w:tcW w:w="884" w:type="pct"/>
          </w:tcPr>
          <w:p w14:paraId="02C3330E" w14:textId="77777777" w:rsidR="00594341" w:rsidRPr="0075006D" w:rsidRDefault="00594341" w:rsidP="00594341">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vAlign w:val="bottom"/>
          </w:tcPr>
          <w:p w14:paraId="158A5C4B" w14:textId="70349651" w:rsidR="00594341" w:rsidRPr="0075006D" w:rsidRDefault="0004126E" w:rsidP="00594341">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5.378.113 </w:t>
            </w:r>
          </w:p>
        </w:tc>
        <w:tc>
          <w:tcPr>
            <w:tcW w:w="317" w:type="pct"/>
            <w:tcBorders>
              <w:top w:val="nil"/>
              <w:left w:val="nil"/>
              <w:bottom w:val="single" w:sz="12" w:space="0" w:color="auto"/>
              <w:right w:val="nil"/>
            </w:tcBorders>
            <w:shd w:val="clear" w:color="auto" w:fill="auto"/>
            <w:vAlign w:val="bottom"/>
          </w:tcPr>
          <w:p w14:paraId="78036DEB" w14:textId="2C77A1DB" w:rsidR="00594341" w:rsidRPr="0075006D" w:rsidRDefault="0004126E" w:rsidP="00594341">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181.617 </w:t>
            </w:r>
          </w:p>
        </w:tc>
        <w:tc>
          <w:tcPr>
            <w:tcW w:w="315" w:type="pct"/>
            <w:tcBorders>
              <w:top w:val="nil"/>
              <w:left w:val="nil"/>
              <w:bottom w:val="single" w:sz="12" w:space="0" w:color="auto"/>
              <w:right w:val="nil"/>
            </w:tcBorders>
            <w:shd w:val="clear" w:color="auto" w:fill="auto"/>
            <w:vAlign w:val="bottom"/>
          </w:tcPr>
          <w:p w14:paraId="369CC034" w14:textId="04890EED" w:rsidR="00594341" w:rsidRPr="0075006D" w:rsidRDefault="0004126E" w:rsidP="00594341">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177.085 </w:t>
            </w:r>
          </w:p>
        </w:tc>
        <w:tc>
          <w:tcPr>
            <w:tcW w:w="294" w:type="pct"/>
            <w:tcBorders>
              <w:top w:val="nil"/>
              <w:left w:val="nil"/>
              <w:bottom w:val="single" w:sz="12" w:space="0" w:color="auto"/>
              <w:right w:val="nil"/>
            </w:tcBorders>
            <w:shd w:val="clear" w:color="auto" w:fill="auto"/>
            <w:vAlign w:val="bottom"/>
          </w:tcPr>
          <w:p w14:paraId="36865572" w14:textId="190E4EB3" w:rsidR="00594341" w:rsidRPr="0075006D" w:rsidRDefault="0004126E" w:rsidP="00594341">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222.641 </w:t>
            </w:r>
          </w:p>
        </w:tc>
        <w:tc>
          <w:tcPr>
            <w:tcW w:w="331" w:type="pct"/>
            <w:tcBorders>
              <w:top w:val="nil"/>
              <w:left w:val="nil"/>
              <w:bottom w:val="single" w:sz="12" w:space="0" w:color="auto"/>
              <w:right w:val="nil"/>
            </w:tcBorders>
            <w:shd w:val="clear" w:color="auto" w:fill="auto"/>
            <w:vAlign w:val="bottom"/>
          </w:tcPr>
          <w:p w14:paraId="5A88C5FD" w14:textId="54EDF022" w:rsidR="00594341" w:rsidRPr="0075006D" w:rsidRDefault="0004126E" w:rsidP="00594341">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1.214 </w:t>
            </w:r>
          </w:p>
        </w:tc>
        <w:tc>
          <w:tcPr>
            <w:tcW w:w="315" w:type="pct"/>
            <w:gridSpan w:val="2"/>
            <w:tcBorders>
              <w:top w:val="nil"/>
              <w:left w:val="nil"/>
              <w:bottom w:val="single" w:sz="12" w:space="0" w:color="auto"/>
              <w:right w:val="nil"/>
            </w:tcBorders>
            <w:shd w:val="clear" w:color="auto" w:fill="auto"/>
            <w:vAlign w:val="bottom"/>
          </w:tcPr>
          <w:p w14:paraId="4C205101" w14:textId="472230A7" w:rsidR="00594341" w:rsidRPr="0075006D" w:rsidRDefault="0004126E" w:rsidP="00594341">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5.960.670 </w:t>
            </w:r>
          </w:p>
        </w:tc>
        <w:tc>
          <w:tcPr>
            <w:tcW w:w="363" w:type="pct"/>
            <w:gridSpan w:val="2"/>
            <w:tcBorders>
              <w:top w:val="nil"/>
              <w:left w:val="nil"/>
              <w:bottom w:val="single" w:sz="12" w:space="0" w:color="auto"/>
              <w:right w:val="nil"/>
            </w:tcBorders>
            <w:vAlign w:val="bottom"/>
          </w:tcPr>
          <w:p w14:paraId="0ED061E4" w14:textId="05B14A84" w:rsidR="00594341" w:rsidRPr="0075006D" w:rsidRDefault="0004126E" w:rsidP="00594341">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274.977 </w:t>
            </w:r>
          </w:p>
        </w:tc>
        <w:tc>
          <w:tcPr>
            <w:tcW w:w="362" w:type="pct"/>
            <w:gridSpan w:val="2"/>
            <w:tcBorders>
              <w:top w:val="nil"/>
              <w:left w:val="nil"/>
              <w:bottom w:val="single" w:sz="12" w:space="0" w:color="auto"/>
              <w:right w:val="nil"/>
            </w:tcBorders>
            <w:vAlign w:val="bottom"/>
          </w:tcPr>
          <w:p w14:paraId="6B482917" w14:textId="7D84673E" w:rsidR="00594341" w:rsidRPr="0075006D" w:rsidRDefault="0004126E" w:rsidP="00594341">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44.639 </w:t>
            </w:r>
          </w:p>
        </w:tc>
        <w:tc>
          <w:tcPr>
            <w:tcW w:w="362" w:type="pct"/>
            <w:gridSpan w:val="2"/>
            <w:tcBorders>
              <w:top w:val="nil"/>
              <w:left w:val="nil"/>
              <w:bottom w:val="single" w:sz="12" w:space="0" w:color="auto"/>
              <w:right w:val="nil"/>
            </w:tcBorders>
            <w:vAlign w:val="bottom"/>
          </w:tcPr>
          <w:p w14:paraId="4A5D3936" w14:textId="5B79A5B1" w:rsidR="00594341" w:rsidRPr="0075006D" w:rsidRDefault="0004126E" w:rsidP="00594341">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65.014 </w:t>
            </w:r>
          </w:p>
        </w:tc>
        <w:tc>
          <w:tcPr>
            <w:tcW w:w="362" w:type="pct"/>
            <w:gridSpan w:val="2"/>
            <w:tcBorders>
              <w:top w:val="nil"/>
              <w:left w:val="nil"/>
              <w:bottom w:val="single" w:sz="12" w:space="0" w:color="auto"/>
              <w:right w:val="nil"/>
            </w:tcBorders>
            <w:vAlign w:val="bottom"/>
          </w:tcPr>
          <w:p w14:paraId="7568AF25" w14:textId="64D64DFE" w:rsidR="00594341" w:rsidRPr="0075006D" w:rsidRDefault="0004126E" w:rsidP="00594341">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 </w:t>
            </w:r>
          </w:p>
        </w:tc>
        <w:tc>
          <w:tcPr>
            <w:tcW w:w="424" w:type="pct"/>
            <w:gridSpan w:val="2"/>
            <w:tcBorders>
              <w:top w:val="nil"/>
              <w:left w:val="nil"/>
              <w:bottom w:val="single" w:sz="12" w:space="0" w:color="auto"/>
              <w:right w:val="nil"/>
            </w:tcBorders>
            <w:vAlign w:val="bottom"/>
          </w:tcPr>
          <w:p w14:paraId="4C14192C" w14:textId="0C7AE92F" w:rsidR="00594341" w:rsidRPr="0075006D" w:rsidRDefault="0004126E" w:rsidP="00594341">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 </w:t>
            </w:r>
          </w:p>
        </w:tc>
        <w:tc>
          <w:tcPr>
            <w:tcW w:w="353" w:type="pct"/>
            <w:gridSpan w:val="2"/>
            <w:tcBorders>
              <w:top w:val="nil"/>
              <w:left w:val="nil"/>
              <w:bottom w:val="single" w:sz="12" w:space="0" w:color="auto"/>
              <w:right w:val="nil"/>
            </w:tcBorders>
            <w:vAlign w:val="bottom"/>
          </w:tcPr>
          <w:p w14:paraId="3A169B34" w14:textId="625076BB" w:rsidR="00594341" w:rsidRPr="0075006D" w:rsidRDefault="0004126E" w:rsidP="00594341">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384.630 </w:t>
            </w:r>
          </w:p>
        </w:tc>
      </w:tr>
      <w:tr w:rsidR="00E94C90" w:rsidRPr="0075006D" w14:paraId="778280BA" w14:textId="77777777" w:rsidTr="00076B27">
        <w:trPr>
          <w:gridAfter w:val="1"/>
          <w:wAfter w:w="188" w:type="dxa"/>
          <w:trHeight w:val="44"/>
          <w:jc w:val="center"/>
        </w:trPr>
        <w:tc>
          <w:tcPr>
            <w:tcW w:w="884" w:type="pct"/>
            <w:vAlign w:val="center"/>
          </w:tcPr>
          <w:p w14:paraId="744BB1CD" w14:textId="77777777" w:rsidR="00594341" w:rsidRPr="0075006D" w:rsidRDefault="00594341" w:rsidP="00594341">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Ukupna izloženost kreditnom riziku</w:t>
            </w:r>
          </w:p>
        </w:tc>
        <w:tc>
          <w:tcPr>
            <w:tcW w:w="318" w:type="pct"/>
            <w:tcBorders>
              <w:top w:val="nil"/>
              <w:left w:val="nil"/>
              <w:bottom w:val="single" w:sz="12" w:space="0" w:color="auto"/>
              <w:right w:val="nil"/>
            </w:tcBorders>
            <w:shd w:val="clear" w:color="auto" w:fill="auto"/>
            <w:vAlign w:val="bottom"/>
          </w:tcPr>
          <w:p w14:paraId="16F0ECE0" w14:textId="43E7C8CA" w:rsidR="00594341" w:rsidRPr="0075006D" w:rsidRDefault="0004126E" w:rsidP="00076B27">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28.537.615 </w:t>
            </w:r>
          </w:p>
        </w:tc>
        <w:tc>
          <w:tcPr>
            <w:tcW w:w="317" w:type="pct"/>
            <w:tcBorders>
              <w:top w:val="nil"/>
              <w:left w:val="nil"/>
              <w:bottom w:val="single" w:sz="12" w:space="0" w:color="auto"/>
              <w:right w:val="nil"/>
            </w:tcBorders>
            <w:shd w:val="clear" w:color="auto" w:fill="auto"/>
            <w:vAlign w:val="bottom"/>
          </w:tcPr>
          <w:p w14:paraId="33BC1A54" w14:textId="2E0EB398" w:rsidR="00594341" w:rsidRPr="0075006D" w:rsidRDefault="0004126E" w:rsidP="00076B27">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1.374.483 </w:t>
            </w:r>
          </w:p>
        </w:tc>
        <w:tc>
          <w:tcPr>
            <w:tcW w:w="315" w:type="pct"/>
            <w:tcBorders>
              <w:top w:val="nil"/>
              <w:left w:val="nil"/>
              <w:bottom w:val="single" w:sz="12" w:space="0" w:color="auto"/>
              <w:right w:val="nil"/>
            </w:tcBorders>
            <w:shd w:val="clear" w:color="auto" w:fill="auto"/>
            <w:vAlign w:val="bottom"/>
          </w:tcPr>
          <w:p w14:paraId="524AD0E5" w14:textId="050C8944" w:rsidR="00594341" w:rsidRPr="0075006D" w:rsidRDefault="0004126E" w:rsidP="00076B27">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1.700.971 </w:t>
            </w:r>
          </w:p>
        </w:tc>
        <w:tc>
          <w:tcPr>
            <w:tcW w:w="294" w:type="pct"/>
            <w:tcBorders>
              <w:top w:val="nil"/>
              <w:left w:val="nil"/>
              <w:bottom w:val="single" w:sz="12" w:space="0" w:color="auto"/>
              <w:right w:val="nil"/>
            </w:tcBorders>
            <w:shd w:val="clear" w:color="auto" w:fill="auto"/>
            <w:vAlign w:val="bottom"/>
          </w:tcPr>
          <w:p w14:paraId="1B3CCCDE" w14:textId="4CFAAE46" w:rsidR="00594341" w:rsidRPr="0075006D" w:rsidRDefault="0004126E" w:rsidP="00076B27">
            <w:pPr>
              <w:tabs>
                <w:tab w:val="right" w:pos="1202"/>
              </w:tabs>
              <w:spacing w:line="301" w:lineRule="exact"/>
              <w:jc w:val="center"/>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1.361.358 </w:t>
            </w:r>
          </w:p>
        </w:tc>
        <w:tc>
          <w:tcPr>
            <w:tcW w:w="331" w:type="pct"/>
            <w:tcBorders>
              <w:top w:val="nil"/>
              <w:left w:val="nil"/>
              <w:bottom w:val="single" w:sz="12" w:space="0" w:color="auto"/>
              <w:right w:val="nil"/>
            </w:tcBorders>
            <w:shd w:val="clear" w:color="auto" w:fill="auto"/>
            <w:vAlign w:val="bottom"/>
          </w:tcPr>
          <w:p w14:paraId="068C14CD" w14:textId="47FC9297" w:rsidR="00594341" w:rsidRPr="0075006D" w:rsidRDefault="0004126E" w:rsidP="00076B27">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3.278 </w:t>
            </w:r>
          </w:p>
        </w:tc>
        <w:tc>
          <w:tcPr>
            <w:tcW w:w="315" w:type="pct"/>
            <w:gridSpan w:val="2"/>
            <w:tcBorders>
              <w:top w:val="nil"/>
              <w:left w:val="nil"/>
              <w:bottom w:val="single" w:sz="12" w:space="0" w:color="auto"/>
              <w:right w:val="nil"/>
            </w:tcBorders>
            <w:shd w:val="clear" w:color="auto" w:fill="auto"/>
            <w:vAlign w:val="bottom"/>
          </w:tcPr>
          <w:p w14:paraId="4706C022" w14:textId="3F90788E" w:rsidR="00594341" w:rsidRPr="0075006D" w:rsidRDefault="0004126E" w:rsidP="00076B27">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32.977.705 </w:t>
            </w:r>
          </w:p>
        </w:tc>
        <w:tc>
          <w:tcPr>
            <w:tcW w:w="363" w:type="pct"/>
            <w:gridSpan w:val="2"/>
            <w:tcBorders>
              <w:top w:val="nil"/>
              <w:left w:val="nil"/>
              <w:bottom w:val="single" w:sz="12" w:space="0" w:color="auto"/>
              <w:right w:val="nil"/>
            </w:tcBorders>
            <w:vAlign w:val="bottom"/>
          </w:tcPr>
          <w:p w14:paraId="6905B303" w14:textId="246DC74A" w:rsidR="00594341" w:rsidRPr="0075006D" w:rsidRDefault="0004126E" w:rsidP="00076B27">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4.853.716 </w:t>
            </w:r>
          </w:p>
        </w:tc>
        <w:tc>
          <w:tcPr>
            <w:tcW w:w="362" w:type="pct"/>
            <w:gridSpan w:val="2"/>
            <w:tcBorders>
              <w:top w:val="nil"/>
              <w:left w:val="nil"/>
              <w:bottom w:val="single" w:sz="12" w:space="0" w:color="auto"/>
              <w:right w:val="nil"/>
            </w:tcBorders>
            <w:vAlign w:val="bottom"/>
          </w:tcPr>
          <w:p w14:paraId="1AB1720D" w14:textId="22832459" w:rsidR="00594341" w:rsidRPr="0075006D" w:rsidRDefault="0004126E" w:rsidP="00076B27">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158.455 </w:t>
            </w:r>
          </w:p>
        </w:tc>
        <w:tc>
          <w:tcPr>
            <w:tcW w:w="362" w:type="pct"/>
            <w:gridSpan w:val="2"/>
            <w:tcBorders>
              <w:top w:val="nil"/>
              <w:left w:val="nil"/>
              <w:bottom w:val="single" w:sz="12" w:space="0" w:color="auto"/>
              <w:right w:val="nil"/>
            </w:tcBorders>
            <w:vAlign w:val="bottom"/>
          </w:tcPr>
          <w:p w14:paraId="24712F25" w14:textId="1C16223B" w:rsidR="00594341" w:rsidRPr="0075006D" w:rsidRDefault="0004126E" w:rsidP="00076B27">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381.559 </w:t>
            </w:r>
          </w:p>
        </w:tc>
        <w:tc>
          <w:tcPr>
            <w:tcW w:w="362" w:type="pct"/>
            <w:gridSpan w:val="2"/>
            <w:tcBorders>
              <w:top w:val="nil"/>
              <w:left w:val="nil"/>
              <w:bottom w:val="single" w:sz="12" w:space="0" w:color="auto"/>
              <w:right w:val="nil"/>
            </w:tcBorders>
            <w:vAlign w:val="bottom"/>
          </w:tcPr>
          <w:p w14:paraId="252A70CA" w14:textId="182BF83E" w:rsidR="00594341" w:rsidRPr="0075006D" w:rsidRDefault="0004126E" w:rsidP="00076B27">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39.920 </w:t>
            </w:r>
          </w:p>
        </w:tc>
        <w:tc>
          <w:tcPr>
            <w:tcW w:w="424" w:type="pct"/>
            <w:gridSpan w:val="2"/>
            <w:tcBorders>
              <w:top w:val="nil"/>
              <w:left w:val="nil"/>
              <w:bottom w:val="single" w:sz="12" w:space="0" w:color="auto"/>
              <w:right w:val="nil"/>
            </w:tcBorders>
            <w:vAlign w:val="bottom"/>
          </w:tcPr>
          <w:p w14:paraId="6835C0C2" w14:textId="69DF2EF3" w:rsidR="00594341" w:rsidRPr="0075006D" w:rsidRDefault="0004126E" w:rsidP="00076B27">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2.064 </w:t>
            </w:r>
          </w:p>
        </w:tc>
        <w:tc>
          <w:tcPr>
            <w:tcW w:w="353" w:type="pct"/>
            <w:gridSpan w:val="2"/>
            <w:tcBorders>
              <w:top w:val="nil"/>
              <w:left w:val="nil"/>
              <w:bottom w:val="single" w:sz="12" w:space="0" w:color="auto"/>
              <w:right w:val="nil"/>
            </w:tcBorders>
            <w:vAlign w:val="bottom"/>
          </w:tcPr>
          <w:p w14:paraId="7130C856" w14:textId="3219049C" w:rsidR="00594341" w:rsidRPr="0075006D" w:rsidRDefault="0004126E" w:rsidP="00076B27">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5.435.714 </w:t>
            </w:r>
          </w:p>
        </w:tc>
      </w:tr>
      <w:bookmarkEnd w:id="88"/>
    </w:tbl>
    <w:p w14:paraId="64915894" w14:textId="77777777" w:rsidR="00AE5A38" w:rsidRPr="0075006D" w:rsidRDefault="00AE5A38" w:rsidP="00234C3A">
      <w:pPr>
        <w:tabs>
          <w:tab w:val="right" w:pos="1202"/>
        </w:tabs>
        <w:jc w:val="both"/>
        <w:outlineLvl w:val="0"/>
        <w:rPr>
          <w:rFonts w:ascii="Calibri" w:eastAsia="Times New Roman" w:hAnsi="Calibri" w:cs="Arial"/>
          <w:color w:val="000000" w:themeColor="text1"/>
        </w:rPr>
        <w:sectPr w:rsidR="00AE5A38" w:rsidRPr="0075006D" w:rsidSect="00AE5A38">
          <w:pgSz w:w="16838" w:h="11906" w:orient="landscape"/>
          <w:pgMar w:top="1417" w:right="1417" w:bottom="1417" w:left="1417" w:header="708" w:footer="708" w:gutter="0"/>
          <w:cols w:space="708"/>
          <w:docGrid w:linePitch="360"/>
        </w:sectPr>
      </w:pPr>
    </w:p>
    <w:p w14:paraId="37000D18" w14:textId="77777777" w:rsidR="00DF73D1" w:rsidRPr="0075006D" w:rsidRDefault="00DF73D1" w:rsidP="00DF73D1">
      <w:pPr>
        <w:jc w:val="both"/>
        <w:rPr>
          <w:rFonts w:ascii="Calibri" w:eastAsia="Times New Roman" w:hAnsi="Calibri" w:cs="Arial"/>
          <w:b/>
          <w:color w:val="000000" w:themeColor="text1"/>
          <w:sz w:val="16"/>
          <w:szCs w:val="20"/>
        </w:rPr>
      </w:pPr>
    </w:p>
    <w:p w14:paraId="180317B4" w14:textId="77777777"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25.</w:t>
      </w:r>
      <w:r w:rsidRPr="0075006D">
        <w:rPr>
          <w:rFonts w:ascii="Calibri" w:eastAsia="Times New Roman" w:hAnsi="Calibri" w:cs="Arial"/>
          <w:b/>
          <w:color w:val="000000" w:themeColor="text1"/>
          <w:sz w:val="20"/>
          <w:szCs w:val="20"/>
        </w:rPr>
        <w:tab/>
        <w:t>Upravljanje rizicima (nastavak)</w:t>
      </w:r>
    </w:p>
    <w:p w14:paraId="49B120E4" w14:textId="77777777" w:rsidR="00DF73D1" w:rsidRPr="0075006D" w:rsidRDefault="00DF73D1" w:rsidP="00DF73D1">
      <w:pPr>
        <w:jc w:val="both"/>
        <w:rPr>
          <w:rFonts w:ascii="Calibri" w:eastAsia="Times New Roman" w:hAnsi="Calibri" w:cs="Arial"/>
          <w:b/>
          <w:color w:val="000000" w:themeColor="text1"/>
          <w:sz w:val="16"/>
          <w:szCs w:val="20"/>
        </w:rPr>
      </w:pPr>
    </w:p>
    <w:p w14:paraId="2B47B621" w14:textId="77777777"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 xml:space="preserve">25.3. </w:t>
      </w:r>
      <w:r w:rsidRPr="0075006D">
        <w:rPr>
          <w:rFonts w:ascii="Calibri" w:eastAsia="Times New Roman" w:hAnsi="Calibri" w:cs="Arial"/>
          <w:b/>
          <w:color w:val="000000" w:themeColor="text1"/>
          <w:sz w:val="20"/>
          <w:szCs w:val="20"/>
        </w:rPr>
        <w:tab/>
        <w:t>Kreditni rizik (nastavak)</w:t>
      </w:r>
    </w:p>
    <w:p w14:paraId="7922C7A8" w14:textId="77777777" w:rsidR="00DF73D1" w:rsidRPr="0075006D" w:rsidRDefault="00DF73D1" w:rsidP="00DF73D1">
      <w:pPr>
        <w:jc w:val="both"/>
        <w:rPr>
          <w:rFonts w:ascii="Calibri" w:eastAsia="Times New Roman" w:hAnsi="Calibri" w:cs="Arial"/>
          <w:b/>
          <w:color w:val="000000" w:themeColor="text1"/>
          <w:sz w:val="16"/>
          <w:szCs w:val="20"/>
        </w:rPr>
      </w:pPr>
    </w:p>
    <w:p w14:paraId="465276A9"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75006D">
        <w:rPr>
          <w:rFonts w:ascii="Calibri" w:eastAsia="Times New Roman" w:hAnsi="Calibri" w:cs="Times New Roman"/>
          <w:b/>
          <w:color w:val="000000" w:themeColor="text1"/>
          <w:sz w:val="20"/>
          <w:szCs w:val="20"/>
        </w:rPr>
        <w:t>Kvaliteta kreditnog rizika prema vrsti financijske imovine (nastavak)</w:t>
      </w:r>
    </w:p>
    <w:p w14:paraId="649F0A55"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445C5005" w14:textId="77777777" w:rsidR="00AE5A38" w:rsidRPr="0075006D" w:rsidRDefault="00AE5A38" w:rsidP="00AE5A38">
      <w:pPr>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Analiza kreditnog rizika, neto</w:t>
      </w:r>
      <w:r w:rsidRPr="0075006D">
        <w:rPr>
          <w:rFonts w:ascii="Times New Roman" w:eastAsia="Times New Roman" w:hAnsi="Times New Roman" w:cs="Times New Roman"/>
          <w:color w:val="000000" w:themeColor="text1"/>
          <w:sz w:val="24"/>
          <w:szCs w:val="24"/>
        </w:rPr>
        <w:t xml:space="preserve"> </w:t>
      </w:r>
      <w:r w:rsidRPr="0075006D">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tbl>
      <w:tblPr>
        <w:tblW w:w="5146" w:type="pct"/>
        <w:jc w:val="center"/>
        <w:tblLayout w:type="fixed"/>
        <w:tblLook w:val="0000" w:firstRow="0" w:lastRow="0" w:firstColumn="0" w:lastColumn="0" w:noHBand="0" w:noVBand="0"/>
      </w:tblPr>
      <w:tblGrid>
        <w:gridCol w:w="2547"/>
        <w:gridCol w:w="916"/>
        <w:gridCol w:w="914"/>
        <w:gridCol w:w="868"/>
        <w:gridCol w:w="850"/>
        <w:gridCol w:w="992"/>
        <w:gridCol w:w="908"/>
        <w:gridCol w:w="1046"/>
        <w:gridCol w:w="1044"/>
        <w:gridCol w:w="1044"/>
        <w:gridCol w:w="1044"/>
        <w:gridCol w:w="1222"/>
        <w:gridCol w:w="1018"/>
      </w:tblGrid>
      <w:tr w:rsidR="00E94C90" w:rsidRPr="0075006D" w14:paraId="09C3F940" w14:textId="77777777" w:rsidTr="00D7506F">
        <w:trPr>
          <w:trHeight w:val="1305"/>
          <w:jc w:val="center"/>
        </w:trPr>
        <w:tc>
          <w:tcPr>
            <w:tcW w:w="884" w:type="pct"/>
          </w:tcPr>
          <w:p w14:paraId="2476B44C" w14:textId="77777777" w:rsidR="00AE5A38" w:rsidRPr="0075006D" w:rsidRDefault="00AE5A38" w:rsidP="00AE5A38">
            <w:pPr>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br w:type="page"/>
              <w:t>Grupa</w:t>
            </w:r>
          </w:p>
          <w:p w14:paraId="78EF9156" w14:textId="77777777" w:rsidR="00AE5A38" w:rsidRPr="0075006D" w:rsidRDefault="00AE5A38" w:rsidP="00AE5A38">
            <w:pPr>
              <w:rPr>
                <w:rFonts w:ascii="Calibri" w:eastAsia="Calibri" w:hAnsi="Calibri" w:cs="Arial"/>
                <w:b/>
                <w:bCs/>
                <w:color w:val="000000" w:themeColor="text1"/>
                <w:sz w:val="15"/>
                <w:szCs w:val="15"/>
              </w:rPr>
            </w:pPr>
          </w:p>
          <w:p w14:paraId="19A78642" w14:textId="77777777" w:rsidR="00AE5A38" w:rsidRPr="0075006D" w:rsidRDefault="00AE5A38" w:rsidP="00AE5A38">
            <w:pPr>
              <w:rPr>
                <w:rFonts w:ascii="Calibri" w:eastAsia="Calibri" w:hAnsi="Calibri" w:cs="Arial"/>
                <w:color w:val="000000" w:themeColor="text1"/>
                <w:sz w:val="15"/>
                <w:szCs w:val="15"/>
              </w:rPr>
            </w:pPr>
            <w:r w:rsidRPr="0075006D">
              <w:rPr>
                <w:rFonts w:ascii="Calibri" w:eastAsia="Calibri" w:hAnsi="Calibri" w:cs="Arial"/>
                <w:b/>
                <w:bCs/>
                <w:color w:val="000000" w:themeColor="text1"/>
                <w:sz w:val="15"/>
                <w:szCs w:val="15"/>
              </w:rPr>
              <w:t xml:space="preserve">31. prosinca 2019. </w:t>
            </w:r>
          </w:p>
        </w:tc>
        <w:tc>
          <w:tcPr>
            <w:tcW w:w="318" w:type="pct"/>
            <w:vAlign w:val="bottom"/>
          </w:tcPr>
          <w:p w14:paraId="4AD648C0"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1</w:t>
            </w:r>
          </w:p>
        </w:tc>
        <w:tc>
          <w:tcPr>
            <w:tcW w:w="317" w:type="pct"/>
            <w:vAlign w:val="bottom"/>
          </w:tcPr>
          <w:p w14:paraId="19B1BF20"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2</w:t>
            </w:r>
          </w:p>
        </w:tc>
        <w:tc>
          <w:tcPr>
            <w:tcW w:w="301" w:type="pct"/>
            <w:vAlign w:val="bottom"/>
          </w:tcPr>
          <w:p w14:paraId="52FDEC24"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3</w:t>
            </w:r>
          </w:p>
        </w:tc>
        <w:tc>
          <w:tcPr>
            <w:tcW w:w="295" w:type="pct"/>
            <w:vAlign w:val="bottom"/>
          </w:tcPr>
          <w:p w14:paraId="7258FFC9"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rizične skupine POCI</w:t>
            </w:r>
          </w:p>
        </w:tc>
        <w:tc>
          <w:tcPr>
            <w:tcW w:w="344" w:type="pct"/>
            <w:vAlign w:val="bottom"/>
          </w:tcPr>
          <w:p w14:paraId="5B59B2A3" w14:textId="77777777" w:rsidR="00AE5A38" w:rsidRPr="0075006D" w:rsidRDefault="00AE5A38" w:rsidP="00AE5A38">
            <w:pPr>
              <w:jc w:val="right"/>
              <w:rPr>
                <w:rFonts w:ascii="Calibri" w:eastAsia="Calibri" w:hAnsi="Calibri" w:cs="Times New Roman"/>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w:t>
            </w:r>
          </w:p>
        </w:tc>
        <w:tc>
          <w:tcPr>
            <w:tcW w:w="315" w:type="pct"/>
            <w:vAlign w:val="bottom"/>
          </w:tcPr>
          <w:p w14:paraId="1B26F15B"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w:t>
            </w:r>
          </w:p>
        </w:tc>
        <w:tc>
          <w:tcPr>
            <w:tcW w:w="363" w:type="pct"/>
            <w:vAlign w:val="bottom"/>
          </w:tcPr>
          <w:p w14:paraId="4005F73E"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1</w:t>
            </w:r>
          </w:p>
        </w:tc>
        <w:tc>
          <w:tcPr>
            <w:tcW w:w="362" w:type="pct"/>
            <w:vAlign w:val="bottom"/>
          </w:tcPr>
          <w:p w14:paraId="3FEACE6E"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2</w:t>
            </w:r>
          </w:p>
        </w:tc>
        <w:tc>
          <w:tcPr>
            <w:tcW w:w="362" w:type="pct"/>
            <w:vAlign w:val="bottom"/>
          </w:tcPr>
          <w:p w14:paraId="2DFE21B0"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3</w:t>
            </w:r>
          </w:p>
        </w:tc>
        <w:tc>
          <w:tcPr>
            <w:tcW w:w="362" w:type="pct"/>
            <w:vAlign w:val="bottom"/>
          </w:tcPr>
          <w:p w14:paraId="095F1A9B"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14:paraId="208C7298"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3" w:type="pct"/>
            <w:vAlign w:val="bottom"/>
          </w:tcPr>
          <w:p w14:paraId="4714F33B"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 nakon umanjenja za instrumente osiguranja</w:t>
            </w:r>
          </w:p>
        </w:tc>
      </w:tr>
      <w:tr w:rsidR="00E94C90" w:rsidRPr="0075006D" w14:paraId="4AA3A1E6" w14:textId="77777777" w:rsidTr="00D7506F">
        <w:trPr>
          <w:trHeight w:val="130"/>
          <w:jc w:val="center"/>
        </w:trPr>
        <w:tc>
          <w:tcPr>
            <w:tcW w:w="884" w:type="pct"/>
          </w:tcPr>
          <w:p w14:paraId="3E3DC56C" w14:textId="77777777" w:rsidR="00AE5A38" w:rsidRPr="0075006D" w:rsidRDefault="00AE5A38" w:rsidP="00AE5A38">
            <w:pPr>
              <w:rPr>
                <w:rFonts w:ascii="Calibri" w:eastAsia="Calibri" w:hAnsi="Calibri" w:cs="Arial"/>
                <w:b/>
                <w:bCs/>
                <w:color w:val="000000" w:themeColor="text1"/>
                <w:sz w:val="15"/>
                <w:szCs w:val="15"/>
              </w:rPr>
            </w:pPr>
          </w:p>
        </w:tc>
        <w:tc>
          <w:tcPr>
            <w:tcW w:w="318" w:type="pct"/>
          </w:tcPr>
          <w:p w14:paraId="62CB8A69"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7" w:type="pct"/>
          </w:tcPr>
          <w:p w14:paraId="3589D79B"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01" w:type="pct"/>
          </w:tcPr>
          <w:p w14:paraId="042119A6"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295" w:type="pct"/>
          </w:tcPr>
          <w:p w14:paraId="04E19B99"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44" w:type="pct"/>
          </w:tcPr>
          <w:p w14:paraId="5E1AE917"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5" w:type="pct"/>
          </w:tcPr>
          <w:p w14:paraId="496CED26"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3" w:type="pct"/>
          </w:tcPr>
          <w:p w14:paraId="72D2A3D1"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2" w:type="pct"/>
          </w:tcPr>
          <w:p w14:paraId="15E3810A"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2" w:type="pct"/>
          </w:tcPr>
          <w:p w14:paraId="53DA16B4"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2" w:type="pct"/>
          </w:tcPr>
          <w:p w14:paraId="70A5C876"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424" w:type="pct"/>
          </w:tcPr>
          <w:p w14:paraId="2308453D"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53" w:type="pct"/>
          </w:tcPr>
          <w:p w14:paraId="0F54FE12"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r>
      <w:tr w:rsidR="00E94C90" w:rsidRPr="0075006D" w14:paraId="2824CB45" w14:textId="77777777" w:rsidTr="00D7506F">
        <w:trPr>
          <w:trHeight w:val="95"/>
          <w:jc w:val="center"/>
        </w:trPr>
        <w:tc>
          <w:tcPr>
            <w:tcW w:w="884" w:type="pct"/>
          </w:tcPr>
          <w:p w14:paraId="0286D897" w14:textId="77777777"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Imovina</w:t>
            </w:r>
          </w:p>
        </w:tc>
        <w:tc>
          <w:tcPr>
            <w:tcW w:w="318" w:type="pct"/>
            <w:vAlign w:val="bottom"/>
          </w:tcPr>
          <w:p w14:paraId="0A2FB8C7"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63D06C4E"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01" w:type="pct"/>
            <w:vAlign w:val="bottom"/>
          </w:tcPr>
          <w:p w14:paraId="4DD7DE24"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295" w:type="pct"/>
            <w:vAlign w:val="bottom"/>
          </w:tcPr>
          <w:p w14:paraId="6D71F89F"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44" w:type="pct"/>
            <w:vAlign w:val="bottom"/>
          </w:tcPr>
          <w:p w14:paraId="485BDB08"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06EE91B5"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3" w:type="pct"/>
            <w:vAlign w:val="bottom"/>
          </w:tcPr>
          <w:p w14:paraId="09589164"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25CE6B7E"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7AFE8328"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10FA9330"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14:paraId="77ED6370"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53" w:type="pct"/>
            <w:vAlign w:val="bottom"/>
          </w:tcPr>
          <w:p w14:paraId="690CB912"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r>
      <w:tr w:rsidR="00E94C90" w:rsidRPr="0075006D" w14:paraId="3C98D181" w14:textId="77777777" w:rsidTr="00D7506F">
        <w:trPr>
          <w:trHeight w:val="153"/>
          <w:jc w:val="center"/>
        </w:trPr>
        <w:tc>
          <w:tcPr>
            <w:tcW w:w="884" w:type="pct"/>
            <w:vAlign w:val="bottom"/>
          </w:tcPr>
          <w:p w14:paraId="2696E6D7"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Novčana sredstva i računi kod banaka</w:t>
            </w:r>
          </w:p>
        </w:tc>
        <w:tc>
          <w:tcPr>
            <w:tcW w:w="318" w:type="pct"/>
            <w:tcBorders>
              <w:top w:val="nil"/>
              <w:left w:val="nil"/>
              <w:bottom w:val="nil"/>
              <w:right w:val="nil"/>
            </w:tcBorders>
            <w:shd w:val="clear" w:color="auto" w:fill="auto"/>
            <w:vAlign w:val="bottom"/>
          </w:tcPr>
          <w:p w14:paraId="0622989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884.402 </w:t>
            </w:r>
          </w:p>
        </w:tc>
        <w:tc>
          <w:tcPr>
            <w:tcW w:w="317" w:type="pct"/>
            <w:tcBorders>
              <w:top w:val="nil"/>
              <w:left w:val="nil"/>
              <w:bottom w:val="nil"/>
              <w:right w:val="nil"/>
            </w:tcBorders>
            <w:shd w:val="clear" w:color="auto" w:fill="auto"/>
            <w:vAlign w:val="bottom"/>
          </w:tcPr>
          <w:p w14:paraId="7845254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01" w:type="pct"/>
            <w:tcBorders>
              <w:top w:val="nil"/>
              <w:left w:val="nil"/>
              <w:bottom w:val="nil"/>
              <w:right w:val="nil"/>
            </w:tcBorders>
            <w:shd w:val="clear" w:color="auto" w:fill="auto"/>
            <w:vAlign w:val="bottom"/>
          </w:tcPr>
          <w:p w14:paraId="0FB3429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5" w:type="pct"/>
            <w:tcBorders>
              <w:top w:val="nil"/>
              <w:left w:val="nil"/>
              <w:bottom w:val="nil"/>
              <w:right w:val="nil"/>
            </w:tcBorders>
            <w:shd w:val="clear" w:color="auto" w:fill="auto"/>
            <w:vAlign w:val="bottom"/>
          </w:tcPr>
          <w:p w14:paraId="6B0EB78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2EA3AEF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587C8D4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884.402 </w:t>
            </w:r>
          </w:p>
        </w:tc>
        <w:tc>
          <w:tcPr>
            <w:tcW w:w="363" w:type="pct"/>
            <w:tcBorders>
              <w:top w:val="nil"/>
              <w:left w:val="nil"/>
              <w:bottom w:val="nil"/>
              <w:right w:val="nil"/>
            </w:tcBorders>
            <w:vAlign w:val="bottom"/>
          </w:tcPr>
          <w:p w14:paraId="3D43C7B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C5072F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55676B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4116462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14:paraId="0E8DBB3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6E548C5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r>
      <w:tr w:rsidR="00E94C90" w:rsidRPr="0075006D" w14:paraId="0CF77CD3" w14:textId="77777777" w:rsidTr="00D7506F">
        <w:trPr>
          <w:trHeight w:val="153"/>
          <w:jc w:val="center"/>
        </w:trPr>
        <w:tc>
          <w:tcPr>
            <w:tcW w:w="884" w:type="pct"/>
            <w:vAlign w:val="bottom"/>
          </w:tcPr>
          <w:p w14:paraId="4DAA0AEB"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Depoziti kod drugih banaka</w:t>
            </w:r>
          </w:p>
        </w:tc>
        <w:tc>
          <w:tcPr>
            <w:tcW w:w="318" w:type="pct"/>
            <w:tcBorders>
              <w:top w:val="nil"/>
              <w:left w:val="nil"/>
              <w:bottom w:val="nil"/>
              <w:right w:val="nil"/>
            </w:tcBorders>
            <w:shd w:val="clear" w:color="auto" w:fill="auto"/>
            <w:vAlign w:val="bottom"/>
          </w:tcPr>
          <w:p w14:paraId="0F71B70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553.470 </w:t>
            </w:r>
          </w:p>
        </w:tc>
        <w:tc>
          <w:tcPr>
            <w:tcW w:w="317" w:type="pct"/>
            <w:tcBorders>
              <w:top w:val="nil"/>
              <w:left w:val="nil"/>
              <w:bottom w:val="nil"/>
              <w:right w:val="nil"/>
            </w:tcBorders>
            <w:shd w:val="clear" w:color="auto" w:fill="auto"/>
            <w:vAlign w:val="bottom"/>
          </w:tcPr>
          <w:p w14:paraId="188789B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01" w:type="pct"/>
            <w:tcBorders>
              <w:top w:val="nil"/>
              <w:left w:val="nil"/>
              <w:bottom w:val="nil"/>
              <w:right w:val="nil"/>
            </w:tcBorders>
            <w:shd w:val="clear" w:color="auto" w:fill="auto"/>
            <w:vAlign w:val="bottom"/>
          </w:tcPr>
          <w:p w14:paraId="22BA38B3"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5" w:type="pct"/>
            <w:tcBorders>
              <w:top w:val="nil"/>
              <w:left w:val="nil"/>
              <w:bottom w:val="nil"/>
              <w:right w:val="nil"/>
            </w:tcBorders>
            <w:shd w:val="clear" w:color="auto" w:fill="auto"/>
            <w:vAlign w:val="bottom"/>
          </w:tcPr>
          <w:p w14:paraId="5D1DE5F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5F0D3F9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1A4DDA3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553.470 </w:t>
            </w:r>
          </w:p>
        </w:tc>
        <w:tc>
          <w:tcPr>
            <w:tcW w:w="363" w:type="pct"/>
            <w:tcBorders>
              <w:top w:val="nil"/>
              <w:left w:val="nil"/>
              <w:bottom w:val="nil"/>
              <w:right w:val="nil"/>
            </w:tcBorders>
            <w:vAlign w:val="bottom"/>
          </w:tcPr>
          <w:p w14:paraId="37B9B06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9B0FDE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4609D113"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01A6A24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14:paraId="70ACC94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2FB34F5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r>
      <w:tr w:rsidR="00E94C90" w:rsidRPr="0075006D" w14:paraId="70E0C672" w14:textId="77777777" w:rsidTr="00D7506F">
        <w:trPr>
          <w:trHeight w:val="153"/>
          <w:jc w:val="center"/>
        </w:trPr>
        <w:tc>
          <w:tcPr>
            <w:tcW w:w="884" w:type="pct"/>
            <w:vAlign w:val="bottom"/>
          </w:tcPr>
          <w:p w14:paraId="0D7C5152"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financijskim institucijama</w:t>
            </w:r>
          </w:p>
        </w:tc>
        <w:tc>
          <w:tcPr>
            <w:tcW w:w="318" w:type="pct"/>
            <w:tcBorders>
              <w:top w:val="nil"/>
              <w:left w:val="nil"/>
              <w:bottom w:val="nil"/>
              <w:right w:val="nil"/>
            </w:tcBorders>
            <w:shd w:val="clear" w:color="auto" w:fill="auto"/>
            <w:vAlign w:val="bottom"/>
          </w:tcPr>
          <w:p w14:paraId="75485FC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9.363.335 </w:t>
            </w:r>
          </w:p>
        </w:tc>
        <w:tc>
          <w:tcPr>
            <w:tcW w:w="317" w:type="pct"/>
            <w:tcBorders>
              <w:top w:val="nil"/>
              <w:left w:val="nil"/>
              <w:bottom w:val="nil"/>
              <w:right w:val="nil"/>
            </w:tcBorders>
            <w:shd w:val="clear" w:color="auto" w:fill="auto"/>
            <w:vAlign w:val="bottom"/>
          </w:tcPr>
          <w:p w14:paraId="748F167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73.076 </w:t>
            </w:r>
          </w:p>
        </w:tc>
        <w:tc>
          <w:tcPr>
            <w:tcW w:w="301" w:type="pct"/>
            <w:tcBorders>
              <w:top w:val="nil"/>
              <w:left w:val="nil"/>
              <w:bottom w:val="nil"/>
              <w:right w:val="nil"/>
            </w:tcBorders>
            <w:shd w:val="clear" w:color="auto" w:fill="auto"/>
            <w:vAlign w:val="bottom"/>
          </w:tcPr>
          <w:p w14:paraId="305E47B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11.295 </w:t>
            </w:r>
          </w:p>
        </w:tc>
        <w:tc>
          <w:tcPr>
            <w:tcW w:w="295" w:type="pct"/>
            <w:tcBorders>
              <w:top w:val="nil"/>
              <w:left w:val="nil"/>
              <w:bottom w:val="nil"/>
              <w:right w:val="nil"/>
            </w:tcBorders>
            <w:shd w:val="clear" w:color="auto" w:fill="auto"/>
            <w:vAlign w:val="bottom"/>
          </w:tcPr>
          <w:p w14:paraId="2BF2525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0A4E583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A9AB95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9.447.706 </w:t>
            </w:r>
          </w:p>
        </w:tc>
        <w:tc>
          <w:tcPr>
            <w:tcW w:w="363" w:type="pct"/>
            <w:tcBorders>
              <w:top w:val="nil"/>
              <w:left w:val="nil"/>
              <w:bottom w:val="nil"/>
              <w:right w:val="nil"/>
            </w:tcBorders>
            <w:vAlign w:val="bottom"/>
          </w:tcPr>
          <w:p w14:paraId="1CC5923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286ACE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3A510B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4E7EDF5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14:paraId="744A386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5E62018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r>
      <w:tr w:rsidR="00E94C90" w:rsidRPr="0075006D" w14:paraId="29C3030C" w14:textId="77777777" w:rsidTr="00D7506F">
        <w:trPr>
          <w:trHeight w:val="153"/>
          <w:jc w:val="center"/>
        </w:trPr>
        <w:tc>
          <w:tcPr>
            <w:tcW w:w="884" w:type="pct"/>
            <w:vAlign w:val="bottom"/>
          </w:tcPr>
          <w:p w14:paraId="7A29E4AB"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ostalim korisnicima</w:t>
            </w:r>
          </w:p>
        </w:tc>
        <w:tc>
          <w:tcPr>
            <w:tcW w:w="318" w:type="pct"/>
            <w:tcBorders>
              <w:top w:val="nil"/>
              <w:left w:val="nil"/>
              <w:bottom w:val="nil"/>
              <w:right w:val="nil"/>
            </w:tcBorders>
            <w:shd w:val="clear" w:color="auto" w:fill="auto"/>
            <w:vAlign w:val="bottom"/>
          </w:tcPr>
          <w:p w14:paraId="34366BA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10.084.080 </w:t>
            </w:r>
          </w:p>
        </w:tc>
        <w:tc>
          <w:tcPr>
            <w:tcW w:w="317" w:type="pct"/>
            <w:tcBorders>
              <w:top w:val="nil"/>
              <w:left w:val="nil"/>
              <w:bottom w:val="nil"/>
              <w:right w:val="nil"/>
            </w:tcBorders>
            <w:shd w:val="clear" w:color="auto" w:fill="auto"/>
            <w:vAlign w:val="bottom"/>
          </w:tcPr>
          <w:p w14:paraId="26CBF4E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1.136.882 </w:t>
            </w:r>
          </w:p>
        </w:tc>
        <w:tc>
          <w:tcPr>
            <w:tcW w:w="301" w:type="pct"/>
            <w:tcBorders>
              <w:top w:val="nil"/>
              <w:left w:val="nil"/>
              <w:bottom w:val="nil"/>
              <w:right w:val="nil"/>
            </w:tcBorders>
            <w:shd w:val="clear" w:color="auto" w:fill="auto"/>
            <w:vAlign w:val="bottom"/>
          </w:tcPr>
          <w:p w14:paraId="797F0D9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1.414.424 </w:t>
            </w:r>
          </w:p>
        </w:tc>
        <w:tc>
          <w:tcPr>
            <w:tcW w:w="295" w:type="pct"/>
            <w:tcBorders>
              <w:top w:val="nil"/>
              <w:left w:val="nil"/>
              <w:bottom w:val="nil"/>
              <w:right w:val="nil"/>
            </w:tcBorders>
            <w:shd w:val="clear" w:color="auto" w:fill="auto"/>
            <w:vAlign w:val="bottom"/>
          </w:tcPr>
          <w:p w14:paraId="1A396B9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1.064.248</w:t>
            </w:r>
          </w:p>
        </w:tc>
        <w:tc>
          <w:tcPr>
            <w:tcW w:w="344" w:type="pct"/>
            <w:tcBorders>
              <w:top w:val="nil"/>
              <w:left w:val="nil"/>
              <w:bottom w:val="nil"/>
              <w:right w:val="nil"/>
            </w:tcBorders>
            <w:shd w:val="clear" w:color="auto" w:fill="auto"/>
            <w:vAlign w:val="bottom"/>
          </w:tcPr>
          <w:p w14:paraId="27E164E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0CE9FFF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13.699.634 </w:t>
            </w:r>
          </w:p>
        </w:tc>
        <w:tc>
          <w:tcPr>
            <w:tcW w:w="363" w:type="pct"/>
            <w:tcBorders>
              <w:top w:val="nil"/>
              <w:left w:val="nil"/>
              <w:bottom w:val="nil"/>
              <w:right w:val="nil"/>
            </w:tcBorders>
            <w:vAlign w:val="bottom"/>
          </w:tcPr>
          <w:p w14:paraId="080C6F3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4.065.803 </w:t>
            </w:r>
          </w:p>
        </w:tc>
        <w:tc>
          <w:tcPr>
            <w:tcW w:w="362" w:type="pct"/>
            <w:tcBorders>
              <w:top w:val="nil"/>
              <w:left w:val="nil"/>
              <w:bottom w:val="nil"/>
              <w:right w:val="nil"/>
            </w:tcBorders>
            <w:vAlign w:val="bottom"/>
          </w:tcPr>
          <w:p w14:paraId="60140A7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164.484 </w:t>
            </w:r>
          </w:p>
        </w:tc>
        <w:tc>
          <w:tcPr>
            <w:tcW w:w="362" w:type="pct"/>
            <w:tcBorders>
              <w:top w:val="nil"/>
              <w:left w:val="nil"/>
              <w:bottom w:val="nil"/>
              <w:right w:val="nil"/>
            </w:tcBorders>
            <w:vAlign w:val="bottom"/>
          </w:tcPr>
          <w:p w14:paraId="7BE3585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194.117 </w:t>
            </w:r>
          </w:p>
        </w:tc>
        <w:tc>
          <w:tcPr>
            <w:tcW w:w="362" w:type="pct"/>
            <w:tcBorders>
              <w:top w:val="nil"/>
              <w:left w:val="nil"/>
              <w:bottom w:val="nil"/>
              <w:right w:val="nil"/>
            </w:tcBorders>
            <w:vAlign w:val="bottom"/>
          </w:tcPr>
          <w:p w14:paraId="5BC1EAC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597.289 </w:t>
            </w:r>
          </w:p>
        </w:tc>
        <w:tc>
          <w:tcPr>
            <w:tcW w:w="424" w:type="pct"/>
            <w:tcBorders>
              <w:top w:val="nil"/>
              <w:left w:val="nil"/>
              <w:bottom w:val="nil"/>
              <w:right w:val="nil"/>
            </w:tcBorders>
            <w:vAlign w:val="bottom"/>
          </w:tcPr>
          <w:p w14:paraId="395801C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0049C97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5.021.693 </w:t>
            </w:r>
          </w:p>
        </w:tc>
      </w:tr>
      <w:tr w:rsidR="00E94C90" w:rsidRPr="0075006D" w14:paraId="3F5A889F" w14:textId="77777777" w:rsidTr="00D7506F">
        <w:trPr>
          <w:trHeight w:val="153"/>
          <w:jc w:val="center"/>
        </w:trPr>
        <w:tc>
          <w:tcPr>
            <w:tcW w:w="884" w:type="pct"/>
            <w:vAlign w:val="bottom"/>
          </w:tcPr>
          <w:p w14:paraId="39589FE7"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dobit ili gubitak</w:t>
            </w:r>
          </w:p>
        </w:tc>
        <w:tc>
          <w:tcPr>
            <w:tcW w:w="318" w:type="pct"/>
            <w:tcBorders>
              <w:top w:val="nil"/>
              <w:left w:val="nil"/>
              <w:bottom w:val="nil"/>
              <w:right w:val="nil"/>
            </w:tcBorders>
            <w:shd w:val="clear" w:color="auto" w:fill="auto"/>
            <w:vAlign w:val="bottom"/>
          </w:tcPr>
          <w:p w14:paraId="17FB402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7" w:type="pct"/>
            <w:tcBorders>
              <w:top w:val="nil"/>
              <w:left w:val="nil"/>
              <w:bottom w:val="nil"/>
              <w:right w:val="nil"/>
            </w:tcBorders>
            <w:shd w:val="clear" w:color="auto" w:fill="auto"/>
            <w:vAlign w:val="bottom"/>
          </w:tcPr>
          <w:p w14:paraId="1CD8ECD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01" w:type="pct"/>
            <w:tcBorders>
              <w:top w:val="nil"/>
              <w:left w:val="nil"/>
              <w:bottom w:val="nil"/>
              <w:right w:val="nil"/>
            </w:tcBorders>
            <w:shd w:val="clear" w:color="auto" w:fill="auto"/>
            <w:vAlign w:val="bottom"/>
          </w:tcPr>
          <w:p w14:paraId="4902B15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5" w:type="pct"/>
            <w:tcBorders>
              <w:top w:val="nil"/>
              <w:left w:val="nil"/>
              <w:bottom w:val="nil"/>
              <w:right w:val="nil"/>
            </w:tcBorders>
            <w:shd w:val="clear" w:color="auto" w:fill="auto"/>
            <w:vAlign w:val="bottom"/>
          </w:tcPr>
          <w:p w14:paraId="07597FF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0F8FE7A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2.234 </w:t>
            </w:r>
          </w:p>
        </w:tc>
        <w:tc>
          <w:tcPr>
            <w:tcW w:w="315" w:type="pct"/>
            <w:tcBorders>
              <w:top w:val="nil"/>
              <w:left w:val="nil"/>
              <w:bottom w:val="nil"/>
              <w:right w:val="nil"/>
            </w:tcBorders>
            <w:shd w:val="clear" w:color="auto" w:fill="auto"/>
            <w:vAlign w:val="bottom"/>
          </w:tcPr>
          <w:p w14:paraId="1EB6A3D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2.234 </w:t>
            </w:r>
          </w:p>
        </w:tc>
        <w:tc>
          <w:tcPr>
            <w:tcW w:w="363" w:type="pct"/>
            <w:tcBorders>
              <w:top w:val="nil"/>
              <w:left w:val="nil"/>
              <w:bottom w:val="nil"/>
              <w:right w:val="nil"/>
            </w:tcBorders>
            <w:vAlign w:val="bottom"/>
          </w:tcPr>
          <w:p w14:paraId="5FB9704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8167FC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423109E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E54B7A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shd w:val="clear" w:color="auto" w:fill="auto"/>
            <w:vAlign w:val="bottom"/>
          </w:tcPr>
          <w:p w14:paraId="431592D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2.234 </w:t>
            </w:r>
          </w:p>
        </w:tc>
        <w:tc>
          <w:tcPr>
            <w:tcW w:w="353" w:type="pct"/>
            <w:tcBorders>
              <w:top w:val="nil"/>
              <w:left w:val="nil"/>
              <w:bottom w:val="nil"/>
              <w:right w:val="nil"/>
            </w:tcBorders>
            <w:shd w:val="clear" w:color="auto" w:fill="auto"/>
            <w:vAlign w:val="bottom"/>
          </w:tcPr>
          <w:p w14:paraId="2DAF764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2.234 </w:t>
            </w:r>
          </w:p>
        </w:tc>
      </w:tr>
      <w:tr w:rsidR="00E94C90" w:rsidRPr="0075006D" w14:paraId="033E0595" w14:textId="77777777" w:rsidTr="00D7506F">
        <w:trPr>
          <w:trHeight w:val="153"/>
          <w:jc w:val="center"/>
        </w:trPr>
        <w:tc>
          <w:tcPr>
            <w:tcW w:w="884" w:type="pct"/>
            <w:vAlign w:val="bottom"/>
          </w:tcPr>
          <w:p w14:paraId="0F380006"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ostalu sveobuhvatnu dobit</w:t>
            </w:r>
          </w:p>
        </w:tc>
        <w:tc>
          <w:tcPr>
            <w:tcW w:w="318" w:type="pct"/>
            <w:tcBorders>
              <w:top w:val="nil"/>
              <w:left w:val="nil"/>
              <w:bottom w:val="nil"/>
              <w:right w:val="nil"/>
            </w:tcBorders>
            <w:shd w:val="clear" w:color="auto" w:fill="auto"/>
            <w:vAlign w:val="bottom"/>
          </w:tcPr>
          <w:p w14:paraId="7265ABD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1.549.468 </w:t>
            </w:r>
          </w:p>
        </w:tc>
        <w:tc>
          <w:tcPr>
            <w:tcW w:w="317" w:type="pct"/>
            <w:tcBorders>
              <w:top w:val="nil"/>
              <w:left w:val="nil"/>
              <w:bottom w:val="nil"/>
              <w:right w:val="nil"/>
            </w:tcBorders>
            <w:shd w:val="clear" w:color="auto" w:fill="auto"/>
            <w:vAlign w:val="bottom"/>
          </w:tcPr>
          <w:p w14:paraId="417F144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875 </w:t>
            </w:r>
          </w:p>
        </w:tc>
        <w:tc>
          <w:tcPr>
            <w:tcW w:w="301" w:type="pct"/>
            <w:tcBorders>
              <w:top w:val="nil"/>
              <w:left w:val="nil"/>
              <w:bottom w:val="nil"/>
              <w:right w:val="nil"/>
            </w:tcBorders>
            <w:shd w:val="clear" w:color="auto" w:fill="auto"/>
            <w:vAlign w:val="bottom"/>
          </w:tcPr>
          <w:p w14:paraId="4339BD4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2.222 </w:t>
            </w:r>
          </w:p>
        </w:tc>
        <w:tc>
          <w:tcPr>
            <w:tcW w:w="295" w:type="pct"/>
            <w:tcBorders>
              <w:top w:val="nil"/>
              <w:left w:val="nil"/>
              <w:bottom w:val="nil"/>
              <w:right w:val="nil"/>
            </w:tcBorders>
            <w:shd w:val="clear" w:color="auto" w:fill="auto"/>
            <w:vAlign w:val="bottom"/>
          </w:tcPr>
          <w:p w14:paraId="191F7D0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680C316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36D0680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1.552.565 </w:t>
            </w:r>
          </w:p>
        </w:tc>
        <w:tc>
          <w:tcPr>
            <w:tcW w:w="363" w:type="pct"/>
            <w:tcBorders>
              <w:top w:val="nil"/>
              <w:left w:val="nil"/>
              <w:bottom w:val="nil"/>
              <w:right w:val="nil"/>
            </w:tcBorders>
            <w:shd w:val="clear" w:color="auto" w:fill="auto"/>
            <w:vAlign w:val="bottom"/>
          </w:tcPr>
          <w:p w14:paraId="7432C68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1.549.468 </w:t>
            </w:r>
          </w:p>
        </w:tc>
        <w:tc>
          <w:tcPr>
            <w:tcW w:w="362" w:type="pct"/>
            <w:tcBorders>
              <w:top w:val="nil"/>
              <w:left w:val="nil"/>
              <w:bottom w:val="nil"/>
              <w:right w:val="nil"/>
            </w:tcBorders>
            <w:shd w:val="clear" w:color="auto" w:fill="auto"/>
            <w:vAlign w:val="bottom"/>
          </w:tcPr>
          <w:p w14:paraId="5AF8076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875 </w:t>
            </w:r>
          </w:p>
        </w:tc>
        <w:tc>
          <w:tcPr>
            <w:tcW w:w="362" w:type="pct"/>
            <w:tcBorders>
              <w:top w:val="nil"/>
              <w:left w:val="nil"/>
              <w:bottom w:val="nil"/>
              <w:right w:val="nil"/>
            </w:tcBorders>
            <w:shd w:val="clear" w:color="auto" w:fill="auto"/>
            <w:vAlign w:val="bottom"/>
          </w:tcPr>
          <w:p w14:paraId="7841081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2.222 </w:t>
            </w:r>
          </w:p>
        </w:tc>
        <w:tc>
          <w:tcPr>
            <w:tcW w:w="362" w:type="pct"/>
            <w:tcBorders>
              <w:top w:val="nil"/>
              <w:left w:val="nil"/>
              <w:bottom w:val="nil"/>
              <w:right w:val="nil"/>
            </w:tcBorders>
            <w:shd w:val="clear" w:color="auto" w:fill="auto"/>
            <w:vAlign w:val="bottom"/>
          </w:tcPr>
          <w:p w14:paraId="71E0E02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424" w:type="pct"/>
            <w:tcBorders>
              <w:top w:val="nil"/>
              <w:left w:val="nil"/>
              <w:bottom w:val="nil"/>
              <w:right w:val="nil"/>
            </w:tcBorders>
            <w:shd w:val="clear" w:color="auto" w:fill="auto"/>
            <w:vAlign w:val="bottom"/>
          </w:tcPr>
          <w:p w14:paraId="5B042B2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53" w:type="pct"/>
            <w:tcBorders>
              <w:top w:val="nil"/>
              <w:left w:val="nil"/>
              <w:bottom w:val="nil"/>
              <w:right w:val="nil"/>
            </w:tcBorders>
            <w:shd w:val="clear" w:color="auto" w:fill="auto"/>
            <w:vAlign w:val="bottom"/>
          </w:tcPr>
          <w:p w14:paraId="49F97D0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1.552.565 </w:t>
            </w:r>
          </w:p>
        </w:tc>
      </w:tr>
      <w:tr w:rsidR="00E94C90" w:rsidRPr="0075006D" w14:paraId="0567D943" w14:textId="77777777" w:rsidTr="00D7506F">
        <w:trPr>
          <w:trHeight w:val="153"/>
          <w:jc w:val="center"/>
        </w:trPr>
        <w:tc>
          <w:tcPr>
            <w:tcW w:w="884" w:type="pct"/>
            <w:vAlign w:val="bottom"/>
          </w:tcPr>
          <w:p w14:paraId="7D68D3A8"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Dužnički vrijednosni papiri po amortiziranom trošku</w:t>
            </w:r>
          </w:p>
        </w:tc>
        <w:tc>
          <w:tcPr>
            <w:tcW w:w="318" w:type="pct"/>
            <w:tcBorders>
              <w:top w:val="nil"/>
              <w:left w:val="nil"/>
              <w:bottom w:val="nil"/>
              <w:right w:val="nil"/>
            </w:tcBorders>
            <w:shd w:val="clear" w:color="auto" w:fill="auto"/>
            <w:vAlign w:val="bottom"/>
          </w:tcPr>
          <w:p w14:paraId="398CCC8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457 </w:t>
            </w:r>
          </w:p>
        </w:tc>
        <w:tc>
          <w:tcPr>
            <w:tcW w:w="317" w:type="pct"/>
            <w:tcBorders>
              <w:top w:val="nil"/>
              <w:left w:val="nil"/>
              <w:bottom w:val="nil"/>
              <w:right w:val="nil"/>
            </w:tcBorders>
            <w:shd w:val="clear" w:color="auto" w:fill="auto"/>
            <w:vAlign w:val="bottom"/>
          </w:tcPr>
          <w:p w14:paraId="698ED7D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01" w:type="pct"/>
            <w:tcBorders>
              <w:top w:val="nil"/>
              <w:left w:val="nil"/>
              <w:bottom w:val="nil"/>
              <w:right w:val="nil"/>
            </w:tcBorders>
            <w:shd w:val="clear" w:color="auto" w:fill="auto"/>
            <w:vAlign w:val="bottom"/>
          </w:tcPr>
          <w:p w14:paraId="27FC396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5" w:type="pct"/>
            <w:tcBorders>
              <w:top w:val="nil"/>
              <w:left w:val="nil"/>
              <w:bottom w:val="nil"/>
              <w:right w:val="nil"/>
            </w:tcBorders>
            <w:shd w:val="clear" w:color="auto" w:fill="auto"/>
            <w:vAlign w:val="bottom"/>
          </w:tcPr>
          <w:p w14:paraId="1233623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584B8F2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65BEB2D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457 </w:t>
            </w:r>
          </w:p>
        </w:tc>
        <w:tc>
          <w:tcPr>
            <w:tcW w:w="363" w:type="pct"/>
            <w:tcBorders>
              <w:top w:val="nil"/>
              <w:left w:val="nil"/>
              <w:bottom w:val="nil"/>
              <w:right w:val="nil"/>
            </w:tcBorders>
            <w:vAlign w:val="bottom"/>
          </w:tcPr>
          <w:p w14:paraId="5FDFB16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457 </w:t>
            </w:r>
          </w:p>
        </w:tc>
        <w:tc>
          <w:tcPr>
            <w:tcW w:w="362" w:type="pct"/>
            <w:tcBorders>
              <w:top w:val="nil"/>
              <w:left w:val="nil"/>
              <w:bottom w:val="nil"/>
              <w:right w:val="nil"/>
            </w:tcBorders>
            <w:vAlign w:val="bottom"/>
          </w:tcPr>
          <w:p w14:paraId="23A4B6D3"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0106754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FCECAB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424" w:type="pct"/>
            <w:tcBorders>
              <w:top w:val="nil"/>
              <w:left w:val="nil"/>
              <w:bottom w:val="nil"/>
              <w:right w:val="nil"/>
            </w:tcBorders>
            <w:vAlign w:val="bottom"/>
          </w:tcPr>
          <w:p w14:paraId="6B447E3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3DABDDC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457 </w:t>
            </w:r>
          </w:p>
        </w:tc>
      </w:tr>
      <w:tr w:rsidR="00E94C90" w:rsidRPr="0075006D" w14:paraId="054471A1" w14:textId="77777777" w:rsidTr="00D7506F">
        <w:trPr>
          <w:trHeight w:val="153"/>
          <w:jc w:val="center"/>
        </w:trPr>
        <w:tc>
          <w:tcPr>
            <w:tcW w:w="884" w:type="pct"/>
            <w:vAlign w:val="bottom"/>
          </w:tcPr>
          <w:p w14:paraId="7C069B21"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Ostala imovina</w:t>
            </w:r>
          </w:p>
        </w:tc>
        <w:tc>
          <w:tcPr>
            <w:tcW w:w="318" w:type="pct"/>
            <w:tcBorders>
              <w:top w:val="nil"/>
              <w:left w:val="nil"/>
              <w:bottom w:val="single" w:sz="8" w:space="0" w:color="auto"/>
              <w:right w:val="nil"/>
            </w:tcBorders>
            <w:shd w:val="clear" w:color="auto" w:fill="auto"/>
            <w:vAlign w:val="bottom"/>
          </w:tcPr>
          <w:p w14:paraId="247A3F3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10.126 </w:t>
            </w:r>
          </w:p>
        </w:tc>
        <w:tc>
          <w:tcPr>
            <w:tcW w:w="317" w:type="pct"/>
            <w:tcBorders>
              <w:top w:val="nil"/>
              <w:left w:val="nil"/>
              <w:bottom w:val="single" w:sz="8" w:space="0" w:color="auto"/>
              <w:right w:val="nil"/>
            </w:tcBorders>
            <w:shd w:val="clear" w:color="auto" w:fill="auto"/>
            <w:vAlign w:val="bottom"/>
          </w:tcPr>
          <w:p w14:paraId="00D909E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55 </w:t>
            </w:r>
          </w:p>
        </w:tc>
        <w:tc>
          <w:tcPr>
            <w:tcW w:w="301" w:type="pct"/>
            <w:tcBorders>
              <w:top w:val="nil"/>
              <w:left w:val="nil"/>
              <w:bottom w:val="single" w:sz="8" w:space="0" w:color="auto"/>
              <w:right w:val="nil"/>
            </w:tcBorders>
            <w:shd w:val="clear" w:color="auto" w:fill="auto"/>
            <w:vAlign w:val="bottom"/>
          </w:tcPr>
          <w:p w14:paraId="215E081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1.656 </w:t>
            </w:r>
          </w:p>
        </w:tc>
        <w:tc>
          <w:tcPr>
            <w:tcW w:w="295" w:type="pct"/>
            <w:tcBorders>
              <w:top w:val="nil"/>
              <w:left w:val="nil"/>
              <w:bottom w:val="single" w:sz="8" w:space="0" w:color="auto"/>
              <w:right w:val="nil"/>
            </w:tcBorders>
            <w:shd w:val="clear" w:color="auto" w:fill="auto"/>
            <w:vAlign w:val="bottom"/>
          </w:tcPr>
          <w:p w14:paraId="2F680E2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38 </w:t>
            </w:r>
          </w:p>
        </w:tc>
        <w:tc>
          <w:tcPr>
            <w:tcW w:w="344" w:type="pct"/>
            <w:tcBorders>
              <w:top w:val="nil"/>
              <w:left w:val="nil"/>
              <w:bottom w:val="single" w:sz="8" w:space="0" w:color="auto"/>
              <w:right w:val="nil"/>
            </w:tcBorders>
            <w:shd w:val="clear" w:color="auto" w:fill="auto"/>
            <w:vAlign w:val="bottom"/>
          </w:tcPr>
          <w:p w14:paraId="45F4BAD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14:paraId="58AF935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11.875 </w:t>
            </w:r>
          </w:p>
        </w:tc>
        <w:tc>
          <w:tcPr>
            <w:tcW w:w="363" w:type="pct"/>
            <w:tcBorders>
              <w:top w:val="nil"/>
              <w:left w:val="nil"/>
              <w:bottom w:val="single" w:sz="8" w:space="0" w:color="auto"/>
              <w:right w:val="nil"/>
            </w:tcBorders>
            <w:vAlign w:val="bottom"/>
          </w:tcPr>
          <w:p w14:paraId="62B3732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1.195 </w:t>
            </w:r>
          </w:p>
        </w:tc>
        <w:tc>
          <w:tcPr>
            <w:tcW w:w="362" w:type="pct"/>
            <w:tcBorders>
              <w:top w:val="nil"/>
              <w:left w:val="nil"/>
              <w:bottom w:val="single" w:sz="8" w:space="0" w:color="auto"/>
              <w:right w:val="nil"/>
            </w:tcBorders>
            <w:vAlign w:val="bottom"/>
          </w:tcPr>
          <w:p w14:paraId="19565CA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50 </w:t>
            </w:r>
          </w:p>
        </w:tc>
        <w:tc>
          <w:tcPr>
            <w:tcW w:w="362" w:type="pct"/>
            <w:tcBorders>
              <w:top w:val="nil"/>
              <w:left w:val="nil"/>
              <w:bottom w:val="single" w:sz="8" w:space="0" w:color="auto"/>
              <w:right w:val="nil"/>
            </w:tcBorders>
            <w:vAlign w:val="bottom"/>
          </w:tcPr>
          <w:p w14:paraId="212CCA8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1.345 </w:t>
            </w:r>
          </w:p>
        </w:tc>
        <w:tc>
          <w:tcPr>
            <w:tcW w:w="362" w:type="pct"/>
            <w:tcBorders>
              <w:top w:val="nil"/>
              <w:left w:val="nil"/>
              <w:bottom w:val="single" w:sz="8" w:space="0" w:color="auto"/>
              <w:right w:val="nil"/>
            </w:tcBorders>
            <w:vAlign w:val="bottom"/>
          </w:tcPr>
          <w:p w14:paraId="4E61A94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single" w:sz="8" w:space="0" w:color="auto"/>
              <w:right w:val="nil"/>
            </w:tcBorders>
            <w:vAlign w:val="bottom"/>
          </w:tcPr>
          <w:p w14:paraId="13A7F0A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53" w:type="pct"/>
            <w:tcBorders>
              <w:top w:val="nil"/>
              <w:left w:val="nil"/>
              <w:bottom w:val="single" w:sz="8" w:space="0" w:color="auto"/>
              <w:right w:val="nil"/>
            </w:tcBorders>
            <w:vAlign w:val="bottom"/>
          </w:tcPr>
          <w:p w14:paraId="2CC7BA5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2.590 </w:t>
            </w:r>
          </w:p>
        </w:tc>
      </w:tr>
      <w:tr w:rsidR="00E94C90" w:rsidRPr="0075006D" w14:paraId="3DEB2ED2" w14:textId="77777777" w:rsidTr="00D7506F">
        <w:trPr>
          <w:trHeight w:val="163"/>
          <w:jc w:val="center"/>
        </w:trPr>
        <w:tc>
          <w:tcPr>
            <w:tcW w:w="884" w:type="pct"/>
          </w:tcPr>
          <w:p w14:paraId="2DC7CEAF" w14:textId="77777777"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vAlign w:val="bottom"/>
          </w:tcPr>
          <w:p w14:paraId="6550D4F5"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22.445.338</w:t>
            </w:r>
          </w:p>
        </w:tc>
        <w:tc>
          <w:tcPr>
            <w:tcW w:w="317" w:type="pct"/>
            <w:tcBorders>
              <w:top w:val="nil"/>
              <w:left w:val="nil"/>
              <w:bottom w:val="single" w:sz="12" w:space="0" w:color="auto"/>
              <w:right w:val="nil"/>
            </w:tcBorders>
            <w:shd w:val="clear" w:color="auto" w:fill="auto"/>
            <w:vAlign w:val="bottom"/>
          </w:tcPr>
          <w:p w14:paraId="69069C7C"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1.210.888 </w:t>
            </w:r>
          </w:p>
        </w:tc>
        <w:tc>
          <w:tcPr>
            <w:tcW w:w="301" w:type="pct"/>
            <w:tcBorders>
              <w:top w:val="nil"/>
              <w:left w:val="nil"/>
              <w:bottom w:val="single" w:sz="12" w:space="0" w:color="auto"/>
              <w:right w:val="nil"/>
            </w:tcBorders>
            <w:shd w:val="clear" w:color="auto" w:fill="auto"/>
            <w:vAlign w:val="bottom"/>
          </w:tcPr>
          <w:p w14:paraId="3DAE26F3"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1.429.597 </w:t>
            </w:r>
          </w:p>
        </w:tc>
        <w:tc>
          <w:tcPr>
            <w:tcW w:w="295" w:type="pct"/>
            <w:tcBorders>
              <w:top w:val="nil"/>
              <w:left w:val="nil"/>
              <w:bottom w:val="single" w:sz="12" w:space="0" w:color="auto"/>
              <w:right w:val="nil"/>
            </w:tcBorders>
            <w:shd w:val="clear" w:color="auto" w:fill="auto"/>
            <w:vAlign w:val="bottom"/>
          </w:tcPr>
          <w:p w14:paraId="5D191350"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1.064.286 </w:t>
            </w:r>
          </w:p>
        </w:tc>
        <w:tc>
          <w:tcPr>
            <w:tcW w:w="344" w:type="pct"/>
            <w:tcBorders>
              <w:top w:val="nil"/>
              <w:left w:val="nil"/>
              <w:bottom w:val="single" w:sz="12" w:space="0" w:color="auto"/>
              <w:right w:val="nil"/>
            </w:tcBorders>
            <w:shd w:val="clear" w:color="auto" w:fill="auto"/>
            <w:vAlign w:val="bottom"/>
          </w:tcPr>
          <w:p w14:paraId="2606D881"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15" w:type="pct"/>
            <w:tcBorders>
              <w:top w:val="nil"/>
              <w:left w:val="nil"/>
              <w:bottom w:val="single" w:sz="12" w:space="0" w:color="auto"/>
              <w:right w:val="nil"/>
            </w:tcBorders>
            <w:shd w:val="clear" w:color="auto" w:fill="auto"/>
            <w:vAlign w:val="bottom"/>
          </w:tcPr>
          <w:p w14:paraId="6FAC8AAD"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26.152.343 </w:t>
            </w:r>
          </w:p>
        </w:tc>
        <w:tc>
          <w:tcPr>
            <w:tcW w:w="363" w:type="pct"/>
            <w:tcBorders>
              <w:top w:val="nil"/>
              <w:left w:val="nil"/>
              <w:bottom w:val="single" w:sz="12" w:space="0" w:color="auto"/>
              <w:right w:val="nil"/>
            </w:tcBorders>
            <w:vAlign w:val="bottom"/>
          </w:tcPr>
          <w:p w14:paraId="4951096E"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5.616.923 </w:t>
            </w:r>
          </w:p>
        </w:tc>
        <w:tc>
          <w:tcPr>
            <w:tcW w:w="362" w:type="pct"/>
            <w:tcBorders>
              <w:top w:val="nil"/>
              <w:left w:val="nil"/>
              <w:bottom w:val="single" w:sz="12" w:space="0" w:color="auto"/>
              <w:right w:val="nil"/>
            </w:tcBorders>
            <w:vAlign w:val="bottom"/>
          </w:tcPr>
          <w:p w14:paraId="44E3A118"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165.409 </w:t>
            </w:r>
          </w:p>
        </w:tc>
        <w:tc>
          <w:tcPr>
            <w:tcW w:w="362" w:type="pct"/>
            <w:tcBorders>
              <w:top w:val="nil"/>
              <w:left w:val="nil"/>
              <w:bottom w:val="single" w:sz="12" w:space="0" w:color="auto"/>
              <w:right w:val="nil"/>
            </w:tcBorders>
            <w:vAlign w:val="bottom"/>
          </w:tcPr>
          <w:p w14:paraId="6BA7F147"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197.684 </w:t>
            </w:r>
          </w:p>
        </w:tc>
        <w:tc>
          <w:tcPr>
            <w:tcW w:w="362" w:type="pct"/>
            <w:tcBorders>
              <w:top w:val="nil"/>
              <w:left w:val="nil"/>
              <w:bottom w:val="single" w:sz="12" w:space="0" w:color="auto"/>
              <w:right w:val="nil"/>
            </w:tcBorders>
            <w:vAlign w:val="bottom"/>
          </w:tcPr>
          <w:p w14:paraId="24E02FA6"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597.289 </w:t>
            </w:r>
          </w:p>
        </w:tc>
        <w:tc>
          <w:tcPr>
            <w:tcW w:w="424" w:type="pct"/>
            <w:tcBorders>
              <w:top w:val="nil"/>
              <w:left w:val="nil"/>
              <w:bottom w:val="single" w:sz="12" w:space="0" w:color="auto"/>
              <w:right w:val="nil"/>
            </w:tcBorders>
            <w:vAlign w:val="bottom"/>
          </w:tcPr>
          <w:p w14:paraId="4790BAB6"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53" w:type="pct"/>
            <w:tcBorders>
              <w:top w:val="nil"/>
              <w:left w:val="nil"/>
              <w:bottom w:val="single" w:sz="12" w:space="0" w:color="auto"/>
              <w:right w:val="nil"/>
            </w:tcBorders>
            <w:vAlign w:val="bottom"/>
          </w:tcPr>
          <w:p w14:paraId="1657B5EE"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6.579.539 </w:t>
            </w:r>
          </w:p>
        </w:tc>
      </w:tr>
      <w:tr w:rsidR="00E94C90" w:rsidRPr="0075006D" w14:paraId="05D5C903" w14:textId="77777777" w:rsidTr="00D7506F">
        <w:trPr>
          <w:trHeight w:val="136"/>
          <w:jc w:val="center"/>
        </w:trPr>
        <w:tc>
          <w:tcPr>
            <w:tcW w:w="884" w:type="pct"/>
          </w:tcPr>
          <w:p w14:paraId="02701372" w14:textId="77777777" w:rsidR="00AE5A38" w:rsidRPr="0075006D" w:rsidRDefault="00AE5A38" w:rsidP="00AE5A38">
            <w:pPr>
              <w:tabs>
                <w:tab w:val="right" w:pos="1202"/>
              </w:tabs>
              <w:spacing w:line="200"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Garancije i preuzete obveze</w:t>
            </w:r>
          </w:p>
        </w:tc>
        <w:tc>
          <w:tcPr>
            <w:tcW w:w="318" w:type="pct"/>
            <w:tcBorders>
              <w:top w:val="nil"/>
              <w:left w:val="nil"/>
              <w:bottom w:val="nil"/>
              <w:right w:val="nil"/>
            </w:tcBorders>
            <w:shd w:val="clear" w:color="auto" w:fill="auto"/>
            <w:vAlign w:val="bottom"/>
          </w:tcPr>
          <w:p w14:paraId="20A6B822"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7" w:type="pct"/>
            <w:tcBorders>
              <w:top w:val="nil"/>
              <w:left w:val="nil"/>
              <w:bottom w:val="nil"/>
              <w:right w:val="nil"/>
            </w:tcBorders>
            <w:shd w:val="clear" w:color="auto" w:fill="auto"/>
            <w:vAlign w:val="bottom"/>
          </w:tcPr>
          <w:p w14:paraId="36F2C147"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01" w:type="pct"/>
            <w:tcBorders>
              <w:top w:val="nil"/>
              <w:left w:val="nil"/>
              <w:bottom w:val="nil"/>
              <w:right w:val="nil"/>
            </w:tcBorders>
            <w:shd w:val="clear" w:color="auto" w:fill="auto"/>
            <w:vAlign w:val="bottom"/>
          </w:tcPr>
          <w:p w14:paraId="19ED91DE"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295" w:type="pct"/>
            <w:tcBorders>
              <w:top w:val="nil"/>
              <w:left w:val="nil"/>
              <w:bottom w:val="nil"/>
              <w:right w:val="nil"/>
            </w:tcBorders>
            <w:shd w:val="clear" w:color="auto" w:fill="auto"/>
            <w:vAlign w:val="bottom"/>
          </w:tcPr>
          <w:p w14:paraId="4A01B9A7"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44" w:type="pct"/>
            <w:tcBorders>
              <w:top w:val="nil"/>
              <w:left w:val="nil"/>
              <w:bottom w:val="nil"/>
              <w:right w:val="nil"/>
            </w:tcBorders>
            <w:shd w:val="clear" w:color="auto" w:fill="auto"/>
            <w:vAlign w:val="bottom"/>
          </w:tcPr>
          <w:p w14:paraId="3F3C2ADD"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5" w:type="pct"/>
            <w:tcBorders>
              <w:top w:val="nil"/>
              <w:left w:val="nil"/>
              <w:bottom w:val="nil"/>
              <w:right w:val="nil"/>
            </w:tcBorders>
            <w:shd w:val="clear" w:color="auto" w:fill="auto"/>
            <w:vAlign w:val="bottom"/>
          </w:tcPr>
          <w:p w14:paraId="0245290B"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3" w:type="pct"/>
            <w:tcBorders>
              <w:top w:val="nil"/>
              <w:left w:val="nil"/>
              <w:bottom w:val="nil"/>
              <w:right w:val="nil"/>
            </w:tcBorders>
            <w:vAlign w:val="bottom"/>
          </w:tcPr>
          <w:p w14:paraId="32444CC9"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tcBorders>
              <w:top w:val="nil"/>
              <w:left w:val="nil"/>
              <w:bottom w:val="nil"/>
              <w:right w:val="nil"/>
            </w:tcBorders>
            <w:vAlign w:val="bottom"/>
          </w:tcPr>
          <w:p w14:paraId="014280EF"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tcBorders>
              <w:top w:val="nil"/>
              <w:left w:val="nil"/>
              <w:bottom w:val="nil"/>
              <w:right w:val="nil"/>
            </w:tcBorders>
            <w:vAlign w:val="bottom"/>
          </w:tcPr>
          <w:p w14:paraId="6F5906FF"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tcBorders>
              <w:top w:val="nil"/>
              <w:left w:val="nil"/>
              <w:bottom w:val="nil"/>
              <w:right w:val="nil"/>
            </w:tcBorders>
            <w:vAlign w:val="bottom"/>
          </w:tcPr>
          <w:p w14:paraId="456E4AFD"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424" w:type="pct"/>
            <w:tcBorders>
              <w:top w:val="nil"/>
              <w:left w:val="nil"/>
              <w:bottom w:val="nil"/>
              <w:right w:val="nil"/>
            </w:tcBorders>
            <w:vAlign w:val="bottom"/>
          </w:tcPr>
          <w:p w14:paraId="333FB5EF"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53" w:type="pct"/>
            <w:tcBorders>
              <w:top w:val="nil"/>
              <w:left w:val="nil"/>
              <w:bottom w:val="nil"/>
              <w:right w:val="nil"/>
            </w:tcBorders>
            <w:vAlign w:val="bottom"/>
          </w:tcPr>
          <w:p w14:paraId="2E336C7D"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r>
      <w:tr w:rsidR="00E94C90" w:rsidRPr="0075006D" w14:paraId="7D6B349C" w14:textId="77777777" w:rsidTr="00D7506F">
        <w:trPr>
          <w:trHeight w:val="153"/>
          <w:jc w:val="center"/>
        </w:trPr>
        <w:tc>
          <w:tcPr>
            <w:tcW w:w="884" w:type="pct"/>
            <w:vAlign w:val="bottom"/>
          </w:tcPr>
          <w:p w14:paraId="758D2425" w14:textId="77777777" w:rsidR="00AE5A38" w:rsidRPr="0075006D" w:rsidRDefault="00AE5A38" w:rsidP="00AE5A38">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color w:val="000000" w:themeColor="text1"/>
                <w:sz w:val="15"/>
                <w:szCs w:val="15"/>
              </w:rPr>
              <w:t>Izdane garancije u kunama</w:t>
            </w:r>
          </w:p>
        </w:tc>
        <w:tc>
          <w:tcPr>
            <w:tcW w:w="318" w:type="pct"/>
            <w:tcBorders>
              <w:top w:val="nil"/>
              <w:left w:val="nil"/>
              <w:bottom w:val="nil"/>
              <w:right w:val="nil"/>
            </w:tcBorders>
            <w:shd w:val="clear" w:color="auto" w:fill="auto"/>
            <w:vAlign w:val="bottom"/>
          </w:tcPr>
          <w:p w14:paraId="42B0982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49.769 </w:t>
            </w:r>
          </w:p>
        </w:tc>
        <w:tc>
          <w:tcPr>
            <w:tcW w:w="317" w:type="pct"/>
            <w:tcBorders>
              <w:top w:val="nil"/>
              <w:left w:val="nil"/>
              <w:bottom w:val="nil"/>
              <w:right w:val="nil"/>
            </w:tcBorders>
            <w:shd w:val="clear" w:color="auto" w:fill="auto"/>
            <w:vAlign w:val="bottom"/>
          </w:tcPr>
          <w:p w14:paraId="0BC9DBA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01" w:type="pct"/>
            <w:tcBorders>
              <w:top w:val="nil"/>
              <w:left w:val="nil"/>
              <w:bottom w:val="nil"/>
              <w:right w:val="nil"/>
            </w:tcBorders>
            <w:shd w:val="clear" w:color="auto" w:fill="auto"/>
            <w:vAlign w:val="bottom"/>
          </w:tcPr>
          <w:p w14:paraId="59FB393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11.712 </w:t>
            </w:r>
          </w:p>
        </w:tc>
        <w:tc>
          <w:tcPr>
            <w:tcW w:w="295" w:type="pct"/>
            <w:tcBorders>
              <w:top w:val="nil"/>
              <w:left w:val="nil"/>
              <w:bottom w:val="nil"/>
              <w:right w:val="nil"/>
            </w:tcBorders>
            <w:shd w:val="clear" w:color="auto" w:fill="auto"/>
            <w:vAlign w:val="bottom"/>
          </w:tcPr>
          <w:p w14:paraId="15CF577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4E5A36B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5F1A17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61.481 </w:t>
            </w:r>
          </w:p>
        </w:tc>
        <w:tc>
          <w:tcPr>
            <w:tcW w:w="363" w:type="pct"/>
            <w:tcBorders>
              <w:top w:val="nil"/>
              <w:left w:val="nil"/>
              <w:bottom w:val="nil"/>
              <w:right w:val="nil"/>
            </w:tcBorders>
            <w:vAlign w:val="bottom"/>
          </w:tcPr>
          <w:p w14:paraId="51CCE2D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9.003 </w:t>
            </w:r>
          </w:p>
        </w:tc>
        <w:tc>
          <w:tcPr>
            <w:tcW w:w="362" w:type="pct"/>
            <w:tcBorders>
              <w:top w:val="nil"/>
              <w:left w:val="nil"/>
              <w:bottom w:val="nil"/>
              <w:right w:val="nil"/>
            </w:tcBorders>
            <w:vAlign w:val="bottom"/>
          </w:tcPr>
          <w:p w14:paraId="3C2664E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27FB0C1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6.844 </w:t>
            </w:r>
          </w:p>
        </w:tc>
        <w:tc>
          <w:tcPr>
            <w:tcW w:w="362" w:type="pct"/>
            <w:tcBorders>
              <w:top w:val="nil"/>
              <w:left w:val="nil"/>
              <w:bottom w:val="nil"/>
              <w:right w:val="nil"/>
            </w:tcBorders>
            <w:vAlign w:val="bottom"/>
          </w:tcPr>
          <w:p w14:paraId="650B1A4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14:paraId="75FC0CC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6183193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15.847 </w:t>
            </w:r>
          </w:p>
        </w:tc>
      </w:tr>
      <w:tr w:rsidR="00E94C90" w:rsidRPr="0075006D" w14:paraId="5548EEB4" w14:textId="77777777" w:rsidTr="00D7506F">
        <w:trPr>
          <w:trHeight w:val="153"/>
          <w:jc w:val="center"/>
        </w:trPr>
        <w:tc>
          <w:tcPr>
            <w:tcW w:w="884" w:type="pct"/>
            <w:vAlign w:val="bottom"/>
          </w:tcPr>
          <w:p w14:paraId="14CE3884" w14:textId="77777777" w:rsidR="00AE5A38" w:rsidRPr="0075006D" w:rsidRDefault="00AE5A38" w:rsidP="00AE5A3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Izdane garancije u devizama</w:t>
            </w:r>
          </w:p>
        </w:tc>
        <w:tc>
          <w:tcPr>
            <w:tcW w:w="318" w:type="pct"/>
            <w:tcBorders>
              <w:top w:val="nil"/>
              <w:left w:val="nil"/>
              <w:bottom w:val="nil"/>
              <w:right w:val="nil"/>
            </w:tcBorders>
            <w:shd w:val="clear" w:color="auto" w:fill="auto"/>
            <w:vAlign w:val="bottom"/>
          </w:tcPr>
          <w:p w14:paraId="465ACC8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11.072 </w:t>
            </w:r>
          </w:p>
        </w:tc>
        <w:tc>
          <w:tcPr>
            <w:tcW w:w="317" w:type="pct"/>
            <w:tcBorders>
              <w:top w:val="nil"/>
              <w:left w:val="nil"/>
              <w:bottom w:val="nil"/>
              <w:right w:val="nil"/>
            </w:tcBorders>
            <w:shd w:val="clear" w:color="auto" w:fill="auto"/>
            <w:vAlign w:val="bottom"/>
          </w:tcPr>
          <w:p w14:paraId="2465808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32.095 </w:t>
            </w:r>
          </w:p>
        </w:tc>
        <w:tc>
          <w:tcPr>
            <w:tcW w:w="301" w:type="pct"/>
            <w:tcBorders>
              <w:top w:val="nil"/>
              <w:left w:val="nil"/>
              <w:bottom w:val="nil"/>
              <w:right w:val="nil"/>
            </w:tcBorders>
            <w:shd w:val="clear" w:color="auto" w:fill="auto"/>
            <w:vAlign w:val="bottom"/>
          </w:tcPr>
          <w:p w14:paraId="6500B64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151.570 </w:t>
            </w:r>
          </w:p>
        </w:tc>
        <w:tc>
          <w:tcPr>
            <w:tcW w:w="295" w:type="pct"/>
            <w:tcBorders>
              <w:top w:val="nil"/>
              <w:left w:val="nil"/>
              <w:bottom w:val="nil"/>
              <w:right w:val="nil"/>
            </w:tcBorders>
            <w:shd w:val="clear" w:color="auto" w:fill="auto"/>
            <w:vAlign w:val="bottom"/>
          </w:tcPr>
          <w:p w14:paraId="675E7A1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2E7EC78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50BA6E73"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194.737 </w:t>
            </w:r>
          </w:p>
        </w:tc>
        <w:tc>
          <w:tcPr>
            <w:tcW w:w="363" w:type="pct"/>
            <w:tcBorders>
              <w:top w:val="nil"/>
              <w:left w:val="nil"/>
              <w:bottom w:val="nil"/>
              <w:right w:val="nil"/>
            </w:tcBorders>
            <w:vAlign w:val="bottom"/>
          </w:tcPr>
          <w:p w14:paraId="1B2BFFC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1.764 </w:t>
            </w:r>
          </w:p>
        </w:tc>
        <w:tc>
          <w:tcPr>
            <w:tcW w:w="362" w:type="pct"/>
            <w:tcBorders>
              <w:top w:val="nil"/>
              <w:left w:val="nil"/>
              <w:bottom w:val="nil"/>
              <w:right w:val="nil"/>
            </w:tcBorders>
            <w:vAlign w:val="bottom"/>
          </w:tcPr>
          <w:p w14:paraId="0200528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169F73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59.816 </w:t>
            </w:r>
          </w:p>
        </w:tc>
        <w:tc>
          <w:tcPr>
            <w:tcW w:w="362" w:type="pct"/>
            <w:tcBorders>
              <w:top w:val="nil"/>
              <w:left w:val="nil"/>
              <w:bottom w:val="nil"/>
              <w:right w:val="nil"/>
            </w:tcBorders>
            <w:vAlign w:val="bottom"/>
          </w:tcPr>
          <w:p w14:paraId="393D65A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14:paraId="0371876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3563EB5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61.580 </w:t>
            </w:r>
          </w:p>
        </w:tc>
      </w:tr>
      <w:tr w:rsidR="00E94C90" w:rsidRPr="0075006D" w14:paraId="3010874E" w14:textId="77777777" w:rsidTr="00D7506F">
        <w:trPr>
          <w:trHeight w:val="153"/>
          <w:jc w:val="center"/>
        </w:trPr>
        <w:tc>
          <w:tcPr>
            <w:tcW w:w="884" w:type="pct"/>
            <w:vAlign w:val="bottom"/>
          </w:tcPr>
          <w:p w14:paraId="69FA57C3" w14:textId="77777777" w:rsidR="00AE5A38" w:rsidRPr="0075006D" w:rsidRDefault="00AE5A38" w:rsidP="00AE5A3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Otvoreni akreditivi u devizama</w:t>
            </w:r>
          </w:p>
        </w:tc>
        <w:tc>
          <w:tcPr>
            <w:tcW w:w="318" w:type="pct"/>
            <w:tcBorders>
              <w:top w:val="nil"/>
              <w:left w:val="nil"/>
              <w:bottom w:val="nil"/>
              <w:right w:val="nil"/>
            </w:tcBorders>
            <w:shd w:val="clear" w:color="auto" w:fill="auto"/>
            <w:vAlign w:val="bottom"/>
          </w:tcPr>
          <w:p w14:paraId="4405D50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17" w:type="pct"/>
            <w:tcBorders>
              <w:top w:val="nil"/>
              <w:left w:val="nil"/>
              <w:bottom w:val="nil"/>
              <w:right w:val="nil"/>
            </w:tcBorders>
            <w:shd w:val="clear" w:color="auto" w:fill="auto"/>
            <w:vAlign w:val="bottom"/>
          </w:tcPr>
          <w:p w14:paraId="2EC9D9F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01" w:type="pct"/>
            <w:tcBorders>
              <w:top w:val="nil"/>
              <w:left w:val="nil"/>
              <w:bottom w:val="nil"/>
              <w:right w:val="nil"/>
            </w:tcBorders>
            <w:shd w:val="clear" w:color="auto" w:fill="auto"/>
            <w:vAlign w:val="bottom"/>
          </w:tcPr>
          <w:p w14:paraId="10BC891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295" w:type="pct"/>
            <w:tcBorders>
              <w:top w:val="nil"/>
              <w:left w:val="nil"/>
              <w:bottom w:val="nil"/>
              <w:right w:val="nil"/>
            </w:tcBorders>
            <w:shd w:val="clear" w:color="auto" w:fill="auto"/>
            <w:vAlign w:val="bottom"/>
          </w:tcPr>
          <w:p w14:paraId="2BE40A7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671C87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11.693 </w:t>
            </w:r>
          </w:p>
        </w:tc>
        <w:tc>
          <w:tcPr>
            <w:tcW w:w="315" w:type="pct"/>
            <w:tcBorders>
              <w:top w:val="nil"/>
              <w:left w:val="nil"/>
              <w:bottom w:val="nil"/>
              <w:right w:val="nil"/>
            </w:tcBorders>
            <w:shd w:val="clear" w:color="auto" w:fill="auto"/>
            <w:vAlign w:val="bottom"/>
          </w:tcPr>
          <w:p w14:paraId="3624BCF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11.693 </w:t>
            </w:r>
          </w:p>
        </w:tc>
        <w:tc>
          <w:tcPr>
            <w:tcW w:w="363" w:type="pct"/>
            <w:tcBorders>
              <w:top w:val="nil"/>
              <w:left w:val="nil"/>
              <w:bottom w:val="nil"/>
              <w:right w:val="nil"/>
            </w:tcBorders>
            <w:vAlign w:val="bottom"/>
          </w:tcPr>
          <w:p w14:paraId="3A726F5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5325BF4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A2912B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44BFC83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424" w:type="pct"/>
            <w:tcBorders>
              <w:top w:val="nil"/>
              <w:left w:val="nil"/>
              <w:bottom w:val="nil"/>
              <w:right w:val="nil"/>
            </w:tcBorders>
            <w:vAlign w:val="bottom"/>
          </w:tcPr>
          <w:p w14:paraId="0C71396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53" w:type="pct"/>
            <w:tcBorders>
              <w:top w:val="nil"/>
              <w:left w:val="nil"/>
              <w:bottom w:val="nil"/>
              <w:right w:val="nil"/>
            </w:tcBorders>
            <w:vAlign w:val="bottom"/>
          </w:tcPr>
          <w:p w14:paraId="6EB4FB1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r>
      <w:tr w:rsidR="00E94C90" w:rsidRPr="0075006D" w14:paraId="5DA58581" w14:textId="77777777" w:rsidTr="00D7506F">
        <w:trPr>
          <w:trHeight w:val="153"/>
          <w:jc w:val="center"/>
        </w:trPr>
        <w:tc>
          <w:tcPr>
            <w:tcW w:w="884" w:type="pct"/>
            <w:vAlign w:val="bottom"/>
          </w:tcPr>
          <w:p w14:paraId="052383CC" w14:textId="77777777" w:rsidR="00AE5A38" w:rsidRPr="0075006D" w:rsidRDefault="00AE5A38" w:rsidP="00AE5A3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Preuzete obveze po kreditima</w:t>
            </w:r>
          </w:p>
        </w:tc>
        <w:tc>
          <w:tcPr>
            <w:tcW w:w="318" w:type="pct"/>
            <w:tcBorders>
              <w:top w:val="nil"/>
              <w:left w:val="nil"/>
              <w:bottom w:val="nil"/>
              <w:right w:val="nil"/>
            </w:tcBorders>
            <w:shd w:val="clear" w:color="auto" w:fill="auto"/>
            <w:vAlign w:val="bottom"/>
          </w:tcPr>
          <w:p w14:paraId="3E83CF0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3.481.864 </w:t>
            </w:r>
          </w:p>
        </w:tc>
        <w:tc>
          <w:tcPr>
            <w:tcW w:w="317" w:type="pct"/>
            <w:tcBorders>
              <w:top w:val="nil"/>
              <w:left w:val="nil"/>
              <w:bottom w:val="nil"/>
              <w:right w:val="nil"/>
            </w:tcBorders>
            <w:shd w:val="clear" w:color="auto" w:fill="auto"/>
            <w:vAlign w:val="bottom"/>
          </w:tcPr>
          <w:p w14:paraId="61A9EF9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346.839 </w:t>
            </w:r>
          </w:p>
        </w:tc>
        <w:tc>
          <w:tcPr>
            <w:tcW w:w="301" w:type="pct"/>
            <w:tcBorders>
              <w:top w:val="nil"/>
              <w:left w:val="nil"/>
              <w:bottom w:val="nil"/>
              <w:right w:val="nil"/>
            </w:tcBorders>
            <w:shd w:val="clear" w:color="auto" w:fill="auto"/>
            <w:vAlign w:val="bottom"/>
          </w:tcPr>
          <w:p w14:paraId="4F589E7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5" w:type="pct"/>
            <w:tcBorders>
              <w:top w:val="nil"/>
              <w:left w:val="nil"/>
              <w:bottom w:val="nil"/>
              <w:right w:val="nil"/>
            </w:tcBorders>
            <w:shd w:val="clear" w:color="auto" w:fill="auto"/>
            <w:vAlign w:val="bottom"/>
          </w:tcPr>
          <w:p w14:paraId="15C305D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125.596 </w:t>
            </w:r>
          </w:p>
        </w:tc>
        <w:tc>
          <w:tcPr>
            <w:tcW w:w="344" w:type="pct"/>
            <w:tcBorders>
              <w:top w:val="nil"/>
              <w:left w:val="nil"/>
              <w:bottom w:val="nil"/>
              <w:right w:val="nil"/>
            </w:tcBorders>
            <w:shd w:val="clear" w:color="auto" w:fill="auto"/>
            <w:vAlign w:val="bottom"/>
          </w:tcPr>
          <w:p w14:paraId="75C3795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671405C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3.954.299 </w:t>
            </w:r>
          </w:p>
        </w:tc>
        <w:tc>
          <w:tcPr>
            <w:tcW w:w="363" w:type="pct"/>
            <w:tcBorders>
              <w:top w:val="nil"/>
              <w:left w:val="nil"/>
              <w:bottom w:val="nil"/>
              <w:right w:val="nil"/>
            </w:tcBorders>
            <w:vAlign w:val="bottom"/>
          </w:tcPr>
          <w:p w14:paraId="062F970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615.977 </w:t>
            </w:r>
          </w:p>
        </w:tc>
        <w:tc>
          <w:tcPr>
            <w:tcW w:w="362" w:type="pct"/>
            <w:tcBorders>
              <w:top w:val="nil"/>
              <w:left w:val="nil"/>
              <w:bottom w:val="nil"/>
              <w:right w:val="nil"/>
            </w:tcBorders>
            <w:vAlign w:val="bottom"/>
          </w:tcPr>
          <w:p w14:paraId="6AC12C7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38.021 </w:t>
            </w:r>
          </w:p>
        </w:tc>
        <w:tc>
          <w:tcPr>
            <w:tcW w:w="362" w:type="pct"/>
            <w:tcBorders>
              <w:top w:val="nil"/>
              <w:left w:val="nil"/>
              <w:bottom w:val="nil"/>
              <w:right w:val="nil"/>
            </w:tcBorders>
            <w:vAlign w:val="bottom"/>
          </w:tcPr>
          <w:p w14:paraId="0FD4FF3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7950D81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14:paraId="2D7E0F9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5829FB9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653.998 </w:t>
            </w:r>
          </w:p>
        </w:tc>
      </w:tr>
      <w:tr w:rsidR="00E94C90" w:rsidRPr="0075006D" w14:paraId="61196ACC" w14:textId="77777777" w:rsidTr="00D7506F">
        <w:trPr>
          <w:trHeight w:val="239"/>
          <w:jc w:val="center"/>
        </w:trPr>
        <w:tc>
          <w:tcPr>
            <w:tcW w:w="884" w:type="pct"/>
            <w:vAlign w:val="bottom"/>
          </w:tcPr>
          <w:p w14:paraId="31FF81CD" w14:textId="77777777" w:rsidR="00AE5A38" w:rsidRPr="0075006D" w:rsidRDefault="00AE5A38" w:rsidP="00AE5A3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Ostale nespomenute neopozive potencijalne obveze</w:t>
            </w:r>
          </w:p>
        </w:tc>
        <w:tc>
          <w:tcPr>
            <w:tcW w:w="318" w:type="pct"/>
            <w:tcBorders>
              <w:top w:val="nil"/>
              <w:left w:val="nil"/>
              <w:bottom w:val="single" w:sz="8" w:space="0" w:color="auto"/>
              <w:right w:val="nil"/>
            </w:tcBorders>
            <w:shd w:val="clear" w:color="auto" w:fill="auto"/>
            <w:vAlign w:val="bottom"/>
          </w:tcPr>
          <w:p w14:paraId="32236A7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 </w:t>
            </w:r>
          </w:p>
        </w:tc>
        <w:tc>
          <w:tcPr>
            <w:tcW w:w="317" w:type="pct"/>
            <w:tcBorders>
              <w:top w:val="nil"/>
              <w:left w:val="nil"/>
              <w:bottom w:val="single" w:sz="8" w:space="0" w:color="auto"/>
              <w:right w:val="nil"/>
            </w:tcBorders>
            <w:shd w:val="clear" w:color="auto" w:fill="auto"/>
            <w:vAlign w:val="bottom"/>
          </w:tcPr>
          <w:p w14:paraId="13B74A2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01" w:type="pct"/>
            <w:tcBorders>
              <w:top w:val="nil"/>
              <w:left w:val="nil"/>
              <w:bottom w:val="single" w:sz="8" w:space="0" w:color="auto"/>
              <w:right w:val="nil"/>
            </w:tcBorders>
            <w:shd w:val="clear" w:color="auto" w:fill="auto"/>
            <w:vAlign w:val="bottom"/>
          </w:tcPr>
          <w:p w14:paraId="79A41FC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5" w:type="pct"/>
            <w:tcBorders>
              <w:top w:val="nil"/>
              <w:left w:val="nil"/>
              <w:bottom w:val="single" w:sz="8" w:space="0" w:color="auto"/>
              <w:right w:val="nil"/>
            </w:tcBorders>
            <w:shd w:val="clear" w:color="auto" w:fill="auto"/>
            <w:vAlign w:val="bottom"/>
          </w:tcPr>
          <w:p w14:paraId="28648AF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14:paraId="3434B01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14:paraId="6454A50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 </w:t>
            </w:r>
          </w:p>
        </w:tc>
        <w:tc>
          <w:tcPr>
            <w:tcW w:w="363" w:type="pct"/>
            <w:tcBorders>
              <w:top w:val="nil"/>
              <w:left w:val="nil"/>
              <w:bottom w:val="single" w:sz="8" w:space="0" w:color="auto"/>
              <w:right w:val="nil"/>
            </w:tcBorders>
            <w:vAlign w:val="bottom"/>
          </w:tcPr>
          <w:p w14:paraId="1E4B86E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 </w:t>
            </w:r>
          </w:p>
        </w:tc>
        <w:tc>
          <w:tcPr>
            <w:tcW w:w="362" w:type="pct"/>
            <w:tcBorders>
              <w:top w:val="nil"/>
              <w:left w:val="nil"/>
              <w:bottom w:val="single" w:sz="8" w:space="0" w:color="auto"/>
              <w:right w:val="nil"/>
            </w:tcBorders>
            <w:vAlign w:val="bottom"/>
          </w:tcPr>
          <w:p w14:paraId="5283672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single" w:sz="8" w:space="0" w:color="auto"/>
              <w:right w:val="nil"/>
            </w:tcBorders>
            <w:vAlign w:val="bottom"/>
          </w:tcPr>
          <w:p w14:paraId="1619C44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single" w:sz="8" w:space="0" w:color="auto"/>
              <w:right w:val="nil"/>
            </w:tcBorders>
            <w:vAlign w:val="bottom"/>
          </w:tcPr>
          <w:p w14:paraId="758A86B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single" w:sz="8" w:space="0" w:color="auto"/>
              <w:right w:val="nil"/>
            </w:tcBorders>
            <w:vAlign w:val="bottom"/>
          </w:tcPr>
          <w:p w14:paraId="5E60096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single" w:sz="8" w:space="0" w:color="auto"/>
              <w:right w:val="nil"/>
            </w:tcBorders>
            <w:vAlign w:val="bottom"/>
          </w:tcPr>
          <w:p w14:paraId="2555A14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 </w:t>
            </w:r>
          </w:p>
        </w:tc>
      </w:tr>
      <w:tr w:rsidR="00E94C90" w:rsidRPr="0075006D" w14:paraId="68EA1DF6" w14:textId="77777777" w:rsidTr="00D7506F">
        <w:trPr>
          <w:trHeight w:val="216"/>
          <w:jc w:val="center"/>
        </w:trPr>
        <w:tc>
          <w:tcPr>
            <w:tcW w:w="884" w:type="pct"/>
          </w:tcPr>
          <w:p w14:paraId="272308ED" w14:textId="77777777"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tcPr>
          <w:p w14:paraId="061A2665"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3.542.798</w:t>
            </w:r>
          </w:p>
        </w:tc>
        <w:tc>
          <w:tcPr>
            <w:tcW w:w="317" w:type="pct"/>
            <w:tcBorders>
              <w:top w:val="nil"/>
              <w:left w:val="nil"/>
              <w:bottom w:val="single" w:sz="12" w:space="0" w:color="auto"/>
              <w:right w:val="nil"/>
            </w:tcBorders>
            <w:shd w:val="clear" w:color="auto" w:fill="auto"/>
          </w:tcPr>
          <w:p w14:paraId="343FB04E"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378.934 </w:t>
            </w:r>
          </w:p>
        </w:tc>
        <w:tc>
          <w:tcPr>
            <w:tcW w:w="301" w:type="pct"/>
            <w:tcBorders>
              <w:top w:val="nil"/>
              <w:left w:val="nil"/>
              <w:bottom w:val="single" w:sz="12" w:space="0" w:color="auto"/>
              <w:right w:val="nil"/>
            </w:tcBorders>
            <w:shd w:val="clear" w:color="auto" w:fill="auto"/>
          </w:tcPr>
          <w:p w14:paraId="0A5B8259"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163.282 </w:t>
            </w:r>
          </w:p>
        </w:tc>
        <w:tc>
          <w:tcPr>
            <w:tcW w:w="295" w:type="pct"/>
            <w:tcBorders>
              <w:top w:val="nil"/>
              <w:left w:val="nil"/>
              <w:bottom w:val="single" w:sz="12" w:space="0" w:color="auto"/>
              <w:right w:val="nil"/>
            </w:tcBorders>
            <w:shd w:val="clear" w:color="auto" w:fill="auto"/>
          </w:tcPr>
          <w:p w14:paraId="73A433EC"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125.596 </w:t>
            </w:r>
          </w:p>
        </w:tc>
        <w:tc>
          <w:tcPr>
            <w:tcW w:w="344" w:type="pct"/>
            <w:tcBorders>
              <w:top w:val="nil"/>
              <w:left w:val="nil"/>
              <w:bottom w:val="single" w:sz="12" w:space="0" w:color="auto"/>
              <w:right w:val="nil"/>
            </w:tcBorders>
            <w:shd w:val="clear" w:color="auto" w:fill="auto"/>
          </w:tcPr>
          <w:p w14:paraId="7D68C949"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11.693 </w:t>
            </w:r>
          </w:p>
        </w:tc>
        <w:tc>
          <w:tcPr>
            <w:tcW w:w="315" w:type="pct"/>
            <w:tcBorders>
              <w:top w:val="nil"/>
              <w:left w:val="nil"/>
              <w:bottom w:val="single" w:sz="12" w:space="0" w:color="auto"/>
              <w:right w:val="nil"/>
            </w:tcBorders>
            <w:shd w:val="clear" w:color="auto" w:fill="auto"/>
          </w:tcPr>
          <w:p w14:paraId="37FEECBB"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4.222.303 </w:t>
            </w:r>
          </w:p>
        </w:tc>
        <w:tc>
          <w:tcPr>
            <w:tcW w:w="363" w:type="pct"/>
            <w:tcBorders>
              <w:top w:val="nil"/>
              <w:left w:val="nil"/>
              <w:bottom w:val="single" w:sz="12" w:space="0" w:color="auto"/>
              <w:right w:val="nil"/>
            </w:tcBorders>
          </w:tcPr>
          <w:p w14:paraId="49CC9B79"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626.837 </w:t>
            </w:r>
          </w:p>
        </w:tc>
        <w:tc>
          <w:tcPr>
            <w:tcW w:w="362" w:type="pct"/>
            <w:tcBorders>
              <w:top w:val="nil"/>
              <w:left w:val="nil"/>
              <w:bottom w:val="single" w:sz="12" w:space="0" w:color="auto"/>
              <w:right w:val="nil"/>
            </w:tcBorders>
          </w:tcPr>
          <w:p w14:paraId="49754D1E"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38.021 </w:t>
            </w:r>
          </w:p>
        </w:tc>
        <w:tc>
          <w:tcPr>
            <w:tcW w:w="362" w:type="pct"/>
            <w:tcBorders>
              <w:top w:val="nil"/>
              <w:left w:val="nil"/>
              <w:bottom w:val="single" w:sz="12" w:space="0" w:color="auto"/>
              <w:right w:val="nil"/>
            </w:tcBorders>
          </w:tcPr>
          <w:p w14:paraId="341C61C6"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66.660 </w:t>
            </w:r>
          </w:p>
        </w:tc>
        <w:tc>
          <w:tcPr>
            <w:tcW w:w="362" w:type="pct"/>
            <w:tcBorders>
              <w:top w:val="nil"/>
              <w:left w:val="nil"/>
              <w:bottom w:val="single" w:sz="12" w:space="0" w:color="auto"/>
              <w:right w:val="nil"/>
            </w:tcBorders>
          </w:tcPr>
          <w:p w14:paraId="3FDFB5A8"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 </w:t>
            </w:r>
          </w:p>
        </w:tc>
        <w:tc>
          <w:tcPr>
            <w:tcW w:w="424" w:type="pct"/>
            <w:tcBorders>
              <w:top w:val="nil"/>
              <w:left w:val="nil"/>
              <w:bottom w:val="single" w:sz="12" w:space="0" w:color="auto"/>
              <w:right w:val="nil"/>
            </w:tcBorders>
          </w:tcPr>
          <w:p w14:paraId="0448C7E0"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 </w:t>
            </w:r>
          </w:p>
        </w:tc>
        <w:tc>
          <w:tcPr>
            <w:tcW w:w="353" w:type="pct"/>
            <w:tcBorders>
              <w:top w:val="nil"/>
              <w:left w:val="nil"/>
              <w:bottom w:val="single" w:sz="12" w:space="0" w:color="auto"/>
              <w:right w:val="nil"/>
            </w:tcBorders>
          </w:tcPr>
          <w:p w14:paraId="772887AE"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731.518 </w:t>
            </w:r>
          </w:p>
        </w:tc>
      </w:tr>
      <w:tr w:rsidR="00E94C90" w:rsidRPr="0075006D" w14:paraId="095F955A" w14:textId="77777777" w:rsidTr="00D7506F">
        <w:trPr>
          <w:trHeight w:val="44"/>
          <w:jc w:val="center"/>
        </w:trPr>
        <w:tc>
          <w:tcPr>
            <w:tcW w:w="884" w:type="pct"/>
            <w:vAlign w:val="center"/>
          </w:tcPr>
          <w:p w14:paraId="788C5B07" w14:textId="77777777"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Ukupna izloženost kreditnom riziku</w:t>
            </w:r>
          </w:p>
        </w:tc>
        <w:tc>
          <w:tcPr>
            <w:tcW w:w="318" w:type="pct"/>
            <w:tcBorders>
              <w:top w:val="nil"/>
              <w:left w:val="nil"/>
              <w:bottom w:val="single" w:sz="12" w:space="0" w:color="auto"/>
              <w:right w:val="nil"/>
            </w:tcBorders>
            <w:shd w:val="clear" w:color="auto" w:fill="auto"/>
          </w:tcPr>
          <w:p w14:paraId="3B8D14A1"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25.988.136 </w:t>
            </w:r>
          </w:p>
        </w:tc>
        <w:tc>
          <w:tcPr>
            <w:tcW w:w="317" w:type="pct"/>
            <w:tcBorders>
              <w:top w:val="nil"/>
              <w:left w:val="nil"/>
              <w:bottom w:val="single" w:sz="12" w:space="0" w:color="auto"/>
              <w:right w:val="nil"/>
            </w:tcBorders>
            <w:shd w:val="clear" w:color="auto" w:fill="auto"/>
          </w:tcPr>
          <w:p w14:paraId="2E5D2C59"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1.589.822 </w:t>
            </w:r>
          </w:p>
        </w:tc>
        <w:tc>
          <w:tcPr>
            <w:tcW w:w="301" w:type="pct"/>
            <w:tcBorders>
              <w:top w:val="nil"/>
              <w:left w:val="nil"/>
              <w:bottom w:val="single" w:sz="12" w:space="0" w:color="auto"/>
              <w:right w:val="nil"/>
            </w:tcBorders>
            <w:shd w:val="clear" w:color="auto" w:fill="auto"/>
          </w:tcPr>
          <w:p w14:paraId="477B0D3A"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1.592.879 </w:t>
            </w:r>
          </w:p>
        </w:tc>
        <w:tc>
          <w:tcPr>
            <w:tcW w:w="295" w:type="pct"/>
            <w:tcBorders>
              <w:top w:val="nil"/>
              <w:left w:val="nil"/>
              <w:bottom w:val="single" w:sz="12" w:space="0" w:color="auto"/>
              <w:right w:val="nil"/>
            </w:tcBorders>
            <w:shd w:val="clear" w:color="auto" w:fill="auto"/>
          </w:tcPr>
          <w:p w14:paraId="56B73B11" w14:textId="77777777" w:rsidR="00AE5A38" w:rsidRPr="0075006D" w:rsidRDefault="00AE5A38" w:rsidP="00AE5A38">
            <w:pPr>
              <w:spacing w:line="301" w:lineRule="exact"/>
              <w:jc w:val="center"/>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1.189.882 </w:t>
            </w:r>
          </w:p>
        </w:tc>
        <w:tc>
          <w:tcPr>
            <w:tcW w:w="344" w:type="pct"/>
            <w:tcBorders>
              <w:top w:val="nil"/>
              <w:left w:val="nil"/>
              <w:bottom w:val="single" w:sz="12" w:space="0" w:color="auto"/>
              <w:right w:val="nil"/>
            </w:tcBorders>
            <w:shd w:val="clear" w:color="auto" w:fill="auto"/>
          </w:tcPr>
          <w:p w14:paraId="4E61E294"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13.927 </w:t>
            </w:r>
          </w:p>
        </w:tc>
        <w:tc>
          <w:tcPr>
            <w:tcW w:w="315" w:type="pct"/>
            <w:tcBorders>
              <w:top w:val="nil"/>
              <w:left w:val="nil"/>
              <w:bottom w:val="single" w:sz="12" w:space="0" w:color="auto"/>
              <w:right w:val="nil"/>
            </w:tcBorders>
            <w:shd w:val="clear" w:color="auto" w:fill="auto"/>
          </w:tcPr>
          <w:p w14:paraId="1C3E14B8"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30.374.646 </w:t>
            </w:r>
          </w:p>
        </w:tc>
        <w:tc>
          <w:tcPr>
            <w:tcW w:w="363" w:type="pct"/>
            <w:tcBorders>
              <w:top w:val="nil"/>
              <w:left w:val="nil"/>
              <w:bottom w:val="single" w:sz="12" w:space="0" w:color="auto"/>
              <w:right w:val="nil"/>
            </w:tcBorders>
          </w:tcPr>
          <w:p w14:paraId="14AD9F3A"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6.243.760 </w:t>
            </w:r>
          </w:p>
        </w:tc>
        <w:tc>
          <w:tcPr>
            <w:tcW w:w="362" w:type="pct"/>
            <w:tcBorders>
              <w:top w:val="nil"/>
              <w:left w:val="nil"/>
              <w:bottom w:val="single" w:sz="12" w:space="0" w:color="auto"/>
              <w:right w:val="nil"/>
            </w:tcBorders>
          </w:tcPr>
          <w:p w14:paraId="63C23961"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203.430 </w:t>
            </w:r>
          </w:p>
        </w:tc>
        <w:tc>
          <w:tcPr>
            <w:tcW w:w="362" w:type="pct"/>
            <w:tcBorders>
              <w:top w:val="nil"/>
              <w:left w:val="nil"/>
              <w:bottom w:val="single" w:sz="12" w:space="0" w:color="auto"/>
              <w:right w:val="nil"/>
            </w:tcBorders>
          </w:tcPr>
          <w:p w14:paraId="2D2018C1"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264.344 </w:t>
            </w:r>
          </w:p>
        </w:tc>
        <w:tc>
          <w:tcPr>
            <w:tcW w:w="362" w:type="pct"/>
            <w:tcBorders>
              <w:top w:val="nil"/>
              <w:left w:val="nil"/>
              <w:bottom w:val="single" w:sz="12" w:space="0" w:color="auto"/>
              <w:right w:val="nil"/>
            </w:tcBorders>
          </w:tcPr>
          <w:p w14:paraId="436267C6"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597.289 </w:t>
            </w:r>
          </w:p>
        </w:tc>
        <w:tc>
          <w:tcPr>
            <w:tcW w:w="424" w:type="pct"/>
            <w:tcBorders>
              <w:top w:val="nil"/>
              <w:left w:val="nil"/>
              <w:bottom w:val="single" w:sz="12" w:space="0" w:color="auto"/>
              <w:right w:val="nil"/>
            </w:tcBorders>
          </w:tcPr>
          <w:p w14:paraId="3133F198"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53" w:type="pct"/>
            <w:tcBorders>
              <w:top w:val="nil"/>
              <w:left w:val="nil"/>
              <w:bottom w:val="single" w:sz="12" w:space="0" w:color="auto"/>
              <w:right w:val="nil"/>
            </w:tcBorders>
          </w:tcPr>
          <w:p w14:paraId="30C825D1"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7.311.057 </w:t>
            </w:r>
          </w:p>
        </w:tc>
      </w:tr>
    </w:tbl>
    <w:p w14:paraId="32F149AE" w14:textId="77777777" w:rsidR="00AE5A38" w:rsidRPr="0075006D" w:rsidRDefault="00AE5A38" w:rsidP="00234C3A">
      <w:pPr>
        <w:tabs>
          <w:tab w:val="right" w:pos="1202"/>
        </w:tabs>
        <w:jc w:val="both"/>
        <w:outlineLvl w:val="0"/>
        <w:rPr>
          <w:rFonts w:ascii="Calibri" w:eastAsia="Times New Roman" w:hAnsi="Calibri" w:cs="Arial"/>
          <w:color w:val="000000" w:themeColor="text1"/>
        </w:rPr>
        <w:sectPr w:rsidR="00AE5A38" w:rsidRPr="0075006D" w:rsidSect="00AE5A38">
          <w:pgSz w:w="16838" w:h="11906" w:orient="landscape"/>
          <w:pgMar w:top="1417" w:right="1417" w:bottom="1417" w:left="1417" w:header="708" w:footer="708" w:gutter="0"/>
          <w:cols w:space="708"/>
          <w:docGrid w:linePitch="360"/>
        </w:sectPr>
      </w:pPr>
    </w:p>
    <w:p w14:paraId="6DA46396" w14:textId="77777777" w:rsidR="00DF73D1" w:rsidRPr="0075006D" w:rsidRDefault="00DF73D1" w:rsidP="00DF73D1">
      <w:pPr>
        <w:jc w:val="both"/>
        <w:rPr>
          <w:rFonts w:ascii="Calibri" w:eastAsia="Times New Roman" w:hAnsi="Calibri" w:cs="Arial"/>
          <w:b/>
          <w:color w:val="000000" w:themeColor="text1"/>
          <w:sz w:val="16"/>
          <w:szCs w:val="20"/>
        </w:rPr>
      </w:pPr>
      <w:bookmarkStart w:id="90" w:name="_Hlk36645409"/>
    </w:p>
    <w:p w14:paraId="568D675A" w14:textId="77777777"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25.</w:t>
      </w:r>
      <w:r w:rsidRPr="0075006D">
        <w:rPr>
          <w:rFonts w:ascii="Calibri" w:eastAsia="Times New Roman" w:hAnsi="Calibri" w:cs="Arial"/>
          <w:b/>
          <w:color w:val="000000" w:themeColor="text1"/>
          <w:sz w:val="20"/>
          <w:szCs w:val="20"/>
        </w:rPr>
        <w:tab/>
        <w:t>Upravljanje rizicima (nastavak)</w:t>
      </w:r>
    </w:p>
    <w:p w14:paraId="09C2DD43" w14:textId="77777777" w:rsidR="00DF73D1" w:rsidRPr="0075006D" w:rsidRDefault="00DF73D1" w:rsidP="00DF73D1">
      <w:pPr>
        <w:jc w:val="both"/>
        <w:rPr>
          <w:rFonts w:ascii="Calibri" w:eastAsia="Times New Roman" w:hAnsi="Calibri" w:cs="Arial"/>
          <w:b/>
          <w:color w:val="000000" w:themeColor="text1"/>
          <w:sz w:val="16"/>
          <w:szCs w:val="20"/>
        </w:rPr>
      </w:pPr>
    </w:p>
    <w:p w14:paraId="13AF0698" w14:textId="77777777"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 xml:space="preserve">25.3. </w:t>
      </w:r>
      <w:r w:rsidRPr="0075006D">
        <w:rPr>
          <w:rFonts w:ascii="Calibri" w:eastAsia="Times New Roman" w:hAnsi="Calibri" w:cs="Arial"/>
          <w:b/>
          <w:color w:val="000000" w:themeColor="text1"/>
          <w:sz w:val="20"/>
          <w:szCs w:val="20"/>
        </w:rPr>
        <w:tab/>
        <w:t>Kreditni rizik (nastavak)</w:t>
      </w:r>
    </w:p>
    <w:p w14:paraId="3C9CB1FC" w14:textId="77777777" w:rsidR="00DF73D1" w:rsidRPr="0075006D" w:rsidRDefault="00DF73D1" w:rsidP="00DF73D1">
      <w:pPr>
        <w:jc w:val="both"/>
        <w:rPr>
          <w:rFonts w:ascii="Calibri" w:eastAsia="Times New Roman" w:hAnsi="Calibri" w:cs="Arial"/>
          <w:b/>
          <w:color w:val="000000" w:themeColor="text1"/>
          <w:sz w:val="16"/>
          <w:szCs w:val="20"/>
        </w:rPr>
      </w:pPr>
    </w:p>
    <w:p w14:paraId="6264F64C"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75006D">
        <w:rPr>
          <w:rFonts w:ascii="Calibri" w:eastAsia="Times New Roman" w:hAnsi="Calibri" w:cs="Times New Roman"/>
          <w:b/>
          <w:color w:val="000000" w:themeColor="text1"/>
          <w:sz w:val="20"/>
          <w:szCs w:val="20"/>
        </w:rPr>
        <w:t>Kvaliteta kreditnog rizika prema vrsti financijske imovine (nastavak)</w:t>
      </w:r>
    </w:p>
    <w:p w14:paraId="5649B513"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64B47038" w14:textId="77777777" w:rsidR="00AE5A38" w:rsidRPr="0075006D" w:rsidRDefault="00AE5A38" w:rsidP="00AE5A38">
      <w:pPr>
        <w:spacing w:before="120" w:after="120"/>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Analiza kreditnog rizika, neto</w:t>
      </w:r>
      <w:r w:rsidRPr="0075006D">
        <w:rPr>
          <w:rFonts w:ascii="Times New Roman" w:eastAsia="Times New Roman" w:hAnsi="Times New Roman" w:cs="Times New Roman"/>
          <w:color w:val="000000" w:themeColor="text1"/>
          <w:sz w:val="24"/>
          <w:szCs w:val="24"/>
        </w:rPr>
        <w:t xml:space="preserve"> </w:t>
      </w:r>
      <w:r w:rsidRPr="0075006D">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tbl>
      <w:tblPr>
        <w:tblW w:w="5263" w:type="pct"/>
        <w:jc w:val="center"/>
        <w:tblLayout w:type="fixed"/>
        <w:tblLook w:val="0000" w:firstRow="0" w:lastRow="0" w:firstColumn="0" w:lastColumn="0" w:noHBand="0" w:noVBand="0"/>
      </w:tblPr>
      <w:tblGrid>
        <w:gridCol w:w="2685"/>
        <w:gridCol w:w="922"/>
        <w:gridCol w:w="922"/>
        <w:gridCol w:w="922"/>
        <w:gridCol w:w="922"/>
        <w:gridCol w:w="922"/>
        <w:gridCol w:w="83"/>
        <w:gridCol w:w="840"/>
        <w:gridCol w:w="150"/>
        <w:gridCol w:w="914"/>
        <w:gridCol w:w="77"/>
        <w:gridCol w:w="991"/>
        <w:gridCol w:w="1050"/>
        <w:gridCol w:w="15"/>
        <w:gridCol w:w="1061"/>
        <w:gridCol w:w="6"/>
        <w:gridCol w:w="12"/>
        <w:gridCol w:w="1224"/>
        <w:gridCol w:w="38"/>
        <w:gridCol w:w="15"/>
        <w:gridCol w:w="970"/>
      </w:tblGrid>
      <w:tr w:rsidR="00AE5A38" w:rsidRPr="0075006D" w14:paraId="195498B8" w14:textId="77777777" w:rsidTr="00F522F3">
        <w:trPr>
          <w:trHeight w:val="453"/>
          <w:jc w:val="center"/>
        </w:trPr>
        <w:tc>
          <w:tcPr>
            <w:tcW w:w="911" w:type="pct"/>
          </w:tcPr>
          <w:p w14:paraId="7941F7C5" w14:textId="77777777" w:rsidR="00AE5A38" w:rsidRPr="0075006D" w:rsidRDefault="00AE5A38" w:rsidP="00AE5A38">
            <w:pPr>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br w:type="page"/>
              <w:t xml:space="preserve">Banka </w:t>
            </w:r>
          </w:p>
          <w:p w14:paraId="72CB4231" w14:textId="77777777" w:rsidR="00AE5A38" w:rsidRPr="0075006D" w:rsidRDefault="00AE5A38" w:rsidP="00AE5A38">
            <w:pPr>
              <w:rPr>
                <w:rFonts w:ascii="Calibri" w:eastAsia="Calibri" w:hAnsi="Calibri" w:cs="Arial"/>
                <w:b/>
                <w:bCs/>
                <w:color w:val="000000" w:themeColor="text1"/>
                <w:sz w:val="15"/>
                <w:szCs w:val="15"/>
              </w:rPr>
            </w:pPr>
          </w:p>
          <w:p w14:paraId="7AB734ED" w14:textId="77777777" w:rsidR="00AE5A38" w:rsidRPr="0075006D" w:rsidRDefault="00D13462" w:rsidP="00AE5A38">
            <w:pPr>
              <w:rPr>
                <w:rFonts w:ascii="Calibri" w:eastAsia="Calibri" w:hAnsi="Calibri" w:cs="Arial"/>
                <w:color w:val="000000" w:themeColor="text1"/>
                <w:sz w:val="15"/>
                <w:szCs w:val="15"/>
              </w:rPr>
            </w:pPr>
            <w:r w:rsidRPr="00D13462">
              <w:rPr>
                <w:rFonts w:ascii="Calibri" w:eastAsia="Calibri" w:hAnsi="Calibri" w:cs="Arial"/>
                <w:b/>
                <w:bCs/>
                <w:color w:val="000000" w:themeColor="text1"/>
                <w:sz w:val="15"/>
                <w:szCs w:val="15"/>
              </w:rPr>
              <w:t xml:space="preserve">30. lipnja </w:t>
            </w:r>
            <w:r w:rsidR="00DF73D1" w:rsidRPr="0075006D">
              <w:rPr>
                <w:rFonts w:ascii="Calibri" w:eastAsia="Calibri" w:hAnsi="Calibri" w:cs="Arial"/>
                <w:b/>
                <w:bCs/>
                <w:color w:val="000000" w:themeColor="text1"/>
                <w:sz w:val="15"/>
                <w:szCs w:val="15"/>
              </w:rPr>
              <w:t>2020</w:t>
            </w:r>
            <w:r w:rsidR="00AE5A38" w:rsidRPr="0075006D">
              <w:rPr>
                <w:rFonts w:ascii="Calibri" w:eastAsia="Calibri" w:hAnsi="Calibri" w:cs="Arial"/>
                <w:b/>
                <w:bCs/>
                <w:color w:val="000000" w:themeColor="text1"/>
                <w:sz w:val="15"/>
                <w:szCs w:val="15"/>
              </w:rPr>
              <w:t xml:space="preserve">. </w:t>
            </w:r>
          </w:p>
        </w:tc>
        <w:tc>
          <w:tcPr>
            <w:tcW w:w="312" w:type="pct"/>
            <w:vAlign w:val="bottom"/>
          </w:tcPr>
          <w:p w14:paraId="61767449"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 stupanj 1</w:t>
            </w:r>
          </w:p>
        </w:tc>
        <w:tc>
          <w:tcPr>
            <w:tcW w:w="312" w:type="pct"/>
            <w:vAlign w:val="bottom"/>
          </w:tcPr>
          <w:p w14:paraId="18580F08"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 stupanj 2</w:t>
            </w:r>
          </w:p>
        </w:tc>
        <w:tc>
          <w:tcPr>
            <w:tcW w:w="312" w:type="pct"/>
            <w:vAlign w:val="bottom"/>
          </w:tcPr>
          <w:p w14:paraId="054558B6"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 stupanj 3</w:t>
            </w:r>
          </w:p>
        </w:tc>
        <w:tc>
          <w:tcPr>
            <w:tcW w:w="312" w:type="pct"/>
            <w:vAlign w:val="bottom"/>
          </w:tcPr>
          <w:p w14:paraId="5068F770"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rizične skupine POCI</w:t>
            </w:r>
          </w:p>
        </w:tc>
        <w:tc>
          <w:tcPr>
            <w:tcW w:w="341" w:type="pct"/>
            <w:gridSpan w:val="2"/>
            <w:vAlign w:val="bottom"/>
          </w:tcPr>
          <w:p w14:paraId="65E95BCD" w14:textId="77777777" w:rsidR="00AE5A38" w:rsidRPr="00694DCF" w:rsidRDefault="00AE5A38" w:rsidP="00AE5A38">
            <w:pPr>
              <w:jc w:val="right"/>
              <w:rPr>
                <w:rFonts w:ascii="Calibri" w:hAnsi="Calibri"/>
                <w:color w:val="000000" w:themeColor="text1"/>
                <w:sz w:val="15"/>
              </w:rPr>
            </w:pPr>
            <w:r w:rsidRPr="00694DCF">
              <w:rPr>
                <w:rFonts w:ascii="Calibri" w:hAnsi="Calibri"/>
                <w:b/>
                <w:color w:val="000000" w:themeColor="text1"/>
                <w:sz w:val="15"/>
              </w:rPr>
              <w:t>Financijska imovina koja se ne raspoređuje u rizične skupine po MSFI-ju 9</w:t>
            </w:r>
          </w:p>
        </w:tc>
        <w:tc>
          <w:tcPr>
            <w:tcW w:w="336" w:type="pct"/>
            <w:gridSpan w:val="2"/>
            <w:vAlign w:val="bottom"/>
          </w:tcPr>
          <w:p w14:paraId="4473B8B0"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ukupnog portfelja</w:t>
            </w:r>
          </w:p>
        </w:tc>
        <w:tc>
          <w:tcPr>
            <w:tcW w:w="336" w:type="pct"/>
            <w:gridSpan w:val="2"/>
            <w:vAlign w:val="bottom"/>
          </w:tcPr>
          <w:p w14:paraId="26812363"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stupanj 1</w:t>
            </w:r>
          </w:p>
        </w:tc>
        <w:tc>
          <w:tcPr>
            <w:tcW w:w="336" w:type="pct"/>
            <w:vAlign w:val="bottom"/>
          </w:tcPr>
          <w:p w14:paraId="43375293"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stupanj 2</w:t>
            </w:r>
          </w:p>
        </w:tc>
        <w:tc>
          <w:tcPr>
            <w:tcW w:w="356" w:type="pct"/>
            <w:gridSpan w:val="2"/>
            <w:vAlign w:val="bottom"/>
          </w:tcPr>
          <w:p w14:paraId="3C67A16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stupanj 3</w:t>
            </w:r>
          </w:p>
        </w:tc>
        <w:tc>
          <w:tcPr>
            <w:tcW w:w="365" w:type="pct"/>
            <w:gridSpan w:val="3"/>
            <w:vAlign w:val="bottom"/>
          </w:tcPr>
          <w:p w14:paraId="6EA8AC22"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rizične skupine POCI</w:t>
            </w:r>
          </w:p>
        </w:tc>
        <w:tc>
          <w:tcPr>
            <w:tcW w:w="433" w:type="pct"/>
            <w:gridSpan w:val="3"/>
            <w:vAlign w:val="bottom"/>
          </w:tcPr>
          <w:p w14:paraId="57E096E0"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Financijska imovina  koja se ne raspoređuje u rizične skupine po MSFI-ju 9 nakon umanjenja za instrumente osiguranja</w:t>
            </w:r>
          </w:p>
        </w:tc>
        <w:tc>
          <w:tcPr>
            <w:tcW w:w="336" w:type="pct"/>
            <w:vAlign w:val="bottom"/>
          </w:tcPr>
          <w:p w14:paraId="5E08F966"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ukupnog portfelja nakon umanjenja za instrumente osiguranja</w:t>
            </w:r>
          </w:p>
        </w:tc>
      </w:tr>
      <w:tr w:rsidR="00AE5A38" w:rsidRPr="0075006D" w14:paraId="09A9FEE9" w14:textId="77777777" w:rsidTr="00F522F3">
        <w:trPr>
          <w:trHeight w:val="167"/>
          <w:jc w:val="center"/>
        </w:trPr>
        <w:tc>
          <w:tcPr>
            <w:tcW w:w="911" w:type="pct"/>
          </w:tcPr>
          <w:p w14:paraId="5D739C70" w14:textId="77777777" w:rsidR="00AE5A38" w:rsidRPr="0075006D" w:rsidRDefault="00AE5A38" w:rsidP="00AE5A38">
            <w:pPr>
              <w:rPr>
                <w:rFonts w:ascii="Calibri" w:eastAsia="Calibri" w:hAnsi="Calibri" w:cs="Arial"/>
                <w:b/>
                <w:bCs/>
                <w:color w:val="000000" w:themeColor="text1"/>
                <w:sz w:val="15"/>
                <w:szCs w:val="15"/>
              </w:rPr>
            </w:pPr>
          </w:p>
        </w:tc>
        <w:tc>
          <w:tcPr>
            <w:tcW w:w="312" w:type="pct"/>
          </w:tcPr>
          <w:p w14:paraId="37456D79"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12" w:type="pct"/>
          </w:tcPr>
          <w:p w14:paraId="7D858D4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12" w:type="pct"/>
          </w:tcPr>
          <w:p w14:paraId="078AB4B8"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12" w:type="pct"/>
          </w:tcPr>
          <w:p w14:paraId="6F43A020"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41" w:type="pct"/>
            <w:gridSpan w:val="2"/>
          </w:tcPr>
          <w:p w14:paraId="1062EF0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36" w:type="pct"/>
            <w:gridSpan w:val="2"/>
          </w:tcPr>
          <w:p w14:paraId="3E799047"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36" w:type="pct"/>
            <w:gridSpan w:val="2"/>
          </w:tcPr>
          <w:p w14:paraId="58A0C35E"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36" w:type="pct"/>
          </w:tcPr>
          <w:p w14:paraId="2A73C33E"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56" w:type="pct"/>
            <w:gridSpan w:val="2"/>
          </w:tcPr>
          <w:p w14:paraId="3615F00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65" w:type="pct"/>
            <w:gridSpan w:val="3"/>
          </w:tcPr>
          <w:p w14:paraId="02A6E3F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433" w:type="pct"/>
            <w:gridSpan w:val="3"/>
          </w:tcPr>
          <w:p w14:paraId="57851C67"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36" w:type="pct"/>
          </w:tcPr>
          <w:p w14:paraId="289F7DCE"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r>
      <w:tr w:rsidR="00AE5A38" w:rsidRPr="0075006D" w14:paraId="7FDCDED4" w14:textId="77777777" w:rsidTr="00F522F3">
        <w:trPr>
          <w:trHeight w:val="150"/>
          <w:jc w:val="center"/>
        </w:trPr>
        <w:tc>
          <w:tcPr>
            <w:tcW w:w="911" w:type="pct"/>
          </w:tcPr>
          <w:p w14:paraId="59A4F787" w14:textId="77777777"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Imovina</w:t>
            </w:r>
          </w:p>
        </w:tc>
        <w:tc>
          <w:tcPr>
            <w:tcW w:w="312" w:type="pct"/>
            <w:vAlign w:val="bottom"/>
          </w:tcPr>
          <w:p w14:paraId="28B8C971"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12" w:type="pct"/>
            <w:vAlign w:val="bottom"/>
          </w:tcPr>
          <w:p w14:paraId="5414ADE5"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12" w:type="pct"/>
            <w:vAlign w:val="bottom"/>
          </w:tcPr>
          <w:p w14:paraId="38600CB9"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12" w:type="pct"/>
            <w:vAlign w:val="bottom"/>
          </w:tcPr>
          <w:p w14:paraId="57D4E993"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41" w:type="pct"/>
            <w:gridSpan w:val="2"/>
            <w:vAlign w:val="bottom"/>
          </w:tcPr>
          <w:p w14:paraId="1E119A79"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36" w:type="pct"/>
            <w:gridSpan w:val="2"/>
            <w:vAlign w:val="bottom"/>
          </w:tcPr>
          <w:p w14:paraId="245FE748"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36" w:type="pct"/>
            <w:gridSpan w:val="2"/>
            <w:vAlign w:val="bottom"/>
          </w:tcPr>
          <w:p w14:paraId="0E386809"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36" w:type="pct"/>
            <w:vAlign w:val="bottom"/>
          </w:tcPr>
          <w:p w14:paraId="24FBE18F"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56" w:type="pct"/>
            <w:gridSpan w:val="2"/>
            <w:vAlign w:val="bottom"/>
          </w:tcPr>
          <w:p w14:paraId="6E08FEF1"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65" w:type="pct"/>
            <w:gridSpan w:val="3"/>
            <w:vAlign w:val="bottom"/>
          </w:tcPr>
          <w:p w14:paraId="6A295524"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433" w:type="pct"/>
            <w:gridSpan w:val="3"/>
            <w:vAlign w:val="bottom"/>
          </w:tcPr>
          <w:p w14:paraId="4EB42E01"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36" w:type="pct"/>
            <w:vAlign w:val="bottom"/>
          </w:tcPr>
          <w:p w14:paraId="7155B3BA"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r>
      <w:tr w:rsidR="005B17AC" w:rsidRPr="0075006D" w14:paraId="15F562E9" w14:textId="77777777" w:rsidTr="00F522F3">
        <w:trPr>
          <w:trHeight w:val="180"/>
          <w:jc w:val="center"/>
        </w:trPr>
        <w:tc>
          <w:tcPr>
            <w:tcW w:w="911" w:type="pct"/>
            <w:vAlign w:val="bottom"/>
          </w:tcPr>
          <w:p w14:paraId="575D5962" w14:textId="77777777"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Novčana sredstva i računi kod banaka</w:t>
            </w:r>
          </w:p>
        </w:tc>
        <w:tc>
          <w:tcPr>
            <w:tcW w:w="312" w:type="pct"/>
            <w:shd w:val="clear" w:color="auto" w:fill="auto"/>
            <w:vAlign w:val="bottom"/>
          </w:tcPr>
          <w:p w14:paraId="333AF3DF" w14:textId="04D29078" w:rsidR="005B17AC" w:rsidRPr="0075006D" w:rsidRDefault="00310124">
            <w:pPr>
              <w:tabs>
                <w:tab w:val="right" w:pos="1202"/>
              </w:tabs>
              <w:jc w:val="right"/>
              <w:outlineLvl w:val="0"/>
              <w:rPr>
                <w:rFonts w:ascii="Calibri" w:eastAsia="Calibri" w:hAnsi="Calibri" w:cs="Times New Roman"/>
                <w:color w:val="000000" w:themeColor="text1"/>
                <w:sz w:val="15"/>
                <w:szCs w:val="15"/>
              </w:rPr>
            </w:pPr>
            <w:r>
              <w:rPr>
                <w:rFonts w:ascii="Calibri" w:eastAsia="Calibri" w:hAnsi="Calibri" w:cs="Arial"/>
                <w:color w:val="000000" w:themeColor="text1"/>
                <w:sz w:val="15"/>
                <w:szCs w:val="15"/>
              </w:rPr>
              <w:t xml:space="preserve">2.475.957 </w:t>
            </w:r>
          </w:p>
        </w:tc>
        <w:tc>
          <w:tcPr>
            <w:tcW w:w="312" w:type="pct"/>
            <w:shd w:val="clear" w:color="auto" w:fill="auto"/>
            <w:vAlign w:val="bottom"/>
          </w:tcPr>
          <w:p w14:paraId="77AA81BB" w14:textId="1CFCFD20" w:rsidR="005B17AC" w:rsidRPr="0075006D" w:rsidRDefault="00310124">
            <w:pPr>
              <w:tabs>
                <w:tab w:val="right" w:pos="1202"/>
              </w:tabs>
              <w:jc w:val="right"/>
              <w:outlineLvl w:val="0"/>
              <w:rPr>
                <w:rFonts w:ascii="Calibri" w:eastAsia="Calibri" w:hAnsi="Calibri" w:cs="Times New Roman"/>
                <w:color w:val="000000" w:themeColor="text1"/>
                <w:sz w:val="15"/>
                <w:szCs w:val="15"/>
              </w:rPr>
            </w:pPr>
            <w:r>
              <w:rPr>
                <w:rFonts w:ascii="Calibri" w:eastAsia="Calibri" w:hAnsi="Calibri" w:cs="Arial"/>
                <w:color w:val="000000" w:themeColor="text1"/>
                <w:sz w:val="15"/>
                <w:szCs w:val="15"/>
              </w:rPr>
              <w:t>-</w:t>
            </w:r>
          </w:p>
        </w:tc>
        <w:tc>
          <w:tcPr>
            <w:tcW w:w="312" w:type="pct"/>
            <w:shd w:val="clear" w:color="auto" w:fill="auto"/>
            <w:vAlign w:val="bottom"/>
          </w:tcPr>
          <w:p w14:paraId="633FED53" w14:textId="30876A93" w:rsidR="005B17AC" w:rsidRPr="0075006D" w:rsidRDefault="00310124">
            <w:pPr>
              <w:tabs>
                <w:tab w:val="right" w:pos="1202"/>
              </w:tabs>
              <w:jc w:val="right"/>
              <w:outlineLvl w:val="0"/>
              <w:rPr>
                <w:rFonts w:ascii="Calibri" w:eastAsia="Calibri" w:hAnsi="Calibri" w:cs="Times New Roman"/>
                <w:color w:val="000000" w:themeColor="text1"/>
                <w:sz w:val="15"/>
                <w:szCs w:val="15"/>
              </w:rPr>
            </w:pPr>
            <w:r>
              <w:rPr>
                <w:rFonts w:ascii="Calibri" w:eastAsia="Calibri" w:hAnsi="Calibri" w:cs="Arial"/>
                <w:color w:val="000000" w:themeColor="text1"/>
                <w:sz w:val="15"/>
                <w:szCs w:val="15"/>
              </w:rPr>
              <w:t xml:space="preserve"> - </w:t>
            </w:r>
          </w:p>
        </w:tc>
        <w:tc>
          <w:tcPr>
            <w:tcW w:w="312" w:type="pct"/>
            <w:shd w:val="clear" w:color="auto" w:fill="auto"/>
            <w:vAlign w:val="bottom"/>
          </w:tcPr>
          <w:p w14:paraId="268075E0" w14:textId="56105AD9" w:rsidR="005B17AC" w:rsidRPr="0075006D" w:rsidRDefault="00310124">
            <w:pPr>
              <w:tabs>
                <w:tab w:val="right" w:pos="1202"/>
              </w:tabs>
              <w:jc w:val="right"/>
              <w:outlineLvl w:val="0"/>
              <w:rPr>
                <w:rFonts w:ascii="Calibri" w:eastAsia="Calibri" w:hAnsi="Calibri" w:cs="Times New Roman"/>
                <w:color w:val="000000" w:themeColor="text1"/>
                <w:sz w:val="15"/>
                <w:szCs w:val="15"/>
              </w:rPr>
            </w:pPr>
            <w:r>
              <w:rPr>
                <w:rFonts w:ascii="Calibri" w:eastAsia="Calibri" w:hAnsi="Calibri" w:cs="Arial"/>
                <w:color w:val="000000" w:themeColor="text1"/>
                <w:sz w:val="15"/>
                <w:szCs w:val="15"/>
              </w:rPr>
              <w:t xml:space="preserve"> - </w:t>
            </w:r>
          </w:p>
        </w:tc>
        <w:tc>
          <w:tcPr>
            <w:tcW w:w="341" w:type="pct"/>
            <w:gridSpan w:val="2"/>
            <w:shd w:val="clear" w:color="auto" w:fill="auto"/>
            <w:vAlign w:val="bottom"/>
          </w:tcPr>
          <w:p w14:paraId="2936DB5B" w14:textId="4C7A21AE" w:rsidR="005B17AC" w:rsidRPr="0075006D" w:rsidRDefault="00310124">
            <w:pPr>
              <w:tabs>
                <w:tab w:val="right" w:pos="1202"/>
              </w:tabs>
              <w:jc w:val="right"/>
              <w:outlineLvl w:val="0"/>
              <w:rPr>
                <w:rFonts w:ascii="Calibri" w:eastAsia="Calibri" w:hAnsi="Calibri" w:cs="Times New Roman"/>
                <w:color w:val="000000" w:themeColor="text1"/>
                <w:sz w:val="15"/>
                <w:szCs w:val="15"/>
              </w:rPr>
            </w:pPr>
            <w:r>
              <w:rPr>
                <w:rFonts w:ascii="Calibri" w:eastAsia="Calibri" w:hAnsi="Calibri" w:cs="Arial"/>
                <w:color w:val="000000" w:themeColor="text1"/>
                <w:sz w:val="15"/>
                <w:szCs w:val="15"/>
              </w:rPr>
              <w:t xml:space="preserve"> - </w:t>
            </w:r>
          </w:p>
        </w:tc>
        <w:tc>
          <w:tcPr>
            <w:tcW w:w="336" w:type="pct"/>
            <w:gridSpan w:val="2"/>
            <w:shd w:val="clear" w:color="auto" w:fill="auto"/>
            <w:vAlign w:val="bottom"/>
          </w:tcPr>
          <w:p w14:paraId="388A08C0" w14:textId="046AEACE" w:rsidR="005B17AC" w:rsidRPr="0075006D" w:rsidRDefault="00310124">
            <w:pPr>
              <w:tabs>
                <w:tab w:val="right" w:pos="1202"/>
              </w:tabs>
              <w:jc w:val="right"/>
              <w:outlineLvl w:val="0"/>
              <w:rPr>
                <w:rFonts w:ascii="Calibri" w:eastAsia="Calibri" w:hAnsi="Calibri" w:cs="Times New Roman"/>
                <w:color w:val="000000" w:themeColor="text1"/>
                <w:sz w:val="15"/>
                <w:szCs w:val="15"/>
              </w:rPr>
            </w:pPr>
            <w:r>
              <w:rPr>
                <w:rFonts w:ascii="Calibri" w:eastAsia="Calibri" w:hAnsi="Calibri" w:cs="Arial"/>
                <w:color w:val="000000" w:themeColor="text1"/>
                <w:sz w:val="15"/>
                <w:szCs w:val="15"/>
              </w:rPr>
              <w:t xml:space="preserve"> 2.475.957 </w:t>
            </w:r>
          </w:p>
        </w:tc>
        <w:tc>
          <w:tcPr>
            <w:tcW w:w="336" w:type="pct"/>
            <w:gridSpan w:val="2"/>
            <w:vAlign w:val="bottom"/>
          </w:tcPr>
          <w:p w14:paraId="227E8DA9" w14:textId="14BE851B" w:rsidR="005B17AC" w:rsidRPr="0075006D" w:rsidRDefault="00310124">
            <w:pPr>
              <w:tabs>
                <w:tab w:val="right" w:pos="1202"/>
              </w:tabs>
              <w:jc w:val="right"/>
              <w:outlineLvl w:val="0"/>
              <w:rPr>
                <w:rFonts w:ascii="Calibri" w:eastAsia="Calibri" w:hAnsi="Calibri" w:cs="Times New Roman"/>
                <w:color w:val="000000" w:themeColor="text1"/>
                <w:sz w:val="15"/>
                <w:szCs w:val="15"/>
              </w:rPr>
            </w:pPr>
            <w:r>
              <w:rPr>
                <w:rFonts w:ascii="Calibri" w:eastAsia="Calibri" w:hAnsi="Calibri" w:cs="Arial"/>
                <w:color w:val="000000" w:themeColor="text1"/>
                <w:sz w:val="15"/>
                <w:szCs w:val="15"/>
              </w:rPr>
              <w:t xml:space="preserve"> - </w:t>
            </w:r>
          </w:p>
        </w:tc>
        <w:tc>
          <w:tcPr>
            <w:tcW w:w="336" w:type="pct"/>
            <w:vAlign w:val="bottom"/>
          </w:tcPr>
          <w:p w14:paraId="6C0D530D" w14:textId="6C050CFC" w:rsidR="005B17AC" w:rsidRPr="0075006D" w:rsidRDefault="00310124">
            <w:pPr>
              <w:tabs>
                <w:tab w:val="right" w:pos="1202"/>
              </w:tabs>
              <w:jc w:val="right"/>
              <w:outlineLvl w:val="0"/>
              <w:rPr>
                <w:rFonts w:ascii="Calibri" w:eastAsia="Calibri" w:hAnsi="Calibri" w:cs="Times New Roman"/>
                <w:color w:val="000000" w:themeColor="text1"/>
                <w:sz w:val="15"/>
                <w:szCs w:val="15"/>
              </w:rPr>
            </w:pPr>
            <w:r>
              <w:rPr>
                <w:rFonts w:ascii="Calibri" w:eastAsia="Calibri" w:hAnsi="Calibri" w:cs="Arial"/>
                <w:color w:val="000000" w:themeColor="text1"/>
                <w:sz w:val="15"/>
                <w:szCs w:val="15"/>
              </w:rPr>
              <w:t xml:space="preserve"> - </w:t>
            </w:r>
          </w:p>
        </w:tc>
        <w:tc>
          <w:tcPr>
            <w:tcW w:w="356" w:type="pct"/>
            <w:gridSpan w:val="2"/>
            <w:vAlign w:val="bottom"/>
          </w:tcPr>
          <w:p w14:paraId="5637FE93" w14:textId="18D017E2" w:rsidR="005B17AC" w:rsidRPr="0075006D" w:rsidRDefault="00310124">
            <w:pPr>
              <w:tabs>
                <w:tab w:val="right" w:pos="1202"/>
              </w:tabs>
              <w:jc w:val="right"/>
              <w:outlineLvl w:val="0"/>
              <w:rPr>
                <w:rFonts w:ascii="Calibri" w:eastAsia="Calibri" w:hAnsi="Calibri" w:cs="Times New Roman"/>
                <w:color w:val="000000" w:themeColor="text1"/>
                <w:sz w:val="15"/>
                <w:szCs w:val="15"/>
              </w:rPr>
            </w:pPr>
            <w:r>
              <w:rPr>
                <w:rFonts w:ascii="Calibri" w:eastAsia="Calibri" w:hAnsi="Calibri" w:cs="Arial"/>
                <w:color w:val="000000" w:themeColor="text1"/>
                <w:sz w:val="15"/>
                <w:szCs w:val="15"/>
              </w:rPr>
              <w:t xml:space="preserve"> - </w:t>
            </w:r>
          </w:p>
        </w:tc>
        <w:tc>
          <w:tcPr>
            <w:tcW w:w="365" w:type="pct"/>
            <w:gridSpan w:val="3"/>
            <w:vAlign w:val="bottom"/>
          </w:tcPr>
          <w:p w14:paraId="3D2E3A20" w14:textId="02310828" w:rsidR="005B17AC" w:rsidRPr="0075006D" w:rsidRDefault="00310124">
            <w:pPr>
              <w:tabs>
                <w:tab w:val="right" w:pos="1202"/>
              </w:tabs>
              <w:jc w:val="right"/>
              <w:outlineLvl w:val="0"/>
              <w:rPr>
                <w:rFonts w:ascii="Calibri" w:eastAsia="Calibri" w:hAnsi="Calibri" w:cs="Times New Roman"/>
                <w:color w:val="000000" w:themeColor="text1"/>
                <w:sz w:val="15"/>
                <w:szCs w:val="15"/>
              </w:rPr>
            </w:pPr>
            <w:r>
              <w:rPr>
                <w:rFonts w:ascii="Calibri" w:eastAsia="Calibri" w:hAnsi="Calibri" w:cs="Arial"/>
                <w:color w:val="000000" w:themeColor="text1"/>
                <w:sz w:val="15"/>
                <w:szCs w:val="15"/>
              </w:rPr>
              <w:t xml:space="preserve"> - </w:t>
            </w:r>
          </w:p>
        </w:tc>
        <w:tc>
          <w:tcPr>
            <w:tcW w:w="433" w:type="pct"/>
            <w:gridSpan w:val="3"/>
            <w:vAlign w:val="bottom"/>
          </w:tcPr>
          <w:p w14:paraId="3178A69B" w14:textId="2E128BD9" w:rsidR="005B17AC" w:rsidRPr="0075006D" w:rsidRDefault="00310124">
            <w:pPr>
              <w:tabs>
                <w:tab w:val="right" w:pos="1202"/>
              </w:tabs>
              <w:jc w:val="right"/>
              <w:outlineLvl w:val="0"/>
              <w:rPr>
                <w:rFonts w:ascii="Calibri" w:eastAsia="Calibri" w:hAnsi="Calibri" w:cs="Times New Roman"/>
                <w:color w:val="000000" w:themeColor="text1"/>
                <w:sz w:val="15"/>
                <w:szCs w:val="15"/>
              </w:rPr>
            </w:pPr>
            <w:r>
              <w:rPr>
                <w:rFonts w:ascii="Calibri" w:eastAsia="Calibri" w:hAnsi="Calibri" w:cs="Arial"/>
                <w:color w:val="000000" w:themeColor="text1"/>
                <w:sz w:val="15"/>
                <w:szCs w:val="15"/>
              </w:rPr>
              <w:t xml:space="preserve"> - </w:t>
            </w:r>
          </w:p>
        </w:tc>
        <w:tc>
          <w:tcPr>
            <w:tcW w:w="336" w:type="pct"/>
            <w:vAlign w:val="bottom"/>
          </w:tcPr>
          <w:p w14:paraId="7C9C5EFF" w14:textId="188BC8D9" w:rsidR="005B17AC" w:rsidRPr="0075006D" w:rsidRDefault="00310124">
            <w:pPr>
              <w:tabs>
                <w:tab w:val="right" w:pos="1202"/>
              </w:tabs>
              <w:jc w:val="right"/>
              <w:outlineLvl w:val="0"/>
              <w:rPr>
                <w:rFonts w:ascii="Calibri" w:eastAsia="Calibri" w:hAnsi="Calibri" w:cs="Times New Roman"/>
                <w:color w:val="000000" w:themeColor="text1"/>
                <w:sz w:val="15"/>
                <w:szCs w:val="15"/>
              </w:rPr>
            </w:pPr>
            <w:r>
              <w:rPr>
                <w:rFonts w:ascii="Calibri" w:eastAsia="Calibri" w:hAnsi="Calibri" w:cs="Arial"/>
                <w:color w:val="000000" w:themeColor="text1"/>
                <w:sz w:val="15"/>
                <w:szCs w:val="15"/>
              </w:rPr>
              <w:t xml:space="preserve"> - </w:t>
            </w:r>
          </w:p>
        </w:tc>
      </w:tr>
      <w:tr w:rsidR="005B17AC" w:rsidRPr="0075006D" w14:paraId="45176AC0" w14:textId="77777777" w:rsidTr="00F522F3">
        <w:trPr>
          <w:trHeight w:val="197"/>
          <w:jc w:val="center"/>
        </w:trPr>
        <w:tc>
          <w:tcPr>
            <w:tcW w:w="911" w:type="pct"/>
            <w:vAlign w:val="bottom"/>
          </w:tcPr>
          <w:p w14:paraId="01E04B4E" w14:textId="77777777"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Depoziti kod drugih banaka</w:t>
            </w:r>
          </w:p>
        </w:tc>
        <w:tc>
          <w:tcPr>
            <w:tcW w:w="312" w:type="pct"/>
            <w:shd w:val="clear" w:color="auto" w:fill="auto"/>
            <w:vAlign w:val="bottom"/>
          </w:tcPr>
          <w:p w14:paraId="14B5ADD4" w14:textId="45A4DC1D"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131.894 </w:t>
            </w:r>
          </w:p>
        </w:tc>
        <w:tc>
          <w:tcPr>
            <w:tcW w:w="312" w:type="pct"/>
            <w:shd w:val="clear" w:color="auto" w:fill="auto"/>
            <w:vAlign w:val="bottom"/>
          </w:tcPr>
          <w:p w14:paraId="18DA643A" w14:textId="609D0F9D"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12" w:type="pct"/>
            <w:shd w:val="clear" w:color="auto" w:fill="auto"/>
            <w:vAlign w:val="bottom"/>
          </w:tcPr>
          <w:p w14:paraId="0D43D71F" w14:textId="046CD407"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12" w:type="pct"/>
            <w:shd w:val="clear" w:color="auto" w:fill="auto"/>
            <w:vAlign w:val="bottom"/>
          </w:tcPr>
          <w:p w14:paraId="7EA06FC3" w14:textId="5E0EC9C9"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41" w:type="pct"/>
            <w:gridSpan w:val="2"/>
            <w:shd w:val="clear" w:color="auto" w:fill="auto"/>
            <w:vAlign w:val="bottom"/>
          </w:tcPr>
          <w:p w14:paraId="6BEC922F" w14:textId="78601B87"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6" w:type="pct"/>
            <w:gridSpan w:val="2"/>
            <w:shd w:val="clear" w:color="auto" w:fill="auto"/>
            <w:vAlign w:val="bottom"/>
          </w:tcPr>
          <w:p w14:paraId="6DB10923" w14:textId="1A0CFF62"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131.894 </w:t>
            </w:r>
          </w:p>
        </w:tc>
        <w:tc>
          <w:tcPr>
            <w:tcW w:w="336" w:type="pct"/>
            <w:gridSpan w:val="2"/>
            <w:vAlign w:val="bottom"/>
          </w:tcPr>
          <w:p w14:paraId="3BB86B7E" w14:textId="7FAE1775"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6" w:type="pct"/>
            <w:vAlign w:val="bottom"/>
          </w:tcPr>
          <w:p w14:paraId="2D008A48" w14:textId="54C6E0EF"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56" w:type="pct"/>
            <w:gridSpan w:val="2"/>
            <w:vAlign w:val="bottom"/>
          </w:tcPr>
          <w:p w14:paraId="08C5A6E7" w14:textId="6CB00D5C"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5" w:type="pct"/>
            <w:gridSpan w:val="3"/>
            <w:vAlign w:val="bottom"/>
          </w:tcPr>
          <w:p w14:paraId="21A0AEFB" w14:textId="38FD68C6"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433" w:type="pct"/>
            <w:gridSpan w:val="3"/>
            <w:vAlign w:val="bottom"/>
          </w:tcPr>
          <w:p w14:paraId="2C659C77" w14:textId="6CA95290"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6" w:type="pct"/>
            <w:vAlign w:val="bottom"/>
          </w:tcPr>
          <w:p w14:paraId="51304D6F" w14:textId="36D147F6"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r>
      <w:tr w:rsidR="005B17AC" w:rsidRPr="0075006D" w14:paraId="6ACB2514" w14:textId="77777777" w:rsidTr="00F522F3">
        <w:trPr>
          <w:trHeight w:val="197"/>
          <w:jc w:val="center"/>
        </w:trPr>
        <w:tc>
          <w:tcPr>
            <w:tcW w:w="911" w:type="pct"/>
            <w:vAlign w:val="bottom"/>
          </w:tcPr>
          <w:p w14:paraId="2E670FE8" w14:textId="77777777"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financijskim institucijama</w:t>
            </w:r>
          </w:p>
        </w:tc>
        <w:tc>
          <w:tcPr>
            <w:tcW w:w="312" w:type="pct"/>
            <w:shd w:val="clear" w:color="auto" w:fill="auto"/>
            <w:vAlign w:val="bottom"/>
          </w:tcPr>
          <w:p w14:paraId="42DA0E0C" w14:textId="15C286B4"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9.032.494 </w:t>
            </w:r>
          </w:p>
        </w:tc>
        <w:tc>
          <w:tcPr>
            <w:tcW w:w="312" w:type="pct"/>
            <w:shd w:val="clear" w:color="auto" w:fill="auto"/>
            <w:vAlign w:val="bottom"/>
          </w:tcPr>
          <w:p w14:paraId="4259C93C" w14:textId="62B6752A"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64.512</w:t>
            </w:r>
          </w:p>
        </w:tc>
        <w:tc>
          <w:tcPr>
            <w:tcW w:w="312" w:type="pct"/>
            <w:shd w:val="clear" w:color="auto" w:fill="auto"/>
            <w:vAlign w:val="bottom"/>
          </w:tcPr>
          <w:p w14:paraId="0989EBB3" w14:textId="0CB9BAEE"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10.675 </w:t>
            </w:r>
          </w:p>
        </w:tc>
        <w:tc>
          <w:tcPr>
            <w:tcW w:w="312" w:type="pct"/>
            <w:shd w:val="clear" w:color="auto" w:fill="auto"/>
            <w:vAlign w:val="bottom"/>
          </w:tcPr>
          <w:p w14:paraId="0B23F0E5" w14:textId="4C44FACD"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41" w:type="pct"/>
            <w:gridSpan w:val="2"/>
            <w:shd w:val="clear" w:color="auto" w:fill="auto"/>
            <w:vAlign w:val="bottom"/>
          </w:tcPr>
          <w:p w14:paraId="7CDD43E0" w14:textId="0D56691C"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6" w:type="pct"/>
            <w:gridSpan w:val="2"/>
            <w:shd w:val="clear" w:color="auto" w:fill="auto"/>
            <w:vAlign w:val="bottom"/>
          </w:tcPr>
          <w:p w14:paraId="4F81DB8A" w14:textId="470B1A75"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9.107.681 </w:t>
            </w:r>
          </w:p>
        </w:tc>
        <w:tc>
          <w:tcPr>
            <w:tcW w:w="336" w:type="pct"/>
            <w:gridSpan w:val="2"/>
            <w:vAlign w:val="bottom"/>
          </w:tcPr>
          <w:p w14:paraId="43D01E04" w14:textId="1002D8B1"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6" w:type="pct"/>
            <w:vAlign w:val="bottom"/>
          </w:tcPr>
          <w:p w14:paraId="221C53F9" w14:textId="583FBE23"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56" w:type="pct"/>
            <w:gridSpan w:val="2"/>
            <w:vAlign w:val="bottom"/>
          </w:tcPr>
          <w:p w14:paraId="33CE4D1A" w14:textId="206E3BA1"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65" w:type="pct"/>
            <w:gridSpan w:val="3"/>
            <w:vAlign w:val="bottom"/>
          </w:tcPr>
          <w:p w14:paraId="0C70A987" w14:textId="3FF24D14"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433" w:type="pct"/>
            <w:gridSpan w:val="3"/>
            <w:vAlign w:val="bottom"/>
          </w:tcPr>
          <w:p w14:paraId="592453AB" w14:textId="4D83DDF1"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6" w:type="pct"/>
            <w:vAlign w:val="bottom"/>
          </w:tcPr>
          <w:p w14:paraId="61AAA6BA" w14:textId="56E6530C"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r>
      <w:tr w:rsidR="005B17AC" w:rsidRPr="0075006D" w14:paraId="24B90F93" w14:textId="77777777" w:rsidTr="00F522F3">
        <w:trPr>
          <w:trHeight w:val="197"/>
          <w:jc w:val="center"/>
        </w:trPr>
        <w:tc>
          <w:tcPr>
            <w:tcW w:w="911" w:type="pct"/>
            <w:vAlign w:val="bottom"/>
          </w:tcPr>
          <w:p w14:paraId="0E5A659B" w14:textId="77777777"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ostalim korisnicima</w:t>
            </w:r>
          </w:p>
        </w:tc>
        <w:tc>
          <w:tcPr>
            <w:tcW w:w="312" w:type="pct"/>
            <w:shd w:val="clear" w:color="auto" w:fill="auto"/>
            <w:vAlign w:val="bottom"/>
          </w:tcPr>
          <w:p w14:paraId="3CF8B02B" w14:textId="5D0CCDCC"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9.197.577 </w:t>
            </w:r>
          </w:p>
        </w:tc>
        <w:tc>
          <w:tcPr>
            <w:tcW w:w="312" w:type="pct"/>
            <w:shd w:val="clear" w:color="auto" w:fill="auto"/>
            <w:vAlign w:val="bottom"/>
          </w:tcPr>
          <w:p w14:paraId="2B8B38B0" w14:textId="4F3FEE2A"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1.128.323</w:t>
            </w:r>
          </w:p>
        </w:tc>
        <w:tc>
          <w:tcPr>
            <w:tcW w:w="312" w:type="pct"/>
            <w:shd w:val="clear" w:color="auto" w:fill="auto"/>
            <w:vAlign w:val="bottom"/>
          </w:tcPr>
          <w:p w14:paraId="170A9454" w14:textId="62A0A00A"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1.509.133 </w:t>
            </w:r>
          </w:p>
        </w:tc>
        <w:tc>
          <w:tcPr>
            <w:tcW w:w="312" w:type="pct"/>
            <w:shd w:val="clear" w:color="auto" w:fill="auto"/>
            <w:vAlign w:val="bottom"/>
          </w:tcPr>
          <w:p w14:paraId="0BE90C92" w14:textId="47289738"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1.138.678 </w:t>
            </w:r>
          </w:p>
        </w:tc>
        <w:tc>
          <w:tcPr>
            <w:tcW w:w="341" w:type="pct"/>
            <w:gridSpan w:val="2"/>
            <w:shd w:val="clear" w:color="auto" w:fill="auto"/>
            <w:vAlign w:val="bottom"/>
          </w:tcPr>
          <w:p w14:paraId="0693FD68" w14:textId="7B3E1549"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6" w:type="pct"/>
            <w:gridSpan w:val="2"/>
            <w:shd w:val="clear" w:color="auto" w:fill="auto"/>
            <w:vAlign w:val="bottom"/>
          </w:tcPr>
          <w:p w14:paraId="766D3361" w14:textId="17C37879"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12.973.711 </w:t>
            </w:r>
          </w:p>
        </w:tc>
        <w:tc>
          <w:tcPr>
            <w:tcW w:w="336" w:type="pct"/>
            <w:gridSpan w:val="2"/>
            <w:vAlign w:val="bottom"/>
          </w:tcPr>
          <w:p w14:paraId="5658FDB5" w14:textId="40F1839D"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2.277.899 </w:t>
            </w:r>
          </w:p>
        </w:tc>
        <w:tc>
          <w:tcPr>
            <w:tcW w:w="336" w:type="pct"/>
            <w:vAlign w:val="bottom"/>
          </w:tcPr>
          <w:p w14:paraId="2F09F121" w14:textId="0C52E6B8"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113.786 </w:t>
            </w:r>
          </w:p>
        </w:tc>
        <w:tc>
          <w:tcPr>
            <w:tcW w:w="356" w:type="pct"/>
            <w:gridSpan w:val="2"/>
            <w:vAlign w:val="bottom"/>
          </w:tcPr>
          <w:p w14:paraId="2B7459CE" w14:textId="6369DBA9"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312.532 </w:t>
            </w:r>
          </w:p>
        </w:tc>
        <w:tc>
          <w:tcPr>
            <w:tcW w:w="365" w:type="pct"/>
            <w:gridSpan w:val="3"/>
            <w:vAlign w:val="bottom"/>
          </w:tcPr>
          <w:p w14:paraId="29A5ED02" w14:textId="6F1CD2C9"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39.882 </w:t>
            </w:r>
          </w:p>
        </w:tc>
        <w:tc>
          <w:tcPr>
            <w:tcW w:w="433" w:type="pct"/>
            <w:gridSpan w:val="3"/>
            <w:vAlign w:val="bottom"/>
          </w:tcPr>
          <w:p w14:paraId="5D822FE7" w14:textId="3FCF548B"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 </w:t>
            </w:r>
          </w:p>
        </w:tc>
        <w:tc>
          <w:tcPr>
            <w:tcW w:w="336" w:type="pct"/>
            <w:vAlign w:val="bottom"/>
          </w:tcPr>
          <w:p w14:paraId="6674AA60" w14:textId="0FEB2527"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 xml:space="preserve"> 2.744.099 </w:t>
            </w:r>
          </w:p>
        </w:tc>
      </w:tr>
      <w:tr w:rsidR="00E94C90" w:rsidRPr="0075006D" w14:paraId="27A35349" w14:textId="77777777" w:rsidTr="00694DCF">
        <w:trPr>
          <w:trHeight w:val="197"/>
          <w:jc w:val="center"/>
        </w:trPr>
        <w:tc>
          <w:tcPr>
            <w:tcW w:w="911" w:type="pct"/>
            <w:vAlign w:val="bottom"/>
          </w:tcPr>
          <w:p w14:paraId="6A97470D" w14:textId="77777777"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dobit ili gubitak</w:t>
            </w:r>
          </w:p>
        </w:tc>
        <w:tc>
          <w:tcPr>
            <w:tcW w:w="313" w:type="pct"/>
            <w:shd w:val="clear" w:color="auto" w:fill="auto"/>
            <w:vAlign w:val="bottom"/>
          </w:tcPr>
          <w:p w14:paraId="488DB6F5" w14:textId="4AFCF5AD" w:rsidR="005B17AC" w:rsidRPr="0075006D" w:rsidRDefault="00310124">
            <w:pPr>
              <w:tabs>
                <w:tab w:val="right" w:pos="1202"/>
              </w:tabs>
              <w:spacing w:line="301" w:lineRule="exact"/>
              <w:jc w:val="right"/>
              <w:outlineLvl w:val="0"/>
              <w:rPr>
                <w:rFonts w:ascii="Calibri" w:eastAsia="Calibri" w:hAnsi="Calibri" w:cs="Arial"/>
                <w:color w:val="000000" w:themeColor="text1"/>
                <w:spacing w:val="-2"/>
                <w:sz w:val="15"/>
                <w:szCs w:val="15"/>
              </w:rPr>
            </w:pPr>
            <w:r>
              <w:rPr>
                <w:rFonts w:ascii="Calibri" w:eastAsia="Calibri" w:hAnsi="Calibri" w:cs="Arial"/>
                <w:color w:val="000000" w:themeColor="text1"/>
                <w:sz w:val="15"/>
                <w:szCs w:val="15"/>
              </w:rPr>
              <w:t xml:space="preserve"> - </w:t>
            </w:r>
          </w:p>
        </w:tc>
        <w:tc>
          <w:tcPr>
            <w:tcW w:w="313" w:type="pct"/>
            <w:shd w:val="clear" w:color="auto" w:fill="auto"/>
            <w:vAlign w:val="bottom"/>
          </w:tcPr>
          <w:p w14:paraId="7FB0AACB" w14:textId="6569C3A3" w:rsidR="005B17AC" w:rsidRPr="0075006D" w:rsidRDefault="00310124">
            <w:pPr>
              <w:tabs>
                <w:tab w:val="right" w:pos="1202"/>
              </w:tabs>
              <w:spacing w:line="301" w:lineRule="exact"/>
              <w:jc w:val="right"/>
              <w:outlineLvl w:val="0"/>
              <w:rPr>
                <w:rFonts w:ascii="Calibri" w:eastAsia="Calibri" w:hAnsi="Calibri" w:cs="Arial"/>
                <w:color w:val="000000" w:themeColor="text1"/>
                <w:spacing w:val="-2"/>
                <w:sz w:val="15"/>
                <w:szCs w:val="15"/>
              </w:rPr>
            </w:pPr>
            <w:r>
              <w:rPr>
                <w:rFonts w:ascii="Calibri" w:eastAsia="Calibri" w:hAnsi="Calibri" w:cs="Arial"/>
                <w:color w:val="000000" w:themeColor="text1"/>
                <w:sz w:val="15"/>
                <w:szCs w:val="15"/>
              </w:rPr>
              <w:t>-</w:t>
            </w:r>
          </w:p>
        </w:tc>
        <w:tc>
          <w:tcPr>
            <w:tcW w:w="313" w:type="pct"/>
            <w:shd w:val="clear" w:color="auto" w:fill="auto"/>
            <w:vAlign w:val="bottom"/>
          </w:tcPr>
          <w:p w14:paraId="37952D20" w14:textId="25834398" w:rsidR="005B17AC" w:rsidRPr="0075006D" w:rsidRDefault="00310124">
            <w:pPr>
              <w:tabs>
                <w:tab w:val="right" w:pos="1202"/>
              </w:tabs>
              <w:spacing w:line="301" w:lineRule="exact"/>
              <w:jc w:val="right"/>
              <w:outlineLvl w:val="0"/>
              <w:rPr>
                <w:rFonts w:ascii="Calibri" w:eastAsia="Calibri" w:hAnsi="Calibri" w:cs="Arial"/>
                <w:color w:val="000000" w:themeColor="text1"/>
                <w:spacing w:val="-2"/>
                <w:sz w:val="15"/>
                <w:szCs w:val="15"/>
              </w:rPr>
            </w:pPr>
            <w:r>
              <w:rPr>
                <w:rFonts w:ascii="Calibri" w:eastAsia="Calibri" w:hAnsi="Calibri" w:cs="Arial"/>
                <w:color w:val="000000" w:themeColor="text1"/>
                <w:sz w:val="15"/>
                <w:szCs w:val="15"/>
              </w:rPr>
              <w:t xml:space="preserve"> - </w:t>
            </w:r>
          </w:p>
        </w:tc>
        <w:tc>
          <w:tcPr>
            <w:tcW w:w="313" w:type="pct"/>
            <w:shd w:val="clear" w:color="auto" w:fill="auto"/>
            <w:vAlign w:val="bottom"/>
          </w:tcPr>
          <w:p w14:paraId="70F0F65E" w14:textId="37C4EFF7" w:rsidR="005B17AC" w:rsidRPr="0075006D" w:rsidRDefault="00310124">
            <w:pPr>
              <w:tabs>
                <w:tab w:val="right" w:pos="1202"/>
              </w:tabs>
              <w:spacing w:line="301" w:lineRule="exact"/>
              <w:jc w:val="right"/>
              <w:outlineLvl w:val="0"/>
              <w:rPr>
                <w:rFonts w:ascii="Calibri" w:eastAsia="Calibri" w:hAnsi="Calibri" w:cs="Arial"/>
                <w:color w:val="000000" w:themeColor="text1"/>
                <w:spacing w:val="-2"/>
                <w:sz w:val="15"/>
                <w:szCs w:val="15"/>
              </w:rPr>
            </w:pPr>
            <w:r>
              <w:rPr>
                <w:rFonts w:ascii="Calibri" w:eastAsia="Calibri" w:hAnsi="Calibri" w:cs="Arial"/>
                <w:color w:val="000000" w:themeColor="text1"/>
                <w:sz w:val="15"/>
                <w:szCs w:val="15"/>
              </w:rPr>
              <w:t xml:space="preserve"> - </w:t>
            </w:r>
          </w:p>
        </w:tc>
        <w:tc>
          <w:tcPr>
            <w:tcW w:w="313" w:type="pct"/>
            <w:shd w:val="clear" w:color="auto" w:fill="auto"/>
            <w:vAlign w:val="bottom"/>
          </w:tcPr>
          <w:p w14:paraId="67287ADE" w14:textId="1936B717" w:rsidR="005B17AC" w:rsidRPr="0075006D" w:rsidRDefault="00310124">
            <w:pPr>
              <w:tabs>
                <w:tab w:val="right" w:pos="1202"/>
              </w:tabs>
              <w:spacing w:line="301" w:lineRule="exact"/>
              <w:jc w:val="right"/>
              <w:outlineLvl w:val="0"/>
              <w:rPr>
                <w:rFonts w:ascii="Calibri" w:eastAsia="Calibri" w:hAnsi="Calibri" w:cs="Arial"/>
                <w:color w:val="000000" w:themeColor="text1"/>
                <w:spacing w:val="-2"/>
                <w:sz w:val="15"/>
                <w:szCs w:val="15"/>
              </w:rPr>
            </w:pPr>
            <w:r>
              <w:rPr>
                <w:rFonts w:ascii="Calibri" w:eastAsia="Calibri" w:hAnsi="Calibri" w:cs="Arial"/>
                <w:color w:val="000000" w:themeColor="text1"/>
                <w:sz w:val="15"/>
                <w:szCs w:val="15"/>
              </w:rPr>
              <w:t xml:space="preserve"> 2.064 </w:t>
            </w:r>
          </w:p>
        </w:tc>
        <w:tc>
          <w:tcPr>
            <w:tcW w:w="313" w:type="pct"/>
            <w:gridSpan w:val="2"/>
            <w:shd w:val="clear" w:color="auto" w:fill="auto"/>
            <w:vAlign w:val="bottom"/>
          </w:tcPr>
          <w:p w14:paraId="16FE8745" w14:textId="631AB775" w:rsidR="005B17AC" w:rsidRPr="0075006D" w:rsidRDefault="00310124">
            <w:pPr>
              <w:tabs>
                <w:tab w:val="right" w:pos="1202"/>
              </w:tabs>
              <w:spacing w:line="301" w:lineRule="exact"/>
              <w:jc w:val="right"/>
              <w:outlineLvl w:val="0"/>
              <w:rPr>
                <w:rFonts w:ascii="Calibri" w:eastAsia="Calibri" w:hAnsi="Calibri" w:cs="Arial"/>
                <w:color w:val="000000" w:themeColor="text1"/>
                <w:spacing w:val="-2"/>
                <w:sz w:val="15"/>
                <w:szCs w:val="15"/>
                <w:highlight w:val="yellow"/>
              </w:rPr>
            </w:pPr>
            <w:r>
              <w:rPr>
                <w:rFonts w:ascii="Calibri" w:eastAsia="Calibri" w:hAnsi="Calibri" w:cs="Arial"/>
                <w:color w:val="000000" w:themeColor="text1"/>
                <w:sz w:val="15"/>
                <w:szCs w:val="15"/>
              </w:rPr>
              <w:t xml:space="preserve"> 2.064 </w:t>
            </w:r>
          </w:p>
        </w:tc>
        <w:tc>
          <w:tcPr>
            <w:tcW w:w="361" w:type="pct"/>
            <w:gridSpan w:val="2"/>
            <w:vAlign w:val="bottom"/>
          </w:tcPr>
          <w:p w14:paraId="3D9815C4" w14:textId="12FCF5FF" w:rsidR="005B17AC" w:rsidRPr="0075006D" w:rsidRDefault="00310124">
            <w:pPr>
              <w:tabs>
                <w:tab w:val="right" w:pos="1202"/>
              </w:tabs>
              <w:spacing w:line="301" w:lineRule="exact"/>
              <w:jc w:val="right"/>
              <w:outlineLvl w:val="0"/>
              <w:rPr>
                <w:rFonts w:ascii="Calibri" w:eastAsia="Calibri" w:hAnsi="Calibri" w:cs="Arial"/>
                <w:color w:val="000000" w:themeColor="text1"/>
                <w:spacing w:val="-2"/>
                <w:sz w:val="15"/>
                <w:szCs w:val="15"/>
              </w:rPr>
            </w:pPr>
            <w:r>
              <w:rPr>
                <w:rFonts w:ascii="Calibri" w:eastAsia="Calibri" w:hAnsi="Calibri" w:cs="Arial"/>
                <w:color w:val="000000" w:themeColor="text1"/>
                <w:sz w:val="15"/>
                <w:szCs w:val="15"/>
              </w:rPr>
              <w:t xml:space="preserve"> - </w:t>
            </w:r>
          </w:p>
        </w:tc>
        <w:tc>
          <w:tcPr>
            <w:tcW w:w="361" w:type="pct"/>
            <w:gridSpan w:val="2"/>
            <w:vAlign w:val="bottom"/>
          </w:tcPr>
          <w:p w14:paraId="0E87E6C9" w14:textId="0D760019" w:rsidR="005B17AC" w:rsidRPr="0075006D" w:rsidRDefault="00310124">
            <w:pPr>
              <w:tabs>
                <w:tab w:val="right" w:pos="1202"/>
              </w:tabs>
              <w:spacing w:line="301" w:lineRule="exact"/>
              <w:jc w:val="right"/>
              <w:outlineLvl w:val="0"/>
              <w:rPr>
                <w:rFonts w:ascii="Calibri" w:eastAsia="Calibri" w:hAnsi="Calibri" w:cs="Arial"/>
                <w:color w:val="000000" w:themeColor="text1"/>
                <w:spacing w:val="-2"/>
                <w:sz w:val="15"/>
                <w:szCs w:val="15"/>
              </w:rPr>
            </w:pPr>
            <w:r>
              <w:rPr>
                <w:rFonts w:ascii="Calibri" w:eastAsia="Calibri" w:hAnsi="Calibri" w:cs="Arial"/>
                <w:color w:val="000000" w:themeColor="text1"/>
                <w:sz w:val="15"/>
                <w:szCs w:val="15"/>
              </w:rPr>
              <w:t xml:space="preserve"> - </w:t>
            </w:r>
          </w:p>
        </w:tc>
        <w:tc>
          <w:tcPr>
            <w:tcW w:w="361" w:type="pct"/>
            <w:gridSpan w:val="2"/>
            <w:vAlign w:val="bottom"/>
          </w:tcPr>
          <w:p w14:paraId="0EAD53B0" w14:textId="02EE6500" w:rsidR="005B17AC" w:rsidRPr="0075006D" w:rsidRDefault="00310124">
            <w:pPr>
              <w:tabs>
                <w:tab w:val="right" w:pos="1202"/>
              </w:tabs>
              <w:spacing w:line="301" w:lineRule="exact"/>
              <w:jc w:val="right"/>
              <w:outlineLvl w:val="0"/>
              <w:rPr>
                <w:rFonts w:ascii="Calibri" w:eastAsia="Calibri" w:hAnsi="Calibri" w:cs="Arial"/>
                <w:color w:val="000000" w:themeColor="text1"/>
                <w:spacing w:val="-2"/>
                <w:sz w:val="15"/>
                <w:szCs w:val="15"/>
              </w:rPr>
            </w:pPr>
            <w:r>
              <w:rPr>
                <w:rFonts w:ascii="Calibri" w:eastAsia="Calibri" w:hAnsi="Calibri" w:cs="Arial"/>
                <w:color w:val="000000" w:themeColor="text1"/>
                <w:sz w:val="15"/>
                <w:szCs w:val="15"/>
              </w:rPr>
              <w:t xml:space="preserve"> - </w:t>
            </w:r>
          </w:p>
        </w:tc>
        <w:tc>
          <w:tcPr>
            <w:tcW w:w="361" w:type="pct"/>
            <w:gridSpan w:val="2"/>
            <w:vAlign w:val="bottom"/>
          </w:tcPr>
          <w:p w14:paraId="2A702FED" w14:textId="0EA56108" w:rsidR="005B17AC" w:rsidRPr="0075006D" w:rsidRDefault="00310124">
            <w:pPr>
              <w:tabs>
                <w:tab w:val="right" w:pos="1202"/>
              </w:tabs>
              <w:spacing w:line="301" w:lineRule="exact"/>
              <w:jc w:val="right"/>
              <w:outlineLvl w:val="0"/>
              <w:rPr>
                <w:rFonts w:ascii="Calibri" w:eastAsia="Calibri" w:hAnsi="Calibri" w:cs="Arial"/>
                <w:color w:val="000000" w:themeColor="text1"/>
                <w:spacing w:val="-2"/>
                <w:sz w:val="15"/>
                <w:szCs w:val="15"/>
              </w:rPr>
            </w:pPr>
            <w:r>
              <w:rPr>
                <w:rFonts w:ascii="Calibri" w:eastAsia="Calibri" w:hAnsi="Calibri" w:cs="Arial"/>
                <w:color w:val="000000" w:themeColor="text1"/>
                <w:sz w:val="15"/>
                <w:szCs w:val="15"/>
              </w:rPr>
              <w:t xml:space="preserve"> - </w:t>
            </w:r>
          </w:p>
        </w:tc>
        <w:tc>
          <w:tcPr>
            <w:tcW w:w="419" w:type="pct"/>
            <w:gridSpan w:val="2"/>
            <w:shd w:val="clear" w:color="auto" w:fill="auto"/>
            <w:vAlign w:val="bottom"/>
          </w:tcPr>
          <w:p w14:paraId="2CEB5849" w14:textId="798833F1" w:rsidR="005B17AC" w:rsidRPr="0075006D" w:rsidRDefault="00310124">
            <w:pPr>
              <w:tabs>
                <w:tab w:val="right" w:pos="1202"/>
              </w:tabs>
              <w:spacing w:line="301" w:lineRule="exact"/>
              <w:jc w:val="right"/>
              <w:outlineLvl w:val="0"/>
              <w:rPr>
                <w:rFonts w:ascii="Calibri" w:eastAsia="Calibri" w:hAnsi="Calibri" w:cs="Arial"/>
                <w:color w:val="000000" w:themeColor="text1"/>
                <w:spacing w:val="-2"/>
                <w:sz w:val="15"/>
                <w:szCs w:val="15"/>
              </w:rPr>
            </w:pPr>
            <w:r>
              <w:rPr>
                <w:rFonts w:ascii="Calibri" w:eastAsia="Calibri" w:hAnsi="Calibri" w:cs="Arial"/>
                <w:color w:val="000000" w:themeColor="text1"/>
                <w:sz w:val="15"/>
                <w:szCs w:val="15"/>
              </w:rPr>
              <w:t xml:space="preserve"> 2.064 </w:t>
            </w:r>
          </w:p>
        </w:tc>
        <w:tc>
          <w:tcPr>
            <w:tcW w:w="348" w:type="pct"/>
            <w:gridSpan w:val="3"/>
            <w:shd w:val="clear" w:color="auto" w:fill="auto"/>
            <w:vAlign w:val="bottom"/>
          </w:tcPr>
          <w:p w14:paraId="5BA6C368" w14:textId="793D92B1" w:rsidR="005B17AC" w:rsidRPr="0075006D" w:rsidRDefault="00310124">
            <w:pPr>
              <w:tabs>
                <w:tab w:val="right" w:pos="1202"/>
              </w:tabs>
              <w:spacing w:line="301" w:lineRule="exact"/>
              <w:jc w:val="right"/>
              <w:outlineLvl w:val="0"/>
              <w:rPr>
                <w:rFonts w:ascii="Calibri" w:eastAsia="Calibri" w:hAnsi="Calibri" w:cs="Arial"/>
                <w:color w:val="000000" w:themeColor="text1"/>
                <w:spacing w:val="-2"/>
                <w:sz w:val="15"/>
                <w:szCs w:val="15"/>
              </w:rPr>
            </w:pPr>
            <w:r>
              <w:rPr>
                <w:rFonts w:ascii="Calibri" w:eastAsia="Calibri" w:hAnsi="Calibri" w:cs="Arial"/>
                <w:color w:val="000000" w:themeColor="text1"/>
                <w:sz w:val="15"/>
                <w:szCs w:val="15"/>
              </w:rPr>
              <w:t xml:space="preserve"> 2.064 </w:t>
            </w:r>
          </w:p>
        </w:tc>
      </w:tr>
      <w:tr w:rsidR="005B17AC" w:rsidRPr="0075006D" w14:paraId="2EE94A90" w14:textId="77777777" w:rsidTr="00F522F3">
        <w:trPr>
          <w:trHeight w:val="197"/>
          <w:jc w:val="center"/>
        </w:trPr>
        <w:tc>
          <w:tcPr>
            <w:tcW w:w="911" w:type="pct"/>
            <w:vAlign w:val="bottom"/>
          </w:tcPr>
          <w:p w14:paraId="3FBEDD94" w14:textId="77777777"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ostalu sveobuhvatnu dobit</w:t>
            </w:r>
          </w:p>
        </w:tc>
        <w:tc>
          <w:tcPr>
            <w:tcW w:w="312" w:type="pct"/>
            <w:shd w:val="clear" w:color="auto" w:fill="auto"/>
            <w:vAlign w:val="bottom"/>
          </w:tcPr>
          <w:p w14:paraId="18474A3D" w14:textId="4A31911A" w:rsidR="005B17AC" w:rsidRPr="0075006D" w:rsidRDefault="00310124">
            <w:pPr>
              <w:tabs>
                <w:tab w:val="right" w:pos="1202"/>
              </w:tabs>
              <w:spacing w:line="301" w:lineRule="exact"/>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2.259.640 </w:t>
            </w:r>
          </w:p>
        </w:tc>
        <w:tc>
          <w:tcPr>
            <w:tcW w:w="312" w:type="pct"/>
            <w:shd w:val="clear" w:color="auto" w:fill="auto"/>
            <w:vAlign w:val="bottom"/>
          </w:tcPr>
          <w:p w14:paraId="01F7C6FA" w14:textId="6A987593" w:rsidR="005B17AC" w:rsidRPr="0075006D" w:rsidRDefault="00310124">
            <w:pPr>
              <w:tabs>
                <w:tab w:val="right" w:pos="1202"/>
              </w:tabs>
              <w:spacing w:line="301" w:lineRule="exact"/>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w:t>
            </w:r>
          </w:p>
        </w:tc>
        <w:tc>
          <w:tcPr>
            <w:tcW w:w="312" w:type="pct"/>
            <w:shd w:val="clear" w:color="auto" w:fill="auto"/>
            <w:vAlign w:val="bottom"/>
          </w:tcPr>
          <w:p w14:paraId="19991CDF" w14:textId="75E36E27" w:rsidR="005B17AC" w:rsidRPr="0075006D" w:rsidRDefault="00310124">
            <w:pPr>
              <w:tabs>
                <w:tab w:val="right" w:pos="1202"/>
              </w:tabs>
              <w:spacing w:line="301" w:lineRule="exact"/>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2.304 </w:t>
            </w:r>
          </w:p>
        </w:tc>
        <w:tc>
          <w:tcPr>
            <w:tcW w:w="312" w:type="pct"/>
            <w:shd w:val="clear" w:color="auto" w:fill="auto"/>
            <w:vAlign w:val="bottom"/>
          </w:tcPr>
          <w:p w14:paraId="21F54566" w14:textId="3105C1A2" w:rsidR="005B17AC" w:rsidRPr="0075006D" w:rsidRDefault="00310124">
            <w:pPr>
              <w:tabs>
                <w:tab w:val="right" w:pos="1202"/>
              </w:tabs>
              <w:spacing w:line="301" w:lineRule="exact"/>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 </w:t>
            </w:r>
          </w:p>
        </w:tc>
        <w:tc>
          <w:tcPr>
            <w:tcW w:w="341" w:type="pct"/>
            <w:gridSpan w:val="2"/>
            <w:shd w:val="clear" w:color="auto" w:fill="auto"/>
            <w:vAlign w:val="bottom"/>
          </w:tcPr>
          <w:p w14:paraId="59740EE1" w14:textId="44E23A3E" w:rsidR="005B17AC" w:rsidRPr="0075006D" w:rsidRDefault="00310124">
            <w:pPr>
              <w:tabs>
                <w:tab w:val="right" w:pos="1202"/>
              </w:tabs>
              <w:spacing w:line="301" w:lineRule="exact"/>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 </w:t>
            </w:r>
          </w:p>
        </w:tc>
        <w:tc>
          <w:tcPr>
            <w:tcW w:w="336" w:type="pct"/>
            <w:gridSpan w:val="2"/>
            <w:shd w:val="clear" w:color="auto" w:fill="auto"/>
            <w:vAlign w:val="bottom"/>
          </w:tcPr>
          <w:p w14:paraId="546BA9C0" w14:textId="35E146EC" w:rsidR="005B17AC" w:rsidRPr="0075006D" w:rsidRDefault="00310124">
            <w:pPr>
              <w:tabs>
                <w:tab w:val="right" w:pos="1202"/>
              </w:tabs>
              <w:spacing w:line="301" w:lineRule="exact"/>
              <w:jc w:val="right"/>
              <w:outlineLvl w:val="0"/>
              <w:rPr>
                <w:rFonts w:ascii="Calibri" w:eastAsia="Calibri" w:hAnsi="Calibri" w:cs="Arial"/>
                <w:snapToGrid w:val="0"/>
                <w:color w:val="000000" w:themeColor="text1"/>
                <w:sz w:val="15"/>
                <w:szCs w:val="15"/>
                <w:highlight w:val="yellow"/>
              </w:rPr>
            </w:pPr>
            <w:r>
              <w:rPr>
                <w:rFonts w:ascii="Calibri" w:eastAsia="Calibri" w:hAnsi="Calibri" w:cs="Arial"/>
                <w:color w:val="000000" w:themeColor="text1"/>
                <w:sz w:val="15"/>
                <w:szCs w:val="15"/>
              </w:rPr>
              <w:t xml:space="preserve"> 2.261.944 </w:t>
            </w:r>
          </w:p>
        </w:tc>
        <w:tc>
          <w:tcPr>
            <w:tcW w:w="336" w:type="pct"/>
            <w:gridSpan w:val="2"/>
            <w:vAlign w:val="bottom"/>
          </w:tcPr>
          <w:p w14:paraId="415C06B0" w14:textId="1E6AA2E1" w:rsidR="005B17AC" w:rsidRPr="0075006D" w:rsidRDefault="00310124">
            <w:pPr>
              <w:tabs>
                <w:tab w:val="right" w:pos="1202"/>
              </w:tabs>
              <w:spacing w:line="301" w:lineRule="exact"/>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2.259.640 </w:t>
            </w:r>
          </w:p>
        </w:tc>
        <w:tc>
          <w:tcPr>
            <w:tcW w:w="336" w:type="pct"/>
            <w:vAlign w:val="bottom"/>
          </w:tcPr>
          <w:p w14:paraId="027962E9" w14:textId="7BF74EBA" w:rsidR="005B17AC" w:rsidRPr="0075006D" w:rsidRDefault="00310124">
            <w:pPr>
              <w:tabs>
                <w:tab w:val="right" w:pos="1202"/>
              </w:tabs>
              <w:spacing w:line="301" w:lineRule="exact"/>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 </w:t>
            </w:r>
          </w:p>
        </w:tc>
        <w:tc>
          <w:tcPr>
            <w:tcW w:w="356" w:type="pct"/>
            <w:vAlign w:val="bottom"/>
          </w:tcPr>
          <w:p w14:paraId="05D43760" w14:textId="5994303A" w:rsidR="005B17AC" w:rsidRPr="0075006D" w:rsidRDefault="00310124">
            <w:pPr>
              <w:tabs>
                <w:tab w:val="right" w:pos="1202"/>
              </w:tabs>
              <w:spacing w:line="301" w:lineRule="exact"/>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2.304 </w:t>
            </w:r>
          </w:p>
        </w:tc>
        <w:tc>
          <w:tcPr>
            <w:tcW w:w="365" w:type="pct"/>
            <w:gridSpan w:val="2"/>
            <w:vAlign w:val="bottom"/>
          </w:tcPr>
          <w:p w14:paraId="395D103B" w14:textId="250B0840" w:rsidR="005B17AC" w:rsidRPr="0075006D" w:rsidRDefault="00310124">
            <w:pPr>
              <w:tabs>
                <w:tab w:val="right" w:pos="1202"/>
              </w:tabs>
              <w:spacing w:line="301" w:lineRule="exact"/>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 </w:t>
            </w:r>
          </w:p>
        </w:tc>
        <w:tc>
          <w:tcPr>
            <w:tcW w:w="433" w:type="pct"/>
            <w:gridSpan w:val="4"/>
            <w:vAlign w:val="bottom"/>
          </w:tcPr>
          <w:p w14:paraId="4244744D" w14:textId="3348374C" w:rsidR="005B17AC" w:rsidRPr="0075006D" w:rsidRDefault="00310124">
            <w:pPr>
              <w:tabs>
                <w:tab w:val="right" w:pos="1202"/>
              </w:tabs>
              <w:spacing w:line="301" w:lineRule="exact"/>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 </w:t>
            </w:r>
          </w:p>
        </w:tc>
        <w:tc>
          <w:tcPr>
            <w:tcW w:w="336" w:type="pct"/>
            <w:gridSpan w:val="2"/>
            <w:vAlign w:val="bottom"/>
          </w:tcPr>
          <w:p w14:paraId="572E8676" w14:textId="747E335A" w:rsidR="005B17AC" w:rsidRPr="0075006D" w:rsidRDefault="00310124">
            <w:pPr>
              <w:tabs>
                <w:tab w:val="right" w:pos="1202"/>
              </w:tabs>
              <w:spacing w:line="301" w:lineRule="exact"/>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2.261.944 </w:t>
            </w:r>
          </w:p>
        </w:tc>
      </w:tr>
      <w:tr w:rsidR="00E94C90" w:rsidRPr="0075006D" w14:paraId="47C154F6" w14:textId="77777777" w:rsidTr="00076B27">
        <w:trPr>
          <w:trHeight w:val="197"/>
          <w:jc w:val="center"/>
        </w:trPr>
        <w:tc>
          <w:tcPr>
            <w:tcW w:w="911" w:type="pct"/>
            <w:vAlign w:val="bottom"/>
          </w:tcPr>
          <w:p w14:paraId="46DE4D28" w14:textId="77777777"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Ostala imovina</w:t>
            </w:r>
          </w:p>
        </w:tc>
        <w:tc>
          <w:tcPr>
            <w:tcW w:w="313" w:type="pct"/>
            <w:tcBorders>
              <w:top w:val="nil"/>
              <w:left w:val="nil"/>
              <w:bottom w:val="single" w:sz="8" w:space="0" w:color="auto"/>
              <w:right w:val="nil"/>
            </w:tcBorders>
            <w:shd w:val="clear" w:color="auto" w:fill="auto"/>
            <w:vAlign w:val="bottom"/>
          </w:tcPr>
          <w:p w14:paraId="5942BF03" w14:textId="2884EE3F" w:rsidR="005B17AC" w:rsidRPr="0075006D" w:rsidRDefault="00310124">
            <w:pPr>
              <w:tabs>
                <w:tab w:val="right" w:pos="1202"/>
              </w:tabs>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3.134</w:t>
            </w:r>
          </w:p>
        </w:tc>
        <w:tc>
          <w:tcPr>
            <w:tcW w:w="313" w:type="pct"/>
            <w:tcBorders>
              <w:top w:val="nil"/>
              <w:left w:val="nil"/>
              <w:bottom w:val="single" w:sz="8" w:space="0" w:color="auto"/>
              <w:right w:val="nil"/>
            </w:tcBorders>
            <w:shd w:val="clear" w:color="auto" w:fill="auto"/>
            <w:vAlign w:val="bottom"/>
          </w:tcPr>
          <w:p w14:paraId="70A6BADE" w14:textId="0EB4A5C1" w:rsidR="005B17AC" w:rsidRPr="0075006D" w:rsidRDefault="00310124">
            <w:pPr>
              <w:tabs>
                <w:tab w:val="right" w:pos="1202"/>
              </w:tabs>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31</w:t>
            </w:r>
          </w:p>
        </w:tc>
        <w:tc>
          <w:tcPr>
            <w:tcW w:w="313" w:type="pct"/>
            <w:tcBorders>
              <w:top w:val="nil"/>
              <w:left w:val="nil"/>
              <w:bottom w:val="single" w:sz="8" w:space="0" w:color="auto"/>
              <w:right w:val="nil"/>
            </w:tcBorders>
            <w:shd w:val="clear" w:color="auto" w:fill="auto"/>
            <w:vAlign w:val="bottom"/>
          </w:tcPr>
          <w:p w14:paraId="475BBC40" w14:textId="43479FCD" w:rsidR="005B17AC" w:rsidRPr="0075006D" w:rsidRDefault="00310124">
            <w:pPr>
              <w:tabs>
                <w:tab w:val="right" w:pos="1202"/>
              </w:tabs>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1.774 </w:t>
            </w:r>
          </w:p>
        </w:tc>
        <w:tc>
          <w:tcPr>
            <w:tcW w:w="313" w:type="pct"/>
            <w:tcBorders>
              <w:top w:val="nil"/>
              <w:left w:val="nil"/>
              <w:bottom w:val="single" w:sz="8" w:space="0" w:color="auto"/>
              <w:right w:val="nil"/>
            </w:tcBorders>
            <w:shd w:val="clear" w:color="auto" w:fill="auto"/>
            <w:vAlign w:val="bottom"/>
          </w:tcPr>
          <w:p w14:paraId="2551C8C8" w14:textId="2DCA4847" w:rsidR="005B17AC" w:rsidRPr="0075006D" w:rsidRDefault="00310124">
            <w:pPr>
              <w:tabs>
                <w:tab w:val="right" w:pos="1202"/>
              </w:tabs>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39 </w:t>
            </w:r>
          </w:p>
        </w:tc>
        <w:tc>
          <w:tcPr>
            <w:tcW w:w="313" w:type="pct"/>
            <w:tcBorders>
              <w:top w:val="nil"/>
              <w:left w:val="nil"/>
              <w:bottom w:val="single" w:sz="8" w:space="0" w:color="auto"/>
              <w:right w:val="nil"/>
            </w:tcBorders>
            <w:shd w:val="clear" w:color="auto" w:fill="auto"/>
            <w:vAlign w:val="bottom"/>
          </w:tcPr>
          <w:p w14:paraId="4D9058DA" w14:textId="4443863D" w:rsidR="005B17AC" w:rsidRPr="0075006D" w:rsidRDefault="00310124">
            <w:pPr>
              <w:tabs>
                <w:tab w:val="right" w:pos="1202"/>
              </w:tabs>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 </w:t>
            </w:r>
          </w:p>
        </w:tc>
        <w:tc>
          <w:tcPr>
            <w:tcW w:w="313" w:type="pct"/>
            <w:gridSpan w:val="2"/>
            <w:tcBorders>
              <w:top w:val="nil"/>
              <w:left w:val="nil"/>
              <w:bottom w:val="single" w:sz="8" w:space="0" w:color="auto"/>
              <w:right w:val="nil"/>
            </w:tcBorders>
            <w:shd w:val="clear" w:color="auto" w:fill="auto"/>
            <w:vAlign w:val="bottom"/>
          </w:tcPr>
          <w:p w14:paraId="35AD85E0" w14:textId="6D819FB5" w:rsidR="005B17AC" w:rsidRPr="0075006D" w:rsidRDefault="00310124">
            <w:pPr>
              <w:tabs>
                <w:tab w:val="right" w:pos="1202"/>
              </w:tabs>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4.978 </w:t>
            </w:r>
          </w:p>
        </w:tc>
        <w:tc>
          <w:tcPr>
            <w:tcW w:w="361" w:type="pct"/>
            <w:gridSpan w:val="2"/>
            <w:tcBorders>
              <w:top w:val="nil"/>
              <w:left w:val="nil"/>
              <w:bottom w:val="single" w:sz="8" w:space="0" w:color="auto"/>
              <w:right w:val="nil"/>
            </w:tcBorders>
            <w:vAlign w:val="bottom"/>
          </w:tcPr>
          <w:p w14:paraId="5CF5C4AE" w14:textId="20D8E2E2" w:rsidR="005B17AC" w:rsidRPr="0075006D" w:rsidRDefault="00310124">
            <w:pPr>
              <w:tabs>
                <w:tab w:val="right" w:pos="1202"/>
              </w:tabs>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983 </w:t>
            </w:r>
          </w:p>
        </w:tc>
        <w:tc>
          <w:tcPr>
            <w:tcW w:w="361" w:type="pct"/>
            <w:gridSpan w:val="2"/>
            <w:tcBorders>
              <w:top w:val="nil"/>
              <w:left w:val="nil"/>
              <w:bottom w:val="single" w:sz="8" w:space="0" w:color="auto"/>
              <w:right w:val="nil"/>
            </w:tcBorders>
            <w:vAlign w:val="bottom"/>
          </w:tcPr>
          <w:p w14:paraId="5B872D0A" w14:textId="3B84C2F5" w:rsidR="005B17AC" w:rsidRPr="0075006D" w:rsidRDefault="00310124">
            <w:pPr>
              <w:tabs>
                <w:tab w:val="right" w:pos="1202"/>
              </w:tabs>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30 </w:t>
            </w:r>
          </w:p>
        </w:tc>
        <w:tc>
          <w:tcPr>
            <w:tcW w:w="361" w:type="pct"/>
            <w:gridSpan w:val="2"/>
            <w:tcBorders>
              <w:top w:val="nil"/>
              <w:left w:val="nil"/>
              <w:bottom w:val="single" w:sz="8" w:space="0" w:color="auto"/>
              <w:right w:val="nil"/>
            </w:tcBorders>
            <w:vAlign w:val="bottom"/>
          </w:tcPr>
          <w:p w14:paraId="6BD7ACB3" w14:textId="6F37F616" w:rsidR="005B17AC" w:rsidRPr="0075006D" w:rsidRDefault="00310124">
            <w:pPr>
              <w:tabs>
                <w:tab w:val="right" w:pos="1202"/>
              </w:tabs>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1.709 </w:t>
            </w:r>
          </w:p>
        </w:tc>
        <w:tc>
          <w:tcPr>
            <w:tcW w:w="361" w:type="pct"/>
            <w:gridSpan w:val="2"/>
            <w:tcBorders>
              <w:top w:val="nil"/>
              <w:left w:val="nil"/>
              <w:bottom w:val="single" w:sz="8" w:space="0" w:color="auto"/>
              <w:right w:val="nil"/>
            </w:tcBorders>
            <w:vAlign w:val="bottom"/>
          </w:tcPr>
          <w:p w14:paraId="4C094796" w14:textId="50E895F7" w:rsidR="005B17AC" w:rsidRPr="0075006D" w:rsidRDefault="00310124">
            <w:pPr>
              <w:tabs>
                <w:tab w:val="right" w:pos="1202"/>
              </w:tabs>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38 </w:t>
            </w:r>
          </w:p>
        </w:tc>
        <w:tc>
          <w:tcPr>
            <w:tcW w:w="419" w:type="pct"/>
            <w:gridSpan w:val="2"/>
            <w:tcBorders>
              <w:top w:val="nil"/>
              <w:left w:val="nil"/>
              <w:bottom w:val="single" w:sz="8" w:space="0" w:color="auto"/>
              <w:right w:val="nil"/>
            </w:tcBorders>
            <w:vAlign w:val="bottom"/>
          </w:tcPr>
          <w:p w14:paraId="1B0C2960" w14:textId="05CDF4D5" w:rsidR="005B17AC" w:rsidRPr="0075006D" w:rsidRDefault="00310124">
            <w:pPr>
              <w:tabs>
                <w:tab w:val="right" w:pos="1202"/>
              </w:tabs>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 </w:t>
            </w:r>
          </w:p>
        </w:tc>
        <w:tc>
          <w:tcPr>
            <w:tcW w:w="348" w:type="pct"/>
            <w:gridSpan w:val="3"/>
            <w:tcBorders>
              <w:top w:val="nil"/>
              <w:left w:val="nil"/>
              <w:bottom w:val="single" w:sz="8" w:space="0" w:color="auto"/>
              <w:right w:val="nil"/>
            </w:tcBorders>
            <w:vAlign w:val="bottom"/>
          </w:tcPr>
          <w:p w14:paraId="3C9C0039" w14:textId="49364986" w:rsidR="005B17AC" w:rsidRPr="0075006D" w:rsidRDefault="00310124">
            <w:pPr>
              <w:tabs>
                <w:tab w:val="right" w:pos="1202"/>
              </w:tabs>
              <w:jc w:val="right"/>
              <w:outlineLvl w:val="0"/>
              <w:rPr>
                <w:rFonts w:ascii="Calibri" w:eastAsia="Calibri" w:hAnsi="Calibri" w:cs="Arial"/>
                <w:snapToGrid w:val="0"/>
                <w:color w:val="000000" w:themeColor="text1"/>
                <w:sz w:val="15"/>
                <w:szCs w:val="15"/>
              </w:rPr>
            </w:pPr>
            <w:r>
              <w:rPr>
                <w:rFonts w:ascii="Calibri" w:eastAsia="Calibri" w:hAnsi="Calibri" w:cs="Arial"/>
                <w:color w:val="000000" w:themeColor="text1"/>
                <w:sz w:val="15"/>
                <w:szCs w:val="15"/>
              </w:rPr>
              <w:t xml:space="preserve"> 2.760 </w:t>
            </w:r>
          </w:p>
        </w:tc>
      </w:tr>
      <w:tr w:rsidR="00E94C90" w:rsidRPr="0075006D" w14:paraId="35009516" w14:textId="77777777" w:rsidTr="00076B27">
        <w:trPr>
          <w:trHeight w:val="57"/>
          <w:jc w:val="center"/>
        </w:trPr>
        <w:tc>
          <w:tcPr>
            <w:tcW w:w="911" w:type="pct"/>
          </w:tcPr>
          <w:p w14:paraId="5EE53B6E" w14:textId="77777777" w:rsidR="005B17AC" w:rsidRPr="0075006D" w:rsidRDefault="005B17AC" w:rsidP="00F522F3">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3" w:type="pct"/>
            <w:tcBorders>
              <w:top w:val="nil"/>
              <w:left w:val="nil"/>
              <w:bottom w:val="single" w:sz="12" w:space="0" w:color="auto"/>
              <w:right w:val="nil"/>
            </w:tcBorders>
            <w:shd w:val="clear" w:color="auto" w:fill="auto"/>
            <w:vAlign w:val="bottom"/>
          </w:tcPr>
          <w:p w14:paraId="1B25D18A" w14:textId="42AF71B8" w:rsidR="005B17AC" w:rsidRPr="0075006D" w:rsidRDefault="00310124" w:rsidP="00F522F3">
            <w:pPr>
              <w:tabs>
                <w:tab w:val="right" w:pos="1202"/>
              </w:tabs>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23.100.696 </w:t>
            </w:r>
          </w:p>
        </w:tc>
        <w:tc>
          <w:tcPr>
            <w:tcW w:w="313" w:type="pct"/>
            <w:tcBorders>
              <w:top w:val="nil"/>
              <w:left w:val="nil"/>
              <w:bottom w:val="single" w:sz="12" w:space="0" w:color="auto"/>
              <w:right w:val="nil"/>
            </w:tcBorders>
            <w:shd w:val="clear" w:color="auto" w:fill="auto"/>
            <w:vAlign w:val="bottom"/>
          </w:tcPr>
          <w:p w14:paraId="14E46829" w14:textId="5FAA8A17" w:rsidR="005B17AC" w:rsidRPr="0075006D" w:rsidRDefault="00310124" w:rsidP="00F522F3">
            <w:pPr>
              <w:tabs>
                <w:tab w:val="right" w:pos="1202"/>
              </w:tabs>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1.192.866 </w:t>
            </w:r>
          </w:p>
        </w:tc>
        <w:tc>
          <w:tcPr>
            <w:tcW w:w="313" w:type="pct"/>
            <w:tcBorders>
              <w:top w:val="nil"/>
              <w:left w:val="nil"/>
              <w:bottom w:val="single" w:sz="12" w:space="0" w:color="auto"/>
              <w:right w:val="nil"/>
            </w:tcBorders>
            <w:shd w:val="clear" w:color="auto" w:fill="auto"/>
            <w:vAlign w:val="bottom"/>
          </w:tcPr>
          <w:p w14:paraId="197CBC3F" w14:textId="2C8083ED" w:rsidR="005B17AC" w:rsidRPr="0075006D" w:rsidRDefault="00310124" w:rsidP="00F522F3">
            <w:pPr>
              <w:tabs>
                <w:tab w:val="right" w:pos="1202"/>
              </w:tabs>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1.523.886 </w:t>
            </w:r>
          </w:p>
        </w:tc>
        <w:tc>
          <w:tcPr>
            <w:tcW w:w="313" w:type="pct"/>
            <w:tcBorders>
              <w:top w:val="nil"/>
              <w:left w:val="nil"/>
              <w:bottom w:val="single" w:sz="12" w:space="0" w:color="auto"/>
              <w:right w:val="nil"/>
            </w:tcBorders>
            <w:shd w:val="clear" w:color="auto" w:fill="auto"/>
            <w:vAlign w:val="bottom"/>
          </w:tcPr>
          <w:p w14:paraId="614E7E13" w14:textId="5951E055" w:rsidR="005B17AC" w:rsidRPr="0075006D" w:rsidRDefault="00310124" w:rsidP="00F522F3">
            <w:pPr>
              <w:tabs>
                <w:tab w:val="right" w:pos="1202"/>
              </w:tabs>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1.138.717 </w:t>
            </w:r>
          </w:p>
        </w:tc>
        <w:tc>
          <w:tcPr>
            <w:tcW w:w="313" w:type="pct"/>
            <w:tcBorders>
              <w:top w:val="nil"/>
              <w:left w:val="nil"/>
              <w:bottom w:val="single" w:sz="12" w:space="0" w:color="auto"/>
              <w:right w:val="nil"/>
            </w:tcBorders>
            <w:shd w:val="clear" w:color="auto" w:fill="auto"/>
            <w:vAlign w:val="bottom"/>
          </w:tcPr>
          <w:p w14:paraId="1B4779CB" w14:textId="3517F06D" w:rsidR="005B17AC" w:rsidRPr="0075006D" w:rsidRDefault="00310124" w:rsidP="00F522F3">
            <w:pPr>
              <w:tabs>
                <w:tab w:val="right" w:pos="1202"/>
              </w:tabs>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2.064 </w:t>
            </w:r>
          </w:p>
        </w:tc>
        <w:tc>
          <w:tcPr>
            <w:tcW w:w="313" w:type="pct"/>
            <w:gridSpan w:val="2"/>
            <w:tcBorders>
              <w:top w:val="nil"/>
              <w:left w:val="nil"/>
              <w:bottom w:val="single" w:sz="12" w:space="0" w:color="auto"/>
              <w:right w:val="nil"/>
            </w:tcBorders>
            <w:shd w:val="clear" w:color="auto" w:fill="auto"/>
            <w:vAlign w:val="bottom"/>
          </w:tcPr>
          <w:p w14:paraId="201820E3" w14:textId="726F4D60" w:rsidR="005B17AC" w:rsidRPr="0075006D" w:rsidRDefault="00310124" w:rsidP="00F522F3">
            <w:pPr>
              <w:tabs>
                <w:tab w:val="right" w:pos="1202"/>
              </w:tabs>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26.958.229 </w:t>
            </w:r>
          </w:p>
        </w:tc>
        <w:tc>
          <w:tcPr>
            <w:tcW w:w="361" w:type="pct"/>
            <w:gridSpan w:val="2"/>
            <w:tcBorders>
              <w:top w:val="nil"/>
              <w:left w:val="nil"/>
              <w:bottom w:val="single" w:sz="12" w:space="0" w:color="auto"/>
              <w:right w:val="nil"/>
            </w:tcBorders>
            <w:vAlign w:val="bottom"/>
          </w:tcPr>
          <w:p w14:paraId="58B26A86" w14:textId="32F85C87" w:rsidR="005B17AC" w:rsidRPr="0075006D" w:rsidRDefault="00310124" w:rsidP="00F522F3">
            <w:pPr>
              <w:tabs>
                <w:tab w:val="right" w:pos="1202"/>
              </w:tabs>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4.538.522 </w:t>
            </w:r>
          </w:p>
        </w:tc>
        <w:tc>
          <w:tcPr>
            <w:tcW w:w="361" w:type="pct"/>
            <w:gridSpan w:val="2"/>
            <w:tcBorders>
              <w:top w:val="nil"/>
              <w:left w:val="nil"/>
              <w:bottom w:val="single" w:sz="12" w:space="0" w:color="auto"/>
              <w:right w:val="nil"/>
            </w:tcBorders>
            <w:vAlign w:val="bottom"/>
          </w:tcPr>
          <w:p w14:paraId="4FAD6A26" w14:textId="7D027C3C" w:rsidR="005B17AC" w:rsidRPr="0075006D" w:rsidRDefault="00310124" w:rsidP="00F522F3">
            <w:pPr>
              <w:tabs>
                <w:tab w:val="right" w:pos="1202"/>
              </w:tabs>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113.816 </w:t>
            </w:r>
          </w:p>
        </w:tc>
        <w:tc>
          <w:tcPr>
            <w:tcW w:w="361" w:type="pct"/>
            <w:gridSpan w:val="2"/>
            <w:tcBorders>
              <w:top w:val="nil"/>
              <w:left w:val="nil"/>
              <w:bottom w:val="single" w:sz="12" w:space="0" w:color="auto"/>
              <w:right w:val="nil"/>
            </w:tcBorders>
            <w:vAlign w:val="bottom"/>
          </w:tcPr>
          <w:p w14:paraId="4ACE1AFB" w14:textId="6364F7CA" w:rsidR="005B17AC" w:rsidRPr="0075006D" w:rsidRDefault="00310124" w:rsidP="00F522F3">
            <w:pPr>
              <w:tabs>
                <w:tab w:val="right" w:pos="1202"/>
              </w:tabs>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316.545 </w:t>
            </w:r>
          </w:p>
        </w:tc>
        <w:tc>
          <w:tcPr>
            <w:tcW w:w="361" w:type="pct"/>
            <w:gridSpan w:val="2"/>
            <w:tcBorders>
              <w:top w:val="nil"/>
              <w:left w:val="nil"/>
              <w:bottom w:val="single" w:sz="12" w:space="0" w:color="auto"/>
              <w:right w:val="nil"/>
            </w:tcBorders>
            <w:vAlign w:val="bottom"/>
          </w:tcPr>
          <w:p w14:paraId="5FEDED97" w14:textId="3382F319" w:rsidR="005B17AC" w:rsidRPr="0075006D" w:rsidRDefault="00310124" w:rsidP="00F522F3">
            <w:pPr>
              <w:tabs>
                <w:tab w:val="right" w:pos="1202"/>
              </w:tabs>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39.920 </w:t>
            </w:r>
          </w:p>
        </w:tc>
        <w:tc>
          <w:tcPr>
            <w:tcW w:w="419" w:type="pct"/>
            <w:gridSpan w:val="2"/>
            <w:tcBorders>
              <w:top w:val="nil"/>
              <w:left w:val="nil"/>
              <w:bottom w:val="single" w:sz="12" w:space="0" w:color="auto"/>
              <w:right w:val="nil"/>
            </w:tcBorders>
            <w:vAlign w:val="bottom"/>
          </w:tcPr>
          <w:p w14:paraId="45C0B4F6" w14:textId="41B4E371" w:rsidR="005B17AC" w:rsidRPr="0075006D" w:rsidRDefault="00310124" w:rsidP="00F522F3">
            <w:pPr>
              <w:tabs>
                <w:tab w:val="right" w:pos="1202"/>
              </w:tabs>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2.064 </w:t>
            </w:r>
          </w:p>
        </w:tc>
        <w:tc>
          <w:tcPr>
            <w:tcW w:w="348" w:type="pct"/>
            <w:gridSpan w:val="3"/>
            <w:tcBorders>
              <w:top w:val="nil"/>
              <w:left w:val="nil"/>
              <w:bottom w:val="single" w:sz="12" w:space="0" w:color="auto"/>
              <w:right w:val="nil"/>
            </w:tcBorders>
            <w:vAlign w:val="bottom"/>
          </w:tcPr>
          <w:p w14:paraId="0CEB2BEB" w14:textId="53864C54" w:rsidR="005B17AC" w:rsidRPr="0075006D" w:rsidRDefault="00310124" w:rsidP="00F522F3">
            <w:pPr>
              <w:tabs>
                <w:tab w:val="right" w:pos="1202"/>
              </w:tabs>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5.010.867 </w:t>
            </w:r>
          </w:p>
        </w:tc>
      </w:tr>
      <w:tr w:rsidR="005B17AC" w:rsidRPr="0075006D" w14:paraId="1A340275" w14:textId="77777777" w:rsidTr="00F522F3">
        <w:trPr>
          <w:trHeight w:val="175"/>
          <w:jc w:val="center"/>
        </w:trPr>
        <w:tc>
          <w:tcPr>
            <w:tcW w:w="911" w:type="pct"/>
          </w:tcPr>
          <w:p w14:paraId="7264481A" w14:textId="77777777" w:rsidR="005B17AC" w:rsidRPr="0075006D" w:rsidRDefault="005B17AC" w:rsidP="005B17AC">
            <w:pPr>
              <w:tabs>
                <w:tab w:val="right" w:pos="1202"/>
              </w:tabs>
              <w:spacing w:line="200"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Garancije i preuzete obveze</w:t>
            </w:r>
          </w:p>
        </w:tc>
        <w:tc>
          <w:tcPr>
            <w:tcW w:w="312" w:type="pct"/>
            <w:shd w:val="clear" w:color="auto" w:fill="auto"/>
            <w:vAlign w:val="bottom"/>
          </w:tcPr>
          <w:p w14:paraId="0C2F08DB"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12" w:type="pct"/>
            <w:shd w:val="clear" w:color="auto" w:fill="auto"/>
            <w:vAlign w:val="bottom"/>
          </w:tcPr>
          <w:p w14:paraId="03737355"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12" w:type="pct"/>
            <w:shd w:val="clear" w:color="auto" w:fill="auto"/>
            <w:vAlign w:val="bottom"/>
          </w:tcPr>
          <w:p w14:paraId="7F1C3913"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12" w:type="pct"/>
            <w:shd w:val="clear" w:color="auto" w:fill="auto"/>
            <w:vAlign w:val="bottom"/>
          </w:tcPr>
          <w:p w14:paraId="78C68CC1"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41" w:type="pct"/>
            <w:gridSpan w:val="2"/>
            <w:shd w:val="clear" w:color="auto" w:fill="auto"/>
            <w:vAlign w:val="bottom"/>
          </w:tcPr>
          <w:p w14:paraId="7412B5E1"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36" w:type="pct"/>
            <w:gridSpan w:val="2"/>
            <w:shd w:val="clear" w:color="auto" w:fill="auto"/>
            <w:vAlign w:val="bottom"/>
          </w:tcPr>
          <w:p w14:paraId="0CD87CFD"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36" w:type="pct"/>
            <w:gridSpan w:val="2"/>
            <w:vAlign w:val="bottom"/>
          </w:tcPr>
          <w:p w14:paraId="683FC050"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36" w:type="pct"/>
            <w:vAlign w:val="bottom"/>
          </w:tcPr>
          <w:p w14:paraId="70C1A50F"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56" w:type="pct"/>
            <w:vAlign w:val="bottom"/>
          </w:tcPr>
          <w:p w14:paraId="4FE63526"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65" w:type="pct"/>
            <w:gridSpan w:val="2"/>
            <w:vAlign w:val="bottom"/>
          </w:tcPr>
          <w:p w14:paraId="4D91C0A8"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433" w:type="pct"/>
            <w:gridSpan w:val="4"/>
            <w:vAlign w:val="bottom"/>
          </w:tcPr>
          <w:p w14:paraId="6B98BC4E"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36" w:type="pct"/>
            <w:gridSpan w:val="2"/>
            <w:vAlign w:val="bottom"/>
          </w:tcPr>
          <w:p w14:paraId="5D7CDCEB"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r>
      <w:tr w:rsidR="005B17AC" w:rsidRPr="0075006D" w14:paraId="4223A6EB" w14:textId="77777777" w:rsidTr="00F522F3">
        <w:trPr>
          <w:trHeight w:val="197"/>
          <w:jc w:val="center"/>
        </w:trPr>
        <w:tc>
          <w:tcPr>
            <w:tcW w:w="911" w:type="pct"/>
            <w:vAlign w:val="bottom"/>
          </w:tcPr>
          <w:p w14:paraId="584F093C" w14:textId="77777777" w:rsidR="005B17AC" w:rsidRPr="0075006D" w:rsidRDefault="005B17AC" w:rsidP="005B17AC">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color w:val="000000" w:themeColor="text1"/>
                <w:sz w:val="15"/>
                <w:szCs w:val="15"/>
              </w:rPr>
              <w:t>Izdane garancije u kunama</w:t>
            </w:r>
          </w:p>
        </w:tc>
        <w:tc>
          <w:tcPr>
            <w:tcW w:w="312" w:type="pct"/>
            <w:shd w:val="clear" w:color="auto" w:fill="auto"/>
            <w:vAlign w:val="bottom"/>
          </w:tcPr>
          <w:p w14:paraId="6B222E9E" w14:textId="622B0A08"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77.322 </w:t>
            </w:r>
          </w:p>
        </w:tc>
        <w:tc>
          <w:tcPr>
            <w:tcW w:w="312" w:type="pct"/>
            <w:shd w:val="clear" w:color="auto" w:fill="auto"/>
            <w:vAlign w:val="bottom"/>
          </w:tcPr>
          <w:p w14:paraId="19634BDA" w14:textId="282CB4BE"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8.623 </w:t>
            </w:r>
          </w:p>
        </w:tc>
        <w:tc>
          <w:tcPr>
            <w:tcW w:w="312" w:type="pct"/>
            <w:shd w:val="clear" w:color="auto" w:fill="auto"/>
            <w:vAlign w:val="bottom"/>
          </w:tcPr>
          <w:p w14:paraId="1161A5C4" w14:textId="561E9CB6"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10.372 </w:t>
            </w:r>
          </w:p>
        </w:tc>
        <w:tc>
          <w:tcPr>
            <w:tcW w:w="312" w:type="pct"/>
            <w:shd w:val="clear" w:color="auto" w:fill="auto"/>
            <w:vAlign w:val="bottom"/>
          </w:tcPr>
          <w:p w14:paraId="6A211330" w14:textId="6F6EDB17"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41" w:type="pct"/>
            <w:gridSpan w:val="2"/>
            <w:shd w:val="clear" w:color="auto" w:fill="auto"/>
            <w:vAlign w:val="bottom"/>
          </w:tcPr>
          <w:p w14:paraId="11EA011E" w14:textId="0AD7ED8E"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36" w:type="pct"/>
            <w:gridSpan w:val="2"/>
            <w:shd w:val="clear" w:color="auto" w:fill="auto"/>
            <w:vAlign w:val="bottom"/>
          </w:tcPr>
          <w:p w14:paraId="593985DB" w14:textId="18C11F27"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96.317 </w:t>
            </w:r>
          </w:p>
        </w:tc>
        <w:tc>
          <w:tcPr>
            <w:tcW w:w="336" w:type="pct"/>
            <w:gridSpan w:val="2"/>
            <w:vAlign w:val="bottom"/>
          </w:tcPr>
          <w:p w14:paraId="0ED117F9" w14:textId="43D4E858"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48.303 </w:t>
            </w:r>
          </w:p>
        </w:tc>
        <w:tc>
          <w:tcPr>
            <w:tcW w:w="336" w:type="pct"/>
            <w:vAlign w:val="bottom"/>
          </w:tcPr>
          <w:p w14:paraId="06917723" w14:textId="59E25541"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8.024 </w:t>
            </w:r>
          </w:p>
        </w:tc>
        <w:tc>
          <w:tcPr>
            <w:tcW w:w="356" w:type="pct"/>
            <w:vAlign w:val="bottom"/>
          </w:tcPr>
          <w:p w14:paraId="15943EBA" w14:textId="5AED7DEC"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10.372 </w:t>
            </w:r>
          </w:p>
        </w:tc>
        <w:tc>
          <w:tcPr>
            <w:tcW w:w="365" w:type="pct"/>
            <w:gridSpan w:val="2"/>
            <w:vAlign w:val="bottom"/>
          </w:tcPr>
          <w:p w14:paraId="73372435" w14:textId="6404A25F"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433" w:type="pct"/>
            <w:gridSpan w:val="4"/>
            <w:vAlign w:val="bottom"/>
          </w:tcPr>
          <w:p w14:paraId="2574FFC3" w14:textId="20D5F5F9"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36" w:type="pct"/>
            <w:gridSpan w:val="2"/>
            <w:vAlign w:val="bottom"/>
          </w:tcPr>
          <w:p w14:paraId="1484B515" w14:textId="4B4A14AB"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66.699 </w:t>
            </w:r>
          </w:p>
        </w:tc>
      </w:tr>
      <w:tr w:rsidR="005B17AC" w:rsidRPr="0075006D" w14:paraId="470CE566" w14:textId="77777777" w:rsidTr="00F522F3">
        <w:trPr>
          <w:trHeight w:val="197"/>
          <w:jc w:val="center"/>
        </w:trPr>
        <w:tc>
          <w:tcPr>
            <w:tcW w:w="911" w:type="pct"/>
            <w:vAlign w:val="bottom"/>
          </w:tcPr>
          <w:p w14:paraId="6CC7595D" w14:textId="77777777" w:rsidR="005B17AC" w:rsidRPr="0075006D" w:rsidRDefault="005B17AC" w:rsidP="005B17AC">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Izdane garancije u devizama</w:t>
            </w:r>
          </w:p>
        </w:tc>
        <w:tc>
          <w:tcPr>
            <w:tcW w:w="312" w:type="pct"/>
            <w:shd w:val="clear" w:color="auto" w:fill="auto"/>
            <w:vAlign w:val="bottom"/>
          </w:tcPr>
          <w:p w14:paraId="36BC3661" w14:textId="7407BB56"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8.712 </w:t>
            </w:r>
          </w:p>
        </w:tc>
        <w:tc>
          <w:tcPr>
            <w:tcW w:w="312" w:type="pct"/>
            <w:shd w:val="clear" w:color="auto" w:fill="auto"/>
            <w:vAlign w:val="bottom"/>
          </w:tcPr>
          <w:p w14:paraId="6D7EE8CC" w14:textId="67AABC90"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38.019 </w:t>
            </w:r>
          </w:p>
        </w:tc>
        <w:tc>
          <w:tcPr>
            <w:tcW w:w="312" w:type="pct"/>
            <w:shd w:val="clear" w:color="auto" w:fill="auto"/>
            <w:vAlign w:val="bottom"/>
          </w:tcPr>
          <w:p w14:paraId="38B5D7D7" w14:textId="1C10D6ED"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158.941 </w:t>
            </w:r>
          </w:p>
        </w:tc>
        <w:tc>
          <w:tcPr>
            <w:tcW w:w="312" w:type="pct"/>
            <w:shd w:val="clear" w:color="auto" w:fill="auto"/>
            <w:vAlign w:val="bottom"/>
          </w:tcPr>
          <w:p w14:paraId="33262527" w14:textId="4D120A2E"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41" w:type="pct"/>
            <w:gridSpan w:val="2"/>
            <w:shd w:val="clear" w:color="auto" w:fill="auto"/>
            <w:vAlign w:val="bottom"/>
          </w:tcPr>
          <w:p w14:paraId="596C1F09" w14:textId="481D5682"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36" w:type="pct"/>
            <w:gridSpan w:val="2"/>
            <w:shd w:val="clear" w:color="auto" w:fill="auto"/>
            <w:vAlign w:val="bottom"/>
          </w:tcPr>
          <w:p w14:paraId="23EF7C41" w14:textId="288CA43A"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205.672 </w:t>
            </w:r>
          </w:p>
        </w:tc>
        <w:tc>
          <w:tcPr>
            <w:tcW w:w="336" w:type="pct"/>
            <w:gridSpan w:val="2"/>
            <w:vAlign w:val="bottom"/>
          </w:tcPr>
          <w:p w14:paraId="357E973D" w14:textId="3685073C"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296 </w:t>
            </w:r>
          </w:p>
        </w:tc>
        <w:tc>
          <w:tcPr>
            <w:tcW w:w="336" w:type="pct"/>
            <w:vAlign w:val="bottom"/>
          </w:tcPr>
          <w:p w14:paraId="547CDFE4" w14:textId="28734B2F"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4.878 </w:t>
            </w:r>
          </w:p>
        </w:tc>
        <w:tc>
          <w:tcPr>
            <w:tcW w:w="356" w:type="pct"/>
            <w:vAlign w:val="bottom"/>
          </w:tcPr>
          <w:p w14:paraId="55A61AC6" w14:textId="6A18215D"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51.494 </w:t>
            </w:r>
          </w:p>
        </w:tc>
        <w:tc>
          <w:tcPr>
            <w:tcW w:w="365" w:type="pct"/>
            <w:gridSpan w:val="2"/>
            <w:vAlign w:val="bottom"/>
          </w:tcPr>
          <w:p w14:paraId="605DFBD0" w14:textId="3AC4DE14"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433" w:type="pct"/>
            <w:gridSpan w:val="4"/>
            <w:vAlign w:val="bottom"/>
          </w:tcPr>
          <w:p w14:paraId="10924B42" w14:textId="2D887152"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36" w:type="pct"/>
            <w:gridSpan w:val="2"/>
            <w:vAlign w:val="bottom"/>
          </w:tcPr>
          <w:p w14:paraId="575DDDA5" w14:textId="66701846"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56.668 </w:t>
            </w:r>
          </w:p>
        </w:tc>
      </w:tr>
      <w:tr w:rsidR="005B17AC" w:rsidRPr="0075006D" w14:paraId="2DD8FA10" w14:textId="77777777" w:rsidTr="00F522F3">
        <w:trPr>
          <w:trHeight w:val="197"/>
          <w:jc w:val="center"/>
        </w:trPr>
        <w:tc>
          <w:tcPr>
            <w:tcW w:w="911" w:type="pct"/>
            <w:vAlign w:val="bottom"/>
          </w:tcPr>
          <w:p w14:paraId="54C94774" w14:textId="77777777" w:rsidR="005B17AC" w:rsidRPr="0075006D" w:rsidRDefault="005B17AC" w:rsidP="005B17AC">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Otvoreni akreditivi u devizama</w:t>
            </w:r>
          </w:p>
        </w:tc>
        <w:tc>
          <w:tcPr>
            <w:tcW w:w="312" w:type="pct"/>
            <w:shd w:val="clear" w:color="auto" w:fill="auto"/>
            <w:vAlign w:val="bottom"/>
          </w:tcPr>
          <w:p w14:paraId="48C71F55" w14:textId="75602C30"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12" w:type="pct"/>
            <w:shd w:val="clear" w:color="auto" w:fill="auto"/>
            <w:vAlign w:val="bottom"/>
          </w:tcPr>
          <w:p w14:paraId="1A09D2D4" w14:textId="058C29D3"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12" w:type="pct"/>
            <w:shd w:val="clear" w:color="auto" w:fill="auto"/>
            <w:vAlign w:val="bottom"/>
          </w:tcPr>
          <w:p w14:paraId="05E9C56B" w14:textId="6D2D24D8"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12" w:type="pct"/>
            <w:shd w:val="clear" w:color="auto" w:fill="auto"/>
            <w:vAlign w:val="bottom"/>
          </w:tcPr>
          <w:p w14:paraId="74474866" w14:textId="77EB5E36"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41" w:type="pct"/>
            <w:gridSpan w:val="2"/>
            <w:shd w:val="clear" w:color="auto" w:fill="auto"/>
            <w:vAlign w:val="bottom"/>
          </w:tcPr>
          <w:p w14:paraId="6DB16989" w14:textId="1B8A459D"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1.214 </w:t>
            </w:r>
          </w:p>
        </w:tc>
        <w:tc>
          <w:tcPr>
            <w:tcW w:w="336" w:type="pct"/>
            <w:gridSpan w:val="2"/>
            <w:shd w:val="clear" w:color="auto" w:fill="auto"/>
            <w:vAlign w:val="bottom"/>
          </w:tcPr>
          <w:p w14:paraId="4A2AAFF8" w14:textId="229D6597"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1.214 </w:t>
            </w:r>
          </w:p>
        </w:tc>
        <w:tc>
          <w:tcPr>
            <w:tcW w:w="336" w:type="pct"/>
            <w:gridSpan w:val="2"/>
            <w:vAlign w:val="bottom"/>
          </w:tcPr>
          <w:p w14:paraId="62AD9907" w14:textId="0B4F0543"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36" w:type="pct"/>
            <w:vAlign w:val="bottom"/>
          </w:tcPr>
          <w:p w14:paraId="38D49CE0" w14:textId="71897FAD"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56" w:type="pct"/>
            <w:vAlign w:val="bottom"/>
          </w:tcPr>
          <w:p w14:paraId="4F931677" w14:textId="42F413B9"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65" w:type="pct"/>
            <w:gridSpan w:val="2"/>
            <w:vAlign w:val="bottom"/>
          </w:tcPr>
          <w:p w14:paraId="58D1ABF2" w14:textId="28A56E0F"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433" w:type="pct"/>
            <w:gridSpan w:val="4"/>
            <w:vAlign w:val="bottom"/>
          </w:tcPr>
          <w:p w14:paraId="7EBE3F26" w14:textId="6D7C04B9"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36" w:type="pct"/>
            <w:gridSpan w:val="2"/>
            <w:vAlign w:val="bottom"/>
          </w:tcPr>
          <w:p w14:paraId="638985A5" w14:textId="77777777" w:rsidR="005B17AC" w:rsidRPr="0075006D" w:rsidRDefault="005B17AC">
            <w:pPr>
              <w:jc w:val="right"/>
              <w:rPr>
                <w:rFonts w:ascii="Calibri" w:eastAsia="Calibri" w:hAnsi="Calibri" w:cs="Arial"/>
                <w:color w:val="000000" w:themeColor="text1"/>
                <w:sz w:val="15"/>
                <w:szCs w:val="15"/>
              </w:rPr>
            </w:pPr>
          </w:p>
        </w:tc>
      </w:tr>
      <w:tr w:rsidR="005B17AC" w:rsidRPr="0075006D" w14:paraId="7ADEF56D" w14:textId="77777777" w:rsidTr="00F522F3">
        <w:trPr>
          <w:trHeight w:val="197"/>
          <w:jc w:val="center"/>
        </w:trPr>
        <w:tc>
          <w:tcPr>
            <w:tcW w:w="911" w:type="pct"/>
            <w:vAlign w:val="bottom"/>
          </w:tcPr>
          <w:p w14:paraId="77FDF999" w14:textId="77777777" w:rsidR="005B17AC" w:rsidRPr="0075006D" w:rsidRDefault="005B17AC" w:rsidP="005B17AC">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Preuzete obveze po kreditima</w:t>
            </w:r>
          </w:p>
        </w:tc>
        <w:tc>
          <w:tcPr>
            <w:tcW w:w="312" w:type="pct"/>
            <w:shd w:val="clear" w:color="auto" w:fill="auto"/>
            <w:vAlign w:val="bottom"/>
          </w:tcPr>
          <w:p w14:paraId="655D4EDA" w14:textId="49CE0DCA"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5.291.986 </w:t>
            </w:r>
          </w:p>
        </w:tc>
        <w:tc>
          <w:tcPr>
            <w:tcW w:w="312" w:type="pct"/>
            <w:shd w:val="clear" w:color="auto" w:fill="auto"/>
            <w:vAlign w:val="bottom"/>
          </w:tcPr>
          <w:p w14:paraId="47A6ED2B" w14:textId="00F3DD79"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134.975 </w:t>
            </w:r>
          </w:p>
        </w:tc>
        <w:tc>
          <w:tcPr>
            <w:tcW w:w="312" w:type="pct"/>
            <w:shd w:val="clear" w:color="auto" w:fill="auto"/>
            <w:vAlign w:val="bottom"/>
          </w:tcPr>
          <w:p w14:paraId="69E55AA4" w14:textId="26840B54"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7.772 </w:t>
            </w:r>
          </w:p>
        </w:tc>
        <w:tc>
          <w:tcPr>
            <w:tcW w:w="312" w:type="pct"/>
            <w:shd w:val="clear" w:color="auto" w:fill="auto"/>
            <w:vAlign w:val="bottom"/>
          </w:tcPr>
          <w:p w14:paraId="1ED3457C" w14:textId="32B35AFA"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222.641 </w:t>
            </w:r>
          </w:p>
        </w:tc>
        <w:tc>
          <w:tcPr>
            <w:tcW w:w="341" w:type="pct"/>
            <w:gridSpan w:val="2"/>
            <w:shd w:val="clear" w:color="auto" w:fill="auto"/>
            <w:vAlign w:val="bottom"/>
          </w:tcPr>
          <w:p w14:paraId="2A1D5BD9" w14:textId="25B5F669"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36" w:type="pct"/>
            <w:gridSpan w:val="2"/>
            <w:shd w:val="clear" w:color="auto" w:fill="auto"/>
            <w:vAlign w:val="bottom"/>
          </w:tcPr>
          <w:p w14:paraId="43595758" w14:textId="50BAE436"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5.657.374 </w:t>
            </w:r>
          </w:p>
        </w:tc>
        <w:tc>
          <w:tcPr>
            <w:tcW w:w="336" w:type="pct"/>
            <w:gridSpan w:val="2"/>
            <w:vAlign w:val="bottom"/>
          </w:tcPr>
          <w:p w14:paraId="557897B2" w14:textId="2CD1C771"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226.285 </w:t>
            </w:r>
          </w:p>
        </w:tc>
        <w:tc>
          <w:tcPr>
            <w:tcW w:w="336" w:type="pct"/>
            <w:vAlign w:val="bottom"/>
          </w:tcPr>
          <w:p w14:paraId="0E606182" w14:textId="06DD17B7"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31.737 </w:t>
            </w:r>
          </w:p>
        </w:tc>
        <w:tc>
          <w:tcPr>
            <w:tcW w:w="356" w:type="pct"/>
            <w:vAlign w:val="bottom"/>
          </w:tcPr>
          <w:p w14:paraId="2289638A" w14:textId="6AE37CE7"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3.148 </w:t>
            </w:r>
          </w:p>
        </w:tc>
        <w:tc>
          <w:tcPr>
            <w:tcW w:w="365" w:type="pct"/>
            <w:gridSpan w:val="2"/>
            <w:vAlign w:val="bottom"/>
          </w:tcPr>
          <w:p w14:paraId="0BBC582A" w14:textId="343B9750"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433" w:type="pct"/>
            <w:gridSpan w:val="4"/>
            <w:vAlign w:val="bottom"/>
          </w:tcPr>
          <w:p w14:paraId="538EEB1E" w14:textId="6D28B964"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36" w:type="pct"/>
            <w:gridSpan w:val="2"/>
            <w:vAlign w:val="bottom"/>
          </w:tcPr>
          <w:p w14:paraId="2CDED004" w14:textId="4E5D2FA8"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261.170 </w:t>
            </w:r>
          </w:p>
        </w:tc>
      </w:tr>
      <w:tr w:rsidR="00E94C90" w:rsidRPr="0075006D" w14:paraId="410E5E01" w14:textId="77777777" w:rsidTr="00076B27">
        <w:trPr>
          <w:trHeight w:val="200"/>
          <w:jc w:val="center"/>
        </w:trPr>
        <w:tc>
          <w:tcPr>
            <w:tcW w:w="911" w:type="pct"/>
            <w:vAlign w:val="bottom"/>
          </w:tcPr>
          <w:p w14:paraId="567A5DD8" w14:textId="77777777" w:rsidR="005B17AC" w:rsidRPr="0075006D" w:rsidRDefault="005B17AC" w:rsidP="005B17AC">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14:paraId="2F6EFC10" w14:textId="67FA2375"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93 </w:t>
            </w:r>
          </w:p>
        </w:tc>
        <w:tc>
          <w:tcPr>
            <w:tcW w:w="313" w:type="pct"/>
            <w:tcBorders>
              <w:top w:val="nil"/>
              <w:left w:val="nil"/>
              <w:bottom w:val="single" w:sz="8" w:space="0" w:color="auto"/>
              <w:right w:val="nil"/>
            </w:tcBorders>
            <w:shd w:val="clear" w:color="auto" w:fill="auto"/>
            <w:vAlign w:val="bottom"/>
          </w:tcPr>
          <w:p w14:paraId="4FC8CE6C" w14:textId="022F4122"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14:paraId="65A3F28E" w14:textId="69E271F7"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14:paraId="5D9D0BF3" w14:textId="2F3B0EEA"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14:paraId="6CE0455D" w14:textId="07B7ECFF"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single" w:sz="8" w:space="0" w:color="auto"/>
              <w:right w:val="nil"/>
            </w:tcBorders>
            <w:shd w:val="clear" w:color="auto" w:fill="auto"/>
            <w:vAlign w:val="bottom"/>
          </w:tcPr>
          <w:p w14:paraId="72D1E3B0" w14:textId="360B98C7"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93 </w:t>
            </w:r>
          </w:p>
        </w:tc>
        <w:tc>
          <w:tcPr>
            <w:tcW w:w="361" w:type="pct"/>
            <w:gridSpan w:val="2"/>
            <w:tcBorders>
              <w:top w:val="nil"/>
              <w:left w:val="nil"/>
              <w:bottom w:val="single" w:sz="8" w:space="0" w:color="auto"/>
              <w:right w:val="nil"/>
            </w:tcBorders>
            <w:vAlign w:val="bottom"/>
          </w:tcPr>
          <w:p w14:paraId="7918CE25" w14:textId="75F0CF39"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93 </w:t>
            </w:r>
          </w:p>
        </w:tc>
        <w:tc>
          <w:tcPr>
            <w:tcW w:w="361" w:type="pct"/>
            <w:gridSpan w:val="2"/>
            <w:tcBorders>
              <w:top w:val="nil"/>
              <w:left w:val="nil"/>
              <w:bottom w:val="single" w:sz="8" w:space="0" w:color="auto"/>
              <w:right w:val="nil"/>
            </w:tcBorders>
            <w:vAlign w:val="bottom"/>
          </w:tcPr>
          <w:p w14:paraId="47A96158" w14:textId="324AC21B"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single" w:sz="8" w:space="0" w:color="auto"/>
              <w:right w:val="nil"/>
            </w:tcBorders>
            <w:vAlign w:val="bottom"/>
          </w:tcPr>
          <w:p w14:paraId="48084935" w14:textId="79055E25"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single" w:sz="8" w:space="0" w:color="auto"/>
              <w:right w:val="nil"/>
            </w:tcBorders>
            <w:vAlign w:val="bottom"/>
          </w:tcPr>
          <w:p w14:paraId="00ED40BD" w14:textId="5DF9B790"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single" w:sz="8" w:space="0" w:color="auto"/>
              <w:right w:val="nil"/>
            </w:tcBorders>
            <w:vAlign w:val="bottom"/>
          </w:tcPr>
          <w:p w14:paraId="28D934E7" w14:textId="5003EE8C"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 </w:t>
            </w:r>
          </w:p>
        </w:tc>
        <w:tc>
          <w:tcPr>
            <w:tcW w:w="348" w:type="pct"/>
            <w:gridSpan w:val="3"/>
            <w:tcBorders>
              <w:top w:val="nil"/>
              <w:left w:val="nil"/>
              <w:bottom w:val="single" w:sz="8" w:space="0" w:color="auto"/>
              <w:right w:val="nil"/>
            </w:tcBorders>
            <w:vAlign w:val="bottom"/>
          </w:tcPr>
          <w:p w14:paraId="2FCF5C22" w14:textId="41E34587" w:rsidR="005B17AC" w:rsidRPr="0075006D" w:rsidRDefault="00310124">
            <w:pPr>
              <w:jc w:val="right"/>
              <w:rPr>
                <w:rFonts w:ascii="Calibri" w:eastAsia="Calibri" w:hAnsi="Calibri" w:cs="Arial"/>
                <w:color w:val="000000" w:themeColor="text1"/>
                <w:sz w:val="15"/>
                <w:szCs w:val="15"/>
              </w:rPr>
            </w:pPr>
            <w:r>
              <w:rPr>
                <w:rFonts w:ascii="Calibri" w:eastAsia="Calibri" w:hAnsi="Calibri" w:cs="Arial"/>
                <w:snapToGrid w:val="0"/>
                <w:color w:val="000000" w:themeColor="text1"/>
                <w:sz w:val="15"/>
                <w:szCs w:val="15"/>
              </w:rPr>
              <w:t xml:space="preserve"> 93 </w:t>
            </w:r>
          </w:p>
        </w:tc>
      </w:tr>
      <w:tr w:rsidR="00E94C90" w:rsidRPr="0075006D" w14:paraId="2FC70F95" w14:textId="77777777" w:rsidTr="00076B27">
        <w:trPr>
          <w:trHeight w:val="57"/>
          <w:jc w:val="center"/>
        </w:trPr>
        <w:tc>
          <w:tcPr>
            <w:tcW w:w="911" w:type="pct"/>
          </w:tcPr>
          <w:p w14:paraId="5F391FCB" w14:textId="77777777" w:rsidR="005B17AC" w:rsidRPr="0075006D" w:rsidRDefault="005B17AC" w:rsidP="005B17AC">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3" w:type="pct"/>
            <w:tcBorders>
              <w:top w:val="nil"/>
              <w:left w:val="nil"/>
              <w:bottom w:val="single" w:sz="12" w:space="0" w:color="auto"/>
              <w:right w:val="nil"/>
            </w:tcBorders>
            <w:shd w:val="clear" w:color="auto" w:fill="auto"/>
            <w:vAlign w:val="bottom"/>
          </w:tcPr>
          <w:p w14:paraId="2D85A595" w14:textId="46EF2F9F" w:rsidR="005B17AC" w:rsidRPr="0075006D" w:rsidRDefault="00310124">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5.378.113 </w:t>
            </w:r>
          </w:p>
        </w:tc>
        <w:tc>
          <w:tcPr>
            <w:tcW w:w="313" w:type="pct"/>
            <w:tcBorders>
              <w:top w:val="nil"/>
              <w:left w:val="nil"/>
              <w:bottom w:val="single" w:sz="12" w:space="0" w:color="auto"/>
              <w:right w:val="nil"/>
            </w:tcBorders>
            <w:shd w:val="clear" w:color="auto" w:fill="auto"/>
            <w:vAlign w:val="bottom"/>
          </w:tcPr>
          <w:p w14:paraId="7B2E221D" w14:textId="6102CFF6" w:rsidR="005B17AC" w:rsidRPr="0075006D" w:rsidRDefault="00310124">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181.617 </w:t>
            </w:r>
          </w:p>
        </w:tc>
        <w:tc>
          <w:tcPr>
            <w:tcW w:w="313" w:type="pct"/>
            <w:tcBorders>
              <w:top w:val="nil"/>
              <w:left w:val="nil"/>
              <w:bottom w:val="single" w:sz="12" w:space="0" w:color="auto"/>
              <w:right w:val="nil"/>
            </w:tcBorders>
            <w:shd w:val="clear" w:color="auto" w:fill="auto"/>
            <w:vAlign w:val="bottom"/>
          </w:tcPr>
          <w:p w14:paraId="33DF9C56" w14:textId="43F0EB1B" w:rsidR="005B17AC" w:rsidRPr="0075006D" w:rsidRDefault="00310124">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177.085 </w:t>
            </w:r>
          </w:p>
        </w:tc>
        <w:tc>
          <w:tcPr>
            <w:tcW w:w="313" w:type="pct"/>
            <w:tcBorders>
              <w:top w:val="nil"/>
              <w:left w:val="nil"/>
              <w:bottom w:val="single" w:sz="12" w:space="0" w:color="auto"/>
              <w:right w:val="nil"/>
            </w:tcBorders>
            <w:shd w:val="clear" w:color="auto" w:fill="auto"/>
            <w:vAlign w:val="bottom"/>
          </w:tcPr>
          <w:p w14:paraId="247D5501" w14:textId="0C784361" w:rsidR="005B17AC" w:rsidRPr="0075006D" w:rsidRDefault="00310124">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222.641 </w:t>
            </w:r>
          </w:p>
        </w:tc>
        <w:tc>
          <w:tcPr>
            <w:tcW w:w="313" w:type="pct"/>
            <w:tcBorders>
              <w:top w:val="nil"/>
              <w:left w:val="nil"/>
              <w:bottom w:val="single" w:sz="12" w:space="0" w:color="auto"/>
              <w:right w:val="nil"/>
            </w:tcBorders>
            <w:shd w:val="clear" w:color="auto" w:fill="auto"/>
            <w:vAlign w:val="bottom"/>
          </w:tcPr>
          <w:p w14:paraId="7732BEF5" w14:textId="7CBD882C" w:rsidR="005B17AC" w:rsidRPr="0075006D" w:rsidRDefault="00310124">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1.214 </w:t>
            </w:r>
          </w:p>
        </w:tc>
        <w:tc>
          <w:tcPr>
            <w:tcW w:w="313" w:type="pct"/>
            <w:gridSpan w:val="2"/>
            <w:tcBorders>
              <w:top w:val="nil"/>
              <w:left w:val="nil"/>
              <w:bottom w:val="single" w:sz="12" w:space="0" w:color="auto"/>
              <w:right w:val="nil"/>
            </w:tcBorders>
            <w:shd w:val="clear" w:color="auto" w:fill="auto"/>
            <w:vAlign w:val="bottom"/>
          </w:tcPr>
          <w:p w14:paraId="70D4B4A9" w14:textId="0E1DF912" w:rsidR="005B17AC" w:rsidRPr="0075006D" w:rsidRDefault="00310124">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5.960.670 </w:t>
            </w:r>
          </w:p>
        </w:tc>
        <w:tc>
          <w:tcPr>
            <w:tcW w:w="361" w:type="pct"/>
            <w:gridSpan w:val="2"/>
            <w:tcBorders>
              <w:top w:val="nil"/>
              <w:left w:val="nil"/>
              <w:bottom w:val="single" w:sz="12" w:space="0" w:color="auto"/>
              <w:right w:val="nil"/>
            </w:tcBorders>
            <w:vAlign w:val="bottom"/>
          </w:tcPr>
          <w:p w14:paraId="2B23BABF" w14:textId="2EE8EF66" w:rsidR="005B17AC" w:rsidRPr="0075006D" w:rsidRDefault="00310124">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274.977 </w:t>
            </w:r>
          </w:p>
        </w:tc>
        <w:tc>
          <w:tcPr>
            <w:tcW w:w="361" w:type="pct"/>
            <w:gridSpan w:val="2"/>
            <w:tcBorders>
              <w:top w:val="nil"/>
              <w:left w:val="nil"/>
              <w:bottom w:val="single" w:sz="12" w:space="0" w:color="auto"/>
              <w:right w:val="nil"/>
            </w:tcBorders>
            <w:vAlign w:val="bottom"/>
          </w:tcPr>
          <w:p w14:paraId="14BFF4E6" w14:textId="3934D6F3" w:rsidR="005B17AC" w:rsidRPr="0075006D" w:rsidRDefault="00310124">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44.639 </w:t>
            </w:r>
          </w:p>
        </w:tc>
        <w:tc>
          <w:tcPr>
            <w:tcW w:w="361" w:type="pct"/>
            <w:gridSpan w:val="2"/>
            <w:tcBorders>
              <w:top w:val="nil"/>
              <w:left w:val="nil"/>
              <w:bottom w:val="single" w:sz="12" w:space="0" w:color="auto"/>
              <w:right w:val="nil"/>
            </w:tcBorders>
            <w:vAlign w:val="bottom"/>
          </w:tcPr>
          <w:p w14:paraId="2322E849" w14:textId="3B26F947" w:rsidR="005B17AC" w:rsidRPr="0075006D" w:rsidRDefault="00310124">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65.014 </w:t>
            </w:r>
          </w:p>
        </w:tc>
        <w:tc>
          <w:tcPr>
            <w:tcW w:w="361" w:type="pct"/>
            <w:gridSpan w:val="2"/>
            <w:tcBorders>
              <w:top w:val="nil"/>
              <w:left w:val="nil"/>
              <w:bottom w:val="single" w:sz="12" w:space="0" w:color="auto"/>
              <w:right w:val="nil"/>
            </w:tcBorders>
            <w:vAlign w:val="bottom"/>
          </w:tcPr>
          <w:p w14:paraId="0D35EC00" w14:textId="6135D9D4" w:rsidR="005B17AC" w:rsidRPr="0075006D" w:rsidRDefault="00310124">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 </w:t>
            </w:r>
          </w:p>
        </w:tc>
        <w:tc>
          <w:tcPr>
            <w:tcW w:w="419" w:type="pct"/>
            <w:gridSpan w:val="2"/>
            <w:tcBorders>
              <w:top w:val="nil"/>
              <w:left w:val="nil"/>
              <w:bottom w:val="single" w:sz="12" w:space="0" w:color="auto"/>
              <w:right w:val="nil"/>
            </w:tcBorders>
            <w:vAlign w:val="bottom"/>
          </w:tcPr>
          <w:p w14:paraId="68AB674E" w14:textId="69F28D54" w:rsidR="005B17AC" w:rsidRPr="0075006D" w:rsidRDefault="00310124">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 </w:t>
            </w:r>
          </w:p>
        </w:tc>
        <w:tc>
          <w:tcPr>
            <w:tcW w:w="348" w:type="pct"/>
            <w:gridSpan w:val="3"/>
            <w:tcBorders>
              <w:top w:val="nil"/>
              <w:left w:val="nil"/>
              <w:bottom w:val="single" w:sz="12" w:space="0" w:color="auto"/>
              <w:right w:val="nil"/>
            </w:tcBorders>
            <w:vAlign w:val="bottom"/>
          </w:tcPr>
          <w:p w14:paraId="12A71B17" w14:textId="1924BE43" w:rsidR="005B17AC" w:rsidRPr="0075006D" w:rsidRDefault="00310124">
            <w:pPr>
              <w:spacing w:line="301" w:lineRule="exact"/>
              <w:jc w:val="right"/>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384.630 </w:t>
            </w:r>
          </w:p>
        </w:tc>
      </w:tr>
      <w:tr w:rsidR="00E94C90" w:rsidRPr="0075006D" w14:paraId="62A511F6" w14:textId="77777777" w:rsidTr="00076B27">
        <w:trPr>
          <w:trHeight w:val="44"/>
          <w:jc w:val="center"/>
        </w:trPr>
        <w:tc>
          <w:tcPr>
            <w:tcW w:w="911" w:type="pct"/>
            <w:vAlign w:val="center"/>
          </w:tcPr>
          <w:p w14:paraId="02AD92E3" w14:textId="77777777" w:rsidR="005B17AC" w:rsidRPr="0075006D" w:rsidRDefault="005B17AC" w:rsidP="005B17AC">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Ukupna izloženost kreditnom riziku</w:t>
            </w:r>
          </w:p>
        </w:tc>
        <w:tc>
          <w:tcPr>
            <w:tcW w:w="313" w:type="pct"/>
            <w:tcBorders>
              <w:top w:val="nil"/>
              <w:left w:val="nil"/>
              <w:bottom w:val="single" w:sz="12" w:space="0" w:color="auto"/>
              <w:right w:val="nil"/>
            </w:tcBorders>
            <w:shd w:val="clear" w:color="auto" w:fill="auto"/>
            <w:vAlign w:val="bottom"/>
          </w:tcPr>
          <w:p w14:paraId="57E8B414" w14:textId="31A3D5A6" w:rsidR="005B17AC" w:rsidRPr="0075006D" w:rsidRDefault="00310124">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28.478.809 </w:t>
            </w:r>
          </w:p>
        </w:tc>
        <w:tc>
          <w:tcPr>
            <w:tcW w:w="313" w:type="pct"/>
            <w:tcBorders>
              <w:top w:val="nil"/>
              <w:left w:val="nil"/>
              <w:bottom w:val="single" w:sz="12" w:space="0" w:color="auto"/>
              <w:right w:val="nil"/>
            </w:tcBorders>
            <w:shd w:val="clear" w:color="auto" w:fill="auto"/>
            <w:vAlign w:val="bottom"/>
          </w:tcPr>
          <w:p w14:paraId="15514427" w14:textId="75481BD1" w:rsidR="005B17AC" w:rsidRPr="0075006D" w:rsidRDefault="00310124">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1.374.483 </w:t>
            </w:r>
          </w:p>
        </w:tc>
        <w:tc>
          <w:tcPr>
            <w:tcW w:w="313" w:type="pct"/>
            <w:tcBorders>
              <w:top w:val="nil"/>
              <w:left w:val="nil"/>
              <w:bottom w:val="single" w:sz="12" w:space="0" w:color="auto"/>
              <w:right w:val="nil"/>
            </w:tcBorders>
            <w:shd w:val="clear" w:color="auto" w:fill="auto"/>
            <w:vAlign w:val="bottom"/>
          </w:tcPr>
          <w:p w14:paraId="69B05153" w14:textId="6A600AF2" w:rsidR="005B17AC" w:rsidRPr="0075006D" w:rsidRDefault="00310124">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1.700.971 </w:t>
            </w:r>
          </w:p>
        </w:tc>
        <w:tc>
          <w:tcPr>
            <w:tcW w:w="313" w:type="pct"/>
            <w:tcBorders>
              <w:top w:val="nil"/>
              <w:left w:val="nil"/>
              <w:bottom w:val="single" w:sz="12" w:space="0" w:color="auto"/>
              <w:right w:val="nil"/>
            </w:tcBorders>
            <w:shd w:val="clear" w:color="auto" w:fill="auto"/>
            <w:vAlign w:val="bottom"/>
          </w:tcPr>
          <w:p w14:paraId="2C2CD018" w14:textId="0190E705" w:rsidR="005B17AC" w:rsidRPr="0075006D" w:rsidRDefault="00310124">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1.361.358 </w:t>
            </w:r>
          </w:p>
        </w:tc>
        <w:tc>
          <w:tcPr>
            <w:tcW w:w="313" w:type="pct"/>
            <w:tcBorders>
              <w:top w:val="nil"/>
              <w:left w:val="nil"/>
              <w:bottom w:val="single" w:sz="12" w:space="0" w:color="auto"/>
              <w:right w:val="nil"/>
            </w:tcBorders>
            <w:shd w:val="clear" w:color="auto" w:fill="auto"/>
            <w:vAlign w:val="bottom"/>
          </w:tcPr>
          <w:p w14:paraId="4E37F49F" w14:textId="2EFB5D05" w:rsidR="005B17AC" w:rsidRPr="0075006D" w:rsidRDefault="00310124">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3.278 </w:t>
            </w:r>
          </w:p>
        </w:tc>
        <w:tc>
          <w:tcPr>
            <w:tcW w:w="313" w:type="pct"/>
            <w:gridSpan w:val="2"/>
            <w:tcBorders>
              <w:top w:val="nil"/>
              <w:left w:val="nil"/>
              <w:bottom w:val="single" w:sz="12" w:space="0" w:color="auto"/>
              <w:right w:val="nil"/>
            </w:tcBorders>
            <w:shd w:val="clear" w:color="auto" w:fill="auto"/>
            <w:vAlign w:val="bottom"/>
          </w:tcPr>
          <w:p w14:paraId="53B051AD" w14:textId="7C2C571D" w:rsidR="005B17AC" w:rsidRPr="0075006D" w:rsidRDefault="00310124">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32.918.899 </w:t>
            </w:r>
          </w:p>
        </w:tc>
        <w:tc>
          <w:tcPr>
            <w:tcW w:w="361" w:type="pct"/>
            <w:gridSpan w:val="2"/>
            <w:tcBorders>
              <w:top w:val="nil"/>
              <w:left w:val="nil"/>
              <w:bottom w:val="single" w:sz="12" w:space="0" w:color="auto"/>
              <w:right w:val="nil"/>
            </w:tcBorders>
            <w:vAlign w:val="bottom"/>
          </w:tcPr>
          <w:p w14:paraId="2E3A327D" w14:textId="4C16F81F" w:rsidR="005B17AC" w:rsidRPr="0075006D" w:rsidRDefault="00310124">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4.813.499 </w:t>
            </w:r>
          </w:p>
        </w:tc>
        <w:tc>
          <w:tcPr>
            <w:tcW w:w="361" w:type="pct"/>
            <w:gridSpan w:val="2"/>
            <w:tcBorders>
              <w:top w:val="nil"/>
              <w:left w:val="nil"/>
              <w:bottom w:val="single" w:sz="12" w:space="0" w:color="auto"/>
              <w:right w:val="nil"/>
            </w:tcBorders>
            <w:vAlign w:val="bottom"/>
          </w:tcPr>
          <w:p w14:paraId="09AFBAAF" w14:textId="283993CE" w:rsidR="005B17AC" w:rsidRPr="0075006D" w:rsidRDefault="00310124">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158.455 </w:t>
            </w:r>
          </w:p>
        </w:tc>
        <w:tc>
          <w:tcPr>
            <w:tcW w:w="361" w:type="pct"/>
            <w:gridSpan w:val="2"/>
            <w:tcBorders>
              <w:top w:val="nil"/>
              <w:left w:val="nil"/>
              <w:bottom w:val="single" w:sz="12" w:space="0" w:color="auto"/>
              <w:right w:val="nil"/>
            </w:tcBorders>
            <w:vAlign w:val="bottom"/>
          </w:tcPr>
          <w:p w14:paraId="359973D0" w14:textId="43E817CF" w:rsidR="005B17AC" w:rsidRPr="0075006D" w:rsidRDefault="00310124">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381.559 </w:t>
            </w:r>
          </w:p>
        </w:tc>
        <w:tc>
          <w:tcPr>
            <w:tcW w:w="361" w:type="pct"/>
            <w:gridSpan w:val="2"/>
            <w:tcBorders>
              <w:top w:val="nil"/>
              <w:left w:val="nil"/>
              <w:bottom w:val="single" w:sz="12" w:space="0" w:color="auto"/>
              <w:right w:val="nil"/>
            </w:tcBorders>
            <w:vAlign w:val="bottom"/>
          </w:tcPr>
          <w:p w14:paraId="5AFCBACB" w14:textId="39E62F19" w:rsidR="005B17AC" w:rsidRPr="0075006D" w:rsidRDefault="00310124">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39.920 </w:t>
            </w:r>
          </w:p>
        </w:tc>
        <w:tc>
          <w:tcPr>
            <w:tcW w:w="419" w:type="pct"/>
            <w:gridSpan w:val="2"/>
            <w:tcBorders>
              <w:top w:val="nil"/>
              <w:left w:val="nil"/>
              <w:bottom w:val="single" w:sz="12" w:space="0" w:color="auto"/>
              <w:right w:val="nil"/>
            </w:tcBorders>
            <w:vAlign w:val="bottom"/>
          </w:tcPr>
          <w:p w14:paraId="2C96DB7C" w14:textId="4EA9B630" w:rsidR="005B17AC" w:rsidRPr="0075006D" w:rsidRDefault="00310124">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2.064 </w:t>
            </w:r>
          </w:p>
        </w:tc>
        <w:tc>
          <w:tcPr>
            <w:tcW w:w="348" w:type="pct"/>
            <w:gridSpan w:val="3"/>
            <w:tcBorders>
              <w:top w:val="nil"/>
              <w:left w:val="nil"/>
              <w:bottom w:val="single" w:sz="12" w:space="0" w:color="auto"/>
              <w:right w:val="nil"/>
            </w:tcBorders>
            <w:vAlign w:val="bottom"/>
          </w:tcPr>
          <w:p w14:paraId="326EE071" w14:textId="5FBF1CB0" w:rsidR="005B17AC" w:rsidRPr="0075006D" w:rsidRDefault="00310124">
            <w:pPr>
              <w:tabs>
                <w:tab w:val="right" w:pos="1202"/>
              </w:tabs>
              <w:spacing w:line="301" w:lineRule="exact"/>
              <w:jc w:val="right"/>
              <w:outlineLvl w:val="0"/>
              <w:rPr>
                <w:rFonts w:ascii="Calibri" w:eastAsia="Calibri" w:hAnsi="Calibri" w:cs="Arial"/>
                <w:b/>
                <w:bCs/>
                <w:color w:val="000000" w:themeColor="text1"/>
                <w:sz w:val="15"/>
                <w:szCs w:val="15"/>
              </w:rPr>
            </w:pPr>
            <w:r>
              <w:rPr>
                <w:rFonts w:ascii="Calibri" w:eastAsia="Calibri" w:hAnsi="Calibri" w:cs="Arial"/>
                <w:b/>
                <w:bCs/>
                <w:color w:val="000000" w:themeColor="text1"/>
                <w:sz w:val="15"/>
                <w:szCs w:val="15"/>
              </w:rPr>
              <w:t xml:space="preserve"> 5.395.497 </w:t>
            </w:r>
          </w:p>
        </w:tc>
      </w:tr>
      <w:bookmarkEnd w:id="90"/>
    </w:tbl>
    <w:p w14:paraId="71AEEC12" w14:textId="77777777" w:rsidR="00DF73D1" w:rsidRPr="0075006D" w:rsidRDefault="00DF73D1" w:rsidP="00DF73D1">
      <w:pPr>
        <w:keepNext/>
        <w:jc w:val="both"/>
        <w:rPr>
          <w:rFonts w:ascii="Calibri" w:eastAsia="Times New Roman" w:hAnsi="Calibri" w:cs="Arial"/>
          <w:b/>
          <w:bCs/>
          <w:color w:val="000000" w:themeColor="text1"/>
        </w:rPr>
        <w:sectPr w:rsidR="00DF73D1" w:rsidRPr="0075006D" w:rsidSect="00AE5A38">
          <w:pgSz w:w="16838" w:h="11906" w:orient="landscape"/>
          <w:pgMar w:top="1417" w:right="1417" w:bottom="1417" w:left="1417" w:header="708" w:footer="708" w:gutter="0"/>
          <w:cols w:space="708"/>
          <w:docGrid w:linePitch="360"/>
        </w:sectPr>
      </w:pPr>
    </w:p>
    <w:p w14:paraId="5EA36958" w14:textId="77777777" w:rsidR="00DF73D1" w:rsidRPr="0075006D" w:rsidRDefault="00DF73D1" w:rsidP="00DF73D1">
      <w:pPr>
        <w:jc w:val="both"/>
        <w:rPr>
          <w:rFonts w:ascii="Calibri" w:eastAsia="Times New Roman" w:hAnsi="Calibri" w:cs="Arial"/>
          <w:b/>
          <w:color w:val="000000" w:themeColor="text1"/>
          <w:sz w:val="16"/>
          <w:szCs w:val="20"/>
        </w:rPr>
      </w:pPr>
    </w:p>
    <w:p w14:paraId="3E0D4A15" w14:textId="77777777"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25.</w:t>
      </w:r>
      <w:r w:rsidRPr="0075006D">
        <w:rPr>
          <w:rFonts w:ascii="Calibri" w:eastAsia="Times New Roman" w:hAnsi="Calibri" w:cs="Arial"/>
          <w:b/>
          <w:color w:val="000000" w:themeColor="text1"/>
          <w:sz w:val="20"/>
          <w:szCs w:val="20"/>
        </w:rPr>
        <w:tab/>
        <w:t>Upravljanje rizicima (nastavak)</w:t>
      </w:r>
    </w:p>
    <w:p w14:paraId="1EDFDDCC" w14:textId="77777777" w:rsidR="00DF73D1" w:rsidRPr="0075006D" w:rsidRDefault="00DF73D1" w:rsidP="00DF73D1">
      <w:pPr>
        <w:jc w:val="both"/>
        <w:rPr>
          <w:rFonts w:ascii="Calibri" w:eastAsia="Times New Roman" w:hAnsi="Calibri" w:cs="Arial"/>
          <w:b/>
          <w:color w:val="000000" w:themeColor="text1"/>
          <w:sz w:val="16"/>
          <w:szCs w:val="20"/>
        </w:rPr>
      </w:pPr>
    </w:p>
    <w:p w14:paraId="0D4CB09B" w14:textId="77777777"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 xml:space="preserve">25.3. </w:t>
      </w:r>
      <w:r w:rsidRPr="0075006D">
        <w:rPr>
          <w:rFonts w:ascii="Calibri" w:eastAsia="Times New Roman" w:hAnsi="Calibri" w:cs="Arial"/>
          <w:b/>
          <w:color w:val="000000" w:themeColor="text1"/>
          <w:sz w:val="20"/>
          <w:szCs w:val="20"/>
        </w:rPr>
        <w:tab/>
        <w:t>Kreditni rizik (nastavak)</w:t>
      </w:r>
    </w:p>
    <w:p w14:paraId="521FE773" w14:textId="77777777" w:rsidR="00DF73D1" w:rsidRPr="0075006D" w:rsidRDefault="00DF73D1" w:rsidP="00DF73D1">
      <w:pPr>
        <w:jc w:val="both"/>
        <w:rPr>
          <w:rFonts w:ascii="Calibri" w:eastAsia="Times New Roman" w:hAnsi="Calibri" w:cs="Arial"/>
          <w:b/>
          <w:color w:val="000000" w:themeColor="text1"/>
          <w:sz w:val="16"/>
          <w:szCs w:val="20"/>
        </w:rPr>
      </w:pPr>
    </w:p>
    <w:p w14:paraId="2CFF0903"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75006D">
        <w:rPr>
          <w:rFonts w:ascii="Calibri" w:eastAsia="Times New Roman" w:hAnsi="Calibri" w:cs="Times New Roman"/>
          <w:b/>
          <w:color w:val="000000" w:themeColor="text1"/>
          <w:sz w:val="20"/>
          <w:szCs w:val="20"/>
        </w:rPr>
        <w:t xml:space="preserve">Kvaliteta kreditnog rizika prema vrsti financijske imovine (nastavak) </w:t>
      </w:r>
    </w:p>
    <w:p w14:paraId="383102AF" w14:textId="77777777" w:rsidR="00DF73D1" w:rsidRPr="0075006D" w:rsidRDefault="00DF73D1" w:rsidP="00DF73D1">
      <w:pPr>
        <w:spacing w:before="120" w:after="120"/>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Analiza kreditnog rizika, neto</w:t>
      </w:r>
      <w:r w:rsidRPr="0075006D">
        <w:rPr>
          <w:rFonts w:ascii="Times New Roman" w:eastAsia="Times New Roman" w:hAnsi="Times New Roman" w:cs="Times New Roman"/>
          <w:color w:val="000000" w:themeColor="text1"/>
          <w:sz w:val="24"/>
          <w:szCs w:val="24"/>
        </w:rPr>
        <w:t xml:space="preserve"> </w:t>
      </w:r>
      <w:r w:rsidRPr="0075006D">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tbl>
      <w:tblPr>
        <w:tblW w:w="5314" w:type="pct"/>
        <w:jc w:val="center"/>
        <w:tblLayout w:type="fixed"/>
        <w:tblLook w:val="0000" w:firstRow="0" w:lastRow="0" w:firstColumn="0" w:lastColumn="0" w:noHBand="0" w:noVBand="0"/>
      </w:tblPr>
      <w:tblGrid>
        <w:gridCol w:w="2711"/>
        <w:gridCol w:w="931"/>
        <w:gridCol w:w="931"/>
        <w:gridCol w:w="931"/>
        <w:gridCol w:w="931"/>
        <w:gridCol w:w="931"/>
        <w:gridCol w:w="201"/>
        <w:gridCol w:w="728"/>
        <w:gridCol w:w="261"/>
        <w:gridCol w:w="812"/>
        <w:gridCol w:w="181"/>
        <w:gridCol w:w="892"/>
        <w:gridCol w:w="97"/>
        <w:gridCol w:w="975"/>
        <w:gridCol w:w="14"/>
        <w:gridCol w:w="1059"/>
        <w:gridCol w:w="74"/>
        <w:gridCol w:w="1173"/>
        <w:gridCol w:w="104"/>
        <w:gridCol w:w="932"/>
        <w:gridCol w:w="14"/>
      </w:tblGrid>
      <w:tr w:rsidR="00DF73D1" w:rsidRPr="0075006D" w14:paraId="136B8AFC" w14:textId="77777777" w:rsidTr="00F522F3">
        <w:trPr>
          <w:trHeight w:val="453"/>
          <w:jc w:val="center"/>
        </w:trPr>
        <w:tc>
          <w:tcPr>
            <w:tcW w:w="901" w:type="pct"/>
          </w:tcPr>
          <w:p w14:paraId="4B40C565" w14:textId="77777777" w:rsidR="00DF73D1" w:rsidRPr="0075006D" w:rsidRDefault="00DF73D1" w:rsidP="00935CFB">
            <w:pPr>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br w:type="page"/>
              <w:t xml:space="preserve">Banka </w:t>
            </w:r>
          </w:p>
          <w:p w14:paraId="0EE19B05" w14:textId="77777777" w:rsidR="00DF73D1" w:rsidRPr="0075006D" w:rsidRDefault="00DF73D1" w:rsidP="00935CFB">
            <w:pPr>
              <w:rPr>
                <w:rFonts w:ascii="Calibri" w:eastAsia="Calibri" w:hAnsi="Calibri" w:cs="Arial"/>
                <w:b/>
                <w:bCs/>
                <w:color w:val="000000" w:themeColor="text1"/>
                <w:sz w:val="15"/>
                <w:szCs w:val="15"/>
              </w:rPr>
            </w:pPr>
          </w:p>
          <w:p w14:paraId="0004D4CE" w14:textId="77777777" w:rsidR="00DF73D1" w:rsidRPr="0075006D" w:rsidRDefault="00DF73D1" w:rsidP="00935CFB">
            <w:pPr>
              <w:rPr>
                <w:rFonts w:ascii="Calibri" w:eastAsia="Calibri" w:hAnsi="Calibri" w:cs="Arial"/>
                <w:color w:val="000000" w:themeColor="text1"/>
                <w:sz w:val="15"/>
                <w:szCs w:val="15"/>
              </w:rPr>
            </w:pPr>
            <w:r w:rsidRPr="0075006D">
              <w:rPr>
                <w:rFonts w:ascii="Calibri" w:eastAsia="Calibri" w:hAnsi="Calibri" w:cs="Arial"/>
                <w:b/>
                <w:bCs/>
                <w:color w:val="000000" w:themeColor="text1"/>
                <w:sz w:val="15"/>
                <w:szCs w:val="15"/>
              </w:rPr>
              <w:t xml:space="preserve">31. prosinca 2019. </w:t>
            </w:r>
          </w:p>
        </w:tc>
        <w:tc>
          <w:tcPr>
            <w:tcW w:w="310" w:type="pct"/>
            <w:vAlign w:val="bottom"/>
          </w:tcPr>
          <w:p w14:paraId="546488F9"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1</w:t>
            </w:r>
          </w:p>
        </w:tc>
        <w:tc>
          <w:tcPr>
            <w:tcW w:w="310" w:type="pct"/>
            <w:vAlign w:val="bottom"/>
          </w:tcPr>
          <w:p w14:paraId="2FE7A3C2"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2</w:t>
            </w:r>
          </w:p>
        </w:tc>
        <w:tc>
          <w:tcPr>
            <w:tcW w:w="309" w:type="pct"/>
            <w:vAlign w:val="bottom"/>
          </w:tcPr>
          <w:p w14:paraId="64820F02"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3</w:t>
            </w:r>
          </w:p>
        </w:tc>
        <w:tc>
          <w:tcPr>
            <w:tcW w:w="313" w:type="pct"/>
            <w:vAlign w:val="bottom"/>
          </w:tcPr>
          <w:p w14:paraId="6C86AF24"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rizične skupine POCI</w:t>
            </w:r>
          </w:p>
        </w:tc>
        <w:tc>
          <w:tcPr>
            <w:tcW w:w="381" w:type="pct"/>
            <w:gridSpan w:val="2"/>
            <w:vAlign w:val="bottom"/>
          </w:tcPr>
          <w:p w14:paraId="05F9FC1B" w14:textId="77777777" w:rsidR="00DF73D1" w:rsidRPr="0075006D" w:rsidRDefault="00DF73D1" w:rsidP="00935CFB">
            <w:pPr>
              <w:jc w:val="right"/>
              <w:rPr>
                <w:rFonts w:ascii="Calibri" w:eastAsia="Calibri" w:hAnsi="Calibri" w:cs="Times New Roman"/>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w:t>
            </w:r>
          </w:p>
        </w:tc>
        <w:tc>
          <w:tcPr>
            <w:tcW w:w="333" w:type="pct"/>
            <w:gridSpan w:val="2"/>
            <w:vAlign w:val="bottom"/>
          </w:tcPr>
          <w:p w14:paraId="62494D61"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w:t>
            </w:r>
          </w:p>
        </w:tc>
        <w:tc>
          <w:tcPr>
            <w:tcW w:w="334" w:type="pct"/>
            <w:gridSpan w:val="2"/>
            <w:vAlign w:val="bottom"/>
          </w:tcPr>
          <w:p w14:paraId="312A7D92"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1</w:t>
            </w:r>
          </w:p>
        </w:tc>
        <w:tc>
          <w:tcPr>
            <w:tcW w:w="333" w:type="pct"/>
            <w:gridSpan w:val="2"/>
            <w:vAlign w:val="bottom"/>
          </w:tcPr>
          <w:p w14:paraId="46202321"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2</w:t>
            </w:r>
          </w:p>
        </w:tc>
        <w:tc>
          <w:tcPr>
            <w:tcW w:w="333" w:type="pct"/>
            <w:gridSpan w:val="2"/>
            <w:vAlign w:val="bottom"/>
          </w:tcPr>
          <w:p w14:paraId="59F081B4"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3</w:t>
            </w:r>
          </w:p>
        </w:tc>
        <w:tc>
          <w:tcPr>
            <w:tcW w:w="381" w:type="pct"/>
            <w:gridSpan w:val="2"/>
            <w:vAlign w:val="bottom"/>
          </w:tcPr>
          <w:p w14:paraId="7AACB2A0"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rizične skupine POCI</w:t>
            </w:r>
          </w:p>
        </w:tc>
        <w:tc>
          <w:tcPr>
            <w:tcW w:w="429" w:type="pct"/>
            <w:gridSpan w:val="2"/>
            <w:vAlign w:val="bottom"/>
          </w:tcPr>
          <w:p w14:paraId="4E4D94F7"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33" w:type="pct"/>
            <w:gridSpan w:val="2"/>
            <w:vAlign w:val="bottom"/>
          </w:tcPr>
          <w:p w14:paraId="1158B6DA"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 nakon umanjenja za instrumente osiguranja</w:t>
            </w:r>
          </w:p>
        </w:tc>
      </w:tr>
      <w:tr w:rsidR="00DF73D1" w:rsidRPr="0075006D" w14:paraId="62E85C33" w14:textId="77777777" w:rsidTr="00F522F3">
        <w:trPr>
          <w:trHeight w:val="167"/>
          <w:jc w:val="center"/>
        </w:trPr>
        <w:tc>
          <w:tcPr>
            <w:tcW w:w="901" w:type="pct"/>
          </w:tcPr>
          <w:p w14:paraId="1FBFAB75" w14:textId="77777777" w:rsidR="00DF73D1" w:rsidRPr="0075006D" w:rsidRDefault="00DF73D1" w:rsidP="00935CFB">
            <w:pPr>
              <w:rPr>
                <w:rFonts w:ascii="Calibri" w:eastAsia="Calibri" w:hAnsi="Calibri" w:cs="Arial"/>
                <w:b/>
                <w:bCs/>
                <w:color w:val="000000" w:themeColor="text1"/>
                <w:sz w:val="15"/>
                <w:szCs w:val="15"/>
              </w:rPr>
            </w:pPr>
          </w:p>
        </w:tc>
        <w:tc>
          <w:tcPr>
            <w:tcW w:w="310" w:type="pct"/>
          </w:tcPr>
          <w:p w14:paraId="17216D0A"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0" w:type="pct"/>
          </w:tcPr>
          <w:p w14:paraId="7860E1AF"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09" w:type="pct"/>
          </w:tcPr>
          <w:p w14:paraId="37BEFA99"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3" w:type="pct"/>
          </w:tcPr>
          <w:p w14:paraId="34A09B85"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81" w:type="pct"/>
            <w:gridSpan w:val="2"/>
          </w:tcPr>
          <w:p w14:paraId="107B124A"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33" w:type="pct"/>
            <w:gridSpan w:val="2"/>
          </w:tcPr>
          <w:p w14:paraId="5C79539C"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34" w:type="pct"/>
            <w:gridSpan w:val="2"/>
          </w:tcPr>
          <w:p w14:paraId="35896063"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33" w:type="pct"/>
            <w:gridSpan w:val="2"/>
          </w:tcPr>
          <w:p w14:paraId="72439233"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33" w:type="pct"/>
            <w:gridSpan w:val="2"/>
          </w:tcPr>
          <w:p w14:paraId="254C9F5F"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81" w:type="pct"/>
            <w:gridSpan w:val="2"/>
          </w:tcPr>
          <w:p w14:paraId="078AC845"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429" w:type="pct"/>
            <w:gridSpan w:val="2"/>
          </w:tcPr>
          <w:p w14:paraId="7231C0DA"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33" w:type="pct"/>
            <w:gridSpan w:val="2"/>
          </w:tcPr>
          <w:p w14:paraId="79C05777"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r>
      <w:tr w:rsidR="00DF73D1" w:rsidRPr="0075006D" w14:paraId="001A4980" w14:textId="77777777" w:rsidTr="00F522F3">
        <w:trPr>
          <w:trHeight w:val="150"/>
          <w:jc w:val="center"/>
        </w:trPr>
        <w:tc>
          <w:tcPr>
            <w:tcW w:w="901" w:type="pct"/>
          </w:tcPr>
          <w:p w14:paraId="072606FE" w14:textId="77777777" w:rsidR="00DF73D1" w:rsidRPr="0075006D" w:rsidRDefault="00DF73D1" w:rsidP="00935CFB">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Imovina</w:t>
            </w:r>
          </w:p>
        </w:tc>
        <w:tc>
          <w:tcPr>
            <w:tcW w:w="310" w:type="pct"/>
            <w:vAlign w:val="bottom"/>
          </w:tcPr>
          <w:p w14:paraId="58E6F86B"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10" w:type="pct"/>
            <w:vAlign w:val="bottom"/>
          </w:tcPr>
          <w:p w14:paraId="2FD4F8EA"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09" w:type="pct"/>
            <w:vAlign w:val="bottom"/>
          </w:tcPr>
          <w:p w14:paraId="185DECE5"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6655D665"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81" w:type="pct"/>
            <w:gridSpan w:val="2"/>
            <w:vAlign w:val="bottom"/>
          </w:tcPr>
          <w:p w14:paraId="060ECC4B"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33" w:type="pct"/>
            <w:gridSpan w:val="2"/>
            <w:vAlign w:val="bottom"/>
          </w:tcPr>
          <w:p w14:paraId="00C0066F"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34" w:type="pct"/>
            <w:gridSpan w:val="2"/>
            <w:vAlign w:val="bottom"/>
          </w:tcPr>
          <w:p w14:paraId="61C371BE"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33" w:type="pct"/>
            <w:gridSpan w:val="2"/>
            <w:vAlign w:val="bottom"/>
          </w:tcPr>
          <w:p w14:paraId="21EF6051"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33" w:type="pct"/>
            <w:gridSpan w:val="2"/>
            <w:vAlign w:val="bottom"/>
          </w:tcPr>
          <w:p w14:paraId="774EBDA4"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81" w:type="pct"/>
            <w:gridSpan w:val="2"/>
            <w:vAlign w:val="bottom"/>
          </w:tcPr>
          <w:p w14:paraId="22CE41F4"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429" w:type="pct"/>
            <w:gridSpan w:val="2"/>
            <w:vAlign w:val="bottom"/>
          </w:tcPr>
          <w:p w14:paraId="5DC4ED67"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33" w:type="pct"/>
            <w:gridSpan w:val="2"/>
            <w:vAlign w:val="bottom"/>
          </w:tcPr>
          <w:p w14:paraId="66D4785C"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r>
      <w:tr w:rsidR="00E94C90" w:rsidRPr="0075006D" w14:paraId="46FB2B75" w14:textId="77777777" w:rsidTr="00935CFB">
        <w:trPr>
          <w:gridAfter w:val="1"/>
          <w:wAfter w:w="168" w:type="dxa"/>
          <w:trHeight w:val="180"/>
          <w:jc w:val="center"/>
        </w:trPr>
        <w:tc>
          <w:tcPr>
            <w:tcW w:w="911" w:type="pct"/>
            <w:vAlign w:val="bottom"/>
          </w:tcPr>
          <w:p w14:paraId="0B827271"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Novčana sredstva i računi kod banaka</w:t>
            </w:r>
          </w:p>
        </w:tc>
        <w:tc>
          <w:tcPr>
            <w:tcW w:w="313" w:type="pct"/>
            <w:tcBorders>
              <w:top w:val="nil"/>
              <w:left w:val="nil"/>
              <w:bottom w:val="nil"/>
              <w:right w:val="nil"/>
            </w:tcBorders>
            <w:shd w:val="clear" w:color="auto" w:fill="auto"/>
            <w:vAlign w:val="bottom"/>
          </w:tcPr>
          <w:p w14:paraId="266D22B5" w14:textId="77777777"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881.482 </w:t>
            </w:r>
          </w:p>
        </w:tc>
        <w:tc>
          <w:tcPr>
            <w:tcW w:w="313" w:type="pct"/>
            <w:tcBorders>
              <w:top w:val="nil"/>
              <w:left w:val="nil"/>
              <w:bottom w:val="nil"/>
              <w:right w:val="nil"/>
            </w:tcBorders>
            <w:shd w:val="clear" w:color="auto" w:fill="auto"/>
            <w:vAlign w:val="bottom"/>
          </w:tcPr>
          <w:p w14:paraId="43D950D0" w14:textId="77777777"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02FE08B5" w14:textId="77777777"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6A0A7F9" w14:textId="77777777"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C58D958" w14:textId="77777777"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3796E64D" w14:textId="77777777"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881.482 </w:t>
            </w:r>
          </w:p>
        </w:tc>
        <w:tc>
          <w:tcPr>
            <w:tcW w:w="361" w:type="pct"/>
            <w:gridSpan w:val="2"/>
            <w:tcBorders>
              <w:top w:val="nil"/>
              <w:left w:val="nil"/>
              <w:bottom w:val="nil"/>
              <w:right w:val="nil"/>
            </w:tcBorders>
            <w:vAlign w:val="bottom"/>
          </w:tcPr>
          <w:p w14:paraId="330DEFF1" w14:textId="77777777"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38BAAD78" w14:textId="77777777"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6C9DA1EB" w14:textId="77777777"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76599F97" w14:textId="77777777"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674C615C" w14:textId="77777777"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783FE9D9" w14:textId="77777777"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r>
      <w:tr w:rsidR="00E94C90" w:rsidRPr="0075006D" w14:paraId="494C06CC" w14:textId="77777777" w:rsidTr="00935CFB">
        <w:trPr>
          <w:gridAfter w:val="1"/>
          <w:wAfter w:w="168" w:type="dxa"/>
          <w:trHeight w:val="197"/>
          <w:jc w:val="center"/>
        </w:trPr>
        <w:tc>
          <w:tcPr>
            <w:tcW w:w="911" w:type="pct"/>
            <w:vAlign w:val="bottom"/>
          </w:tcPr>
          <w:p w14:paraId="2CBF0AA3"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Depoziti kod drugih banaka</w:t>
            </w:r>
          </w:p>
        </w:tc>
        <w:tc>
          <w:tcPr>
            <w:tcW w:w="313" w:type="pct"/>
            <w:tcBorders>
              <w:top w:val="nil"/>
              <w:left w:val="nil"/>
              <w:bottom w:val="nil"/>
              <w:right w:val="nil"/>
            </w:tcBorders>
            <w:shd w:val="clear" w:color="auto" w:fill="auto"/>
            <w:vAlign w:val="bottom"/>
          </w:tcPr>
          <w:p w14:paraId="3807CE9B"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553.470 </w:t>
            </w:r>
          </w:p>
        </w:tc>
        <w:tc>
          <w:tcPr>
            <w:tcW w:w="313" w:type="pct"/>
            <w:tcBorders>
              <w:top w:val="nil"/>
              <w:left w:val="nil"/>
              <w:bottom w:val="nil"/>
              <w:right w:val="nil"/>
            </w:tcBorders>
            <w:shd w:val="clear" w:color="auto" w:fill="auto"/>
            <w:vAlign w:val="bottom"/>
          </w:tcPr>
          <w:p w14:paraId="1E8DDD6A"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373DB76"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EB7214C"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2853BDF"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2C56BCFE"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553.470 </w:t>
            </w:r>
          </w:p>
        </w:tc>
        <w:tc>
          <w:tcPr>
            <w:tcW w:w="361" w:type="pct"/>
            <w:gridSpan w:val="2"/>
            <w:tcBorders>
              <w:top w:val="nil"/>
              <w:left w:val="nil"/>
              <w:bottom w:val="nil"/>
              <w:right w:val="nil"/>
            </w:tcBorders>
            <w:vAlign w:val="bottom"/>
          </w:tcPr>
          <w:p w14:paraId="169D3418"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27E42BB3"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776D4798"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36607CB1"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2E9C707D"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42942B40"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r>
      <w:tr w:rsidR="00E94C90" w:rsidRPr="0075006D" w14:paraId="1374B914" w14:textId="77777777" w:rsidTr="00935CFB">
        <w:trPr>
          <w:gridAfter w:val="1"/>
          <w:wAfter w:w="168" w:type="dxa"/>
          <w:trHeight w:val="197"/>
          <w:jc w:val="center"/>
        </w:trPr>
        <w:tc>
          <w:tcPr>
            <w:tcW w:w="911" w:type="pct"/>
            <w:vAlign w:val="bottom"/>
          </w:tcPr>
          <w:p w14:paraId="04ADA411"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financijskim institucijama</w:t>
            </w:r>
          </w:p>
        </w:tc>
        <w:tc>
          <w:tcPr>
            <w:tcW w:w="313" w:type="pct"/>
            <w:tcBorders>
              <w:top w:val="nil"/>
              <w:left w:val="nil"/>
              <w:bottom w:val="nil"/>
              <w:right w:val="nil"/>
            </w:tcBorders>
            <w:shd w:val="clear" w:color="auto" w:fill="auto"/>
            <w:vAlign w:val="bottom"/>
          </w:tcPr>
          <w:p w14:paraId="147BDF7E"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9.363.335 </w:t>
            </w:r>
          </w:p>
        </w:tc>
        <w:tc>
          <w:tcPr>
            <w:tcW w:w="313" w:type="pct"/>
            <w:tcBorders>
              <w:top w:val="nil"/>
              <w:left w:val="nil"/>
              <w:bottom w:val="nil"/>
              <w:right w:val="nil"/>
            </w:tcBorders>
            <w:shd w:val="clear" w:color="auto" w:fill="auto"/>
            <w:vAlign w:val="bottom"/>
          </w:tcPr>
          <w:p w14:paraId="6F39AAE7"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73.076 </w:t>
            </w:r>
          </w:p>
        </w:tc>
        <w:tc>
          <w:tcPr>
            <w:tcW w:w="313" w:type="pct"/>
            <w:tcBorders>
              <w:top w:val="nil"/>
              <w:left w:val="nil"/>
              <w:bottom w:val="nil"/>
              <w:right w:val="nil"/>
            </w:tcBorders>
            <w:shd w:val="clear" w:color="auto" w:fill="auto"/>
            <w:vAlign w:val="bottom"/>
          </w:tcPr>
          <w:p w14:paraId="125E60B9"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11.295 </w:t>
            </w:r>
          </w:p>
        </w:tc>
        <w:tc>
          <w:tcPr>
            <w:tcW w:w="313" w:type="pct"/>
            <w:tcBorders>
              <w:top w:val="nil"/>
              <w:left w:val="nil"/>
              <w:bottom w:val="nil"/>
              <w:right w:val="nil"/>
            </w:tcBorders>
            <w:shd w:val="clear" w:color="auto" w:fill="auto"/>
            <w:vAlign w:val="bottom"/>
          </w:tcPr>
          <w:p w14:paraId="49B155F9"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33C1736"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23533FB8"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9.447.706 </w:t>
            </w:r>
          </w:p>
        </w:tc>
        <w:tc>
          <w:tcPr>
            <w:tcW w:w="361" w:type="pct"/>
            <w:gridSpan w:val="2"/>
            <w:tcBorders>
              <w:top w:val="nil"/>
              <w:left w:val="nil"/>
              <w:bottom w:val="nil"/>
              <w:right w:val="nil"/>
            </w:tcBorders>
            <w:vAlign w:val="bottom"/>
          </w:tcPr>
          <w:p w14:paraId="4BC04C29"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2B36A453"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6A4ADF6A"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5569C87D"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563D3B3A"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0615F56B"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r>
      <w:tr w:rsidR="00E94C90" w:rsidRPr="0075006D" w14:paraId="07CA0B75" w14:textId="77777777" w:rsidTr="00935CFB">
        <w:trPr>
          <w:gridAfter w:val="1"/>
          <w:wAfter w:w="168" w:type="dxa"/>
          <w:trHeight w:val="197"/>
          <w:jc w:val="center"/>
        </w:trPr>
        <w:tc>
          <w:tcPr>
            <w:tcW w:w="911" w:type="pct"/>
            <w:vAlign w:val="bottom"/>
          </w:tcPr>
          <w:p w14:paraId="7FECF85F"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ostalim korisnicima</w:t>
            </w:r>
          </w:p>
        </w:tc>
        <w:tc>
          <w:tcPr>
            <w:tcW w:w="313" w:type="pct"/>
            <w:tcBorders>
              <w:top w:val="nil"/>
              <w:left w:val="nil"/>
              <w:bottom w:val="nil"/>
              <w:right w:val="nil"/>
            </w:tcBorders>
            <w:shd w:val="clear" w:color="auto" w:fill="auto"/>
            <w:vAlign w:val="bottom"/>
          </w:tcPr>
          <w:p w14:paraId="410158FC"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10.084.080 </w:t>
            </w:r>
          </w:p>
        </w:tc>
        <w:tc>
          <w:tcPr>
            <w:tcW w:w="313" w:type="pct"/>
            <w:tcBorders>
              <w:top w:val="nil"/>
              <w:left w:val="nil"/>
              <w:bottom w:val="nil"/>
              <w:right w:val="nil"/>
            </w:tcBorders>
            <w:shd w:val="clear" w:color="auto" w:fill="auto"/>
            <w:vAlign w:val="bottom"/>
          </w:tcPr>
          <w:p w14:paraId="6BBF9AC7"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1.136.882 </w:t>
            </w:r>
          </w:p>
        </w:tc>
        <w:tc>
          <w:tcPr>
            <w:tcW w:w="313" w:type="pct"/>
            <w:tcBorders>
              <w:top w:val="nil"/>
              <w:left w:val="nil"/>
              <w:bottom w:val="nil"/>
              <w:right w:val="nil"/>
            </w:tcBorders>
            <w:shd w:val="clear" w:color="auto" w:fill="auto"/>
            <w:vAlign w:val="bottom"/>
          </w:tcPr>
          <w:p w14:paraId="30A1BF54"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1.414.424 </w:t>
            </w:r>
          </w:p>
        </w:tc>
        <w:tc>
          <w:tcPr>
            <w:tcW w:w="313" w:type="pct"/>
            <w:tcBorders>
              <w:top w:val="nil"/>
              <w:left w:val="nil"/>
              <w:bottom w:val="nil"/>
              <w:right w:val="nil"/>
            </w:tcBorders>
            <w:shd w:val="clear" w:color="auto" w:fill="auto"/>
            <w:vAlign w:val="bottom"/>
          </w:tcPr>
          <w:p w14:paraId="4835B6E2"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1.064.248 </w:t>
            </w:r>
          </w:p>
        </w:tc>
        <w:tc>
          <w:tcPr>
            <w:tcW w:w="313" w:type="pct"/>
            <w:tcBorders>
              <w:top w:val="nil"/>
              <w:left w:val="nil"/>
              <w:bottom w:val="nil"/>
              <w:right w:val="nil"/>
            </w:tcBorders>
            <w:shd w:val="clear" w:color="auto" w:fill="auto"/>
            <w:vAlign w:val="bottom"/>
          </w:tcPr>
          <w:p w14:paraId="4FB5CCE0"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0C817FE0"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13.699.634 </w:t>
            </w:r>
          </w:p>
        </w:tc>
        <w:tc>
          <w:tcPr>
            <w:tcW w:w="361" w:type="pct"/>
            <w:gridSpan w:val="2"/>
            <w:tcBorders>
              <w:top w:val="nil"/>
              <w:left w:val="nil"/>
              <w:bottom w:val="nil"/>
              <w:right w:val="nil"/>
            </w:tcBorders>
            <w:vAlign w:val="bottom"/>
          </w:tcPr>
          <w:p w14:paraId="5F136753"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4.065.803 </w:t>
            </w:r>
          </w:p>
        </w:tc>
        <w:tc>
          <w:tcPr>
            <w:tcW w:w="361" w:type="pct"/>
            <w:gridSpan w:val="2"/>
            <w:tcBorders>
              <w:top w:val="nil"/>
              <w:left w:val="nil"/>
              <w:bottom w:val="nil"/>
              <w:right w:val="nil"/>
            </w:tcBorders>
            <w:vAlign w:val="bottom"/>
          </w:tcPr>
          <w:p w14:paraId="066FC8C7"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164.484 </w:t>
            </w:r>
          </w:p>
        </w:tc>
        <w:tc>
          <w:tcPr>
            <w:tcW w:w="361" w:type="pct"/>
            <w:gridSpan w:val="2"/>
            <w:tcBorders>
              <w:top w:val="nil"/>
              <w:left w:val="nil"/>
              <w:bottom w:val="nil"/>
              <w:right w:val="nil"/>
            </w:tcBorders>
            <w:vAlign w:val="bottom"/>
          </w:tcPr>
          <w:p w14:paraId="097623CF"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194.117 </w:t>
            </w:r>
          </w:p>
        </w:tc>
        <w:tc>
          <w:tcPr>
            <w:tcW w:w="361" w:type="pct"/>
            <w:gridSpan w:val="2"/>
            <w:tcBorders>
              <w:top w:val="nil"/>
              <w:left w:val="nil"/>
              <w:bottom w:val="nil"/>
              <w:right w:val="nil"/>
            </w:tcBorders>
            <w:vAlign w:val="bottom"/>
          </w:tcPr>
          <w:p w14:paraId="14486171"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597.289 </w:t>
            </w:r>
          </w:p>
        </w:tc>
        <w:tc>
          <w:tcPr>
            <w:tcW w:w="419" w:type="pct"/>
            <w:gridSpan w:val="2"/>
            <w:tcBorders>
              <w:top w:val="nil"/>
              <w:left w:val="nil"/>
              <w:bottom w:val="nil"/>
              <w:right w:val="nil"/>
            </w:tcBorders>
            <w:vAlign w:val="bottom"/>
          </w:tcPr>
          <w:p w14:paraId="37CEEA18"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17F75D7C"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5.021.693 </w:t>
            </w:r>
          </w:p>
        </w:tc>
      </w:tr>
      <w:tr w:rsidR="00E94C90" w:rsidRPr="0075006D" w14:paraId="34AFD2A9" w14:textId="77777777" w:rsidTr="00935CFB">
        <w:trPr>
          <w:gridAfter w:val="1"/>
          <w:wAfter w:w="168" w:type="dxa"/>
          <w:trHeight w:val="197"/>
          <w:jc w:val="center"/>
        </w:trPr>
        <w:tc>
          <w:tcPr>
            <w:tcW w:w="911" w:type="pct"/>
            <w:vAlign w:val="bottom"/>
          </w:tcPr>
          <w:p w14:paraId="6D263DD3"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dobit ili gubitak</w:t>
            </w:r>
          </w:p>
        </w:tc>
        <w:tc>
          <w:tcPr>
            <w:tcW w:w="313" w:type="pct"/>
            <w:tcBorders>
              <w:top w:val="nil"/>
              <w:left w:val="nil"/>
              <w:bottom w:val="nil"/>
              <w:right w:val="nil"/>
            </w:tcBorders>
            <w:shd w:val="clear" w:color="auto" w:fill="auto"/>
            <w:vAlign w:val="bottom"/>
          </w:tcPr>
          <w:p w14:paraId="6F1EBBF0" w14:textId="77777777"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091CE2CC" w14:textId="77777777"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4356249" w14:textId="77777777"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F084A81" w14:textId="77777777"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C1F3BB5" w14:textId="77777777"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2.234 </w:t>
            </w:r>
          </w:p>
        </w:tc>
        <w:tc>
          <w:tcPr>
            <w:tcW w:w="313" w:type="pct"/>
            <w:gridSpan w:val="2"/>
            <w:tcBorders>
              <w:top w:val="nil"/>
              <w:left w:val="nil"/>
              <w:bottom w:val="nil"/>
              <w:right w:val="nil"/>
            </w:tcBorders>
            <w:shd w:val="clear" w:color="auto" w:fill="auto"/>
            <w:vAlign w:val="bottom"/>
          </w:tcPr>
          <w:p w14:paraId="554290E7" w14:textId="77777777"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highlight w:val="yellow"/>
              </w:rPr>
            </w:pPr>
            <w:r w:rsidRPr="0075006D">
              <w:rPr>
                <w:rFonts w:ascii="Calibri" w:eastAsia="Calibri" w:hAnsi="Calibri" w:cs="Arial"/>
                <w:snapToGrid w:val="0"/>
                <w:color w:val="000000" w:themeColor="text1"/>
                <w:sz w:val="15"/>
                <w:szCs w:val="15"/>
              </w:rPr>
              <w:t xml:space="preserve"> 2.234 </w:t>
            </w:r>
          </w:p>
        </w:tc>
        <w:tc>
          <w:tcPr>
            <w:tcW w:w="361" w:type="pct"/>
            <w:gridSpan w:val="2"/>
            <w:tcBorders>
              <w:top w:val="nil"/>
              <w:left w:val="nil"/>
              <w:bottom w:val="nil"/>
              <w:right w:val="nil"/>
            </w:tcBorders>
            <w:vAlign w:val="bottom"/>
          </w:tcPr>
          <w:p w14:paraId="75BDDB63" w14:textId="77777777"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0F964D45" w14:textId="77777777"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141EFD8D" w14:textId="77777777"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03F1C785" w14:textId="77777777"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shd w:val="clear" w:color="auto" w:fill="auto"/>
            <w:vAlign w:val="bottom"/>
          </w:tcPr>
          <w:p w14:paraId="6D7FDCC1" w14:textId="77777777"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2.234 </w:t>
            </w:r>
          </w:p>
        </w:tc>
        <w:tc>
          <w:tcPr>
            <w:tcW w:w="348" w:type="pct"/>
            <w:gridSpan w:val="2"/>
            <w:tcBorders>
              <w:top w:val="nil"/>
              <w:left w:val="nil"/>
              <w:bottom w:val="nil"/>
              <w:right w:val="nil"/>
            </w:tcBorders>
            <w:shd w:val="clear" w:color="auto" w:fill="auto"/>
            <w:vAlign w:val="bottom"/>
          </w:tcPr>
          <w:p w14:paraId="5D44D518" w14:textId="77777777"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2.234 </w:t>
            </w:r>
          </w:p>
        </w:tc>
      </w:tr>
      <w:tr w:rsidR="00E94C90" w:rsidRPr="0075006D" w14:paraId="67B1FCA9" w14:textId="77777777" w:rsidTr="00935CFB">
        <w:trPr>
          <w:gridAfter w:val="1"/>
          <w:wAfter w:w="168" w:type="dxa"/>
          <w:trHeight w:val="197"/>
          <w:jc w:val="center"/>
        </w:trPr>
        <w:tc>
          <w:tcPr>
            <w:tcW w:w="911" w:type="pct"/>
            <w:vAlign w:val="bottom"/>
          </w:tcPr>
          <w:p w14:paraId="5831682C"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ostalu sveobuhvatnu dobit</w:t>
            </w:r>
          </w:p>
        </w:tc>
        <w:tc>
          <w:tcPr>
            <w:tcW w:w="313" w:type="pct"/>
            <w:tcBorders>
              <w:top w:val="nil"/>
              <w:left w:val="nil"/>
              <w:bottom w:val="nil"/>
              <w:right w:val="nil"/>
            </w:tcBorders>
            <w:shd w:val="clear" w:color="auto" w:fill="auto"/>
            <w:vAlign w:val="bottom"/>
          </w:tcPr>
          <w:p w14:paraId="7A764476" w14:textId="77777777"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1.509.299 </w:t>
            </w:r>
          </w:p>
        </w:tc>
        <w:tc>
          <w:tcPr>
            <w:tcW w:w="313" w:type="pct"/>
            <w:tcBorders>
              <w:top w:val="nil"/>
              <w:left w:val="nil"/>
              <w:bottom w:val="nil"/>
              <w:right w:val="nil"/>
            </w:tcBorders>
            <w:shd w:val="clear" w:color="auto" w:fill="auto"/>
            <w:vAlign w:val="bottom"/>
          </w:tcPr>
          <w:p w14:paraId="262D52F6" w14:textId="77777777"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875 </w:t>
            </w:r>
          </w:p>
        </w:tc>
        <w:tc>
          <w:tcPr>
            <w:tcW w:w="313" w:type="pct"/>
            <w:tcBorders>
              <w:top w:val="nil"/>
              <w:left w:val="nil"/>
              <w:bottom w:val="nil"/>
              <w:right w:val="nil"/>
            </w:tcBorders>
            <w:shd w:val="clear" w:color="auto" w:fill="auto"/>
            <w:vAlign w:val="bottom"/>
          </w:tcPr>
          <w:p w14:paraId="33D47704" w14:textId="77777777"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2.222 </w:t>
            </w:r>
          </w:p>
        </w:tc>
        <w:tc>
          <w:tcPr>
            <w:tcW w:w="313" w:type="pct"/>
            <w:tcBorders>
              <w:top w:val="nil"/>
              <w:left w:val="nil"/>
              <w:bottom w:val="nil"/>
              <w:right w:val="nil"/>
            </w:tcBorders>
            <w:shd w:val="clear" w:color="auto" w:fill="auto"/>
            <w:vAlign w:val="bottom"/>
          </w:tcPr>
          <w:p w14:paraId="78E6B183" w14:textId="77777777"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534DF5B" w14:textId="77777777"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18698E23" w14:textId="77777777"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highlight w:val="yellow"/>
              </w:rPr>
            </w:pPr>
            <w:r w:rsidRPr="0075006D">
              <w:rPr>
                <w:rFonts w:ascii="Calibri" w:eastAsia="Calibri" w:hAnsi="Calibri" w:cs="Arial"/>
                <w:snapToGrid w:val="0"/>
                <w:color w:val="000000" w:themeColor="text1"/>
                <w:sz w:val="15"/>
                <w:szCs w:val="15"/>
              </w:rPr>
              <w:t xml:space="preserve"> 1.512.396 </w:t>
            </w:r>
          </w:p>
        </w:tc>
        <w:tc>
          <w:tcPr>
            <w:tcW w:w="361" w:type="pct"/>
            <w:gridSpan w:val="2"/>
            <w:tcBorders>
              <w:top w:val="nil"/>
              <w:left w:val="nil"/>
              <w:bottom w:val="nil"/>
              <w:right w:val="nil"/>
            </w:tcBorders>
            <w:vAlign w:val="bottom"/>
          </w:tcPr>
          <w:p w14:paraId="247E93A8" w14:textId="77777777"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1.509.299 </w:t>
            </w:r>
          </w:p>
        </w:tc>
        <w:tc>
          <w:tcPr>
            <w:tcW w:w="361" w:type="pct"/>
            <w:gridSpan w:val="2"/>
            <w:tcBorders>
              <w:top w:val="nil"/>
              <w:left w:val="nil"/>
              <w:bottom w:val="nil"/>
              <w:right w:val="nil"/>
            </w:tcBorders>
            <w:vAlign w:val="bottom"/>
          </w:tcPr>
          <w:p w14:paraId="26F35DB0" w14:textId="77777777"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875 </w:t>
            </w:r>
          </w:p>
        </w:tc>
        <w:tc>
          <w:tcPr>
            <w:tcW w:w="361" w:type="pct"/>
            <w:gridSpan w:val="2"/>
            <w:tcBorders>
              <w:top w:val="nil"/>
              <w:left w:val="nil"/>
              <w:bottom w:val="nil"/>
              <w:right w:val="nil"/>
            </w:tcBorders>
            <w:vAlign w:val="bottom"/>
          </w:tcPr>
          <w:p w14:paraId="615DF19E" w14:textId="77777777"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2.222 </w:t>
            </w:r>
          </w:p>
        </w:tc>
        <w:tc>
          <w:tcPr>
            <w:tcW w:w="361" w:type="pct"/>
            <w:gridSpan w:val="2"/>
            <w:tcBorders>
              <w:top w:val="nil"/>
              <w:left w:val="nil"/>
              <w:bottom w:val="nil"/>
              <w:right w:val="nil"/>
            </w:tcBorders>
            <w:vAlign w:val="bottom"/>
          </w:tcPr>
          <w:p w14:paraId="6C0B1B94" w14:textId="77777777"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012DED2A" w14:textId="77777777"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59F0030D" w14:textId="77777777"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1.512.396 </w:t>
            </w:r>
          </w:p>
        </w:tc>
      </w:tr>
      <w:tr w:rsidR="00E94C90" w:rsidRPr="0075006D" w14:paraId="1C2663AC" w14:textId="77777777" w:rsidTr="00935CFB">
        <w:trPr>
          <w:gridAfter w:val="1"/>
          <w:wAfter w:w="168" w:type="dxa"/>
          <w:trHeight w:val="197"/>
          <w:jc w:val="center"/>
        </w:trPr>
        <w:tc>
          <w:tcPr>
            <w:tcW w:w="911" w:type="pct"/>
            <w:vAlign w:val="bottom"/>
          </w:tcPr>
          <w:p w14:paraId="3236DD20"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Ostala imovina</w:t>
            </w:r>
          </w:p>
        </w:tc>
        <w:tc>
          <w:tcPr>
            <w:tcW w:w="313" w:type="pct"/>
            <w:tcBorders>
              <w:top w:val="nil"/>
              <w:left w:val="nil"/>
              <w:bottom w:val="single" w:sz="8" w:space="0" w:color="auto"/>
              <w:right w:val="nil"/>
            </w:tcBorders>
            <w:shd w:val="clear" w:color="auto" w:fill="auto"/>
            <w:vAlign w:val="bottom"/>
          </w:tcPr>
          <w:p w14:paraId="7DCDE685"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4.592 </w:t>
            </w:r>
          </w:p>
        </w:tc>
        <w:tc>
          <w:tcPr>
            <w:tcW w:w="313" w:type="pct"/>
            <w:tcBorders>
              <w:top w:val="nil"/>
              <w:left w:val="nil"/>
              <w:bottom w:val="single" w:sz="8" w:space="0" w:color="auto"/>
              <w:right w:val="nil"/>
            </w:tcBorders>
            <w:shd w:val="clear" w:color="auto" w:fill="auto"/>
            <w:vAlign w:val="bottom"/>
          </w:tcPr>
          <w:p w14:paraId="5F116A9C"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55 </w:t>
            </w:r>
          </w:p>
        </w:tc>
        <w:tc>
          <w:tcPr>
            <w:tcW w:w="313" w:type="pct"/>
            <w:tcBorders>
              <w:top w:val="nil"/>
              <w:left w:val="nil"/>
              <w:bottom w:val="single" w:sz="8" w:space="0" w:color="auto"/>
              <w:right w:val="nil"/>
            </w:tcBorders>
            <w:shd w:val="clear" w:color="auto" w:fill="auto"/>
            <w:vAlign w:val="bottom"/>
          </w:tcPr>
          <w:p w14:paraId="3A33CAE6"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1.656 </w:t>
            </w:r>
          </w:p>
        </w:tc>
        <w:tc>
          <w:tcPr>
            <w:tcW w:w="313" w:type="pct"/>
            <w:tcBorders>
              <w:top w:val="nil"/>
              <w:left w:val="nil"/>
              <w:bottom w:val="single" w:sz="8" w:space="0" w:color="auto"/>
              <w:right w:val="nil"/>
            </w:tcBorders>
            <w:shd w:val="clear" w:color="auto" w:fill="auto"/>
            <w:vAlign w:val="bottom"/>
          </w:tcPr>
          <w:p w14:paraId="6FFBA66E"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38 </w:t>
            </w:r>
          </w:p>
        </w:tc>
        <w:tc>
          <w:tcPr>
            <w:tcW w:w="313" w:type="pct"/>
            <w:tcBorders>
              <w:top w:val="nil"/>
              <w:left w:val="nil"/>
              <w:bottom w:val="single" w:sz="8" w:space="0" w:color="auto"/>
              <w:right w:val="nil"/>
            </w:tcBorders>
            <w:shd w:val="clear" w:color="auto" w:fill="auto"/>
            <w:vAlign w:val="bottom"/>
          </w:tcPr>
          <w:p w14:paraId="242CB1BD"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single" w:sz="8" w:space="0" w:color="auto"/>
              <w:right w:val="nil"/>
            </w:tcBorders>
            <w:shd w:val="clear" w:color="auto" w:fill="auto"/>
            <w:vAlign w:val="bottom"/>
          </w:tcPr>
          <w:p w14:paraId="61AB692A"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6.341 </w:t>
            </w:r>
          </w:p>
        </w:tc>
        <w:tc>
          <w:tcPr>
            <w:tcW w:w="361" w:type="pct"/>
            <w:gridSpan w:val="2"/>
            <w:tcBorders>
              <w:top w:val="nil"/>
              <w:left w:val="nil"/>
              <w:bottom w:val="single" w:sz="8" w:space="0" w:color="auto"/>
              <w:right w:val="nil"/>
            </w:tcBorders>
            <w:vAlign w:val="bottom"/>
          </w:tcPr>
          <w:p w14:paraId="07EE515E"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 </w:t>
            </w:r>
          </w:p>
        </w:tc>
        <w:tc>
          <w:tcPr>
            <w:tcW w:w="361" w:type="pct"/>
            <w:gridSpan w:val="2"/>
            <w:tcBorders>
              <w:top w:val="nil"/>
              <w:left w:val="nil"/>
              <w:bottom w:val="single" w:sz="8" w:space="0" w:color="auto"/>
              <w:right w:val="nil"/>
            </w:tcBorders>
            <w:vAlign w:val="bottom"/>
          </w:tcPr>
          <w:p w14:paraId="5CB44635"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50 </w:t>
            </w:r>
          </w:p>
        </w:tc>
        <w:tc>
          <w:tcPr>
            <w:tcW w:w="361" w:type="pct"/>
            <w:gridSpan w:val="2"/>
            <w:tcBorders>
              <w:top w:val="nil"/>
              <w:left w:val="nil"/>
              <w:bottom w:val="single" w:sz="8" w:space="0" w:color="auto"/>
              <w:right w:val="nil"/>
            </w:tcBorders>
            <w:vAlign w:val="bottom"/>
          </w:tcPr>
          <w:p w14:paraId="0AF64EE7"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1.345 </w:t>
            </w:r>
          </w:p>
        </w:tc>
        <w:tc>
          <w:tcPr>
            <w:tcW w:w="361" w:type="pct"/>
            <w:gridSpan w:val="2"/>
            <w:tcBorders>
              <w:top w:val="nil"/>
              <w:left w:val="nil"/>
              <w:bottom w:val="single" w:sz="8" w:space="0" w:color="auto"/>
              <w:right w:val="nil"/>
            </w:tcBorders>
            <w:vAlign w:val="bottom"/>
          </w:tcPr>
          <w:p w14:paraId="263D99C2"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single" w:sz="8" w:space="0" w:color="auto"/>
              <w:right w:val="nil"/>
            </w:tcBorders>
            <w:vAlign w:val="bottom"/>
          </w:tcPr>
          <w:p w14:paraId="244076E7"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single" w:sz="8" w:space="0" w:color="auto"/>
              <w:right w:val="nil"/>
            </w:tcBorders>
            <w:vAlign w:val="bottom"/>
          </w:tcPr>
          <w:p w14:paraId="581E4413"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1.396 </w:t>
            </w:r>
          </w:p>
        </w:tc>
      </w:tr>
      <w:tr w:rsidR="00E94C90" w:rsidRPr="0075006D" w14:paraId="0C24389B" w14:textId="77777777" w:rsidTr="00935CFB">
        <w:trPr>
          <w:gridAfter w:val="1"/>
          <w:wAfter w:w="168" w:type="dxa"/>
          <w:trHeight w:val="57"/>
          <w:jc w:val="center"/>
        </w:trPr>
        <w:tc>
          <w:tcPr>
            <w:tcW w:w="911" w:type="pct"/>
          </w:tcPr>
          <w:p w14:paraId="07CA7E00" w14:textId="77777777" w:rsidR="00DF73D1" w:rsidRPr="0075006D" w:rsidRDefault="00DF73D1" w:rsidP="00935CFB">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3" w:type="pct"/>
            <w:tcBorders>
              <w:top w:val="nil"/>
              <w:left w:val="nil"/>
              <w:bottom w:val="single" w:sz="12" w:space="0" w:color="auto"/>
              <w:right w:val="nil"/>
            </w:tcBorders>
            <w:shd w:val="clear" w:color="auto" w:fill="auto"/>
            <w:vAlign w:val="bottom"/>
          </w:tcPr>
          <w:p w14:paraId="7E508888"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22.396.258 </w:t>
            </w:r>
          </w:p>
        </w:tc>
        <w:tc>
          <w:tcPr>
            <w:tcW w:w="313" w:type="pct"/>
            <w:tcBorders>
              <w:top w:val="nil"/>
              <w:left w:val="nil"/>
              <w:bottom w:val="single" w:sz="12" w:space="0" w:color="auto"/>
              <w:right w:val="nil"/>
            </w:tcBorders>
            <w:shd w:val="clear" w:color="auto" w:fill="auto"/>
            <w:vAlign w:val="bottom"/>
          </w:tcPr>
          <w:p w14:paraId="7292D4FF"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1.210.888 </w:t>
            </w:r>
          </w:p>
        </w:tc>
        <w:tc>
          <w:tcPr>
            <w:tcW w:w="313" w:type="pct"/>
            <w:tcBorders>
              <w:top w:val="nil"/>
              <w:left w:val="nil"/>
              <w:bottom w:val="single" w:sz="12" w:space="0" w:color="auto"/>
              <w:right w:val="nil"/>
            </w:tcBorders>
            <w:shd w:val="clear" w:color="auto" w:fill="auto"/>
            <w:vAlign w:val="bottom"/>
          </w:tcPr>
          <w:p w14:paraId="060223C4"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1.429.597 </w:t>
            </w:r>
          </w:p>
        </w:tc>
        <w:tc>
          <w:tcPr>
            <w:tcW w:w="313" w:type="pct"/>
            <w:tcBorders>
              <w:top w:val="nil"/>
              <w:left w:val="nil"/>
              <w:bottom w:val="single" w:sz="12" w:space="0" w:color="auto"/>
              <w:right w:val="nil"/>
            </w:tcBorders>
            <w:shd w:val="clear" w:color="auto" w:fill="auto"/>
            <w:vAlign w:val="bottom"/>
          </w:tcPr>
          <w:p w14:paraId="1B22C3B0"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1.064.286 </w:t>
            </w:r>
          </w:p>
        </w:tc>
        <w:tc>
          <w:tcPr>
            <w:tcW w:w="313" w:type="pct"/>
            <w:tcBorders>
              <w:top w:val="nil"/>
              <w:left w:val="nil"/>
              <w:bottom w:val="single" w:sz="12" w:space="0" w:color="auto"/>
              <w:right w:val="nil"/>
            </w:tcBorders>
            <w:shd w:val="clear" w:color="auto" w:fill="auto"/>
            <w:vAlign w:val="bottom"/>
          </w:tcPr>
          <w:p w14:paraId="1FB9F43B"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13" w:type="pct"/>
            <w:gridSpan w:val="2"/>
            <w:tcBorders>
              <w:top w:val="nil"/>
              <w:left w:val="nil"/>
              <w:bottom w:val="single" w:sz="12" w:space="0" w:color="auto"/>
              <w:right w:val="nil"/>
            </w:tcBorders>
            <w:shd w:val="clear" w:color="auto" w:fill="auto"/>
            <w:vAlign w:val="bottom"/>
          </w:tcPr>
          <w:p w14:paraId="3BDB453D"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26.103.263 </w:t>
            </w:r>
          </w:p>
        </w:tc>
        <w:tc>
          <w:tcPr>
            <w:tcW w:w="361" w:type="pct"/>
            <w:gridSpan w:val="2"/>
            <w:tcBorders>
              <w:top w:val="nil"/>
              <w:left w:val="nil"/>
              <w:bottom w:val="single" w:sz="12" w:space="0" w:color="auto"/>
              <w:right w:val="nil"/>
            </w:tcBorders>
            <w:vAlign w:val="bottom"/>
          </w:tcPr>
          <w:p w14:paraId="65FC0BC6"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5.575.103 </w:t>
            </w:r>
          </w:p>
        </w:tc>
        <w:tc>
          <w:tcPr>
            <w:tcW w:w="361" w:type="pct"/>
            <w:gridSpan w:val="2"/>
            <w:tcBorders>
              <w:top w:val="nil"/>
              <w:left w:val="nil"/>
              <w:bottom w:val="single" w:sz="12" w:space="0" w:color="auto"/>
              <w:right w:val="nil"/>
            </w:tcBorders>
            <w:vAlign w:val="bottom"/>
          </w:tcPr>
          <w:p w14:paraId="115CAA3C"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165.409 </w:t>
            </w:r>
          </w:p>
        </w:tc>
        <w:tc>
          <w:tcPr>
            <w:tcW w:w="361" w:type="pct"/>
            <w:gridSpan w:val="2"/>
            <w:tcBorders>
              <w:top w:val="nil"/>
              <w:left w:val="nil"/>
              <w:bottom w:val="single" w:sz="12" w:space="0" w:color="auto"/>
              <w:right w:val="nil"/>
            </w:tcBorders>
            <w:vAlign w:val="bottom"/>
          </w:tcPr>
          <w:p w14:paraId="2AFB8A94"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197.684 </w:t>
            </w:r>
          </w:p>
        </w:tc>
        <w:tc>
          <w:tcPr>
            <w:tcW w:w="361" w:type="pct"/>
            <w:gridSpan w:val="2"/>
            <w:tcBorders>
              <w:top w:val="nil"/>
              <w:left w:val="nil"/>
              <w:bottom w:val="single" w:sz="12" w:space="0" w:color="auto"/>
              <w:right w:val="nil"/>
            </w:tcBorders>
            <w:vAlign w:val="bottom"/>
          </w:tcPr>
          <w:p w14:paraId="0F000DE2"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597.289 </w:t>
            </w:r>
          </w:p>
        </w:tc>
        <w:tc>
          <w:tcPr>
            <w:tcW w:w="419" w:type="pct"/>
            <w:gridSpan w:val="2"/>
            <w:tcBorders>
              <w:top w:val="nil"/>
              <w:left w:val="nil"/>
              <w:bottom w:val="single" w:sz="12" w:space="0" w:color="auto"/>
              <w:right w:val="nil"/>
            </w:tcBorders>
            <w:vAlign w:val="bottom"/>
          </w:tcPr>
          <w:p w14:paraId="102160D6"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48" w:type="pct"/>
            <w:gridSpan w:val="2"/>
            <w:tcBorders>
              <w:top w:val="nil"/>
              <w:left w:val="nil"/>
              <w:bottom w:val="single" w:sz="12" w:space="0" w:color="auto"/>
              <w:right w:val="nil"/>
            </w:tcBorders>
            <w:vAlign w:val="bottom"/>
          </w:tcPr>
          <w:p w14:paraId="6B8C9B06"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6.537.719 </w:t>
            </w:r>
          </w:p>
        </w:tc>
      </w:tr>
      <w:tr w:rsidR="00E94C90" w:rsidRPr="0075006D" w14:paraId="6AE3F513" w14:textId="77777777" w:rsidTr="00935CFB">
        <w:trPr>
          <w:gridAfter w:val="1"/>
          <w:wAfter w:w="168" w:type="dxa"/>
          <w:trHeight w:val="175"/>
          <w:jc w:val="center"/>
        </w:trPr>
        <w:tc>
          <w:tcPr>
            <w:tcW w:w="911" w:type="pct"/>
          </w:tcPr>
          <w:p w14:paraId="649C5CDC" w14:textId="77777777" w:rsidR="00DF73D1" w:rsidRPr="0075006D" w:rsidRDefault="00DF73D1" w:rsidP="00935CFB">
            <w:pPr>
              <w:tabs>
                <w:tab w:val="right" w:pos="1202"/>
              </w:tabs>
              <w:spacing w:line="200"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Garancije i preuzete obveze</w:t>
            </w:r>
          </w:p>
        </w:tc>
        <w:tc>
          <w:tcPr>
            <w:tcW w:w="313" w:type="pct"/>
            <w:tcBorders>
              <w:top w:val="nil"/>
              <w:left w:val="nil"/>
              <w:bottom w:val="nil"/>
              <w:right w:val="nil"/>
            </w:tcBorders>
            <w:shd w:val="clear" w:color="auto" w:fill="auto"/>
            <w:vAlign w:val="bottom"/>
          </w:tcPr>
          <w:p w14:paraId="5DA359DC"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5EBB2303"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4C3B1EFA"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13204473"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57EEAB45"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gridSpan w:val="2"/>
            <w:tcBorders>
              <w:top w:val="nil"/>
              <w:left w:val="nil"/>
              <w:bottom w:val="nil"/>
              <w:right w:val="nil"/>
            </w:tcBorders>
            <w:shd w:val="clear" w:color="auto" w:fill="auto"/>
            <w:vAlign w:val="bottom"/>
          </w:tcPr>
          <w:p w14:paraId="7A2D5872"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61" w:type="pct"/>
            <w:gridSpan w:val="2"/>
            <w:tcBorders>
              <w:top w:val="nil"/>
              <w:left w:val="nil"/>
              <w:bottom w:val="nil"/>
              <w:right w:val="nil"/>
            </w:tcBorders>
            <w:vAlign w:val="bottom"/>
          </w:tcPr>
          <w:p w14:paraId="38A6FA36"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61" w:type="pct"/>
            <w:gridSpan w:val="2"/>
            <w:tcBorders>
              <w:top w:val="nil"/>
              <w:left w:val="nil"/>
              <w:bottom w:val="nil"/>
              <w:right w:val="nil"/>
            </w:tcBorders>
            <w:vAlign w:val="bottom"/>
          </w:tcPr>
          <w:p w14:paraId="78D9B990"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61" w:type="pct"/>
            <w:gridSpan w:val="2"/>
            <w:tcBorders>
              <w:top w:val="nil"/>
              <w:left w:val="nil"/>
              <w:bottom w:val="nil"/>
              <w:right w:val="nil"/>
            </w:tcBorders>
            <w:vAlign w:val="bottom"/>
          </w:tcPr>
          <w:p w14:paraId="53B0C23F"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61" w:type="pct"/>
            <w:gridSpan w:val="2"/>
            <w:tcBorders>
              <w:top w:val="nil"/>
              <w:left w:val="nil"/>
              <w:bottom w:val="nil"/>
              <w:right w:val="nil"/>
            </w:tcBorders>
            <w:vAlign w:val="bottom"/>
          </w:tcPr>
          <w:p w14:paraId="3F18CB52"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419" w:type="pct"/>
            <w:gridSpan w:val="2"/>
            <w:tcBorders>
              <w:top w:val="nil"/>
              <w:left w:val="nil"/>
              <w:bottom w:val="nil"/>
              <w:right w:val="nil"/>
            </w:tcBorders>
            <w:vAlign w:val="bottom"/>
          </w:tcPr>
          <w:p w14:paraId="353CD9DD"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48" w:type="pct"/>
            <w:gridSpan w:val="2"/>
            <w:tcBorders>
              <w:top w:val="nil"/>
              <w:left w:val="nil"/>
              <w:bottom w:val="nil"/>
              <w:right w:val="nil"/>
            </w:tcBorders>
            <w:vAlign w:val="bottom"/>
          </w:tcPr>
          <w:p w14:paraId="7A7EBB4A"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r>
      <w:tr w:rsidR="00E94C90" w:rsidRPr="0075006D" w14:paraId="64E4C8E7" w14:textId="77777777" w:rsidTr="00935CFB">
        <w:trPr>
          <w:gridAfter w:val="1"/>
          <w:wAfter w:w="168" w:type="dxa"/>
          <w:trHeight w:val="197"/>
          <w:jc w:val="center"/>
        </w:trPr>
        <w:tc>
          <w:tcPr>
            <w:tcW w:w="911" w:type="pct"/>
            <w:vAlign w:val="bottom"/>
          </w:tcPr>
          <w:p w14:paraId="463DC905" w14:textId="77777777" w:rsidR="00DF73D1" w:rsidRPr="0075006D" w:rsidRDefault="00DF73D1" w:rsidP="00935CFB">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color w:val="000000" w:themeColor="text1"/>
                <w:sz w:val="15"/>
                <w:szCs w:val="15"/>
              </w:rPr>
              <w:t>Izdane garancije u kunama</w:t>
            </w:r>
          </w:p>
        </w:tc>
        <w:tc>
          <w:tcPr>
            <w:tcW w:w="313" w:type="pct"/>
            <w:tcBorders>
              <w:top w:val="nil"/>
              <w:left w:val="nil"/>
              <w:bottom w:val="nil"/>
              <w:right w:val="nil"/>
            </w:tcBorders>
            <w:shd w:val="clear" w:color="auto" w:fill="auto"/>
            <w:vAlign w:val="bottom"/>
          </w:tcPr>
          <w:p w14:paraId="4B55AD0B"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49.769 </w:t>
            </w:r>
          </w:p>
        </w:tc>
        <w:tc>
          <w:tcPr>
            <w:tcW w:w="313" w:type="pct"/>
            <w:tcBorders>
              <w:top w:val="nil"/>
              <w:left w:val="nil"/>
              <w:bottom w:val="nil"/>
              <w:right w:val="nil"/>
            </w:tcBorders>
            <w:shd w:val="clear" w:color="auto" w:fill="auto"/>
            <w:vAlign w:val="bottom"/>
          </w:tcPr>
          <w:p w14:paraId="30DC4BE0"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0E5791CA"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11.712 </w:t>
            </w:r>
          </w:p>
        </w:tc>
        <w:tc>
          <w:tcPr>
            <w:tcW w:w="313" w:type="pct"/>
            <w:tcBorders>
              <w:top w:val="nil"/>
              <w:left w:val="nil"/>
              <w:bottom w:val="nil"/>
              <w:right w:val="nil"/>
            </w:tcBorders>
            <w:shd w:val="clear" w:color="auto" w:fill="auto"/>
            <w:vAlign w:val="bottom"/>
          </w:tcPr>
          <w:p w14:paraId="5080BBD0"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5B1F4B3"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47056493"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61.481 </w:t>
            </w:r>
          </w:p>
        </w:tc>
        <w:tc>
          <w:tcPr>
            <w:tcW w:w="361" w:type="pct"/>
            <w:gridSpan w:val="2"/>
            <w:tcBorders>
              <w:top w:val="nil"/>
              <w:left w:val="nil"/>
              <w:bottom w:val="nil"/>
              <w:right w:val="nil"/>
            </w:tcBorders>
            <w:vAlign w:val="bottom"/>
          </w:tcPr>
          <w:p w14:paraId="34F02475"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9.003 </w:t>
            </w:r>
          </w:p>
        </w:tc>
        <w:tc>
          <w:tcPr>
            <w:tcW w:w="361" w:type="pct"/>
            <w:gridSpan w:val="2"/>
            <w:tcBorders>
              <w:top w:val="nil"/>
              <w:left w:val="nil"/>
              <w:bottom w:val="nil"/>
              <w:right w:val="nil"/>
            </w:tcBorders>
            <w:vAlign w:val="bottom"/>
          </w:tcPr>
          <w:p w14:paraId="7BB37A29"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2F62790C"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6.844 </w:t>
            </w:r>
          </w:p>
        </w:tc>
        <w:tc>
          <w:tcPr>
            <w:tcW w:w="361" w:type="pct"/>
            <w:gridSpan w:val="2"/>
            <w:tcBorders>
              <w:top w:val="nil"/>
              <w:left w:val="nil"/>
              <w:bottom w:val="nil"/>
              <w:right w:val="nil"/>
            </w:tcBorders>
            <w:vAlign w:val="bottom"/>
          </w:tcPr>
          <w:p w14:paraId="6FCA8877"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47E22588"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49C6A640"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15.847 </w:t>
            </w:r>
          </w:p>
        </w:tc>
      </w:tr>
      <w:tr w:rsidR="00E94C90" w:rsidRPr="0075006D" w14:paraId="54AA33B5" w14:textId="77777777" w:rsidTr="00935CFB">
        <w:trPr>
          <w:gridAfter w:val="1"/>
          <w:wAfter w:w="168" w:type="dxa"/>
          <w:trHeight w:val="197"/>
          <w:jc w:val="center"/>
        </w:trPr>
        <w:tc>
          <w:tcPr>
            <w:tcW w:w="911" w:type="pct"/>
            <w:vAlign w:val="bottom"/>
          </w:tcPr>
          <w:p w14:paraId="37FC3616" w14:textId="77777777" w:rsidR="00DF73D1" w:rsidRPr="0075006D" w:rsidRDefault="00DF73D1" w:rsidP="00935CFB">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Izdane garancije u devizama</w:t>
            </w:r>
          </w:p>
        </w:tc>
        <w:tc>
          <w:tcPr>
            <w:tcW w:w="313" w:type="pct"/>
            <w:tcBorders>
              <w:top w:val="nil"/>
              <w:left w:val="nil"/>
              <w:bottom w:val="nil"/>
              <w:right w:val="nil"/>
            </w:tcBorders>
            <w:shd w:val="clear" w:color="auto" w:fill="auto"/>
            <w:vAlign w:val="bottom"/>
          </w:tcPr>
          <w:p w14:paraId="61B3C09C"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11.072 </w:t>
            </w:r>
          </w:p>
        </w:tc>
        <w:tc>
          <w:tcPr>
            <w:tcW w:w="313" w:type="pct"/>
            <w:tcBorders>
              <w:top w:val="nil"/>
              <w:left w:val="nil"/>
              <w:bottom w:val="nil"/>
              <w:right w:val="nil"/>
            </w:tcBorders>
            <w:shd w:val="clear" w:color="auto" w:fill="auto"/>
            <w:vAlign w:val="bottom"/>
          </w:tcPr>
          <w:p w14:paraId="47F0F99D"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32.095 </w:t>
            </w:r>
          </w:p>
        </w:tc>
        <w:tc>
          <w:tcPr>
            <w:tcW w:w="313" w:type="pct"/>
            <w:tcBorders>
              <w:top w:val="nil"/>
              <w:left w:val="nil"/>
              <w:bottom w:val="nil"/>
              <w:right w:val="nil"/>
            </w:tcBorders>
            <w:shd w:val="clear" w:color="auto" w:fill="auto"/>
            <w:vAlign w:val="bottom"/>
          </w:tcPr>
          <w:p w14:paraId="02A4C6D1"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151.570 </w:t>
            </w:r>
          </w:p>
        </w:tc>
        <w:tc>
          <w:tcPr>
            <w:tcW w:w="313" w:type="pct"/>
            <w:tcBorders>
              <w:top w:val="nil"/>
              <w:left w:val="nil"/>
              <w:bottom w:val="nil"/>
              <w:right w:val="nil"/>
            </w:tcBorders>
            <w:shd w:val="clear" w:color="auto" w:fill="auto"/>
            <w:vAlign w:val="bottom"/>
          </w:tcPr>
          <w:p w14:paraId="066BFE0C"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7FDB5BA"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5B318736"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194.737 </w:t>
            </w:r>
          </w:p>
        </w:tc>
        <w:tc>
          <w:tcPr>
            <w:tcW w:w="361" w:type="pct"/>
            <w:gridSpan w:val="2"/>
            <w:tcBorders>
              <w:top w:val="nil"/>
              <w:left w:val="nil"/>
              <w:bottom w:val="nil"/>
              <w:right w:val="nil"/>
            </w:tcBorders>
            <w:vAlign w:val="bottom"/>
          </w:tcPr>
          <w:p w14:paraId="161D0DD8"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1.764 </w:t>
            </w:r>
          </w:p>
        </w:tc>
        <w:tc>
          <w:tcPr>
            <w:tcW w:w="361" w:type="pct"/>
            <w:gridSpan w:val="2"/>
            <w:tcBorders>
              <w:top w:val="nil"/>
              <w:left w:val="nil"/>
              <w:bottom w:val="nil"/>
              <w:right w:val="nil"/>
            </w:tcBorders>
            <w:vAlign w:val="bottom"/>
          </w:tcPr>
          <w:p w14:paraId="73A8C82B"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2D141C5F"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59.816 </w:t>
            </w:r>
          </w:p>
        </w:tc>
        <w:tc>
          <w:tcPr>
            <w:tcW w:w="361" w:type="pct"/>
            <w:gridSpan w:val="2"/>
            <w:tcBorders>
              <w:top w:val="nil"/>
              <w:left w:val="nil"/>
              <w:bottom w:val="nil"/>
              <w:right w:val="nil"/>
            </w:tcBorders>
            <w:vAlign w:val="bottom"/>
          </w:tcPr>
          <w:p w14:paraId="77914100"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1A778AB3"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7710A581"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61.580 </w:t>
            </w:r>
          </w:p>
        </w:tc>
      </w:tr>
      <w:tr w:rsidR="00E94C90" w:rsidRPr="0075006D" w14:paraId="4A55F0C3" w14:textId="77777777" w:rsidTr="00935CFB">
        <w:trPr>
          <w:gridAfter w:val="1"/>
          <w:wAfter w:w="168" w:type="dxa"/>
          <w:trHeight w:val="197"/>
          <w:jc w:val="center"/>
        </w:trPr>
        <w:tc>
          <w:tcPr>
            <w:tcW w:w="911" w:type="pct"/>
            <w:vAlign w:val="bottom"/>
          </w:tcPr>
          <w:p w14:paraId="208E8BAF" w14:textId="77777777" w:rsidR="00DF73D1" w:rsidRPr="0075006D" w:rsidRDefault="00DF73D1" w:rsidP="00935CFB">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Otvoreni akreditivi u devizama</w:t>
            </w:r>
          </w:p>
        </w:tc>
        <w:tc>
          <w:tcPr>
            <w:tcW w:w="313" w:type="pct"/>
            <w:tcBorders>
              <w:top w:val="nil"/>
              <w:left w:val="nil"/>
              <w:bottom w:val="nil"/>
              <w:right w:val="nil"/>
            </w:tcBorders>
            <w:shd w:val="clear" w:color="auto" w:fill="auto"/>
            <w:vAlign w:val="bottom"/>
          </w:tcPr>
          <w:p w14:paraId="179185C1"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4C4F409"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2D2DC94"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E64F566"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02274FE1"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11.693 </w:t>
            </w:r>
          </w:p>
        </w:tc>
        <w:tc>
          <w:tcPr>
            <w:tcW w:w="313" w:type="pct"/>
            <w:gridSpan w:val="2"/>
            <w:tcBorders>
              <w:top w:val="nil"/>
              <w:left w:val="nil"/>
              <w:bottom w:val="nil"/>
              <w:right w:val="nil"/>
            </w:tcBorders>
            <w:shd w:val="clear" w:color="auto" w:fill="auto"/>
            <w:vAlign w:val="bottom"/>
          </w:tcPr>
          <w:p w14:paraId="39302E19"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11.693 </w:t>
            </w:r>
          </w:p>
        </w:tc>
        <w:tc>
          <w:tcPr>
            <w:tcW w:w="361" w:type="pct"/>
            <w:gridSpan w:val="2"/>
            <w:tcBorders>
              <w:top w:val="nil"/>
              <w:left w:val="nil"/>
              <w:bottom w:val="nil"/>
              <w:right w:val="nil"/>
            </w:tcBorders>
            <w:vAlign w:val="bottom"/>
          </w:tcPr>
          <w:p w14:paraId="08655A3E"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3343A8E2"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45B2ADF5"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72C87142"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0EADE857"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40B712B8"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r>
      <w:tr w:rsidR="00E94C90" w:rsidRPr="0075006D" w14:paraId="304FA83D" w14:textId="77777777" w:rsidTr="00935CFB">
        <w:trPr>
          <w:gridAfter w:val="1"/>
          <w:wAfter w:w="168" w:type="dxa"/>
          <w:trHeight w:val="197"/>
          <w:jc w:val="center"/>
        </w:trPr>
        <w:tc>
          <w:tcPr>
            <w:tcW w:w="911" w:type="pct"/>
            <w:vAlign w:val="bottom"/>
          </w:tcPr>
          <w:p w14:paraId="5E025376" w14:textId="77777777" w:rsidR="00DF73D1" w:rsidRPr="0075006D" w:rsidRDefault="00DF73D1" w:rsidP="00935CFB">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Preuzete obveze po kreditima</w:t>
            </w:r>
          </w:p>
        </w:tc>
        <w:tc>
          <w:tcPr>
            <w:tcW w:w="313" w:type="pct"/>
            <w:tcBorders>
              <w:top w:val="nil"/>
              <w:left w:val="nil"/>
              <w:bottom w:val="nil"/>
              <w:right w:val="nil"/>
            </w:tcBorders>
            <w:shd w:val="clear" w:color="auto" w:fill="auto"/>
            <w:vAlign w:val="bottom"/>
          </w:tcPr>
          <w:p w14:paraId="1A48C1EB"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3.481.864 </w:t>
            </w:r>
          </w:p>
        </w:tc>
        <w:tc>
          <w:tcPr>
            <w:tcW w:w="313" w:type="pct"/>
            <w:tcBorders>
              <w:top w:val="nil"/>
              <w:left w:val="nil"/>
              <w:bottom w:val="nil"/>
              <w:right w:val="nil"/>
            </w:tcBorders>
            <w:shd w:val="clear" w:color="auto" w:fill="auto"/>
            <w:vAlign w:val="bottom"/>
          </w:tcPr>
          <w:p w14:paraId="744404FF"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346.839 </w:t>
            </w:r>
          </w:p>
        </w:tc>
        <w:tc>
          <w:tcPr>
            <w:tcW w:w="313" w:type="pct"/>
            <w:tcBorders>
              <w:top w:val="nil"/>
              <w:left w:val="nil"/>
              <w:bottom w:val="nil"/>
              <w:right w:val="nil"/>
            </w:tcBorders>
            <w:shd w:val="clear" w:color="auto" w:fill="auto"/>
            <w:vAlign w:val="bottom"/>
          </w:tcPr>
          <w:p w14:paraId="7080A66A"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27D3369"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125.596 </w:t>
            </w:r>
          </w:p>
        </w:tc>
        <w:tc>
          <w:tcPr>
            <w:tcW w:w="313" w:type="pct"/>
            <w:tcBorders>
              <w:top w:val="nil"/>
              <w:left w:val="nil"/>
              <w:bottom w:val="nil"/>
              <w:right w:val="nil"/>
            </w:tcBorders>
            <w:shd w:val="clear" w:color="auto" w:fill="auto"/>
            <w:vAlign w:val="bottom"/>
          </w:tcPr>
          <w:p w14:paraId="682A0335"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2EC9EDB5"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3.954.299 </w:t>
            </w:r>
          </w:p>
        </w:tc>
        <w:tc>
          <w:tcPr>
            <w:tcW w:w="361" w:type="pct"/>
            <w:gridSpan w:val="2"/>
            <w:tcBorders>
              <w:top w:val="nil"/>
              <w:left w:val="nil"/>
              <w:bottom w:val="nil"/>
              <w:right w:val="nil"/>
            </w:tcBorders>
            <w:vAlign w:val="bottom"/>
          </w:tcPr>
          <w:p w14:paraId="13B11059"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615.977 </w:t>
            </w:r>
          </w:p>
        </w:tc>
        <w:tc>
          <w:tcPr>
            <w:tcW w:w="361" w:type="pct"/>
            <w:gridSpan w:val="2"/>
            <w:tcBorders>
              <w:top w:val="nil"/>
              <w:left w:val="nil"/>
              <w:bottom w:val="nil"/>
              <w:right w:val="nil"/>
            </w:tcBorders>
            <w:vAlign w:val="bottom"/>
          </w:tcPr>
          <w:p w14:paraId="0ACCE6C6"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38.021 </w:t>
            </w:r>
          </w:p>
        </w:tc>
        <w:tc>
          <w:tcPr>
            <w:tcW w:w="361" w:type="pct"/>
            <w:gridSpan w:val="2"/>
            <w:tcBorders>
              <w:top w:val="nil"/>
              <w:left w:val="nil"/>
              <w:bottom w:val="nil"/>
              <w:right w:val="nil"/>
            </w:tcBorders>
            <w:vAlign w:val="bottom"/>
          </w:tcPr>
          <w:p w14:paraId="71BDF57F"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1F7FF27D"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0A8667E0"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614BB445"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653.998 </w:t>
            </w:r>
          </w:p>
        </w:tc>
      </w:tr>
      <w:tr w:rsidR="00E94C90" w:rsidRPr="0075006D" w14:paraId="0208BEA9" w14:textId="77777777" w:rsidTr="00935CFB">
        <w:trPr>
          <w:gridAfter w:val="1"/>
          <w:wAfter w:w="168" w:type="dxa"/>
          <w:trHeight w:val="200"/>
          <w:jc w:val="center"/>
        </w:trPr>
        <w:tc>
          <w:tcPr>
            <w:tcW w:w="911" w:type="pct"/>
            <w:vAlign w:val="bottom"/>
          </w:tcPr>
          <w:p w14:paraId="7AF5F895" w14:textId="77777777" w:rsidR="00DF73D1" w:rsidRPr="0075006D" w:rsidRDefault="00DF73D1" w:rsidP="00935CFB">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14:paraId="494E76D2"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 </w:t>
            </w:r>
          </w:p>
        </w:tc>
        <w:tc>
          <w:tcPr>
            <w:tcW w:w="313" w:type="pct"/>
            <w:tcBorders>
              <w:top w:val="nil"/>
              <w:left w:val="nil"/>
              <w:bottom w:val="single" w:sz="8" w:space="0" w:color="auto"/>
              <w:right w:val="nil"/>
            </w:tcBorders>
            <w:shd w:val="clear" w:color="auto" w:fill="auto"/>
            <w:vAlign w:val="bottom"/>
          </w:tcPr>
          <w:p w14:paraId="62313885"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14:paraId="1552252E"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14:paraId="0B69078B"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14:paraId="57530AF4"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single" w:sz="8" w:space="0" w:color="auto"/>
              <w:right w:val="nil"/>
            </w:tcBorders>
            <w:shd w:val="clear" w:color="auto" w:fill="auto"/>
            <w:vAlign w:val="bottom"/>
          </w:tcPr>
          <w:p w14:paraId="27D819F8"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 </w:t>
            </w:r>
          </w:p>
        </w:tc>
        <w:tc>
          <w:tcPr>
            <w:tcW w:w="361" w:type="pct"/>
            <w:gridSpan w:val="2"/>
            <w:tcBorders>
              <w:top w:val="nil"/>
              <w:left w:val="nil"/>
              <w:bottom w:val="single" w:sz="8" w:space="0" w:color="auto"/>
              <w:right w:val="nil"/>
            </w:tcBorders>
            <w:vAlign w:val="bottom"/>
          </w:tcPr>
          <w:p w14:paraId="28690514"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 </w:t>
            </w:r>
          </w:p>
        </w:tc>
        <w:tc>
          <w:tcPr>
            <w:tcW w:w="361" w:type="pct"/>
            <w:gridSpan w:val="2"/>
            <w:tcBorders>
              <w:top w:val="nil"/>
              <w:left w:val="nil"/>
              <w:bottom w:val="single" w:sz="8" w:space="0" w:color="auto"/>
              <w:right w:val="nil"/>
            </w:tcBorders>
            <w:vAlign w:val="bottom"/>
          </w:tcPr>
          <w:p w14:paraId="5FF49CC4"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single" w:sz="8" w:space="0" w:color="auto"/>
              <w:right w:val="nil"/>
            </w:tcBorders>
            <w:vAlign w:val="bottom"/>
          </w:tcPr>
          <w:p w14:paraId="462EF680"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single" w:sz="8" w:space="0" w:color="auto"/>
              <w:right w:val="nil"/>
            </w:tcBorders>
            <w:vAlign w:val="bottom"/>
          </w:tcPr>
          <w:p w14:paraId="12B36A8A"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single" w:sz="8" w:space="0" w:color="auto"/>
              <w:right w:val="nil"/>
            </w:tcBorders>
            <w:vAlign w:val="bottom"/>
          </w:tcPr>
          <w:p w14:paraId="080AE20A"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single" w:sz="8" w:space="0" w:color="auto"/>
              <w:right w:val="nil"/>
            </w:tcBorders>
            <w:vAlign w:val="bottom"/>
          </w:tcPr>
          <w:p w14:paraId="248E4C10" w14:textId="7777777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 </w:t>
            </w:r>
          </w:p>
        </w:tc>
      </w:tr>
      <w:tr w:rsidR="00E94C90" w:rsidRPr="0075006D" w14:paraId="42B7DC3E" w14:textId="77777777" w:rsidTr="00935CFB">
        <w:trPr>
          <w:gridAfter w:val="1"/>
          <w:wAfter w:w="168" w:type="dxa"/>
          <w:trHeight w:val="57"/>
          <w:jc w:val="center"/>
        </w:trPr>
        <w:tc>
          <w:tcPr>
            <w:tcW w:w="911" w:type="pct"/>
          </w:tcPr>
          <w:p w14:paraId="2486F964" w14:textId="77777777" w:rsidR="00DF73D1" w:rsidRPr="0075006D" w:rsidRDefault="00DF73D1" w:rsidP="00935CFB">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3" w:type="pct"/>
            <w:tcBorders>
              <w:top w:val="nil"/>
              <w:left w:val="nil"/>
              <w:bottom w:val="single" w:sz="12" w:space="0" w:color="auto"/>
              <w:right w:val="nil"/>
            </w:tcBorders>
            <w:shd w:val="clear" w:color="auto" w:fill="auto"/>
            <w:vAlign w:val="bottom"/>
          </w:tcPr>
          <w:p w14:paraId="691A3A4F" w14:textId="77777777"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3.542.798 </w:t>
            </w:r>
          </w:p>
        </w:tc>
        <w:tc>
          <w:tcPr>
            <w:tcW w:w="313" w:type="pct"/>
            <w:tcBorders>
              <w:top w:val="nil"/>
              <w:left w:val="nil"/>
              <w:bottom w:val="single" w:sz="12" w:space="0" w:color="auto"/>
              <w:right w:val="nil"/>
            </w:tcBorders>
            <w:shd w:val="clear" w:color="auto" w:fill="auto"/>
            <w:vAlign w:val="bottom"/>
          </w:tcPr>
          <w:p w14:paraId="2E3BD665" w14:textId="77777777"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378.934 </w:t>
            </w:r>
          </w:p>
        </w:tc>
        <w:tc>
          <w:tcPr>
            <w:tcW w:w="313" w:type="pct"/>
            <w:tcBorders>
              <w:top w:val="nil"/>
              <w:left w:val="nil"/>
              <w:bottom w:val="single" w:sz="12" w:space="0" w:color="auto"/>
              <w:right w:val="nil"/>
            </w:tcBorders>
            <w:shd w:val="clear" w:color="auto" w:fill="auto"/>
            <w:vAlign w:val="bottom"/>
          </w:tcPr>
          <w:p w14:paraId="489CB788" w14:textId="77777777"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163.282 </w:t>
            </w:r>
          </w:p>
        </w:tc>
        <w:tc>
          <w:tcPr>
            <w:tcW w:w="313" w:type="pct"/>
            <w:tcBorders>
              <w:top w:val="nil"/>
              <w:left w:val="nil"/>
              <w:bottom w:val="single" w:sz="12" w:space="0" w:color="auto"/>
              <w:right w:val="nil"/>
            </w:tcBorders>
            <w:shd w:val="clear" w:color="auto" w:fill="auto"/>
            <w:vAlign w:val="bottom"/>
          </w:tcPr>
          <w:p w14:paraId="3F39CA40" w14:textId="77777777"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125.596 </w:t>
            </w:r>
          </w:p>
        </w:tc>
        <w:tc>
          <w:tcPr>
            <w:tcW w:w="313" w:type="pct"/>
            <w:tcBorders>
              <w:top w:val="nil"/>
              <w:left w:val="nil"/>
              <w:bottom w:val="single" w:sz="12" w:space="0" w:color="auto"/>
              <w:right w:val="nil"/>
            </w:tcBorders>
            <w:shd w:val="clear" w:color="auto" w:fill="auto"/>
            <w:vAlign w:val="bottom"/>
          </w:tcPr>
          <w:p w14:paraId="2710DE08" w14:textId="77777777"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11.693 </w:t>
            </w:r>
          </w:p>
        </w:tc>
        <w:tc>
          <w:tcPr>
            <w:tcW w:w="313" w:type="pct"/>
            <w:gridSpan w:val="2"/>
            <w:tcBorders>
              <w:top w:val="nil"/>
              <w:left w:val="nil"/>
              <w:bottom w:val="single" w:sz="12" w:space="0" w:color="auto"/>
              <w:right w:val="nil"/>
            </w:tcBorders>
            <w:shd w:val="clear" w:color="auto" w:fill="auto"/>
            <w:vAlign w:val="bottom"/>
          </w:tcPr>
          <w:p w14:paraId="4D229825" w14:textId="77777777"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4.222.303 </w:t>
            </w:r>
          </w:p>
        </w:tc>
        <w:tc>
          <w:tcPr>
            <w:tcW w:w="361" w:type="pct"/>
            <w:gridSpan w:val="2"/>
            <w:tcBorders>
              <w:top w:val="nil"/>
              <w:left w:val="nil"/>
              <w:bottom w:val="single" w:sz="12" w:space="0" w:color="auto"/>
              <w:right w:val="nil"/>
            </w:tcBorders>
            <w:vAlign w:val="bottom"/>
          </w:tcPr>
          <w:p w14:paraId="4333A8F8" w14:textId="77777777"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626.837 </w:t>
            </w:r>
          </w:p>
        </w:tc>
        <w:tc>
          <w:tcPr>
            <w:tcW w:w="361" w:type="pct"/>
            <w:gridSpan w:val="2"/>
            <w:tcBorders>
              <w:top w:val="nil"/>
              <w:left w:val="nil"/>
              <w:bottom w:val="single" w:sz="12" w:space="0" w:color="auto"/>
              <w:right w:val="nil"/>
            </w:tcBorders>
            <w:vAlign w:val="bottom"/>
          </w:tcPr>
          <w:p w14:paraId="2FE610A8" w14:textId="77777777"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38.021 </w:t>
            </w:r>
          </w:p>
        </w:tc>
        <w:tc>
          <w:tcPr>
            <w:tcW w:w="361" w:type="pct"/>
            <w:gridSpan w:val="2"/>
            <w:tcBorders>
              <w:top w:val="nil"/>
              <w:left w:val="nil"/>
              <w:bottom w:val="single" w:sz="12" w:space="0" w:color="auto"/>
              <w:right w:val="nil"/>
            </w:tcBorders>
            <w:vAlign w:val="bottom"/>
          </w:tcPr>
          <w:p w14:paraId="2819B95A" w14:textId="77777777"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66.660 </w:t>
            </w:r>
          </w:p>
        </w:tc>
        <w:tc>
          <w:tcPr>
            <w:tcW w:w="361" w:type="pct"/>
            <w:gridSpan w:val="2"/>
            <w:tcBorders>
              <w:top w:val="nil"/>
              <w:left w:val="nil"/>
              <w:bottom w:val="single" w:sz="12" w:space="0" w:color="auto"/>
              <w:right w:val="nil"/>
            </w:tcBorders>
            <w:vAlign w:val="bottom"/>
          </w:tcPr>
          <w:p w14:paraId="7DE86DA2" w14:textId="77777777"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 </w:t>
            </w:r>
          </w:p>
        </w:tc>
        <w:tc>
          <w:tcPr>
            <w:tcW w:w="419" w:type="pct"/>
            <w:gridSpan w:val="2"/>
            <w:tcBorders>
              <w:top w:val="nil"/>
              <w:left w:val="nil"/>
              <w:bottom w:val="single" w:sz="12" w:space="0" w:color="auto"/>
              <w:right w:val="nil"/>
            </w:tcBorders>
            <w:vAlign w:val="bottom"/>
          </w:tcPr>
          <w:p w14:paraId="58C2EC0B" w14:textId="77777777"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 </w:t>
            </w:r>
          </w:p>
        </w:tc>
        <w:tc>
          <w:tcPr>
            <w:tcW w:w="348" w:type="pct"/>
            <w:gridSpan w:val="2"/>
            <w:tcBorders>
              <w:top w:val="nil"/>
              <w:left w:val="nil"/>
              <w:bottom w:val="single" w:sz="12" w:space="0" w:color="auto"/>
              <w:right w:val="nil"/>
            </w:tcBorders>
            <w:vAlign w:val="bottom"/>
          </w:tcPr>
          <w:p w14:paraId="48E63624" w14:textId="77777777"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731.518 </w:t>
            </w:r>
          </w:p>
        </w:tc>
      </w:tr>
      <w:tr w:rsidR="00E94C90" w:rsidRPr="0075006D" w14:paraId="440359E8" w14:textId="77777777" w:rsidTr="00935CFB">
        <w:trPr>
          <w:gridAfter w:val="1"/>
          <w:wAfter w:w="168" w:type="dxa"/>
          <w:trHeight w:val="44"/>
          <w:jc w:val="center"/>
        </w:trPr>
        <w:tc>
          <w:tcPr>
            <w:tcW w:w="911" w:type="pct"/>
            <w:vAlign w:val="center"/>
          </w:tcPr>
          <w:p w14:paraId="22891636" w14:textId="77777777" w:rsidR="00DF73D1" w:rsidRPr="0075006D" w:rsidRDefault="00DF73D1" w:rsidP="00935CFB">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Ukupna izloženost kreditnom riziku</w:t>
            </w:r>
          </w:p>
        </w:tc>
        <w:tc>
          <w:tcPr>
            <w:tcW w:w="313" w:type="pct"/>
            <w:tcBorders>
              <w:top w:val="nil"/>
              <w:left w:val="nil"/>
              <w:bottom w:val="single" w:sz="12" w:space="0" w:color="auto"/>
              <w:right w:val="nil"/>
            </w:tcBorders>
            <w:shd w:val="clear" w:color="auto" w:fill="auto"/>
            <w:vAlign w:val="bottom"/>
          </w:tcPr>
          <w:p w14:paraId="0025C760"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25.939.056 </w:t>
            </w:r>
          </w:p>
        </w:tc>
        <w:tc>
          <w:tcPr>
            <w:tcW w:w="313" w:type="pct"/>
            <w:tcBorders>
              <w:top w:val="nil"/>
              <w:left w:val="nil"/>
              <w:bottom w:val="single" w:sz="12" w:space="0" w:color="auto"/>
              <w:right w:val="nil"/>
            </w:tcBorders>
            <w:shd w:val="clear" w:color="auto" w:fill="auto"/>
            <w:vAlign w:val="bottom"/>
          </w:tcPr>
          <w:p w14:paraId="445E525D"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1.589.822 </w:t>
            </w:r>
          </w:p>
        </w:tc>
        <w:tc>
          <w:tcPr>
            <w:tcW w:w="313" w:type="pct"/>
            <w:tcBorders>
              <w:top w:val="nil"/>
              <w:left w:val="nil"/>
              <w:bottom w:val="single" w:sz="12" w:space="0" w:color="auto"/>
              <w:right w:val="nil"/>
            </w:tcBorders>
            <w:shd w:val="clear" w:color="auto" w:fill="auto"/>
            <w:vAlign w:val="bottom"/>
          </w:tcPr>
          <w:p w14:paraId="718AA53B"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1.592.879 </w:t>
            </w:r>
          </w:p>
        </w:tc>
        <w:tc>
          <w:tcPr>
            <w:tcW w:w="313" w:type="pct"/>
            <w:tcBorders>
              <w:top w:val="nil"/>
              <w:left w:val="nil"/>
              <w:bottom w:val="single" w:sz="12" w:space="0" w:color="auto"/>
              <w:right w:val="nil"/>
            </w:tcBorders>
            <w:shd w:val="clear" w:color="auto" w:fill="auto"/>
            <w:vAlign w:val="bottom"/>
          </w:tcPr>
          <w:p w14:paraId="6EF1C2CA"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1.189.882 </w:t>
            </w:r>
          </w:p>
        </w:tc>
        <w:tc>
          <w:tcPr>
            <w:tcW w:w="313" w:type="pct"/>
            <w:tcBorders>
              <w:top w:val="nil"/>
              <w:left w:val="nil"/>
              <w:bottom w:val="single" w:sz="12" w:space="0" w:color="auto"/>
              <w:right w:val="nil"/>
            </w:tcBorders>
            <w:shd w:val="clear" w:color="auto" w:fill="auto"/>
            <w:vAlign w:val="bottom"/>
          </w:tcPr>
          <w:p w14:paraId="4BCAB10C"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13.927 </w:t>
            </w:r>
          </w:p>
        </w:tc>
        <w:tc>
          <w:tcPr>
            <w:tcW w:w="313" w:type="pct"/>
            <w:gridSpan w:val="2"/>
            <w:tcBorders>
              <w:top w:val="nil"/>
              <w:left w:val="nil"/>
              <w:bottom w:val="single" w:sz="12" w:space="0" w:color="auto"/>
              <w:right w:val="nil"/>
            </w:tcBorders>
            <w:shd w:val="clear" w:color="auto" w:fill="auto"/>
            <w:vAlign w:val="bottom"/>
          </w:tcPr>
          <w:p w14:paraId="39F70854"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30.325.566 </w:t>
            </w:r>
          </w:p>
        </w:tc>
        <w:tc>
          <w:tcPr>
            <w:tcW w:w="361" w:type="pct"/>
            <w:gridSpan w:val="2"/>
            <w:tcBorders>
              <w:top w:val="nil"/>
              <w:left w:val="nil"/>
              <w:bottom w:val="single" w:sz="12" w:space="0" w:color="auto"/>
              <w:right w:val="nil"/>
            </w:tcBorders>
            <w:vAlign w:val="bottom"/>
          </w:tcPr>
          <w:p w14:paraId="550758BA"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6.201.940 </w:t>
            </w:r>
          </w:p>
        </w:tc>
        <w:tc>
          <w:tcPr>
            <w:tcW w:w="361" w:type="pct"/>
            <w:gridSpan w:val="2"/>
            <w:tcBorders>
              <w:top w:val="nil"/>
              <w:left w:val="nil"/>
              <w:bottom w:val="single" w:sz="12" w:space="0" w:color="auto"/>
              <w:right w:val="nil"/>
            </w:tcBorders>
            <w:vAlign w:val="bottom"/>
          </w:tcPr>
          <w:p w14:paraId="15E3CC16"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203.430 </w:t>
            </w:r>
          </w:p>
        </w:tc>
        <w:tc>
          <w:tcPr>
            <w:tcW w:w="361" w:type="pct"/>
            <w:gridSpan w:val="2"/>
            <w:tcBorders>
              <w:top w:val="nil"/>
              <w:left w:val="nil"/>
              <w:bottom w:val="single" w:sz="12" w:space="0" w:color="auto"/>
              <w:right w:val="nil"/>
            </w:tcBorders>
            <w:vAlign w:val="bottom"/>
          </w:tcPr>
          <w:p w14:paraId="5F192CC6"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264.344 </w:t>
            </w:r>
          </w:p>
        </w:tc>
        <w:tc>
          <w:tcPr>
            <w:tcW w:w="361" w:type="pct"/>
            <w:gridSpan w:val="2"/>
            <w:tcBorders>
              <w:top w:val="nil"/>
              <w:left w:val="nil"/>
              <w:bottom w:val="single" w:sz="12" w:space="0" w:color="auto"/>
              <w:right w:val="nil"/>
            </w:tcBorders>
            <w:vAlign w:val="bottom"/>
          </w:tcPr>
          <w:p w14:paraId="63D79E64"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597.289 </w:t>
            </w:r>
          </w:p>
        </w:tc>
        <w:tc>
          <w:tcPr>
            <w:tcW w:w="419" w:type="pct"/>
            <w:gridSpan w:val="2"/>
            <w:tcBorders>
              <w:top w:val="nil"/>
              <w:left w:val="nil"/>
              <w:bottom w:val="single" w:sz="12" w:space="0" w:color="auto"/>
              <w:right w:val="nil"/>
            </w:tcBorders>
            <w:vAlign w:val="bottom"/>
          </w:tcPr>
          <w:p w14:paraId="61E442D6"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48" w:type="pct"/>
            <w:gridSpan w:val="2"/>
            <w:tcBorders>
              <w:top w:val="nil"/>
              <w:left w:val="nil"/>
              <w:bottom w:val="single" w:sz="12" w:space="0" w:color="auto"/>
              <w:right w:val="nil"/>
            </w:tcBorders>
            <w:vAlign w:val="bottom"/>
          </w:tcPr>
          <w:p w14:paraId="0CE4E3C9"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7.269.237 </w:t>
            </w:r>
          </w:p>
        </w:tc>
      </w:tr>
    </w:tbl>
    <w:p w14:paraId="4F9CE27C" w14:textId="77777777" w:rsidR="00DF73D1" w:rsidRPr="0075006D" w:rsidRDefault="00DF73D1" w:rsidP="00DF73D1">
      <w:pPr>
        <w:keepNext/>
        <w:jc w:val="both"/>
        <w:rPr>
          <w:rFonts w:ascii="Calibri" w:eastAsia="Times New Roman" w:hAnsi="Calibri" w:cs="Arial"/>
          <w:b/>
          <w:bCs/>
          <w:color w:val="000000" w:themeColor="text1"/>
        </w:rPr>
        <w:sectPr w:rsidR="00DF73D1" w:rsidRPr="0075006D" w:rsidSect="00AE5A38">
          <w:pgSz w:w="16838" w:h="11906" w:orient="landscape"/>
          <w:pgMar w:top="1417" w:right="1417" w:bottom="1417" w:left="1417" w:header="708" w:footer="708" w:gutter="0"/>
          <w:cols w:space="708"/>
          <w:docGrid w:linePitch="360"/>
        </w:sectPr>
      </w:pPr>
    </w:p>
    <w:p w14:paraId="50A99AA5" w14:textId="77777777" w:rsidR="00DF73D1" w:rsidRPr="0075006D" w:rsidRDefault="00DF73D1" w:rsidP="00DF73D1">
      <w:pPr>
        <w:jc w:val="both"/>
        <w:rPr>
          <w:rFonts w:ascii="Calibri" w:eastAsia="Times New Roman" w:hAnsi="Calibri" w:cs="Arial"/>
          <w:b/>
          <w:color w:val="000000" w:themeColor="text1"/>
          <w:szCs w:val="20"/>
        </w:rPr>
      </w:pPr>
    </w:p>
    <w:p w14:paraId="159E7F7D" w14:textId="14FCB3EF" w:rsidR="00DF73D1" w:rsidRPr="0075006D" w:rsidRDefault="00446779" w:rsidP="00DF73D1">
      <w:pPr>
        <w:jc w:val="both"/>
        <w:rPr>
          <w:rFonts w:ascii="Calibri" w:eastAsia="Times New Roman" w:hAnsi="Calibri" w:cs="Arial"/>
          <w:b/>
          <w:color w:val="000000" w:themeColor="text1"/>
          <w:szCs w:val="20"/>
        </w:rPr>
      </w:pPr>
      <w:r>
        <w:rPr>
          <w:rFonts w:ascii="Calibri" w:eastAsia="Times New Roman" w:hAnsi="Calibri" w:cs="Arial"/>
          <w:b/>
          <w:color w:val="000000" w:themeColor="text1"/>
          <w:szCs w:val="20"/>
        </w:rPr>
        <w:t>25</w:t>
      </w:r>
      <w:r w:rsidR="00DF73D1" w:rsidRPr="0075006D">
        <w:rPr>
          <w:rFonts w:ascii="Calibri" w:eastAsia="Times New Roman" w:hAnsi="Calibri" w:cs="Arial"/>
          <w:b/>
          <w:color w:val="000000" w:themeColor="text1"/>
          <w:szCs w:val="20"/>
        </w:rPr>
        <w:t>.</w:t>
      </w:r>
      <w:r w:rsidR="00DF73D1" w:rsidRPr="0075006D">
        <w:rPr>
          <w:rFonts w:ascii="Calibri" w:eastAsia="Times New Roman" w:hAnsi="Calibri" w:cs="Arial"/>
          <w:b/>
          <w:color w:val="000000" w:themeColor="text1"/>
          <w:szCs w:val="20"/>
        </w:rPr>
        <w:tab/>
        <w:t>Upravljanje rizicima (nastavak)</w:t>
      </w:r>
    </w:p>
    <w:p w14:paraId="7C8DA630" w14:textId="77777777" w:rsidR="00DF73D1" w:rsidRPr="0075006D" w:rsidRDefault="00DF73D1" w:rsidP="00DF73D1">
      <w:pPr>
        <w:jc w:val="both"/>
        <w:rPr>
          <w:rFonts w:ascii="Calibri" w:eastAsia="Times New Roman" w:hAnsi="Calibri" w:cs="Arial"/>
          <w:b/>
          <w:color w:val="000000" w:themeColor="text1"/>
          <w:szCs w:val="20"/>
        </w:rPr>
      </w:pPr>
    </w:p>
    <w:p w14:paraId="612D8016" w14:textId="3D8F95CA" w:rsidR="00DF73D1" w:rsidRPr="0075006D" w:rsidRDefault="00446779" w:rsidP="00DF73D1">
      <w:pPr>
        <w:jc w:val="both"/>
        <w:rPr>
          <w:rFonts w:ascii="Calibri" w:eastAsia="Times New Roman" w:hAnsi="Calibri" w:cs="Arial"/>
          <w:b/>
          <w:color w:val="000000" w:themeColor="text1"/>
          <w:szCs w:val="20"/>
        </w:rPr>
      </w:pPr>
      <w:r>
        <w:rPr>
          <w:rFonts w:ascii="Calibri" w:eastAsia="Times New Roman" w:hAnsi="Calibri" w:cs="Arial"/>
          <w:b/>
          <w:color w:val="000000" w:themeColor="text1"/>
          <w:szCs w:val="20"/>
        </w:rPr>
        <w:t>25</w:t>
      </w:r>
      <w:r w:rsidR="00DF73D1" w:rsidRPr="0075006D">
        <w:rPr>
          <w:rFonts w:ascii="Calibri" w:eastAsia="Times New Roman" w:hAnsi="Calibri" w:cs="Arial"/>
          <w:b/>
          <w:color w:val="000000" w:themeColor="text1"/>
          <w:szCs w:val="20"/>
        </w:rPr>
        <w:t xml:space="preserve">.3. </w:t>
      </w:r>
      <w:r w:rsidR="00DF73D1" w:rsidRPr="0075006D">
        <w:rPr>
          <w:rFonts w:ascii="Calibri" w:eastAsia="Times New Roman" w:hAnsi="Calibri" w:cs="Arial"/>
          <w:b/>
          <w:color w:val="000000" w:themeColor="text1"/>
          <w:szCs w:val="20"/>
        </w:rPr>
        <w:tab/>
        <w:t>Kreditni rizik (nastavak)</w:t>
      </w:r>
    </w:p>
    <w:p w14:paraId="2997C78D" w14:textId="77777777" w:rsidR="00DF73D1" w:rsidRPr="0075006D" w:rsidRDefault="00DF73D1" w:rsidP="00DF73D1">
      <w:pPr>
        <w:jc w:val="both"/>
        <w:rPr>
          <w:rFonts w:ascii="Calibri" w:eastAsia="Times New Roman" w:hAnsi="Calibri" w:cs="Arial"/>
          <w:b/>
          <w:color w:val="000000" w:themeColor="text1"/>
          <w:sz w:val="20"/>
          <w:szCs w:val="20"/>
        </w:rPr>
      </w:pPr>
    </w:p>
    <w:p w14:paraId="3ECF33DB"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r w:rsidRPr="0075006D">
        <w:rPr>
          <w:rFonts w:ascii="Calibri" w:eastAsia="Times New Roman" w:hAnsi="Calibri" w:cs="Times New Roman"/>
          <w:b/>
          <w:color w:val="000000" w:themeColor="text1"/>
          <w:szCs w:val="20"/>
        </w:rPr>
        <w:t>Kvaliteta kreditnog rizika prema vrsti financijske imovine (nastavak)</w:t>
      </w:r>
    </w:p>
    <w:p w14:paraId="2E0524E9" w14:textId="77777777" w:rsidR="00DF73D1" w:rsidRPr="0075006D" w:rsidRDefault="00DF73D1" w:rsidP="00DF73D1">
      <w:pPr>
        <w:tabs>
          <w:tab w:val="left" w:pos="9180"/>
        </w:tabs>
        <w:jc w:val="both"/>
        <w:rPr>
          <w:rFonts w:ascii="Calibri" w:eastAsia="Calibri" w:hAnsi="Calibri" w:cs="Arial"/>
          <w:bCs/>
          <w:color w:val="000000" w:themeColor="text1"/>
        </w:rPr>
      </w:pPr>
    </w:p>
    <w:p w14:paraId="1665DC02" w14:textId="6EF69766" w:rsidR="00DF73D1" w:rsidRPr="0075006D" w:rsidRDefault="00DF73D1" w:rsidP="00DF73D1">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w:t>
      </w:r>
      <w:r w:rsidR="00D13462" w:rsidRPr="00D13462">
        <w:rPr>
          <w:rFonts w:ascii="Calibri" w:eastAsia="Calibri" w:hAnsi="Calibri" w:cs="Arial"/>
          <w:bCs/>
          <w:color w:val="000000" w:themeColor="text1"/>
        </w:rPr>
        <w:t xml:space="preserve">30. lipnja </w:t>
      </w:r>
      <w:r w:rsidR="00B808C9" w:rsidRPr="0075006D">
        <w:rPr>
          <w:rFonts w:ascii="Calibri" w:eastAsia="Calibri" w:hAnsi="Calibri" w:cs="Arial"/>
          <w:bCs/>
          <w:color w:val="000000" w:themeColor="text1"/>
        </w:rPr>
        <w:t>2020</w:t>
      </w:r>
      <w:r w:rsidRPr="0075006D">
        <w:rPr>
          <w:rFonts w:ascii="Calibri" w:eastAsia="Calibri" w:hAnsi="Calibri" w:cs="Arial"/>
          <w:bCs/>
          <w:color w:val="000000" w:themeColor="text1"/>
        </w:rPr>
        <w:t>. u ukupnoj neto najvećoj izloženosti Grupe i Banke i</w:t>
      </w:r>
      <w:r w:rsidRPr="0075006D">
        <w:rPr>
          <w:rFonts w:ascii="Calibri" w:eastAsia="Calibri" w:hAnsi="Calibri" w:cs="Arial"/>
          <w:color w:val="000000" w:themeColor="text1"/>
        </w:rPr>
        <w:t>znos kredita ostalim korisnicima od</w:t>
      </w:r>
      <w:bookmarkStart w:id="91" w:name="_Hlk37079173"/>
      <w:r w:rsidR="00700EC8">
        <w:rPr>
          <w:rFonts w:ascii="Calibri" w:eastAsia="Calibri" w:hAnsi="Calibri" w:cs="Arial"/>
          <w:color w:val="000000" w:themeColor="text1"/>
        </w:rPr>
        <w:t xml:space="preserve"> </w:t>
      </w:r>
      <w:bookmarkStart w:id="92" w:name="_Hlk42696051"/>
      <w:bookmarkStart w:id="93" w:name="_Hlk40264391"/>
      <w:r w:rsidR="00310124" w:rsidRPr="00310124">
        <w:rPr>
          <w:rFonts w:ascii="Calibri" w:eastAsia="Calibri" w:hAnsi="Calibri" w:cs="Arial"/>
          <w:color w:val="000000" w:themeColor="text1"/>
        </w:rPr>
        <w:t>1.496.557</w:t>
      </w:r>
      <w:bookmarkEnd w:id="92"/>
      <w:r w:rsidR="00700EC8" w:rsidRPr="00700EC8">
        <w:rPr>
          <w:rFonts w:ascii="Calibri" w:eastAsia="Calibri" w:hAnsi="Calibri" w:cs="Arial"/>
          <w:color w:val="000000" w:themeColor="text1"/>
        </w:rPr>
        <w:t xml:space="preserve"> </w:t>
      </w:r>
      <w:bookmarkEnd w:id="91"/>
      <w:bookmarkEnd w:id="93"/>
      <w:r w:rsidRPr="0075006D">
        <w:rPr>
          <w:rFonts w:ascii="Calibri" w:eastAsia="Calibri" w:hAnsi="Calibri" w:cs="Arial"/>
          <w:color w:val="000000" w:themeColor="text1"/>
        </w:rPr>
        <w:t xml:space="preserve">tisuća kuna nije pokriven uobičajenim instrumentima osiguranja, ali se odnosi na potraživanja i primljena sredstva od Republike Hrvatske u iznosu od </w:t>
      </w:r>
      <w:r w:rsidR="00310124" w:rsidRPr="00310124">
        <w:rPr>
          <w:rFonts w:ascii="Calibri" w:eastAsia="Calibri" w:hAnsi="Calibri" w:cs="Arial"/>
          <w:color w:val="000000" w:themeColor="text1"/>
        </w:rPr>
        <w:t>571</w:t>
      </w:r>
      <w:r w:rsidR="001B5FB6">
        <w:rPr>
          <w:rFonts w:ascii="Calibri" w:eastAsia="Calibri" w:hAnsi="Calibri" w:cs="Arial"/>
          <w:color w:val="000000" w:themeColor="text1"/>
        </w:rPr>
        <w:t>.</w:t>
      </w:r>
      <w:r w:rsidR="00310124" w:rsidRPr="00310124">
        <w:rPr>
          <w:rFonts w:ascii="Calibri" w:eastAsia="Calibri" w:hAnsi="Calibri" w:cs="Arial"/>
          <w:color w:val="000000" w:themeColor="text1"/>
        </w:rPr>
        <w:t>024</w:t>
      </w:r>
      <w:r w:rsidR="00833541" w:rsidRPr="0075006D">
        <w:rPr>
          <w:rFonts w:ascii="Calibri" w:eastAsia="Calibri" w:hAnsi="Calibri" w:cs="Arial"/>
          <w:color w:val="000000" w:themeColor="text1"/>
        </w:rPr>
        <w:t xml:space="preserve"> </w:t>
      </w:r>
      <w:r w:rsidRPr="0075006D">
        <w:rPr>
          <w:rFonts w:ascii="Calibri" w:eastAsia="Calibri" w:hAnsi="Calibri" w:cs="Arial"/>
          <w:color w:val="000000" w:themeColor="text1"/>
        </w:rPr>
        <w:t xml:space="preserve">tisuća kuna, jedinica lokalne i područne (regionalne) samouprave u iznosu od </w:t>
      </w:r>
      <w:bookmarkStart w:id="94" w:name="_Hlk40264422"/>
      <w:r w:rsidR="00310124" w:rsidRPr="00310124">
        <w:rPr>
          <w:rFonts w:ascii="Calibri" w:eastAsia="Calibri" w:hAnsi="Calibri" w:cs="Arial"/>
          <w:color w:val="000000" w:themeColor="text1"/>
        </w:rPr>
        <w:t>719.858</w:t>
      </w:r>
      <w:r w:rsidR="00700EC8" w:rsidRPr="00700EC8">
        <w:rPr>
          <w:rFonts w:ascii="Calibri" w:eastAsia="Calibri" w:hAnsi="Calibri" w:cs="Arial"/>
          <w:color w:val="000000" w:themeColor="text1"/>
        </w:rPr>
        <w:t xml:space="preserve"> </w:t>
      </w:r>
      <w:bookmarkEnd w:id="94"/>
      <w:r w:rsidRPr="0075006D">
        <w:rPr>
          <w:rFonts w:ascii="Calibri" w:eastAsia="Calibri" w:hAnsi="Calibri" w:cs="Arial"/>
          <w:color w:val="000000" w:themeColor="text1"/>
        </w:rPr>
        <w:t xml:space="preserve">tisuća kuna te državnih trgovačkih društava za čije obveze Republika Hrvatska odgovara solidarno i neograničeno u iznosu od </w:t>
      </w:r>
      <w:r w:rsidR="00310124" w:rsidRPr="00310124">
        <w:rPr>
          <w:rFonts w:ascii="Calibri" w:eastAsia="Calibri" w:hAnsi="Calibri" w:cs="Arial"/>
          <w:color w:val="000000" w:themeColor="text1"/>
        </w:rPr>
        <w:t>205.675</w:t>
      </w:r>
      <w:r w:rsidR="00833541" w:rsidRPr="0075006D">
        <w:rPr>
          <w:rFonts w:ascii="Calibri" w:eastAsia="Calibri" w:hAnsi="Calibri" w:cs="Arial"/>
          <w:color w:val="000000" w:themeColor="text1"/>
        </w:rPr>
        <w:t xml:space="preserve"> </w:t>
      </w:r>
      <w:r w:rsidRPr="0075006D">
        <w:rPr>
          <w:rFonts w:ascii="Calibri" w:eastAsia="Calibri" w:hAnsi="Calibri" w:cs="Arial"/>
          <w:color w:val="000000" w:themeColor="text1"/>
        </w:rPr>
        <w:t>tisuća</w:t>
      </w:r>
      <w:r w:rsidR="00B808C9" w:rsidRPr="0075006D">
        <w:rPr>
          <w:rFonts w:ascii="Calibri" w:eastAsia="Calibri" w:hAnsi="Calibri" w:cs="Arial"/>
          <w:color w:val="000000" w:themeColor="text1"/>
        </w:rPr>
        <w:t xml:space="preserve"> kuna</w:t>
      </w:r>
      <w:r w:rsidRPr="0075006D">
        <w:rPr>
          <w:rFonts w:ascii="Calibri" w:eastAsia="Calibri" w:hAnsi="Calibri" w:cs="Arial"/>
          <w:color w:val="000000" w:themeColor="text1"/>
        </w:rPr>
        <w:t xml:space="preserve">. </w:t>
      </w:r>
    </w:p>
    <w:p w14:paraId="5CB5F8A4" w14:textId="77777777" w:rsidR="00DF73D1" w:rsidRPr="0075006D" w:rsidRDefault="00DF73D1" w:rsidP="00DF73D1">
      <w:pPr>
        <w:tabs>
          <w:tab w:val="left" w:pos="9180"/>
        </w:tabs>
        <w:ind w:right="-289"/>
        <w:jc w:val="both"/>
        <w:rPr>
          <w:rFonts w:ascii="Calibri" w:eastAsia="Calibri" w:hAnsi="Calibri" w:cs="Arial"/>
          <w:color w:val="000000" w:themeColor="text1"/>
        </w:rPr>
      </w:pPr>
    </w:p>
    <w:p w14:paraId="4C108318" w14:textId="0D586758" w:rsidR="00DF73D1" w:rsidRPr="0075006D" w:rsidRDefault="00DF73D1" w:rsidP="00DF73D1">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w:t>
      </w:r>
      <w:r w:rsidR="00D13462" w:rsidRPr="00D13462">
        <w:rPr>
          <w:rFonts w:ascii="Calibri" w:eastAsia="Calibri" w:hAnsi="Calibri" w:cs="Arial"/>
          <w:bCs/>
          <w:color w:val="000000" w:themeColor="text1"/>
        </w:rPr>
        <w:t>30. lipnja</w:t>
      </w:r>
      <w:r w:rsidR="00B808C9" w:rsidRPr="0075006D">
        <w:rPr>
          <w:rFonts w:ascii="Calibri" w:eastAsia="Calibri" w:hAnsi="Calibri" w:cs="Arial"/>
          <w:bCs/>
          <w:color w:val="000000" w:themeColor="text1"/>
        </w:rPr>
        <w:t xml:space="preserve"> 2020</w:t>
      </w:r>
      <w:r w:rsidRPr="0075006D">
        <w:rPr>
          <w:rFonts w:ascii="Calibri" w:eastAsia="Calibri" w:hAnsi="Calibri" w:cs="Arial"/>
          <w:bCs/>
          <w:color w:val="000000" w:themeColor="text1"/>
        </w:rPr>
        <w:t xml:space="preserve">. </w:t>
      </w:r>
      <w:r w:rsidRPr="0075006D">
        <w:rPr>
          <w:rFonts w:ascii="Calibri" w:eastAsia="Calibri" w:hAnsi="Calibri" w:cs="Arial"/>
          <w:color w:val="000000" w:themeColor="text1"/>
        </w:rPr>
        <w:t xml:space="preserve">iznos financijske imovine po fer vrijednosti kroz ostalu sveobuhvatnu dobit nije pokriven uobičajenim instrumentima, ali se odnosi na obveznice Republike Hrvatske i trezorske zapise Ministarstva financija u iznosu od </w:t>
      </w:r>
      <w:bookmarkStart w:id="95" w:name="_Hlk50569443"/>
      <w:r w:rsidR="00310124" w:rsidRPr="00310124">
        <w:rPr>
          <w:rFonts w:ascii="Calibri" w:eastAsia="Calibri" w:hAnsi="Calibri" w:cs="Arial"/>
          <w:color w:val="000000" w:themeColor="text1"/>
        </w:rPr>
        <w:t>2.296.480</w:t>
      </w:r>
      <w:r w:rsidR="00833541" w:rsidRPr="0075006D">
        <w:rPr>
          <w:rFonts w:ascii="Calibri" w:eastAsia="Calibri" w:hAnsi="Calibri" w:cs="Arial"/>
          <w:color w:val="000000" w:themeColor="text1"/>
        </w:rPr>
        <w:t xml:space="preserve"> </w:t>
      </w:r>
      <w:bookmarkEnd w:id="95"/>
      <w:r w:rsidRPr="0075006D">
        <w:rPr>
          <w:rFonts w:ascii="Calibri" w:eastAsia="Calibri" w:hAnsi="Calibri" w:cs="Arial"/>
          <w:color w:val="000000" w:themeColor="text1"/>
        </w:rPr>
        <w:t xml:space="preserve">tisuća kuna kod Grupe i </w:t>
      </w:r>
      <w:bookmarkStart w:id="96" w:name="_Hlk40264460"/>
      <w:r w:rsidR="00310124" w:rsidRPr="00310124">
        <w:rPr>
          <w:rFonts w:ascii="Calibri" w:eastAsia="Calibri" w:hAnsi="Calibri" w:cs="Arial"/>
          <w:color w:val="000000" w:themeColor="text1"/>
        </w:rPr>
        <w:t xml:space="preserve">2.258.713 </w:t>
      </w:r>
      <w:r w:rsidR="00700EC8" w:rsidRPr="00700EC8">
        <w:rPr>
          <w:rFonts w:ascii="Calibri" w:eastAsia="Calibri" w:hAnsi="Calibri" w:cs="Arial"/>
          <w:color w:val="000000" w:themeColor="text1"/>
        </w:rPr>
        <w:t xml:space="preserve"> </w:t>
      </w:r>
      <w:bookmarkEnd w:id="96"/>
      <w:r w:rsidRPr="0075006D">
        <w:rPr>
          <w:rFonts w:ascii="Calibri" w:eastAsia="Calibri" w:hAnsi="Calibri" w:cs="Arial"/>
          <w:color w:val="000000" w:themeColor="text1"/>
        </w:rPr>
        <w:t>tisuća kuna kod Banke.</w:t>
      </w:r>
    </w:p>
    <w:p w14:paraId="30820F8E" w14:textId="77777777" w:rsidR="00DF73D1" w:rsidRPr="0075006D" w:rsidRDefault="00DF73D1" w:rsidP="00DF73D1">
      <w:pPr>
        <w:tabs>
          <w:tab w:val="left" w:pos="9180"/>
        </w:tabs>
        <w:jc w:val="both"/>
        <w:rPr>
          <w:rFonts w:ascii="Calibri" w:eastAsia="Calibri" w:hAnsi="Calibri" w:cs="Arial"/>
          <w:color w:val="000000" w:themeColor="text1"/>
        </w:rPr>
      </w:pPr>
    </w:p>
    <w:p w14:paraId="089B7A47" w14:textId="1AB01B9A" w:rsidR="00DF73D1" w:rsidRPr="0075006D" w:rsidRDefault="00DF73D1" w:rsidP="00DF73D1">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w:t>
      </w:r>
      <w:r w:rsidR="00D13462" w:rsidRPr="00D13462">
        <w:rPr>
          <w:rFonts w:ascii="Calibri" w:eastAsia="Calibri" w:hAnsi="Calibri" w:cs="Arial"/>
          <w:bCs/>
          <w:color w:val="000000" w:themeColor="text1"/>
        </w:rPr>
        <w:t xml:space="preserve">30. lipnja </w:t>
      </w:r>
      <w:r w:rsidR="00B808C9" w:rsidRPr="0075006D">
        <w:rPr>
          <w:rFonts w:ascii="Calibri" w:eastAsia="Calibri" w:hAnsi="Calibri" w:cs="Arial"/>
          <w:bCs/>
          <w:color w:val="000000" w:themeColor="text1"/>
        </w:rPr>
        <w:t>2020</w:t>
      </w:r>
      <w:r w:rsidRPr="0075006D">
        <w:rPr>
          <w:rFonts w:ascii="Calibri" w:eastAsia="Calibri" w:hAnsi="Calibri" w:cs="Arial"/>
          <w:bCs/>
          <w:color w:val="000000" w:themeColor="text1"/>
        </w:rPr>
        <w:t xml:space="preserve">. </w:t>
      </w:r>
      <w:r w:rsidRPr="0075006D">
        <w:rPr>
          <w:rFonts w:ascii="Calibri" w:eastAsia="Calibri" w:hAnsi="Calibri" w:cs="Arial"/>
          <w:color w:val="000000" w:themeColor="text1"/>
        </w:rPr>
        <w:t xml:space="preserve">ostala imovina u iznosu od </w:t>
      </w:r>
      <w:r w:rsidR="00310124">
        <w:rPr>
          <w:rFonts w:ascii="Calibri" w:eastAsia="Calibri" w:hAnsi="Calibri" w:cs="Arial"/>
          <w:color w:val="000000" w:themeColor="text1"/>
        </w:rPr>
        <w:t>427</w:t>
      </w:r>
      <w:r w:rsidR="00700EC8" w:rsidRPr="0075006D">
        <w:rPr>
          <w:rFonts w:ascii="Calibri" w:eastAsia="Calibri" w:hAnsi="Calibri" w:cs="Arial"/>
          <w:color w:val="000000" w:themeColor="text1"/>
        </w:rPr>
        <w:t xml:space="preserve"> </w:t>
      </w:r>
      <w:r w:rsidRPr="0075006D">
        <w:rPr>
          <w:rFonts w:ascii="Calibri" w:eastAsia="Calibri" w:hAnsi="Calibri" w:cs="Arial"/>
          <w:color w:val="000000" w:themeColor="text1"/>
        </w:rPr>
        <w:t xml:space="preserve">tisuća kuna nije pokrivena uobičajenim instrumentima osiguranja, ali se odnosi na potraživanja od Republike Hrvatske i republičkih fondova. </w:t>
      </w:r>
    </w:p>
    <w:p w14:paraId="4FAEB867" w14:textId="77777777" w:rsidR="00DF73D1" w:rsidRPr="0075006D" w:rsidRDefault="00DF73D1" w:rsidP="00DF73D1">
      <w:pPr>
        <w:tabs>
          <w:tab w:val="left" w:pos="9180"/>
        </w:tabs>
        <w:ind w:right="-289"/>
        <w:jc w:val="both"/>
        <w:rPr>
          <w:rFonts w:ascii="Calibri" w:eastAsia="Calibri" w:hAnsi="Calibri" w:cs="Arial"/>
          <w:bCs/>
          <w:color w:val="000000" w:themeColor="text1"/>
        </w:rPr>
      </w:pPr>
    </w:p>
    <w:p w14:paraId="7CE5339C" w14:textId="77777777" w:rsidR="00B808C9" w:rsidRPr="0075006D" w:rsidRDefault="00B808C9" w:rsidP="00B808C9">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Na dan 31. prosinca 2019. u ukupnoj neto najvećoj izloženosti Grupe i Banke i</w:t>
      </w:r>
      <w:r w:rsidRPr="0075006D">
        <w:rPr>
          <w:rFonts w:ascii="Calibri" w:eastAsia="Calibri" w:hAnsi="Calibri" w:cs="Arial"/>
          <w:color w:val="000000" w:themeColor="text1"/>
        </w:rPr>
        <w:t xml:space="preserve">znos kredita ostalim korisnicima od 2.979.445 tisuća kuna nije pokriven uobičajenim instrumentima osiguranja, ali se odnosi na potraživanja i primljena sredstva od Republike Hrvatske u iznosu od 2.066.817 tisuća kuna, jedinica lokalne i područne (regionalne) samouprave u iznosu od 708.453 tisuća kuna te državnih trgovačkih društava za čije obveze Republika Hrvatska odgovara solidarno i neograničeno u iznosu od 204.175 tisuća kuna. </w:t>
      </w:r>
    </w:p>
    <w:p w14:paraId="7FF9F2F6" w14:textId="77777777" w:rsidR="00B808C9" w:rsidRPr="0075006D" w:rsidRDefault="00B808C9" w:rsidP="00B808C9">
      <w:pPr>
        <w:tabs>
          <w:tab w:val="left" w:pos="9180"/>
        </w:tabs>
        <w:ind w:right="-289"/>
        <w:jc w:val="both"/>
        <w:rPr>
          <w:rFonts w:ascii="Calibri" w:eastAsia="Calibri" w:hAnsi="Calibri" w:cs="Arial"/>
          <w:color w:val="000000" w:themeColor="text1"/>
        </w:rPr>
      </w:pPr>
    </w:p>
    <w:p w14:paraId="32EABAFC" w14:textId="77777777" w:rsidR="00B808C9" w:rsidRPr="0075006D" w:rsidRDefault="00B808C9" w:rsidP="00B808C9">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31. prosinca 2019. </w:t>
      </w:r>
      <w:r w:rsidRPr="0075006D">
        <w:rPr>
          <w:rFonts w:ascii="Calibri" w:eastAsia="Calibri" w:hAnsi="Calibri" w:cs="Arial"/>
          <w:color w:val="000000" w:themeColor="text1"/>
        </w:rPr>
        <w:t>iznos financijske imovine po fer vrijednosti kroz ostalu sveobuhvatnu dobit i dužničkih vrijednosnih papira po amortiziranom trošku nije pokriven uobičajenim instrumentima, ali se odnosi na obveznice Republike Hrvatske i trezorske zapise Ministarstva financija u iznosu od 1.548.924 tisuća kuna kod Grupe i 1.509.299  tisuća kuna kod Banke.</w:t>
      </w:r>
    </w:p>
    <w:p w14:paraId="72141383" w14:textId="77777777" w:rsidR="00B808C9" w:rsidRPr="0075006D" w:rsidRDefault="00B808C9" w:rsidP="00B808C9">
      <w:pPr>
        <w:tabs>
          <w:tab w:val="left" w:pos="9180"/>
        </w:tabs>
        <w:jc w:val="both"/>
        <w:rPr>
          <w:rFonts w:ascii="Calibri" w:eastAsia="Calibri" w:hAnsi="Calibri" w:cs="Arial"/>
          <w:color w:val="000000" w:themeColor="text1"/>
        </w:rPr>
      </w:pPr>
    </w:p>
    <w:p w14:paraId="073D6AC0" w14:textId="77777777" w:rsidR="00B808C9" w:rsidRPr="0075006D" w:rsidRDefault="00B808C9" w:rsidP="00B808C9">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31. prosinca 2019. </w:t>
      </w:r>
      <w:r w:rsidRPr="0075006D">
        <w:rPr>
          <w:rFonts w:ascii="Calibri" w:eastAsia="Calibri" w:hAnsi="Calibri" w:cs="Arial"/>
          <w:color w:val="000000" w:themeColor="text1"/>
        </w:rPr>
        <w:t xml:space="preserve">ostala imovina u iznosu od 1.288 tisuća kuna nije pokrivena uobičajenim instrumentima osiguranja, ali se odnosi na potraživanja od Republike Hrvatske i republičkih fondova. </w:t>
      </w:r>
    </w:p>
    <w:p w14:paraId="5A34F96D" w14:textId="77777777" w:rsidR="00DF73D1" w:rsidRPr="0075006D" w:rsidRDefault="00DF73D1" w:rsidP="00DF73D1">
      <w:pPr>
        <w:tabs>
          <w:tab w:val="left" w:pos="9180"/>
        </w:tabs>
        <w:jc w:val="both"/>
        <w:rPr>
          <w:rFonts w:ascii="Calibri" w:eastAsia="Calibri" w:hAnsi="Calibri" w:cs="Arial"/>
          <w:color w:val="000000" w:themeColor="text1"/>
        </w:rPr>
      </w:pPr>
    </w:p>
    <w:p w14:paraId="3D51B4D9" w14:textId="77777777" w:rsidR="00DF73D1" w:rsidRPr="0075006D" w:rsidRDefault="00DF73D1" w:rsidP="00DF73D1">
      <w:pPr>
        <w:tabs>
          <w:tab w:val="left" w:pos="9180"/>
        </w:tabs>
        <w:jc w:val="both"/>
        <w:rPr>
          <w:rFonts w:ascii="Calibri" w:eastAsia="Calibri" w:hAnsi="Calibri" w:cs="Arial"/>
          <w:color w:val="000000" w:themeColor="text1"/>
        </w:rPr>
      </w:pPr>
    </w:p>
    <w:p w14:paraId="0293B20B" w14:textId="77777777" w:rsidR="00DF73D1" w:rsidRPr="0075006D" w:rsidRDefault="00DF73D1" w:rsidP="00DF73D1">
      <w:pPr>
        <w:tabs>
          <w:tab w:val="left" w:pos="9180"/>
        </w:tabs>
        <w:jc w:val="both"/>
        <w:rPr>
          <w:rFonts w:ascii="Calibri" w:eastAsia="Calibri" w:hAnsi="Calibri" w:cs="Arial"/>
          <w:color w:val="000000" w:themeColor="text1"/>
        </w:rPr>
        <w:sectPr w:rsidR="00DF73D1" w:rsidRPr="0075006D" w:rsidSect="00DF73D1">
          <w:pgSz w:w="11906" w:h="16838"/>
          <w:pgMar w:top="1417" w:right="1417" w:bottom="1417" w:left="1417" w:header="708" w:footer="708" w:gutter="0"/>
          <w:cols w:space="708"/>
          <w:docGrid w:linePitch="360"/>
        </w:sectPr>
      </w:pPr>
    </w:p>
    <w:p w14:paraId="7721EEDD" w14:textId="77777777" w:rsidR="00DF73D1" w:rsidRPr="0075006D" w:rsidRDefault="00DF73D1" w:rsidP="00DF73D1">
      <w:pPr>
        <w:jc w:val="both"/>
        <w:rPr>
          <w:rFonts w:ascii="Calibri" w:eastAsia="Times New Roman" w:hAnsi="Calibri" w:cs="Arial"/>
          <w:b/>
          <w:color w:val="000000" w:themeColor="text1"/>
          <w:szCs w:val="20"/>
        </w:rPr>
      </w:pPr>
      <w:bookmarkStart w:id="97" w:name="_Hlk36645946"/>
    </w:p>
    <w:p w14:paraId="6BD58E32" w14:textId="77777777" w:rsidR="00DF73D1" w:rsidRPr="0075006D" w:rsidRDefault="00DF73D1" w:rsidP="00DF73D1">
      <w:pPr>
        <w:jc w:val="both"/>
        <w:rPr>
          <w:rFonts w:ascii="Calibri" w:eastAsia="Times New Roman" w:hAnsi="Calibri" w:cs="Arial"/>
          <w:b/>
          <w:color w:val="000000" w:themeColor="text1"/>
          <w:szCs w:val="20"/>
        </w:rPr>
      </w:pPr>
      <w:bookmarkStart w:id="98" w:name="_Hlk1732888"/>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7ABCF2F2" w14:textId="77777777" w:rsidR="00DF73D1" w:rsidRPr="0075006D" w:rsidRDefault="00DF73D1" w:rsidP="00DF73D1">
      <w:pPr>
        <w:jc w:val="both"/>
        <w:rPr>
          <w:rFonts w:ascii="Calibri" w:eastAsia="Times New Roman" w:hAnsi="Calibri" w:cs="Arial"/>
          <w:b/>
          <w:color w:val="000000" w:themeColor="text1"/>
          <w:szCs w:val="20"/>
        </w:rPr>
      </w:pPr>
    </w:p>
    <w:p w14:paraId="3DC12593" w14:textId="77777777" w:rsidR="00DF73D1" w:rsidRPr="0075006D" w:rsidRDefault="00DF73D1" w:rsidP="00DF73D1">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35CB5564" w14:textId="77777777" w:rsidR="00DF73D1" w:rsidRPr="0075006D" w:rsidRDefault="00DF73D1" w:rsidP="00DF73D1">
      <w:pPr>
        <w:jc w:val="both"/>
        <w:rPr>
          <w:rFonts w:ascii="Calibri" w:eastAsia="Times New Roman" w:hAnsi="Calibri" w:cs="Arial"/>
          <w:b/>
          <w:color w:val="000000" w:themeColor="text1"/>
          <w:szCs w:val="20"/>
        </w:rPr>
      </w:pPr>
    </w:p>
    <w:p w14:paraId="5497A0C3" w14:textId="77777777" w:rsidR="00DF73D1" w:rsidRPr="0075006D" w:rsidRDefault="00DF73D1" w:rsidP="00DF73D1">
      <w:pPr>
        <w:pStyle w:val="T1"/>
        <w:numPr>
          <w:ilvl w:val="8"/>
          <w:numId w:val="29"/>
        </w:numPr>
        <w:spacing w:before="0" w:after="0" w:line="240" w:lineRule="auto"/>
        <w:ind w:left="284" w:hanging="284"/>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bookmarkEnd w:id="98"/>
    <w:p w14:paraId="57FF44F6" w14:textId="77777777" w:rsidR="00DF73D1" w:rsidRPr="0075006D" w:rsidRDefault="00DF73D1" w:rsidP="00DF73D1">
      <w:pPr>
        <w:tabs>
          <w:tab w:val="left" w:pos="9180"/>
        </w:tabs>
        <w:jc w:val="both"/>
        <w:rPr>
          <w:rFonts w:ascii="Calibri" w:eastAsia="Calibri" w:hAnsi="Calibri" w:cs="Arial"/>
          <w:color w:val="000000" w:themeColor="text1"/>
        </w:rPr>
      </w:pPr>
    </w:p>
    <w:p w14:paraId="77056F53" w14:textId="77777777" w:rsidR="00DF73D1" w:rsidRPr="0075006D" w:rsidRDefault="00DF73D1" w:rsidP="00DF73D1">
      <w:pPr>
        <w:tabs>
          <w:tab w:val="left" w:pos="9180"/>
        </w:tabs>
        <w:jc w:val="both"/>
        <w:rPr>
          <w:rFonts w:ascii="Calibri" w:eastAsia="Calibri" w:hAnsi="Calibri" w:cs="Arial"/>
          <w:color w:val="000000" w:themeColor="text1"/>
        </w:rPr>
      </w:pPr>
      <w:r w:rsidRPr="0075006D">
        <w:rPr>
          <w:rFonts w:ascii="Calibri" w:eastAsia="Calibri" w:hAnsi="Calibri" w:cs="Arial"/>
          <w:color w:val="000000" w:themeColor="text1"/>
        </w:rPr>
        <w:t>U sljedećim tablicama prikazuju se promjene po rezerviranjima od početnog do završnog stanja prema vrsti financijskog instrumenta i prema rizičnim skupinama:</w:t>
      </w:r>
    </w:p>
    <w:p w14:paraId="268CBAD1"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p>
    <w:bookmarkEnd w:id="97"/>
    <w:p w14:paraId="7FE79A8C"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r w:rsidRPr="0075006D">
        <w:rPr>
          <w:rFonts w:ascii="Calibri" w:eastAsia="Times New Roman" w:hAnsi="Calibri" w:cs="Times New Roman"/>
          <w:b/>
          <w:color w:val="000000" w:themeColor="text1"/>
          <w:szCs w:val="20"/>
        </w:rPr>
        <w:t>Novčana sredstva i računi kod banaka</w:t>
      </w:r>
    </w:p>
    <w:p w14:paraId="7320D6A8"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F73D1" w:rsidRPr="0075006D" w14:paraId="307B7B06" w14:textId="77777777" w:rsidTr="00935CFB">
        <w:trPr>
          <w:trHeight w:val="164"/>
        </w:trPr>
        <w:tc>
          <w:tcPr>
            <w:tcW w:w="3889" w:type="dxa"/>
            <w:tcBorders>
              <w:top w:val="nil"/>
              <w:left w:val="nil"/>
              <w:bottom w:val="nil"/>
              <w:right w:val="nil"/>
            </w:tcBorders>
            <w:shd w:val="clear" w:color="auto" w:fill="auto"/>
            <w:vAlign w:val="center"/>
          </w:tcPr>
          <w:p w14:paraId="4DD7D727" w14:textId="77777777"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6C65D133"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19179029"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38022779"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45B117BC" w14:textId="77777777" w:rsidR="00DF73D1" w:rsidRPr="0075006D" w:rsidRDefault="00DF73D1" w:rsidP="00935CF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35E86BC7" w14:textId="77777777" w:rsidR="00DF73D1" w:rsidRPr="0075006D" w:rsidRDefault="00DF73D1" w:rsidP="00935CFB">
            <w:pPr>
              <w:jc w:val="right"/>
              <w:rPr>
                <w:rFonts w:ascii="Calibri" w:eastAsia="Calibri" w:hAnsi="Calibri" w:cs="Calibri"/>
                <w:b/>
                <w:bCs/>
                <w:color w:val="000000" w:themeColor="text1"/>
                <w:sz w:val="20"/>
                <w:szCs w:val="20"/>
              </w:rPr>
            </w:pPr>
          </w:p>
        </w:tc>
      </w:tr>
      <w:tr w:rsidR="00DF73D1" w:rsidRPr="0075006D" w14:paraId="70242AEE" w14:textId="77777777" w:rsidTr="00935CFB">
        <w:trPr>
          <w:trHeight w:val="164"/>
        </w:trPr>
        <w:tc>
          <w:tcPr>
            <w:tcW w:w="3889" w:type="dxa"/>
            <w:tcBorders>
              <w:top w:val="nil"/>
              <w:left w:val="nil"/>
              <w:bottom w:val="nil"/>
              <w:right w:val="nil"/>
            </w:tcBorders>
            <w:shd w:val="clear" w:color="auto" w:fill="auto"/>
            <w:vAlign w:val="center"/>
            <w:hideMark/>
          </w:tcPr>
          <w:p w14:paraId="0C2B64D5" w14:textId="77777777"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w:t>
            </w:r>
            <w:r w:rsidR="00890EFD">
              <w:rPr>
                <w:rFonts w:ascii="Calibri" w:eastAsia="Calibri" w:hAnsi="Calibri" w:cs="Calibri"/>
                <w:b/>
                <w:bCs/>
                <w:color w:val="000000" w:themeColor="text1"/>
                <w:sz w:val="20"/>
                <w:szCs w:val="20"/>
              </w:rPr>
              <w:t>0</w:t>
            </w:r>
            <w:r w:rsidRPr="0075006D">
              <w:rPr>
                <w:rFonts w:ascii="Calibri" w:eastAsia="Calibri" w:hAnsi="Calibri" w:cs="Calibri"/>
                <w:b/>
                <w:bCs/>
                <w:color w:val="000000" w:themeColor="text1"/>
                <w:sz w:val="20"/>
                <w:szCs w:val="20"/>
              </w:rPr>
              <w:t xml:space="preserve">. </w:t>
            </w:r>
            <w:r w:rsidR="00890EFD">
              <w:rPr>
                <w:rFonts w:ascii="Calibri" w:eastAsia="Calibri" w:hAnsi="Calibri" w:cs="Calibri"/>
                <w:b/>
                <w:bCs/>
                <w:color w:val="000000" w:themeColor="text1"/>
                <w:sz w:val="20"/>
                <w:szCs w:val="20"/>
              </w:rPr>
              <w:t>lipnja</w:t>
            </w:r>
            <w:r w:rsidRPr="0075006D">
              <w:rPr>
                <w:rFonts w:ascii="Calibri" w:eastAsia="Calibri" w:hAnsi="Calibri" w:cs="Calibri"/>
                <w:b/>
                <w:bCs/>
                <w:color w:val="000000" w:themeColor="text1"/>
                <w:sz w:val="20"/>
                <w:szCs w:val="20"/>
              </w:rPr>
              <w:t xml:space="preserve"> 2020.</w:t>
            </w:r>
          </w:p>
        </w:tc>
        <w:tc>
          <w:tcPr>
            <w:tcW w:w="1098" w:type="dxa"/>
            <w:tcBorders>
              <w:top w:val="nil"/>
              <w:left w:val="nil"/>
              <w:bottom w:val="nil"/>
              <w:right w:val="nil"/>
            </w:tcBorders>
            <w:shd w:val="clear" w:color="auto" w:fill="auto"/>
            <w:vAlign w:val="center"/>
            <w:hideMark/>
          </w:tcPr>
          <w:p w14:paraId="77C7F613"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4D3827AB"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7E56B331"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F256A77"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39724740"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DF73D1" w:rsidRPr="0075006D" w14:paraId="079E1193" w14:textId="77777777" w:rsidTr="00935CFB">
        <w:trPr>
          <w:trHeight w:val="164"/>
        </w:trPr>
        <w:tc>
          <w:tcPr>
            <w:tcW w:w="3889" w:type="dxa"/>
            <w:tcBorders>
              <w:top w:val="nil"/>
              <w:left w:val="nil"/>
              <w:bottom w:val="nil"/>
              <w:right w:val="nil"/>
            </w:tcBorders>
            <w:shd w:val="clear" w:color="auto" w:fill="auto"/>
            <w:vAlign w:val="center"/>
            <w:hideMark/>
          </w:tcPr>
          <w:p w14:paraId="368FCDA5" w14:textId="77777777" w:rsidR="00DF73D1" w:rsidRPr="0075006D" w:rsidRDefault="00DF73D1"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45D0FD0C"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7D88817C"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78DC60DD"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397CF100"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09366A70"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DF73D1" w:rsidRPr="0075006D" w14:paraId="7E7D4022" w14:textId="77777777" w:rsidTr="00935CFB">
        <w:trPr>
          <w:trHeight w:val="164"/>
        </w:trPr>
        <w:tc>
          <w:tcPr>
            <w:tcW w:w="3889" w:type="dxa"/>
            <w:tcBorders>
              <w:top w:val="nil"/>
              <w:left w:val="nil"/>
              <w:bottom w:val="nil"/>
              <w:right w:val="nil"/>
            </w:tcBorders>
            <w:shd w:val="clear" w:color="auto" w:fill="auto"/>
            <w:vAlign w:val="center"/>
          </w:tcPr>
          <w:p w14:paraId="5614E16F" w14:textId="77777777" w:rsidR="00DF73D1" w:rsidRPr="0075006D" w:rsidRDefault="00DF73D1"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7A193F87"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35A726F0"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688D99A1"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B4BAA87" w14:textId="77777777" w:rsidR="00DF73D1" w:rsidRPr="0075006D" w:rsidRDefault="00DF73D1" w:rsidP="00935CF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40D9CC3E" w14:textId="77777777" w:rsidR="00DF73D1" w:rsidRPr="0075006D" w:rsidRDefault="00DF73D1" w:rsidP="00935CFB">
            <w:pPr>
              <w:jc w:val="right"/>
              <w:rPr>
                <w:rFonts w:ascii="Calibri" w:eastAsia="Calibri" w:hAnsi="Calibri" w:cs="Calibri"/>
                <w:b/>
                <w:bCs/>
                <w:color w:val="000000" w:themeColor="text1"/>
                <w:sz w:val="20"/>
                <w:szCs w:val="20"/>
              </w:rPr>
            </w:pPr>
          </w:p>
        </w:tc>
      </w:tr>
      <w:tr w:rsidR="00DF73D1" w:rsidRPr="0075006D" w14:paraId="5BCA643F" w14:textId="77777777" w:rsidTr="00935CFB">
        <w:trPr>
          <w:trHeight w:val="164"/>
        </w:trPr>
        <w:tc>
          <w:tcPr>
            <w:tcW w:w="3889" w:type="dxa"/>
            <w:tcBorders>
              <w:top w:val="nil"/>
              <w:left w:val="nil"/>
              <w:bottom w:val="nil"/>
              <w:right w:val="nil"/>
            </w:tcBorders>
            <w:shd w:val="clear" w:color="auto" w:fill="auto"/>
            <w:vAlign w:val="center"/>
            <w:hideMark/>
          </w:tcPr>
          <w:p w14:paraId="261261D9"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Stanje 1. siječnja 20</w:t>
            </w:r>
            <w:r w:rsidR="003A3DB5" w:rsidRPr="0075006D">
              <w:rPr>
                <w:rFonts w:ascii="Calibri" w:eastAsia="Calibri" w:hAnsi="Calibri" w:cs="Calibri"/>
                <w:color w:val="000000" w:themeColor="text1"/>
                <w:sz w:val="20"/>
                <w:szCs w:val="20"/>
              </w:rPr>
              <w:t>20</w:t>
            </w:r>
            <w:r w:rsidRPr="0075006D">
              <w:rPr>
                <w:rFonts w:ascii="Calibri" w:eastAsia="Calibri" w:hAnsi="Calibri" w:cs="Calibri"/>
                <w:color w:val="000000" w:themeColor="text1"/>
                <w:sz w:val="20"/>
                <w:szCs w:val="20"/>
              </w:rPr>
              <w:t xml:space="preserve">. </w:t>
            </w:r>
          </w:p>
        </w:tc>
        <w:tc>
          <w:tcPr>
            <w:tcW w:w="1098" w:type="dxa"/>
            <w:shd w:val="clear" w:color="auto" w:fill="auto"/>
            <w:vAlign w:val="bottom"/>
          </w:tcPr>
          <w:p w14:paraId="2A40814C" w14:textId="77777777" w:rsidR="00DF73D1"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483</w:t>
            </w:r>
          </w:p>
        </w:tc>
        <w:tc>
          <w:tcPr>
            <w:tcW w:w="1089" w:type="dxa"/>
            <w:shd w:val="clear" w:color="auto" w:fill="auto"/>
            <w:vAlign w:val="bottom"/>
          </w:tcPr>
          <w:p w14:paraId="07AD14AF"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15FF2969"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78E45E95"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6C0D783B" w14:textId="77777777" w:rsidR="00DF73D1"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483</w:t>
            </w:r>
          </w:p>
        </w:tc>
      </w:tr>
      <w:tr w:rsidR="005E40BD" w:rsidRPr="0075006D" w14:paraId="3D86655C" w14:textId="77777777" w:rsidTr="00935CFB">
        <w:trPr>
          <w:trHeight w:val="164"/>
        </w:trPr>
        <w:tc>
          <w:tcPr>
            <w:tcW w:w="3889" w:type="dxa"/>
            <w:tcBorders>
              <w:top w:val="nil"/>
              <w:left w:val="nil"/>
              <w:bottom w:val="nil"/>
              <w:right w:val="nil"/>
            </w:tcBorders>
            <w:shd w:val="clear" w:color="auto" w:fill="auto"/>
            <w:vAlign w:val="center"/>
            <w:hideMark/>
          </w:tcPr>
          <w:p w14:paraId="7E74A59E" w14:textId="77777777"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8" w:type="dxa"/>
            <w:shd w:val="clear" w:color="auto" w:fill="auto"/>
            <w:vAlign w:val="bottom"/>
          </w:tcPr>
          <w:p w14:paraId="5C028B58" w14:textId="65D2B3E9"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68A88D00" w14:textId="5F4CDE5D"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253637A1" w14:textId="22FB8521"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2C00F448" w14:textId="262F19AF"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162" w:type="dxa"/>
            <w:shd w:val="clear" w:color="auto" w:fill="auto"/>
            <w:vAlign w:val="bottom"/>
          </w:tcPr>
          <w:p w14:paraId="3BA82B00" w14:textId="77F9081E"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E40BD" w:rsidRPr="0075006D" w14:paraId="721D39EC" w14:textId="77777777" w:rsidTr="00935CFB">
        <w:trPr>
          <w:trHeight w:val="164"/>
        </w:trPr>
        <w:tc>
          <w:tcPr>
            <w:tcW w:w="3889" w:type="dxa"/>
            <w:tcBorders>
              <w:top w:val="nil"/>
              <w:left w:val="nil"/>
              <w:bottom w:val="nil"/>
              <w:right w:val="nil"/>
            </w:tcBorders>
            <w:shd w:val="clear" w:color="auto" w:fill="auto"/>
            <w:vAlign w:val="center"/>
          </w:tcPr>
          <w:p w14:paraId="67EB4366" w14:textId="77777777"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8" w:type="dxa"/>
            <w:shd w:val="clear" w:color="auto" w:fill="auto"/>
            <w:vAlign w:val="bottom"/>
          </w:tcPr>
          <w:p w14:paraId="47859D1C" w14:textId="27B953EC"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6BE91B14" w14:textId="0BD5434E"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68C0BB49" w14:textId="0F83AE27"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44DDC473" w14:textId="49BCC517"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162" w:type="dxa"/>
            <w:shd w:val="clear" w:color="auto" w:fill="auto"/>
            <w:vAlign w:val="bottom"/>
          </w:tcPr>
          <w:p w14:paraId="0AC63CF5" w14:textId="69E1E2A9"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E40BD" w:rsidRPr="0075006D" w14:paraId="2776ACF6" w14:textId="77777777" w:rsidTr="00935CFB">
        <w:trPr>
          <w:trHeight w:val="164"/>
        </w:trPr>
        <w:tc>
          <w:tcPr>
            <w:tcW w:w="3889" w:type="dxa"/>
            <w:tcBorders>
              <w:top w:val="nil"/>
              <w:left w:val="nil"/>
              <w:bottom w:val="nil"/>
              <w:right w:val="nil"/>
            </w:tcBorders>
            <w:shd w:val="clear" w:color="auto" w:fill="auto"/>
            <w:vAlign w:val="center"/>
          </w:tcPr>
          <w:p w14:paraId="66441868" w14:textId="77777777"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8" w:type="dxa"/>
            <w:shd w:val="clear" w:color="auto" w:fill="auto"/>
            <w:vAlign w:val="bottom"/>
          </w:tcPr>
          <w:p w14:paraId="5D69296B" w14:textId="19C16F66"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2666CD55" w14:textId="2CDB5527"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50DFF917" w14:textId="755E7C60"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3B63BE93" w14:textId="44D66C74"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162" w:type="dxa"/>
            <w:shd w:val="clear" w:color="auto" w:fill="auto"/>
            <w:vAlign w:val="bottom"/>
          </w:tcPr>
          <w:p w14:paraId="7C92D15C" w14:textId="710B8876"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E40BD" w:rsidRPr="0075006D" w14:paraId="4C4EC5A1" w14:textId="77777777" w:rsidTr="00935CFB">
        <w:trPr>
          <w:trHeight w:val="235"/>
        </w:trPr>
        <w:tc>
          <w:tcPr>
            <w:tcW w:w="3889" w:type="dxa"/>
            <w:tcBorders>
              <w:top w:val="nil"/>
              <w:left w:val="nil"/>
              <w:bottom w:val="nil"/>
              <w:right w:val="nil"/>
            </w:tcBorders>
            <w:shd w:val="clear" w:color="auto" w:fill="auto"/>
            <w:vAlign w:val="center"/>
            <w:hideMark/>
          </w:tcPr>
          <w:p w14:paraId="0ED61AA2" w14:textId="77777777"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w:t>
            </w:r>
            <w:r w:rsidR="000E2236">
              <w:rPr>
                <w:rFonts w:ascii="Calibri" w:eastAsia="Calibri" w:hAnsi="Calibri" w:cs="Calibri"/>
                <w:color w:val="000000" w:themeColor="text1"/>
                <w:sz w:val="20"/>
                <w:szCs w:val="20"/>
              </w:rPr>
              <w:t>povećanje</w:t>
            </w:r>
            <w:r w:rsidR="000E2236" w:rsidRPr="0075006D">
              <w:rPr>
                <w:rFonts w:ascii="Calibri" w:eastAsia="Calibri" w:hAnsi="Calibri" w:cs="Calibri"/>
                <w:color w:val="000000" w:themeColor="text1"/>
                <w:sz w:val="20"/>
                <w:szCs w:val="20"/>
              </w:rPr>
              <w:t xml:space="preserve"> </w:t>
            </w:r>
            <w:r w:rsidRPr="0075006D">
              <w:rPr>
                <w:rFonts w:ascii="Calibri" w:eastAsia="Calibri" w:hAnsi="Calibri" w:cs="Calibri"/>
                <w:color w:val="000000" w:themeColor="text1"/>
                <w:sz w:val="20"/>
                <w:szCs w:val="20"/>
              </w:rPr>
              <w:t xml:space="preserve">rezerviranja za očekivane gubitke </w:t>
            </w:r>
          </w:p>
        </w:tc>
        <w:tc>
          <w:tcPr>
            <w:tcW w:w="1098" w:type="dxa"/>
            <w:shd w:val="clear" w:color="auto" w:fill="auto"/>
            <w:vAlign w:val="bottom"/>
          </w:tcPr>
          <w:p w14:paraId="46C87458" w14:textId="627F0D67"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1.459 </w:t>
            </w:r>
          </w:p>
        </w:tc>
        <w:tc>
          <w:tcPr>
            <w:tcW w:w="1089" w:type="dxa"/>
            <w:shd w:val="clear" w:color="auto" w:fill="auto"/>
            <w:vAlign w:val="bottom"/>
          </w:tcPr>
          <w:p w14:paraId="1324365A" w14:textId="3F32100B"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6F45E120" w14:textId="7E9E57D9"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66DA7EEF" w14:textId="1B9D2894"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162" w:type="dxa"/>
            <w:shd w:val="clear" w:color="auto" w:fill="auto"/>
            <w:vAlign w:val="bottom"/>
          </w:tcPr>
          <w:p w14:paraId="67448FD5" w14:textId="772A7C45"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1.459 </w:t>
            </w:r>
          </w:p>
        </w:tc>
      </w:tr>
      <w:tr w:rsidR="005E40BD" w:rsidRPr="0075006D" w14:paraId="35A577AB" w14:textId="77777777" w:rsidTr="00935CFB">
        <w:trPr>
          <w:trHeight w:val="235"/>
        </w:trPr>
        <w:tc>
          <w:tcPr>
            <w:tcW w:w="3889" w:type="dxa"/>
            <w:tcBorders>
              <w:top w:val="nil"/>
              <w:left w:val="nil"/>
              <w:bottom w:val="nil"/>
              <w:right w:val="nil"/>
            </w:tcBorders>
            <w:shd w:val="clear" w:color="auto" w:fill="auto"/>
            <w:vAlign w:val="center"/>
          </w:tcPr>
          <w:p w14:paraId="050096DF" w14:textId="77777777"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8" w:type="dxa"/>
            <w:shd w:val="clear" w:color="auto" w:fill="auto"/>
            <w:vAlign w:val="bottom"/>
          </w:tcPr>
          <w:p w14:paraId="02A89346" w14:textId="33EE6059"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9 </w:t>
            </w:r>
          </w:p>
        </w:tc>
        <w:tc>
          <w:tcPr>
            <w:tcW w:w="1089" w:type="dxa"/>
            <w:shd w:val="clear" w:color="auto" w:fill="auto"/>
            <w:vAlign w:val="bottom"/>
          </w:tcPr>
          <w:p w14:paraId="1826A8FE" w14:textId="5AF304C8"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1E2DD379" w14:textId="380B4D51"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5F16801A" w14:textId="24A1DC0B"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162" w:type="dxa"/>
            <w:shd w:val="clear" w:color="auto" w:fill="auto"/>
            <w:vAlign w:val="bottom"/>
          </w:tcPr>
          <w:p w14:paraId="7D3D59A8" w14:textId="70834DA3"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9 </w:t>
            </w:r>
          </w:p>
        </w:tc>
      </w:tr>
      <w:tr w:rsidR="005E40BD" w:rsidRPr="0075006D" w14:paraId="2C3BA27B" w14:textId="77777777" w:rsidTr="00935CFB">
        <w:trPr>
          <w:trHeight w:val="172"/>
        </w:trPr>
        <w:tc>
          <w:tcPr>
            <w:tcW w:w="3889" w:type="dxa"/>
            <w:tcBorders>
              <w:top w:val="nil"/>
              <w:left w:val="nil"/>
              <w:bottom w:val="nil"/>
              <w:right w:val="nil"/>
            </w:tcBorders>
            <w:shd w:val="clear" w:color="auto" w:fill="auto"/>
            <w:vAlign w:val="bottom"/>
            <w:hideMark/>
          </w:tcPr>
          <w:p w14:paraId="27ECBBDB" w14:textId="77777777" w:rsidR="005E40BD" w:rsidRPr="0075006D" w:rsidRDefault="005E40BD" w:rsidP="005E40BD">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w:t>
            </w:r>
            <w:r w:rsidR="00890EFD" w:rsidRPr="00890EFD">
              <w:rPr>
                <w:rFonts w:ascii="Calibri" w:eastAsia="Calibri" w:hAnsi="Calibri" w:cs="Calibri"/>
                <w:b/>
                <w:bCs/>
                <w:color w:val="000000" w:themeColor="text1"/>
                <w:sz w:val="20"/>
                <w:szCs w:val="20"/>
              </w:rPr>
              <w:t xml:space="preserve">30. lipnja </w:t>
            </w:r>
            <w:r w:rsidRPr="0075006D">
              <w:rPr>
                <w:rFonts w:ascii="Calibri" w:eastAsia="Calibri" w:hAnsi="Calibri" w:cs="Calibri"/>
                <w:b/>
                <w:bCs/>
                <w:color w:val="000000" w:themeColor="text1"/>
                <w:sz w:val="20"/>
                <w:szCs w:val="20"/>
              </w:rPr>
              <w:t>2020.</w:t>
            </w:r>
          </w:p>
        </w:tc>
        <w:tc>
          <w:tcPr>
            <w:tcW w:w="1098" w:type="dxa"/>
            <w:tcBorders>
              <w:top w:val="single" w:sz="4" w:space="0" w:color="auto"/>
              <w:left w:val="nil"/>
              <w:bottom w:val="single" w:sz="12" w:space="0" w:color="auto"/>
              <w:right w:val="nil"/>
            </w:tcBorders>
            <w:shd w:val="clear" w:color="auto" w:fill="auto"/>
            <w:vAlign w:val="bottom"/>
          </w:tcPr>
          <w:p w14:paraId="3FEF8724" w14:textId="78465687" w:rsidR="005E40BD" w:rsidRPr="0075006D" w:rsidRDefault="00126642" w:rsidP="005E40B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1.951</w:t>
            </w:r>
          </w:p>
        </w:tc>
        <w:tc>
          <w:tcPr>
            <w:tcW w:w="1089" w:type="dxa"/>
            <w:tcBorders>
              <w:top w:val="single" w:sz="4" w:space="0" w:color="auto"/>
              <w:left w:val="nil"/>
              <w:bottom w:val="single" w:sz="12" w:space="0" w:color="auto"/>
              <w:right w:val="nil"/>
            </w:tcBorders>
            <w:shd w:val="clear" w:color="auto" w:fill="auto"/>
            <w:vAlign w:val="bottom"/>
          </w:tcPr>
          <w:p w14:paraId="63204DF6" w14:textId="3D728409" w:rsidR="005E40BD" w:rsidRPr="0075006D" w:rsidRDefault="00126642" w:rsidP="005E40B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89" w:type="dxa"/>
            <w:tcBorders>
              <w:top w:val="single" w:sz="4" w:space="0" w:color="auto"/>
              <w:left w:val="nil"/>
              <w:bottom w:val="single" w:sz="12" w:space="0" w:color="auto"/>
              <w:right w:val="nil"/>
            </w:tcBorders>
            <w:shd w:val="clear" w:color="auto" w:fill="auto"/>
            <w:vAlign w:val="bottom"/>
          </w:tcPr>
          <w:p w14:paraId="695BC70F" w14:textId="6D402502" w:rsidR="005E40BD" w:rsidRPr="0075006D" w:rsidRDefault="00126642" w:rsidP="005E40B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84" w:type="dxa"/>
            <w:tcBorders>
              <w:top w:val="single" w:sz="4" w:space="0" w:color="auto"/>
              <w:left w:val="nil"/>
              <w:bottom w:val="single" w:sz="12" w:space="0" w:color="auto"/>
              <w:right w:val="nil"/>
            </w:tcBorders>
            <w:shd w:val="clear" w:color="auto" w:fill="auto"/>
            <w:vAlign w:val="bottom"/>
          </w:tcPr>
          <w:p w14:paraId="00F06B7C" w14:textId="50D8B277" w:rsidR="005E40BD" w:rsidRPr="0075006D" w:rsidRDefault="00126642" w:rsidP="005E40B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162" w:type="dxa"/>
            <w:tcBorders>
              <w:top w:val="single" w:sz="4" w:space="0" w:color="auto"/>
              <w:left w:val="nil"/>
              <w:bottom w:val="single" w:sz="12" w:space="0" w:color="auto"/>
              <w:right w:val="nil"/>
            </w:tcBorders>
            <w:shd w:val="clear" w:color="auto" w:fill="auto"/>
            <w:vAlign w:val="bottom"/>
          </w:tcPr>
          <w:p w14:paraId="22583024" w14:textId="24435912" w:rsidR="005E40BD" w:rsidRPr="0075006D" w:rsidRDefault="00126642" w:rsidP="005E40B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1.951</w:t>
            </w:r>
          </w:p>
        </w:tc>
      </w:tr>
    </w:tbl>
    <w:p w14:paraId="06D52004" w14:textId="77777777" w:rsidR="00DF73D1" w:rsidRPr="0075006D" w:rsidRDefault="00DF73D1" w:rsidP="00DF73D1">
      <w:pPr>
        <w:rPr>
          <w:rFonts w:ascii="Calibri" w:eastAsia="Calibri" w:hAnsi="Calibri"/>
          <w:color w:val="000000" w:themeColor="text1"/>
        </w:rPr>
      </w:pPr>
    </w:p>
    <w:p w14:paraId="3939F4AF" w14:textId="77777777" w:rsidR="00497D4A" w:rsidRPr="0075006D" w:rsidRDefault="00497D4A" w:rsidP="00DF73D1">
      <w:pPr>
        <w:rPr>
          <w:rFonts w:ascii="Calibri" w:eastAsia="Calibri" w:hAnsi="Calibri"/>
          <w:color w:val="000000" w:themeColor="text1"/>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F73D1" w:rsidRPr="0075006D" w14:paraId="75716E04" w14:textId="77777777" w:rsidTr="00935CFB">
        <w:trPr>
          <w:trHeight w:val="164"/>
        </w:trPr>
        <w:tc>
          <w:tcPr>
            <w:tcW w:w="3889" w:type="dxa"/>
            <w:tcBorders>
              <w:top w:val="nil"/>
              <w:left w:val="nil"/>
              <w:bottom w:val="nil"/>
              <w:right w:val="nil"/>
            </w:tcBorders>
            <w:shd w:val="clear" w:color="auto" w:fill="auto"/>
            <w:vAlign w:val="center"/>
          </w:tcPr>
          <w:p w14:paraId="7F6CBABE" w14:textId="77777777"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09451964"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3AEBC94D"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02965CC1"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D70FA0E" w14:textId="77777777" w:rsidR="00DF73D1" w:rsidRPr="0075006D" w:rsidRDefault="00DF73D1" w:rsidP="00935CF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5235CFCB" w14:textId="77777777" w:rsidR="00DF73D1" w:rsidRPr="0075006D" w:rsidRDefault="00DF73D1" w:rsidP="00935CFB">
            <w:pPr>
              <w:jc w:val="right"/>
              <w:rPr>
                <w:rFonts w:ascii="Calibri" w:eastAsia="Calibri" w:hAnsi="Calibri" w:cs="Calibri"/>
                <w:b/>
                <w:bCs/>
                <w:color w:val="000000" w:themeColor="text1"/>
                <w:sz w:val="20"/>
                <w:szCs w:val="20"/>
              </w:rPr>
            </w:pPr>
          </w:p>
        </w:tc>
      </w:tr>
      <w:tr w:rsidR="00DF73D1" w:rsidRPr="0075006D" w14:paraId="42396076" w14:textId="77777777" w:rsidTr="00935CFB">
        <w:trPr>
          <w:trHeight w:val="164"/>
        </w:trPr>
        <w:tc>
          <w:tcPr>
            <w:tcW w:w="3889" w:type="dxa"/>
            <w:tcBorders>
              <w:top w:val="nil"/>
              <w:left w:val="nil"/>
              <w:bottom w:val="nil"/>
              <w:right w:val="nil"/>
            </w:tcBorders>
            <w:shd w:val="clear" w:color="auto" w:fill="auto"/>
            <w:vAlign w:val="center"/>
            <w:hideMark/>
          </w:tcPr>
          <w:p w14:paraId="1B969667" w14:textId="77777777"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98" w:type="dxa"/>
            <w:tcBorders>
              <w:top w:val="nil"/>
              <w:left w:val="nil"/>
              <w:bottom w:val="nil"/>
              <w:right w:val="nil"/>
            </w:tcBorders>
            <w:shd w:val="clear" w:color="auto" w:fill="auto"/>
            <w:vAlign w:val="center"/>
            <w:hideMark/>
          </w:tcPr>
          <w:p w14:paraId="7B14A623"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623679CF"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5EEBE605"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1AE43645"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4002B07C"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DF73D1" w:rsidRPr="0075006D" w14:paraId="7502829D" w14:textId="77777777" w:rsidTr="00935CFB">
        <w:trPr>
          <w:trHeight w:val="164"/>
        </w:trPr>
        <w:tc>
          <w:tcPr>
            <w:tcW w:w="3889" w:type="dxa"/>
            <w:tcBorders>
              <w:top w:val="nil"/>
              <w:left w:val="nil"/>
              <w:bottom w:val="nil"/>
              <w:right w:val="nil"/>
            </w:tcBorders>
            <w:shd w:val="clear" w:color="auto" w:fill="auto"/>
            <w:vAlign w:val="center"/>
            <w:hideMark/>
          </w:tcPr>
          <w:p w14:paraId="2E36596C" w14:textId="77777777" w:rsidR="00DF73D1" w:rsidRPr="0075006D" w:rsidRDefault="00DF73D1"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761153CE"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11C9024C"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6769C5D8"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5FD7DE10"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776EE98B"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DF73D1" w:rsidRPr="0075006D" w14:paraId="64AC6285" w14:textId="77777777" w:rsidTr="00935CFB">
        <w:trPr>
          <w:trHeight w:val="164"/>
        </w:trPr>
        <w:tc>
          <w:tcPr>
            <w:tcW w:w="3889" w:type="dxa"/>
            <w:tcBorders>
              <w:top w:val="nil"/>
              <w:left w:val="nil"/>
              <w:bottom w:val="nil"/>
              <w:right w:val="nil"/>
            </w:tcBorders>
            <w:shd w:val="clear" w:color="auto" w:fill="auto"/>
            <w:vAlign w:val="center"/>
          </w:tcPr>
          <w:p w14:paraId="7C59AA75" w14:textId="77777777" w:rsidR="00DF73D1" w:rsidRPr="0075006D" w:rsidRDefault="00DF73D1"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16ED3A3A"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25DF6FF4"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07D6B5EA"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30D966B" w14:textId="77777777" w:rsidR="00DF73D1" w:rsidRPr="0075006D" w:rsidRDefault="00DF73D1" w:rsidP="00935CF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4B505A7E" w14:textId="77777777" w:rsidR="00DF73D1" w:rsidRPr="0075006D" w:rsidRDefault="00DF73D1" w:rsidP="00935CFB">
            <w:pPr>
              <w:jc w:val="right"/>
              <w:rPr>
                <w:rFonts w:ascii="Calibri" w:eastAsia="Calibri" w:hAnsi="Calibri" w:cs="Calibri"/>
                <w:b/>
                <w:bCs/>
                <w:color w:val="000000" w:themeColor="text1"/>
                <w:sz w:val="20"/>
                <w:szCs w:val="20"/>
              </w:rPr>
            </w:pPr>
          </w:p>
        </w:tc>
      </w:tr>
      <w:tr w:rsidR="00DF73D1" w:rsidRPr="0075006D" w14:paraId="6058A5AA" w14:textId="77777777" w:rsidTr="00935CFB">
        <w:trPr>
          <w:trHeight w:val="164"/>
        </w:trPr>
        <w:tc>
          <w:tcPr>
            <w:tcW w:w="3889" w:type="dxa"/>
            <w:tcBorders>
              <w:top w:val="nil"/>
              <w:left w:val="nil"/>
              <w:bottom w:val="nil"/>
              <w:right w:val="nil"/>
            </w:tcBorders>
            <w:shd w:val="clear" w:color="auto" w:fill="auto"/>
            <w:vAlign w:val="center"/>
            <w:hideMark/>
          </w:tcPr>
          <w:p w14:paraId="444C84D9"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2019. </w:t>
            </w:r>
          </w:p>
        </w:tc>
        <w:tc>
          <w:tcPr>
            <w:tcW w:w="1098" w:type="dxa"/>
            <w:shd w:val="clear" w:color="auto" w:fill="auto"/>
            <w:vAlign w:val="bottom"/>
          </w:tcPr>
          <w:p w14:paraId="46914E53"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1.668</w:t>
            </w:r>
          </w:p>
        </w:tc>
        <w:tc>
          <w:tcPr>
            <w:tcW w:w="1089" w:type="dxa"/>
            <w:shd w:val="clear" w:color="auto" w:fill="auto"/>
            <w:vAlign w:val="bottom"/>
          </w:tcPr>
          <w:p w14:paraId="4F76A9A8"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16577444"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34140D33"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004B35B9"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1.668</w:t>
            </w:r>
          </w:p>
        </w:tc>
      </w:tr>
      <w:tr w:rsidR="00DF73D1" w:rsidRPr="0075006D" w14:paraId="6A745506" w14:textId="77777777" w:rsidTr="00935CFB">
        <w:trPr>
          <w:trHeight w:val="164"/>
        </w:trPr>
        <w:tc>
          <w:tcPr>
            <w:tcW w:w="3889" w:type="dxa"/>
            <w:tcBorders>
              <w:top w:val="nil"/>
              <w:left w:val="nil"/>
              <w:bottom w:val="nil"/>
              <w:right w:val="nil"/>
            </w:tcBorders>
            <w:shd w:val="clear" w:color="auto" w:fill="auto"/>
            <w:vAlign w:val="center"/>
            <w:hideMark/>
          </w:tcPr>
          <w:p w14:paraId="43D85216"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8" w:type="dxa"/>
            <w:shd w:val="clear" w:color="auto" w:fill="auto"/>
            <w:vAlign w:val="bottom"/>
          </w:tcPr>
          <w:p w14:paraId="5CD1EA5C"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7C18B97D"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5B90EA18"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617173F5"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587A64A8"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DF73D1" w:rsidRPr="0075006D" w14:paraId="453FC2B2" w14:textId="77777777" w:rsidTr="00935CFB">
        <w:trPr>
          <w:trHeight w:val="164"/>
        </w:trPr>
        <w:tc>
          <w:tcPr>
            <w:tcW w:w="3889" w:type="dxa"/>
            <w:tcBorders>
              <w:top w:val="nil"/>
              <w:left w:val="nil"/>
              <w:bottom w:val="nil"/>
              <w:right w:val="nil"/>
            </w:tcBorders>
            <w:shd w:val="clear" w:color="auto" w:fill="auto"/>
            <w:vAlign w:val="center"/>
          </w:tcPr>
          <w:p w14:paraId="0BEEB8C6"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8" w:type="dxa"/>
            <w:shd w:val="clear" w:color="auto" w:fill="auto"/>
            <w:vAlign w:val="bottom"/>
          </w:tcPr>
          <w:p w14:paraId="6033457E"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29FDCA24"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084098FA"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313976C1"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048D8BFB"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DF73D1" w:rsidRPr="0075006D" w14:paraId="652C6184" w14:textId="77777777" w:rsidTr="00935CFB">
        <w:trPr>
          <w:trHeight w:val="164"/>
        </w:trPr>
        <w:tc>
          <w:tcPr>
            <w:tcW w:w="3889" w:type="dxa"/>
            <w:tcBorders>
              <w:top w:val="nil"/>
              <w:left w:val="nil"/>
              <w:bottom w:val="nil"/>
              <w:right w:val="nil"/>
            </w:tcBorders>
            <w:shd w:val="clear" w:color="auto" w:fill="auto"/>
            <w:vAlign w:val="center"/>
          </w:tcPr>
          <w:p w14:paraId="3A1D0E71"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8" w:type="dxa"/>
            <w:shd w:val="clear" w:color="auto" w:fill="auto"/>
            <w:vAlign w:val="bottom"/>
          </w:tcPr>
          <w:p w14:paraId="07BFCE7C"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64611ED2"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7CE84BD5"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76B219A5"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298EC51B"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DF73D1" w:rsidRPr="0075006D" w14:paraId="7C1C51DB" w14:textId="77777777" w:rsidTr="00935CFB">
        <w:trPr>
          <w:trHeight w:val="235"/>
        </w:trPr>
        <w:tc>
          <w:tcPr>
            <w:tcW w:w="3889" w:type="dxa"/>
            <w:tcBorders>
              <w:top w:val="nil"/>
              <w:left w:val="nil"/>
              <w:bottom w:val="nil"/>
              <w:right w:val="nil"/>
            </w:tcBorders>
            <w:shd w:val="clear" w:color="auto" w:fill="auto"/>
            <w:vAlign w:val="center"/>
            <w:hideMark/>
          </w:tcPr>
          <w:p w14:paraId="72A5F472"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98" w:type="dxa"/>
            <w:shd w:val="clear" w:color="auto" w:fill="auto"/>
            <w:vAlign w:val="bottom"/>
          </w:tcPr>
          <w:p w14:paraId="639F9E0A"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(1.190)</w:t>
            </w:r>
          </w:p>
        </w:tc>
        <w:tc>
          <w:tcPr>
            <w:tcW w:w="1089" w:type="dxa"/>
            <w:shd w:val="clear" w:color="auto" w:fill="auto"/>
            <w:vAlign w:val="bottom"/>
          </w:tcPr>
          <w:p w14:paraId="7D7EE3BC"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07F3980A"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271C6B1C"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0845E2D9"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(1.190)</w:t>
            </w:r>
          </w:p>
        </w:tc>
      </w:tr>
      <w:tr w:rsidR="00DF73D1" w:rsidRPr="0075006D" w14:paraId="51CB4159" w14:textId="77777777" w:rsidTr="00935CFB">
        <w:trPr>
          <w:trHeight w:val="235"/>
        </w:trPr>
        <w:tc>
          <w:tcPr>
            <w:tcW w:w="3889" w:type="dxa"/>
            <w:tcBorders>
              <w:top w:val="nil"/>
              <w:left w:val="nil"/>
              <w:bottom w:val="nil"/>
              <w:right w:val="nil"/>
            </w:tcBorders>
            <w:shd w:val="clear" w:color="auto" w:fill="auto"/>
            <w:vAlign w:val="center"/>
          </w:tcPr>
          <w:p w14:paraId="657D3325"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8" w:type="dxa"/>
            <w:shd w:val="clear" w:color="auto" w:fill="auto"/>
            <w:vAlign w:val="bottom"/>
          </w:tcPr>
          <w:p w14:paraId="0F20048F"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w:t>
            </w:r>
          </w:p>
        </w:tc>
        <w:tc>
          <w:tcPr>
            <w:tcW w:w="1089" w:type="dxa"/>
            <w:shd w:val="clear" w:color="auto" w:fill="auto"/>
            <w:vAlign w:val="bottom"/>
          </w:tcPr>
          <w:p w14:paraId="5A5BADED"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0A2C3DFC"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5E529AB4"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2205C109"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w:t>
            </w:r>
          </w:p>
        </w:tc>
      </w:tr>
      <w:tr w:rsidR="00DF73D1" w:rsidRPr="0075006D" w14:paraId="144651DB" w14:textId="77777777" w:rsidTr="00935CFB">
        <w:trPr>
          <w:trHeight w:val="172"/>
        </w:trPr>
        <w:tc>
          <w:tcPr>
            <w:tcW w:w="3889" w:type="dxa"/>
            <w:tcBorders>
              <w:top w:val="nil"/>
              <w:left w:val="nil"/>
              <w:bottom w:val="nil"/>
              <w:right w:val="nil"/>
            </w:tcBorders>
            <w:shd w:val="clear" w:color="auto" w:fill="auto"/>
            <w:vAlign w:val="bottom"/>
            <w:hideMark/>
          </w:tcPr>
          <w:p w14:paraId="7D96CD51" w14:textId="77777777"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prosinca 2019.</w:t>
            </w:r>
          </w:p>
        </w:tc>
        <w:tc>
          <w:tcPr>
            <w:tcW w:w="1098" w:type="dxa"/>
            <w:tcBorders>
              <w:top w:val="single" w:sz="4" w:space="0" w:color="auto"/>
              <w:left w:val="nil"/>
              <w:bottom w:val="single" w:sz="12" w:space="0" w:color="auto"/>
              <w:right w:val="nil"/>
            </w:tcBorders>
            <w:shd w:val="clear" w:color="auto" w:fill="auto"/>
            <w:vAlign w:val="bottom"/>
          </w:tcPr>
          <w:p w14:paraId="1D4FA266"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483</w:t>
            </w:r>
          </w:p>
        </w:tc>
        <w:tc>
          <w:tcPr>
            <w:tcW w:w="1089" w:type="dxa"/>
            <w:tcBorders>
              <w:top w:val="single" w:sz="4" w:space="0" w:color="auto"/>
              <w:left w:val="nil"/>
              <w:bottom w:val="single" w:sz="12" w:space="0" w:color="auto"/>
              <w:right w:val="nil"/>
            </w:tcBorders>
            <w:shd w:val="clear" w:color="auto" w:fill="auto"/>
            <w:vAlign w:val="bottom"/>
          </w:tcPr>
          <w:p w14:paraId="1315F435"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89" w:type="dxa"/>
            <w:tcBorders>
              <w:top w:val="single" w:sz="4" w:space="0" w:color="auto"/>
              <w:left w:val="nil"/>
              <w:bottom w:val="single" w:sz="12" w:space="0" w:color="auto"/>
              <w:right w:val="nil"/>
            </w:tcBorders>
            <w:shd w:val="clear" w:color="auto" w:fill="auto"/>
            <w:vAlign w:val="bottom"/>
          </w:tcPr>
          <w:p w14:paraId="4C463DDD"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84" w:type="dxa"/>
            <w:tcBorders>
              <w:top w:val="single" w:sz="4" w:space="0" w:color="auto"/>
              <w:left w:val="nil"/>
              <w:bottom w:val="single" w:sz="12" w:space="0" w:color="auto"/>
              <w:right w:val="nil"/>
            </w:tcBorders>
            <w:shd w:val="clear" w:color="auto" w:fill="auto"/>
            <w:vAlign w:val="bottom"/>
          </w:tcPr>
          <w:p w14:paraId="3DC0325C"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162" w:type="dxa"/>
            <w:tcBorders>
              <w:top w:val="single" w:sz="4" w:space="0" w:color="auto"/>
              <w:left w:val="nil"/>
              <w:bottom w:val="single" w:sz="12" w:space="0" w:color="auto"/>
              <w:right w:val="nil"/>
            </w:tcBorders>
            <w:shd w:val="clear" w:color="auto" w:fill="auto"/>
            <w:vAlign w:val="bottom"/>
          </w:tcPr>
          <w:p w14:paraId="1158BC8E"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483</w:t>
            </w:r>
          </w:p>
        </w:tc>
      </w:tr>
    </w:tbl>
    <w:p w14:paraId="68BEEFDC" w14:textId="77777777" w:rsidR="00DF73D1" w:rsidRPr="0075006D" w:rsidRDefault="00DF73D1" w:rsidP="00DF73D1">
      <w:pPr>
        <w:tabs>
          <w:tab w:val="left" w:pos="9180"/>
        </w:tabs>
        <w:jc w:val="both"/>
        <w:rPr>
          <w:rFonts w:ascii="Calibri" w:eastAsia="Calibri" w:hAnsi="Calibri" w:cs="Arial"/>
          <w:color w:val="000000" w:themeColor="text1"/>
        </w:rPr>
      </w:pPr>
    </w:p>
    <w:p w14:paraId="0004B8B2" w14:textId="77777777" w:rsidR="00DF73D1" w:rsidRPr="0075006D" w:rsidRDefault="00DF73D1" w:rsidP="00DF73D1">
      <w:pPr>
        <w:tabs>
          <w:tab w:val="left" w:pos="9180"/>
        </w:tabs>
        <w:jc w:val="both"/>
        <w:rPr>
          <w:rFonts w:ascii="Calibri" w:eastAsia="Calibri" w:hAnsi="Calibri" w:cs="Arial"/>
          <w:color w:val="000000" w:themeColor="text1"/>
        </w:rPr>
      </w:pPr>
    </w:p>
    <w:p w14:paraId="502E3C1C" w14:textId="77777777" w:rsidR="00DF73D1" w:rsidRPr="0075006D" w:rsidRDefault="00DF73D1" w:rsidP="00DF73D1">
      <w:pPr>
        <w:tabs>
          <w:tab w:val="left" w:pos="9180"/>
        </w:tabs>
        <w:jc w:val="both"/>
        <w:rPr>
          <w:rFonts w:ascii="Calibri" w:eastAsia="Calibri" w:hAnsi="Calibri" w:cs="Arial"/>
          <w:color w:val="000000" w:themeColor="text1"/>
        </w:rPr>
        <w:sectPr w:rsidR="00DF73D1" w:rsidRPr="0075006D" w:rsidSect="00DF73D1">
          <w:pgSz w:w="11906" w:h="16838"/>
          <w:pgMar w:top="1417" w:right="1417" w:bottom="1417" w:left="1417" w:header="708" w:footer="708" w:gutter="0"/>
          <w:cols w:space="708"/>
          <w:docGrid w:linePitch="360"/>
        </w:sectPr>
      </w:pPr>
    </w:p>
    <w:p w14:paraId="18C4E7E6" w14:textId="77777777" w:rsidR="00DF73D1" w:rsidRPr="0075006D" w:rsidRDefault="00DF73D1" w:rsidP="00DF73D1">
      <w:pPr>
        <w:jc w:val="both"/>
        <w:rPr>
          <w:rFonts w:ascii="Calibri" w:eastAsia="Times New Roman" w:hAnsi="Calibri" w:cs="Arial"/>
          <w:b/>
          <w:color w:val="000000" w:themeColor="text1"/>
          <w:szCs w:val="20"/>
        </w:rPr>
      </w:pPr>
    </w:p>
    <w:p w14:paraId="55012F35" w14:textId="77777777" w:rsidR="00DF73D1" w:rsidRPr="0075006D" w:rsidRDefault="00DF73D1" w:rsidP="00DF73D1">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297CD720" w14:textId="77777777" w:rsidR="00DF73D1" w:rsidRPr="0075006D" w:rsidRDefault="00DF73D1" w:rsidP="00DF73D1">
      <w:pPr>
        <w:jc w:val="both"/>
        <w:rPr>
          <w:rFonts w:ascii="Calibri" w:eastAsia="Times New Roman" w:hAnsi="Calibri" w:cs="Arial"/>
          <w:b/>
          <w:color w:val="000000" w:themeColor="text1"/>
          <w:szCs w:val="20"/>
        </w:rPr>
      </w:pPr>
    </w:p>
    <w:p w14:paraId="3555BC6B" w14:textId="77777777" w:rsidR="00DF73D1" w:rsidRPr="0075006D" w:rsidRDefault="00DF73D1" w:rsidP="00DF73D1">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352A2DE3" w14:textId="77777777" w:rsidR="00DF73D1" w:rsidRPr="0075006D" w:rsidRDefault="00DF73D1" w:rsidP="00DF73D1">
      <w:pPr>
        <w:jc w:val="both"/>
        <w:rPr>
          <w:rFonts w:ascii="Calibri" w:eastAsia="Times New Roman" w:hAnsi="Calibri" w:cs="Arial"/>
          <w:b/>
          <w:color w:val="000000" w:themeColor="text1"/>
          <w:szCs w:val="20"/>
        </w:rPr>
      </w:pPr>
    </w:p>
    <w:p w14:paraId="2E2F2F37" w14:textId="77777777" w:rsidR="00DF73D1" w:rsidRPr="0075006D" w:rsidRDefault="00DF73D1" w:rsidP="00DF73D1">
      <w:pPr>
        <w:pStyle w:val="T1"/>
        <w:numPr>
          <w:ilvl w:val="8"/>
          <w:numId w:val="30"/>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63330AF9"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p>
    <w:p w14:paraId="3838E2ED"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r w:rsidRPr="0075006D">
        <w:rPr>
          <w:rFonts w:ascii="Calibri" w:eastAsia="Times New Roman" w:hAnsi="Calibri" w:cs="Times New Roman"/>
          <w:b/>
          <w:color w:val="000000" w:themeColor="text1"/>
          <w:szCs w:val="20"/>
        </w:rPr>
        <w:t>Novčana sredstva i računi kod banaka</w:t>
      </w:r>
    </w:p>
    <w:p w14:paraId="79666A39" w14:textId="77777777" w:rsidR="00DF73D1" w:rsidRPr="0075006D" w:rsidRDefault="00DF73D1"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3A3DB5" w:rsidRPr="0075006D" w14:paraId="79FF325E" w14:textId="77777777" w:rsidTr="00935CFB">
        <w:trPr>
          <w:trHeight w:val="173"/>
        </w:trPr>
        <w:tc>
          <w:tcPr>
            <w:tcW w:w="4097" w:type="dxa"/>
            <w:tcBorders>
              <w:top w:val="nil"/>
              <w:left w:val="nil"/>
              <w:bottom w:val="nil"/>
              <w:right w:val="nil"/>
            </w:tcBorders>
            <w:shd w:val="clear" w:color="auto" w:fill="auto"/>
            <w:vAlign w:val="center"/>
          </w:tcPr>
          <w:p w14:paraId="6905FB86" w14:textId="77777777" w:rsidR="003A3DB5" w:rsidRPr="0075006D" w:rsidRDefault="003A3DB5" w:rsidP="003A3DB5">
            <w:pPr>
              <w:rPr>
                <w:rFonts w:ascii="Calibri" w:eastAsia="Calibri" w:hAnsi="Calibri" w:cs="Calibri"/>
                <w:b/>
                <w:bCs/>
                <w:color w:val="000000" w:themeColor="text1"/>
                <w:sz w:val="20"/>
                <w:szCs w:val="20"/>
              </w:rPr>
            </w:pPr>
            <w:bookmarkStart w:id="99" w:name="_Hlk24387129"/>
            <w:r w:rsidRPr="0075006D">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258F3666" w14:textId="77777777" w:rsidR="003A3DB5" w:rsidRPr="0075006D" w:rsidRDefault="003A3DB5" w:rsidP="003A3DB5">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02269E0E" w14:textId="77777777" w:rsidR="003A3DB5" w:rsidRPr="0075006D" w:rsidRDefault="003A3DB5" w:rsidP="003A3DB5">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1E8A3F01" w14:textId="77777777" w:rsidR="003A3DB5" w:rsidRPr="0075006D" w:rsidRDefault="003A3DB5" w:rsidP="003A3DB5">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389FBA8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62C350CA"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301CA342" w14:textId="77777777" w:rsidTr="00935CFB">
        <w:trPr>
          <w:trHeight w:val="173"/>
        </w:trPr>
        <w:tc>
          <w:tcPr>
            <w:tcW w:w="4097" w:type="dxa"/>
            <w:tcBorders>
              <w:top w:val="nil"/>
              <w:left w:val="nil"/>
              <w:bottom w:val="nil"/>
              <w:right w:val="nil"/>
            </w:tcBorders>
            <w:shd w:val="clear" w:color="auto" w:fill="auto"/>
            <w:vAlign w:val="center"/>
            <w:hideMark/>
          </w:tcPr>
          <w:p w14:paraId="4E3C29F2" w14:textId="77777777" w:rsidR="003A3DB5" w:rsidRPr="0075006D" w:rsidRDefault="00890EFD" w:rsidP="003A3DB5">
            <w:pPr>
              <w:rPr>
                <w:rFonts w:ascii="Calibri" w:eastAsia="Calibri" w:hAnsi="Calibri" w:cs="Calibri"/>
                <w:b/>
                <w:bCs/>
                <w:color w:val="000000" w:themeColor="text1"/>
                <w:sz w:val="20"/>
                <w:szCs w:val="20"/>
              </w:rPr>
            </w:pPr>
            <w:r w:rsidRPr="00890EFD">
              <w:rPr>
                <w:rFonts w:ascii="Calibri" w:eastAsia="Calibri" w:hAnsi="Calibri" w:cs="Calibri"/>
                <w:b/>
                <w:bCs/>
                <w:color w:val="000000" w:themeColor="text1"/>
                <w:sz w:val="20"/>
                <w:szCs w:val="20"/>
              </w:rPr>
              <w:t xml:space="preserve">30. lipnja </w:t>
            </w:r>
            <w:r w:rsidR="003A3DB5" w:rsidRPr="0075006D">
              <w:rPr>
                <w:rFonts w:ascii="Calibri" w:eastAsia="Calibri" w:hAnsi="Calibri" w:cs="Calibri"/>
                <w:b/>
                <w:bCs/>
                <w:color w:val="000000" w:themeColor="text1"/>
                <w:sz w:val="20"/>
                <w:szCs w:val="20"/>
              </w:rPr>
              <w:t>2020.</w:t>
            </w:r>
          </w:p>
        </w:tc>
        <w:tc>
          <w:tcPr>
            <w:tcW w:w="1098" w:type="dxa"/>
            <w:tcBorders>
              <w:top w:val="nil"/>
              <w:left w:val="nil"/>
              <w:bottom w:val="nil"/>
              <w:right w:val="nil"/>
            </w:tcBorders>
            <w:shd w:val="clear" w:color="auto" w:fill="auto"/>
            <w:vAlign w:val="center"/>
            <w:hideMark/>
          </w:tcPr>
          <w:p w14:paraId="75221508"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378DD83B"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57AD20E1"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27D34296"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6EAE4F14"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14:paraId="15F299BC" w14:textId="77777777" w:rsidTr="00935CFB">
        <w:trPr>
          <w:trHeight w:val="173"/>
        </w:trPr>
        <w:tc>
          <w:tcPr>
            <w:tcW w:w="4097" w:type="dxa"/>
            <w:tcBorders>
              <w:top w:val="nil"/>
              <w:left w:val="nil"/>
              <w:bottom w:val="nil"/>
              <w:right w:val="nil"/>
            </w:tcBorders>
            <w:shd w:val="clear" w:color="auto" w:fill="auto"/>
            <w:vAlign w:val="center"/>
            <w:hideMark/>
          </w:tcPr>
          <w:p w14:paraId="55AFF18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59D14D49"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4D8EDEC8"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7D0582C2"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57764017"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6E8596AF"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14:paraId="32AB4BE0" w14:textId="77777777" w:rsidTr="00935CFB">
        <w:trPr>
          <w:trHeight w:val="173"/>
        </w:trPr>
        <w:tc>
          <w:tcPr>
            <w:tcW w:w="4097" w:type="dxa"/>
            <w:tcBorders>
              <w:top w:val="nil"/>
              <w:left w:val="nil"/>
              <w:bottom w:val="nil"/>
              <w:right w:val="nil"/>
            </w:tcBorders>
            <w:shd w:val="clear" w:color="auto" w:fill="auto"/>
            <w:vAlign w:val="center"/>
          </w:tcPr>
          <w:p w14:paraId="170072FA"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0747A4B6" w14:textId="77777777" w:rsidR="003A3DB5" w:rsidRPr="0075006D" w:rsidRDefault="003A3DB5" w:rsidP="003A3DB5">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2867CF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5C74AE99" w14:textId="77777777" w:rsidR="003A3DB5" w:rsidRPr="0075006D" w:rsidRDefault="003A3DB5" w:rsidP="003A3DB5">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035B1D7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5987328E"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54807135" w14:textId="77777777" w:rsidTr="00935CFB">
        <w:trPr>
          <w:trHeight w:val="173"/>
        </w:trPr>
        <w:tc>
          <w:tcPr>
            <w:tcW w:w="4097" w:type="dxa"/>
            <w:tcBorders>
              <w:top w:val="nil"/>
              <w:left w:val="nil"/>
              <w:bottom w:val="nil"/>
              <w:right w:val="nil"/>
            </w:tcBorders>
            <w:shd w:val="clear" w:color="auto" w:fill="auto"/>
            <w:vAlign w:val="center"/>
            <w:hideMark/>
          </w:tcPr>
          <w:p w14:paraId="708AA57E"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2020. </w:t>
            </w:r>
          </w:p>
        </w:tc>
        <w:tc>
          <w:tcPr>
            <w:tcW w:w="1098" w:type="dxa"/>
            <w:tcBorders>
              <w:top w:val="nil"/>
              <w:left w:val="nil"/>
              <w:bottom w:val="nil"/>
              <w:right w:val="nil"/>
            </w:tcBorders>
            <w:shd w:val="clear" w:color="auto" w:fill="auto"/>
          </w:tcPr>
          <w:p w14:paraId="11FBB9C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479</w:t>
            </w:r>
          </w:p>
        </w:tc>
        <w:tc>
          <w:tcPr>
            <w:tcW w:w="1028" w:type="dxa"/>
            <w:tcBorders>
              <w:top w:val="nil"/>
              <w:left w:val="nil"/>
              <w:bottom w:val="nil"/>
              <w:right w:val="nil"/>
            </w:tcBorders>
            <w:shd w:val="clear" w:color="auto" w:fill="auto"/>
          </w:tcPr>
          <w:p w14:paraId="0113BE06"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bottom w:val="nil"/>
              <w:right w:val="nil"/>
            </w:tcBorders>
            <w:shd w:val="clear" w:color="auto" w:fill="auto"/>
          </w:tcPr>
          <w:p w14:paraId="6D6DA9C5"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bottom w:val="nil"/>
              <w:right w:val="nil"/>
            </w:tcBorders>
            <w:shd w:val="clear" w:color="auto" w:fill="auto"/>
          </w:tcPr>
          <w:p w14:paraId="2316D03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bottom w:val="nil"/>
              <w:right w:val="nil"/>
            </w:tcBorders>
            <w:shd w:val="clear" w:color="auto" w:fill="auto"/>
          </w:tcPr>
          <w:p w14:paraId="3D3FD2A2"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479</w:t>
            </w:r>
          </w:p>
        </w:tc>
      </w:tr>
      <w:tr w:rsidR="005B17AC" w:rsidRPr="0075006D" w14:paraId="1D39513D" w14:textId="77777777" w:rsidTr="00AE6C77">
        <w:trPr>
          <w:trHeight w:val="173"/>
        </w:trPr>
        <w:tc>
          <w:tcPr>
            <w:tcW w:w="4097" w:type="dxa"/>
            <w:tcBorders>
              <w:top w:val="nil"/>
              <w:left w:val="nil"/>
              <w:bottom w:val="nil"/>
              <w:right w:val="nil"/>
            </w:tcBorders>
            <w:shd w:val="clear" w:color="auto" w:fill="auto"/>
            <w:vAlign w:val="center"/>
            <w:hideMark/>
          </w:tcPr>
          <w:p w14:paraId="5E83EEB8"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8" w:type="dxa"/>
            <w:shd w:val="clear" w:color="auto" w:fill="auto"/>
          </w:tcPr>
          <w:p w14:paraId="0669FB57" w14:textId="46BCD936"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tcPr>
          <w:p w14:paraId="2ADBDAB3" w14:textId="55E5C601"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tcPr>
          <w:p w14:paraId="4F61D14E" w14:textId="6AEA08F3"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shd w:val="clear" w:color="auto" w:fill="auto"/>
          </w:tcPr>
          <w:p w14:paraId="76A773BA" w14:textId="2F664465"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shd w:val="clear" w:color="auto" w:fill="auto"/>
          </w:tcPr>
          <w:p w14:paraId="110F90F9" w14:textId="015AA2BF"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B17AC" w:rsidRPr="0075006D" w14:paraId="20DC3F86" w14:textId="77777777" w:rsidTr="00AE6C77">
        <w:trPr>
          <w:trHeight w:val="173"/>
        </w:trPr>
        <w:tc>
          <w:tcPr>
            <w:tcW w:w="4097" w:type="dxa"/>
            <w:tcBorders>
              <w:top w:val="nil"/>
              <w:left w:val="nil"/>
              <w:bottom w:val="nil"/>
              <w:right w:val="nil"/>
            </w:tcBorders>
            <w:shd w:val="clear" w:color="auto" w:fill="auto"/>
            <w:vAlign w:val="center"/>
          </w:tcPr>
          <w:p w14:paraId="3AEE4E27"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8" w:type="dxa"/>
            <w:shd w:val="clear" w:color="auto" w:fill="auto"/>
          </w:tcPr>
          <w:p w14:paraId="63390276" w14:textId="0D223AE1"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tcPr>
          <w:p w14:paraId="1D204FF9" w14:textId="753973C5"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tcPr>
          <w:p w14:paraId="7BA8B488" w14:textId="381B5473"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shd w:val="clear" w:color="auto" w:fill="auto"/>
          </w:tcPr>
          <w:p w14:paraId="1222C4A3" w14:textId="0B839606"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shd w:val="clear" w:color="auto" w:fill="auto"/>
          </w:tcPr>
          <w:p w14:paraId="5ADE652C" w14:textId="521F1A47"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B17AC" w:rsidRPr="0075006D" w14:paraId="58418EEB" w14:textId="77777777" w:rsidTr="00AE6C77">
        <w:trPr>
          <w:trHeight w:val="173"/>
        </w:trPr>
        <w:tc>
          <w:tcPr>
            <w:tcW w:w="4097" w:type="dxa"/>
            <w:tcBorders>
              <w:top w:val="nil"/>
              <w:left w:val="nil"/>
              <w:bottom w:val="nil"/>
              <w:right w:val="nil"/>
            </w:tcBorders>
            <w:shd w:val="clear" w:color="auto" w:fill="auto"/>
            <w:vAlign w:val="center"/>
          </w:tcPr>
          <w:p w14:paraId="3C7DB8CB"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8" w:type="dxa"/>
            <w:shd w:val="clear" w:color="auto" w:fill="auto"/>
          </w:tcPr>
          <w:p w14:paraId="3E2717AB" w14:textId="0E3FF52E"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tcPr>
          <w:p w14:paraId="7CC3BF61" w14:textId="46ADA1F4"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tcPr>
          <w:p w14:paraId="7C91D848" w14:textId="0E2AE8FB"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shd w:val="clear" w:color="auto" w:fill="auto"/>
          </w:tcPr>
          <w:p w14:paraId="02233FAA" w14:textId="1F38A8C5"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shd w:val="clear" w:color="auto" w:fill="auto"/>
          </w:tcPr>
          <w:p w14:paraId="1D4E19D4" w14:textId="5BAF6143"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B17AC" w:rsidRPr="0075006D" w14:paraId="6B06EFB2" w14:textId="77777777" w:rsidTr="00AE6C77">
        <w:trPr>
          <w:trHeight w:val="250"/>
        </w:trPr>
        <w:tc>
          <w:tcPr>
            <w:tcW w:w="4097" w:type="dxa"/>
            <w:tcBorders>
              <w:top w:val="nil"/>
              <w:left w:val="nil"/>
              <w:bottom w:val="nil"/>
              <w:right w:val="nil"/>
            </w:tcBorders>
            <w:shd w:val="clear" w:color="auto" w:fill="auto"/>
            <w:vAlign w:val="center"/>
            <w:hideMark/>
          </w:tcPr>
          <w:p w14:paraId="6614A0FD"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w:t>
            </w:r>
            <w:r w:rsidR="000E2236">
              <w:rPr>
                <w:rFonts w:ascii="Calibri" w:eastAsia="Calibri" w:hAnsi="Calibri" w:cs="Calibri"/>
                <w:color w:val="000000" w:themeColor="text1"/>
                <w:sz w:val="20"/>
                <w:szCs w:val="20"/>
              </w:rPr>
              <w:t>povećanje</w:t>
            </w:r>
            <w:r w:rsidRPr="0075006D">
              <w:rPr>
                <w:rFonts w:ascii="Calibri" w:eastAsia="Calibri" w:hAnsi="Calibri" w:cs="Calibri"/>
                <w:color w:val="000000" w:themeColor="text1"/>
                <w:sz w:val="20"/>
                <w:szCs w:val="20"/>
              </w:rPr>
              <w:t xml:space="preserve"> rezerviranja za očekivane gubitke </w:t>
            </w:r>
          </w:p>
        </w:tc>
        <w:tc>
          <w:tcPr>
            <w:tcW w:w="1098" w:type="dxa"/>
            <w:shd w:val="clear" w:color="auto" w:fill="auto"/>
            <w:vAlign w:val="bottom"/>
          </w:tcPr>
          <w:p w14:paraId="4070FF06" w14:textId="72331D0E"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1.440</w:t>
            </w:r>
          </w:p>
        </w:tc>
        <w:tc>
          <w:tcPr>
            <w:tcW w:w="1028" w:type="dxa"/>
            <w:shd w:val="clear" w:color="auto" w:fill="auto"/>
            <w:vAlign w:val="bottom"/>
          </w:tcPr>
          <w:p w14:paraId="49F45F59" w14:textId="2DEE9A7F"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vAlign w:val="bottom"/>
          </w:tcPr>
          <w:p w14:paraId="3EFAAED3" w14:textId="35A9D015"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shd w:val="clear" w:color="auto" w:fill="auto"/>
            <w:vAlign w:val="bottom"/>
          </w:tcPr>
          <w:p w14:paraId="3211B829" w14:textId="4EA07637"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shd w:val="clear" w:color="auto" w:fill="auto"/>
            <w:vAlign w:val="bottom"/>
          </w:tcPr>
          <w:p w14:paraId="6CD2B8C3" w14:textId="7CE40BD8"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1.440</w:t>
            </w:r>
          </w:p>
        </w:tc>
      </w:tr>
      <w:tr w:rsidR="005B17AC" w:rsidRPr="0075006D" w14:paraId="5C9724BE" w14:textId="77777777" w:rsidTr="00935CFB">
        <w:trPr>
          <w:trHeight w:val="250"/>
        </w:trPr>
        <w:tc>
          <w:tcPr>
            <w:tcW w:w="4097" w:type="dxa"/>
            <w:tcBorders>
              <w:top w:val="nil"/>
              <w:left w:val="nil"/>
              <w:bottom w:val="nil"/>
              <w:right w:val="nil"/>
            </w:tcBorders>
            <w:shd w:val="clear" w:color="auto" w:fill="auto"/>
            <w:vAlign w:val="center"/>
          </w:tcPr>
          <w:p w14:paraId="04267E5F"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53CABBFB" w14:textId="53A764F0"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9</w:t>
            </w:r>
          </w:p>
        </w:tc>
        <w:tc>
          <w:tcPr>
            <w:tcW w:w="1028" w:type="dxa"/>
            <w:tcBorders>
              <w:top w:val="nil"/>
              <w:left w:val="nil"/>
              <w:bottom w:val="single" w:sz="4" w:space="0" w:color="auto"/>
              <w:right w:val="nil"/>
            </w:tcBorders>
            <w:shd w:val="clear" w:color="auto" w:fill="auto"/>
            <w:vAlign w:val="bottom"/>
          </w:tcPr>
          <w:p w14:paraId="239A723D" w14:textId="57D8349C"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bottom w:val="single" w:sz="4" w:space="0" w:color="auto"/>
              <w:right w:val="nil"/>
            </w:tcBorders>
            <w:shd w:val="clear" w:color="auto" w:fill="auto"/>
            <w:vAlign w:val="bottom"/>
          </w:tcPr>
          <w:p w14:paraId="771D50C5" w14:textId="1C673451"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bottom w:val="single" w:sz="4" w:space="0" w:color="auto"/>
              <w:right w:val="nil"/>
            </w:tcBorders>
            <w:shd w:val="clear" w:color="auto" w:fill="auto"/>
            <w:vAlign w:val="bottom"/>
          </w:tcPr>
          <w:p w14:paraId="3AB081C3" w14:textId="3E4ED3A1"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bottom w:val="single" w:sz="4" w:space="0" w:color="auto"/>
              <w:right w:val="nil"/>
            </w:tcBorders>
            <w:shd w:val="clear" w:color="auto" w:fill="auto"/>
            <w:vAlign w:val="bottom"/>
          </w:tcPr>
          <w:p w14:paraId="206EFAC5" w14:textId="711996E9"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9</w:t>
            </w:r>
          </w:p>
        </w:tc>
      </w:tr>
      <w:tr w:rsidR="005B17AC" w:rsidRPr="0075006D" w14:paraId="693D2AEE" w14:textId="77777777" w:rsidTr="00935CFB">
        <w:trPr>
          <w:trHeight w:val="182"/>
        </w:trPr>
        <w:tc>
          <w:tcPr>
            <w:tcW w:w="4097" w:type="dxa"/>
            <w:tcBorders>
              <w:top w:val="nil"/>
              <w:left w:val="nil"/>
              <w:bottom w:val="nil"/>
              <w:right w:val="nil"/>
            </w:tcBorders>
            <w:shd w:val="clear" w:color="auto" w:fill="auto"/>
            <w:vAlign w:val="center"/>
            <w:hideMark/>
          </w:tcPr>
          <w:p w14:paraId="2D696A50" w14:textId="77777777" w:rsidR="005B17AC" w:rsidRPr="0075006D" w:rsidRDefault="005B17AC" w:rsidP="005B17AC">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w:t>
            </w:r>
            <w:r w:rsidR="00890EFD" w:rsidRPr="00890EFD">
              <w:rPr>
                <w:rFonts w:ascii="Calibri" w:eastAsia="Calibri" w:hAnsi="Calibri" w:cs="Calibri"/>
                <w:b/>
                <w:bCs/>
                <w:color w:val="000000" w:themeColor="text1"/>
                <w:sz w:val="20"/>
                <w:szCs w:val="20"/>
              </w:rPr>
              <w:t xml:space="preserve">30. lipnja </w:t>
            </w:r>
            <w:r w:rsidRPr="0075006D">
              <w:rPr>
                <w:rFonts w:ascii="Calibri" w:eastAsia="Calibri" w:hAnsi="Calibri" w:cs="Calibri"/>
                <w:b/>
                <w:bCs/>
                <w:color w:val="000000" w:themeColor="text1"/>
                <w:sz w:val="20"/>
                <w:szCs w:val="20"/>
              </w:rPr>
              <w:t>2020.</w:t>
            </w:r>
          </w:p>
        </w:tc>
        <w:tc>
          <w:tcPr>
            <w:tcW w:w="1098" w:type="dxa"/>
            <w:tcBorders>
              <w:top w:val="single" w:sz="4" w:space="0" w:color="auto"/>
              <w:left w:val="nil"/>
              <w:bottom w:val="single" w:sz="12" w:space="0" w:color="auto"/>
              <w:right w:val="nil"/>
            </w:tcBorders>
            <w:shd w:val="clear" w:color="auto" w:fill="auto"/>
          </w:tcPr>
          <w:p w14:paraId="40203802" w14:textId="7DBF5729" w:rsidR="005B17AC" w:rsidRPr="0075006D" w:rsidRDefault="00126642"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1.928</w:t>
            </w:r>
          </w:p>
        </w:tc>
        <w:tc>
          <w:tcPr>
            <w:tcW w:w="1028" w:type="dxa"/>
            <w:tcBorders>
              <w:top w:val="single" w:sz="4" w:space="0" w:color="auto"/>
              <w:left w:val="nil"/>
              <w:bottom w:val="single" w:sz="12" w:space="0" w:color="auto"/>
              <w:right w:val="nil"/>
            </w:tcBorders>
            <w:shd w:val="clear" w:color="auto" w:fill="auto"/>
          </w:tcPr>
          <w:p w14:paraId="2F11805D" w14:textId="307FBD1A" w:rsidR="005B17AC" w:rsidRPr="0075006D" w:rsidRDefault="00126642"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28" w:type="dxa"/>
            <w:tcBorders>
              <w:top w:val="single" w:sz="4" w:space="0" w:color="auto"/>
              <w:left w:val="nil"/>
              <w:bottom w:val="single" w:sz="12" w:space="0" w:color="auto"/>
              <w:right w:val="nil"/>
            </w:tcBorders>
            <w:shd w:val="clear" w:color="auto" w:fill="auto"/>
          </w:tcPr>
          <w:p w14:paraId="4D764F3E" w14:textId="2F865601" w:rsidR="005B17AC" w:rsidRPr="0075006D" w:rsidRDefault="00126642"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20" w:type="dxa"/>
            <w:tcBorders>
              <w:top w:val="single" w:sz="4" w:space="0" w:color="auto"/>
              <w:left w:val="nil"/>
              <w:bottom w:val="single" w:sz="12" w:space="0" w:color="auto"/>
              <w:right w:val="nil"/>
            </w:tcBorders>
            <w:shd w:val="clear" w:color="auto" w:fill="auto"/>
          </w:tcPr>
          <w:p w14:paraId="4ECAE719" w14:textId="4F9E29BF" w:rsidR="005B17AC" w:rsidRPr="0075006D" w:rsidRDefault="00126642"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tcPr>
          <w:p w14:paraId="5910814C" w14:textId="01B465DF" w:rsidR="005B17AC" w:rsidRPr="0075006D" w:rsidRDefault="00126642"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1.928</w:t>
            </w:r>
          </w:p>
        </w:tc>
      </w:tr>
      <w:bookmarkEnd w:id="99"/>
    </w:tbl>
    <w:p w14:paraId="6AA4E2FF" w14:textId="77777777" w:rsidR="003A3DB5" w:rsidRPr="0075006D" w:rsidRDefault="003A3DB5" w:rsidP="00DF73D1">
      <w:pPr>
        <w:tabs>
          <w:tab w:val="left" w:pos="9180"/>
        </w:tabs>
        <w:jc w:val="both"/>
        <w:rPr>
          <w:rFonts w:ascii="Calibri" w:eastAsia="Calibri" w:hAnsi="Calibri" w:cs="Arial"/>
          <w:color w:val="000000" w:themeColor="text1"/>
        </w:rPr>
      </w:pPr>
    </w:p>
    <w:p w14:paraId="52A5381D" w14:textId="77777777" w:rsidR="00497D4A" w:rsidRPr="0075006D" w:rsidRDefault="00497D4A"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3A3DB5" w:rsidRPr="0075006D" w14:paraId="3DBD3F7E" w14:textId="77777777" w:rsidTr="00935CFB">
        <w:trPr>
          <w:trHeight w:val="173"/>
        </w:trPr>
        <w:tc>
          <w:tcPr>
            <w:tcW w:w="4097" w:type="dxa"/>
            <w:tcBorders>
              <w:top w:val="nil"/>
              <w:left w:val="nil"/>
              <w:bottom w:val="nil"/>
              <w:right w:val="nil"/>
            </w:tcBorders>
            <w:shd w:val="clear" w:color="auto" w:fill="auto"/>
            <w:vAlign w:val="center"/>
          </w:tcPr>
          <w:p w14:paraId="27668475" w14:textId="77777777" w:rsidR="003A3DB5" w:rsidRPr="0075006D" w:rsidRDefault="003A3DB5"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22F440C4" w14:textId="77777777" w:rsidR="003A3DB5" w:rsidRPr="0075006D" w:rsidRDefault="003A3DB5" w:rsidP="00935CF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0F6564E4" w14:textId="77777777" w:rsidR="003A3DB5" w:rsidRPr="0075006D" w:rsidRDefault="003A3DB5" w:rsidP="00935CF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3FDC2F75" w14:textId="77777777" w:rsidR="003A3DB5" w:rsidRPr="0075006D" w:rsidRDefault="003A3DB5" w:rsidP="00935CF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7D1570EB" w14:textId="77777777" w:rsidR="003A3DB5" w:rsidRPr="0075006D" w:rsidRDefault="003A3DB5"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3A99EA45" w14:textId="77777777" w:rsidR="003A3DB5" w:rsidRPr="0075006D" w:rsidRDefault="003A3DB5" w:rsidP="00935CFB">
            <w:pPr>
              <w:jc w:val="right"/>
              <w:rPr>
                <w:rFonts w:ascii="Calibri" w:eastAsia="Calibri" w:hAnsi="Calibri" w:cs="Calibri"/>
                <w:b/>
                <w:bCs/>
                <w:color w:val="000000" w:themeColor="text1"/>
                <w:sz w:val="20"/>
                <w:szCs w:val="20"/>
              </w:rPr>
            </w:pPr>
          </w:p>
        </w:tc>
      </w:tr>
      <w:tr w:rsidR="003A3DB5" w:rsidRPr="0075006D" w14:paraId="2B746D98" w14:textId="77777777" w:rsidTr="00935CFB">
        <w:trPr>
          <w:trHeight w:val="173"/>
        </w:trPr>
        <w:tc>
          <w:tcPr>
            <w:tcW w:w="4097" w:type="dxa"/>
            <w:tcBorders>
              <w:top w:val="nil"/>
              <w:left w:val="nil"/>
              <w:bottom w:val="nil"/>
              <w:right w:val="nil"/>
            </w:tcBorders>
            <w:shd w:val="clear" w:color="auto" w:fill="auto"/>
            <w:vAlign w:val="center"/>
            <w:hideMark/>
          </w:tcPr>
          <w:p w14:paraId="2039AA3B" w14:textId="77777777" w:rsidR="003A3DB5" w:rsidRPr="0075006D" w:rsidRDefault="003A3DB5"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98" w:type="dxa"/>
            <w:tcBorders>
              <w:top w:val="nil"/>
              <w:left w:val="nil"/>
              <w:bottom w:val="nil"/>
              <w:right w:val="nil"/>
            </w:tcBorders>
            <w:shd w:val="clear" w:color="auto" w:fill="auto"/>
            <w:vAlign w:val="center"/>
            <w:hideMark/>
          </w:tcPr>
          <w:p w14:paraId="5F444AA9"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59F11C32"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11D38C19"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7BB25E11"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04CF9ADB"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14:paraId="5F029BD5" w14:textId="77777777" w:rsidTr="00935CFB">
        <w:trPr>
          <w:trHeight w:val="173"/>
        </w:trPr>
        <w:tc>
          <w:tcPr>
            <w:tcW w:w="4097" w:type="dxa"/>
            <w:tcBorders>
              <w:top w:val="nil"/>
              <w:left w:val="nil"/>
              <w:bottom w:val="nil"/>
              <w:right w:val="nil"/>
            </w:tcBorders>
            <w:shd w:val="clear" w:color="auto" w:fill="auto"/>
            <w:vAlign w:val="center"/>
            <w:hideMark/>
          </w:tcPr>
          <w:p w14:paraId="2C9D363D" w14:textId="77777777" w:rsidR="003A3DB5" w:rsidRPr="0075006D" w:rsidRDefault="003A3DB5"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263689B8"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154E1D3B"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70C41B8D"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2E61D620"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7A6064A9"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14:paraId="2670C597" w14:textId="77777777" w:rsidTr="00935CFB">
        <w:trPr>
          <w:trHeight w:val="173"/>
        </w:trPr>
        <w:tc>
          <w:tcPr>
            <w:tcW w:w="4097" w:type="dxa"/>
            <w:tcBorders>
              <w:top w:val="nil"/>
              <w:left w:val="nil"/>
              <w:bottom w:val="nil"/>
              <w:right w:val="nil"/>
            </w:tcBorders>
            <w:shd w:val="clear" w:color="auto" w:fill="auto"/>
            <w:vAlign w:val="center"/>
          </w:tcPr>
          <w:p w14:paraId="02211EB6" w14:textId="77777777" w:rsidR="003A3DB5" w:rsidRPr="0075006D" w:rsidRDefault="003A3DB5"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4BA3E7E9" w14:textId="77777777" w:rsidR="003A3DB5" w:rsidRPr="0075006D" w:rsidRDefault="003A3DB5" w:rsidP="00935CF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A04AD89" w14:textId="77777777" w:rsidR="003A3DB5" w:rsidRPr="0075006D" w:rsidRDefault="003A3DB5" w:rsidP="00935CF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50825415" w14:textId="77777777" w:rsidR="003A3DB5" w:rsidRPr="0075006D" w:rsidRDefault="003A3DB5" w:rsidP="00935CF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32E09860" w14:textId="77777777" w:rsidR="003A3DB5" w:rsidRPr="0075006D" w:rsidRDefault="003A3DB5"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6D42602E" w14:textId="77777777" w:rsidR="003A3DB5" w:rsidRPr="0075006D" w:rsidRDefault="003A3DB5" w:rsidP="00935CFB">
            <w:pPr>
              <w:jc w:val="right"/>
              <w:rPr>
                <w:rFonts w:ascii="Calibri" w:eastAsia="Calibri" w:hAnsi="Calibri" w:cs="Calibri"/>
                <w:b/>
                <w:bCs/>
                <w:color w:val="000000" w:themeColor="text1"/>
                <w:sz w:val="20"/>
                <w:szCs w:val="20"/>
              </w:rPr>
            </w:pPr>
          </w:p>
        </w:tc>
      </w:tr>
      <w:tr w:rsidR="003A3DB5" w:rsidRPr="0075006D" w14:paraId="60819EE8" w14:textId="77777777" w:rsidTr="00935CFB">
        <w:trPr>
          <w:trHeight w:val="173"/>
        </w:trPr>
        <w:tc>
          <w:tcPr>
            <w:tcW w:w="4097" w:type="dxa"/>
            <w:tcBorders>
              <w:top w:val="nil"/>
              <w:left w:val="nil"/>
              <w:bottom w:val="nil"/>
              <w:right w:val="nil"/>
            </w:tcBorders>
            <w:shd w:val="clear" w:color="auto" w:fill="auto"/>
            <w:vAlign w:val="center"/>
            <w:hideMark/>
          </w:tcPr>
          <w:p w14:paraId="4F58F584" w14:textId="77777777"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2019. </w:t>
            </w:r>
          </w:p>
        </w:tc>
        <w:tc>
          <w:tcPr>
            <w:tcW w:w="1098" w:type="dxa"/>
            <w:tcBorders>
              <w:top w:val="nil"/>
              <w:left w:val="nil"/>
              <w:bottom w:val="nil"/>
              <w:right w:val="nil"/>
            </w:tcBorders>
            <w:shd w:val="clear" w:color="auto" w:fill="auto"/>
          </w:tcPr>
          <w:p w14:paraId="22CFA39E"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1.651</w:t>
            </w:r>
          </w:p>
        </w:tc>
        <w:tc>
          <w:tcPr>
            <w:tcW w:w="1028" w:type="dxa"/>
            <w:tcBorders>
              <w:top w:val="nil"/>
              <w:left w:val="nil"/>
              <w:bottom w:val="nil"/>
              <w:right w:val="nil"/>
            </w:tcBorders>
            <w:shd w:val="clear" w:color="auto" w:fill="auto"/>
          </w:tcPr>
          <w:p w14:paraId="12C4B600"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bottom w:val="nil"/>
              <w:right w:val="nil"/>
            </w:tcBorders>
            <w:shd w:val="clear" w:color="auto" w:fill="auto"/>
          </w:tcPr>
          <w:p w14:paraId="1F86CA0F"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bottom w:val="nil"/>
              <w:right w:val="nil"/>
            </w:tcBorders>
            <w:shd w:val="clear" w:color="auto" w:fill="auto"/>
          </w:tcPr>
          <w:p w14:paraId="110273CC"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bottom w:val="nil"/>
              <w:right w:val="nil"/>
            </w:tcBorders>
            <w:shd w:val="clear" w:color="auto" w:fill="auto"/>
          </w:tcPr>
          <w:p w14:paraId="2621247D"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1.651</w:t>
            </w:r>
          </w:p>
        </w:tc>
      </w:tr>
      <w:tr w:rsidR="003A3DB5" w:rsidRPr="0075006D" w14:paraId="315A9845" w14:textId="77777777" w:rsidTr="00935CFB">
        <w:trPr>
          <w:trHeight w:val="173"/>
        </w:trPr>
        <w:tc>
          <w:tcPr>
            <w:tcW w:w="4097" w:type="dxa"/>
            <w:tcBorders>
              <w:top w:val="nil"/>
              <w:left w:val="nil"/>
              <w:bottom w:val="nil"/>
              <w:right w:val="nil"/>
            </w:tcBorders>
            <w:shd w:val="clear" w:color="auto" w:fill="auto"/>
            <w:vAlign w:val="center"/>
            <w:hideMark/>
          </w:tcPr>
          <w:p w14:paraId="67BA1FC4" w14:textId="77777777"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tcPr>
          <w:p w14:paraId="6A619B36"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3D8C4DDE"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4A942307"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14:paraId="3010942B"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14:paraId="0710FA2F"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14:paraId="6B146F41" w14:textId="77777777" w:rsidTr="00935CFB">
        <w:trPr>
          <w:trHeight w:val="173"/>
        </w:trPr>
        <w:tc>
          <w:tcPr>
            <w:tcW w:w="4097" w:type="dxa"/>
            <w:tcBorders>
              <w:top w:val="nil"/>
              <w:left w:val="nil"/>
              <w:bottom w:val="nil"/>
              <w:right w:val="nil"/>
            </w:tcBorders>
            <w:shd w:val="clear" w:color="auto" w:fill="auto"/>
            <w:vAlign w:val="center"/>
          </w:tcPr>
          <w:p w14:paraId="7B905592" w14:textId="77777777"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tcPr>
          <w:p w14:paraId="6B2FBF51"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21CB7B3E"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1643B3E5"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14:paraId="3E591EC6"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14:paraId="7BFE6FD0"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14:paraId="40BFC925" w14:textId="77777777" w:rsidTr="00935CFB">
        <w:trPr>
          <w:trHeight w:val="173"/>
        </w:trPr>
        <w:tc>
          <w:tcPr>
            <w:tcW w:w="4097" w:type="dxa"/>
            <w:tcBorders>
              <w:top w:val="nil"/>
              <w:left w:val="nil"/>
              <w:bottom w:val="nil"/>
              <w:right w:val="nil"/>
            </w:tcBorders>
            <w:shd w:val="clear" w:color="auto" w:fill="auto"/>
            <w:vAlign w:val="center"/>
          </w:tcPr>
          <w:p w14:paraId="09FCF1A6" w14:textId="77777777"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tcPr>
          <w:p w14:paraId="47CF2979"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7176DB53"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77C8ED38"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14:paraId="72417719"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14:paraId="548300BA"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14:paraId="6C3DA3DE" w14:textId="77777777" w:rsidTr="00935CFB">
        <w:trPr>
          <w:trHeight w:val="250"/>
        </w:trPr>
        <w:tc>
          <w:tcPr>
            <w:tcW w:w="4097" w:type="dxa"/>
            <w:tcBorders>
              <w:top w:val="nil"/>
              <w:left w:val="nil"/>
              <w:bottom w:val="nil"/>
              <w:right w:val="nil"/>
            </w:tcBorders>
            <w:shd w:val="clear" w:color="auto" w:fill="auto"/>
            <w:vAlign w:val="center"/>
            <w:hideMark/>
          </w:tcPr>
          <w:p w14:paraId="189467A9" w14:textId="77777777"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98" w:type="dxa"/>
            <w:tcBorders>
              <w:top w:val="nil"/>
              <w:left w:val="nil"/>
              <w:right w:val="nil"/>
            </w:tcBorders>
            <w:shd w:val="clear" w:color="auto" w:fill="auto"/>
            <w:vAlign w:val="bottom"/>
          </w:tcPr>
          <w:p w14:paraId="1059825C"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(1.177)</w:t>
            </w:r>
          </w:p>
        </w:tc>
        <w:tc>
          <w:tcPr>
            <w:tcW w:w="1028" w:type="dxa"/>
            <w:tcBorders>
              <w:top w:val="nil"/>
              <w:left w:val="nil"/>
              <w:right w:val="nil"/>
            </w:tcBorders>
            <w:shd w:val="clear" w:color="auto" w:fill="auto"/>
            <w:vAlign w:val="bottom"/>
          </w:tcPr>
          <w:p w14:paraId="54EAAD3B"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4A0497E9"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2D449991"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3BC413F0"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(1.177)</w:t>
            </w:r>
          </w:p>
        </w:tc>
      </w:tr>
      <w:tr w:rsidR="003A3DB5" w:rsidRPr="0075006D" w14:paraId="523DBD50" w14:textId="77777777" w:rsidTr="00935CFB">
        <w:trPr>
          <w:trHeight w:val="250"/>
        </w:trPr>
        <w:tc>
          <w:tcPr>
            <w:tcW w:w="4097" w:type="dxa"/>
            <w:tcBorders>
              <w:top w:val="nil"/>
              <w:left w:val="nil"/>
              <w:bottom w:val="nil"/>
              <w:right w:val="nil"/>
            </w:tcBorders>
            <w:shd w:val="clear" w:color="auto" w:fill="auto"/>
            <w:vAlign w:val="center"/>
          </w:tcPr>
          <w:p w14:paraId="13C47902" w14:textId="77777777"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7362F0DB"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w:t>
            </w:r>
          </w:p>
        </w:tc>
        <w:tc>
          <w:tcPr>
            <w:tcW w:w="1028" w:type="dxa"/>
            <w:tcBorders>
              <w:top w:val="nil"/>
              <w:left w:val="nil"/>
              <w:bottom w:val="single" w:sz="4" w:space="0" w:color="auto"/>
              <w:right w:val="nil"/>
            </w:tcBorders>
            <w:shd w:val="clear" w:color="auto" w:fill="auto"/>
            <w:vAlign w:val="bottom"/>
          </w:tcPr>
          <w:p w14:paraId="35BEE510"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bottom w:val="single" w:sz="4" w:space="0" w:color="auto"/>
              <w:right w:val="nil"/>
            </w:tcBorders>
            <w:shd w:val="clear" w:color="auto" w:fill="auto"/>
            <w:vAlign w:val="bottom"/>
          </w:tcPr>
          <w:p w14:paraId="7766790A"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bottom w:val="single" w:sz="4" w:space="0" w:color="auto"/>
              <w:right w:val="nil"/>
            </w:tcBorders>
            <w:shd w:val="clear" w:color="auto" w:fill="auto"/>
            <w:vAlign w:val="bottom"/>
          </w:tcPr>
          <w:p w14:paraId="313E79DB"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bottom w:val="single" w:sz="4" w:space="0" w:color="auto"/>
              <w:right w:val="nil"/>
            </w:tcBorders>
            <w:shd w:val="clear" w:color="auto" w:fill="auto"/>
            <w:vAlign w:val="bottom"/>
          </w:tcPr>
          <w:p w14:paraId="44D59EE6"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w:t>
            </w:r>
          </w:p>
        </w:tc>
      </w:tr>
      <w:tr w:rsidR="003A3DB5" w:rsidRPr="0075006D" w14:paraId="2DEEC09E" w14:textId="77777777" w:rsidTr="00935CFB">
        <w:trPr>
          <w:trHeight w:val="182"/>
        </w:trPr>
        <w:tc>
          <w:tcPr>
            <w:tcW w:w="4097" w:type="dxa"/>
            <w:tcBorders>
              <w:top w:val="nil"/>
              <w:left w:val="nil"/>
              <w:bottom w:val="nil"/>
              <w:right w:val="nil"/>
            </w:tcBorders>
            <w:shd w:val="clear" w:color="auto" w:fill="auto"/>
            <w:vAlign w:val="center"/>
            <w:hideMark/>
          </w:tcPr>
          <w:p w14:paraId="25948526" w14:textId="77777777" w:rsidR="003A3DB5" w:rsidRPr="0075006D" w:rsidRDefault="003A3DB5"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prosinca 2019.</w:t>
            </w:r>
          </w:p>
        </w:tc>
        <w:tc>
          <w:tcPr>
            <w:tcW w:w="1098" w:type="dxa"/>
            <w:tcBorders>
              <w:top w:val="single" w:sz="4" w:space="0" w:color="auto"/>
              <w:left w:val="nil"/>
              <w:bottom w:val="single" w:sz="12" w:space="0" w:color="auto"/>
              <w:right w:val="nil"/>
            </w:tcBorders>
            <w:shd w:val="clear" w:color="auto" w:fill="auto"/>
          </w:tcPr>
          <w:p w14:paraId="4DC4C989"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479</w:t>
            </w:r>
          </w:p>
        </w:tc>
        <w:tc>
          <w:tcPr>
            <w:tcW w:w="1028" w:type="dxa"/>
            <w:tcBorders>
              <w:top w:val="single" w:sz="4" w:space="0" w:color="auto"/>
              <w:left w:val="nil"/>
              <w:bottom w:val="single" w:sz="12" w:space="0" w:color="auto"/>
              <w:right w:val="nil"/>
            </w:tcBorders>
            <w:shd w:val="clear" w:color="auto" w:fill="auto"/>
          </w:tcPr>
          <w:p w14:paraId="11747898"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28" w:type="dxa"/>
            <w:tcBorders>
              <w:top w:val="single" w:sz="4" w:space="0" w:color="auto"/>
              <w:left w:val="nil"/>
              <w:bottom w:val="single" w:sz="12" w:space="0" w:color="auto"/>
              <w:right w:val="nil"/>
            </w:tcBorders>
            <w:shd w:val="clear" w:color="auto" w:fill="auto"/>
          </w:tcPr>
          <w:p w14:paraId="3C43214E"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20" w:type="dxa"/>
            <w:tcBorders>
              <w:top w:val="single" w:sz="4" w:space="0" w:color="auto"/>
              <w:left w:val="nil"/>
              <w:bottom w:val="single" w:sz="12" w:space="0" w:color="auto"/>
              <w:right w:val="nil"/>
            </w:tcBorders>
            <w:shd w:val="clear" w:color="auto" w:fill="auto"/>
          </w:tcPr>
          <w:p w14:paraId="76618F1D"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tcPr>
          <w:p w14:paraId="17BC4D50"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479</w:t>
            </w:r>
          </w:p>
        </w:tc>
      </w:tr>
    </w:tbl>
    <w:p w14:paraId="3B603CF9" w14:textId="77777777" w:rsidR="003A3DB5" w:rsidRPr="0075006D" w:rsidRDefault="003A3DB5" w:rsidP="00DF73D1">
      <w:pPr>
        <w:tabs>
          <w:tab w:val="left" w:pos="9180"/>
        </w:tabs>
        <w:jc w:val="both"/>
        <w:rPr>
          <w:rFonts w:ascii="Calibri" w:eastAsia="Calibri" w:hAnsi="Calibri" w:cs="Arial"/>
          <w:color w:val="000000" w:themeColor="text1"/>
        </w:rPr>
      </w:pPr>
    </w:p>
    <w:p w14:paraId="760FF28C" w14:textId="77777777" w:rsidR="003A3DB5" w:rsidRPr="0075006D" w:rsidRDefault="003A3DB5" w:rsidP="00DF73D1">
      <w:pPr>
        <w:tabs>
          <w:tab w:val="left" w:pos="9180"/>
        </w:tabs>
        <w:jc w:val="both"/>
        <w:rPr>
          <w:rFonts w:ascii="Calibri" w:eastAsia="Calibri" w:hAnsi="Calibri" w:cs="Arial"/>
          <w:color w:val="000000" w:themeColor="text1"/>
        </w:rPr>
      </w:pPr>
    </w:p>
    <w:p w14:paraId="5CD8D9BF" w14:textId="77777777" w:rsidR="003A3DB5" w:rsidRPr="0075006D" w:rsidRDefault="003A3DB5" w:rsidP="00DF73D1">
      <w:pPr>
        <w:tabs>
          <w:tab w:val="left" w:pos="9180"/>
        </w:tabs>
        <w:jc w:val="both"/>
        <w:rPr>
          <w:rFonts w:ascii="Calibri" w:eastAsia="Calibri" w:hAnsi="Calibri" w:cs="Arial"/>
          <w:color w:val="000000" w:themeColor="text1"/>
        </w:rPr>
        <w:sectPr w:rsidR="003A3DB5" w:rsidRPr="0075006D" w:rsidSect="00DF73D1">
          <w:pgSz w:w="11906" w:h="16838"/>
          <w:pgMar w:top="1417" w:right="1417" w:bottom="1417" w:left="1417" w:header="708" w:footer="708" w:gutter="0"/>
          <w:cols w:space="708"/>
          <w:docGrid w:linePitch="360"/>
        </w:sectPr>
      </w:pPr>
    </w:p>
    <w:p w14:paraId="06265C04" w14:textId="77777777" w:rsidR="003A3DB5" w:rsidRPr="0075006D" w:rsidRDefault="003A3DB5" w:rsidP="003A3DB5">
      <w:pPr>
        <w:jc w:val="both"/>
        <w:rPr>
          <w:rFonts w:ascii="Calibri" w:eastAsia="Times New Roman" w:hAnsi="Calibri" w:cs="Arial"/>
          <w:b/>
          <w:color w:val="000000" w:themeColor="text1"/>
          <w:szCs w:val="20"/>
        </w:rPr>
      </w:pPr>
    </w:p>
    <w:p w14:paraId="08A4C0F3" w14:textId="77777777" w:rsidR="003A3DB5" w:rsidRPr="0075006D" w:rsidRDefault="003A3DB5" w:rsidP="003A3D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338AE64C" w14:textId="77777777" w:rsidR="003A3DB5" w:rsidRPr="0075006D" w:rsidRDefault="003A3DB5" w:rsidP="003A3DB5">
      <w:pPr>
        <w:jc w:val="both"/>
        <w:rPr>
          <w:rFonts w:ascii="Calibri" w:eastAsia="Times New Roman" w:hAnsi="Calibri" w:cs="Arial"/>
          <w:b/>
          <w:color w:val="000000" w:themeColor="text1"/>
          <w:szCs w:val="20"/>
        </w:rPr>
      </w:pPr>
    </w:p>
    <w:p w14:paraId="72B1B80A" w14:textId="77777777" w:rsidR="003A3DB5" w:rsidRPr="0075006D" w:rsidRDefault="003A3DB5" w:rsidP="003A3D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26EE4DF2" w14:textId="77777777" w:rsidR="003A3DB5" w:rsidRPr="0075006D" w:rsidRDefault="003A3DB5" w:rsidP="003A3DB5">
      <w:pPr>
        <w:jc w:val="both"/>
        <w:rPr>
          <w:rFonts w:ascii="Calibri" w:eastAsia="Times New Roman" w:hAnsi="Calibri" w:cs="Arial"/>
          <w:b/>
          <w:color w:val="000000" w:themeColor="text1"/>
          <w:szCs w:val="20"/>
        </w:rPr>
      </w:pPr>
    </w:p>
    <w:p w14:paraId="1F310F90" w14:textId="77777777" w:rsidR="003A3DB5" w:rsidRPr="0075006D" w:rsidRDefault="003A3DB5" w:rsidP="003A3DB5">
      <w:pPr>
        <w:pStyle w:val="T1"/>
        <w:numPr>
          <w:ilvl w:val="8"/>
          <w:numId w:val="31"/>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382EC834" w14:textId="77777777" w:rsidR="003A3DB5" w:rsidRPr="0075006D" w:rsidRDefault="003A3DB5" w:rsidP="003A3DB5">
      <w:pPr>
        <w:tabs>
          <w:tab w:val="right" w:pos="1202"/>
        </w:tabs>
        <w:jc w:val="both"/>
        <w:outlineLvl w:val="0"/>
        <w:rPr>
          <w:rFonts w:ascii="Calibri" w:eastAsia="Times New Roman" w:hAnsi="Calibri" w:cs="Times New Roman"/>
          <w:b/>
          <w:color w:val="000000" w:themeColor="text1"/>
          <w:szCs w:val="20"/>
        </w:rPr>
      </w:pPr>
    </w:p>
    <w:p w14:paraId="75C331E7" w14:textId="77777777" w:rsidR="003A3DB5" w:rsidRPr="0075006D" w:rsidRDefault="003A3DB5" w:rsidP="003A3DB5">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Depoziti kod drugih banaka</w:t>
      </w:r>
    </w:p>
    <w:p w14:paraId="5C5E61E7" w14:textId="77777777" w:rsidR="003A3DB5" w:rsidRPr="0075006D" w:rsidRDefault="003A3DB5"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3A3DB5" w:rsidRPr="0075006D" w14:paraId="06B57269" w14:textId="77777777" w:rsidTr="00935CFB">
        <w:trPr>
          <w:trHeight w:val="164"/>
        </w:trPr>
        <w:tc>
          <w:tcPr>
            <w:tcW w:w="3931" w:type="dxa"/>
            <w:tcBorders>
              <w:top w:val="nil"/>
              <w:left w:val="nil"/>
              <w:bottom w:val="nil"/>
              <w:right w:val="nil"/>
            </w:tcBorders>
            <w:shd w:val="clear" w:color="auto" w:fill="auto"/>
            <w:vAlign w:val="center"/>
          </w:tcPr>
          <w:p w14:paraId="2BDEC5D8" w14:textId="77777777" w:rsidR="003A3DB5" w:rsidRPr="0075006D" w:rsidRDefault="003A3DB5" w:rsidP="003A3DB5">
            <w:pPr>
              <w:rPr>
                <w:rFonts w:ascii="Calibri" w:eastAsia="Calibri" w:hAnsi="Calibri" w:cs="Calibri"/>
                <w:b/>
                <w:bCs/>
                <w:color w:val="000000" w:themeColor="text1"/>
                <w:sz w:val="20"/>
                <w:szCs w:val="20"/>
              </w:rPr>
            </w:pPr>
            <w:bookmarkStart w:id="100" w:name="_Hlk24387098"/>
            <w:r w:rsidRPr="0075006D">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1C58AAAA"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098024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29BC19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C5FBF37"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20375B47"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r>
      <w:tr w:rsidR="003A3DB5" w:rsidRPr="0075006D" w14:paraId="1AB9712F" w14:textId="77777777" w:rsidTr="00935CFB">
        <w:trPr>
          <w:trHeight w:val="164"/>
        </w:trPr>
        <w:tc>
          <w:tcPr>
            <w:tcW w:w="3931" w:type="dxa"/>
            <w:tcBorders>
              <w:top w:val="nil"/>
              <w:left w:val="nil"/>
              <w:bottom w:val="nil"/>
              <w:right w:val="nil"/>
            </w:tcBorders>
            <w:shd w:val="clear" w:color="auto" w:fill="auto"/>
            <w:vAlign w:val="center"/>
            <w:hideMark/>
          </w:tcPr>
          <w:p w14:paraId="79F2E1C9" w14:textId="77777777" w:rsidR="003A3DB5" w:rsidRPr="0075006D" w:rsidRDefault="00890EFD" w:rsidP="003A3DB5">
            <w:pPr>
              <w:rPr>
                <w:rFonts w:ascii="Calibri" w:eastAsia="Calibri" w:hAnsi="Calibri" w:cs="Calibri"/>
                <w:b/>
                <w:bCs/>
                <w:color w:val="000000" w:themeColor="text1"/>
                <w:sz w:val="20"/>
                <w:szCs w:val="20"/>
              </w:rPr>
            </w:pPr>
            <w:r w:rsidRPr="00890EFD">
              <w:rPr>
                <w:rFonts w:ascii="Calibri" w:eastAsia="Calibri" w:hAnsi="Calibri" w:cs="Calibri"/>
                <w:b/>
                <w:bCs/>
                <w:color w:val="000000" w:themeColor="text1"/>
                <w:sz w:val="20"/>
                <w:szCs w:val="20"/>
              </w:rPr>
              <w:t xml:space="preserve">30. lipnja </w:t>
            </w:r>
            <w:r w:rsidR="003A3DB5" w:rsidRPr="0075006D">
              <w:rPr>
                <w:rFonts w:ascii="Calibri" w:eastAsia="Calibri" w:hAnsi="Calibri" w:cs="Calibri"/>
                <w:b/>
                <w:bCs/>
                <w:color w:val="000000" w:themeColor="text1"/>
                <w:sz w:val="20"/>
                <w:szCs w:val="20"/>
              </w:rPr>
              <w:t>2020.</w:t>
            </w:r>
          </w:p>
        </w:tc>
        <w:tc>
          <w:tcPr>
            <w:tcW w:w="1090" w:type="dxa"/>
            <w:tcBorders>
              <w:top w:val="nil"/>
              <w:left w:val="nil"/>
              <w:bottom w:val="nil"/>
              <w:right w:val="nil"/>
            </w:tcBorders>
            <w:shd w:val="clear" w:color="auto" w:fill="auto"/>
            <w:vAlign w:val="center"/>
            <w:hideMark/>
          </w:tcPr>
          <w:p w14:paraId="75CCCC56"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4CC7E3DF"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2B7DB9C1"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114BEF7E"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292F681A"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14:paraId="22578915" w14:textId="77777777" w:rsidTr="00935CFB">
        <w:trPr>
          <w:trHeight w:val="164"/>
        </w:trPr>
        <w:tc>
          <w:tcPr>
            <w:tcW w:w="3931" w:type="dxa"/>
            <w:tcBorders>
              <w:top w:val="nil"/>
              <w:left w:val="nil"/>
              <w:bottom w:val="nil"/>
              <w:right w:val="nil"/>
            </w:tcBorders>
            <w:shd w:val="clear" w:color="auto" w:fill="auto"/>
            <w:vAlign w:val="center"/>
            <w:hideMark/>
          </w:tcPr>
          <w:p w14:paraId="5737D357"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13B3A473"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DB87C35"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5981F271"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93EB62F"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5E020D0"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14:paraId="148632ED" w14:textId="77777777" w:rsidTr="00935CFB">
        <w:trPr>
          <w:trHeight w:val="164"/>
        </w:trPr>
        <w:tc>
          <w:tcPr>
            <w:tcW w:w="3931" w:type="dxa"/>
            <w:tcBorders>
              <w:top w:val="nil"/>
              <w:left w:val="nil"/>
              <w:bottom w:val="nil"/>
              <w:right w:val="nil"/>
            </w:tcBorders>
            <w:shd w:val="clear" w:color="auto" w:fill="auto"/>
            <w:vAlign w:val="center"/>
          </w:tcPr>
          <w:p w14:paraId="1332A2FA"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8A31B14"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45281F7"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2C50C74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1FAEEBA"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2A524EC"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30E49569" w14:textId="77777777" w:rsidTr="00935CFB">
        <w:trPr>
          <w:trHeight w:val="164"/>
        </w:trPr>
        <w:tc>
          <w:tcPr>
            <w:tcW w:w="3931" w:type="dxa"/>
            <w:tcBorders>
              <w:top w:val="nil"/>
              <w:left w:val="nil"/>
              <w:bottom w:val="nil"/>
              <w:right w:val="nil"/>
            </w:tcBorders>
            <w:shd w:val="clear" w:color="auto" w:fill="auto"/>
            <w:vAlign w:val="center"/>
            <w:hideMark/>
          </w:tcPr>
          <w:p w14:paraId="7B5C629F"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2020. </w:t>
            </w:r>
          </w:p>
        </w:tc>
        <w:tc>
          <w:tcPr>
            <w:tcW w:w="1090" w:type="dxa"/>
            <w:shd w:val="clear" w:color="auto" w:fill="auto"/>
            <w:vAlign w:val="bottom"/>
          </w:tcPr>
          <w:p w14:paraId="22406B45"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1.256</w:t>
            </w:r>
          </w:p>
        </w:tc>
        <w:tc>
          <w:tcPr>
            <w:tcW w:w="1090" w:type="dxa"/>
            <w:shd w:val="clear" w:color="auto" w:fill="auto"/>
            <w:vAlign w:val="bottom"/>
          </w:tcPr>
          <w:p w14:paraId="1C5FF323"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27FF3A9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05787C05"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7A3A7D44"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1.256</w:t>
            </w:r>
          </w:p>
        </w:tc>
      </w:tr>
      <w:tr w:rsidR="005B17AC" w:rsidRPr="0075006D" w14:paraId="260E5A62" w14:textId="77777777" w:rsidTr="00AE6C77">
        <w:trPr>
          <w:trHeight w:val="164"/>
        </w:trPr>
        <w:tc>
          <w:tcPr>
            <w:tcW w:w="3931" w:type="dxa"/>
            <w:tcBorders>
              <w:top w:val="nil"/>
              <w:left w:val="nil"/>
              <w:bottom w:val="nil"/>
              <w:right w:val="nil"/>
            </w:tcBorders>
            <w:shd w:val="clear" w:color="auto" w:fill="auto"/>
            <w:hideMark/>
          </w:tcPr>
          <w:p w14:paraId="4C44B2CA"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0" w:type="dxa"/>
            <w:shd w:val="clear" w:color="auto" w:fill="auto"/>
          </w:tcPr>
          <w:p w14:paraId="028BBA77" w14:textId="00B4DB8E"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457D1ADB" w14:textId="35578B44"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6B7C232B" w14:textId="7A866E69"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145E10C6" w14:textId="1246A07B"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77B641FC" w14:textId="3A8740F6"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B17AC" w:rsidRPr="0075006D" w14:paraId="12EE7301" w14:textId="77777777" w:rsidTr="00AE6C77">
        <w:trPr>
          <w:trHeight w:val="164"/>
        </w:trPr>
        <w:tc>
          <w:tcPr>
            <w:tcW w:w="3931" w:type="dxa"/>
            <w:tcBorders>
              <w:top w:val="nil"/>
              <w:left w:val="nil"/>
              <w:bottom w:val="nil"/>
              <w:right w:val="nil"/>
            </w:tcBorders>
            <w:shd w:val="clear" w:color="auto" w:fill="auto"/>
          </w:tcPr>
          <w:p w14:paraId="0FAE2291"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0" w:type="dxa"/>
            <w:shd w:val="clear" w:color="auto" w:fill="auto"/>
          </w:tcPr>
          <w:p w14:paraId="2670DAA9" w14:textId="71D3F2A2"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528151E5" w14:textId="6B1025D0"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462FA97D" w14:textId="65878B3B"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2D85FE72" w14:textId="1BF53B37"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087F33AF" w14:textId="29ED6C39"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B17AC" w:rsidRPr="0075006D" w14:paraId="7DF4408C" w14:textId="77777777" w:rsidTr="00AE6C77">
        <w:trPr>
          <w:trHeight w:val="164"/>
        </w:trPr>
        <w:tc>
          <w:tcPr>
            <w:tcW w:w="3931" w:type="dxa"/>
            <w:tcBorders>
              <w:top w:val="nil"/>
              <w:left w:val="nil"/>
              <w:bottom w:val="nil"/>
              <w:right w:val="nil"/>
            </w:tcBorders>
            <w:shd w:val="clear" w:color="auto" w:fill="auto"/>
          </w:tcPr>
          <w:p w14:paraId="60BEAA34"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0" w:type="dxa"/>
            <w:shd w:val="clear" w:color="auto" w:fill="auto"/>
          </w:tcPr>
          <w:p w14:paraId="0D94799D" w14:textId="145D85E0"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140A4505" w14:textId="62E59A92"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69068125" w14:textId="1D67B5B9"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3995485A" w14:textId="2EB33627"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2F056B5B" w14:textId="2C3135A2"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B17AC" w:rsidRPr="0075006D" w14:paraId="23646740" w14:textId="77777777" w:rsidTr="00AE6C77">
        <w:trPr>
          <w:trHeight w:val="204"/>
        </w:trPr>
        <w:tc>
          <w:tcPr>
            <w:tcW w:w="3931" w:type="dxa"/>
            <w:tcBorders>
              <w:top w:val="nil"/>
              <w:left w:val="nil"/>
              <w:bottom w:val="nil"/>
              <w:right w:val="nil"/>
            </w:tcBorders>
            <w:shd w:val="clear" w:color="auto" w:fill="auto"/>
            <w:vAlign w:val="center"/>
            <w:hideMark/>
          </w:tcPr>
          <w:p w14:paraId="1E5D276F"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90" w:type="dxa"/>
            <w:shd w:val="clear" w:color="auto" w:fill="auto"/>
            <w:vAlign w:val="bottom"/>
          </w:tcPr>
          <w:p w14:paraId="76BE8871" w14:textId="76E35BEB"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(51</w:t>
            </w:r>
            <w:r w:rsidR="007B0C7C">
              <w:rPr>
                <w:rFonts w:ascii="Calibri" w:eastAsia="Calibri" w:hAnsi="Calibri" w:cs="Calibri"/>
                <w:color w:val="000000" w:themeColor="text1"/>
                <w:sz w:val="20"/>
                <w:szCs w:val="20"/>
              </w:rPr>
              <w:t>2</w:t>
            </w:r>
            <w:r>
              <w:rPr>
                <w:rFonts w:ascii="Calibri" w:eastAsia="Calibri" w:hAnsi="Calibri" w:cs="Calibri"/>
                <w:color w:val="000000" w:themeColor="text1"/>
                <w:sz w:val="20"/>
                <w:szCs w:val="20"/>
              </w:rPr>
              <w:t>)</w:t>
            </w:r>
          </w:p>
        </w:tc>
        <w:tc>
          <w:tcPr>
            <w:tcW w:w="1090" w:type="dxa"/>
            <w:shd w:val="clear" w:color="auto" w:fill="auto"/>
            <w:vAlign w:val="bottom"/>
          </w:tcPr>
          <w:p w14:paraId="06853CF5" w14:textId="0B4A3EEF"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vAlign w:val="bottom"/>
          </w:tcPr>
          <w:p w14:paraId="408037AE" w14:textId="3A5D1457"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vAlign w:val="bottom"/>
          </w:tcPr>
          <w:p w14:paraId="11E4DC4A" w14:textId="1FE22C51"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vAlign w:val="bottom"/>
          </w:tcPr>
          <w:p w14:paraId="13E3C0B4" w14:textId="42CAE9AE"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(51</w:t>
            </w:r>
            <w:r w:rsidR="007B0C7C">
              <w:rPr>
                <w:rFonts w:ascii="Calibri" w:eastAsia="Calibri" w:hAnsi="Calibri" w:cs="Calibri"/>
                <w:color w:val="000000" w:themeColor="text1"/>
                <w:sz w:val="20"/>
                <w:szCs w:val="20"/>
              </w:rPr>
              <w:t>2</w:t>
            </w:r>
            <w:r>
              <w:rPr>
                <w:rFonts w:ascii="Calibri" w:eastAsia="Calibri" w:hAnsi="Calibri" w:cs="Calibri"/>
                <w:color w:val="000000" w:themeColor="text1"/>
                <w:sz w:val="20"/>
                <w:szCs w:val="20"/>
              </w:rPr>
              <w:t>)</w:t>
            </w:r>
          </w:p>
        </w:tc>
      </w:tr>
      <w:tr w:rsidR="005B17AC" w:rsidRPr="0075006D" w14:paraId="3E2DF462" w14:textId="77777777" w:rsidTr="00935CFB">
        <w:trPr>
          <w:trHeight w:val="172"/>
        </w:trPr>
        <w:tc>
          <w:tcPr>
            <w:tcW w:w="3931" w:type="dxa"/>
            <w:tcBorders>
              <w:top w:val="nil"/>
              <w:left w:val="nil"/>
              <w:bottom w:val="nil"/>
              <w:right w:val="nil"/>
            </w:tcBorders>
            <w:shd w:val="clear" w:color="auto" w:fill="auto"/>
            <w:vAlign w:val="center"/>
            <w:hideMark/>
          </w:tcPr>
          <w:p w14:paraId="5DD9BC05"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050EE762" w14:textId="7D739245"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w:t>
            </w:r>
            <w:r w:rsidR="007B0C7C">
              <w:rPr>
                <w:rFonts w:ascii="Calibri" w:eastAsia="Calibri" w:hAnsi="Calibri" w:cs="Calibri"/>
                <w:color w:val="000000" w:themeColor="text1"/>
                <w:sz w:val="20"/>
                <w:szCs w:val="20"/>
              </w:rPr>
              <w:t>9</w:t>
            </w:r>
          </w:p>
        </w:tc>
        <w:tc>
          <w:tcPr>
            <w:tcW w:w="1090" w:type="dxa"/>
            <w:tcBorders>
              <w:top w:val="nil"/>
              <w:left w:val="nil"/>
              <w:bottom w:val="single" w:sz="4" w:space="0" w:color="auto"/>
              <w:right w:val="nil"/>
            </w:tcBorders>
            <w:shd w:val="clear" w:color="auto" w:fill="auto"/>
            <w:vAlign w:val="bottom"/>
          </w:tcPr>
          <w:p w14:paraId="27CF4CBB" w14:textId="55BF6E01"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56BF6944" w14:textId="2BEC0FD4"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08362C8C" w14:textId="1A280E56"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2157BE58" w14:textId="0DBAB650" w:rsidR="005B17AC" w:rsidRPr="0075006D" w:rsidRDefault="007B0C7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19</w:t>
            </w:r>
          </w:p>
        </w:tc>
      </w:tr>
      <w:tr w:rsidR="005B17AC" w:rsidRPr="0075006D" w14:paraId="68AF2087" w14:textId="77777777" w:rsidTr="00935CFB">
        <w:trPr>
          <w:trHeight w:val="172"/>
        </w:trPr>
        <w:tc>
          <w:tcPr>
            <w:tcW w:w="3931" w:type="dxa"/>
            <w:tcBorders>
              <w:top w:val="nil"/>
              <w:left w:val="nil"/>
              <w:bottom w:val="nil"/>
              <w:right w:val="nil"/>
            </w:tcBorders>
            <w:shd w:val="clear" w:color="auto" w:fill="auto"/>
            <w:vAlign w:val="bottom"/>
            <w:hideMark/>
          </w:tcPr>
          <w:p w14:paraId="04053935" w14:textId="77777777" w:rsidR="005B17AC" w:rsidRPr="0075006D" w:rsidRDefault="005B17AC" w:rsidP="005B17AC">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w:t>
            </w:r>
            <w:r w:rsidR="00890EFD" w:rsidRPr="00890EFD">
              <w:rPr>
                <w:rFonts w:ascii="Calibri" w:eastAsia="Calibri" w:hAnsi="Calibri" w:cs="Calibri"/>
                <w:b/>
                <w:bCs/>
                <w:color w:val="000000" w:themeColor="text1"/>
                <w:sz w:val="20"/>
                <w:szCs w:val="20"/>
              </w:rPr>
              <w:t xml:space="preserve">30. lipnja </w:t>
            </w:r>
            <w:r w:rsidRPr="0075006D">
              <w:rPr>
                <w:rFonts w:ascii="Calibri" w:eastAsia="Calibri" w:hAnsi="Calibri" w:cs="Calibri"/>
                <w:b/>
                <w:bCs/>
                <w:color w:val="000000" w:themeColor="text1"/>
                <w:sz w:val="20"/>
                <w:szCs w:val="20"/>
              </w:rPr>
              <w:t>2020.</w:t>
            </w:r>
          </w:p>
        </w:tc>
        <w:tc>
          <w:tcPr>
            <w:tcW w:w="1090" w:type="dxa"/>
            <w:tcBorders>
              <w:top w:val="single" w:sz="4" w:space="0" w:color="auto"/>
              <w:left w:val="nil"/>
              <w:bottom w:val="single" w:sz="12" w:space="0" w:color="auto"/>
              <w:right w:val="nil"/>
            </w:tcBorders>
            <w:shd w:val="clear" w:color="auto" w:fill="auto"/>
            <w:vAlign w:val="bottom"/>
          </w:tcPr>
          <w:p w14:paraId="5770656B" w14:textId="4EF0CFF6" w:rsidR="005B17AC" w:rsidRPr="0075006D" w:rsidRDefault="00126642"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763</w:t>
            </w:r>
          </w:p>
        </w:tc>
        <w:tc>
          <w:tcPr>
            <w:tcW w:w="1090" w:type="dxa"/>
            <w:tcBorders>
              <w:top w:val="single" w:sz="4" w:space="0" w:color="auto"/>
              <w:left w:val="nil"/>
              <w:bottom w:val="single" w:sz="12" w:space="0" w:color="auto"/>
              <w:right w:val="nil"/>
            </w:tcBorders>
            <w:shd w:val="clear" w:color="auto" w:fill="auto"/>
            <w:vAlign w:val="bottom"/>
          </w:tcPr>
          <w:p w14:paraId="0DEF986F" w14:textId="0766F35A" w:rsidR="005B17AC" w:rsidRPr="0075006D" w:rsidRDefault="00126642"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3BB796A4" w14:textId="13927527" w:rsidR="005B17AC" w:rsidRPr="0075006D" w:rsidRDefault="00126642"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0D1AF3E3" w14:textId="74A50825" w:rsidR="005B17AC" w:rsidRPr="0075006D" w:rsidRDefault="00126642"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5E0B0AED" w14:textId="7A366F5F" w:rsidR="005B17AC" w:rsidRPr="0075006D" w:rsidRDefault="00126642"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763</w:t>
            </w:r>
          </w:p>
        </w:tc>
      </w:tr>
      <w:bookmarkEnd w:id="100"/>
    </w:tbl>
    <w:p w14:paraId="217FD39B" w14:textId="77777777" w:rsidR="003A3DB5" w:rsidRPr="0075006D" w:rsidRDefault="003A3DB5" w:rsidP="00DF73D1">
      <w:pPr>
        <w:tabs>
          <w:tab w:val="left" w:pos="9180"/>
        </w:tabs>
        <w:jc w:val="both"/>
        <w:rPr>
          <w:rFonts w:ascii="Calibri" w:eastAsia="Calibri" w:hAnsi="Calibri" w:cs="Arial"/>
          <w:color w:val="000000" w:themeColor="text1"/>
        </w:rPr>
      </w:pPr>
    </w:p>
    <w:p w14:paraId="3FE59EC0" w14:textId="77777777" w:rsidR="00497D4A" w:rsidRPr="0075006D" w:rsidRDefault="00497D4A"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3A3DB5" w:rsidRPr="0075006D" w14:paraId="05571F8B" w14:textId="77777777" w:rsidTr="00935CFB">
        <w:trPr>
          <w:trHeight w:val="164"/>
        </w:trPr>
        <w:tc>
          <w:tcPr>
            <w:tcW w:w="3931" w:type="dxa"/>
            <w:tcBorders>
              <w:top w:val="nil"/>
              <w:left w:val="nil"/>
              <w:bottom w:val="nil"/>
              <w:right w:val="nil"/>
            </w:tcBorders>
            <w:shd w:val="clear" w:color="auto" w:fill="auto"/>
            <w:vAlign w:val="center"/>
          </w:tcPr>
          <w:p w14:paraId="6708037D" w14:textId="77777777"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397AC726"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636D67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0CF89D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4E911A4"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C56B47E"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r>
      <w:tr w:rsidR="003A3DB5" w:rsidRPr="0075006D" w14:paraId="554A6B3B" w14:textId="77777777" w:rsidTr="00935CFB">
        <w:trPr>
          <w:trHeight w:val="164"/>
        </w:trPr>
        <w:tc>
          <w:tcPr>
            <w:tcW w:w="3931" w:type="dxa"/>
            <w:tcBorders>
              <w:top w:val="nil"/>
              <w:left w:val="nil"/>
              <w:bottom w:val="nil"/>
              <w:right w:val="nil"/>
            </w:tcBorders>
            <w:shd w:val="clear" w:color="auto" w:fill="auto"/>
            <w:vAlign w:val="center"/>
            <w:hideMark/>
          </w:tcPr>
          <w:p w14:paraId="7A61BBD5" w14:textId="77777777"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90" w:type="dxa"/>
            <w:tcBorders>
              <w:top w:val="nil"/>
              <w:left w:val="nil"/>
              <w:bottom w:val="nil"/>
              <w:right w:val="nil"/>
            </w:tcBorders>
            <w:shd w:val="clear" w:color="auto" w:fill="auto"/>
            <w:vAlign w:val="center"/>
            <w:hideMark/>
          </w:tcPr>
          <w:p w14:paraId="126FDE41"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68AE3176"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7DAC7180"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5B8B4272"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0880EE80"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14:paraId="2BEC2427" w14:textId="77777777" w:rsidTr="00935CFB">
        <w:trPr>
          <w:trHeight w:val="164"/>
        </w:trPr>
        <w:tc>
          <w:tcPr>
            <w:tcW w:w="3931" w:type="dxa"/>
            <w:tcBorders>
              <w:top w:val="nil"/>
              <w:left w:val="nil"/>
              <w:bottom w:val="nil"/>
              <w:right w:val="nil"/>
            </w:tcBorders>
            <w:shd w:val="clear" w:color="auto" w:fill="auto"/>
            <w:vAlign w:val="center"/>
            <w:hideMark/>
          </w:tcPr>
          <w:p w14:paraId="2300A242"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6A5D8010"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006C799"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3F23EDA2"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0602A67"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447A75A"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14:paraId="748FA71D" w14:textId="77777777" w:rsidTr="00935CFB">
        <w:trPr>
          <w:trHeight w:val="164"/>
        </w:trPr>
        <w:tc>
          <w:tcPr>
            <w:tcW w:w="3931" w:type="dxa"/>
            <w:tcBorders>
              <w:top w:val="nil"/>
              <w:left w:val="nil"/>
              <w:bottom w:val="nil"/>
              <w:right w:val="nil"/>
            </w:tcBorders>
            <w:shd w:val="clear" w:color="auto" w:fill="auto"/>
            <w:vAlign w:val="center"/>
          </w:tcPr>
          <w:p w14:paraId="1D33BAB2"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48DFFED"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6A008F4"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4845B06"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4A4BB9D"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EBE45FC"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12C62FC9" w14:textId="77777777" w:rsidTr="00935CFB">
        <w:trPr>
          <w:trHeight w:val="164"/>
        </w:trPr>
        <w:tc>
          <w:tcPr>
            <w:tcW w:w="3931" w:type="dxa"/>
            <w:tcBorders>
              <w:top w:val="nil"/>
              <w:left w:val="nil"/>
              <w:bottom w:val="nil"/>
              <w:right w:val="nil"/>
            </w:tcBorders>
            <w:shd w:val="clear" w:color="auto" w:fill="auto"/>
            <w:vAlign w:val="center"/>
            <w:hideMark/>
          </w:tcPr>
          <w:p w14:paraId="460B0A2E"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2019. </w:t>
            </w:r>
          </w:p>
        </w:tc>
        <w:tc>
          <w:tcPr>
            <w:tcW w:w="1090" w:type="dxa"/>
            <w:shd w:val="clear" w:color="auto" w:fill="auto"/>
            <w:vAlign w:val="bottom"/>
          </w:tcPr>
          <w:p w14:paraId="30927049"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1.361</w:t>
            </w:r>
          </w:p>
        </w:tc>
        <w:tc>
          <w:tcPr>
            <w:tcW w:w="1090" w:type="dxa"/>
            <w:shd w:val="clear" w:color="auto" w:fill="auto"/>
            <w:vAlign w:val="bottom"/>
          </w:tcPr>
          <w:p w14:paraId="7CEA77BC"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4A00519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09481103"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2CC1682C"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1.361</w:t>
            </w:r>
          </w:p>
        </w:tc>
      </w:tr>
      <w:tr w:rsidR="003A3DB5" w:rsidRPr="0075006D" w14:paraId="00EF256E" w14:textId="77777777" w:rsidTr="00935CFB">
        <w:trPr>
          <w:trHeight w:val="164"/>
        </w:trPr>
        <w:tc>
          <w:tcPr>
            <w:tcW w:w="3931" w:type="dxa"/>
            <w:tcBorders>
              <w:top w:val="nil"/>
              <w:left w:val="nil"/>
              <w:bottom w:val="nil"/>
              <w:right w:val="nil"/>
            </w:tcBorders>
            <w:shd w:val="clear" w:color="auto" w:fill="auto"/>
            <w:hideMark/>
          </w:tcPr>
          <w:p w14:paraId="5823F6A7"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vAlign w:val="bottom"/>
          </w:tcPr>
          <w:p w14:paraId="76BA4D31"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430398C"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91CADAA"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C3F2B9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E795CF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14:paraId="045D2008" w14:textId="77777777" w:rsidTr="00935CFB">
        <w:trPr>
          <w:trHeight w:val="164"/>
        </w:trPr>
        <w:tc>
          <w:tcPr>
            <w:tcW w:w="3931" w:type="dxa"/>
            <w:tcBorders>
              <w:top w:val="nil"/>
              <w:left w:val="nil"/>
              <w:bottom w:val="nil"/>
              <w:right w:val="nil"/>
            </w:tcBorders>
            <w:shd w:val="clear" w:color="auto" w:fill="auto"/>
          </w:tcPr>
          <w:p w14:paraId="717B8FF3"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vAlign w:val="bottom"/>
          </w:tcPr>
          <w:p w14:paraId="2C4E56D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5465406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B649D43"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DF1F81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6C87C8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14:paraId="41FBD1B4" w14:textId="77777777" w:rsidTr="00935CFB">
        <w:trPr>
          <w:trHeight w:val="164"/>
        </w:trPr>
        <w:tc>
          <w:tcPr>
            <w:tcW w:w="3931" w:type="dxa"/>
            <w:tcBorders>
              <w:top w:val="nil"/>
              <w:left w:val="nil"/>
              <w:bottom w:val="nil"/>
              <w:right w:val="nil"/>
            </w:tcBorders>
            <w:shd w:val="clear" w:color="auto" w:fill="auto"/>
          </w:tcPr>
          <w:p w14:paraId="03A28B2E"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vAlign w:val="bottom"/>
          </w:tcPr>
          <w:p w14:paraId="0DC2270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C5EE2D2"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0F30787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518B4A52"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7AF0FB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14:paraId="23742CC2" w14:textId="77777777" w:rsidTr="00935CFB">
        <w:trPr>
          <w:trHeight w:val="204"/>
        </w:trPr>
        <w:tc>
          <w:tcPr>
            <w:tcW w:w="3931" w:type="dxa"/>
            <w:tcBorders>
              <w:top w:val="nil"/>
              <w:left w:val="nil"/>
              <w:bottom w:val="nil"/>
              <w:right w:val="nil"/>
            </w:tcBorders>
            <w:shd w:val="clear" w:color="auto" w:fill="auto"/>
            <w:vAlign w:val="center"/>
            <w:hideMark/>
          </w:tcPr>
          <w:p w14:paraId="74A8AC85"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90" w:type="dxa"/>
            <w:shd w:val="clear" w:color="auto" w:fill="auto"/>
            <w:vAlign w:val="bottom"/>
          </w:tcPr>
          <w:p w14:paraId="05EF6B1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(112)</w:t>
            </w:r>
          </w:p>
        </w:tc>
        <w:tc>
          <w:tcPr>
            <w:tcW w:w="1090" w:type="dxa"/>
            <w:tcBorders>
              <w:top w:val="nil"/>
              <w:left w:val="nil"/>
              <w:right w:val="nil"/>
            </w:tcBorders>
            <w:shd w:val="clear" w:color="auto" w:fill="auto"/>
            <w:vAlign w:val="bottom"/>
          </w:tcPr>
          <w:p w14:paraId="4CED410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4E48F4C"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0F5A23B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1018D37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(112)</w:t>
            </w:r>
          </w:p>
        </w:tc>
      </w:tr>
      <w:tr w:rsidR="003A3DB5" w:rsidRPr="0075006D" w14:paraId="70277C01" w14:textId="77777777" w:rsidTr="00935CFB">
        <w:trPr>
          <w:trHeight w:val="172"/>
        </w:trPr>
        <w:tc>
          <w:tcPr>
            <w:tcW w:w="3931" w:type="dxa"/>
            <w:tcBorders>
              <w:top w:val="nil"/>
              <w:left w:val="nil"/>
              <w:bottom w:val="nil"/>
              <w:right w:val="nil"/>
            </w:tcBorders>
            <w:shd w:val="clear" w:color="auto" w:fill="auto"/>
            <w:vAlign w:val="center"/>
            <w:hideMark/>
          </w:tcPr>
          <w:p w14:paraId="3AE5C360"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1B851CDC"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7</w:t>
            </w:r>
          </w:p>
        </w:tc>
        <w:tc>
          <w:tcPr>
            <w:tcW w:w="1090" w:type="dxa"/>
            <w:tcBorders>
              <w:top w:val="nil"/>
              <w:left w:val="nil"/>
              <w:bottom w:val="single" w:sz="4" w:space="0" w:color="auto"/>
              <w:right w:val="nil"/>
            </w:tcBorders>
            <w:shd w:val="clear" w:color="auto" w:fill="auto"/>
            <w:vAlign w:val="bottom"/>
          </w:tcPr>
          <w:p w14:paraId="5CB0D56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06F69939"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3D60CEEA"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45EEAB1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7</w:t>
            </w:r>
          </w:p>
        </w:tc>
      </w:tr>
      <w:tr w:rsidR="003A3DB5" w:rsidRPr="0075006D" w14:paraId="5D84166E" w14:textId="77777777" w:rsidTr="00935CFB">
        <w:trPr>
          <w:trHeight w:val="172"/>
        </w:trPr>
        <w:tc>
          <w:tcPr>
            <w:tcW w:w="3931" w:type="dxa"/>
            <w:tcBorders>
              <w:top w:val="nil"/>
              <w:left w:val="nil"/>
              <w:bottom w:val="nil"/>
              <w:right w:val="nil"/>
            </w:tcBorders>
            <w:shd w:val="clear" w:color="auto" w:fill="auto"/>
            <w:vAlign w:val="bottom"/>
            <w:hideMark/>
          </w:tcPr>
          <w:p w14:paraId="35CD37F6" w14:textId="77777777"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prosinca 2019.</w:t>
            </w:r>
          </w:p>
        </w:tc>
        <w:tc>
          <w:tcPr>
            <w:tcW w:w="1090" w:type="dxa"/>
            <w:tcBorders>
              <w:top w:val="single" w:sz="4" w:space="0" w:color="auto"/>
              <w:left w:val="nil"/>
              <w:bottom w:val="single" w:sz="12" w:space="0" w:color="auto"/>
              <w:right w:val="nil"/>
            </w:tcBorders>
            <w:shd w:val="clear" w:color="auto" w:fill="auto"/>
            <w:vAlign w:val="bottom"/>
          </w:tcPr>
          <w:p w14:paraId="1CE8AD1D"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1.256</w:t>
            </w:r>
          </w:p>
        </w:tc>
        <w:tc>
          <w:tcPr>
            <w:tcW w:w="1090" w:type="dxa"/>
            <w:tcBorders>
              <w:top w:val="single" w:sz="4" w:space="0" w:color="auto"/>
              <w:left w:val="nil"/>
              <w:bottom w:val="single" w:sz="12" w:space="0" w:color="auto"/>
              <w:right w:val="nil"/>
            </w:tcBorders>
            <w:shd w:val="clear" w:color="auto" w:fill="auto"/>
            <w:vAlign w:val="bottom"/>
          </w:tcPr>
          <w:p w14:paraId="2545F5B9"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07F078ED"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2F5BD0D9"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7067E9DF"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1.256</w:t>
            </w:r>
          </w:p>
        </w:tc>
      </w:tr>
    </w:tbl>
    <w:p w14:paraId="2F5D7512" w14:textId="77777777" w:rsidR="003A3DB5" w:rsidRDefault="003A3DB5" w:rsidP="00DF73D1">
      <w:pPr>
        <w:tabs>
          <w:tab w:val="left" w:pos="9180"/>
        </w:tabs>
        <w:jc w:val="both"/>
        <w:rPr>
          <w:rFonts w:ascii="Calibri" w:eastAsia="Calibri" w:hAnsi="Calibri" w:cs="Arial"/>
          <w:color w:val="000000" w:themeColor="text1"/>
        </w:rPr>
      </w:pPr>
    </w:p>
    <w:p w14:paraId="2F60F7BA" w14:textId="77777777" w:rsidR="00817C50" w:rsidRPr="0075006D" w:rsidRDefault="00817C50" w:rsidP="00DF73D1">
      <w:pPr>
        <w:tabs>
          <w:tab w:val="left" w:pos="9180"/>
        </w:tabs>
        <w:jc w:val="both"/>
        <w:rPr>
          <w:rFonts w:ascii="Calibri" w:eastAsia="Calibri" w:hAnsi="Calibri" w:cs="Arial"/>
          <w:color w:val="000000" w:themeColor="text1"/>
        </w:rPr>
      </w:pPr>
    </w:p>
    <w:p w14:paraId="360C5949" w14:textId="77777777" w:rsidR="003A3DB5" w:rsidRPr="0075006D" w:rsidRDefault="003A3DB5" w:rsidP="00DF73D1">
      <w:pPr>
        <w:tabs>
          <w:tab w:val="left" w:pos="9180"/>
        </w:tabs>
        <w:jc w:val="both"/>
        <w:rPr>
          <w:rFonts w:ascii="Calibri" w:eastAsia="Calibri" w:hAnsi="Calibri" w:cs="Arial"/>
          <w:color w:val="000000" w:themeColor="text1"/>
        </w:rPr>
        <w:sectPr w:rsidR="003A3DB5" w:rsidRPr="0075006D" w:rsidSect="00DF73D1">
          <w:pgSz w:w="11906" w:h="16838"/>
          <w:pgMar w:top="1417" w:right="1417" w:bottom="1417" w:left="1417" w:header="708" w:footer="708" w:gutter="0"/>
          <w:cols w:space="708"/>
          <w:docGrid w:linePitch="360"/>
        </w:sectPr>
      </w:pPr>
    </w:p>
    <w:p w14:paraId="12CA20A3" w14:textId="77777777" w:rsidR="003A3DB5" w:rsidRPr="0075006D" w:rsidRDefault="003A3DB5" w:rsidP="003A3DB5">
      <w:pPr>
        <w:jc w:val="both"/>
        <w:rPr>
          <w:rFonts w:ascii="Calibri" w:eastAsia="Times New Roman" w:hAnsi="Calibri" w:cs="Arial"/>
          <w:b/>
          <w:color w:val="000000" w:themeColor="text1"/>
          <w:szCs w:val="20"/>
        </w:rPr>
      </w:pPr>
    </w:p>
    <w:p w14:paraId="6F52BBE5" w14:textId="77777777" w:rsidR="003A3DB5" w:rsidRPr="0075006D" w:rsidRDefault="003A3DB5" w:rsidP="003A3D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53FF2040" w14:textId="77777777" w:rsidR="003A3DB5" w:rsidRPr="0075006D" w:rsidRDefault="003A3DB5" w:rsidP="003A3DB5">
      <w:pPr>
        <w:jc w:val="both"/>
        <w:rPr>
          <w:rFonts w:ascii="Calibri" w:eastAsia="Times New Roman" w:hAnsi="Calibri" w:cs="Arial"/>
          <w:b/>
          <w:color w:val="000000" w:themeColor="text1"/>
          <w:szCs w:val="20"/>
        </w:rPr>
      </w:pPr>
    </w:p>
    <w:p w14:paraId="7D850BFE" w14:textId="77777777" w:rsidR="003A3DB5" w:rsidRPr="0075006D" w:rsidRDefault="003A3DB5" w:rsidP="003A3D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7429F9D2" w14:textId="77777777" w:rsidR="003A3DB5" w:rsidRPr="0075006D" w:rsidRDefault="003A3DB5" w:rsidP="003A3DB5">
      <w:pPr>
        <w:jc w:val="both"/>
        <w:rPr>
          <w:rFonts w:ascii="Calibri" w:eastAsia="Times New Roman" w:hAnsi="Calibri" w:cs="Arial"/>
          <w:b/>
          <w:color w:val="000000" w:themeColor="text1"/>
          <w:szCs w:val="20"/>
        </w:rPr>
      </w:pPr>
    </w:p>
    <w:p w14:paraId="0961D285" w14:textId="77777777" w:rsidR="003A3DB5" w:rsidRPr="0075006D" w:rsidRDefault="003A3DB5" w:rsidP="003A3DB5">
      <w:pPr>
        <w:pStyle w:val="T1"/>
        <w:numPr>
          <w:ilvl w:val="8"/>
          <w:numId w:val="32"/>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08D5FB15" w14:textId="77777777" w:rsidR="003A3DB5" w:rsidRPr="0075006D" w:rsidRDefault="003A3DB5" w:rsidP="003A3DB5">
      <w:pPr>
        <w:tabs>
          <w:tab w:val="right" w:pos="1202"/>
        </w:tabs>
        <w:jc w:val="both"/>
        <w:outlineLvl w:val="0"/>
        <w:rPr>
          <w:rFonts w:ascii="Calibri" w:eastAsia="Times New Roman" w:hAnsi="Calibri" w:cs="Times New Roman"/>
          <w:b/>
          <w:color w:val="000000" w:themeColor="text1"/>
          <w:szCs w:val="20"/>
        </w:rPr>
      </w:pPr>
    </w:p>
    <w:p w14:paraId="140E020A" w14:textId="77777777" w:rsidR="003A3DB5" w:rsidRPr="0075006D" w:rsidRDefault="003A3DB5" w:rsidP="00DF73D1">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Krediti financijskim institucijama</w:t>
      </w:r>
    </w:p>
    <w:p w14:paraId="7870EFF4" w14:textId="77777777" w:rsidR="003A3DB5" w:rsidRPr="0075006D" w:rsidRDefault="003A3DB5"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3A3DB5" w:rsidRPr="0075006D" w14:paraId="42B2EFC8" w14:textId="77777777" w:rsidTr="00935CFB">
        <w:trPr>
          <w:trHeight w:val="174"/>
        </w:trPr>
        <w:tc>
          <w:tcPr>
            <w:tcW w:w="3946" w:type="dxa"/>
            <w:tcBorders>
              <w:top w:val="nil"/>
              <w:left w:val="nil"/>
              <w:bottom w:val="nil"/>
              <w:right w:val="nil"/>
            </w:tcBorders>
            <w:shd w:val="clear" w:color="auto" w:fill="auto"/>
            <w:vAlign w:val="center"/>
          </w:tcPr>
          <w:p w14:paraId="1FB257EE" w14:textId="77777777" w:rsidR="003A3DB5" w:rsidRPr="0075006D" w:rsidRDefault="003A3DB5" w:rsidP="003A3DB5">
            <w:pPr>
              <w:rPr>
                <w:rFonts w:ascii="Calibri" w:eastAsia="Calibri" w:hAnsi="Calibri" w:cs="Calibri"/>
                <w:b/>
                <w:bCs/>
                <w:color w:val="000000" w:themeColor="text1"/>
                <w:sz w:val="20"/>
                <w:szCs w:val="20"/>
              </w:rPr>
            </w:pPr>
            <w:bookmarkStart w:id="101" w:name="_Hlk24387081"/>
            <w:r w:rsidRPr="0075006D">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17E41BB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507A4DB"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314C1E9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03DF65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742175D9"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67F6554A" w14:textId="77777777" w:rsidTr="00935CFB">
        <w:trPr>
          <w:trHeight w:val="174"/>
        </w:trPr>
        <w:tc>
          <w:tcPr>
            <w:tcW w:w="3946" w:type="dxa"/>
            <w:tcBorders>
              <w:top w:val="nil"/>
              <w:left w:val="nil"/>
              <w:bottom w:val="nil"/>
              <w:right w:val="nil"/>
            </w:tcBorders>
            <w:shd w:val="clear" w:color="auto" w:fill="auto"/>
            <w:vAlign w:val="center"/>
            <w:hideMark/>
          </w:tcPr>
          <w:p w14:paraId="65A59F80" w14:textId="77777777" w:rsidR="003A3DB5" w:rsidRPr="0075006D" w:rsidRDefault="00890EFD" w:rsidP="003A3DB5">
            <w:pPr>
              <w:rPr>
                <w:rFonts w:ascii="Calibri" w:eastAsia="Calibri" w:hAnsi="Calibri" w:cs="Calibri"/>
                <w:b/>
                <w:bCs/>
                <w:color w:val="000000" w:themeColor="text1"/>
                <w:sz w:val="20"/>
                <w:szCs w:val="20"/>
              </w:rPr>
            </w:pPr>
            <w:r w:rsidRPr="00890EFD">
              <w:rPr>
                <w:rFonts w:ascii="Calibri" w:eastAsia="Calibri" w:hAnsi="Calibri" w:cs="Calibri"/>
                <w:b/>
                <w:bCs/>
                <w:color w:val="000000" w:themeColor="text1"/>
                <w:sz w:val="20"/>
                <w:szCs w:val="20"/>
              </w:rPr>
              <w:t xml:space="preserve">30. lipnja </w:t>
            </w:r>
            <w:r w:rsidR="003A3DB5" w:rsidRPr="0075006D">
              <w:rPr>
                <w:rFonts w:ascii="Calibri" w:eastAsia="Calibri" w:hAnsi="Calibri" w:cs="Calibri"/>
                <w:b/>
                <w:bCs/>
                <w:color w:val="000000" w:themeColor="text1"/>
                <w:sz w:val="20"/>
                <w:szCs w:val="20"/>
              </w:rPr>
              <w:t>2020.</w:t>
            </w:r>
          </w:p>
        </w:tc>
        <w:tc>
          <w:tcPr>
            <w:tcW w:w="1084" w:type="dxa"/>
            <w:tcBorders>
              <w:top w:val="nil"/>
              <w:left w:val="nil"/>
              <w:bottom w:val="nil"/>
              <w:right w:val="nil"/>
            </w:tcBorders>
            <w:shd w:val="clear" w:color="auto" w:fill="auto"/>
            <w:vAlign w:val="center"/>
            <w:hideMark/>
          </w:tcPr>
          <w:p w14:paraId="1DE4D528"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6ED22955"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0F889EDD"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074336DE"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389C8710"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14:paraId="0F9352A7" w14:textId="77777777" w:rsidTr="00935CFB">
        <w:trPr>
          <w:trHeight w:val="174"/>
        </w:trPr>
        <w:tc>
          <w:tcPr>
            <w:tcW w:w="3946" w:type="dxa"/>
            <w:tcBorders>
              <w:top w:val="nil"/>
              <w:left w:val="nil"/>
              <w:bottom w:val="nil"/>
              <w:right w:val="nil"/>
            </w:tcBorders>
            <w:shd w:val="clear" w:color="auto" w:fill="auto"/>
            <w:vAlign w:val="center"/>
            <w:hideMark/>
          </w:tcPr>
          <w:p w14:paraId="7032E7F9"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6BFA3177"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7848A5BA"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160AC862"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36B61C29"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03633275"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14:paraId="2833B9D6" w14:textId="77777777" w:rsidTr="00935CFB">
        <w:trPr>
          <w:trHeight w:val="174"/>
        </w:trPr>
        <w:tc>
          <w:tcPr>
            <w:tcW w:w="3946" w:type="dxa"/>
            <w:tcBorders>
              <w:top w:val="nil"/>
              <w:left w:val="nil"/>
              <w:bottom w:val="nil"/>
              <w:right w:val="nil"/>
            </w:tcBorders>
            <w:shd w:val="clear" w:color="auto" w:fill="auto"/>
            <w:vAlign w:val="center"/>
          </w:tcPr>
          <w:p w14:paraId="21D68139"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D283628"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4AB27D30"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3C79806A"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C404484"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689145E8"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10C60429" w14:textId="77777777" w:rsidTr="00935CFB">
        <w:trPr>
          <w:trHeight w:val="174"/>
        </w:trPr>
        <w:tc>
          <w:tcPr>
            <w:tcW w:w="3946" w:type="dxa"/>
            <w:tcBorders>
              <w:top w:val="nil"/>
              <w:left w:val="nil"/>
              <w:bottom w:val="nil"/>
              <w:right w:val="nil"/>
            </w:tcBorders>
            <w:shd w:val="clear" w:color="auto" w:fill="auto"/>
            <w:vAlign w:val="center"/>
            <w:hideMark/>
          </w:tcPr>
          <w:p w14:paraId="636D1770"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2020. </w:t>
            </w:r>
          </w:p>
        </w:tc>
        <w:tc>
          <w:tcPr>
            <w:tcW w:w="1084" w:type="dxa"/>
            <w:tcBorders>
              <w:top w:val="nil"/>
              <w:left w:val="nil"/>
              <w:bottom w:val="nil"/>
              <w:right w:val="nil"/>
            </w:tcBorders>
            <w:shd w:val="clear" w:color="auto" w:fill="auto"/>
          </w:tcPr>
          <w:p w14:paraId="6B291594"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37.098 </w:t>
            </w:r>
          </w:p>
        </w:tc>
        <w:tc>
          <w:tcPr>
            <w:tcW w:w="1084" w:type="dxa"/>
            <w:tcBorders>
              <w:top w:val="nil"/>
              <w:left w:val="nil"/>
              <w:bottom w:val="nil"/>
              <w:right w:val="nil"/>
            </w:tcBorders>
            <w:shd w:val="clear" w:color="auto" w:fill="auto"/>
          </w:tcPr>
          <w:p w14:paraId="222DAC34"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10.543 </w:t>
            </w:r>
          </w:p>
        </w:tc>
        <w:tc>
          <w:tcPr>
            <w:tcW w:w="1085" w:type="dxa"/>
            <w:tcBorders>
              <w:top w:val="nil"/>
              <w:left w:val="nil"/>
              <w:bottom w:val="nil"/>
              <w:right w:val="nil"/>
            </w:tcBorders>
            <w:shd w:val="clear" w:color="auto" w:fill="auto"/>
          </w:tcPr>
          <w:p w14:paraId="4D340DD9"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11.057 </w:t>
            </w:r>
          </w:p>
        </w:tc>
        <w:tc>
          <w:tcPr>
            <w:tcW w:w="1084" w:type="dxa"/>
            <w:tcBorders>
              <w:top w:val="nil"/>
              <w:left w:val="nil"/>
              <w:bottom w:val="nil"/>
              <w:right w:val="nil"/>
            </w:tcBorders>
            <w:shd w:val="clear" w:color="auto" w:fill="auto"/>
          </w:tcPr>
          <w:p w14:paraId="61041832"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tcPr>
          <w:p w14:paraId="7521123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58.698 </w:t>
            </w:r>
          </w:p>
        </w:tc>
      </w:tr>
      <w:tr w:rsidR="005B17AC" w:rsidRPr="0075006D" w14:paraId="07929AFF" w14:textId="77777777" w:rsidTr="00AE6C77">
        <w:trPr>
          <w:trHeight w:val="174"/>
        </w:trPr>
        <w:tc>
          <w:tcPr>
            <w:tcW w:w="3946" w:type="dxa"/>
            <w:tcBorders>
              <w:top w:val="nil"/>
              <w:left w:val="nil"/>
              <w:bottom w:val="nil"/>
              <w:right w:val="nil"/>
            </w:tcBorders>
            <w:shd w:val="clear" w:color="auto" w:fill="auto"/>
            <w:hideMark/>
          </w:tcPr>
          <w:p w14:paraId="179A4362"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84" w:type="dxa"/>
            <w:shd w:val="clear" w:color="auto" w:fill="auto"/>
            <w:vAlign w:val="bottom"/>
          </w:tcPr>
          <w:p w14:paraId="1417B9B5" w14:textId="155B7A23"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6D3C0395" w14:textId="71695678"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5" w:type="dxa"/>
            <w:shd w:val="clear" w:color="auto" w:fill="auto"/>
            <w:vAlign w:val="bottom"/>
          </w:tcPr>
          <w:p w14:paraId="32625920" w14:textId="71273DEA"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0201ECFB" w14:textId="097F31D2"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6" w:type="dxa"/>
            <w:shd w:val="clear" w:color="auto" w:fill="auto"/>
            <w:vAlign w:val="bottom"/>
          </w:tcPr>
          <w:p w14:paraId="1EED102F" w14:textId="6FA709D9"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B17AC" w:rsidRPr="0075006D" w14:paraId="547FF2A0" w14:textId="77777777" w:rsidTr="00AE6C77">
        <w:trPr>
          <w:trHeight w:val="174"/>
        </w:trPr>
        <w:tc>
          <w:tcPr>
            <w:tcW w:w="3946" w:type="dxa"/>
            <w:tcBorders>
              <w:top w:val="nil"/>
              <w:left w:val="nil"/>
              <w:bottom w:val="nil"/>
              <w:right w:val="nil"/>
            </w:tcBorders>
            <w:shd w:val="clear" w:color="auto" w:fill="auto"/>
          </w:tcPr>
          <w:p w14:paraId="1E50CA6F"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84" w:type="dxa"/>
            <w:shd w:val="clear" w:color="auto" w:fill="auto"/>
            <w:vAlign w:val="bottom"/>
          </w:tcPr>
          <w:p w14:paraId="1C72B4BB" w14:textId="7631AB63"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778C2A72" w14:textId="6A88E1FC"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5" w:type="dxa"/>
            <w:shd w:val="clear" w:color="auto" w:fill="auto"/>
            <w:vAlign w:val="bottom"/>
          </w:tcPr>
          <w:p w14:paraId="57454050" w14:textId="2052657A"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16C1224B" w14:textId="140BC680"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6" w:type="dxa"/>
            <w:shd w:val="clear" w:color="auto" w:fill="auto"/>
            <w:vAlign w:val="bottom"/>
          </w:tcPr>
          <w:p w14:paraId="0A4D59F0" w14:textId="22CAD36D"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B17AC" w:rsidRPr="0075006D" w14:paraId="40F47D9F" w14:textId="77777777" w:rsidTr="00AE6C77">
        <w:trPr>
          <w:trHeight w:val="174"/>
        </w:trPr>
        <w:tc>
          <w:tcPr>
            <w:tcW w:w="3946" w:type="dxa"/>
            <w:tcBorders>
              <w:top w:val="nil"/>
              <w:left w:val="nil"/>
              <w:bottom w:val="nil"/>
              <w:right w:val="nil"/>
            </w:tcBorders>
            <w:shd w:val="clear" w:color="auto" w:fill="auto"/>
          </w:tcPr>
          <w:p w14:paraId="4B8BC4EF"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84" w:type="dxa"/>
            <w:shd w:val="clear" w:color="auto" w:fill="auto"/>
            <w:vAlign w:val="bottom"/>
          </w:tcPr>
          <w:p w14:paraId="4C0ED260" w14:textId="5A1DB58B"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6FA986A3" w14:textId="40CA7122"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5" w:type="dxa"/>
            <w:shd w:val="clear" w:color="auto" w:fill="auto"/>
            <w:vAlign w:val="bottom"/>
          </w:tcPr>
          <w:p w14:paraId="559F0C48" w14:textId="316304D0"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51A703BE" w14:textId="3EBC62C6"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6" w:type="dxa"/>
            <w:shd w:val="clear" w:color="auto" w:fill="auto"/>
            <w:vAlign w:val="bottom"/>
          </w:tcPr>
          <w:p w14:paraId="0F4764D8" w14:textId="5C261D25"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B17AC" w:rsidRPr="0075006D" w14:paraId="026C8355" w14:textId="77777777" w:rsidTr="00AE6C77">
        <w:trPr>
          <w:trHeight w:val="249"/>
        </w:trPr>
        <w:tc>
          <w:tcPr>
            <w:tcW w:w="3946" w:type="dxa"/>
            <w:tcBorders>
              <w:top w:val="nil"/>
              <w:left w:val="nil"/>
              <w:bottom w:val="nil"/>
              <w:right w:val="nil"/>
            </w:tcBorders>
            <w:shd w:val="clear" w:color="auto" w:fill="auto"/>
            <w:vAlign w:val="center"/>
            <w:hideMark/>
          </w:tcPr>
          <w:p w14:paraId="7E841DB7"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84" w:type="dxa"/>
            <w:shd w:val="clear" w:color="auto" w:fill="auto"/>
            <w:vAlign w:val="bottom"/>
          </w:tcPr>
          <w:p w14:paraId="2D74F755" w14:textId="3D38FEC4"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(3.946)</w:t>
            </w:r>
          </w:p>
        </w:tc>
        <w:tc>
          <w:tcPr>
            <w:tcW w:w="1084" w:type="dxa"/>
            <w:shd w:val="clear" w:color="auto" w:fill="auto"/>
            <w:vAlign w:val="bottom"/>
          </w:tcPr>
          <w:p w14:paraId="7B414979" w14:textId="4E927560"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(1.361)</w:t>
            </w:r>
          </w:p>
        </w:tc>
        <w:tc>
          <w:tcPr>
            <w:tcW w:w="1085" w:type="dxa"/>
            <w:shd w:val="clear" w:color="auto" w:fill="auto"/>
            <w:vAlign w:val="bottom"/>
          </w:tcPr>
          <w:p w14:paraId="12AC9FBF" w14:textId="63ADCB59"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(245)</w:t>
            </w:r>
          </w:p>
        </w:tc>
        <w:tc>
          <w:tcPr>
            <w:tcW w:w="1084" w:type="dxa"/>
            <w:shd w:val="clear" w:color="auto" w:fill="auto"/>
            <w:vAlign w:val="bottom"/>
          </w:tcPr>
          <w:p w14:paraId="03790E60" w14:textId="1D5F0F9E"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6" w:type="dxa"/>
            <w:shd w:val="clear" w:color="auto" w:fill="auto"/>
            <w:vAlign w:val="bottom"/>
          </w:tcPr>
          <w:p w14:paraId="56291DE3" w14:textId="62E6E4A8"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(5.552)</w:t>
            </w:r>
          </w:p>
        </w:tc>
      </w:tr>
      <w:tr w:rsidR="005B17AC" w:rsidRPr="0075006D" w14:paraId="44CAF088" w14:textId="77777777" w:rsidTr="00AE6C77">
        <w:trPr>
          <w:trHeight w:val="249"/>
        </w:trPr>
        <w:tc>
          <w:tcPr>
            <w:tcW w:w="3946" w:type="dxa"/>
            <w:tcBorders>
              <w:top w:val="nil"/>
              <w:left w:val="nil"/>
              <w:bottom w:val="nil"/>
              <w:right w:val="nil"/>
            </w:tcBorders>
            <w:shd w:val="clear" w:color="auto" w:fill="auto"/>
          </w:tcPr>
          <w:p w14:paraId="17F6FCA5" w14:textId="77777777" w:rsidR="005B17AC" w:rsidRPr="0075006D" w:rsidRDefault="005B17AC" w:rsidP="005B17AC">
            <w:pPr>
              <w:rPr>
                <w:rFonts w:ascii="Calibri" w:eastAsia="Calibri" w:hAnsi="Calibri" w:cs="Calibri"/>
                <w:color w:val="000000" w:themeColor="text1"/>
                <w:sz w:val="20"/>
                <w:szCs w:val="20"/>
              </w:rPr>
            </w:pPr>
            <w:proofErr w:type="spellStart"/>
            <w:r w:rsidRPr="0075006D">
              <w:rPr>
                <w:rFonts w:ascii="Calibri" w:eastAsia="Calibri" w:hAnsi="Calibri" w:cs="Calibri"/>
                <w:color w:val="000000" w:themeColor="text1"/>
                <w:sz w:val="20"/>
                <w:szCs w:val="20"/>
              </w:rPr>
              <w:t>Unwinding</w:t>
            </w:r>
            <w:proofErr w:type="spellEnd"/>
            <w:r w:rsidRPr="0075006D">
              <w:rPr>
                <w:rFonts w:ascii="Calibri" w:eastAsia="Calibri" w:hAnsi="Calibri" w:cs="Calibri"/>
                <w:color w:val="000000" w:themeColor="text1"/>
                <w:sz w:val="20"/>
                <w:szCs w:val="20"/>
              </w:rPr>
              <w:t xml:space="preserve"> - promjena uslijed proteka vremena</w:t>
            </w:r>
          </w:p>
        </w:tc>
        <w:tc>
          <w:tcPr>
            <w:tcW w:w="1084" w:type="dxa"/>
            <w:shd w:val="clear" w:color="auto" w:fill="auto"/>
            <w:vAlign w:val="bottom"/>
          </w:tcPr>
          <w:p w14:paraId="7946F239" w14:textId="4EDEED14"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31C772F6" w14:textId="5939EF42"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5" w:type="dxa"/>
            <w:shd w:val="clear" w:color="auto" w:fill="auto"/>
            <w:vAlign w:val="bottom"/>
          </w:tcPr>
          <w:p w14:paraId="4B9223C1" w14:textId="1E9C8C66"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15 </w:t>
            </w:r>
          </w:p>
        </w:tc>
        <w:tc>
          <w:tcPr>
            <w:tcW w:w="1084" w:type="dxa"/>
            <w:shd w:val="clear" w:color="auto" w:fill="auto"/>
            <w:vAlign w:val="bottom"/>
          </w:tcPr>
          <w:p w14:paraId="40727B87" w14:textId="76C2DB3A"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6" w:type="dxa"/>
            <w:shd w:val="clear" w:color="auto" w:fill="auto"/>
            <w:vAlign w:val="bottom"/>
          </w:tcPr>
          <w:p w14:paraId="02F9D0C6" w14:textId="2C61266D"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15 </w:t>
            </w:r>
          </w:p>
        </w:tc>
      </w:tr>
      <w:tr w:rsidR="005B17AC" w:rsidRPr="0075006D" w14:paraId="33044710" w14:textId="77777777" w:rsidTr="00AE6C77">
        <w:trPr>
          <w:trHeight w:val="249"/>
        </w:trPr>
        <w:tc>
          <w:tcPr>
            <w:tcW w:w="3946" w:type="dxa"/>
            <w:tcBorders>
              <w:top w:val="nil"/>
              <w:left w:val="nil"/>
              <w:bottom w:val="nil"/>
              <w:right w:val="nil"/>
            </w:tcBorders>
            <w:shd w:val="clear" w:color="auto" w:fill="auto"/>
          </w:tcPr>
          <w:p w14:paraId="387A5884"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na)/donos sa kredita ostalim korisnicima</w:t>
            </w:r>
          </w:p>
        </w:tc>
        <w:tc>
          <w:tcPr>
            <w:tcW w:w="1084" w:type="dxa"/>
            <w:shd w:val="clear" w:color="auto" w:fill="auto"/>
            <w:vAlign w:val="bottom"/>
          </w:tcPr>
          <w:p w14:paraId="48A298E5" w14:textId="260BDBDF"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20D053F9" w14:textId="2FFEBD4C"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(36)</w:t>
            </w:r>
          </w:p>
        </w:tc>
        <w:tc>
          <w:tcPr>
            <w:tcW w:w="1085" w:type="dxa"/>
            <w:shd w:val="clear" w:color="auto" w:fill="auto"/>
            <w:vAlign w:val="bottom"/>
          </w:tcPr>
          <w:p w14:paraId="73323592" w14:textId="5AB0EACB"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683E1221" w14:textId="502C53F3"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6" w:type="dxa"/>
            <w:shd w:val="clear" w:color="auto" w:fill="auto"/>
            <w:vAlign w:val="bottom"/>
          </w:tcPr>
          <w:p w14:paraId="304A7200" w14:textId="4F9D61D3"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(36)</w:t>
            </w:r>
          </w:p>
        </w:tc>
      </w:tr>
      <w:tr w:rsidR="005B17AC" w:rsidRPr="0075006D" w14:paraId="505B22BC" w14:textId="77777777" w:rsidTr="00935CFB">
        <w:trPr>
          <w:trHeight w:val="182"/>
        </w:trPr>
        <w:tc>
          <w:tcPr>
            <w:tcW w:w="3946" w:type="dxa"/>
            <w:tcBorders>
              <w:top w:val="nil"/>
              <w:left w:val="nil"/>
              <w:bottom w:val="nil"/>
              <w:right w:val="nil"/>
            </w:tcBorders>
            <w:shd w:val="clear" w:color="auto" w:fill="auto"/>
            <w:vAlign w:val="center"/>
            <w:hideMark/>
          </w:tcPr>
          <w:p w14:paraId="4626FB37"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608054FB" w14:textId="63BEBF9B"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201 </w:t>
            </w:r>
          </w:p>
        </w:tc>
        <w:tc>
          <w:tcPr>
            <w:tcW w:w="1084" w:type="dxa"/>
            <w:tcBorders>
              <w:top w:val="nil"/>
              <w:left w:val="nil"/>
              <w:bottom w:val="single" w:sz="8" w:space="0" w:color="auto"/>
              <w:right w:val="nil"/>
            </w:tcBorders>
            <w:shd w:val="clear" w:color="auto" w:fill="auto"/>
            <w:vAlign w:val="bottom"/>
          </w:tcPr>
          <w:p w14:paraId="3648FF85" w14:textId="27C982FD"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120 </w:t>
            </w:r>
          </w:p>
        </w:tc>
        <w:tc>
          <w:tcPr>
            <w:tcW w:w="1085" w:type="dxa"/>
            <w:tcBorders>
              <w:top w:val="nil"/>
              <w:left w:val="nil"/>
              <w:bottom w:val="single" w:sz="8" w:space="0" w:color="auto"/>
              <w:right w:val="nil"/>
            </w:tcBorders>
            <w:shd w:val="clear" w:color="auto" w:fill="auto"/>
            <w:vAlign w:val="bottom"/>
          </w:tcPr>
          <w:p w14:paraId="297F5F18" w14:textId="78B2EA0A"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34 </w:t>
            </w:r>
          </w:p>
        </w:tc>
        <w:tc>
          <w:tcPr>
            <w:tcW w:w="1084" w:type="dxa"/>
            <w:tcBorders>
              <w:top w:val="nil"/>
              <w:left w:val="nil"/>
              <w:bottom w:val="single" w:sz="8" w:space="0" w:color="auto"/>
              <w:right w:val="nil"/>
            </w:tcBorders>
            <w:shd w:val="clear" w:color="auto" w:fill="auto"/>
            <w:vAlign w:val="bottom"/>
          </w:tcPr>
          <w:p w14:paraId="166FE407" w14:textId="02C98270"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6" w:type="dxa"/>
            <w:tcBorders>
              <w:top w:val="nil"/>
              <w:left w:val="nil"/>
              <w:bottom w:val="single" w:sz="8" w:space="0" w:color="auto"/>
              <w:right w:val="nil"/>
            </w:tcBorders>
            <w:shd w:val="clear" w:color="auto" w:fill="auto"/>
            <w:vAlign w:val="bottom"/>
          </w:tcPr>
          <w:p w14:paraId="5D8B9EE2" w14:textId="079DBF75"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355 </w:t>
            </w:r>
          </w:p>
        </w:tc>
      </w:tr>
      <w:tr w:rsidR="005B17AC" w:rsidRPr="0075006D" w14:paraId="65123C41" w14:textId="77777777" w:rsidTr="00935CFB">
        <w:trPr>
          <w:trHeight w:val="182"/>
        </w:trPr>
        <w:tc>
          <w:tcPr>
            <w:tcW w:w="3946" w:type="dxa"/>
            <w:tcBorders>
              <w:top w:val="nil"/>
              <w:left w:val="nil"/>
              <w:bottom w:val="nil"/>
              <w:right w:val="nil"/>
            </w:tcBorders>
            <w:shd w:val="clear" w:color="auto" w:fill="auto"/>
            <w:vAlign w:val="bottom"/>
            <w:hideMark/>
          </w:tcPr>
          <w:p w14:paraId="53506FF2" w14:textId="77777777" w:rsidR="005B17AC" w:rsidRPr="0075006D" w:rsidRDefault="005B17AC" w:rsidP="005B17AC">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w:t>
            </w:r>
            <w:r w:rsidR="00890EFD" w:rsidRPr="00890EFD">
              <w:rPr>
                <w:rFonts w:ascii="Calibri" w:eastAsia="Calibri" w:hAnsi="Calibri" w:cs="Calibri"/>
                <w:b/>
                <w:bCs/>
                <w:color w:val="000000" w:themeColor="text1"/>
                <w:sz w:val="20"/>
                <w:szCs w:val="20"/>
              </w:rPr>
              <w:t xml:space="preserve">30. lipnja </w:t>
            </w:r>
            <w:r w:rsidRPr="0075006D">
              <w:rPr>
                <w:rFonts w:ascii="Calibri" w:eastAsia="Calibri" w:hAnsi="Calibri" w:cs="Calibri"/>
                <w:b/>
                <w:bCs/>
                <w:color w:val="000000" w:themeColor="text1"/>
                <w:sz w:val="20"/>
                <w:szCs w:val="20"/>
              </w:rPr>
              <w:t>2020.</w:t>
            </w:r>
          </w:p>
        </w:tc>
        <w:tc>
          <w:tcPr>
            <w:tcW w:w="1084" w:type="dxa"/>
            <w:tcBorders>
              <w:top w:val="nil"/>
              <w:left w:val="nil"/>
              <w:bottom w:val="single" w:sz="12" w:space="0" w:color="auto"/>
              <w:right w:val="nil"/>
            </w:tcBorders>
            <w:shd w:val="clear" w:color="auto" w:fill="auto"/>
          </w:tcPr>
          <w:p w14:paraId="4FE37519" w14:textId="49C6AAE5" w:rsidR="005B17AC" w:rsidRPr="0075006D" w:rsidRDefault="00126642" w:rsidP="005B17AC">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 xml:space="preserve"> 33.353 </w:t>
            </w:r>
          </w:p>
        </w:tc>
        <w:tc>
          <w:tcPr>
            <w:tcW w:w="1084" w:type="dxa"/>
            <w:tcBorders>
              <w:top w:val="nil"/>
              <w:left w:val="nil"/>
              <w:bottom w:val="single" w:sz="12" w:space="0" w:color="auto"/>
              <w:right w:val="nil"/>
            </w:tcBorders>
            <w:shd w:val="clear" w:color="auto" w:fill="auto"/>
          </w:tcPr>
          <w:p w14:paraId="64102648" w14:textId="6596F749" w:rsidR="005B17AC" w:rsidRPr="0075006D" w:rsidRDefault="00126642" w:rsidP="005B17AC">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 xml:space="preserve"> 9.266 </w:t>
            </w:r>
          </w:p>
        </w:tc>
        <w:tc>
          <w:tcPr>
            <w:tcW w:w="1085" w:type="dxa"/>
            <w:tcBorders>
              <w:top w:val="nil"/>
              <w:left w:val="nil"/>
              <w:bottom w:val="single" w:sz="12" w:space="0" w:color="auto"/>
              <w:right w:val="nil"/>
            </w:tcBorders>
            <w:shd w:val="clear" w:color="auto" w:fill="auto"/>
          </w:tcPr>
          <w:p w14:paraId="5A998F11" w14:textId="6B998FD9" w:rsidR="005B17AC" w:rsidRPr="0075006D" w:rsidRDefault="00126642" w:rsidP="005B17AC">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 xml:space="preserve"> 10.861 </w:t>
            </w:r>
          </w:p>
        </w:tc>
        <w:tc>
          <w:tcPr>
            <w:tcW w:w="1084" w:type="dxa"/>
            <w:tcBorders>
              <w:top w:val="nil"/>
              <w:left w:val="nil"/>
              <w:bottom w:val="single" w:sz="12" w:space="0" w:color="auto"/>
              <w:right w:val="nil"/>
            </w:tcBorders>
            <w:shd w:val="clear" w:color="auto" w:fill="auto"/>
          </w:tcPr>
          <w:p w14:paraId="50126321" w14:textId="7D3059FC" w:rsidR="005B17AC" w:rsidRPr="0075006D" w:rsidRDefault="00126642" w:rsidP="005B17AC">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 xml:space="preserve"> - </w:t>
            </w:r>
          </w:p>
        </w:tc>
        <w:tc>
          <w:tcPr>
            <w:tcW w:w="1086" w:type="dxa"/>
            <w:tcBorders>
              <w:top w:val="nil"/>
              <w:left w:val="nil"/>
              <w:bottom w:val="single" w:sz="12" w:space="0" w:color="auto"/>
              <w:right w:val="nil"/>
            </w:tcBorders>
            <w:shd w:val="clear" w:color="auto" w:fill="auto"/>
          </w:tcPr>
          <w:p w14:paraId="6C71CEAA" w14:textId="42F916F3" w:rsidR="005B17AC" w:rsidRPr="0075006D" w:rsidRDefault="00126642" w:rsidP="005B17AC">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 xml:space="preserve"> 53.480 </w:t>
            </w:r>
          </w:p>
        </w:tc>
      </w:tr>
      <w:bookmarkEnd w:id="101"/>
    </w:tbl>
    <w:p w14:paraId="079E640E" w14:textId="77777777" w:rsidR="003A3DB5" w:rsidRPr="0075006D" w:rsidRDefault="003A3DB5" w:rsidP="00DF73D1">
      <w:pPr>
        <w:tabs>
          <w:tab w:val="left" w:pos="9180"/>
        </w:tabs>
        <w:jc w:val="both"/>
        <w:rPr>
          <w:rFonts w:ascii="Calibri" w:eastAsia="Calibri" w:hAnsi="Calibri" w:cs="Arial"/>
          <w:b/>
          <w:color w:val="000000" w:themeColor="text1"/>
        </w:rPr>
      </w:pPr>
    </w:p>
    <w:p w14:paraId="627129C7" w14:textId="77777777" w:rsidR="00497D4A" w:rsidRPr="0075006D" w:rsidRDefault="00497D4A"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3A3DB5" w:rsidRPr="0075006D" w14:paraId="3ECC5EC3" w14:textId="77777777" w:rsidTr="00935CFB">
        <w:trPr>
          <w:trHeight w:val="174"/>
        </w:trPr>
        <w:tc>
          <w:tcPr>
            <w:tcW w:w="3946" w:type="dxa"/>
            <w:tcBorders>
              <w:top w:val="nil"/>
              <w:left w:val="nil"/>
              <w:bottom w:val="nil"/>
              <w:right w:val="nil"/>
            </w:tcBorders>
            <w:shd w:val="clear" w:color="auto" w:fill="auto"/>
            <w:vAlign w:val="center"/>
          </w:tcPr>
          <w:p w14:paraId="2A5C9614" w14:textId="77777777"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3CF64E7D"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02DE75A"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0C114EA6"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F02FFD0"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011C894F"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1A7C0BCA" w14:textId="77777777" w:rsidTr="00935CFB">
        <w:trPr>
          <w:trHeight w:val="174"/>
        </w:trPr>
        <w:tc>
          <w:tcPr>
            <w:tcW w:w="3946" w:type="dxa"/>
            <w:tcBorders>
              <w:top w:val="nil"/>
              <w:left w:val="nil"/>
              <w:bottom w:val="nil"/>
              <w:right w:val="nil"/>
            </w:tcBorders>
            <w:shd w:val="clear" w:color="auto" w:fill="auto"/>
            <w:vAlign w:val="center"/>
            <w:hideMark/>
          </w:tcPr>
          <w:p w14:paraId="415C281F" w14:textId="77777777"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84" w:type="dxa"/>
            <w:tcBorders>
              <w:top w:val="nil"/>
              <w:left w:val="nil"/>
              <w:bottom w:val="nil"/>
              <w:right w:val="nil"/>
            </w:tcBorders>
            <w:shd w:val="clear" w:color="auto" w:fill="auto"/>
            <w:vAlign w:val="center"/>
            <w:hideMark/>
          </w:tcPr>
          <w:p w14:paraId="077C04EE"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3BD5E5DE"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17E05376"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13EE993B"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43792B39"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14:paraId="448999D6" w14:textId="77777777" w:rsidTr="00935CFB">
        <w:trPr>
          <w:trHeight w:val="174"/>
        </w:trPr>
        <w:tc>
          <w:tcPr>
            <w:tcW w:w="3946" w:type="dxa"/>
            <w:tcBorders>
              <w:top w:val="nil"/>
              <w:left w:val="nil"/>
              <w:bottom w:val="nil"/>
              <w:right w:val="nil"/>
            </w:tcBorders>
            <w:shd w:val="clear" w:color="auto" w:fill="auto"/>
            <w:vAlign w:val="center"/>
            <w:hideMark/>
          </w:tcPr>
          <w:p w14:paraId="23DD154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738731C4"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248D23A4"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559D12BC"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05E48D11"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2C0485B1"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14:paraId="06A940CC" w14:textId="77777777" w:rsidTr="00935CFB">
        <w:trPr>
          <w:trHeight w:val="174"/>
        </w:trPr>
        <w:tc>
          <w:tcPr>
            <w:tcW w:w="3946" w:type="dxa"/>
            <w:tcBorders>
              <w:top w:val="nil"/>
              <w:left w:val="nil"/>
              <w:bottom w:val="nil"/>
              <w:right w:val="nil"/>
            </w:tcBorders>
            <w:shd w:val="clear" w:color="auto" w:fill="auto"/>
            <w:vAlign w:val="center"/>
          </w:tcPr>
          <w:p w14:paraId="6DDF8BF8"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409922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E386264"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04238513"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1B4EF5C"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754F84DE"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04EF774C" w14:textId="77777777" w:rsidTr="00935CFB">
        <w:trPr>
          <w:trHeight w:val="174"/>
        </w:trPr>
        <w:tc>
          <w:tcPr>
            <w:tcW w:w="3946" w:type="dxa"/>
            <w:tcBorders>
              <w:top w:val="nil"/>
              <w:left w:val="nil"/>
              <w:bottom w:val="nil"/>
              <w:right w:val="nil"/>
            </w:tcBorders>
            <w:shd w:val="clear" w:color="auto" w:fill="auto"/>
            <w:vAlign w:val="center"/>
            <w:hideMark/>
          </w:tcPr>
          <w:p w14:paraId="2627873C"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2019. </w:t>
            </w:r>
          </w:p>
        </w:tc>
        <w:tc>
          <w:tcPr>
            <w:tcW w:w="1084" w:type="dxa"/>
            <w:tcBorders>
              <w:top w:val="nil"/>
              <w:left w:val="nil"/>
              <w:bottom w:val="nil"/>
              <w:right w:val="nil"/>
            </w:tcBorders>
            <w:shd w:val="clear" w:color="auto" w:fill="auto"/>
            <w:vAlign w:val="bottom"/>
          </w:tcPr>
          <w:p w14:paraId="557BDA51"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78.126 </w:t>
            </w:r>
          </w:p>
        </w:tc>
        <w:tc>
          <w:tcPr>
            <w:tcW w:w="1084" w:type="dxa"/>
            <w:tcBorders>
              <w:top w:val="nil"/>
              <w:left w:val="nil"/>
              <w:bottom w:val="nil"/>
              <w:right w:val="nil"/>
            </w:tcBorders>
            <w:shd w:val="clear" w:color="auto" w:fill="auto"/>
            <w:vAlign w:val="bottom"/>
          </w:tcPr>
          <w:p w14:paraId="0B73473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20.941 </w:t>
            </w:r>
          </w:p>
        </w:tc>
        <w:tc>
          <w:tcPr>
            <w:tcW w:w="1085" w:type="dxa"/>
            <w:tcBorders>
              <w:top w:val="nil"/>
              <w:left w:val="nil"/>
              <w:bottom w:val="nil"/>
              <w:right w:val="nil"/>
            </w:tcBorders>
            <w:shd w:val="clear" w:color="auto" w:fill="auto"/>
            <w:vAlign w:val="bottom"/>
          </w:tcPr>
          <w:p w14:paraId="6080EBFD"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18.087 </w:t>
            </w:r>
          </w:p>
        </w:tc>
        <w:tc>
          <w:tcPr>
            <w:tcW w:w="1084" w:type="dxa"/>
            <w:tcBorders>
              <w:top w:val="nil"/>
              <w:left w:val="nil"/>
              <w:bottom w:val="nil"/>
              <w:right w:val="nil"/>
            </w:tcBorders>
            <w:shd w:val="clear" w:color="auto" w:fill="auto"/>
            <w:vAlign w:val="bottom"/>
          </w:tcPr>
          <w:p w14:paraId="4CEA3A4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50CA88D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117.154 </w:t>
            </w:r>
          </w:p>
        </w:tc>
      </w:tr>
      <w:tr w:rsidR="003A3DB5" w:rsidRPr="0075006D" w14:paraId="14D94148" w14:textId="77777777" w:rsidTr="00935CFB">
        <w:trPr>
          <w:trHeight w:val="174"/>
        </w:trPr>
        <w:tc>
          <w:tcPr>
            <w:tcW w:w="3946" w:type="dxa"/>
            <w:tcBorders>
              <w:top w:val="nil"/>
              <w:left w:val="nil"/>
              <w:bottom w:val="nil"/>
              <w:right w:val="nil"/>
            </w:tcBorders>
            <w:shd w:val="clear" w:color="auto" w:fill="auto"/>
            <w:hideMark/>
          </w:tcPr>
          <w:p w14:paraId="71C04904"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vAlign w:val="bottom"/>
          </w:tcPr>
          <w:p w14:paraId="78BE174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251 </w:t>
            </w:r>
          </w:p>
        </w:tc>
        <w:tc>
          <w:tcPr>
            <w:tcW w:w="1084" w:type="dxa"/>
            <w:tcBorders>
              <w:top w:val="nil"/>
              <w:left w:val="nil"/>
              <w:bottom w:val="nil"/>
              <w:right w:val="nil"/>
            </w:tcBorders>
            <w:shd w:val="clear" w:color="auto" w:fill="auto"/>
            <w:vAlign w:val="bottom"/>
          </w:tcPr>
          <w:p w14:paraId="2F913174"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(251)</w:t>
            </w:r>
          </w:p>
        </w:tc>
        <w:tc>
          <w:tcPr>
            <w:tcW w:w="1085" w:type="dxa"/>
            <w:tcBorders>
              <w:top w:val="nil"/>
              <w:left w:val="nil"/>
              <w:bottom w:val="nil"/>
              <w:right w:val="nil"/>
            </w:tcBorders>
            <w:shd w:val="clear" w:color="auto" w:fill="auto"/>
            <w:vAlign w:val="bottom"/>
          </w:tcPr>
          <w:p w14:paraId="7022FD7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0961AAC6"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02E135CA"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r>
      <w:tr w:rsidR="003A3DB5" w:rsidRPr="0075006D" w14:paraId="22EFC37D" w14:textId="77777777" w:rsidTr="00935CFB">
        <w:trPr>
          <w:trHeight w:val="174"/>
        </w:trPr>
        <w:tc>
          <w:tcPr>
            <w:tcW w:w="3946" w:type="dxa"/>
            <w:tcBorders>
              <w:top w:val="nil"/>
              <w:left w:val="nil"/>
              <w:bottom w:val="nil"/>
              <w:right w:val="nil"/>
            </w:tcBorders>
            <w:shd w:val="clear" w:color="auto" w:fill="auto"/>
          </w:tcPr>
          <w:p w14:paraId="6DAA11CA"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vAlign w:val="bottom"/>
          </w:tcPr>
          <w:p w14:paraId="307970CA"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3DE8B958"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241B3525"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42D28D8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228D5482"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r>
      <w:tr w:rsidR="003A3DB5" w:rsidRPr="0075006D" w14:paraId="0B7C70B1" w14:textId="77777777" w:rsidTr="00935CFB">
        <w:trPr>
          <w:trHeight w:val="174"/>
        </w:trPr>
        <w:tc>
          <w:tcPr>
            <w:tcW w:w="3946" w:type="dxa"/>
            <w:tcBorders>
              <w:top w:val="nil"/>
              <w:left w:val="nil"/>
              <w:bottom w:val="nil"/>
              <w:right w:val="nil"/>
            </w:tcBorders>
            <w:shd w:val="clear" w:color="auto" w:fill="auto"/>
          </w:tcPr>
          <w:p w14:paraId="632B5817"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vAlign w:val="bottom"/>
          </w:tcPr>
          <w:p w14:paraId="10DF67B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659A8689"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7428124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405320B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5019DE92"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r>
      <w:tr w:rsidR="003A3DB5" w:rsidRPr="0075006D" w14:paraId="047515A4" w14:textId="77777777" w:rsidTr="00935CFB">
        <w:trPr>
          <w:trHeight w:val="249"/>
        </w:trPr>
        <w:tc>
          <w:tcPr>
            <w:tcW w:w="3946" w:type="dxa"/>
            <w:tcBorders>
              <w:top w:val="nil"/>
              <w:left w:val="nil"/>
              <w:bottom w:val="nil"/>
              <w:right w:val="nil"/>
            </w:tcBorders>
            <w:shd w:val="clear" w:color="auto" w:fill="auto"/>
            <w:vAlign w:val="center"/>
            <w:hideMark/>
          </w:tcPr>
          <w:p w14:paraId="3FFBEE1F"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84" w:type="dxa"/>
            <w:tcBorders>
              <w:top w:val="nil"/>
              <w:left w:val="nil"/>
              <w:bottom w:val="nil"/>
              <w:right w:val="nil"/>
            </w:tcBorders>
            <w:shd w:val="clear" w:color="auto" w:fill="auto"/>
            <w:vAlign w:val="bottom"/>
          </w:tcPr>
          <w:p w14:paraId="3EEB017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(41.274)</w:t>
            </w:r>
          </w:p>
        </w:tc>
        <w:tc>
          <w:tcPr>
            <w:tcW w:w="1084" w:type="dxa"/>
            <w:tcBorders>
              <w:top w:val="nil"/>
              <w:left w:val="nil"/>
              <w:bottom w:val="nil"/>
              <w:right w:val="nil"/>
            </w:tcBorders>
            <w:shd w:val="clear" w:color="auto" w:fill="auto"/>
            <w:vAlign w:val="bottom"/>
          </w:tcPr>
          <w:p w14:paraId="58A402C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(10.177)</w:t>
            </w:r>
          </w:p>
        </w:tc>
        <w:tc>
          <w:tcPr>
            <w:tcW w:w="1085" w:type="dxa"/>
            <w:tcBorders>
              <w:top w:val="nil"/>
              <w:left w:val="nil"/>
              <w:bottom w:val="nil"/>
              <w:right w:val="nil"/>
            </w:tcBorders>
            <w:shd w:val="clear" w:color="auto" w:fill="auto"/>
            <w:vAlign w:val="bottom"/>
          </w:tcPr>
          <w:p w14:paraId="270B704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(7.035)</w:t>
            </w:r>
          </w:p>
        </w:tc>
        <w:tc>
          <w:tcPr>
            <w:tcW w:w="1084" w:type="dxa"/>
            <w:tcBorders>
              <w:top w:val="nil"/>
              <w:left w:val="nil"/>
              <w:bottom w:val="nil"/>
              <w:right w:val="nil"/>
            </w:tcBorders>
            <w:shd w:val="clear" w:color="auto" w:fill="auto"/>
            <w:vAlign w:val="bottom"/>
          </w:tcPr>
          <w:p w14:paraId="7CDE069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6CAEAEC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(58.486)</w:t>
            </w:r>
          </w:p>
        </w:tc>
      </w:tr>
      <w:tr w:rsidR="003A3DB5" w:rsidRPr="0075006D" w14:paraId="4B9B24C4" w14:textId="77777777" w:rsidTr="00935CFB">
        <w:trPr>
          <w:trHeight w:val="249"/>
        </w:trPr>
        <w:tc>
          <w:tcPr>
            <w:tcW w:w="3946" w:type="dxa"/>
            <w:tcBorders>
              <w:top w:val="nil"/>
              <w:left w:val="nil"/>
              <w:bottom w:val="nil"/>
              <w:right w:val="nil"/>
            </w:tcBorders>
            <w:shd w:val="clear" w:color="auto" w:fill="auto"/>
          </w:tcPr>
          <w:p w14:paraId="1ACBF159" w14:textId="77777777" w:rsidR="003A3DB5" w:rsidRPr="0075006D" w:rsidRDefault="003A3DB5" w:rsidP="003A3DB5">
            <w:pPr>
              <w:rPr>
                <w:rFonts w:ascii="Calibri" w:eastAsia="Calibri" w:hAnsi="Calibri" w:cs="Calibri"/>
                <w:color w:val="000000" w:themeColor="text1"/>
                <w:sz w:val="20"/>
                <w:szCs w:val="20"/>
              </w:rPr>
            </w:pPr>
            <w:proofErr w:type="spellStart"/>
            <w:r w:rsidRPr="0075006D">
              <w:rPr>
                <w:rFonts w:ascii="Calibri" w:eastAsia="Calibri" w:hAnsi="Calibri" w:cs="Calibri"/>
                <w:color w:val="000000" w:themeColor="text1"/>
                <w:sz w:val="20"/>
                <w:szCs w:val="20"/>
              </w:rPr>
              <w:t>Unwinding</w:t>
            </w:r>
            <w:proofErr w:type="spellEnd"/>
            <w:r w:rsidRPr="0075006D">
              <w:rPr>
                <w:rFonts w:ascii="Calibri" w:eastAsia="Calibri" w:hAnsi="Calibri" w:cs="Calibri"/>
                <w:color w:val="000000" w:themeColor="text1"/>
                <w:sz w:val="20"/>
                <w:szCs w:val="20"/>
              </w:rPr>
              <w:t xml:space="preserve"> - promjena uslijed proteka vremena</w:t>
            </w:r>
          </w:p>
        </w:tc>
        <w:tc>
          <w:tcPr>
            <w:tcW w:w="1084" w:type="dxa"/>
            <w:tcBorders>
              <w:top w:val="nil"/>
              <w:left w:val="nil"/>
              <w:bottom w:val="nil"/>
              <w:right w:val="nil"/>
            </w:tcBorders>
            <w:shd w:val="clear" w:color="auto" w:fill="auto"/>
            <w:vAlign w:val="bottom"/>
          </w:tcPr>
          <w:p w14:paraId="1CF6A2B9"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3CCD604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2DF48D05"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4 </w:t>
            </w:r>
          </w:p>
        </w:tc>
        <w:tc>
          <w:tcPr>
            <w:tcW w:w="1084" w:type="dxa"/>
            <w:tcBorders>
              <w:top w:val="nil"/>
              <w:left w:val="nil"/>
              <w:bottom w:val="nil"/>
              <w:right w:val="nil"/>
            </w:tcBorders>
            <w:shd w:val="clear" w:color="auto" w:fill="auto"/>
            <w:vAlign w:val="bottom"/>
          </w:tcPr>
          <w:p w14:paraId="19D2B5E3"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43987A5D"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4 </w:t>
            </w:r>
          </w:p>
        </w:tc>
      </w:tr>
      <w:tr w:rsidR="003A3DB5" w:rsidRPr="0075006D" w14:paraId="2740DA8F" w14:textId="77777777" w:rsidTr="00935CFB">
        <w:trPr>
          <w:trHeight w:val="249"/>
        </w:trPr>
        <w:tc>
          <w:tcPr>
            <w:tcW w:w="3946" w:type="dxa"/>
            <w:tcBorders>
              <w:top w:val="nil"/>
              <w:left w:val="nil"/>
              <w:bottom w:val="nil"/>
              <w:right w:val="nil"/>
            </w:tcBorders>
            <w:shd w:val="clear" w:color="auto" w:fill="auto"/>
          </w:tcPr>
          <w:p w14:paraId="19DE4B06"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7FF0D428"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(3)</w:t>
            </w:r>
          </w:p>
        </w:tc>
        <w:tc>
          <w:tcPr>
            <w:tcW w:w="1084" w:type="dxa"/>
            <w:tcBorders>
              <w:top w:val="nil"/>
              <w:left w:val="nil"/>
              <w:bottom w:val="nil"/>
              <w:right w:val="nil"/>
            </w:tcBorders>
            <w:shd w:val="clear" w:color="auto" w:fill="auto"/>
            <w:vAlign w:val="bottom"/>
          </w:tcPr>
          <w:p w14:paraId="5507FE76"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2EB9DF7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2BBFAA75"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72FB217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(3)</w:t>
            </w:r>
          </w:p>
        </w:tc>
      </w:tr>
      <w:tr w:rsidR="003A3DB5" w:rsidRPr="0075006D" w14:paraId="5EB67230" w14:textId="77777777" w:rsidTr="00935CFB">
        <w:trPr>
          <w:trHeight w:val="182"/>
        </w:trPr>
        <w:tc>
          <w:tcPr>
            <w:tcW w:w="3946" w:type="dxa"/>
            <w:tcBorders>
              <w:top w:val="nil"/>
              <w:left w:val="nil"/>
              <w:bottom w:val="nil"/>
              <w:right w:val="nil"/>
            </w:tcBorders>
            <w:shd w:val="clear" w:color="auto" w:fill="auto"/>
            <w:vAlign w:val="center"/>
            <w:hideMark/>
          </w:tcPr>
          <w:p w14:paraId="7E0D561E"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60ADC99D"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w:t>
            </w:r>
          </w:p>
        </w:tc>
        <w:tc>
          <w:tcPr>
            <w:tcW w:w="1084" w:type="dxa"/>
            <w:tcBorders>
              <w:top w:val="nil"/>
              <w:left w:val="nil"/>
              <w:bottom w:val="single" w:sz="8" w:space="0" w:color="auto"/>
              <w:right w:val="nil"/>
            </w:tcBorders>
            <w:shd w:val="clear" w:color="auto" w:fill="auto"/>
            <w:vAlign w:val="bottom"/>
          </w:tcPr>
          <w:p w14:paraId="061C6AAC"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30 </w:t>
            </w:r>
          </w:p>
        </w:tc>
        <w:tc>
          <w:tcPr>
            <w:tcW w:w="1085" w:type="dxa"/>
            <w:tcBorders>
              <w:top w:val="nil"/>
              <w:left w:val="nil"/>
              <w:bottom w:val="single" w:sz="8" w:space="0" w:color="auto"/>
              <w:right w:val="nil"/>
            </w:tcBorders>
            <w:shd w:val="clear" w:color="auto" w:fill="auto"/>
            <w:vAlign w:val="bottom"/>
          </w:tcPr>
          <w:p w14:paraId="0B350BC6"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 </w:t>
            </w:r>
          </w:p>
        </w:tc>
        <w:tc>
          <w:tcPr>
            <w:tcW w:w="1084" w:type="dxa"/>
            <w:tcBorders>
              <w:top w:val="nil"/>
              <w:left w:val="nil"/>
              <w:bottom w:val="single" w:sz="8" w:space="0" w:color="auto"/>
              <w:right w:val="nil"/>
            </w:tcBorders>
            <w:shd w:val="clear" w:color="auto" w:fill="auto"/>
            <w:vAlign w:val="bottom"/>
          </w:tcPr>
          <w:p w14:paraId="0D1162C1"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single" w:sz="8" w:space="0" w:color="auto"/>
              <w:right w:val="nil"/>
            </w:tcBorders>
            <w:shd w:val="clear" w:color="auto" w:fill="auto"/>
            <w:vAlign w:val="bottom"/>
          </w:tcPr>
          <w:p w14:paraId="6F0645F3"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29 </w:t>
            </w:r>
          </w:p>
        </w:tc>
      </w:tr>
      <w:tr w:rsidR="003A3DB5" w:rsidRPr="0075006D" w14:paraId="7F00412F" w14:textId="77777777" w:rsidTr="00935CFB">
        <w:trPr>
          <w:trHeight w:val="182"/>
        </w:trPr>
        <w:tc>
          <w:tcPr>
            <w:tcW w:w="3946" w:type="dxa"/>
            <w:tcBorders>
              <w:top w:val="nil"/>
              <w:left w:val="nil"/>
              <w:bottom w:val="nil"/>
              <w:right w:val="nil"/>
            </w:tcBorders>
            <w:shd w:val="clear" w:color="auto" w:fill="auto"/>
            <w:vAlign w:val="bottom"/>
            <w:hideMark/>
          </w:tcPr>
          <w:p w14:paraId="18477F78" w14:textId="77777777"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prosinca 2019.</w:t>
            </w:r>
          </w:p>
        </w:tc>
        <w:tc>
          <w:tcPr>
            <w:tcW w:w="1084" w:type="dxa"/>
            <w:tcBorders>
              <w:top w:val="nil"/>
              <w:left w:val="nil"/>
              <w:bottom w:val="single" w:sz="12" w:space="0" w:color="auto"/>
              <w:right w:val="nil"/>
            </w:tcBorders>
            <w:shd w:val="clear" w:color="auto" w:fill="auto"/>
          </w:tcPr>
          <w:p w14:paraId="09F1E4E1" w14:textId="77777777"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 xml:space="preserve"> 37.098 </w:t>
            </w:r>
          </w:p>
        </w:tc>
        <w:tc>
          <w:tcPr>
            <w:tcW w:w="1084" w:type="dxa"/>
            <w:tcBorders>
              <w:top w:val="nil"/>
              <w:left w:val="nil"/>
              <w:bottom w:val="single" w:sz="12" w:space="0" w:color="auto"/>
              <w:right w:val="nil"/>
            </w:tcBorders>
            <w:shd w:val="clear" w:color="auto" w:fill="auto"/>
          </w:tcPr>
          <w:p w14:paraId="1FE64DC1" w14:textId="77777777"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 xml:space="preserve"> 10.543 </w:t>
            </w:r>
          </w:p>
        </w:tc>
        <w:tc>
          <w:tcPr>
            <w:tcW w:w="1085" w:type="dxa"/>
            <w:tcBorders>
              <w:top w:val="nil"/>
              <w:left w:val="nil"/>
              <w:bottom w:val="single" w:sz="12" w:space="0" w:color="auto"/>
              <w:right w:val="nil"/>
            </w:tcBorders>
            <w:shd w:val="clear" w:color="auto" w:fill="auto"/>
          </w:tcPr>
          <w:p w14:paraId="61419990" w14:textId="77777777"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 xml:space="preserve"> 11.057 </w:t>
            </w:r>
          </w:p>
        </w:tc>
        <w:tc>
          <w:tcPr>
            <w:tcW w:w="1084" w:type="dxa"/>
            <w:tcBorders>
              <w:top w:val="nil"/>
              <w:left w:val="nil"/>
              <w:bottom w:val="single" w:sz="12" w:space="0" w:color="auto"/>
              <w:right w:val="nil"/>
            </w:tcBorders>
            <w:shd w:val="clear" w:color="auto" w:fill="auto"/>
          </w:tcPr>
          <w:p w14:paraId="2CAD08D9" w14:textId="77777777"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w:t>
            </w:r>
          </w:p>
        </w:tc>
        <w:tc>
          <w:tcPr>
            <w:tcW w:w="1086" w:type="dxa"/>
            <w:tcBorders>
              <w:top w:val="nil"/>
              <w:left w:val="nil"/>
              <w:bottom w:val="single" w:sz="12" w:space="0" w:color="auto"/>
              <w:right w:val="nil"/>
            </w:tcBorders>
            <w:shd w:val="clear" w:color="auto" w:fill="auto"/>
          </w:tcPr>
          <w:p w14:paraId="05393704" w14:textId="77777777"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 xml:space="preserve"> 58.698 </w:t>
            </w:r>
          </w:p>
        </w:tc>
      </w:tr>
    </w:tbl>
    <w:p w14:paraId="47D192C6" w14:textId="77777777" w:rsidR="00935CFB" w:rsidRDefault="00935CFB" w:rsidP="00DF73D1">
      <w:pPr>
        <w:tabs>
          <w:tab w:val="left" w:pos="9180"/>
        </w:tabs>
        <w:jc w:val="both"/>
        <w:rPr>
          <w:rFonts w:ascii="Calibri" w:eastAsia="Calibri" w:hAnsi="Calibri" w:cs="Arial"/>
          <w:b/>
          <w:color w:val="000000" w:themeColor="text1"/>
        </w:rPr>
      </w:pPr>
    </w:p>
    <w:p w14:paraId="4DF88295" w14:textId="77777777" w:rsidR="00817C50" w:rsidRDefault="00817C50" w:rsidP="00DF73D1">
      <w:pPr>
        <w:tabs>
          <w:tab w:val="left" w:pos="9180"/>
        </w:tabs>
        <w:jc w:val="both"/>
        <w:rPr>
          <w:rFonts w:ascii="Calibri" w:eastAsia="Calibri" w:hAnsi="Calibri" w:cs="Arial"/>
          <w:b/>
          <w:color w:val="000000" w:themeColor="text1"/>
        </w:rPr>
      </w:pPr>
    </w:p>
    <w:p w14:paraId="51B66100" w14:textId="77777777" w:rsidR="00817C50" w:rsidRPr="0075006D" w:rsidRDefault="00817C50" w:rsidP="00DF73D1">
      <w:pPr>
        <w:tabs>
          <w:tab w:val="left" w:pos="9180"/>
        </w:tabs>
        <w:jc w:val="both"/>
        <w:rPr>
          <w:rFonts w:ascii="Calibri" w:eastAsia="Calibri" w:hAnsi="Calibri" w:cs="Arial"/>
          <w:b/>
          <w:color w:val="000000" w:themeColor="text1"/>
        </w:rPr>
        <w:sectPr w:rsidR="00817C50" w:rsidRPr="0075006D" w:rsidSect="00DF73D1">
          <w:pgSz w:w="11906" w:h="16838"/>
          <w:pgMar w:top="1417" w:right="1417" w:bottom="1417" w:left="1417" w:header="708" w:footer="708" w:gutter="0"/>
          <w:cols w:space="708"/>
          <w:docGrid w:linePitch="360"/>
        </w:sectPr>
      </w:pPr>
    </w:p>
    <w:p w14:paraId="5CB412CB" w14:textId="77777777" w:rsidR="00935CFB" w:rsidRPr="0075006D" w:rsidRDefault="00935CFB" w:rsidP="00935CFB">
      <w:pPr>
        <w:jc w:val="both"/>
        <w:rPr>
          <w:rFonts w:ascii="Calibri" w:eastAsia="Times New Roman" w:hAnsi="Calibri" w:cs="Arial"/>
          <w:b/>
          <w:color w:val="000000" w:themeColor="text1"/>
          <w:sz w:val="16"/>
          <w:szCs w:val="20"/>
        </w:rPr>
      </w:pPr>
    </w:p>
    <w:p w14:paraId="0341CEC4" w14:textId="77777777" w:rsidR="00935CFB" w:rsidRPr="0075006D" w:rsidRDefault="00935CFB" w:rsidP="00935CFB">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0EA5E097" w14:textId="77777777" w:rsidR="00935CFB" w:rsidRPr="0075006D" w:rsidRDefault="00935CFB" w:rsidP="00935CFB">
      <w:pPr>
        <w:jc w:val="both"/>
        <w:rPr>
          <w:rFonts w:ascii="Calibri" w:eastAsia="Times New Roman" w:hAnsi="Calibri" w:cs="Arial"/>
          <w:b/>
          <w:color w:val="000000" w:themeColor="text1"/>
          <w:sz w:val="16"/>
          <w:szCs w:val="20"/>
        </w:rPr>
      </w:pPr>
    </w:p>
    <w:p w14:paraId="0CA5BADB" w14:textId="77777777" w:rsidR="00935CFB" w:rsidRPr="0075006D" w:rsidRDefault="00935CFB" w:rsidP="00935CFB">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4CFE1E4D" w14:textId="77777777" w:rsidR="00935CFB" w:rsidRPr="0075006D" w:rsidRDefault="00935CFB" w:rsidP="00935CFB">
      <w:pPr>
        <w:jc w:val="both"/>
        <w:rPr>
          <w:rFonts w:ascii="Calibri" w:eastAsia="Times New Roman" w:hAnsi="Calibri" w:cs="Arial"/>
          <w:b/>
          <w:color w:val="000000" w:themeColor="text1"/>
          <w:sz w:val="14"/>
          <w:szCs w:val="20"/>
        </w:rPr>
      </w:pPr>
    </w:p>
    <w:p w14:paraId="4BDD5965" w14:textId="77777777" w:rsidR="00935CFB" w:rsidRPr="0075006D" w:rsidRDefault="00935CFB" w:rsidP="00935CFB">
      <w:pPr>
        <w:pStyle w:val="T1"/>
        <w:numPr>
          <w:ilvl w:val="8"/>
          <w:numId w:val="33"/>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05BB6757" w14:textId="77777777" w:rsidR="00935CFB" w:rsidRPr="0075006D" w:rsidRDefault="00935CFB" w:rsidP="00935CFB">
      <w:pPr>
        <w:tabs>
          <w:tab w:val="right" w:pos="1202"/>
        </w:tabs>
        <w:jc w:val="both"/>
        <w:outlineLvl w:val="0"/>
        <w:rPr>
          <w:rFonts w:ascii="Calibri" w:eastAsia="Times New Roman" w:hAnsi="Calibri" w:cs="Times New Roman"/>
          <w:b/>
          <w:color w:val="000000" w:themeColor="text1"/>
          <w:sz w:val="14"/>
          <w:szCs w:val="20"/>
        </w:rPr>
      </w:pPr>
    </w:p>
    <w:p w14:paraId="01781A73" w14:textId="77777777" w:rsidR="00935CFB" w:rsidRPr="0075006D" w:rsidRDefault="00935CFB" w:rsidP="00DF73D1">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Krediti ostalim korisnicima</w:t>
      </w:r>
    </w:p>
    <w:p w14:paraId="779B56D6" w14:textId="77777777" w:rsidR="00935CFB" w:rsidRPr="0075006D" w:rsidRDefault="00935CFB" w:rsidP="00DF73D1">
      <w:pPr>
        <w:tabs>
          <w:tab w:val="left" w:pos="9180"/>
        </w:tabs>
        <w:jc w:val="both"/>
        <w:rPr>
          <w:rFonts w:ascii="Calibri" w:eastAsia="Calibri" w:hAnsi="Calibri" w:cs="Arial"/>
          <w:b/>
          <w:color w:val="000000" w:themeColor="text1"/>
          <w:sz w:val="14"/>
        </w:rPr>
      </w:pPr>
    </w:p>
    <w:tbl>
      <w:tblPr>
        <w:tblW w:w="9341" w:type="dxa"/>
        <w:tblInd w:w="-180" w:type="dxa"/>
        <w:tblLayout w:type="fixed"/>
        <w:tblLook w:val="04A0" w:firstRow="1" w:lastRow="0" w:firstColumn="1" w:lastColumn="0" w:noHBand="0" w:noVBand="1"/>
      </w:tblPr>
      <w:tblGrid>
        <w:gridCol w:w="3905"/>
        <w:gridCol w:w="1078"/>
        <w:gridCol w:w="1079"/>
        <w:gridCol w:w="1078"/>
        <w:gridCol w:w="1045"/>
        <w:gridCol w:w="1156"/>
      </w:tblGrid>
      <w:tr w:rsidR="00935CFB" w:rsidRPr="0075006D" w14:paraId="28E03EF8" w14:textId="77777777" w:rsidTr="006A3263">
        <w:trPr>
          <w:trHeight w:val="155"/>
        </w:trPr>
        <w:tc>
          <w:tcPr>
            <w:tcW w:w="3905" w:type="dxa"/>
            <w:vAlign w:val="center"/>
            <w:hideMark/>
          </w:tcPr>
          <w:p w14:paraId="1D5F3E44" w14:textId="77777777" w:rsidR="00935CFB" w:rsidRPr="0075006D" w:rsidRDefault="00935CFB" w:rsidP="00935CFB">
            <w:pPr>
              <w:spacing w:line="256" w:lineRule="auto"/>
              <w:rPr>
                <w:rFonts w:ascii="Calibri" w:eastAsia="Calibri" w:hAnsi="Calibri" w:cs="Calibri"/>
                <w:b/>
                <w:bCs/>
                <w:color w:val="000000" w:themeColor="text1"/>
                <w:sz w:val="19"/>
                <w:szCs w:val="19"/>
              </w:rPr>
            </w:pPr>
            <w:bookmarkStart w:id="102" w:name="_Hlk24387066"/>
            <w:r w:rsidRPr="0075006D">
              <w:rPr>
                <w:rFonts w:ascii="Calibri" w:eastAsia="Calibri" w:hAnsi="Calibri" w:cs="Calibri"/>
                <w:b/>
                <w:bCs/>
                <w:color w:val="000000" w:themeColor="text1"/>
                <w:sz w:val="19"/>
                <w:szCs w:val="19"/>
              </w:rPr>
              <w:t>Grupa i Banka</w:t>
            </w:r>
          </w:p>
        </w:tc>
        <w:tc>
          <w:tcPr>
            <w:tcW w:w="1078" w:type="dxa"/>
            <w:vAlign w:val="center"/>
          </w:tcPr>
          <w:p w14:paraId="69E472B8"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79" w:type="dxa"/>
            <w:vAlign w:val="center"/>
          </w:tcPr>
          <w:p w14:paraId="7C11E9A3"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78" w:type="dxa"/>
            <w:vAlign w:val="center"/>
          </w:tcPr>
          <w:p w14:paraId="563D0887"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45" w:type="dxa"/>
            <w:vAlign w:val="center"/>
          </w:tcPr>
          <w:p w14:paraId="7E7CF5AF"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156" w:type="dxa"/>
            <w:vAlign w:val="center"/>
          </w:tcPr>
          <w:p w14:paraId="1AEA4831"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r>
      <w:tr w:rsidR="00935CFB" w:rsidRPr="0075006D" w14:paraId="243A6AFA" w14:textId="77777777" w:rsidTr="006A3263">
        <w:trPr>
          <w:trHeight w:val="155"/>
        </w:trPr>
        <w:tc>
          <w:tcPr>
            <w:tcW w:w="3905" w:type="dxa"/>
            <w:vAlign w:val="center"/>
            <w:hideMark/>
          </w:tcPr>
          <w:p w14:paraId="3DDC684A" w14:textId="77777777" w:rsidR="00935CFB" w:rsidRPr="0075006D" w:rsidRDefault="00890EFD" w:rsidP="00935CFB">
            <w:pPr>
              <w:spacing w:line="256" w:lineRule="auto"/>
              <w:rPr>
                <w:rFonts w:ascii="Calibri" w:eastAsia="Calibri" w:hAnsi="Calibri" w:cs="Calibri"/>
                <w:b/>
                <w:bCs/>
                <w:color w:val="000000" w:themeColor="text1"/>
                <w:sz w:val="19"/>
                <w:szCs w:val="19"/>
              </w:rPr>
            </w:pPr>
            <w:r w:rsidRPr="00890EFD">
              <w:rPr>
                <w:rFonts w:ascii="Calibri" w:eastAsia="Calibri" w:hAnsi="Calibri" w:cs="Calibri"/>
                <w:b/>
                <w:bCs/>
                <w:color w:val="000000" w:themeColor="text1"/>
                <w:sz w:val="19"/>
                <w:szCs w:val="19"/>
              </w:rPr>
              <w:t xml:space="preserve">30. lipnja </w:t>
            </w:r>
            <w:r w:rsidR="00935CFB" w:rsidRPr="0075006D">
              <w:rPr>
                <w:rFonts w:ascii="Calibri" w:eastAsia="Calibri" w:hAnsi="Calibri" w:cs="Calibri"/>
                <w:b/>
                <w:bCs/>
                <w:color w:val="000000" w:themeColor="text1"/>
                <w:sz w:val="19"/>
                <w:szCs w:val="19"/>
              </w:rPr>
              <w:t>2020.</w:t>
            </w:r>
          </w:p>
        </w:tc>
        <w:tc>
          <w:tcPr>
            <w:tcW w:w="1078" w:type="dxa"/>
            <w:vAlign w:val="center"/>
            <w:hideMark/>
          </w:tcPr>
          <w:p w14:paraId="4B99C190"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79" w:type="dxa"/>
            <w:vAlign w:val="center"/>
            <w:hideMark/>
          </w:tcPr>
          <w:p w14:paraId="64A3939E"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78" w:type="dxa"/>
            <w:vAlign w:val="center"/>
            <w:hideMark/>
          </w:tcPr>
          <w:p w14:paraId="7262FA39"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45" w:type="dxa"/>
            <w:vAlign w:val="center"/>
            <w:hideMark/>
          </w:tcPr>
          <w:p w14:paraId="5A265723"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56" w:type="dxa"/>
            <w:vAlign w:val="center"/>
            <w:hideMark/>
          </w:tcPr>
          <w:p w14:paraId="0BE9D26E"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935CFB" w:rsidRPr="0075006D" w14:paraId="6F64556F" w14:textId="77777777" w:rsidTr="006A3263">
        <w:trPr>
          <w:trHeight w:val="155"/>
        </w:trPr>
        <w:tc>
          <w:tcPr>
            <w:tcW w:w="3905" w:type="dxa"/>
            <w:vAlign w:val="center"/>
            <w:hideMark/>
          </w:tcPr>
          <w:p w14:paraId="7026C851" w14:textId="77777777" w:rsidR="00935CFB" w:rsidRPr="0075006D" w:rsidRDefault="00935CFB" w:rsidP="00935CFB">
            <w:pPr>
              <w:rPr>
                <w:rFonts w:ascii="Calibri" w:eastAsia="Calibri" w:hAnsi="Calibri" w:cs="Calibri"/>
                <w:b/>
                <w:bCs/>
                <w:color w:val="000000" w:themeColor="text1"/>
                <w:sz w:val="19"/>
                <w:szCs w:val="19"/>
              </w:rPr>
            </w:pPr>
          </w:p>
        </w:tc>
        <w:tc>
          <w:tcPr>
            <w:tcW w:w="1078" w:type="dxa"/>
            <w:vAlign w:val="center"/>
            <w:hideMark/>
          </w:tcPr>
          <w:p w14:paraId="1ADFC0EA"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79" w:type="dxa"/>
            <w:vAlign w:val="center"/>
            <w:hideMark/>
          </w:tcPr>
          <w:p w14:paraId="14F8A3A8"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78" w:type="dxa"/>
            <w:vAlign w:val="center"/>
            <w:hideMark/>
          </w:tcPr>
          <w:p w14:paraId="21AB24EC"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45" w:type="dxa"/>
            <w:vAlign w:val="center"/>
            <w:hideMark/>
          </w:tcPr>
          <w:p w14:paraId="3DB430C0"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56" w:type="dxa"/>
            <w:vAlign w:val="center"/>
            <w:hideMark/>
          </w:tcPr>
          <w:p w14:paraId="44BF065F"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935CFB" w:rsidRPr="0075006D" w14:paraId="76A4EE6F" w14:textId="77777777" w:rsidTr="006A3263">
        <w:trPr>
          <w:trHeight w:val="155"/>
        </w:trPr>
        <w:tc>
          <w:tcPr>
            <w:tcW w:w="3905" w:type="dxa"/>
            <w:vAlign w:val="center"/>
          </w:tcPr>
          <w:p w14:paraId="772E64E1"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78" w:type="dxa"/>
            <w:vAlign w:val="center"/>
          </w:tcPr>
          <w:p w14:paraId="49E0F8C2"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79" w:type="dxa"/>
            <w:vAlign w:val="center"/>
          </w:tcPr>
          <w:p w14:paraId="56B40F67"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78" w:type="dxa"/>
            <w:vAlign w:val="center"/>
          </w:tcPr>
          <w:p w14:paraId="54BFD5F5"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45" w:type="dxa"/>
            <w:vAlign w:val="center"/>
          </w:tcPr>
          <w:p w14:paraId="5E7FF54A"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156" w:type="dxa"/>
            <w:vAlign w:val="center"/>
          </w:tcPr>
          <w:p w14:paraId="6DF1F730" w14:textId="77777777" w:rsidR="00935CFB" w:rsidRPr="0075006D" w:rsidRDefault="00935CFB" w:rsidP="00935CFB">
            <w:pPr>
              <w:spacing w:line="256" w:lineRule="auto"/>
              <w:rPr>
                <w:rFonts w:ascii="Calibri" w:eastAsia="Calibri" w:hAnsi="Calibri" w:cs="Arial"/>
                <w:b/>
                <w:bCs/>
                <w:color w:val="000000" w:themeColor="text1"/>
                <w:sz w:val="19"/>
                <w:szCs w:val="19"/>
              </w:rPr>
            </w:pPr>
          </w:p>
        </w:tc>
      </w:tr>
      <w:tr w:rsidR="00935CFB" w:rsidRPr="0075006D" w14:paraId="4BB7D5F7" w14:textId="77777777" w:rsidTr="006A3263">
        <w:trPr>
          <w:trHeight w:val="155"/>
        </w:trPr>
        <w:tc>
          <w:tcPr>
            <w:tcW w:w="3905" w:type="dxa"/>
            <w:vAlign w:val="center"/>
            <w:hideMark/>
          </w:tcPr>
          <w:p w14:paraId="305C1E39"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078" w:type="dxa"/>
          </w:tcPr>
          <w:p w14:paraId="59003AF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302.945</w:t>
            </w:r>
          </w:p>
        </w:tc>
        <w:tc>
          <w:tcPr>
            <w:tcW w:w="1079" w:type="dxa"/>
          </w:tcPr>
          <w:p w14:paraId="78E2C96E"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627.951</w:t>
            </w:r>
          </w:p>
        </w:tc>
        <w:tc>
          <w:tcPr>
            <w:tcW w:w="1078" w:type="dxa"/>
          </w:tcPr>
          <w:p w14:paraId="2F56678A"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2.313.514</w:t>
            </w:r>
          </w:p>
        </w:tc>
        <w:tc>
          <w:tcPr>
            <w:tcW w:w="1045" w:type="dxa"/>
          </w:tcPr>
          <w:p w14:paraId="20CEE63C"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120.664</w:t>
            </w:r>
          </w:p>
        </w:tc>
        <w:tc>
          <w:tcPr>
            <w:tcW w:w="1156" w:type="dxa"/>
          </w:tcPr>
          <w:p w14:paraId="3C63621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3.365.074</w:t>
            </w:r>
          </w:p>
        </w:tc>
      </w:tr>
      <w:tr w:rsidR="005B17AC" w:rsidRPr="0075006D" w14:paraId="63615FAE" w14:textId="77777777" w:rsidTr="006A3263">
        <w:trPr>
          <w:trHeight w:val="155"/>
        </w:trPr>
        <w:tc>
          <w:tcPr>
            <w:tcW w:w="3905" w:type="dxa"/>
            <w:hideMark/>
          </w:tcPr>
          <w:p w14:paraId="66983FFE" w14:textId="77777777" w:rsidR="005B17AC" w:rsidRPr="0075006D" w:rsidRDefault="005B17AC" w:rsidP="005B17AC">
            <w:pPr>
              <w:spacing w:line="256" w:lineRule="auto"/>
              <w:rPr>
                <w:rFonts w:ascii="Calibri" w:eastAsia="Calibri" w:hAnsi="Calibri" w:cs="Calibri"/>
                <w:color w:val="000000" w:themeColor="text1"/>
                <w:sz w:val="19"/>
                <w:szCs w:val="19"/>
              </w:rPr>
            </w:pPr>
            <w:bookmarkStart w:id="103" w:name="_Hlk24387049"/>
            <w:r w:rsidRPr="0075006D">
              <w:rPr>
                <w:rFonts w:ascii="Calibri" w:eastAsia="Calibri" w:hAnsi="Calibri" w:cs="Calibri"/>
                <w:color w:val="000000" w:themeColor="text1"/>
                <w:sz w:val="19"/>
                <w:szCs w:val="19"/>
              </w:rPr>
              <w:t>Prijenos u Stupanj 1</w:t>
            </w:r>
          </w:p>
        </w:tc>
        <w:tc>
          <w:tcPr>
            <w:tcW w:w="1078" w:type="dxa"/>
            <w:vAlign w:val="bottom"/>
          </w:tcPr>
          <w:p w14:paraId="79DBD640" w14:textId="68F25299"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102.357 </w:t>
            </w:r>
          </w:p>
        </w:tc>
        <w:tc>
          <w:tcPr>
            <w:tcW w:w="1079" w:type="dxa"/>
            <w:vAlign w:val="bottom"/>
          </w:tcPr>
          <w:p w14:paraId="01B7536F" w14:textId="3357AE1F"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(92.096)</w:t>
            </w:r>
          </w:p>
        </w:tc>
        <w:tc>
          <w:tcPr>
            <w:tcW w:w="1078" w:type="dxa"/>
            <w:vAlign w:val="bottom"/>
          </w:tcPr>
          <w:p w14:paraId="7108784D" w14:textId="45BF9C60"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(10.261)</w:t>
            </w:r>
          </w:p>
        </w:tc>
        <w:tc>
          <w:tcPr>
            <w:tcW w:w="1045" w:type="dxa"/>
            <w:vAlign w:val="bottom"/>
          </w:tcPr>
          <w:p w14:paraId="6CFC1DE7" w14:textId="62DEE2CB"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56" w:type="dxa"/>
            <w:vAlign w:val="bottom"/>
          </w:tcPr>
          <w:p w14:paraId="1F142879" w14:textId="1BAF705F"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B17AC" w:rsidRPr="0075006D" w14:paraId="455EC618" w14:textId="77777777" w:rsidTr="006A3263">
        <w:trPr>
          <w:trHeight w:val="155"/>
        </w:trPr>
        <w:tc>
          <w:tcPr>
            <w:tcW w:w="3905" w:type="dxa"/>
          </w:tcPr>
          <w:p w14:paraId="29A0791E" w14:textId="77777777"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78" w:type="dxa"/>
            <w:vAlign w:val="bottom"/>
          </w:tcPr>
          <w:p w14:paraId="0C5344C0" w14:textId="3476B232"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(10.220)</w:t>
            </w:r>
          </w:p>
        </w:tc>
        <w:tc>
          <w:tcPr>
            <w:tcW w:w="1079" w:type="dxa"/>
            <w:vAlign w:val="bottom"/>
          </w:tcPr>
          <w:p w14:paraId="71812CD9" w14:textId="264126B0"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w:t>
            </w:r>
            <w:r w:rsidR="003B7758">
              <w:rPr>
                <w:rFonts w:ascii="Calibri" w:eastAsia="Calibri" w:hAnsi="Calibri" w:cs="Calibri"/>
                <w:color w:val="000000" w:themeColor="text1"/>
                <w:sz w:val="19"/>
                <w:szCs w:val="19"/>
              </w:rPr>
              <w:t>16.260</w:t>
            </w:r>
          </w:p>
        </w:tc>
        <w:tc>
          <w:tcPr>
            <w:tcW w:w="1078" w:type="dxa"/>
            <w:vAlign w:val="bottom"/>
          </w:tcPr>
          <w:p w14:paraId="03A27C65" w14:textId="2C75E4C9"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w:t>
            </w:r>
            <w:r w:rsidR="003B7758" w:rsidRPr="00F57042">
              <w:rPr>
                <w:rFonts w:ascii="Calibri" w:eastAsia="Calibri" w:hAnsi="Calibri" w:cs="Calibri"/>
                <w:color w:val="000000" w:themeColor="text1"/>
                <w:sz w:val="19"/>
                <w:szCs w:val="19"/>
              </w:rPr>
              <w:t>(6.040)</w:t>
            </w:r>
          </w:p>
        </w:tc>
        <w:tc>
          <w:tcPr>
            <w:tcW w:w="1045" w:type="dxa"/>
            <w:vAlign w:val="bottom"/>
          </w:tcPr>
          <w:p w14:paraId="0B8AD00A" w14:textId="647324D0" w:rsidR="005B17AC" w:rsidRPr="0075006D" w:rsidRDefault="006668B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56" w:type="dxa"/>
            <w:vAlign w:val="bottom"/>
          </w:tcPr>
          <w:p w14:paraId="675BBC96" w14:textId="305825EA"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B17AC" w:rsidRPr="0075006D" w14:paraId="4C8A009F" w14:textId="77777777" w:rsidTr="006A3263">
        <w:trPr>
          <w:trHeight w:val="155"/>
        </w:trPr>
        <w:tc>
          <w:tcPr>
            <w:tcW w:w="3905" w:type="dxa"/>
          </w:tcPr>
          <w:p w14:paraId="5FE26D5E" w14:textId="77777777"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78" w:type="dxa"/>
            <w:vAlign w:val="bottom"/>
          </w:tcPr>
          <w:p w14:paraId="0C8AA983" w14:textId="40B3607E"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(4.651)</w:t>
            </w:r>
          </w:p>
        </w:tc>
        <w:tc>
          <w:tcPr>
            <w:tcW w:w="1079" w:type="dxa"/>
            <w:vAlign w:val="bottom"/>
          </w:tcPr>
          <w:p w14:paraId="3E95AB74" w14:textId="41D6CB5C"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w:t>
            </w:r>
            <w:r w:rsidR="003B7758">
              <w:rPr>
                <w:rFonts w:ascii="Calibri" w:eastAsia="Calibri" w:hAnsi="Calibri" w:cs="Calibri"/>
                <w:color w:val="000000" w:themeColor="text1"/>
                <w:sz w:val="19"/>
                <w:szCs w:val="19"/>
              </w:rPr>
              <w:t>70.073</w:t>
            </w:r>
            <w:r>
              <w:rPr>
                <w:rFonts w:ascii="Calibri" w:eastAsia="Calibri" w:hAnsi="Calibri" w:cs="Calibri"/>
                <w:color w:val="000000" w:themeColor="text1"/>
                <w:sz w:val="19"/>
                <w:szCs w:val="19"/>
              </w:rPr>
              <w:t>)</w:t>
            </w:r>
          </w:p>
        </w:tc>
        <w:tc>
          <w:tcPr>
            <w:tcW w:w="1078" w:type="dxa"/>
            <w:vAlign w:val="bottom"/>
          </w:tcPr>
          <w:p w14:paraId="0EDF6912" w14:textId="6844682E"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w:t>
            </w:r>
            <w:r w:rsidR="003B7758">
              <w:rPr>
                <w:rFonts w:ascii="Calibri" w:eastAsia="Calibri" w:hAnsi="Calibri" w:cs="Calibri"/>
                <w:color w:val="000000" w:themeColor="text1"/>
                <w:sz w:val="19"/>
                <w:szCs w:val="19"/>
              </w:rPr>
              <w:t>57.256</w:t>
            </w:r>
            <w:r>
              <w:rPr>
                <w:rFonts w:ascii="Calibri" w:eastAsia="Calibri" w:hAnsi="Calibri" w:cs="Calibri"/>
                <w:color w:val="000000" w:themeColor="text1"/>
                <w:sz w:val="19"/>
                <w:szCs w:val="19"/>
              </w:rPr>
              <w:t xml:space="preserve"> </w:t>
            </w:r>
          </w:p>
        </w:tc>
        <w:tc>
          <w:tcPr>
            <w:tcW w:w="1045" w:type="dxa"/>
            <w:vAlign w:val="bottom"/>
          </w:tcPr>
          <w:p w14:paraId="2BCE888B" w14:textId="65C5FB68"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17.468 </w:t>
            </w:r>
          </w:p>
        </w:tc>
        <w:tc>
          <w:tcPr>
            <w:tcW w:w="1156" w:type="dxa"/>
            <w:vAlign w:val="bottom"/>
          </w:tcPr>
          <w:p w14:paraId="2D590E65" w14:textId="774AC2BC"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B17AC" w:rsidRPr="0075006D" w14:paraId="355939F1" w14:textId="77777777" w:rsidTr="006A3263">
        <w:trPr>
          <w:trHeight w:val="194"/>
        </w:trPr>
        <w:tc>
          <w:tcPr>
            <w:tcW w:w="3905" w:type="dxa"/>
            <w:vAlign w:val="bottom"/>
            <w:hideMark/>
          </w:tcPr>
          <w:p w14:paraId="6546BBFC" w14:textId="77777777" w:rsidR="005B17AC" w:rsidRPr="0075006D" w:rsidRDefault="005B17AC" w:rsidP="005B17AC">
            <w:pPr>
              <w:spacing w:line="256" w:lineRule="auto"/>
              <w:rPr>
                <w:rFonts w:ascii="Calibri" w:eastAsia="Calibri" w:hAnsi="Calibri" w:cs="Calibri"/>
                <w:color w:val="000000" w:themeColor="text1"/>
                <w:sz w:val="19"/>
                <w:szCs w:val="19"/>
              </w:rPr>
            </w:pPr>
            <w:bookmarkStart w:id="104" w:name="_Hlk35351133"/>
            <w:r w:rsidRPr="0075006D">
              <w:rPr>
                <w:rFonts w:ascii="Calibri" w:eastAsia="Calibri" w:hAnsi="Calibri" w:cs="Calibri"/>
                <w:color w:val="000000" w:themeColor="text1"/>
                <w:sz w:val="19"/>
                <w:szCs w:val="19"/>
              </w:rPr>
              <w:t xml:space="preserve">Neto povećanje/(smanjenje) rezerviranja za očekivane gubitke </w:t>
            </w:r>
            <w:bookmarkEnd w:id="104"/>
          </w:p>
        </w:tc>
        <w:tc>
          <w:tcPr>
            <w:tcW w:w="1078" w:type="dxa"/>
            <w:vAlign w:val="bottom"/>
          </w:tcPr>
          <w:p w14:paraId="65A6A5C9" w14:textId="0A1D8D1A"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(49.474)</w:t>
            </w:r>
          </w:p>
        </w:tc>
        <w:tc>
          <w:tcPr>
            <w:tcW w:w="1079" w:type="dxa"/>
            <w:vAlign w:val="bottom"/>
          </w:tcPr>
          <w:p w14:paraId="4532F7CC" w14:textId="2ABADA04"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81.166 </w:t>
            </w:r>
          </w:p>
        </w:tc>
        <w:tc>
          <w:tcPr>
            <w:tcW w:w="1078" w:type="dxa"/>
            <w:vAlign w:val="bottom"/>
          </w:tcPr>
          <w:p w14:paraId="4F59168A" w14:textId="5D4A8E70"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(6.688)</w:t>
            </w:r>
          </w:p>
        </w:tc>
        <w:tc>
          <w:tcPr>
            <w:tcW w:w="1045" w:type="dxa"/>
            <w:vAlign w:val="bottom"/>
          </w:tcPr>
          <w:p w14:paraId="27C28646" w14:textId="1047475E"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(8.968)</w:t>
            </w:r>
          </w:p>
        </w:tc>
        <w:tc>
          <w:tcPr>
            <w:tcW w:w="1156" w:type="dxa"/>
            <w:vAlign w:val="bottom"/>
          </w:tcPr>
          <w:p w14:paraId="6CA5F29C" w14:textId="19898B1C"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16.036 </w:t>
            </w:r>
          </w:p>
        </w:tc>
      </w:tr>
      <w:tr w:rsidR="005B17AC" w:rsidRPr="0075006D" w14:paraId="4F9C8950" w14:textId="77777777" w:rsidTr="006A3263">
        <w:trPr>
          <w:trHeight w:val="224"/>
        </w:trPr>
        <w:tc>
          <w:tcPr>
            <w:tcW w:w="3905" w:type="dxa"/>
            <w:hideMark/>
          </w:tcPr>
          <w:p w14:paraId="3B10A25A" w14:textId="77777777"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078" w:type="dxa"/>
            <w:vAlign w:val="bottom"/>
          </w:tcPr>
          <w:p w14:paraId="08311B55" w14:textId="4CAA8039"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79" w:type="dxa"/>
            <w:vAlign w:val="bottom"/>
          </w:tcPr>
          <w:p w14:paraId="5EF24E0A" w14:textId="4405D662"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78" w:type="dxa"/>
            <w:vAlign w:val="bottom"/>
          </w:tcPr>
          <w:p w14:paraId="10A8BE63" w14:textId="2EFE58FA"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(114)</w:t>
            </w:r>
          </w:p>
        </w:tc>
        <w:tc>
          <w:tcPr>
            <w:tcW w:w="1045" w:type="dxa"/>
            <w:vAlign w:val="bottom"/>
          </w:tcPr>
          <w:p w14:paraId="349C8CE5" w14:textId="6EA82D75"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56" w:type="dxa"/>
            <w:vAlign w:val="bottom"/>
          </w:tcPr>
          <w:p w14:paraId="74D5F81E" w14:textId="44E4DC03"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(114)</w:t>
            </w:r>
          </w:p>
        </w:tc>
      </w:tr>
      <w:tr w:rsidR="005B17AC" w:rsidRPr="0075006D" w14:paraId="76865F0B" w14:textId="77777777" w:rsidTr="006A3263">
        <w:trPr>
          <w:trHeight w:val="224"/>
        </w:trPr>
        <w:tc>
          <w:tcPr>
            <w:tcW w:w="3905" w:type="dxa"/>
            <w:hideMark/>
          </w:tcPr>
          <w:p w14:paraId="434CA9FD" w14:textId="77777777" w:rsidR="005B17AC" w:rsidRPr="0075006D" w:rsidRDefault="005B17AC" w:rsidP="005B17AC">
            <w:pPr>
              <w:spacing w:line="256" w:lineRule="auto"/>
              <w:rPr>
                <w:rFonts w:ascii="Calibri" w:eastAsia="Calibri" w:hAnsi="Calibri" w:cs="Calibri"/>
                <w:color w:val="000000" w:themeColor="text1"/>
                <w:sz w:val="19"/>
                <w:szCs w:val="19"/>
              </w:rPr>
            </w:pPr>
            <w:proofErr w:type="spellStart"/>
            <w:r w:rsidRPr="0075006D">
              <w:rPr>
                <w:rFonts w:ascii="Calibri" w:eastAsia="Calibri" w:hAnsi="Calibri" w:cs="Calibri"/>
                <w:color w:val="000000" w:themeColor="text1"/>
                <w:sz w:val="19"/>
                <w:szCs w:val="19"/>
              </w:rPr>
              <w:t>Unwinding</w:t>
            </w:r>
            <w:proofErr w:type="spellEnd"/>
            <w:r w:rsidRPr="0075006D">
              <w:rPr>
                <w:rFonts w:ascii="Calibri" w:eastAsia="Calibri" w:hAnsi="Calibri" w:cs="Calibri"/>
                <w:color w:val="000000" w:themeColor="text1"/>
                <w:sz w:val="19"/>
                <w:szCs w:val="19"/>
              </w:rPr>
              <w:t xml:space="preserve"> - promjena uslijed proteka vremena</w:t>
            </w:r>
          </w:p>
        </w:tc>
        <w:tc>
          <w:tcPr>
            <w:tcW w:w="1078" w:type="dxa"/>
            <w:vAlign w:val="bottom"/>
          </w:tcPr>
          <w:p w14:paraId="6F222646" w14:textId="1AD93855"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(415)</w:t>
            </w:r>
          </w:p>
        </w:tc>
        <w:tc>
          <w:tcPr>
            <w:tcW w:w="1079" w:type="dxa"/>
            <w:vAlign w:val="bottom"/>
          </w:tcPr>
          <w:p w14:paraId="0C2343B1" w14:textId="1A52D52C"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(218)</w:t>
            </w:r>
          </w:p>
        </w:tc>
        <w:tc>
          <w:tcPr>
            <w:tcW w:w="1078" w:type="dxa"/>
            <w:vAlign w:val="bottom"/>
          </w:tcPr>
          <w:p w14:paraId="3FE8A54F" w14:textId="76C8A69D"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11.386 </w:t>
            </w:r>
          </w:p>
        </w:tc>
        <w:tc>
          <w:tcPr>
            <w:tcW w:w="1045" w:type="dxa"/>
            <w:vAlign w:val="bottom"/>
          </w:tcPr>
          <w:p w14:paraId="5B1A9087" w14:textId="0AACC6A1"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10.493 </w:t>
            </w:r>
          </w:p>
        </w:tc>
        <w:tc>
          <w:tcPr>
            <w:tcW w:w="1156" w:type="dxa"/>
            <w:vAlign w:val="bottom"/>
          </w:tcPr>
          <w:p w14:paraId="25277A2A" w14:textId="214CD00E"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21.246 </w:t>
            </w:r>
          </w:p>
        </w:tc>
      </w:tr>
      <w:tr w:rsidR="005B17AC" w:rsidRPr="0075006D" w14:paraId="48F7180C" w14:textId="77777777" w:rsidTr="006A3263">
        <w:trPr>
          <w:trHeight w:val="224"/>
        </w:trPr>
        <w:tc>
          <w:tcPr>
            <w:tcW w:w="3905" w:type="dxa"/>
            <w:hideMark/>
          </w:tcPr>
          <w:p w14:paraId="1BF91545" w14:textId="77777777"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Donos sa/(prijenos na) kredita financijskim institucijama</w:t>
            </w:r>
          </w:p>
        </w:tc>
        <w:tc>
          <w:tcPr>
            <w:tcW w:w="1078" w:type="dxa"/>
            <w:vAlign w:val="bottom"/>
          </w:tcPr>
          <w:p w14:paraId="3DB1BDAD" w14:textId="1AD65A17"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79" w:type="dxa"/>
            <w:vAlign w:val="bottom"/>
          </w:tcPr>
          <w:p w14:paraId="66C665DE" w14:textId="2C4AF641"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36 </w:t>
            </w:r>
          </w:p>
        </w:tc>
        <w:tc>
          <w:tcPr>
            <w:tcW w:w="1078" w:type="dxa"/>
            <w:vAlign w:val="bottom"/>
          </w:tcPr>
          <w:p w14:paraId="643EF58D" w14:textId="52D5E38B"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45" w:type="dxa"/>
            <w:vAlign w:val="bottom"/>
          </w:tcPr>
          <w:p w14:paraId="5E5EFE62" w14:textId="728733B8"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56" w:type="dxa"/>
            <w:vAlign w:val="bottom"/>
          </w:tcPr>
          <w:p w14:paraId="7D51DF79" w14:textId="47D80D15"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36 </w:t>
            </w:r>
          </w:p>
        </w:tc>
      </w:tr>
      <w:tr w:rsidR="005B17AC" w:rsidRPr="0075006D" w14:paraId="7076AB39" w14:textId="77777777" w:rsidTr="006A3263">
        <w:trPr>
          <w:trHeight w:val="224"/>
        </w:trPr>
        <w:tc>
          <w:tcPr>
            <w:tcW w:w="3905" w:type="dxa"/>
            <w:hideMark/>
          </w:tcPr>
          <w:p w14:paraId="4A625E33" w14:textId="77777777"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Preuzimanje nekretnine</w:t>
            </w:r>
          </w:p>
        </w:tc>
        <w:tc>
          <w:tcPr>
            <w:tcW w:w="1078" w:type="dxa"/>
            <w:vAlign w:val="bottom"/>
          </w:tcPr>
          <w:p w14:paraId="3AC49C33" w14:textId="467AC68E"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(690)</w:t>
            </w:r>
          </w:p>
        </w:tc>
        <w:tc>
          <w:tcPr>
            <w:tcW w:w="1079" w:type="dxa"/>
            <w:vAlign w:val="bottom"/>
          </w:tcPr>
          <w:p w14:paraId="23A929EB" w14:textId="6F200CF3"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78" w:type="dxa"/>
            <w:vAlign w:val="bottom"/>
          </w:tcPr>
          <w:p w14:paraId="2BB9EA99" w14:textId="3B9DBE8A"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(109)</w:t>
            </w:r>
          </w:p>
        </w:tc>
        <w:tc>
          <w:tcPr>
            <w:tcW w:w="1045" w:type="dxa"/>
            <w:vAlign w:val="bottom"/>
          </w:tcPr>
          <w:p w14:paraId="1669BB56" w14:textId="2DA37C24"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56" w:type="dxa"/>
            <w:vAlign w:val="bottom"/>
          </w:tcPr>
          <w:p w14:paraId="71449E37" w14:textId="73DE39E8"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(799)</w:t>
            </w:r>
          </w:p>
        </w:tc>
      </w:tr>
      <w:tr w:rsidR="005B17AC" w:rsidRPr="0075006D" w14:paraId="2212A819" w14:textId="77777777" w:rsidTr="006A3263">
        <w:trPr>
          <w:trHeight w:val="224"/>
        </w:trPr>
        <w:tc>
          <w:tcPr>
            <w:tcW w:w="3905" w:type="dxa"/>
            <w:hideMark/>
          </w:tcPr>
          <w:p w14:paraId="1393A4AB" w14:textId="34FAC2F4" w:rsidR="005B17AC" w:rsidRPr="0075006D" w:rsidRDefault="00B47BED" w:rsidP="005B17AC">
            <w:pPr>
              <w:spacing w:line="256" w:lineRule="auto"/>
              <w:rPr>
                <w:rFonts w:ascii="Calibri" w:eastAsia="Calibri" w:hAnsi="Calibri" w:cs="Calibri"/>
                <w:color w:val="000000" w:themeColor="text1"/>
                <w:sz w:val="19"/>
                <w:szCs w:val="19"/>
              </w:rPr>
            </w:pPr>
            <w:r>
              <w:rPr>
                <w:rFonts w:ascii="Calibri" w:eastAsia="Calibri" w:hAnsi="Calibri" w:cs="Calibri"/>
                <w:color w:val="000000" w:themeColor="text1"/>
                <w:sz w:val="19"/>
                <w:szCs w:val="19"/>
              </w:rPr>
              <w:t>Donos</w:t>
            </w:r>
            <w:r w:rsidR="005B17AC" w:rsidRPr="0075006D">
              <w:rPr>
                <w:rFonts w:ascii="Calibri" w:eastAsia="Calibri" w:hAnsi="Calibri" w:cs="Calibri"/>
                <w:color w:val="000000" w:themeColor="text1"/>
                <w:sz w:val="19"/>
                <w:szCs w:val="19"/>
              </w:rPr>
              <w:t xml:space="preserve"> isključenih kamata </w:t>
            </w:r>
            <w:r>
              <w:rPr>
                <w:rFonts w:ascii="Calibri" w:eastAsia="Calibri" w:hAnsi="Calibri" w:cs="Calibri"/>
                <w:color w:val="000000" w:themeColor="text1"/>
                <w:sz w:val="19"/>
                <w:szCs w:val="19"/>
              </w:rPr>
              <w:t>i ostalo</w:t>
            </w:r>
          </w:p>
        </w:tc>
        <w:tc>
          <w:tcPr>
            <w:tcW w:w="1078" w:type="dxa"/>
            <w:vAlign w:val="bottom"/>
          </w:tcPr>
          <w:p w14:paraId="2220EA72" w14:textId="1B150C09"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79" w:type="dxa"/>
            <w:vAlign w:val="bottom"/>
          </w:tcPr>
          <w:p w14:paraId="63CEE556" w14:textId="117B76AF"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78" w:type="dxa"/>
            <w:vAlign w:val="bottom"/>
          </w:tcPr>
          <w:p w14:paraId="134110DA" w14:textId="4884E101"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45" w:type="dxa"/>
            <w:vAlign w:val="bottom"/>
          </w:tcPr>
          <w:p w14:paraId="4230314B" w14:textId="2CB8BD81"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w:t>
            </w:r>
            <w:r w:rsidR="00B47BED">
              <w:rPr>
                <w:rFonts w:ascii="Calibri" w:eastAsia="Calibri" w:hAnsi="Calibri" w:cs="Calibri"/>
                <w:color w:val="000000" w:themeColor="text1"/>
                <w:sz w:val="19"/>
                <w:szCs w:val="19"/>
              </w:rPr>
              <w:t>6.010</w:t>
            </w:r>
            <w:r>
              <w:rPr>
                <w:rFonts w:ascii="Calibri" w:eastAsia="Calibri" w:hAnsi="Calibri" w:cs="Calibri"/>
                <w:color w:val="000000" w:themeColor="text1"/>
                <w:sz w:val="19"/>
                <w:szCs w:val="19"/>
              </w:rPr>
              <w:t xml:space="preserve"> </w:t>
            </w:r>
          </w:p>
        </w:tc>
        <w:tc>
          <w:tcPr>
            <w:tcW w:w="1156" w:type="dxa"/>
            <w:vAlign w:val="bottom"/>
          </w:tcPr>
          <w:p w14:paraId="4DDFE9A1" w14:textId="464AC50C" w:rsidR="005B17AC" w:rsidRPr="0075006D" w:rsidRDefault="00B47BED"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6.010</w:t>
            </w:r>
            <w:r w:rsidR="00126642">
              <w:rPr>
                <w:rFonts w:ascii="Calibri" w:eastAsia="Calibri" w:hAnsi="Calibri" w:cs="Calibri"/>
                <w:color w:val="000000" w:themeColor="text1"/>
                <w:sz w:val="19"/>
                <w:szCs w:val="19"/>
              </w:rPr>
              <w:t xml:space="preserve"> </w:t>
            </w:r>
          </w:p>
        </w:tc>
      </w:tr>
      <w:tr w:rsidR="005B17AC" w:rsidRPr="0075006D" w14:paraId="0F4C5810" w14:textId="77777777" w:rsidTr="006A3263">
        <w:trPr>
          <w:trHeight w:val="163"/>
        </w:trPr>
        <w:tc>
          <w:tcPr>
            <w:tcW w:w="3905" w:type="dxa"/>
            <w:vAlign w:val="center"/>
            <w:hideMark/>
          </w:tcPr>
          <w:p w14:paraId="0112527C" w14:textId="77777777"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w:t>
            </w:r>
            <w:r w:rsidRPr="0075006D">
              <w:rPr>
                <w:rFonts w:ascii="Calibri" w:eastAsia="Calibri" w:hAnsi="Calibri" w:cs="Times New Roman"/>
                <w:color w:val="000000" w:themeColor="text1"/>
                <w:sz w:val="19"/>
                <w:szCs w:val="19"/>
              </w:rPr>
              <w:t xml:space="preserve"> </w:t>
            </w:r>
            <w:r w:rsidRPr="0075006D">
              <w:rPr>
                <w:rFonts w:ascii="Calibri" w:eastAsia="Calibri" w:hAnsi="Calibri" w:cs="Calibri"/>
                <w:color w:val="000000" w:themeColor="text1"/>
                <w:sz w:val="19"/>
                <w:szCs w:val="19"/>
              </w:rPr>
              <w:t>po rezerviranjima za očekivane gubitke</w:t>
            </w:r>
          </w:p>
        </w:tc>
        <w:tc>
          <w:tcPr>
            <w:tcW w:w="1078" w:type="dxa"/>
            <w:tcBorders>
              <w:top w:val="nil"/>
              <w:left w:val="nil"/>
              <w:bottom w:val="single" w:sz="4" w:space="0" w:color="auto"/>
              <w:right w:val="nil"/>
            </w:tcBorders>
            <w:vAlign w:val="bottom"/>
          </w:tcPr>
          <w:p w14:paraId="36F31033" w14:textId="3D762644"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4.292 </w:t>
            </w:r>
          </w:p>
        </w:tc>
        <w:tc>
          <w:tcPr>
            <w:tcW w:w="1079" w:type="dxa"/>
            <w:tcBorders>
              <w:top w:val="nil"/>
              <w:left w:val="nil"/>
              <w:bottom w:val="single" w:sz="4" w:space="0" w:color="auto"/>
              <w:right w:val="nil"/>
            </w:tcBorders>
            <w:vAlign w:val="bottom"/>
          </w:tcPr>
          <w:p w14:paraId="25C1545D" w14:textId="78A6CE6C"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6.344 </w:t>
            </w:r>
          </w:p>
        </w:tc>
        <w:tc>
          <w:tcPr>
            <w:tcW w:w="1078" w:type="dxa"/>
            <w:tcBorders>
              <w:top w:val="nil"/>
              <w:left w:val="nil"/>
              <w:bottom w:val="single" w:sz="4" w:space="0" w:color="auto"/>
              <w:right w:val="nil"/>
            </w:tcBorders>
            <w:vAlign w:val="bottom"/>
          </w:tcPr>
          <w:p w14:paraId="04CE3EF1" w14:textId="324A0FA1"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11.808 </w:t>
            </w:r>
          </w:p>
        </w:tc>
        <w:tc>
          <w:tcPr>
            <w:tcW w:w="1045" w:type="dxa"/>
            <w:tcBorders>
              <w:top w:val="nil"/>
              <w:left w:val="nil"/>
              <w:bottom w:val="single" w:sz="4" w:space="0" w:color="auto"/>
              <w:right w:val="nil"/>
            </w:tcBorders>
            <w:vAlign w:val="bottom"/>
          </w:tcPr>
          <w:p w14:paraId="77515E24" w14:textId="5E4659D8"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264 </w:t>
            </w:r>
          </w:p>
        </w:tc>
        <w:tc>
          <w:tcPr>
            <w:tcW w:w="1156" w:type="dxa"/>
            <w:tcBorders>
              <w:top w:val="nil"/>
              <w:left w:val="nil"/>
              <w:bottom w:val="single" w:sz="4" w:space="0" w:color="auto"/>
              <w:right w:val="nil"/>
            </w:tcBorders>
            <w:vAlign w:val="bottom"/>
          </w:tcPr>
          <w:p w14:paraId="07958CEF" w14:textId="4BF1A2D0" w:rsidR="005B17AC" w:rsidRPr="0075006D" w:rsidRDefault="0012664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22.708 </w:t>
            </w:r>
          </w:p>
        </w:tc>
      </w:tr>
      <w:tr w:rsidR="005B17AC" w:rsidRPr="0075006D" w14:paraId="6E50608C" w14:textId="77777777" w:rsidTr="006A3263">
        <w:trPr>
          <w:trHeight w:val="271"/>
        </w:trPr>
        <w:tc>
          <w:tcPr>
            <w:tcW w:w="3905" w:type="dxa"/>
            <w:vAlign w:val="bottom"/>
            <w:hideMark/>
          </w:tcPr>
          <w:p w14:paraId="7EDB09DE" w14:textId="77777777" w:rsidR="005B17AC" w:rsidRPr="0075006D" w:rsidRDefault="005B17AC" w:rsidP="005B17AC">
            <w:pPr>
              <w:spacing w:line="256" w:lineRule="auto"/>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Stanje </w:t>
            </w:r>
            <w:r w:rsidR="00890EFD" w:rsidRPr="00890EFD">
              <w:rPr>
                <w:rFonts w:ascii="Calibri" w:eastAsia="Calibri" w:hAnsi="Calibri" w:cs="Calibri"/>
                <w:b/>
                <w:bCs/>
                <w:color w:val="000000" w:themeColor="text1"/>
                <w:sz w:val="19"/>
                <w:szCs w:val="19"/>
              </w:rPr>
              <w:t xml:space="preserve">30. lipnja </w:t>
            </w:r>
            <w:r w:rsidRPr="0075006D">
              <w:rPr>
                <w:rFonts w:ascii="Calibri" w:eastAsia="Calibri" w:hAnsi="Calibri" w:cs="Calibri"/>
                <w:b/>
                <w:bCs/>
                <w:color w:val="000000" w:themeColor="text1"/>
                <w:sz w:val="19"/>
                <w:szCs w:val="19"/>
              </w:rPr>
              <w:t>2020.</w:t>
            </w:r>
          </w:p>
        </w:tc>
        <w:tc>
          <w:tcPr>
            <w:tcW w:w="1078" w:type="dxa"/>
            <w:tcBorders>
              <w:top w:val="single" w:sz="4" w:space="0" w:color="auto"/>
              <w:left w:val="nil"/>
              <w:bottom w:val="single" w:sz="12" w:space="0" w:color="auto"/>
              <w:right w:val="nil"/>
            </w:tcBorders>
            <w:shd w:val="clear" w:color="auto" w:fill="auto"/>
            <w:vAlign w:val="bottom"/>
          </w:tcPr>
          <w:p w14:paraId="3416825C" w14:textId="0FFFDC42" w:rsidR="005B17AC" w:rsidRPr="0075006D" w:rsidRDefault="00126642" w:rsidP="005B17AC">
            <w:pPr>
              <w:jc w:val="right"/>
              <w:rPr>
                <w:rFonts w:ascii="Calibri" w:eastAsia="Calibri" w:hAnsi="Calibri" w:cs="Times New Roman"/>
                <w:b/>
                <w:bCs/>
                <w:color w:val="000000" w:themeColor="text1"/>
                <w:sz w:val="19"/>
                <w:szCs w:val="19"/>
              </w:rPr>
            </w:pPr>
            <w:r>
              <w:rPr>
                <w:rFonts w:ascii="Calibri" w:eastAsia="Calibri" w:hAnsi="Calibri" w:cs="Times New Roman"/>
                <w:b/>
                <w:bCs/>
                <w:color w:val="000000" w:themeColor="text1"/>
                <w:sz w:val="19"/>
                <w:szCs w:val="19"/>
              </w:rPr>
              <w:t xml:space="preserve"> 344.144 </w:t>
            </w:r>
          </w:p>
        </w:tc>
        <w:tc>
          <w:tcPr>
            <w:tcW w:w="1079" w:type="dxa"/>
            <w:tcBorders>
              <w:top w:val="single" w:sz="4" w:space="0" w:color="auto"/>
              <w:left w:val="nil"/>
              <w:bottom w:val="single" w:sz="12" w:space="0" w:color="auto"/>
              <w:right w:val="nil"/>
            </w:tcBorders>
            <w:shd w:val="clear" w:color="auto" w:fill="auto"/>
            <w:vAlign w:val="bottom"/>
          </w:tcPr>
          <w:p w14:paraId="5E93CEE0" w14:textId="65B18985" w:rsidR="005B17AC" w:rsidRPr="0075006D" w:rsidRDefault="00126642" w:rsidP="005B17AC">
            <w:pPr>
              <w:jc w:val="right"/>
              <w:rPr>
                <w:rFonts w:ascii="Calibri" w:eastAsia="Calibri" w:hAnsi="Calibri" w:cs="Times New Roman"/>
                <w:b/>
                <w:bCs/>
                <w:color w:val="000000" w:themeColor="text1"/>
                <w:sz w:val="19"/>
                <w:szCs w:val="19"/>
              </w:rPr>
            </w:pPr>
            <w:r>
              <w:rPr>
                <w:rFonts w:ascii="Calibri" w:eastAsia="Calibri" w:hAnsi="Calibri" w:cs="Times New Roman"/>
                <w:b/>
                <w:bCs/>
                <w:color w:val="000000" w:themeColor="text1"/>
                <w:sz w:val="19"/>
                <w:szCs w:val="19"/>
              </w:rPr>
              <w:t xml:space="preserve"> 569.370 </w:t>
            </w:r>
          </w:p>
        </w:tc>
        <w:tc>
          <w:tcPr>
            <w:tcW w:w="1078" w:type="dxa"/>
            <w:tcBorders>
              <w:top w:val="single" w:sz="4" w:space="0" w:color="auto"/>
              <w:left w:val="nil"/>
              <w:bottom w:val="single" w:sz="12" w:space="0" w:color="auto"/>
              <w:right w:val="nil"/>
            </w:tcBorders>
            <w:shd w:val="clear" w:color="auto" w:fill="auto"/>
            <w:vAlign w:val="bottom"/>
          </w:tcPr>
          <w:p w14:paraId="67743DD7" w14:textId="66F5A056" w:rsidR="005B17AC" w:rsidRPr="0075006D" w:rsidRDefault="00126642" w:rsidP="005B17AC">
            <w:pPr>
              <w:jc w:val="right"/>
              <w:rPr>
                <w:rFonts w:ascii="Calibri" w:eastAsia="Calibri" w:hAnsi="Calibri" w:cs="Times New Roman"/>
                <w:b/>
                <w:bCs/>
                <w:color w:val="000000" w:themeColor="text1"/>
                <w:sz w:val="19"/>
                <w:szCs w:val="19"/>
              </w:rPr>
            </w:pPr>
            <w:r>
              <w:rPr>
                <w:rFonts w:ascii="Calibri" w:eastAsia="Calibri" w:hAnsi="Calibri" w:cs="Times New Roman"/>
                <w:b/>
                <w:bCs/>
                <w:color w:val="000000" w:themeColor="text1"/>
                <w:sz w:val="19"/>
                <w:szCs w:val="19"/>
              </w:rPr>
              <w:t xml:space="preserve"> 2.370.752 </w:t>
            </w:r>
          </w:p>
        </w:tc>
        <w:tc>
          <w:tcPr>
            <w:tcW w:w="1045" w:type="dxa"/>
            <w:tcBorders>
              <w:top w:val="single" w:sz="4" w:space="0" w:color="auto"/>
              <w:left w:val="nil"/>
              <w:bottom w:val="single" w:sz="12" w:space="0" w:color="auto"/>
              <w:right w:val="nil"/>
            </w:tcBorders>
            <w:shd w:val="clear" w:color="auto" w:fill="auto"/>
            <w:vAlign w:val="bottom"/>
          </w:tcPr>
          <w:p w14:paraId="71755278" w14:textId="7814E818" w:rsidR="005B17AC" w:rsidRPr="0075006D" w:rsidRDefault="00126642" w:rsidP="005B17AC">
            <w:pPr>
              <w:jc w:val="right"/>
              <w:rPr>
                <w:rFonts w:ascii="Calibri" w:eastAsia="Calibri" w:hAnsi="Calibri" w:cs="Times New Roman"/>
                <w:b/>
                <w:bCs/>
                <w:color w:val="000000" w:themeColor="text1"/>
                <w:sz w:val="19"/>
                <w:szCs w:val="19"/>
              </w:rPr>
            </w:pPr>
            <w:r>
              <w:rPr>
                <w:rFonts w:ascii="Calibri" w:eastAsia="Calibri" w:hAnsi="Calibri" w:cs="Times New Roman"/>
                <w:b/>
                <w:bCs/>
                <w:color w:val="000000" w:themeColor="text1"/>
                <w:sz w:val="19"/>
                <w:szCs w:val="19"/>
              </w:rPr>
              <w:t xml:space="preserve"> 145.931 </w:t>
            </w:r>
          </w:p>
        </w:tc>
        <w:tc>
          <w:tcPr>
            <w:tcW w:w="1156" w:type="dxa"/>
            <w:tcBorders>
              <w:top w:val="single" w:sz="4" w:space="0" w:color="auto"/>
              <w:left w:val="nil"/>
              <w:bottom w:val="single" w:sz="12" w:space="0" w:color="auto"/>
              <w:right w:val="nil"/>
            </w:tcBorders>
            <w:shd w:val="clear" w:color="auto" w:fill="auto"/>
            <w:vAlign w:val="bottom"/>
          </w:tcPr>
          <w:p w14:paraId="3CE9BEFA" w14:textId="5518CD4A" w:rsidR="005B17AC" w:rsidRPr="0075006D" w:rsidRDefault="00126642" w:rsidP="005B17AC">
            <w:pPr>
              <w:jc w:val="right"/>
              <w:rPr>
                <w:rFonts w:ascii="Calibri" w:eastAsia="Calibri" w:hAnsi="Calibri" w:cs="Times New Roman"/>
                <w:b/>
                <w:bCs/>
                <w:color w:val="000000" w:themeColor="text1"/>
                <w:sz w:val="19"/>
                <w:szCs w:val="19"/>
              </w:rPr>
            </w:pPr>
            <w:r>
              <w:rPr>
                <w:rFonts w:ascii="Calibri" w:eastAsia="Calibri" w:hAnsi="Calibri" w:cs="Times New Roman"/>
                <w:b/>
                <w:bCs/>
                <w:color w:val="000000" w:themeColor="text1"/>
                <w:sz w:val="19"/>
                <w:szCs w:val="19"/>
              </w:rPr>
              <w:t xml:space="preserve"> 3.430.197 </w:t>
            </w:r>
          </w:p>
        </w:tc>
      </w:tr>
      <w:bookmarkEnd w:id="102"/>
      <w:bookmarkEnd w:id="103"/>
    </w:tbl>
    <w:p w14:paraId="1C94D1FF" w14:textId="77777777" w:rsidR="00935CFB" w:rsidRPr="0075006D" w:rsidRDefault="00935CFB" w:rsidP="00DF73D1">
      <w:pPr>
        <w:tabs>
          <w:tab w:val="left" w:pos="9180"/>
        </w:tabs>
        <w:jc w:val="both"/>
        <w:rPr>
          <w:rFonts w:ascii="Calibri" w:eastAsia="Calibri" w:hAnsi="Calibri" w:cs="Arial"/>
          <w:b/>
          <w:color w:val="000000" w:themeColor="text1"/>
          <w:sz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935CFB" w:rsidRPr="0075006D" w14:paraId="3580DA7C" w14:textId="77777777" w:rsidTr="00935CFB">
        <w:trPr>
          <w:trHeight w:val="159"/>
        </w:trPr>
        <w:tc>
          <w:tcPr>
            <w:tcW w:w="3912" w:type="dxa"/>
            <w:vAlign w:val="center"/>
            <w:hideMark/>
          </w:tcPr>
          <w:p w14:paraId="1448F649" w14:textId="77777777" w:rsidR="00935CFB" w:rsidRPr="0075006D" w:rsidRDefault="00935CFB" w:rsidP="00935CFB">
            <w:pPr>
              <w:spacing w:line="256" w:lineRule="auto"/>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Grupa i Banka</w:t>
            </w:r>
          </w:p>
        </w:tc>
        <w:tc>
          <w:tcPr>
            <w:tcW w:w="1081" w:type="dxa"/>
            <w:vAlign w:val="center"/>
          </w:tcPr>
          <w:p w14:paraId="4E1D0F68"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82" w:type="dxa"/>
            <w:vAlign w:val="center"/>
          </w:tcPr>
          <w:p w14:paraId="4BE4EE29"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81" w:type="dxa"/>
            <w:vAlign w:val="center"/>
          </w:tcPr>
          <w:p w14:paraId="28916B85"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48" w:type="dxa"/>
            <w:vAlign w:val="center"/>
          </w:tcPr>
          <w:p w14:paraId="6DD691E0"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159" w:type="dxa"/>
            <w:vAlign w:val="center"/>
          </w:tcPr>
          <w:p w14:paraId="5BA71FEE"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r>
      <w:tr w:rsidR="00935CFB" w:rsidRPr="0075006D" w14:paraId="062E360A" w14:textId="77777777" w:rsidTr="00935CFB">
        <w:trPr>
          <w:trHeight w:val="159"/>
        </w:trPr>
        <w:tc>
          <w:tcPr>
            <w:tcW w:w="3912" w:type="dxa"/>
            <w:vAlign w:val="center"/>
            <w:hideMark/>
          </w:tcPr>
          <w:p w14:paraId="2B4A858A" w14:textId="77777777" w:rsidR="00935CFB" w:rsidRPr="0075006D" w:rsidRDefault="00935CFB" w:rsidP="00935CFB">
            <w:pPr>
              <w:spacing w:line="256" w:lineRule="auto"/>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081" w:type="dxa"/>
            <w:vAlign w:val="center"/>
            <w:hideMark/>
          </w:tcPr>
          <w:p w14:paraId="64F1C557"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82" w:type="dxa"/>
            <w:vAlign w:val="center"/>
            <w:hideMark/>
          </w:tcPr>
          <w:p w14:paraId="2A2C7C04"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81" w:type="dxa"/>
            <w:vAlign w:val="center"/>
            <w:hideMark/>
          </w:tcPr>
          <w:p w14:paraId="079E5E07"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48" w:type="dxa"/>
            <w:vAlign w:val="center"/>
            <w:hideMark/>
          </w:tcPr>
          <w:p w14:paraId="6189EB56"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59" w:type="dxa"/>
            <w:vAlign w:val="center"/>
            <w:hideMark/>
          </w:tcPr>
          <w:p w14:paraId="0316364F"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935CFB" w:rsidRPr="0075006D" w14:paraId="2B0C7606" w14:textId="77777777" w:rsidTr="00935CFB">
        <w:trPr>
          <w:trHeight w:val="159"/>
        </w:trPr>
        <w:tc>
          <w:tcPr>
            <w:tcW w:w="3912" w:type="dxa"/>
            <w:vAlign w:val="center"/>
            <w:hideMark/>
          </w:tcPr>
          <w:p w14:paraId="35DBE019" w14:textId="77777777" w:rsidR="00935CFB" w:rsidRPr="0075006D" w:rsidRDefault="00935CFB" w:rsidP="00935CFB">
            <w:pPr>
              <w:rPr>
                <w:rFonts w:ascii="Calibri" w:eastAsia="Calibri" w:hAnsi="Calibri" w:cs="Calibri"/>
                <w:b/>
                <w:bCs/>
                <w:color w:val="000000" w:themeColor="text1"/>
                <w:sz w:val="19"/>
                <w:szCs w:val="19"/>
              </w:rPr>
            </w:pPr>
          </w:p>
        </w:tc>
        <w:tc>
          <w:tcPr>
            <w:tcW w:w="1081" w:type="dxa"/>
            <w:vAlign w:val="center"/>
            <w:hideMark/>
          </w:tcPr>
          <w:p w14:paraId="4F30EDF9"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82" w:type="dxa"/>
            <w:vAlign w:val="center"/>
            <w:hideMark/>
          </w:tcPr>
          <w:p w14:paraId="23263E47"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81" w:type="dxa"/>
            <w:vAlign w:val="center"/>
            <w:hideMark/>
          </w:tcPr>
          <w:p w14:paraId="0D2FF4F3"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48" w:type="dxa"/>
            <w:vAlign w:val="center"/>
            <w:hideMark/>
          </w:tcPr>
          <w:p w14:paraId="03D4C8E0"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59" w:type="dxa"/>
            <w:vAlign w:val="center"/>
            <w:hideMark/>
          </w:tcPr>
          <w:p w14:paraId="152AEE81"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935CFB" w:rsidRPr="0075006D" w14:paraId="33BCB26D" w14:textId="77777777" w:rsidTr="00935CFB">
        <w:trPr>
          <w:trHeight w:val="159"/>
        </w:trPr>
        <w:tc>
          <w:tcPr>
            <w:tcW w:w="3912" w:type="dxa"/>
            <w:vAlign w:val="center"/>
          </w:tcPr>
          <w:p w14:paraId="18188FA3"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81" w:type="dxa"/>
            <w:vAlign w:val="center"/>
          </w:tcPr>
          <w:p w14:paraId="014B1053"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82" w:type="dxa"/>
            <w:vAlign w:val="center"/>
          </w:tcPr>
          <w:p w14:paraId="37BDE4CB"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81" w:type="dxa"/>
            <w:vAlign w:val="center"/>
          </w:tcPr>
          <w:p w14:paraId="0AFF12C5"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48" w:type="dxa"/>
            <w:vAlign w:val="center"/>
          </w:tcPr>
          <w:p w14:paraId="767FD865"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159" w:type="dxa"/>
            <w:vAlign w:val="center"/>
          </w:tcPr>
          <w:p w14:paraId="219D89D0" w14:textId="77777777" w:rsidR="00935CFB" w:rsidRPr="0075006D" w:rsidRDefault="00935CFB" w:rsidP="00935CFB">
            <w:pPr>
              <w:spacing w:line="256" w:lineRule="auto"/>
              <w:rPr>
                <w:rFonts w:ascii="Calibri" w:eastAsia="Calibri" w:hAnsi="Calibri" w:cs="Arial"/>
                <w:b/>
                <w:bCs/>
                <w:color w:val="000000" w:themeColor="text1"/>
                <w:sz w:val="19"/>
                <w:szCs w:val="19"/>
              </w:rPr>
            </w:pPr>
          </w:p>
        </w:tc>
      </w:tr>
      <w:tr w:rsidR="00935CFB" w:rsidRPr="0075006D" w14:paraId="39CA6976" w14:textId="77777777" w:rsidTr="00935CFB">
        <w:trPr>
          <w:trHeight w:val="159"/>
        </w:trPr>
        <w:tc>
          <w:tcPr>
            <w:tcW w:w="3912" w:type="dxa"/>
            <w:vAlign w:val="center"/>
            <w:hideMark/>
          </w:tcPr>
          <w:p w14:paraId="6915CC79"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081" w:type="dxa"/>
            <w:vAlign w:val="center"/>
            <w:hideMark/>
          </w:tcPr>
          <w:p w14:paraId="045225BD" w14:textId="77777777"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351.878</w:t>
            </w:r>
          </w:p>
        </w:tc>
        <w:tc>
          <w:tcPr>
            <w:tcW w:w="1082" w:type="dxa"/>
            <w:vAlign w:val="center"/>
            <w:hideMark/>
          </w:tcPr>
          <w:p w14:paraId="5E7E66BA" w14:textId="77777777"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494.557</w:t>
            </w:r>
          </w:p>
        </w:tc>
        <w:tc>
          <w:tcPr>
            <w:tcW w:w="1081" w:type="dxa"/>
            <w:vAlign w:val="center"/>
            <w:hideMark/>
          </w:tcPr>
          <w:p w14:paraId="3237C7B6" w14:textId="77777777"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2.469.639</w:t>
            </w:r>
          </w:p>
        </w:tc>
        <w:tc>
          <w:tcPr>
            <w:tcW w:w="1048" w:type="dxa"/>
            <w:vAlign w:val="center"/>
            <w:hideMark/>
          </w:tcPr>
          <w:p w14:paraId="20F5584D" w14:textId="77777777"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64.222</w:t>
            </w:r>
          </w:p>
        </w:tc>
        <w:tc>
          <w:tcPr>
            <w:tcW w:w="1159" w:type="dxa"/>
            <w:vAlign w:val="center"/>
            <w:hideMark/>
          </w:tcPr>
          <w:p w14:paraId="7F494AE0" w14:textId="77777777"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3.380.296</w:t>
            </w:r>
          </w:p>
        </w:tc>
      </w:tr>
      <w:tr w:rsidR="00935CFB" w:rsidRPr="0075006D" w14:paraId="79F22413" w14:textId="77777777" w:rsidTr="00935CFB">
        <w:trPr>
          <w:trHeight w:val="159"/>
        </w:trPr>
        <w:tc>
          <w:tcPr>
            <w:tcW w:w="3912" w:type="dxa"/>
            <w:hideMark/>
          </w:tcPr>
          <w:p w14:paraId="253CB7E6"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81" w:type="dxa"/>
            <w:vAlign w:val="bottom"/>
          </w:tcPr>
          <w:p w14:paraId="2567B8D7"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322.355 </w:t>
            </w:r>
          </w:p>
        </w:tc>
        <w:tc>
          <w:tcPr>
            <w:tcW w:w="1082" w:type="dxa"/>
            <w:vAlign w:val="bottom"/>
          </w:tcPr>
          <w:p w14:paraId="172AD21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(246.453)</w:t>
            </w:r>
          </w:p>
        </w:tc>
        <w:tc>
          <w:tcPr>
            <w:tcW w:w="1081" w:type="dxa"/>
            <w:vAlign w:val="bottom"/>
          </w:tcPr>
          <w:p w14:paraId="60CBA3B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(75.902)</w:t>
            </w:r>
          </w:p>
        </w:tc>
        <w:tc>
          <w:tcPr>
            <w:tcW w:w="1048" w:type="dxa"/>
            <w:vAlign w:val="bottom"/>
          </w:tcPr>
          <w:p w14:paraId="7F545CA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14:paraId="62733CD8"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935CFB" w:rsidRPr="0075006D" w14:paraId="3ED72E43" w14:textId="77777777" w:rsidTr="00935CFB">
        <w:trPr>
          <w:trHeight w:val="159"/>
        </w:trPr>
        <w:tc>
          <w:tcPr>
            <w:tcW w:w="3912" w:type="dxa"/>
          </w:tcPr>
          <w:p w14:paraId="595EE589"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81" w:type="dxa"/>
            <w:vAlign w:val="bottom"/>
          </w:tcPr>
          <w:p w14:paraId="2898A3B2"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(55.309)</w:t>
            </w:r>
          </w:p>
        </w:tc>
        <w:tc>
          <w:tcPr>
            <w:tcW w:w="1082" w:type="dxa"/>
            <w:vAlign w:val="bottom"/>
          </w:tcPr>
          <w:p w14:paraId="02CC9ED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60.546 </w:t>
            </w:r>
          </w:p>
        </w:tc>
        <w:tc>
          <w:tcPr>
            <w:tcW w:w="1081" w:type="dxa"/>
            <w:vAlign w:val="bottom"/>
          </w:tcPr>
          <w:p w14:paraId="7EF7246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(5.237)</w:t>
            </w:r>
          </w:p>
        </w:tc>
        <w:tc>
          <w:tcPr>
            <w:tcW w:w="1048" w:type="dxa"/>
            <w:vAlign w:val="bottom"/>
          </w:tcPr>
          <w:p w14:paraId="6A3D66E1"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14:paraId="50A0AB44"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935CFB" w:rsidRPr="0075006D" w14:paraId="68C408F6" w14:textId="77777777" w:rsidTr="00935CFB">
        <w:trPr>
          <w:trHeight w:val="159"/>
        </w:trPr>
        <w:tc>
          <w:tcPr>
            <w:tcW w:w="3912" w:type="dxa"/>
          </w:tcPr>
          <w:p w14:paraId="6016A305"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81" w:type="dxa"/>
            <w:vAlign w:val="bottom"/>
          </w:tcPr>
          <w:p w14:paraId="5F78D91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(1.695)</w:t>
            </w:r>
          </w:p>
        </w:tc>
        <w:tc>
          <w:tcPr>
            <w:tcW w:w="1082" w:type="dxa"/>
            <w:vAlign w:val="bottom"/>
          </w:tcPr>
          <w:p w14:paraId="3A2E6017"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(127.555)</w:t>
            </w:r>
          </w:p>
        </w:tc>
        <w:tc>
          <w:tcPr>
            <w:tcW w:w="1081" w:type="dxa"/>
            <w:vAlign w:val="bottom"/>
          </w:tcPr>
          <w:p w14:paraId="2029266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42.943 </w:t>
            </w:r>
          </w:p>
        </w:tc>
        <w:tc>
          <w:tcPr>
            <w:tcW w:w="1048" w:type="dxa"/>
            <w:vAlign w:val="bottom"/>
          </w:tcPr>
          <w:p w14:paraId="65B3F5CB"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86.307 </w:t>
            </w:r>
          </w:p>
        </w:tc>
        <w:tc>
          <w:tcPr>
            <w:tcW w:w="1159" w:type="dxa"/>
            <w:vAlign w:val="bottom"/>
          </w:tcPr>
          <w:p w14:paraId="43E9508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935CFB" w:rsidRPr="0075006D" w14:paraId="53B81BF2" w14:textId="77777777" w:rsidTr="00935CFB">
        <w:trPr>
          <w:trHeight w:val="198"/>
        </w:trPr>
        <w:tc>
          <w:tcPr>
            <w:tcW w:w="3912" w:type="dxa"/>
            <w:vAlign w:val="bottom"/>
            <w:hideMark/>
          </w:tcPr>
          <w:p w14:paraId="4398BA1B"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81" w:type="dxa"/>
            <w:vAlign w:val="bottom"/>
          </w:tcPr>
          <w:p w14:paraId="5528777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(312.295)</w:t>
            </w:r>
          </w:p>
        </w:tc>
        <w:tc>
          <w:tcPr>
            <w:tcW w:w="1082" w:type="dxa"/>
            <w:vAlign w:val="bottom"/>
          </w:tcPr>
          <w:p w14:paraId="0C7D2D3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445.262 </w:t>
            </w:r>
          </w:p>
        </w:tc>
        <w:tc>
          <w:tcPr>
            <w:tcW w:w="1081" w:type="dxa"/>
            <w:vAlign w:val="bottom"/>
          </w:tcPr>
          <w:p w14:paraId="393D386E"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(116.126)</w:t>
            </w:r>
          </w:p>
        </w:tc>
        <w:tc>
          <w:tcPr>
            <w:tcW w:w="1048" w:type="dxa"/>
            <w:vAlign w:val="bottom"/>
          </w:tcPr>
          <w:p w14:paraId="7CAAA16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(49.977)</w:t>
            </w:r>
          </w:p>
        </w:tc>
        <w:tc>
          <w:tcPr>
            <w:tcW w:w="1159" w:type="dxa"/>
            <w:vAlign w:val="bottom"/>
          </w:tcPr>
          <w:p w14:paraId="3900187C"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(33.136)</w:t>
            </w:r>
          </w:p>
        </w:tc>
      </w:tr>
      <w:tr w:rsidR="00935CFB" w:rsidRPr="0075006D" w14:paraId="099ACC42" w14:textId="77777777" w:rsidTr="00935CFB">
        <w:trPr>
          <w:trHeight w:val="228"/>
        </w:trPr>
        <w:tc>
          <w:tcPr>
            <w:tcW w:w="3912" w:type="dxa"/>
            <w:hideMark/>
          </w:tcPr>
          <w:p w14:paraId="5914F704"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081" w:type="dxa"/>
            <w:vAlign w:val="bottom"/>
          </w:tcPr>
          <w:p w14:paraId="14554812"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(197)</w:t>
            </w:r>
          </w:p>
        </w:tc>
        <w:tc>
          <w:tcPr>
            <w:tcW w:w="1082" w:type="dxa"/>
            <w:vAlign w:val="bottom"/>
          </w:tcPr>
          <w:p w14:paraId="26BA986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w:t>
            </w:r>
          </w:p>
        </w:tc>
        <w:tc>
          <w:tcPr>
            <w:tcW w:w="1081" w:type="dxa"/>
            <w:vAlign w:val="bottom"/>
          </w:tcPr>
          <w:p w14:paraId="5F768F2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(26.544)</w:t>
            </w:r>
          </w:p>
        </w:tc>
        <w:tc>
          <w:tcPr>
            <w:tcW w:w="1048" w:type="dxa"/>
            <w:vAlign w:val="bottom"/>
          </w:tcPr>
          <w:p w14:paraId="625E80D1"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159" w:type="dxa"/>
            <w:vAlign w:val="bottom"/>
          </w:tcPr>
          <w:p w14:paraId="5E80ADDC"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(26.751)</w:t>
            </w:r>
          </w:p>
        </w:tc>
      </w:tr>
      <w:tr w:rsidR="00935CFB" w:rsidRPr="0075006D" w14:paraId="0CE9193F" w14:textId="77777777" w:rsidTr="00935CFB">
        <w:trPr>
          <w:trHeight w:val="228"/>
        </w:trPr>
        <w:tc>
          <w:tcPr>
            <w:tcW w:w="3912" w:type="dxa"/>
            <w:hideMark/>
          </w:tcPr>
          <w:p w14:paraId="129AB2B5" w14:textId="77777777" w:rsidR="00935CFB" w:rsidRPr="0075006D" w:rsidRDefault="00935CFB" w:rsidP="00935CFB">
            <w:pPr>
              <w:spacing w:line="256" w:lineRule="auto"/>
              <w:rPr>
                <w:rFonts w:ascii="Calibri" w:eastAsia="Calibri" w:hAnsi="Calibri" w:cs="Calibri"/>
                <w:color w:val="000000" w:themeColor="text1"/>
                <w:sz w:val="19"/>
                <w:szCs w:val="19"/>
              </w:rPr>
            </w:pPr>
            <w:proofErr w:type="spellStart"/>
            <w:r w:rsidRPr="0075006D">
              <w:rPr>
                <w:rFonts w:ascii="Calibri" w:eastAsia="Calibri" w:hAnsi="Calibri" w:cs="Calibri"/>
                <w:color w:val="000000" w:themeColor="text1"/>
                <w:sz w:val="19"/>
                <w:szCs w:val="19"/>
              </w:rPr>
              <w:t>Unwinding</w:t>
            </w:r>
            <w:proofErr w:type="spellEnd"/>
            <w:r w:rsidRPr="0075006D">
              <w:rPr>
                <w:rFonts w:ascii="Calibri" w:eastAsia="Calibri" w:hAnsi="Calibri" w:cs="Calibri"/>
                <w:color w:val="000000" w:themeColor="text1"/>
                <w:sz w:val="19"/>
                <w:szCs w:val="19"/>
              </w:rPr>
              <w:t xml:space="preserve"> - promjena uslijed proteka vremena</w:t>
            </w:r>
          </w:p>
        </w:tc>
        <w:tc>
          <w:tcPr>
            <w:tcW w:w="1081" w:type="dxa"/>
            <w:vAlign w:val="bottom"/>
          </w:tcPr>
          <w:p w14:paraId="53C67C1B"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(2.913)</w:t>
            </w:r>
          </w:p>
        </w:tc>
        <w:tc>
          <w:tcPr>
            <w:tcW w:w="1082" w:type="dxa"/>
            <w:vAlign w:val="bottom"/>
          </w:tcPr>
          <w:p w14:paraId="0093F40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(64)</w:t>
            </w:r>
          </w:p>
        </w:tc>
        <w:tc>
          <w:tcPr>
            <w:tcW w:w="1081" w:type="dxa"/>
            <w:vAlign w:val="bottom"/>
          </w:tcPr>
          <w:p w14:paraId="47063AD7"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27.565 </w:t>
            </w:r>
          </w:p>
        </w:tc>
        <w:tc>
          <w:tcPr>
            <w:tcW w:w="1048" w:type="dxa"/>
            <w:vAlign w:val="bottom"/>
          </w:tcPr>
          <w:p w14:paraId="550C12B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9.030 </w:t>
            </w:r>
          </w:p>
        </w:tc>
        <w:tc>
          <w:tcPr>
            <w:tcW w:w="1159" w:type="dxa"/>
            <w:vAlign w:val="bottom"/>
          </w:tcPr>
          <w:p w14:paraId="4B36B5CB"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33.618 </w:t>
            </w:r>
          </w:p>
        </w:tc>
      </w:tr>
      <w:tr w:rsidR="00935CFB" w:rsidRPr="0075006D" w14:paraId="255533B7" w14:textId="77777777" w:rsidTr="00935CFB">
        <w:trPr>
          <w:trHeight w:val="228"/>
        </w:trPr>
        <w:tc>
          <w:tcPr>
            <w:tcW w:w="3912" w:type="dxa"/>
            <w:hideMark/>
          </w:tcPr>
          <w:p w14:paraId="657A39F6"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Donos sa/(prijenos na) kredita financijskim institucijama</w:t>
            </w:r>
          </w:p>
        </w:tc>
        <w:tc>
          <w:tcPr>
            <w:tcW w:w="1081" w:type="dxa"/>
            <w:vAlign w:val="bottom"/>
          </w:tcPr>
          <w:p w14:paraId="1D0E756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 </w:t>
            </w:r>
          </w:p>
        </w:tc>
        <w:tc>
          <w:tcPr>
            <w:tcW w:w="1082" w:type="dxa"/>
            <w:vAlign w:val="bottom"/>
          </w:tcPr>
          <w:p w14:paraId="4EBB8F05"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14:paraId="0C6A840B"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48" w:type="dxa"/>
            <w:vAlign w:val="bottom"/>
          </w:tcPr>
          <w:p w14:paraId="6D584993"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14:paraId="6F0B735A"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 </w:t>
            </w:r>
          </w:p>
        </w:tc>
      </w:tr>
      <w:tr w:rsidR="00935CFB" w:rsidRPr="0075006D" w14:paraId="28BD920A" w14:textId="77777777" w:rsidTr="00935CFB">
        <w:trPr>
          <w:trHeight w:val="228"/>
        </w:trPr>
        <w:tc>
          <w:tcPr>
            <w:tcW w:w="3912" w:type="dxa"/>
            <w:hideMark/>
          </w:tcPr>
          <w:p w14:paraId="50ADBC3C"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Preuzimanje nekretnine</w:t>
            </w:r>
          </w:p>
        </w:tc>
        <w:tc>
          <w:tcPr>
            <w:tcW w:w="1081" w:type="dxa"/>
            <w:vAlign w:val="bottom"/>
          </w:tcPr>
          <w:p w14:paraId="341B31F3"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14:paraId="1257FD30"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14:paraId="5498DFF8"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(6.475)</w:t>
            </w:r>
          </w:p>
        </w:tc>
        <w:tc>
          <w:tcPr>
            <w:tcW w:w="1048" w:type="dxa"/>
            <w:vAlign w:val="bottom"/>
          </w:tcPr>
          <w:p w14:paraId="07D51C84"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14:paraId="15B3AB41"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(6.475)</w:t>
            </w:r>
          </w:p>
        </w:tc>
      </w:tr>
      <w:tr w:rsidR="00935CFB" w:rsidRPr="0075006D" w14:paraId="11A448C7" w14:textId="77777777" w:rsidTr="00935CFB">
        <w:trPr>
          <w:trHeight w:val="228"/>
        </w:trPr>
        <w:tc>
          <w:tcPr>
            <w:tcW w:w="3912" w:type="dxa"/>
            <w:hideMark/>
          </w:tcPr>
          <w:p w14:paraId="0B9850AB"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Vraćanje isključenih kamata </w:t>
            </w:r>
          </w:p>
        </w:tc>
        <w:tc>
          <w:tcPr>
            <w:tcW w:w="1081" w:type="dxa"/>
            <w:vAlign w:val="bottom"/>
          </w:tcPr>
          <w:p w14:paraId="6D5B6B1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14:paraId="67282952"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14:paraId="0AC61239"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48" w:type="dxa"/>
            <w:vAlign w:val="bottom"/>
          </w:tcPr>
          <w:p w14:paraId="6BB5C99B"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14:paraId="3804224A"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935CFB" w:rsidRPr="0075006D" w14:paraId="4BA84AEF" w14:textId="77777777" w:rsidTr="00935CFB">
        <w:trPr>
          <w:trHeight w:val="228"/>
        </w:trPr>
        <w:tc>
          <w:tcPr>
            <w:tcW w:w="3912" w:type="dxa"/>
          </w:tcPr>
          <w:p w14:paraId="6688B03D"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Pretvaranje potraživanja u udjele</w:t>
            </w:r>
          </w:p>
        </w:tc>
        <w:tc>
          <w:tcPr>
            <w:tcW w:w="1081" w:type="dxa"/>
            <w:vAlign w:val="bottom"/>
          </w:tcPr>
          <w:p w14:paraId="24DE0BF9"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14:paraId="757E13F0"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14:paraId="00CFDF25"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(1.812)</w:t>
            </w:r>
          </w:p>
        </w:tc>
        <w:tc>
          <w:tcPr>
            <w:tcW w:w="1048" w:type="dxa"/>
            <w:vAlign w:val="bottom"/>
          </w:tcPr>
          <w:p w14:paraId="41B032C8"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14:paraId="1F99002C"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(1.812)</w:t>
            </w:r>
          </w:p>
        </w:tc>
      </w:tr>
      <w:tr w:rsidR="00935CFB" w:rsidRPr="0075006D" w14:paraId="119A0DA1" w14:textId="77777777" w:rsidTr="00935CFB">
        <w:trPr>
          <w:trHeight w:val="228"/>
        </w:trPr>
        <w:tc>
          <w:tcPr>
            <w:tcW w:w="3912" w:type="dxa"/>
            <w:hideMark/>
          </w:tcPr>
          <w:p w14:paraId="124FA073" w14:textId="77777777" w:rsidR="00935CFB" w:rsidRPr="0075006D" w:rsidRDefault="00935CFB" w:rsidP="00935CFB">
            <w:pPr>
              <w:spacing w:line="256" w:lineRule="auto"/>
              <w:rPr>
                <w:rFonts w:ascii="Calibri" w:eastAsia="Calibri" w:hAnsi="Calibri" w:cs="Calibri"/>
                <w:color w:val="000000" w:themeColor="text1"/>
                <w:sz w:val="19"/>
                <w:szCs w:val="19"/>
              </w:rPr>
            </w:pPr>
            <w:proofErr w:type="spellStart"/>
            <w:r w:rsidRPr="0075006D">
              <w:rPr>
                <w:rFonts w:ascii="Calibri" w:eastAsia="Calibri" w:hAnsi="Calibri" w:cs="Calibri"/>
                <w:color w:val="000000" w:themeColor="text1"/>
                <w:sz w:val="19"/>
                <w:szCs w:val="19"/>
              </w:rPr>
              <w:t>Isknjiženje</w:t>
            </w:r>
            <w:proofErr w:type="spellEnd"/>
            <w:r w:rsidRPr="0075006D">
              <w:rPr>
                <w:rFonts w:ascii="Calibri" w:eastAsia="Calibri" w:hAnsi="Calibri" w:cs="Calibri"/>
                <w:color w:val="000000" w:themeColor="text1"/>
                <w:sz w:val="19"/>
                <w:szCs w:val="19"/>
              </w:rPr>
              <w:t xml:space="preserve"> zbog prodaje potraživanja</w:t>
            </w:r>
          </w:p>
        </w:tc>
        <w:tc>
          <w:tcPr>
            <w:tcW w:w="1081" w:type="dxa"/>
            <w:vAlign w:val="bottom"/>
          </w:tcPr>
          <w:p w14:paraId="13CB054A"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14:paraId="6E96B37C"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14:paraId="26708074"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(52)</w:t>
            </w:r>
          </w:p>
        </w:tc>
        <w:tc>
          <w:tcPr>
            <w:tcW w:w="1048" w:type="dxa"/>
            <w:vAlign w:val="bottom"/>
          </w:tcPr>
          <w:p w14:paraId="44FCA4E7"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159" w:type="dxa"/>
            <w:vAlign w:val="bottom"/>
          </w:tcPr>
          <w:p w14:paraId="2B4F05B0"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(52)</w:t>
            </w:r>
          </w:p>
        </w:tc>
      </w:tr>
      <w:tr w:rsidR="00935CFB" w:rsidRPr="0075006D" w14:paraId="3BBA23CF" w14:textId="77777777" w:rsidTr="00935CFB">
        <w:trPr>
          <w:trHeight w:val="228"/>
        </w:trPr>
        <w:tc>
          <w:tcPr>
            <w:tcW w:w="3912" w:type="dxa"/>
          </w:tcPr>
          <w:p w14:paraId="5E09810D"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Ostalo</w:t>
            </w:r>
          </w:p>
        </w:tc>
        <w:tc>
          <w:tcPr>
            <w:tcW w:w="1081" w:type="dxa"/>
            <w:vAlign w:val="bottom"/>
          </w:tcPr>
          <w:p w14:paraId="2DA8A5F7"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14:paraId="39F3D131"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14:paraId="59AD242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 </w:t>
            </w:r>
          </w:p>
        </w:tc>
        <w:tc>
          <w:tcPr>
            <w:tcW w:w="1048" w:type="dxa"/>
            <w:vAlign w:val="bottom"/>
          </w:tcPr>
          <w:p w14:paraId="625201AE"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10.221 </w:t>
            </w:r>
          </w:p>
        </w:tc>
        <w:tc>
          <w:tcPr>
            <w:tcW w:w="1159" w:type="dxa"/>
            <w:vAlign w:val="bottom"/>
          </w:tcPr>
          <w:p w14:paraId="7F174B8C"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10.257 </w:t>
            </w:r>
          </w:p>
        </w:tc>
      </w:tr>
      <w:tr w:rsidR="00935CFB" w:rsidRPr="0075006D" w14:paraId="3E60517A" w14:textId="77777777" w:rsidTr="00935CFB">
        <w:trPr>
          <w:trHeight w:val="167"/>
        </w:trPr>
        <w:tc>
          <w:tcPr>
            <w:tcW w:w="3912" w:type="dxa"/>
            <w:vAlign w:val="center"/>
            <w:hideMark/>
          </w:tcPr>
          <w:p w14:paraId="6EFC900B"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w:t>
            </w:r>
            <w:r w:rsidRPr="0075006D">
              <w:rPr>
                <w:rFonts w:ascii="Calibri" w:eastAsia="Calibri" w:hAnsi="Calibri" w:cs="Times New Roman"/>
                <w:color w:val="000000" w:themeColor="text1"/>
                <w:sz w:val="19"/>
                <w:szCs w:val="19"/>
              </w:rPr>
              <w:t xml:space="preserve"> </w:t>
            </w:r>
            <w:r w:rsidRPr="0075006D">
              <w:rPr>
                <w:rFonts w:ascii="Calibri" w:eastAsia="Calibri" w:hAnsi="Calibri" w:cs="Calibri"/>
                <w:color w:val="000000" w:themeColor="text1"/>
                <w:sz w:val="19"/>
                <w:szCs w:val="19"/>
              </w:rPr>
              <w:t>po rezerviranjima za očekivane gubitke</w:t>
            </w:r>
          </w:p>
        </w:tc>
        <w:tc>
          <w:tcPr>
            <w:tcW w:w="1081" w:type="dxa"/>
            <w:tcBorders>
              <w:top w:val="nil"/>
              <w:left w:val="nil"/>
              <w:bottom w:val="single" w:sz="4" w:space="0" w:color="auto"/>
              <w:right w:val="nil"/>
            </w:tcBorders>
            <w:vAlign w:val="bottom"/>
          </w:tcPr>
          <w:p w14:paraId="6A2ED9A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1.118 </w:t>
            </w:r>
          </w:p>
        </w:tc>
        <w:tc>
          <w:tcPr>
            <w:tcW w:w="1082" w:type="dxa"/>
            <w:tcBorders>
              <w:top w:val="nil"/>
              <w:left w:val="nil"/>
              <w:bottom w:val="single" w:sz="4" w:space="0" w:color="auto"/>
              <w:right w:val="nil"/>
            </w:tcBorders>
            <w:vAlign w:val="bottom"/>
          </w:tcPr>
          <w:p w14:paraId="2260A5A0"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1.668 </w:t>
            </w:r>
          </w:p>
        </w:tc>
        <w:tc>
          <w:tcPr>
            <w:tcW w:w="1081" w:type="dxa"/>
            <w:tcBorders>
              <w:top w:val="nil"/>
              <w:left w:val="nil"/>
              <w:bottom w:val="single" w:sz="4" w:space="0" w:color="auto"/>
              <w:right w:val="nil"/>
            </w:tcBorders>
            <w:vAlign w:val="bottom"/>
          </w:tcPr>
          <w:p w14:paraId="70BEA950"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5.479 </w:t>
            </w:r>
          </w:p>
        </w:tc>
        <w:tc>
          <w:tcPr>
            <w:tcW w:w="1048" w:type="dxa"/>
            <w:tcBorders>
              <w:top w:val="nil"/>
              <w:left w:val="nil"/>
              <w:bottom w:val="single" w:sz="4" w:space="0" w:color="auto"/>
              <w:right w:val="nil"/>
            </w:tcBorders>
            <w:vAlign w:val="bottom"/>
          </w:tcPr>
          <w:p w14:paraId="5D72591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861 </w:t>
            </w:r>
          </w:p>
        </w:tc>
        <w:tc>
          <w:tcPr>
            <w:tcW w:w="1159" w:type="dxa"/>
            <w:tcBorders>
              <w:top w:val="nil"/>
              <w:left w:val="nil"/>
              <w:bottom w:val="single" w:sz="4" w:space="0" w:color="auto"/>
              <w:right w:val="nil"/>
            </w:tcBorders>
            <w:vAlign w:val="bottom"/>
          </w:tcPr>
          <w:p w14:paraId="06D1EC3B"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9.126 </w:t>
            </w:r>
          </w:p>
        </w:tc>
      </w:tr>
      <w:tr w:rsidR="00935CFB" w:rsidRPr="0075006D" w14:paraId="4ADA23AD" w14:textId="77777777" w:rsidTr="00935CFB">
        <w:trPr>
          <w:trHeight w:val="276"/>
        </w:trPr>
        <w:tc>
          <w:tcPr>
            <w:tcW w:w="3912" w:type="dxa"/>
            <w:vAlign w:val="bottom"/>
            <w:hideMark/>
          </w:tcPr>
          <w:p w14:paraId="10227816" w14:textId="77777777" w:rsidR="00935CFB" w:rsidRPr="0075006D" w:rsidRDefault="00935CFB" w:rsidP="00935CFB">
            <w:pPr>
              <w:spacing w:line="256" w:lineRule="auto"/>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081" w:type="dxa"/>
            <w:tcBorders>
              <w:top w:val="single" w:sz="4" w:space="0" w:color="auto"/>
              <w:left w:val="nil"/>
              <w:bottom w:val="single" w:sz="12" w:space="0" w:color="auto"/>
              <w:right w:val="nil"/>
            </w:tcBorders>
            <w:shd w:val="clear" w:color="auto" w:fill="auto"/>
            <w:vAlign w:val="bottom"/>
          </w:tcPr>
          <w:p w14:paraId="15659167" w14:textId="77777777"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302.945</w:t>
            </w:r>
          </w:p>
        </w:tc>
        <w:tc>
          <w:tcPr>
            <w:tcW w:w="1082" w:type="dxa"/>
            <w:tcBorders>
              <w:top w:val="single" w:sz="4" w:space="0" w:color="auto"/>
              <w:left w:val="nil"/>
              <w:bottom w:val="single" w:sz="12" w:space="0" w:color="auto"/>
              <w:right w:val="nil"/>
            </w:tcBorders>
            <w:shd w:val="clear" w:color="auto" w:fill="auto"/>
            <w:vAlign w:val="bottom"/>
          </w:tcPr>
          <w:p w14:paraId="7487D2BD" w14:textId="77777777"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627.951</w:t>
            </w:r>
          </w:p>
        </w:tc>
        <w:tc>
          <w:tcPr>
            <w:tcW w:w="1081" w:type="dxa"/>
            <w:tcBorders>
              <w:top w:val="single" w:sz="4" w:space="0" w:color="auto"/>
              <w:left w:val="nil"/>
              <w:bottom w:val="single" w:sz="12" w:space="0" w:color="auto"/>
              <w:right w:val="nil"/>
            </w:tcBorders>
            <w:shd w:val="clear" w:color="auto" w:fill="auto"/>
            <w:vAlign w:val="bottom"/>
          </w:tcPr>
          <w:p w14:paraId="19AC90F4" w14:textId="77777777"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2.313.514</w:t>
            </w:r>
          </w:p>
        </w:tc>
        <w:tc>
          <w:tcPr>
            <w:tcW w:w="1048" w:type="dxa"/>
            <w:tcBorders>
              <w:top w:val="single" w:sz="4" w:space="0" w:color="auto"/>
              <w:left w:val="nil"/>
              <w:bottom w:val="single" w:sz="12" w:space="0" w:color="auto"/>
              <w:right w:val="nil"/>
            </w:tcBorders>
            <w:shd w:val="clear" w:color="auto" w:fill="auto"/>
            <w:vAlign w:val="bottom"/>
          </w:tcPr>
          <w:p w14:paraId="0C419086" w14:textId="77777777"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120.664</w:t>
            </w:r>
          </w:p>
        </w:tc>
        <w:tc>
          <w:tcPr>
            <w:tcW w:w="1159" w:type="dxa"/>
            <w:tcBorders>
              <w:top w:val="single" w:sz="4" w:space="0" w:color="auto"/>
              <w:left w:val="nil"/>
              <w:bottom w:val="single" w:sz="12" w:space="0" w:color="auto"/>
              <w:right w:val="nil"/>
            </w:tcBorders>
            <w:shd w:val="clear" w:color="auto" w:fill="auto"/>
            <w:vAlign w:val="bottom"/>
          </w:tcPr>
          <w:p w14:paraId="4A521AC7" w14:textId="77777777"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3.365.074</w:t>
            </w:r>
          </w:p>
        </w:tc>
      </w:tr>
    </w:tbl>
    <w:p w14:paraId="2D978674" w14:textId="77777777" w:rsidR="003564B4" w:rsidRPr="0075006D" w:rsidRDefault="003564B4" w:rsidP="003564B4">
      <w:pPr>
        <w:jc w:val="both"/>
        <w:rPr>
          <w:rFonts w:ascii="Calibri" w:eastAsia="Times New Roman" w:hAnsi="Calibri" w:cs="Arial"/>
          <w:b/>
          <w:color w:val="000000" w:themeColor="text1"/>
          <w:szCs w:val="20"/>
        </w:rPr>
      </w:pPr>
    </w:p>
    <w:p w14:paraId="445F0D33" w14:textId="77777777" w:rsidR="00880839" w:rsidRDefault="00880839">
      <w:pPr>
        <w:spacing w:after="160" w:line="259" w:lineRule="auto"/>
        <w:rPr>
          <w:rFonts w:ascii="Calibri" w:eastAsia="Times New Roman" w:hAnsi="Calibri" w:cs="Arial"/>
          <w:b/>
          <w:color w:val="000000" w:themeColor="text1"/>
          <w:szCs w:val="20"/>
        </w:rPr>
      </w:pPr>
      <w:r>
        <w:rPr>
          <w:rFonts w:ascii="Calibri" w:eastAsia="Times New Roman" w:hAnsi="Calibri" w:cs="Arial"/>
          <w:b/>
          <w:color w:val="000000" w:themeColor="text1"/>
          <w:szCs w:val="20"/>
        </w:rPr>
        <w:br w:type="page"/>
      </w:r>
    </w:p>
    <w:p w14:paraId="0BDC72EB" w14:textId="77777777" w:rsidR="00880839" w:rsidRDefault="00880839" w:rsidP="003564B4">
      <w:pPr>
        <w:jc w:val="both"/>
        <w:rPr>
          <w:rFonts w:ascii="Calibri" w:eastAsia="Times New Roman" w:hAnsi="Calibri" w:cs="Arial"/>
          <w:b/>
          <w:color w:val="000000" w:themeColor="text1"/>
          <w:szCs w:val="20"/>
        </w:rPr>
      </w:pPr>
    </w:p>
    <w:p w14:paraId="290DEB7B" w14:textId="0D8A4096"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160F9146" w14:textId="77777777" w:rsidR="003564B4" w:rsidRPr="0075006D" w:rsidRDefault="003564B4" w:rsidP="003564B4">
      <w:pPr>
        <w:jc w:val="both"/>
        <w:rPr>
          <w:rFonts w:ascii="Calibri" w:eastAsia="Times New Roman" w:hAnsi="Calibri" w:cs="Arial"/>
          <w:b/>
          <w:color w:val="000000" w:themeColor="text1"/>
          <w:szCs w:val="20"/>
        </w:rPr>
      </w:pPr>
    </w:p>
    <w:p w14:paraId="6E44D7C2" w14:textId="77777777"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6216298E" w14:textId="77777777" w:rsidR="003564B4" w:rsidRPr="0075006D" w:rsidRDefault="003564B4" w:rsidP="003564B4">
      <w:pPr>
        <w:jc w:val="both"/>
        <w:rPr>
          <w:rFonts w:ascii="Calibri" w:eastAsia="Times New Roman" w:hAnsi="Calibri" w:cs="Arial"/>
          <w:b/>
          <w:color w:val="000000" w:themeColor="text1"/>
          <w:szCs w:val="20"/>
        </w:rPr>
      </w:pPr>
    </w:p>
    <w:p w14:paraId="07452500" w14:textId="77777777" w:rsidR="003564B4" w:rsidRPr="0075006D" w:rsidRDefault="003564B4" w:rsidP="003564B4">
      <w:pPr>
        <w:pStyle w:val="T1"/>
        <w:numPr>
          <w:ilvl w:val="8"/>
          <w:numId w:val="34"/>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02A92082" w14:textId="77777777" w:rsidR="003564B4" w:rsidRPr="0075006D" w:rsidRDefault="003564B4" w:rsidP="003564B4">
      <w:pPr>
        <w:tabs>
          <w:tab w:val="right" w:pos="1202"/>
        </w:tabs>
        <w:jc w:val="both"/>
        <w:outlineLvl w:val="0"/>
        <w:rPr>
          <w:rFonts w:ascii="Calibri" w:eastAsia="Times New Roman" w:hAnsi="Calibri" w:cs="Times New Roman"/>
          <w:b/>
          <w:color w:val="000000" w:themeColor="text1"/>
          <w:szCs w:val="20"/>
        </w:rPr>
      </w:pPr>
    </w:p>
    <w:p w14:paraId="2D50D4D9" w14:textId="77777777" w:rsidR="00935CFB" w:rsidRPr="0075006D" w:rsidRDefault="003564B4" w:rsidP="00DF73D1">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Financijska imovina po fer vrijednosti kroz ostalu sveobuhvatnu dobit</w:t>
      </w:r>
    </w:p>
    <w:p w14:paraId="11025677" w14:textId="77777777" w:rsidR="003564B4" w:rsidRPr="0075006D"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3564B4" w:rsidRPr="0075006D" w14:paraId="2C7CBA15" w14:textId="77777777" w:rsidTr="003564B4">
        <w:trPr>
          <w:trHeight w:val="172"/>
        </w:trPr>
        <w:tc>
          <w:tcPr>
            <w:tcW w:w="3947" w:type="dxa"/>
            <w:tcBorders>
              <w:top w:val="nil"/>
              <w:left w:val="nil"/>
              <w:bottom w:val="nil"/>
              <w:right w:val="nil"/>
            </w:tcBorders>
            <w:shd w:val="clear" w:color="auto" w:fill="auto"/>
            <w:vAlign w:val="center"/>
          </w:tcPr>
          <w:p w14:paraId="21BBBE3E" w14:textId="77777777" w:rsidR="003564B4" w:rsidRPr="0075006D" w:rsidRDefault="003564B4" w:rsidP="003564B4">
            <w:pPr>
              <w:rPr>
                <w:rFonts w:ascii="Calibri" w:eastAsia="Calibri" w:hAnsi="Calibri" w:cs="Calibri"/>
                <w:b/>
                <w:bCs/>
                <w:color w:val="000000" w:themeColor="text1"/>
                <w:sz w:val="19"/>
                <w:szCs w:val="19"/>
              </w:rPr>
            </w:pPr>
            <w:bookmarkStart w:id="105" w:name="_Hlk5706812"/>
            <w:r w:rsidRPr="0075006D">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3A7E0E0A"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10ED7458"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00951E3A" w14:textId="77777777" w:rsidR="003564B4" w:rsidRPr="0075006D" w:rsidRDefault="003564B4" w:rsidP="003564B4">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73B54AC5"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0D024E26" w14:textId="77777777" w:rsidR="003564B4" w:rsidRPr="0075006D" w:rsidRDefault="003564B4" w:rsidP="003564B4">
            <w:pPr>
              <w:jc w:val="right"/>
              <w:rPr>
                <w:rFonts w:ascii="Calibri" w:eastAsia="Calibri" w:hAnsi="Calibri" w:cs="Calibri"/>
                <w:b/>
                <w:bCs/>
                <w:color w:val="000000" w:themeColor="text1"/>
                <w:sz w:val="19"/>
                <w:szCs w:val="19"/>
              </w:rPr>
            </w:pPr>
          </w:p>
        </w:tc>
      </w:tr>
      <w:bookmarkEnd w:id="105"/>
      <w:tr w:rsidR="003564B4" w:rsidRPr="0075006D" w14:paraId="78FBF38A" w14:textId="77777777" w:rsidTr="003564B4">
        <w:trPr>
          <w:trHeight w:val="172"/>
        </w:trPr>
        <w:tc>
          <w:tcPr>
            <w:tcW w:w="3947" w:type="dxa"/>
            <w:tcBorders>
              <w:top w:val="nil"/>
              <w:left w:val="nil"/>
              <w:bottom w:val="nil"/>
              <w:right w:val="nil"/>
            </w:tcBorders>
            <w:shd w:val="clear" w:color="auto" w:fill="auto"/>
            <w:vAlign w:val="center"/>
            <w:hideMark/>
          </w:tcPr>
          <w:p w14:paraId="47FB8CE6" w14:textId="77777777" w:rsidR="003564B4" w:rsidRPr="0075006D" w:rsidRDefault="00890EFD" w:rsidP="003564B4">
            <w:pPr>
              <w:rPr>
                <w:rFonts w:ascii="Calibri" w:eastAsia="Calibri" w:hAnsi="Calibri" w:cs="Calibri"/>
                <w:b/>
                <w:bCs/>
                <w:color w:val="000000" w:themeColor="text1"/>
                <w:sz w:val="19"/>
                <w:szCs w:val="19"/>
              </w:rPr>
            </w:pPr>
            <w:r w:rsidRPr="00890EFD">
              <w:rPr>
                <w:rFonts w:ascii="Calibri" w:eastAsia="Calibri" w:hAnsi="Calibri" w:cs="Calibri"/>
                <w:b/>
                <w:bCs/>
                <w:color w:val="000000" w:themeColor="text1"/>
                <w:sz w:val="19"/>
                <w:szCs w:val="19"/>
              </w:rPr>
              <w:t xml:space="preserve">30. lipnja </w:t>
            </w:r>
            <w:r w:rsidR="003564B4" w:rsidRPr="0075006D">
              <w:rPr>
                <w:rFonts w:ascii="Calibri" w:eastAsia="Calibri" w:hAnsi="Calibri" w:cs="Calibri"/>
                <w:b/>
                <w:bCs/>
                <w:color w:val="000000" w:themeColor="text1"/>
                <w:sz w:val="19"/>
                <w:szCs w:val="19"/>
              </w:rPr>
              <w:t>2020.</w:t>
            </w:r>
          </w:p>
        </w:tc>
        <w:tc>
          <w:tcPr>
            <w:tcW w:w="1198" w:type="dxa"/>
            <w:tcBorders>
              <w:top w:val="nil"/>
              <w:left w:val="nil"/>
              <w:bottom w:val="nil"/>
              <w:right w:val="nil"/>
            </w:tcBorders>
            <w:shd w:val="clear" w:color="auto" w:fill="auto"/>
            <w:vAlign w:val="center"/>
            <w:hideMark/>
          </w:tcPr>
          <w:p w14:paraId="18592228"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2E8020C3"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0475B69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32EA0829"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5747CFCE"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14:paraId="284CCCAC" w14:textId="77777777" w:rsidTr="003564B4">
        <w:trPr>
          <w:trHeight w:val="172"/>
        </w:trPr>
        <w:tc>
          <w:tcPr>
            <w:tcW w:w="3947" w:type="dxa"/>
            <w:tcBorders>
              <w:top w:val="nil"/>
              <w:left w:val="nil"/>
              <w:bottom w:val="nil"/>
              <w:right w:val="nil"/>
            </w:tcBorders>
            <w:shd w:val="clear" w:color="auto" w:fill="auto"/>
            <w:vAlign w:val="center"/>
            <w:hideMark/>
          </w:tcPr>
          <w:p w14:paraId="74BAEFF0"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4293BF4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391EC337"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6C33F171"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1FC25B70"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7E3A9400"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14:paraId="68B3A5FB" w14:textId="77777777" w:rsidTr="003564B4">
        <w:trPr>
          <w:trHeight w:val="172"/>
        </w:trPr>
        <w:tc>
          <w:tcPr>
            <w:tcW w:w="3947" w:type="dxa"/>
            <w:tcBorders>
              <w:top w:val="nil"/>
              <w:left w:val="nil"/>
              <w:bottom w:val="nil"/>
              <w:right w:val="nil"/>
            </w:tcBorders>
            <w:shd w:val="clear" w:color="auto" w:fill="auto"/>
            <w:vAlign w:val="center"/>
          </w:tcPr>
          <w:p w14:paraId="2554A1F3"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3AD5BB59"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34811788"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577079D9" w14:textId="77777777" w:rsidR="003564B4" w:rsidRPr="0075006D" w:rsidRDefault="003564B4" w:rsidP="003564B4">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10FF5194"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DE942C7"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546A92C1" w14:textId="77777777" w:rsidTr="003564B4">
        <w:trPr>
          <w:trHeight w:val="172"/>
        </w:trPr>
        <w:tc>
          <w:tcPr>
            <w:tcW w:w="3947" w:type="dxa"/>
            <w:tcBorders>
              <w:top w:val="nil"/>
              <w:left w:val="nil"/>
              <w:bottom w:val="nil"/>
              <w:right w:val="nil"/>
            </w:tcBorders>
            <w:shd w:val="clear" w:color="auto" w:fill="auto"/>
            <w:vAlign w:val="center"/>
            <w:hideMark/>
          </w:tcPr>
          <w:p w14:paraId="4EF37848"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198" w:type="dxa"/>
            <w:shd w:val="clear" w:color="auto" w:fill="auto"/>
          </w:tcPr>
          <w:p w14:paraId="6D5A43C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1.422 </w:t>
            </w:r>
          </w:p>
        </w:tc>
        <w:tc>
          <w:tcPr>
            <w:tcW w:w="1015" w:type="dxa"/>
            <w:shd w:val="clear" w:color="auto" w:fill="auto"/>
          </w:tcPr>
          <w:p w14:paraId="3AE769D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426 </w:t>
            </w:r>
          </w:p>
        </w:tc>
        <w:tc>
          <w:tcPr>
            <w:tcW w:w="1015" w:type="dxa"/>
            <w:shd w:val="clear" w:color="auto" w:fill="auto"/>
          </w:tcPr>
          <w:p w14:paraId="5AD4EFD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1.507 </w:t>
            </w:r>
          </w:p>
        </w:tc>
        <w:tc>
          <w:tcPr>
            <w:tcW w:w="996" w:type="dxa"/>
            <w:shd w:val="clear" w:color="auto" w:fill="auto"/>
          </w:tcPr>
          <w:p w14:paraId="3602F46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w:t>
            </w:r>
          </w:p>
        </w:tc>
        <w:tc>
          <w:tcPr>
            <w:tcW w:w="1198" w:type="dxa"/>
            <w:shd w:val="clear" w:color="auto" w:fill="auto"/>
          </w:tcPr>
          <w:p w14:paraId="2A67350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3.355 </w:t>
            </w:r>
          </w:p>
        </w:tc>
      </w:tr>
      <w:tr w:rsidR="005E40BD" w:rsidRPr="0075006D" w14:paraId="168B9D41" w14:textId="77777777" w:rsidTr="00076B27">
        <w:trPr>
          <w:trHeight w:val="172"/>
        </w:trPr>
        <w:tc>
          <w:tcPr>
            <w:tcW w:w="3947" w:type="dxa"/>
            <w:shd w:val="clear" w:color="auto" w:fill="auto"/>
          </w:tcPr>
          <w:p w14:paraId="178CD2F4" w14:textId="77777777"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98" w:type="dxa"/>
            <w:shd w:val="clear" w:color="auto" w:fill="auto"/>
            <w:vAlign w:val="bottom"/>
          </w:tcPr>
          <w:p w14:paraId="10859025" w14:textId="701254F9"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426 </w:t>
            </w:r>
          </w:p>
        </w:tc>
        <w:tc>
          <w:tcPr>
            <w:tcW w:w="1015" w:type="dxa"/>
            <w:shd w:val="clear" w:color="auto" w:fill="auto"/>
            <w:vAlign w:val="bottom"/>
          </w:tcPr>
          <w:p w14:paraId="6EF78313" w14:textId="0A52C8E6"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(426)</w:t>
            </w:r>
          </w:p>
        </w:tc>
        <w:tc>
          <w:tcPr>
            <w:tcW w:w="1015" w:type="dxa"/>
            <w:shd w:val="clear" w:color="auto" w:fill="auto"/>
            <w:vAlign w:val="bottom"/>
          </w:tcPr>
          <w:p w14:paraId="286C737A" w14:textId="24F1DD86"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996" w:type="dxa"/>
            <w:shd w:val="clear" w:color="auto" w:fill="auto"/>
            <w:vAlign w:val="bottom"/>
          </w:tcPr>
          <w:p w14:paraId="6396E7A9" w14:textId="6DCC1978"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98" w:type="dxa"/>
            <w:shd w:val="clear" w:color="auto" w:fill="auto"/>
            <w:vAlign w:val="bottom"/>
          </w:tcPr>
          <w:p w14:paraId="2F421E27" w14:textId="49FA0ED9"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E40BD" w:rsidRPr="0075006D" w14:paraId="20958C30" w14:textId="77777777" w:rsidTr="00076B27">
        <w:trPr>
          <w:trHeight w:val="172"/>
        </w:trPr>
        <w:tc>
          <w:tcPr>
            <w:tcW w:w="3947" w:type="dxa"/>
            <w:shd w:val="clear" w:color="auto" w:fill="auto"/>
          </w:tcPr>
          <w:p w14:paraId="051C8D59" w14:textId="77777777"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98" w:type="dxa"/>
            <w:shd w:val="clear" w:color="auto" w:fill="auto"/>
            <w:vAlign w:val="bottom"/>
          </w:tcPr>
          <w:p w14:paraId="336754CB" w14:textId="19187739"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15" w:type="dxa"/>
            <w:shd w:val="clear" w:color="auto" w:fill="auto"/>
            <w:vAlign w:val="bottom"/>
          </w:tcPr>
          <w:p w14:paraId="1E2CB1D6" w14:textId="5AA277C2"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15" w:type="dxa"/>
            <w:shd w:val="clear" w:color="auto" w:fill="auto"/>
            <w:vAlign w:val="bottom"/>
          </w:tcPr>
          <w:p w14:paraId="33AF1A29" w14:textId="25D93435"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996" w:type="dxa"/>
            <w:shd w:val="clear" w:color="auto" w:fill="auto"/>
            <w:vAlign w:val="bottom"/>
          </w:tcPr>
          <w:p w14:paraId="5F8B724E" w14:textId="18B489DB"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98" w:type="dxa"/>
            <w:shd w:val="clear" w:color="auto" w:fill="auto"/>
            <w:vAlign w:val="bottom"/>
          </w:tcPr>
          <w:p w14:paraId="03AD0B42" w14:textId="61195DAA"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E40BD" w:rsidRPr="0075006D" w14:paraId="523FC675" w14:textId="77777777" w:rsidTr="00076B27">
        <w:trPr>
          <w:trHeight w:val="172"/>
        </w:trPr>
        <w:tc>
          <w:tcPr>
            <w:tcW w:w="3947" w:type="dxa"/>
            <w:shd w:val="clear" w:color="auto" w:fill="auto"/>
            <w:hideMark/>
          </w:tcPr>
          <w:p w14:paraId="242FE388" w14:textId="77777777"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98" w:type="dxa"/>
            <w:shd w:val="clear" w:color="auto" w:fill="auto"/>
            <w:vAlign w:val="bottom"/>
          </w:tcPr>
          <w:p w14:paraId="5C38A6EE" w14:textId="252B2B0F"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15" w:type="dxa"/>
            <w:shd w:val="clear" w:color="auto" w:fill="auto"/>
            <w:vAlign w:val="bottom"/>
          </w:tcPr>
          <w:p w14:paraId="0468E017" w14:textId="041FB24C"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15" w:type="dxa"/>
            <w:shd w:val="clear" w:color="auto" w:fill="auto"/>
            <w:vAlign w:val="bottom"/>
          </w:tcPr>
          <w:p w14:paraId="46698DD9" w14:textId="4F07CAE6"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996" w:type="dxa"/>
            <w:shd w:val="clear" w:color="auto" w:fill="auto"/>
            <w:vAlign w:val="bottom"/>
          </w:tcPr>
          <w:p w14:paraId="5A73A036" w14:textId="78FFC9B8"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98" w:type="dxa"/>
            <w:shd w:val="clear" w:color="auto" w:fill="auto"/>
            <w:vAlign w:val="bottom"/>
          </w:tcPr>
          <w:p w14:paraId="20D6246A" w14:textId="07EA94D4"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E40BD" w:rsidRPr="0075006D" w14:paraId="0A83693B" w14:textId="77777777" w:rsidTr="00076B27">
        <w:trPr>
          <w:trHeight w:val="214"/>
        </w:trPr>
        <w:tc>
          <w:tcPr>
            <w:tcW w:w="3947" w:type="dxa"/>
            <w:tcBorders>
              <w:top w:val="nil"/>
              <w:left w:val="nil"/>
              <w:bottom w:val="nil"/>
              <w:right w:val="nil"/>
            </w:tcBorders>
            <w:shd w:val="clear" w:color="auto" w:fill="auto"/>
            <w:vAlign w:val="center"/>
            <w:hideMark/>
          </w:tcPr>
          <w:p w14:paraId="73AD4912" w14:textId="7421DA71"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 rezerviranja za očekivane gubitke </w:t>
            </w:r>
          </w:p>
        </w:tc>
        <w:tc>
          <w:tcPr>
            <w:tcW w:w="1198" w:type="dxa"/>
            <w:shd w:val="clear" w:color="auto" w:fill="auto"/>
            <w:vAlign w:val="bottom"/>
          </w:tcPr>
          <w:p w14:paraId="59D93E2F" w14:textId="4D5C3B97"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348 </w:t>
            </w:r>
          </w:p>
        </w:tc>
        <w:tc>
          <w:tcPr>
            <w:tcW w:w="1015" w:type="dxa"/>
            <w:shd w:val="clear" w:color="auto" w:fill="auto"/>
            <w:vAlign w:val="bottom"/>
          </w:tcPr>
          <w:p w14:paraId="7E337AA5" w14:textId="666700FF"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15" w:type="dxa"/>
            <w:shd w:val="clear" w:color="auto" w:fill="auto"/>
            <w:vAlign w:val="bottom"/>
          </w:tcPr>
          <w:p w14:paraId="17F50986" w14:textId="189E1B1E"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71 </w:t>
            </w:r>
          </w:p>
        </w:tc>
        <w:tc>
          <w:tcPr>
            <w:tcW w:w="996" w:type="dxa"/>
            <w:shd w:val="clear" w:color="auto" w:fill="auto"/>
            <w:vAlign w:val="bottom"/>
          </w:tcPr>
          <w:p w14:paraId="2E7B1DA4" w14:textId="048317A2"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98" w:type="dxa"/>
            <w:shd w:val="clear" w:color="auto" w:fill="auto"/>
            <w:vAlign w:val="bottom"/>
          </w:tcPr>
          <w:p w14:paraId="442CECC0" w14:textId="342E4B23"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419 </w:t>
            </w:r>
          </w:p>
        </w:tc>
      </w:tr>
      <w:tr w:rsidR="005E40BD" w:rsidRPr="0075006D" w14:paraId="1E40112B" w14:textId="77777777" w:rsidTr="00076B27">
        <w:trPr>
          <w:trHeight w:val="180"/>
        </w:trPr>
        <w:tc>
          <w:tcPr>
            <w:tcW w:w="3947" w:type="dxa"/>
            <w:tcBorders>
              <w:top w:val="nil"/>
              <w:left w:val="nil"/>
              <w:bottom w:val="nil"/>
              <w:right w:val="nil"/>
            </w:tcBorders>
            <w:shd w:val="clear" w:color="auto" w:fill="auto"/>
            <w:vAlign w:val="center"/>
            <w:hideMark/>
          </w:tcPr>
          <w:p w14:paraId="6E68A9FD" w14:textId="77777777"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dobit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404E3989" w14:textId="6F055AC6"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8 </w:t>
            </w:r>
          </w:p>
        </w:tc>
        <w:tc>
          <w:tcPr>
            <w:tcW w:w="1015" w:type="dxa"/>
            <w:tcBorders>
              <w:top w:val="nil"/>
              <w:left w:val="nil"/>
              <w:bottom w:val="single" w:sz="8" w:space="0" w:color="auto"/>
              <w:right w:val="nil"/>
            </w:tcBorders>
            <w:shd w:val="clear" w:color="auto" w:fill="auto"/>
            <w:vAlign w:val="bottom"/>
          </w:tcPr>
          <w:p w14:paraId="14020288" w14:textId="3B784EB3"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15" w:type="dxa"/>
            <w:tcBorders>
              <w:top w:val="nil"/>
              <w:left w:val="nil"/>
              <w:bottom w:val="single" w:sz="8" w:space="0" w:color="auto"/>
              <w:right w:val="nil"/>
            </w:tcBorders>
            <w:shd w:val="clear" w:color="auto" w:fill="auto"/>
            <w:vAlign w:val="bottom"/>
          </w:tcPr>
          <w:p w14:paraId="2C27D301" w14:textId="116FEABE"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33 </w:t>
            </w:r>
          </w:p>
        </w:tc>
        <w:tc>
          <w:tcPr>
            <w:tcW w:w="996" w:type="dxa"/>
            <w:tcBorders>
              <w:top w:val="nil"/>
              <w:left w:val="nil"/>
              <w:bottom w:val="single" w:sz="8" w:space="0" w:color="auto"/>
              <w:right w:val="nil"/>
            </w:tcBorders>
            <w:shd w:val="clear" w:color="auto" w:fill="auto"/>
            <w:vAlign w:val="bottom"/>
          </w:tcPr>
          <w:p w14:paraId="0ED69EAA" w14:textId="0D8D39F7"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5A91964E" w14:textId="7DF58262" w:rsidR="005E40BD" w:rsidRPr="0075006D" w:rsidRDefault="00126642"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41 </w:t>
            </w:r>
          </w:p>
        </w:tc>
      </w:tr>
      <w:tr w:rsidR="005E40BD" w:rsidRPr="0075006D" w14:paraId="128FCADF" w14:textId="77777777" w:rsidTr="00076B27">
        <w:trPr>
          <w:trHeight w:val="180"/>
        </w:trPr>
        <w:tc>
          <w:tcPr>
            <w:tcW w:w="3947" w:type="dxa"/>
            <w:tcBorders>
              <w:top w:val="nil"/>
              <w:left w:val="nil"/>
              <w:bottom w:val="nil"/>
              <w:right w:val="nil"/>
            </w:tcBorders>
            <w:shd w:val="clear" w:color="auto" w:fill="auto"/>
            <w:vAlign w:val="bottom"/>
            <w:hideMark/>
          </w:tcPr>
          <w:p w14:paraId="1ADF6881" w14:textId="77777777" w:rsidR="005E40BD" w:rsidRPr="0075006D" w:rsidRDefault="005E40BD" w:rsidP="005E40BD">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Stanje </w:t>
            </w:r>
            <w:r w:rsidR="00890EFD" w:rsidRPr="00890EFD">
              <w:rPr>
                <w:rFonts w:ascii="Calibri" w:eastAsia="Calibri" w:hAnsi="Calibri" w:cs="Calibri"/>
                <w:b/>
                <w:bCs/>
                <w:color w:val="000000" w:themeColor="text1"/>
                <w:sz w:val="19"/>
                <w:szCs w:val="19"/>
              </w:rPr>
              <w:t xml:space="preserve">30. lipnja </w:t>
            </w:r>
            <w:r w:rsidRPr="0075006D">
              <w:rPr>
                <w:rFonts w:ascii="Calibri" w:eastAsia="Calibri" w:hAnsi="Calibri" w:cs="Calibri"/>
                <w:b/>
                <w:bCs/>
                <w:color w:val="000000" w:themeColor="text1"/>
                <w:sz w:val="19"/>
                <w:szCs w:val="19"/>
              </w:rPr>
              <w:t>2020.</w:t>
            </w:r>
          </w:p>
        </w:tc>
        <w:tc>
          <w:tcPr>
            <w:tcW w:w="1198" w:type="dxa"/>
            <w:tcBorders>
              <w:top w:val="nil"/>
              <w:left w:val="nil"/>
              <w:bottom w:val="single" w:sz="12" w:space="0" w:color="auto"/>
              <w:right w:val="nil"/>
            </w:tcBorders>
            <w:shd w:val="clear" w:color="auto" w:fill="auto"/>
            <w:vAlign w:val="bottom"/>
          </w:tcPr>
          <w:p w14:paraId="07B8D417" w14:textId="4E97D8A5" w:rsidR="005E40BD" w:rsidRPr="0075006D" w:rsidRDefault="00126642" w:rsidP="005E40BD">
            <w:pPr>
              <w:jc w:val="right"/>
              <w:rPr>
                <w:rFonts w:ascii="Calibri" w:eastAsia="Calibri" w:hAnsi="Calibri" w:cs="Calibri"/>
                <w:b/>
                <w:color w:val="000000" w:themeColor="text1"/>
                <w:sz w:val="19"/>
                <w:szCs w:val="19"/>
              </w:rPr>
            </w:pPr>
            <w:r>
              <w:rPr>
                <w:rFonts w:ascii="Calibri" w:eastAsia="Times New Roman" w:hAnsi="Calibri" w:cs="Times New Roman"/>
                <w:b/>
                <w:bCs/>
                <w:color w:val="000000" w:themeColor="text1"/>
                <w:sz w:val="19"/>
                <w:szCs w:val="19"/>
              </w:rPr>
              <w:t xml:space="preserve"> 2.204 </w:t>
            </w:r>
          </w:p>
        </w:tc>
        <w:tc>
          <w:tcPr>
            <w:tcW w:w="1015" w:type="dxa"/>
            <w:tcBorders>
              <w:top w:val="nil"/>
              <w:left w:val="nil"/>
              <w:bottom w:val="single" w:sz="12" w:space="0" w:color="auto"/>
              <w:right w:val="nil"/>
            </w:tcBorders>
            <w:shd w:val="clear" w:color="auto" w:fill="auto"/>
            <w:vAlign w:val="bottom"/>
          </w:tcPr>
          <w:p w14:paraId="58AD24CF" w14:textId="325F1346" w:rsidR="005E40BD" w:rsidRPr="0075006D" w:rsidRDefault="00126642" w:rsidP="005E40BD">
            <w:pPr>
              <w:jc w:val="right"/>
              <w:rPr>
                <w:rFonts w:ascii="Calibri" w:eastAsia="Calibri" w:hAnsi="Calibri" w:cs="Calibri"/>
                <w:b/>
                <w:color w:val="000000" w:themeColor="text1"/>
                <w:sz w:val="19"/>
                <w:szCs w:val="19"/>
              </w:rPr>
            </w:pPr>
            <w:r>
              <w:rPr>
                <w:rFonts w:ascii="Calibri" w:eastAsia="Times New Roman" w:hAnsi="Calibri" w:cs="Times New Roman"/>
                <w:b/>
                <w:bCs/>
                <w:color w:val="000000" w:themeColor="text1"/>
                <w:sz w:val="19"/>
                <w:szCs w:val="19"/>
              </w:rPr>
              <w:t xml:space="preserve"> - </w:t>
            </w:r>
          </w:p>
        </w:tc>
        <w:tc>
          <w:tcPr>
            <w:tcW w:w="1015" w:type="dxa"/>
            <w:tcBorders>
              <w:top w:val="nil"/>
              <w:left w:val="nil"/>
              <w:bottom w:val="single" w:sz="12" w:space="0" w:color="auto"/>
              <w:right w:val="nil"/>
            </w:tcBorders>
            <w:shd w:val="clear" w:color="auto" w:fill="auto"/>
            <w:vAlign w:val="bottom"/>
          </w:tcPr>
          <w:p w14:paraId="056A0AB8" w14:textId="04733C66" w:rsidR="005E40BD" w:rsidRPr="0075006D" w:rsidRDefault="00126642" w:rsidP="005E40BD">
            <w:pPr>
              <w:jc w:val="right"/>
              <w:rPr>
                <w:rFonts w:ascii="Calibri" w:eastAsia="Calibri" w:hAnsi="Calibri" w:cs="Calibri"/>
                <w:b/>
                <w:color w:val="000000" w:themeColor="text1"/>
                <w:sz w:val="19"/>
                <w:szCs w:val="19"/>
              </w:rPr>
            </w:pPr>
            <w:r>
              <w:rPr>
                <w:rFonts w:ascii="Calibri" w:eastAsia="Times New Roman" w:hAnsi="Calibri" w:cs="Times New Roman"/>
                <w:b/>
                <w:bCs/>
                <w:color w:val="000000" w:themeColor="text1"/>
                <w:sz w:val="19"/>
                <w:szCs w:val="19"/>
              </w:rPr>
              <w:t xml:space="preserve"> 1.611 </w:t>
            </w:r>
          </w:p>
        </w:tc>
        <w:tc>
          <w:tcPr>
            <w:tcW w:w="996" w:type="dxa"/>
            <w:tcBorders>
              <w:top w:val="nil"/>
              <w:left w:val="nil"/>
              <w:bottom w:val="single" w:sz="12" w:space="0" w:color="auto"/>
              <w:right w:val="nil"/>
            </w:tcBorders>
            <w:shd w:val="clear" w:color="auto" w:fill="auto"/>
            <w:vAlign w:val="bottom"/>
          </w:tcPr>
          <w:p w14:paraId="5029EF70" w14:textId="53E0D1F8" w:rsidR="005E40BD" w:rsidRPr="0075006D" w:rsidRDefault="00126642" w:rsidP="005E40BD">
            <w:pPr>
              <w:jc w:val="right"/>
              <w:rPr>
                <w:rFonts w:ascii="Calibri" w:eastAsia="Calibri" w:hAnsi="Calibri" w:cs="Calibri"/>
                <w:b/>
                <w:color w:val="000000" w:themeColor="text1"/>
                <w:sz w:val="19"/>
                <w:szCs w:val="19"/>
              </w:rPr>
            </w:pPr>
            <w:r>
              <w:rPr>
                <w:rFonts w:ascii="Calibri" w:eastAsia="Times New Roman" w:hAnsi="Calibri" w:cs="Times New Roman"/>
                <w:b/>
                <w:bCs/>
                <w:color w:val="000000" w:themeColor="text1"/>
                <w:sz w:val="19"/>
                <w:szCs w:val="19"/>
              </w:rPr>
              <w:t xml:space="preserve"> - </w:t>
            </w:r>
          </w:p>
        </w:tc>
        <w:tc>
          <w:tcPr>
            <w:tcW w:w="1198" w:type="dxa"/>
            <w:tcBorders>
              <w:top w:val="nil"/>
              <w:left w:val="nil"/>
              <w:bottom w:val="single" w:sz="12" w:space="0" w:color="auto"/>
              <w:right w:val="nil"/>
            </w:tcBorders>
            <w:shd w:val="clear" w:color="auto" w:fill="auto"/>
            <w:vAlign w:val="bottom"/>
          </w:tcPr>
          <w:p w14:paraId="73D3772C" w14:textId="72E40AC8" w:rsidR="005E40BD" w:rsidRPr="0075006D" w:rsidRDefault="00126642" w:rsidP="005E40BD">
            <w:pPr>
              <w:jc w:val="right"/>
              <w:rPr>
                <w:rFonts w:ascii="Calibri" w:eastAsia="Calibri" w:hAnsi="Calibri" w:cs="Calibri"/>
                <w:b/>
                <w:color w:val="000000" w:themeColor="text1"/>
                <w:sz w:val="19"/>
                <w:szCs w:val="19"/>
              </w:rPr>
            </w:pPr>
            <w:r>
              <w:rPr>
                <w:rFonts w:ascii="Calibri" w:eastAsia="Times New Roman" w:hAnsi="Calibri" w:cs="Times New Roman"/>
                <w:b/>
                <w:bCs/>
                <w:color w:val="000000" w:themeColor="text1"/>
                <w:sz w:val="19"/>
                <w:szCs w:val="19"/>
              </w:rPr>
              <w:t xml:space="preserve"> 3.815 </w:t>
            </w:r>
          </w:p>
        </w:tc>
      </w:tr>
    </w:tbl>
    <w:p w14:paraId="31669877" w14:textId="77777777" w:rsidR="003564B4" w:rsidRPr="0075006D" w:rsidRDefault="003564B4" w:rsidP="00DF73D1">
      <w:pPr>
        <w:tabs>
          <w:tab w:val="left" w:pos="9180"/>
        </w:tabs>
        <w:jc w:val="both"/>
        <w:rPr>
          <w:rFonts w:ascii="Calibri" w:eastAsia="Calibri" w:hAnsi="Calibri" w:cs="Arial"/>
          <w:b/>
          <w:color w:val="000000" w:themeColor="text1"/>
        </w:rPr>
      </w:pPr>
    </w:p>
    <w:p w14:paraId="47F3E3B3" w14:textId="77777777" w:rsidR="003564B4" w:rsidRPr="0075006D"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3564B4" w:rsidRPr="0075006D" w14:paraId="41F1C2B7" w14:textId="77777777" w:rsidTr="003564B4">
        <w:trPr>
          <w:trHeight w:val="172"/>
        </w:trPr>
        <w:tc>
          <w:tcPr>
            <w:tcW w:w="3947" w:type="dxa"/>
            <w:tcBorders>
              <w:top w:val="nil"/>
              <w:left w:val="nil"/>
              <w:bottom w:val="nil"/>
              <w:right w:val="nil"/>
            </w:tcBorders>
            <w:shd w:val="clear" w:color="auto" w:fill="auto"/>
            <w:vAlign w:val="center"/>
          </w:tcPr>
          <w:p w14:paraId="72731507"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43FAA6ED"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01E2B5D5"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716656C9" w14:textId="77777777" w:rsidR="003564B4" w:rsidRPr="0075006D" w:rsidRDefault="003564B4" w:rsidP="003564B4">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7E1C55E1"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017890F"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08C4D359" w14:textId="77777777" w:rsidTr="003564B4">
        <w:trPr>
          <w:trHeight w:val="172"/>
        </w:trPr>
        <w:tc>
          <w:tcPr>
            <w:tcW w:w="3947" w:type="dxa"/>
            <w:tcBorders>
              <w:top w:val="nil"/>
              <w:left w:val="nil"/>
              <w:bottom w:val="nil"/>
              <w:right w:val="nil"/>
            </w:tcBorders>
            <w:shd w:val="clear" w:color="auto" w:fill="auto"/>
            <w:vAlign w:val="center"/>
            <w:hideMark/>
          </w:tcPr>
          <w:p w14:paraId="72C7BE25"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198" w:type="dxa"/>
            <w:tcBorders>
              <w:top w:val="nil"/>
              <w:left w:val="nil"/>
              <w:bottom w:val="nil"/>
              <w:right w:val="nil"/>
            </w:tcBorders>
            <w:shd w:val="clear" w:color="auto" w:fill="auto"/>
            <w:vAlign w:val="center"/>
            <w:hideMark/>
          </w:tcPr>
          <w:p w14:paraId="73D67F35"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06DB1882"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1E47D745"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451A33B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193E5EBA"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14:paraId="183055A7" w14:textId="77777777" w:rsidTr="003564B4">
        <w:trPr>
          <w:trHeight w:val="172"/>
        </w:trPr>
        <w:tc>
          <w:tcPr>
            <w:tcW w:w="3947" w:type="dxa"/>
            <w:tcBorders>
              <w:top w:val="nil"/>
              <w:left w:val="nil"/>
              <w:bottom w:val="nil"/>
              <w:right w:val="nil"/>
            </w:tcBorders>
            <w:shd w:val="clear" w:color="auto" w:fill="auto"/>
            <w:vAlign w:val="center"/>
            <w:hideMark/>
          </w:tcPr>
          <w:p w14:paraId="01ECC5A4"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7366E2EA"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4D1C3002"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4D6A970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0D304993"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10834D12"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14:paraId="1F1F9921" w14:textId="77777777" w:rsidTr="003564B4">
        <w:trPr>
          <w:trHeight w:val="172"/>
        </w:trPr>
        <w:tc>
          <w:tcPr>
            <w:tcW w:w="3947" w:type="dxa"/>
            <w:tcBorders>
              <w:top w:val="nil"/>
              <w:left w:val="nil"/>
              <w:bottom w:val="nil"/>
              <w:right w:val="nil"/>
            </w:tcBorders>
            <w:shd w:val="clear" w:color="auto" w:fill="auto"/>
            <w:vAlign w:val="center"/>
          </w:tcPr>
          <w:p w14:paraId="11529E4B"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98F66AF"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7D630D54"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5C0353D6" w14:textId="77777777" w:rsidR="003564B4" w:rsidRPr="0075006D" w:rsidRDefault="003564B4" w:rsidP="003564B4">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06B4308E"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49B77C12"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5642FE00" w14:textId="77777777" w:rsidTr="003564B4">
        <w:trPr>
          <w:trHeight w:val="172"/>
        </w:trPr>
        <w:tc>
          <w:tcPr>
            <w:tcW w:w="3947" w:type="dxa"/>
            <w:tcBorders>
              <w:top w:val="nil"/>
              <w:left w:val="nil"/>
              <w:bottom w:val="nil"/>
              <w:right w:val="nil"/>
            </w:tcBorders>
            <w:shd w:val="clear" w:color="auto" w:fill="auto"/>
            <w:vAlign w:val="center"/>
            <w:hideMark/>
          </w:tcPr>
          <w:p w14:paraId="1A42519F"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198" w:type="dxa"/>
            <w:shd w:val="clear" w:color="auto" w:fill="auto"/>
          </w:tcPr>
          <w:p w14:paraId="7D41F0F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5.007 </w:t>
            </w:r>
          </w:p>
        </w:tc>
        <w:tc>
          <w:tcPr>
            <w:tcW w:w="1015" w:type="dxa"/>
            <w:shd w:val="clear" w:color="auto" w:fill="auto"/>
          </w:tcPr>
          <w:p w14:paraId="65C51F8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5" w:type="dxa"/>
            <w:shd w:val="clear" w:color="auto" w:fill="auto"/>
          </w:tcPr>
          <w:p w14:paraId="565726B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1.739 </w:t>
            </w:r>
          </w:p>
        </w:tc>
        <w:tc>
          <w:tcPr>
            <w:tcW w:w="996" w:type="dxa"/>
            <w:shd w:val="clear" w:color="auto" w:fill="auto"/>
          </w:tcPr>
          <w:p w14:paraId="68759F9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tcPr>
          <w:p w14:paraId="03790F0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6.746 </w:t>
            </w:r>
          </w:p>
        </w:tc>
      </w:tr>
      <w:tr w:rsidR="003564B4" w:rsidRPr="0075006D" w14:paraId="777DC880" w14:textId="77777777" w:rsidTr="003564B4">
        <w:trPr>
          <w:trHeight w:val="172"/>
        </w:trPr>
        <w:tc>
          <w:tcPr>
            <w:tcW w:w="3947" w:type="dxa"/>
            <w:shd w:val="clear" w:color="auto" w:fill="auto"/>
          </w:tcPr>
          <w:p w14:paraId="63171A25"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98" w:type="dxa"/>
            <w:shd w:val="clear" w:color="auto" w:fill="auto"/>
            <w:vAlign w:val="bottom"/>
          </w:tcPr>
          <w:p w14:paraId="0852D69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47 </w:t>
            </w:r>
          </w:p>
        </w:tc>
        <w:tc>
          <w:tcPr>
            <w:tcW w:w="1015" w:type="dxa"/>
            <w:shd w:val="clear" w:color="auto" w:fill="auto"/>
            <w:vAlign w:val="bottom"/>
          </w:tcPr>
          <w:p w14:paraId="6CFFD7F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5" w:type="dxa"/>
            <w:shd w:val="clear" w:color="auto" w:fill="auto"/>
            <w:vAlign w:val="bottom"/>
          </w:tcPr>
          <w:p w14:paraId="2E0E0364"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(47)</w:t>
            </w:r>
          </w:p>
        </w:tc>
        <w:tc>
          <w:tcPr>
            <w:tcW w:w="996" w:type="dxa"/>
            <w:shd w:val="clear" w:color="auto" w:fill="auto"/>
            <w:vAlign w:val="bottom"/>
          </w:tcPr>
          <w:p w14:paraId="6AA4DE2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vAlign w:val="bottom"/>
          </w:tcPr>
          <w:p w14:paraId="51EC7628"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4DD8EB97" w14:textId="77777777" w:rsidTr="003564B4">
        <w:trPr>
          <w:trHeight w:val="172"/>
        </w:trPr>
        <w:tc>
          <w:tcPr>
            <w:tcW w:w="3947" w:type="dxa"/>
            <w:shd w:val="clear" w:color="auto" w:fill="auto"/>
          </w:tcPr>
          <w:p w14:paraId="2F81CCE3"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98" w:type="dxa"/>
            <w:shd w:val="clear" w:color="auto" w:fill="auto"/>
            <w:vAlign w:val="bottom"/>
          </w:tcPr>
          <w:p w14:paraId="219DFA0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(416)</w:t>
            </w:r>
          </w:p>
        </w:tc>
        <w:tc>
          <w:tcPr>
            <w:tcW w:w="1015" w:type="dxa"/>
            <w:shd w:val="clear" w:color="auto" w:fill="auto"/>
            <w:vAlign w:val="bottom"/>
          </w:tcPr>
          <w:p w14:paraId="448CD486"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416 </w:t>
            </w:r>
          </w:p>
        </w:tc>
        <w:tc>
          <w:tcPr>
            <w:tcW w:w="1015" w:type="dxa"/>
            <w:shd w:val="clear" w:color="auto" w:fill="auto"/>
            <w:vAlign w:val="bottom"/>
          </w:tcPr>
          <w:p w14:paraId="69C2028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6" w:type="dxa"/>
            <w:shd w:val="clear" w:color="auto" w:fill="auto"/>
            <w:vAlign w:val="bottom"/>
          </w:tcPr>
          <w:p w14:paraId="52E8CE5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vAlign w:val="bottom"/>
          </w:tcPr>
          <w:p w14:paraId="483FACE7"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09D53D7D" w14:textId="77777777" w:rsidTr="003564B4">
        <w:trPr>
          <w:trHeight w:val="172"/>
        </w:trPr>
        <w:tc>
          <w:tcPr>
            <w:tcW w:w="3947" w:type="dxa"/>
            <w:shd w:val="clear" w:color="auto" w:fill="auto"/>
            <w:hideMark/>
          </w:tcPr>
          <w:p w14:paraId="15D2D93F"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98" w:type="dxa"/>
            <w:shd w:val="clear" w:color="auto" w:fill="auto"/>
            <w:vAlign w:val="bottom"/>
          </w:tcPr>
          <w:p w14:paraId="54E5141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5" w:type="dxa"/>
            <w:shd w:val="clear" w:color="auto" w:fill="auto"/>
            <w:vAlign w:val="bottom"/>
          </w:tcPr>
          <w:p w14:paraId="7341684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5" w:type="dxa"/>
            <w:shd w:val="clear" w:color="auto" w:fill="auto"/>
            <w:vAlign w:val="bottom"/>
          </w:tcPr>
          <w:p w14:paraId="2F4AAAD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6" w:type="dxa"/>
            <w:shd w:val="clear" w:color="auto" w:fill="auto"/>
            <w:vAlign w:val="bottom"/>
          </w:tcPr>
          <w:p w14:paraId="5E899AF4"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vAlign w:val="bottom"/>
          </w:tcPr>
          <w:p w14:paraId="600A6518"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138A48B3" w14:textId="77777777" w:rsidTr="003564B4">
        <w:trPr>
          <w:trHeight w:val="214"/>
        </w:trPr>
        <w:tc>
          <w:tcPr>
            <w:tcW w:w="3947" w:type="dxa"/>
            <w:tcBorders>
              <w:top w:val="nil"/>
              <w:left w:val="nil"/>
              <w:bottom w:val="nil"/>
              <w:right w:val="nil"/>
            </w:tcBorders>
            <w:shd w:val="clear" w:color="auto" w:fill="auto"/>
            <w:vAlign w:val="center"/>
            <w:hideMark/>
          </w:tcPr>
          <w:p w14:paraId="54A489E0"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98" w:type="dxa"/>
            <w:shd w:val="clear" w:color="auto" w:fill="auto"/>
            <w:vAlign w:val="bottom"/>
          </w:tcPr>
          <w:p w14:paraId="474A295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(3.217)</w:t>
            </w:r>
          </w:p>
        </w:tc>
        <w:tc>
          <w:tcPr>
            <w:tcW w:w="1015" w:type="dxa"/>
            <w:shd w:val="clear" w:color="auto" w:fill="auto"/>
            <w:vAlign w:val="bottom"/>
          </w:tcPr>
          <w:p w14:paraId="03200B8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15" w:type="dxa"/>
            <w:shd w:val="clear" w:color="auto" w:fill="auto"/>
            <w:vAlign w:val="bottom"/>
          </w:tcPr>
          <w:p w14:paraId="7F67F51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(185)</w:t>
            </w:r>
          </w:p>
        </w:tc>
        <w:tc>
          <w:tcPr>
            <w:tcW w:w="996" w:type="dxa"/>
            <w:shd w:val="clear" w:color="auto" w:fill="auto"/>
            <w:vAlign w:val="bottom"/>
          </w:tcPr>
          <w:p w14:paraId="5233520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vAlign w:val="bottom"/>
          </w:tcPr>
          <w:p w14:paraId="15DE7DB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(3.401)</w:t>
            </w:r>
          </w:p>
        </w:tc>
      </w:tr>
      <w:tr w:rsidR="003564B4" w:rsidRPr="0075006D" w14:paraId="0A7508A9" w14:textId="77777777" w:rsidTr="003564B4">
        <w:trPr>
          <w:trHeight w:val="180"/>
        </w:trPr>
        <w:tc>
          <w:tcPr>
            <w:tcW w:w="3947" w:type="dxa"/>
            <w:tcBorders>
              <w:top w:val="nil"/>
              <w:left w:val="nil"/>
              <w:bottom w:val="nil"/>
              <w:right w:val="nil"/>
            </w:tcBorders>
            <w:shd w:val="clear" w:color="auto" w:fill="auto"/>
            <w:vAlign w:val="center"/>
            <w:hideMark/>
          </w:tcPr>
          <w:p w14:paraId="3B13C5BB"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dobit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0095747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15" w:type="dxa"/>
            <w:tcBorders>
              <w:top w:val="nil"/>
              <w:left w:val="nil"/>
              <w:bottom w:val="single" w:sz="8" w:space="0" w:color="auto"/>
              <w:right w:val="nil"/>
            </w:tcBorders>
            <w:shd w:val="clear" w:color="auto" w:fill="auto"/>
            <w:vAlign w:val="bottom"/>
          </w:tcPr>
          <w:p w14:paraId="00A1074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9 </w:t>
            </w:r>
          </w:p>
        </w:tc>
        <w:tc>
          <w:tcPr>
            <w:tcW w:w="1015" w:type="dxa"/>
            <w:tcBorders>
              <w:top w:val="nil"/>
              <w:left w:val="nil"/>
              <w:bottom w:val="single" w:sz="8" w:space="0" w:color="auto"/>
              <w:right w:val="nil"/>
            </w:tcBorders>
            <w:shd w:val="clear" w:color="auto" w:fill="auto"/>
            <w:vAlign w:val="bottom"/>
          </w:tcPr>
          <w:p w14:paraId="3CA08AFB"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6" w:type="dxa"/>
            <w:tcBorders>
              <w:top w:val="nil"/>
              <w:left w:val="nil"/>
              <w:bottom w:val="single" w:sz="8" w:space="0" w:color="auto"/>
              <w:right w:val="nil"/>
            </w:tcBorders>
            <w:shd w:val="clear" w:color="auto" w:fill="auto"/>
            <w:vAlign w:val="bottom"/>
          </w:tcPr>
          <w:p w14:paraId="760084E6"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0CF7689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 </w:t>
            </w:r>
          </w:p>
        </w:tc>
      </w:tr>
      <w:tr w:rsidR="003564B4" w:rsidRPr="0075006D" w14:paraId="18D532D9" w14:textId="77777777" w:rsidTr="003564B4">
        <w:trPr>
          <w:trHeight w:val="180"/>
        </w:trPr>
        <w:tc>
          <w:tcPr>
            <w:tcW w:w="3947" w:type="dxa"/>
            <w:tcBorders>
              <w:top w:val="nil"/>
              <w:left w:val="nil"/>
              <w:bottom w:val="nil"/>
              <w:right w:val="nil"/>
            </w:tcBorders>
            <w:shd w:val="clear" w:color="auto" w:fill="auto"/>
            <w:vAlign w:val="bottom"/>
            <w:hideMark/>
          </w:tcPr>
          <w:p w14:paraId="46D9E2A8"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198" w:type="dxa"/>
            <w:tcBorders>
              <w:top w:val="nil"/>
              <w:left w:val="nil"/>
              <w:bottom w:val="single" w:sz="12" w:space="0" w:color="auto"/>
              <w:right w:val="nil"/>
            </w:tcBorders>
            <w:shd w:val="clear" w:color="auto" w:fill="auto"/>
            <w:vAlign w:val="center"/>
          </w:tcPr>
          <w:p w14:paraId="2FD927C4"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1.422 </w:t>
            </w:r>
          </w:p>
        </w:tc>
        <w:tc>
          <w:tcPr>
            <w:tcW w:w="1015" w:type="dxa"/>
            <w:tcBorders>
              <w:top w:val="nil"/>
              <w:left w:val="nil"/>
              <w:bottom w:val="single" w:sz="12" w:space="0" w:color="auto"/>
              <w:right w:val="nil"/>
            </w:tcBorders>
            <w:shd w:val="clear" w:color="auto" w:fill="auto"/>
            <w:vAlign w:val="center"/>
          </w:tcPr>
          <w:p w14:paraId="38D750C9"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426 </w:t>
            </w:r>
          </w:p>
        </w:tc>
        <w:tc>
          <w:tcPr>
            <w:tcW w:w="1015" w:type="dxa"/>
            <w:tcBorders>
              <w:top w:val="nil"/>
              <w:left w:val="nil"/>
              <w:bottom w:val="single" w:sz="12" w:space="0" w:color="auto"/>
              <w:right w:val="nil"/>
            </w:tcBorders>
            <w:shd w:val="clear" w:color="auto" w:fill="auto"/>
            <w:vAlign w:val="center"/>
          </w:tcPr>
          <w:p w14:paraId="37430CE8"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1.507 </w:t>
            </w:r>
          </w:p>
        </w:tc>
        <w:tc>
          <w:tcPr>
            <w:tcW w:w="996" w:type="dxa"/>
            <w:tcBorders>
              <w:top w:val="nil"/>
              <w:left w:val="nil"/>
              <w:bottom w:val="single" w:sz="12" w:space="0" w:color="auto"/>
              <w:right w:val="nil"/>
            </w:tcBorders>
            <w:shd w:val="clear" w:color="auto" w:fill="auto"/>
            <w:vAlign w:val="center"/>
          </w:tcPr>
          <w:p w14:paraId="2252EA9D"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 </w:t>
            </w:r>
          </w:p>
        </w:tc>
        <w:tc>
          <w:tcPr>
            <w:tcW w:w="1198" w:type="dxa"/>
            <w:tcBorders>
              <w:top w:val="nil"/>
              <w:left w:val="nil"/>
              <w:bottom w:val="single" w:sz="12" w:space="0" w:color="auto"/>
              <w:right w:val="nil"/>
            </w:tcBorders>
            <w:shd w:val="clear" w:color="auto" w:fill="auto"/>
            <w:vAlign w:val="center"/>
          </w:tcPr>
          <w:p w14:paraId="61FF43B4"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3.355 </w:t>
            </w:r>
          </w:p>
        </w:tc>
      </w:tr>
    </w:tbl>
    <w:p w14:paraId="460C7C3C" w14:textId="77777777" w:rsidR="003564B4" w:rsidRDefault="003564B4" w:rsidP="00DF73D1">
      <w:pPr>
        <w:tabs>
          <w:tab w:val="left" w:pos="9180"/>
        </w:tabs>
        <w:jc w:val="both"/>
        <w:rPr>
          <w:rFonts w:ascii="Calibri" w:eastAsia="Calibri" w:hAnsi="Calibri" w:cs="Arial"/>
          <w:b/>
          <w:color w:val="000000" w:themeColor="text1"/>
        </w:rPr>
      </w:pPr>
    </w:p>
    <w:p w14:paraId="6806D59F" w14:textId="77777777" w:rsidR="00817C50" w:rsidRPr="0075006D" w:rsidRDefault="00817C50" w:rsidP="00DF73D1">
      <w:pPr>
        <w:tabs>
          <w:tab w:val="left" w:pos="9180"/>
        </w:tabs>
        <w:jc w:val="both"/>
        <w:rPr>
          <w:rFonts w:ascii="Calibri" w:eastAsia="Calibri" w:hAnsi="Calibri" w:cs="Arial"/>
          <w:b/>
          <w:color w:val="000000" w:themeColor="text1"/>
        </w:rPr>
      </w:pPr>
    </w:p>
    <w:p w14:paraId="693E2E12" w14:textId="77777777" w:rsidR="003564B4" w:rsidRPr="0075006D" w:rsidRDefault="003564B4" w:rsidP="00DF73D1">
      <w:pPr>
        <w:tabs>
          <w:tab w:val="left" w:pos="9180"/>
        </w:tabs>
        <w:jc w:val="both"/>
        <w:rPr>
          <w:rFonts w:ascii="Calibri" w:eastAsia="Calibri" w:hAnsi="Calibri" w:cs="Arial"/>
          <w:b/>
          <w:color w:val="000000" w:themeColor="text1"/>
        </w:rPr>
        <w:sectPr w:rsidR="003564B4" w:rsidRPr="0075006D" w:rsidSect="00DF73D1">
          <w:pgSz w:w="11906" w:h="16838"/>
          <w:pgMar w:top="1417" w:right="1417" w:bottom="1417" w:left="1417" w:header="708" w:footer="708" w:gutter="0"/>
          <w:cols w:space="708"/>
          <w:docGrid w:linePitch="360"/>
        </w:sectPr>
      </w:pPr>
    </w:p>
    <w:p w14:paraId="117A454E" w14:textId="77777777" w:rsidR="003564B4" w:rsidRPr="0075006D" w:rsidRDefault="003564B4" w:rsidP="003564B4">
      <w:pPr>
        <w:jc w:val="both"/>
        <w:rPr>
          <w:rFonts w:ascii="Calibri" w:eastAsia="Times New Roman" w:hAnsi="Calibri" w:cs="Arial"/>
          <w:b/>
          <w:color w:val="000000" w:themeColor="text1"/>
          <w:szCs w:val="20"/>
        </w:rPr>
      </w:pPr>
      <w:bookmarkStart w:id="106" w:name="_Hlk36650599"/>
    </w:p>
    <w:p w14:paraId="1AC16FDE" w14:textId="77777777"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09ED69C6" w14:textId="77777777" w:rsidR="003564B4" w:rsidRPr="0075006D" w:rsidRDefault="003564B4" w:rsidP="003564B4">
      <w:pPr>
        <w:jc w:val="both"/>
        <w:rPr>
          <w:rFonts w:ascii="Calibri" w:eastAsia="Times New Roman" w:hAnsi="Calibri" w:cs="Arial"/>
          <w:b/>
          <w:color w:val="000000" w:themeColor="text1"/>
          <w:szCs w:val="20"/>
        </w:rPr>
      </w:pPr>
    </w:p>
    <w:p w14:paraId="73FF8766" w14:textId="77777777"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2CFA5648" w14:textId="77777777" w:rsidR="003564B4" w:rsidRPr="0075006D" w:rsidRDefault="003564B4" w:rsidP="003564B4">
      <w:pPr>
        <w:jc w:val="both"/>
        <w:rPr>
          <w:rFonts w:ascii="Calibri" w:eastAsia="Times New Roman" w:hAnsi="Calibri" w:cs="Arial"/>
          <w:b/>
          <w:color w:val="000000" w:themeColor="text1"/>
          <w:szCs w:val="20"/>
        </w:rPr>
      </w:pPr>
    </w:p>
    <w:p w14:paraId="1ACCD64F" w14:textId="77777777" w:rsidR="003564B4" w:rsidRPr="0075006D" w:rsidRDefault="003564B4" w:rsidP="003564B4">
      <w:pPr>
        <w:pStyle w:val="T1"/>
        <w:numPr>
          <w:ilvl w:val="8"/>
          <w:numId w:val="35"/>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3F46597C" w14:textId="77777777" w:rsidR="003564B4" w:rsidRPr="0075006D" w:rsidRDefault="003564B4" w:rsidP="003564B4">
      <w:pPr>
        <w:tabs>
          <w:tab w:val="right" w:pos="1202"/>
        </w:tabs>
        <w:jc w:val="both"/>
        <w:outlineLvl w:val="0"/>
        <w:rPr>
          <w:rFonts w:ascii="Calibri" w:eastAsia="Times New Roman" w:hAnsi="Calibri" w:cs="Times New Roman"/>
          <w:b/>
          <w:color w:val="000000" w:themeColor="text1"/>
          <w:szCs w:val="20"/>
        </w:rPr>
      </w:pPr>
    </w:p>
    <w:bookmarkEnd w:id="106"/>
    <w:p w14:paraId="08E3BA26" w14:textId="77777777" w:rsidR="003564B4" w:rsidRPr="0075006D" w:rsidRDefault="003564B4" w:rsidP="00DF73D1">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Financijska imovina po fer vrijednosti kroz ostalu sveobuhvatnu dobit (nastavak)</w:t>
      </w:r>
    </w:p>
    <w:p w14:paraId="2368FDF3" w14:textId="77777777" w:rsidR="003564B4" w:rsidRPr="0075006D"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3564B4" w:rsidRPr="0075006D" w14:paraId="6A4ECC77" w14:textId="77777777" w:rsidTr="003564B4">
        <w:trPr>
          <w:trHeight w:val="185"/>
        </w:trPr>
        <w:tc>
          <w:tcPr>
            <w:tcW w:w="3876" w:type="dxa"/>
            <w:tcBorders>
              <w:top w:val="nil"/>
              <w:left w:val="nil"/>
              <w:bottom w:val="nil"/>
              <w:right w:val="nil"/>
            </w:tcBorders>
            <w:shd w:val="clear" w:color="auto" w:fill="auto"/>
            <w:vAlign w:val="center"/>
          </w:tcPr>
          <w:p w14:paraId="0DE32B52" w14:textId="77777777" w:rsidR="003564B4" w:rsidRPr="0075006D" w:rsidRDefault="003564B4" w:rsidP="003564B4">
            <w:pPr>
              <w:rPr>
                <w:rFonts w:ascii="Calibri" w:eastAsia="Calibri" w:hAnsi="Calibri" w:cs="Calibri"/>
                <w:b/>
                <w:bCs/>
                <w:color w:val="000000" w:themeColor="text1"/>
                <w:sz w:val="19"/>
                <w:szCs w:val="19"/>
              </w:rPr>
            </w:pPr>
            <w:bookmarkStart w:id="107" w:name="_Hlk24387194"/>
            <w:r w:rsidRPr="0075006D">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5F01ACAC"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5E4A320D"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5F6F0851" w14:textId="77777777" w:rsidR="003564B4" w:rsidRPr="0075006D" w:rsidRDefault="003564B4" w:rsidP="003564B4">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419F0556"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0C9C7C07"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58682D81" w14:textId="77777777" w:rsidTr="003564B4">
        <w:trPr>
          <w:trHeight w:val="185"/>
        </w:trPr>
        <w:tc>
          <w:tcPr>
            <w:tcW w:w="3876" w:type="dxa"/>
            <w:tcBorders>
              <w:top w:val="nil"/>
              <w:left w:val="nil"/>
              <w:bottom w:val="nil"/>
              <w:right w:val="nil"/>
            </w:tcBorders>
            <w:shd w:val="clear" w:color="auto" w:fill="auto"/>
            <w:vAlign w:val="center"/>
            <w:hideMark/>
          </w:tcPr>
          <w:p w14:paraId="6C06ECB6" w14:textId="77777777" w:rsidR="003564B4" w:rsidRPr="0075006D" w:rsidRDefault="00890EFD" w:rsidP="003564B4">
            <w:pPr>
              <w:rPr>
                <w:rFonts w:ascii="Calibri" w:eastAsia="Calibri" w:hAnsi="Calibri" w:cs="Calibri"/>
                <w:b/>
                <w:bCs/>
                <w:color w:val="000000" w:themeColor="text1"/>
                <w:sz w:val="19"/>
                <w:szCs w:val="19"/>
              </w:rPr>
            </w:pPr>
            <w:r w:rsidRPr="00890EFD">
              <w:rPr>
                <w:rFonts w:ascii="Calibri" w:eastAsia="Calibri" w:hAnsi="Calibri" w:cs="Calibri"/>
                <w:b/>
                <w:bCs/>
                <w:color w:val="000000" w:themeColor="text1"/>
                <w:sz w:val="19"/>
                <w:szCs w:val="19"/>
              </w:rPr>
              <w:t xml:space="preserve">30. lipnja </w:t>
            </w:r>
            <w:r w:rsidR="003564B4" w:rsidRPr="0075006D">
              <w:rPr>
                <w:rFonts w:ascii="Calibri" w:eastAsia="Calibri" w:hAnsi="Calibri" w:cs="Calibri"/>
                <w:b/>
                <w:bCs/>
                <w:color w:val="000000" w:themeColor="text1"/>
                <w:sz w:val="19"/>
                <w:szCs w:val="19"/>
              </w:rPr>
              <w:t>2020.</w:t>
            </w:r>
          </w:p>
        </w:tc>
        <w:tc>
          <w:tcPr>
            <w:tcW w:w="1198" w:type="dxa"/>
            <w:tcBorders>
              <w:top w:val="nil"/>
              <w:left w:val="nil"/>
              <w:bottom w:val="nil"/>
              <w:right w:val="nil"/>
            </w:tcBorders>
            <w:shd w:val="clear" w:color="auto" w:fill="auto"/>
            <w:vAlign w:val="center"/>
            <w:hideMark/>
          </w:tcPr>
          <w:p w14:paraId="60B3E92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710400F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41A6CDD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37347D1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73B0959A"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14:paraId="7EB91D84" w14:textId="77777777" w:rsidTr="003564B4">
        <w:trPr>
          <w:trHeight w:val="185"/>
        </w:trPr>
        <w:tc>
          <w:tcPr>
            <w:tcW w:w="3876" w:type="dxa"/>
            <w:tcBorders>
              <w:top w:val="nil"/>
              <w:left w:val="nil"/>
              <w:bottom w:val="nil"/>
              <w:right w:val="nil"/>
            </w:tcBorders>
            <w:shd w:val="clear" w:color="auto" w:fill="auto"/>
            <w:vAlign w:val="center"/>
            <w:hideMark/>
          </w:tcPr>
          <w:p w14:paraId="2FA691BE"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243204BC"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2DEC6A8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61C07D49"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30934019"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1C0ECC1C"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14:paraId="6333573B" w14:textId="77777777" w:rsidTr="003564B4">
        <w:trPr>
          <w:trHeight w:val="185"/>
        </w:trPr>
        <w:tc>
          <w:tcPr>
            <w:tcW w:w="3876" w:type="dxa"/>
            <w:tcBorders>
              <w:top w:val="nil"/>
              <w:left w:val="nil"/>
              <w:bottom w:val="nil"/>
              <w:right w:val="nil"/>
            </w:tcBorders>
            <w:shd w:val="clear" w:color="auto" w:fill="auto"/>
            <w:vAlign w:val="center"/>
          </w:tcPr>
          <w:p w14:paraId="1EAE5EDF"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27A45B0"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47D03F03"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1B0E3A46" w14:textId="77777777" w:rsidR="003564B4" w:rsidRPr="0075006D" w:rsidRDefault="003564B4" w:rsidP="003564B4">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0BDE3D4A"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67E1F9A7"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25F4B82D" w14:textId="77777777" w:rsidTr="003564B4">
        <w:trPr>
          <w:trHeight w:val="185"/>
        </w:trPr>
        <w:tc>
          <w:tcPr>
            <w:tcW w:w="3876" w:type="dxa"/>
            <w:tcBorders>
              <w:top w:val="nil"/>
              <w:left w:val="nil"/>
              <w:bottom w:val="nil"/>
              <w:right w:val="nil"/>
            </w:tcBorders>
            <w:shd w:val="clear" w:color="auto" w:fill="auto"/>
            <w:vAlign w:val="center"/>
            <w:hideMark/>
          </w:tcPr>
          <w:p w14:paraId="43A64AED"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198" w:type="dxa"/>
            <w:tcBorders>
              <w:top w:val="nil"/>
              <w:left w:val="nil"/>
              <w:bottom w:val="nil"/>
              <w:right w:val="nil"/>
            </w:tcBorders>
            <w:shd w:val="clear" w:color="auto" w:fill="auto"/>
          </w:tcPr>
          <w:p w14:paraId="5D952D6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1.350</w:t>
            </w:r>
          </w:p>
        </w:tc>
        <w:tc>
          <w:tcPr>
            <w:tcW w:w="1018" w:type="dxa"/>
            <w:tcBorders>
              <w:top w:val="nil"/>
              <w:left w:val="nil"/>
              <w:bottom w:val="nil"/>
              <w:right w:val="nil"/>
            </w:tcBorders>
            <w:shd w:val="clear" w:color="auto" w:fill="auto"/>
          </w:tcPr>
          <w:p w14:paraId="3EFCABC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426 </w:t>
            </w:r>
          </w:p>
        </w:tc>
        <w:tc>
          <w:tcPr>
            <w:tcW w:w="1018" w:type="dxa"/>
            <w:tcBorders>
              <w:top w:val="nil"/>
              <w:left w:val="nil"/>
              <w:bottom w:val="nil"/>
              <w:right w:val="nil"/>
            </w:tcBorders>
            <w:shd w:val="clear" w:color="auto" w:fill="auto"/>
          </w:tcPr>
          <w:p w14:paraId="7E57C55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1.507 </w:t>
            </w:r>
          </w:p>
        </w:tc>
        <w:tc>
          <w:tcPr>
            <w:tcW w:w="999" w:type="dxa"/>
            <w:tcBorders>
              <w:top w:val="nil"/>
              <w:left w:val="nil"/>
              <w:bottom w:val="nil"/>
              <w:right w:val="nil"/>
            </w:tcBorders>
            <w:shd w:val="clear" w:color="auto" w:fill="auto"/>
          </w:tcPr>
          <w:p w14:paraId="0839993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tcPr>
          <w:p w14:paraId="24B7459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3.283 </w:t>
            </w:r>
          </w:p>
        </w:tc>
      </w:tr>
      <w:tr w:rsidR="005B17AC" w:rsidRPr="0075006D" w14:paraId="5E54AF16" w14:textId="77777777" w:rsidTr="00AE6C77">
        <w:trPr>
          <w:trHeight w:val="185"/>
        </w:trPr>
        <w:tc>
          <w:tcPr>
            <w:tcW w:w="3876" w:type="dxa"/>
            <w:shd w:val="clear" w:color="auto" w:fill="auto"/>
          </w:tcPr>
          <w:p w14:paraId="384A4A6C"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98" w:type="dxa"/>
            <w:shd w:val="clear" w:color="auto" w:fill="auto"/>
            <w:vAlign w:val="bottom"/>
          </w:tcPr>
          <w:p w14:paraId="1515F44B" w14:textId="317E85E1"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426 </w:t>
            </w:r>
          </w:p>
        </w:tc>
        <w:tc>
          <w:tcPr>
            <w:tcW w:w="1018" w:type="dxa"/>
            <w:shd w:val="clear" w:color="auto" w:fill="auto"/>
            <w:vAlign w:val="bottom"/>
          </w:tcPr>
          <w:p w14:paraId="064999AC" w14:textId="5DE2DFE1"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(426)</w:t>
            </w:r>
          </w:p>
        </w:tc>
        <w:tc>
          <w:tcPr>
            <w:tcW w:w="1018" w:type="dxa"/>
            <w:shd w:val="clear" w:color="auto" w:fill="auto"/>
            <w:vAlign w:val="bottom"/>
          </w:tcPr>
          <w:p w14:paraId="50990658" w14:textId="63B39E17"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999" w:type="dxa"/>
            <w:shd w:val="clear" w:color="auto" w:fill="auto"/>
            <w:vAlign w:val="bottom"/>
          </w:tcPr>
          <w:p w14:paraId="199533EA" w14:textId="7CC4D302"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98" w:type="dxa"/>
            <w:shd w:val="clear" w:color="auto" w:fill="auto"/>
            <w:vAlign w:val="bottom"/>
          </w:tcPr>
          <w:p w14:paraId="0BF55899" w14:textId="25E00131"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B17AC" w:rsidRPr="0075006D" w14:paraId="5E8A1B99" w14:textId="77777777" w:rsidTr="00AE6C77">
        <w:trPr>
          <w:trHeight w:val="185"/>
        </w:trPr>
        <w:tc>
          <w:tcPr>
            <w:tcW w:w="3876" w:type="dxa"/>
            <w:shd w:val="clear" w:color="auto" w:fill="auto"/>
          </w:tcPr>
          <w:p w14:paraId="71CDC019"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98" w:type="dxa"/>
            <w:shd w:val="clear" w:color="auto" w:fill="auto"/>
            <w:vAlign w:val="bottom"/>
          </w:tcPr>
          <w:p w14:paraId="7D4F6881" w14:textId="1D9A8C3F"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18" w:type="dxa"/>
            <w:shd w:val="clear" w:color="auto" w:fill="auto"/>
            <w:vAlign w:val="bottom"/>
          </w:tcPr>
          <w:p w14:paraId="6A690C94" w14:textId="4D02FF63"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18" w:type="dxa"/>
            <w:shd w:val="clear" w:color="auto" w:fill="auto"/>
            <w:vAlign w:val="bottom"/>
          </w:tcPr>
          <w:p w14:paraId="5B14835F" w14:textId="070C6324"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999" w:type="dxa"/>
            <w:shd w:val="clear" w:color="auto" w:fill="auto"/>
            <w:vAlign w:val="bottom"/>
          </w:tcPr>
          <w:p w14:paraId="3D00CC26" w14:textId="01441E52"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98" w:type="dxa"/>
            <w:shd w:val="clear" w:color="auto" w:fill="auto"/>
            <w:vAlign w:val="bottom"/>
          </w:tcPr>
          <w:p w14:paraId="62A49236" w14:textId="2D4BD2C8"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B17AC" w:rsidRPr="0075006D" w14:paraId="7DE15FC0" w14:textId="77777777" w:rsidTr="00AE6C77">
        <w:trPr>
          <w:trHeight w:val="185"/>
        </w:trPr>
        <w:tc>
          <w:tcPr>
            <w:tcW w:w="3876" w:type="dxa"/>
            <w:shd w:val="clear" w:color="auto" w:fill="auto"/>
            <w:hideMark/>
          </w:tcPr>
          <w:p w14:paraId="7351B1B1"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98" w:type="dxa"/>
            <w:shd w:val="clear" w:color="auto" w:fill="auto"/>
            <w:vAlign w:val="bottom"/>
          </w:tcPr>
          <w:p w14:paraId="201ACFD5" w14:textId="50E215D4"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18" w:type="dxa"/>
            <w:shd w:val="clear" w:color="auto" w:fill="auto"/>
            <w:vAlign w:val="bottom"/>
          </w:tcPr>
          <w:p w14:paraId="3FA3F406" w14:textId="0C6C3CD3"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18" w:type="dxa"/>
            <w:shd w:val="clear" w:color="auto" w:fill="auto"/>
            <w:vAlign w:val="bottom"/>
          </w:tcPr>
          <w:p w14:paraId="0FD55543" w14:textId="2F661B82"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999" w:type="dxa"/>
            <w:shd w:val="clear" w:color="auto" w:fill="auto"/>
            <w:vAlign w:val="bottom"/>
          </w:tcPr>
          <w:p w14:paraId="06349EF8" w14:textId="7B3A0E2F"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98" w:type="dxa"/>
            <w:shd w:val="clear" w:color="auto" w:fill="auto"/>
            <w:vAlign w:val="bottom"/>
          </w:tcPr>
          <w:p w14:paraId="2BC34957" w14:textId="7D3F179B"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B17AC" w:rsidRPr="0075006D" w14:paraId="455B177E" w14:textId="77777777" w:rsidTr="00AE6C77">
        <w:trPr>
          <w:trHeight w:val="230"/>
        </w:trPr>
        <w:tc>
          <w:tcPr>
            <w:tcW w:w="3876" w:type="dxa"/>
            <w:tcBorders>
              <w:top w:val="nil"/>
              <w:left w:val="nil"/>
              <w:bottom w:val="nil"/>
              <w:right w:val="nil"/>
            </w:tcBorders>
            <w:shd w:val="clear" w:color="auto" w:fill="auto"/>
            <w:vAlign w:val="center"/>
            <w:hideMark/>
          </w:tcPr>
          <w:p w14:paraId="4A233E16" w14:textId="20EFB1F3"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 rezerviranja za očekivane gubitke </w:t>
            </w:r>
          </w:p>
        </w:tc>
        <w:tc>
          <w:tcPr>
            <w:tcW w:w="1198" w:type="dxa"/>
            <w:shd w:val="clear" w:color="auto" w:fill="auto"/>
            <w:vAlign w:val="bottom"/>
          </w:tcPr>
          <w:p w14:paraId="4511BD37" w14:textId="7879A34B"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349 </w:t>
            </w:r>
          </w:p>
        </w:tc>
        <w:tc>
          <w:tcPr>
            <w:tcW w:w="1018" w:type="dxa"/>
            <w:shd w:val="clear" w:color="auto" w:fill="auto"/>
            <w:vAlign w:val="bottom"/>
          </w:tcPr>
          <w:p w14:paraId="5494BE0C" w14:textId="6D7A7C8A"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18" w:type="dxa"/>
            <w:shd w:val="clear" w:color="auto" w:fill="auto"/>
            <w:vAlign w:val="bottom"/>
          </w:tcPr>
          <w:p w14:paraId="694BAEBE" w14:textId="0F08A38F"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71 </w:t>
            </w:r>
          </w:p>
        </w:tc>
        <w:tc>
          <w:tcPr>
            <w:tcW w:w="999" w:type="dxa"/>
            <w:shd w:val="clear" w:color="auto" w:fill="auto"/>
            <w:vAlign w:val="bottom"/>
          </w:tcPr>
          <w:p w14:paraId="177BADCE" w14:textId="59776E4E"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98" w:type="dxa"/>
            <w:shd w:val="clear" w:color="auto" w:fill="auto"/>
            <w:vAlign w:val="bottom"/>
          </w:tcPr>
          <w:p w14:paraId="7EC77832" w14:textId="55CF7981"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420 </w:t>
            </w:r>
          </w:p>
        </w:tc>
      </w:tr>
      <w:tr w:rsidR="005B17AC" w:rsidRPr="0075006D" w14:paraId="3F64A746" w14:textId="77777777" w:rsidTr="003564B4">
        <w:trPr>
          <w:trHeight w:val="193"/>
        </w:trPr>
        <w:tc>
          <w:tcPr>
            <w:tcW w:w="3876" w:type="dxa"/>
            <w:tcBorders>
              <w:top w:val="nil"/>
              <w:left w:val="nil"/>
              <w:bottom w:val="nil"/>
              <w:right w:val="nil"/>
            </w:tcBorders>
            <w:shd w:val="clear" w:color="auto" w:fill="auto"/>
            <w:vAlign w:val="center"/>
            <w:hideMark/>
          </w:tcPr>
          <w:p w14:paraId="52A10408"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062476C9" w14:textId="13753B88"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8 </w:t>
            </w:r>
          </w:p>
        </w:tc>
        <w:tc>
          <w:tcPr>
            <w:tcW w:w="1018" w:type="dxa"/>
            <w:tcBorders>
              <w:top w:val="nil"/>
              <w:left w:val="nil"/>
              <w:bottom w:val="single" w:sz="8" w:space="0" w:color="auto"/>
              <w:right w:val="nil"/>
            </w:tcBorders>
            <w:shd w:val="clear" w:color="auto" w:fill="auto"/>
            <w:vAlign w:val="bottom"/>
          </w:tcPr>
          <w:p w14:paraId="3FEDA242" w14:textId="137998F1"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18" w:type="dxa"/>
            <w:tcBorders>
              <w:top w:val="nil"/>
              <w:left w:val="nil"/>
              <w:bottom w:val="single" w:sz="8" w:space="0" w:color="auto"/>
              <w:right w:val="nil"/>
            </w:tcBorders>
            <w:shd w:val="clear" w:color="auto" w:fill="auto"/>
            <w:vAlign w:val="bottom"/>
          </w:tcPr>
          <w:p w14:paraId="1A76A262" w14:textId="3AED026F"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33 </w:t>
            </w:r>
          </w:p>
        </w:tc>
        <w:tc>
          <w:tcPr>
            <w:tcW w:w="999" w:type="dxa"/>
            <w:tcBorders>
              <w:top w:val="nil"/>
              <w:left w:val="nil"/>
              <w:bottom w:val="single" w:sz="8" w:space="0" w:color="auto"/>
              <w:right w:val="nil"/>
            </w:tcBorders>
            <w:shd w:val="clear" w:color="auto" w:fill="auto"/>
            <w:vAlign w:val="bottom"/>
          </w:tcPr>
          <w:p w14:paraId="54404C5D" w14:textId="31832E99"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41BE5F8E" w14:textId="109F67FF"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41 </w:t>
            </w:r>
          </w:p>
        </w:tc>
      </w:tr>
      <w:tr w:rsidR="005B17AC" w:rsidRPr="0075006D" w14:paraId="6BC2F86C" w14:textId="77777777" w:rsidTr="00076B27">
        <w:trPr>
          <w:trHeight w:val="193"/>
        </w:trPr>
        <w:tc>
          <w:tcPr>
            <w:tcW w:w="3876" w:type="dxa"/>
            <w:tcBorders>
              <w:top w:val="nil"/>
              <w:left w:val="nil"/>
              <w:bottom w:val="nil"/>
              <w:right w:val="nil"/>
            </w:tcBorders>
            <w:shd w:val="clear" w:color="auto" w:fill="auto"/>
            <w:vAlign w:val="center"/>
            <w:hideMark/>
          </w:tcPr>
          <w:p w14:paraId="1371F65C" w14:textId="77777777" w:rsidR="005B17AC" w:rsidRPr="0075006D" w:rsidRDefault="005B17AC" w:rsidP="005B17AC">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Stanje </w:t>
            </w:r>
            <w:r w:rsidR="00890EFD" w:rsidRPr="00890EFD">
              <w:rPr>
                <w:rFonts w:ascii="Calibri" w:eastAsia="Calibri" w:hAnsi="Calibri" w:cs="Calibri"/>
                <w:b/>
                <w:bCs/>
                <w:color w:val="000000" w:themeColor="text1"/>
                <w:sz w:val="19"/>
                <w:szCs w:val="19"/>
              </w:rPr>
              <w:t xml:space="preserve">30. lipnja </w:t>
            </w:r>
            <w:r w:rsidRPr="0075006D">
              <w:rPr>
                <w:rFonts w:ascii="Calibri" w:eastAsia="Calibri" w:hAnsi="Calibri" w:cs="Calibri"/>
                <w:b/>
                <w:bCs/>
                <w:color w:val="000000" w:themeColor="text1"/>
                <w:sz w:val="19"/>
                <w:szCs w:val="19"/>
              </w:rPr>
              <w:t>2020.</w:t>
            </w:r>
          </w:p>
        </w:tc>
        <w:tc>
          <w:tcPr>
            <w:tcW w:w="1198" w:type="dxa"/>
            <w:tcBorders>
              <w:top w:val="nil"/>
              <w:left w:val="nil"/>
              <w:bottom w:val="single" w:sz="12" w:space="0" w:color="auto"/>
              <w:right w:val="nil"/>
            </w:tcBorders>
            <w:shd w:val="clear" w:color="auto" w:fill="auto"/>
            <w:vAlign w:val="center"/>
          </w:tcPr>
          <w:p w14:paraId="1604D74E" w14:textId="4E654EE5" w:rsidR="005B17AC" w:rsidRPr="0075006D" w:rsidRDefault="0035286C" w:rsidP="005B17AC">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2.133</w:t>
            </w:r>
          </w:p>
        </w:tc>
        <w:tc>
          <w:tcPr>
            <w:tcW w:w="1018" w:type="dxa"/>
            <w:tcBorders>
              <w:top w:val="nil"/>
              <w:left w:val="nil"/>
              <w:bottom w:val="single" w:sz="12" w:space="0" w:color="auto"/>
              <w:right w:val="nil"/>
            </w:tcBorders>
            <w:shd w:val="clear" w:color="auto" w:fill="auto"/>
            <w:vAlign w:val="center"/>
          </w:tcPr>
          <w:p w14:paraId="52C4816F" w14:textId="1F9075F1" w:rsidR="005B17AC" w:rsidRPr="0075006D" w:rsidRDefault="0035286C" w:rsidP="005B17AC">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w:t>
            </w:r>
          </w:p>
        </w:tc>
        <w:tc>
          <w:tcPr>
            <w:tcW w:w="1018" w:type="dxa"/>
            <w:tcBorders>
              <w:top w:val="nil"/>
              <w:left w:val="nil"/>
              <w:bottom w:val="single" w:sz="12" w:space="0" w:color="auto"/>
              <w:right w:val="nil"/>
            </w:tcBorders>
            <w:shd w:val="clear" w:color="auto" w:fill="auto"/>
            <w:vAlign w:val="center"/>
          </w:tcPr>
          <w:p w14:paraId="57A65EB5" w14:textId="040974B9" w:rsidR="005B17AC" w:rsidRPr="0075006D" w:rsidRDefault="0035286C" w:rsidP="005B17AC">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1.611</w:t>
            </w:r>
          </w:p>
        </w:tc>
        <w:tc>
          <w:tcPr>
            <w:tcW w:w="999" w:type="dxa"/>
            <w:tcBorders>
              <w:top w:val="nil"/>
              <w:left w:val="nil"/>
              <w:bottom w:val="single" w:sz="12" w:space="0" w:color="auto"/>
              <w:right w:val="nil"/>
            </w:tcBorders>
            <w:shd w:val="clear" w:color="auto" w:fill="auto"/>
            <w:vAlign w:val="center"/>
          </w:tcPr>
          <w:p w14:paraId="248C285D" w14:textId="79CF8C55" w:rsidR="005B17AC" w:rsidRPr="0075006D" w:rsidRDefault="0035286C" w:rsidP="005B17AC">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w:t>
            </w:r>
          </w:p>
        </w:tc>
        <w:tc>
          <w:tcPr>
            <w:tcW w:w="1198" w:type="dxa"/>
            <w:tcBorders>
              <w:top w:val="nil"/>
              <w:left w:val="nil"/>
              <w:bottom w:val="single" w:sz="12" w:space="0" w:color="auto"/>
              <w:right w:val="nil"/>
            </w:tcBorders>
            <w:shd w:val="clear" w:color="auto" w:fill="auto"/>
            <w:vAlign w:val="center"/>
          </w:tcPr>
          <w:p w14:paraId="2FF52CC3" w14:textId="2A47A2C0" w:rsidR="005B17AC" w:rsidRPr="0075006D" w:rsidRDefault="0035286C" w:rsidP="005B17AC">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3.744</w:t>
            </w:r>
          </w:p>
        </w:tc>
      </w:tr>
      <w:bookmarkEnd w:id="107"/>
    </w:tbl>
    <w:p w14:paraId="31C1414B" w14:textId="77777777" w:rsidR="003564B4" w:rsidRPr="0075006D" w:rsidRDefault="003564B4" w:rsidP="00497D4A">
      <w:pPr>
        <w:tabs>
          <w:tab w:val="left" w:pos="9180"/>
        </w:tabs>
        <w:jc w:val="both"/>
        <w:rPr>
          <w:rFonts w:ascii="Calibri" w:eastAsia="Times New Roman" w:hAnsi="Calibri" w:cs="Arial"/>
          <w:b/>
          <w:bCs/>
          <w:color w:val="000000" w:themeColor="text1"/>
        </w:rPr>
      </w:pPr>
    </w:p>
    <w:p w14:paraId="5DF2B00A" w14:textId="77777777" w:rsidR="003564B4" w:rsidRPr="0075006D"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3564B4" w:rsidRPr="0075006D" w14:paraId="301D435D" w14:textId="77777777" w:rsidTr="003564B4">
        <w:trPr>
          <w:trHeight w:val="185"/>
        </w:trPr>
        <w:tc>
          <w:tcPr>
            <w:tcW w:w="3876" w:type="dxa"/>
            <w:tcBorders>
              <w:top w:val="nil"/>
              <w:left w:val="nil"/>
              <w:bottom w:val="nil"/>
              <w:right w:val="nil"/>
            </w:tcBorders>
            <w:shd w:val="clear" w:color="auto" w:fill="auto"/>
            <w:vAlign w:val="center"/>
          </w:tcPr>
          <w:p w14:paraId="425848A6"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4FE7DA0D"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0CA50515"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31C0C0BC" w14:textId="77777777" w:rsidR="003564B4" w:rsidRPr="0075006D" w:rsidRDefault="003564B4" w:rsidP="003564B4">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4AAEB86C"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BE5F60E"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31BBB0C4" w14:textId="77777777" w:rsidTr="003564B4">
        <w:trPr>
          <w:trHeight w:val="185"/>
        </w:trPr>
        <w:tc>
          <w:tcPr>
            <w:tcW w:w="3876" w:type="dxa"/>
            <w:tcBorders>
              <w:top w:val="nil"/>
              <w:left w:val="nil"/>
              <w:bottom w:val="nil"/>
              <w:right w:val="nil"/>
            </w:tcBorders>
            <w:shd w:val="clear" w:color="auto" w:fill="auto"/>
            <w:vAlign w:val="center"/>
            <w:hideMark/>
          </w:tcPr>
          <w:p w14:paraId="6DAE1D2D"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198" w:type="dxa"/>
            <w:tcBorders>
              <w:top w:val="nil"/>
              <w:left w:val="nil"/>
              <w:bottom w:val="nil"/>
              <w:right w:val="nil"/>
            </w:tcBorders>
            <w:shd w:val="clear" w:color="auto" w:fill="auto"/>
            <w:vAlign w:val="center"/>
            <w:hideMark/>
          </w:tcPr>
          <w:p w14:paraId="4BA231BF"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285B4388"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503A7566"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6DB69E59"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11E5A370"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14:paraId="47AA3850" w14:textId="77777777" w:rsidTr="003564B4">
        <w:trPr>
          <w:trHeight w:val="185"/>
        </w:trPr>
        <w:tc>
          <w:tcPr>
            <w:tcW w:w="3876" w:type="dxa"/>
            <w:tcBorders>
              <w:top w:val="nil"/>
              <w:left w:val="nil"/>
              <w:bottom w:val="nil"/>
              <w:right w:val="nil"/>
            </w:tcBorders>
            <w:shd w:val="clear" w:color="auto" w:fill="auto"/>
            <w:vAlign w:val="center"/>
            <w:hideMark/>
          </w:tcPr>
          <w:p w14:paraId="08792812"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2B02FE5A"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2CE484EF"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55CC8E2E"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23774DE2"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32F3A268"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14:paraId="52FB3F36" w14:textId="77777777" w:rsidTr="003564B4">
        <w:trPr>
          <w:trHeight w:val="185"/>
        </w:trPr>
        <w:tc>
          <w:tcPr>
            <w:tcW w:w="3876" w:type="dxa"/>
            <w:tcBorders>
              <w:top w:val="nil"/>
              <w:left w:val="nil"/>
              <w:bottom w:val="nil"/>
              <w:right w:val="nil"/>
            </w:tcBorders>
            <w:shd w:val="clear" w:color="auto" w:fill="auto"/>
            <w:vAlign w:val="center"/>
          </w:tcPr>
          <w:p w14:paraId="683F284E"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59FA30F8"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6E3584DD"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16370C45" w14:textId="77777777" w:rsidR="003564B4" w:rsidRPr="0075006D" w:rsidRDefault="003564B4" w:rsidP="003564B4">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58DE81D1"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6B270517"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5A6D6BC0" w14:textId="77777777" w:rsidTr="003564B4">
        <w:trPr>
          <w:trHeight w:val="185"/>
        </w:trPr>
        <w:tc>
          <w:tcPr>
            <w:tcW w:w="3876" w:type="dxa"/>
            <w:tcBorders>
              <w:top w:val="nil"/>
              <w:left w:val="nil"/>
              <w:bottom w:val="nil"/>
              <w:right w:val="nil"/>
            </w:tcBorders>
            <w:shd w:val="clear" w:color="auto" w:fill="auto"/>
            <w:vAlign w:val="center"/>
            <w:hideMark/>
          </w:tcPr>
          <w:p w14:paraId="0BB4DE33"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198" w:type="dxa"/>
            <w:tcBorders>
              <w:top w:val="nil"/>
              <w:left w:val="nil"/>
              <w:bottom w:val="nil"/>
              <w:right w:val="nil"/>
            </w:tcBorders>
            <w:shd w:val="clear" w:color="auto" w:fill="auto"/>
            <w:vAlign w:val="center"/>
          </w:tcPr>
          <w:p w14:paraId="34BD0D5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4.720</w:t>
            </w:r>
          </w:p>
        </w:tc>
        <w:tc>
          <w:tcPr>
            <w:tcW w:w="1018" w:type="dxa"/>
            <w:tcBorders>
              <w:top w:val="nil"/>
              <w:left w:val="nil"/>
              <w:bottom w:val="nil"/>
              <w:right w:val="nil"/>
            </w:tcBorders>
            <w:shd w:val="clear" w:color="auto" w:fill="auto"/>
            <w:vAlign w:val="center"/>
          </w:tcPr>
          <w:p w14:paraId="53B68386"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vAlign w:val="center"/>
          </w:tcPr>
          <w:p w14:paraId="1BE0843F"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1.739</w:t>
            </w:r>
          </w:p>
        </w:tc>
        <w:tc>
          <w:tcPr>
            <w:tcW w:w="999" w:type="dxa"/>
            <w:tcBorders>
              <w:top w:val="nil"/>
              <w:left w:val="nil"/>
              <w:bottom w:val="nil"/>
              <w:right w:val="nil"/>
            </w:tcBorders>
            <w:shd w:val="clear" w:color="auto" w:fill="auto"/>
            <w:vAlign w:val="center"/>
          </w:tcPr>
          <w:p w14:paraId="0F3E3331"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vAlign w:val="center"/>
          </w:tcPr>
          <w:p w14:paraId="603E8B28"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6.459</w:t>
            </w:r>
          </w:p>
        </w:tc>
      </w:tr>
      <w:tr w:rsidR="003564B4" w:rsidRPr="0075006D" w14:paraId="184CDC0A" w14:textId="77777777" w:rsidTr="003564B4">
        <w:trPr>
          <w:trHeight w:val="185"/>
        </w:trPr>
        <w:tc>
          <w:tcPr>
            <w:tcW w:w="3876" w:type="dxa"/>
            <w:shd w:val="clear" w:color="auto" w:fill="auto"/>
          </w:tcPr>
          <w:p w14:paraId="32CB8602"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vAlign w:val="bottom"/>
          </w:tcPr>
          <w:p w14:paraId="44E0CBB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47 </w:t>
            </w:r>
          </w:p>
        </w:tc>
        <w:tc>
          <w:tcPr>
            <w:tcW w:w="1018" w:type="dxa"/>
            <w:tcBorders>
              <w:top w:val="nil"/>
              <w:left w:val="nil"/>
              <w:bottom w:val="nil"/>
              <w:right w:val="nil"/>
            </w:tcBorders>
            <w:shd w:val="clear" w:color="auto" w:fill="auto"/>
            <w:vAlign w:val="bottom"/>
          </w:tcPr>
          <w:p w14:paraId="7EF45F9B"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0004B0A1"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(47)</w:t>
            </w:r>
          </w:p>
        </w:tc>
        <w:tc>
          <w:tcPr>
            <w:tcW w:w="999" w:type="dxa"/>
            <w:tcBorders>
              <w:top w:val="nil"/>
              <w:left w:val="nil"/>
              <w:bottom w:val="nil"/>
              <w:right w:val="nil"/>
            </w:tcBorders>
            <w:shd w:val="clear" w:color="auto" w:fill="auto"/>
            <w:vAlign w:val="bottom"/>
          </w:tcPr>
          <w:p w14:paraId="4EF8B294"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35E7CA6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53615145" w14:textId="77777777" w:rsidTr="003564B4">
        <w:trPr>
          <w:trHeight w:val="185"/>
        </w:trPr>
        <w:tc>
          <w:tcPr>
            <w:tcW w:w="3876" w:type="dxa"/>
            <w:shd w:val="clear" w:color="auto" w:fill="auto"/>
          </w:tcPr>
          <w:p w14:paraId="57A22075"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vAlign w:val="bottom"/>
          </w:tcPr>
          <w:p w14:paraId="01C4048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(416)</w:t>
            </w:r>
          </w:p>
        </w:tc>
        <w:tc>
          <w:tcPr>
            <w:tcW w:w="1018" w:type="dxa"/>
            <w:tcBorders>
              <w:top w:val="nil"/>
              <w:left w:val="nil"/>
              <w:bottom w:val="nil"/>
              <w:right w:val="nil"/>
            </w:tcBorders>
            <w:shd w:val="clear" w:color="auto" w:fill="auto"/>
            <w:vAlign w:val="bottom"/>
          </w:tcPr>
          <w:p w14:paraId="57EE17E4"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416 </w:t>
            </w:r>
          </w:p>
        </w:tc>
        <w:tc>
          <w:tcPr>
            <w:tcW w:w="1018" w:type="dxa"/>
            <w:tcBorders>
              <w:top w:val="nil"/>
              <w:left w:val="nil"/>
              <w:bottom w:val="nil"/>
              <w:right w:val="nil"/>
            </w:tcBorders>
            <w:shd w:val="clear" w:color="auto" w:fill="auto"/>
            <w:vAlign w:val="bottom"/>
          </w:tcPr>
          <w:p w14:paraId="64175AC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6F03343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68F67E8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6A738C56" w14:textId="77777777" w:rsidTr="003564B4">
        <w:trPr>
          <w:trHeight w:val="185"/>
        </w:trPr>
        <w:tc>
          <w:tcPr>
            <w:tcW w:w="3876" w:type="dxa"/>
            <w:shd w:val="clear" w:color="auto" w:fill="auto"/>
            <w:hideMark/>
          </w:tcPr>
          <w:p w14:paraId="57779570"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vAlign w:val="bottom"/>
          </w:tcPr>
          <w:p w14:paraId="21ACCD9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7D57126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10692A3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2D85807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759EDC3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5332C5AE" w14:textId="77777777" w:rsidTr="003564B4">
        <w:trPr>
          <w:trHeight w:val="230"/>
        </w:trPr>
        <w:tc>
          <w:tcPr>
            <w:tcW w:w="3876" w:type="dxa"/>
            <w:tcBorders>
              <w:top w:val="nil"/>
              <w:left w:val="nil"/>
              <w:bottom w:val="nil"/>
              <w:right w:val="nil"/>
            </w:tcBorders>
            <w:shd w:val="clear" w:color="auto" w:fill="auto"/>
            <w:vAlign w:val="center"/>
            <w:hideMark/>
          </w:tcPr>
          <w:p w14:paraId="6DDBB567"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98" w:type="dxa"/>
            <w:tcBorders>
              <w:top w:val="nil"/>
              <w:left w:val="nil"/>
              <w:bottom w:val="nil"/>
              <w:right w:val="nil"/>
            </w:tcBorders>
            <w:shd w:val="clear" w:color="auto" w:fill="auto"/>
            <w:vAlign w:val="bottom"/>
          </w:tcPr>
          <w:p w14:paraId="20CB1B6B"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(3.002)</w:t>
            </w:r>
          </w:p>
        </w:tc>
        <w:tc>
          <w:tcPr>
            <w:tcW w:w="1018" w:type="dxa"/>
            <w:tcBorders>
              <w:top w:val="nil"/>
              <w:left w:val="nil"/>
              <w:bottom w:val="nil"/>
              <w:right w:val="nil"/>
            </w:tcBorders>
            <w:shd w:val="clear" w:color="auto" w:fill="auto"/>
            <w:vAlign w:val="bottom"/>
          </w:tcPr>
          <w:p w14:paraId="2AE79A0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18" w:type="dxa"/>
            <w:tcBorders>
              <w:top w:val="nil"/>
              <w:left w:val="nil"/>
              <w:bottom w:val="nil"/>
              <w:right w:val="nil"/>
            </w:tcBorders>
            <w:shd w:val="clear" w:color="auto" w:fill="auto"/>
            <w:vAlign w:val="bottom"/>
          </w:tcPr>
          <w:p w14:paraId="120D0DA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(185)</w:t>
            </w:r>
          </w:p>
        </w:tc>
        <w:tc>
          <w:tcPr>
            <w:tcW w:w="999" w:type="dxa"/>
            <w:tcBorders>
              <w:top w:val="nil"/>
              <w:left w:val="nil"/>
              <w:bottom w:val="nil"/>
              <w:right w:val="nil"/>
            </w:tcBorders>
            <w:shd w:val="clear" w:color="auto" w:fill="auto"/>
            <w:vAlign w:val="bottom"/>
          </w:tcPr>
          <w:p w14:paraId="19D1BD5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1E58E41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(3.186)</w:t>
            </w:r>
          </w:p>
        </w:tc>
      </w:tr>
      <w:tr w:rsidR="003564B4" w:rsidRPr="0075006D" w14:paraId="5D194466" w14:textId="77777777" w:rsidTr="003564B4">
        <w:trPr>
          <w:trHeight w:val="193"/>
        </w:trPr>
        <w:tc>
          <w:tcPr>
            <w:tcW w:w="3876" w:type="dxa"/>
            <w:tcBorders>
              <w:top w:val="nil"/>
              <w:left w:val="nil"/>
              <w:bottom w:val="nil"/>
              <w:right w:val="nil"/>
            </w:tcBorders>
            <w:shd w:val="clear" w:color="auto" w:fill="auto"/>
            <w:vAlign w:val="center"/>
            <w:hideMark/>
          </w:tcPr>
          <w:p w14:paraId="5DD68C0F"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0AC81237"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18" w:type="dxa"/>
            <w:tcBorders>
              <w:top w:val="nil"/>
              <w:left w:val="nil"/>
              <w:bottom w:val="single" w:sz="8" w:space="0" w:color="auto"/>
              <w:right w:val="nil"/>
            </w:tcBorders>
            <w:shd w:val="clear" w:color="auto" w:fill="auto"/>
            <w:vAlign w:val="bottom"/>
          </w:tcPr>
          <w:p w14:paraId="386F77A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9 </w:t>
            </w:r>
          </w:p>
        </w:tc>
        <w:tc>
          <w:tcPr>
            <w:tcW w:w="1018" w:type="dxa"/>
            <w:tcBorders>
              <w:top w:val="nil"/>
              <w:left w:val="nil"/>
              <w:bottom w:val="single" w:sz="8" w:space="0" w:color="auto"/>
              <w:right w:val="nil"/>
            </w:tcBorders>
            <w:shd w:val="clear" w:color="auto" w:fill="auto"/>
            <w:vAlign w:val="bottom"/>
          </w:tcPr>
          <w:p w14:paraId="274D6FC6"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9" w:type="dxa"/>
            <w:tcBorders>
              <w:top w:val="nil"/>
              <w:left w:val="nil"/>
              <w:bottom w:val="single" w:sz="8" w:space="0" w:color="auto"/>
              <w:right w:val="nil"/>
            </w:tcBorders>
            <w:shd w:val="clear" w:color="auto" w:fill="auto"/>
            <w:vAlign w:val="bottom"/>
          </w:tcPr>
          <w:p w14:paraId="60C5C45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1E09128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 </w:t>
            </w:r>
          </w:p>
        </w:tc>
      </w:tr>
      <w:tr w:rsidR="003564B4" w:rsidRPr="0075006D" w14:paraId="6B401714" w14:textId="77777777" w:rsidTr="003564B4">
        <w:trPr>
          <w:trHeight w:val="193"/>
        </w:trPr>
        <w:tc>
          <w:tcPr>
            <w:tcW w:w="3876" w:type="dxa"/>
            <w:tcBorders>
              <w:top w:val="nil"/>
              <w:left w:val="nil"/>
              <w:bottom w:val="nil"/>
              <w:right w:val="nil"/>
            </w:tcBorders>
            <w:shd w:val="clear" w:color="auto" w:fill="auto"/>
            <w:vAlign w:val="center"/>
            <w:hideMark/>
          </w:tcPr>
          <w:p w14:paraId="2D61D818"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198" w:type="dxa"/>
            <w:tcBorders>
              <w:top w:val="nil"/>
              <w:left w:val="nil"/>
              <w:bottom w:val="single" w:sz="12" w:space="0" w:color="auto"/>
              <w:right w:val="nil"/>
            </w:tcBorders>
            <w:shd w:val="clear" w:color="auto" w:fill="auto"/>
          </w:tcPr>
          <w:p w14:paraId="1DABDECC"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1.350</w:t>
            </w:r>
          </w:p>
        </w:tc>
        <w:tc>
          <w:tcPr>
            <w:tcW w:w="1018" w:type="dxa"/>
            <w:tcBorders>
              <w:top w:val="nil"/>
              <w:left w:val="nil"/>
              <w:bottom w:val="single" w:sz="12" w:space="0" w:color="auto"/>
              <w:right w:val="nil"/>
            </w:tcBorders>
            <w:shd w:val="clear" w:color="auto" w:fill="auto"/>
          </w:tcPr>
          <w:p w14:paraId="658EF5EC"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 426 </w:t>
            </w:r>
          </w:p>
        </w:tc>
        <w:tc>
          <w:tcPr>
            <w:tcW w:w="1018" w:type="dxa"/>
            <w:tcBorders>
              <w:top w:val="nil"/>
              <w:left w:val="nil"/>
              <w:bottom w:val="single" w:sz="12" w:space="0" w:color="auto"/>
              <w:right w:val="nil"/>
            </w:tcBorders>
            <w:shd w:val="clear" w:color="auto" w:fill="auto"/>
          </w:tcPr>
          <w:p w14:paraId="387D5951"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 1.507 </w:t>
            </w:r>
          </w:p>
        </w:tc>
        <w:tc>
          <w:tcPr>
            <w:tcW w:w="999" w:type="dxa"/>
            <w:tcBorders>
              <w:top w:val="nil"/>
              <w:left w:val="nil"/>
              <w:bottom w:val="single" w:sz="12" w:space="0" w:color="auto"/>
              <w:right w:val="nil"/>
            </w:tcBorders>
            <w:shd w:val="clear" w:color="auto" w:fill="auto"/>
          </w:tcPr>
          <w:p w14:paraId="3BD8588F"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 - </w:t>
            </w:r>
          </w:p>
        </w:tc>
        <w:tc>
          <w:tcPr>
            <w:tcW w:w="1198" w:type="dxa"/>
            <w:tcBorders>
              <w:top w:val="nil"/>
              <w:left w:val="nil"/>
              <w:bottom w:val="single" w:sz="12" w:space="0" w:color="auto"/>
              <w:right w:val="nil"/>
            </w:tcBorders>
            <w:shd w:val="clear" w:color="auto" w:fill="auto"/>
          </w:tcPr>
          <w:p w14:paraId="75CA4182"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 3.283 </w:t>
            </w:r>
          </w:p>
        </w:tc>
      </w:tr>
    </w:tbl>
    <w:p w14:paraId="14C2480A" w14:textId="77777777" w:rsidR="003564B4" w:rsidRDefault="003564B4" w:rsidP="003564B4">
      <w:pPr>
        <w:rPr>
          <w:rFonts w:ascii="Calibri" w:eastAsia="Calibri" w:hAnsi="Calibri" w:cs="Times New Roman"/>
          <w:color w:val="000000" w:themeColor="text1"/>
        </w:rPr>
      </w:pPr>
    </w:p>
    <w:p w14:paraId="7C525F27" w14:textId="77777777" w:rsidR="00817C50" w:rsidRPr="0075006D" w:rsidRDefault="00817C50" w:rsidP="003564B4">
      <w:pPr>
        <w:rPr>
          <w:rFonts w:ascii="Calibri" w:eastAsia="Calibri" w:hAnsi="Calibri" w:cs="Times New Roman"/>
          <w:color w:val="000000" w:themeColor="text1"/>
        </w:rPr>
      </w:pPr>
    </w:p>
    <w:p w14:paraId="7F194BDB" w14:textId="77777777" w:rsidR="003564B4" w:rsidRPr="0075006D" w:rsidRDefault="003564B4" w:rsidP="00DF73D1">
      <w:pPr>
        <w:tabs>
          <w:tab w:val="left" w:pos="9180"/>
        </w:tabs>
        <w:jc w:val="both"/>
        <w:rPr>
          <w:rFonts w:ascii="Calibri" w:eastAsia="Calibri" w:hAnsi="Calibri" w:cs="Arial"/>
          <w:b/>
          <w:color w:val="000000" w:themeColor="text1"/>
        </w:rPr>
        <w:sectPr w:rsidR="003564B4" w:rsidRPr="0075006D" w:rsidSect="00DF73D1">
          <w:pgSz w:w="11906" w:h="16838"/>
          <w:pgMar w:top="1417" w:right="1417" w:bottom="1417" w:left="1417" w:header="708" w:footer="708" w:gutter="0"/>
          <w:cols w:space="708"/>
          <w:docGrid w:linePitch="360"/>
        </w:sectPr>
      </w:pPr>
    </w:p>
    <w:p w14:paraId="088017F5" w14:textId="77777777" w:rsidR="003564B4" w:rsidRPr="0075006D" w:rsidRDefault="003564B4" w:rsidP="003564B4">
      <w:pPr>
        <w:jc w:val="both"/>
        <w:rPr>
          <w:rFonts w:ascii="Calibri" w:eastAsia="Times New Roman" w:hAnsi="Calibri" w:cs="Arial"/>
          <w:b/>
          <w:color w:val="000000" w:themeColor="text1"/>
          <w:szCs w:val="20"/>
        </w:rPr>
      </w:pPr>
    </w:p>
    <w:p w14:paraId="3523CE2C" w14:textId="77777777"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39A9425B" w14:textId="77777777" w:rsidR="003564B4" w:rsidRPr="0075006D" w:rsidRDefault="003564B4" w:rsidP="003564B4">
      <w:pPr>
        <w:jc w:val="both"/>
        <w:rPr>
          <w:rFonts w:ascii="Calibri" w:eastAsia="Times New Roman" w:hAnsi="Calibri" w:cs="Arial"/>
          <w:b/>
          <w:color w:val="000000" w:themeColor="text1"/>
          <w:szCs w:val="20"/>
        </w:rPr>
      </w:pPr>
    </w:p>
    <w:p w14:paraId="2D6364C4" w14:textId="77777777"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591D8686" w14:textId="77777777" w:rsidR="003564B4" w:rsidRPr="0075006D" w:rsidRDefault="003564B4" w:rsidP="003564B4">
      <w:pPr>
        <w:jc w:val="both"/>
        <w:rPr>
          <w:rFonts w:ascii="Calibri" w:eastAsia="Times New Roman" w:hAnsi="Calibri" w:cs="Arial"/>
          <w:b/>
          <w:color w:val="000000" w:themeColor="text1"/>
          <w:szCs w:val="20"/>
        </w:rPr>
      </w:pPr>
    </w:p>
    <w:p w14:paraId="5CBE9BEB" w14:textId="77777777" w:rsidR="003564B4" w:rsidRPr="0075006D" w:rsidRDefault="003564B4" w:rsidP="003564B4">
      <w:pPr>
        <w:pStyle w:val="T1"/>
        <w:numPr>
          <w:ilvl w:val="8"/>
          <w:numId w:val="36"/>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17706D07" w14:textId="77777777" w:rsidR="003564B4" w:rsidRPr="0075006D" w:rsidRDefault="003564B4" w:rsidP="003564B4">
      <w:pPr>
        <w:tabs>
          <w:tab w:val="right" w:pos="1202"/>
        </w:tabs>
        <w:jc w:val="both"/>
        <w:outlineLvl w:val="0"/>
        <w:rPr>
          <w:rFonts w:ascii="Calibri" w:eastAsia="Times New Roman" w:hAnsi="Calibri" w:cs="Times New Roman"/>
          <w:b/>
          <w:color w:val="000000" w:themeColor="text1"/>
          <w:szCs w:val="20"/>
        </w:rPr>
      </w:pPr>
    </w:p>
    <w:p w14:paraId="4F13532C" w14:textId="77777777" w:rsidR="003564B4" w:rsidRPr="0075006D" w:rsidRDefault="003564B4" w:rsidP="00497D4A">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 xml:space="preserve">Ostala imovina </w:t>
      </w:r>
    </w:p>
    <w:p w14:paraId="336AB094" w14:textId="77777777" w:rsidR="003564B4" w:rsidRPr="0075006D" w:rsidRDefault="003564B4" w:rsidP="00497D4A">
      <w:pPr>
        <w:tabs>
          <w:tab w:val="left" w:pos="9180"/>
        </w:tabs>
        <w:jc w:val="both"/>
        <w:rPr>
          <w:rFonts w:ascii="Calibri" w:eastAsia="Times New Roman" w:hAnsi="Calibri" w:cs="Arial"/>
          <w:b/>
          <w:bCs/>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3564B4" w:rsidRPr="0075006D" w14:paraId="1DC3D436" w14:textId="77777777" w:rsidTr="003564B4">
        <w:trPr>
          <w:trHeight w:val="203"/>
        </w:trPr>
        <w:tc>
          <w:tcPr>
            <w:tcW w:w="4159" w:type="dxa"/>
            <w:tcBorders>
              <w:top w:val="nil"/>
              <w:left w:val="nil"/>
              <w:bottom w:val="nil"/>
              <w:right w:val="nil"/>
            </w:tcBorders>
            <w:shd w:val="clear" w:color="auto" w:fill="auto"/>
            <w:vAlign w:val="center"/>
          </w:tcPr>
          <w:p w14:paraId="1F04DF55"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18F870E2"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0E0F6000"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7EE2A7ED" w14:textId="77777777" w:rsidR="003564B4" w:rsidRPr="0075006D" w:rsidRDefault="003564B4" w:rsidP="003564B4">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58513DAF" w14:textId="77777777" w:rsidR="003564B4" w:rsidRPr="0075006D" w:rsidRDefault="003564B4" w:rsidP="003564B4">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3FB855E4"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261D665A" w14:textId="77777777" w:rsidTr="003564B4">
        <w:trPr>
          <w:trHeight w:val="203"/>
        </w:trPr>
        <w:tc>
          <w:tcPr>
            <w:tcW w:w="4159" w:type="dxa"/>
            <w:tcBorders>
              <w:top w:val="nil"/>
              <w:left w:val="nil"/>
              <w:bottom w:val="nil"/>
              <w:right w:val="nil"/>
            </w:tcBorders>
            <w:shd w:val="clear" w:color="auto" w:fill="auto"/>
            <w:vAlign w:val="center"/>
            <w:hideMark/>
          </w:tcPr>
          <w:p w14:paraId="7CB0E0EC" w14:textId="77777777" w:rsidR="003564B4" w:rsidRPr="0075006D" w:rsidRDefault="00890EFD" w:rsidP="003564B4">
            <w:pPr>
              <w:rPr>
                <w:rFonts w:ascii="Calibri" w:eastAsia="Calibri" w:hAnsi="Calibri" w:cs="Calibri"/>
                <w:b/>
                <w:bCs/>
                <w:color w:val="000000" w:themeColor="text1"/>
                <w:sz w:val="19"/>
                <w:szCs w:val="19"/>
              </w:rPr>
            </w:pPr>
            <w:r w:rsidRPr="00890EFD">
              <w:rPr>
                <w:rFonts w:ascii="Calibri" w:eastAsia="Calibri" w:hAnsi="Calibri" w:cs="Calibri"/>
                <w:b/>
                <w:bCs/>
                <w:color w:val="000000" w:themeColor="text1"/>
                <w:sz w:val="19"/>
                <w:szCs w:val="19"/>
              </w:rPr>
              <w:t xml:space="preserve">30. lipnja </w:t>
            </w:r>
            <w:r w:rsidR="003564B4" w:rsidRPr="0075006D">
              <w:rPr>
                <w:rFonts w:ascii="Calibri" w:eastAsia="Calibri" w:hAnsi="Calibri" w:cs="Calibri"/>
                <w:b/>
                <w:bCs/>
                <w:color w:val="000000" w:themeColor="text1"/>
                <w:sz w:val="19"/>
                <w:szCs w:val="19"/>
              </w:rPr>
              <w:t>2020.</w:t>
            </w:r>
          </w:p>
        </w:tc>
        <w:tc>
          <w:tcPr>
            <w:tcW w:w="1031" w:type="dxa"/>
            <w:tcBorders>
              <w:top w:val="nil"/>
              <w:left w:val="nil"/>
              <w:bottom w:val="nil"/>
              <w:right w:val="nil"/>
            </w:tcBorders>
            <w:shd w:val="clear" w:color="auto" w:fill="auto"/>
            <w:vAlign w:val="center"/>
            <w:hideMark/>
          </w:tcPr>
          <w:p w14:paraId="28B1BE9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14:paraId="45EA50B2"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14:paraId="4926975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14:paraId="6888431C"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14:paraId="4E8381F5"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14:paraId="2F66B5DB" w14:textId="77777777" w:rsidTr="003564B4">
        <w:trPr>
          <w:trHeight w:val="203"/>
        </w:trPr>
        <w:tc>
          <w:tcPr>
            <w:tcW w:w="4159" w:type="dxa"/>
            <w:tcBorders>
              <w:top w:val="nil"/>
              <w:left w:val="nil"/>
              <w:bottom w:val="nil"/>
              <w:right w:val="nil"/>
            </w:tcBorders>
            <w:shd w:val="clear" w:color="auto" w:fill="auto"/>
            <w:vAlign w:val="center"/>
            <w:hideMark/>
          </w:tcPr>
          <w:p w14:paraId="50EC5613"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14:paraId="15AEE667"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71C9CC8A"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65B8C32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14:paraId="7C232367"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14:paraId="6B1212C3"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14:paraId="1C5C7000" w14:textId="77777777" w:rsidTr="003564B4">
        <w:trPr>
          <w:trHeight w:val="203"/>
        </w:trPr>
        <w:tc>
          <w:tcPr>
            <w:tcW w:w="4159" w:type="dxa"/>
            <w:tcBorders>
              <w:top w:val="nil"/>
              <w:left w:val="nil"/>
              <w:bottom w:val="nil"/>
              <w:right w:val="nil"/>
            </w:tcBorders>
            <w:shd w:val="clear" w:color="auto" w:fill="auto"/>
            <w:vAlign w:val="center"/>
          </w:tcPr>
          <w:p w14:paraId="125B6582"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5751E2A0"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7B6FE904"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0F4B36F1" w14:textId="77777777" w:rsidR="003564B4" w:rsidRPr="0075006D" w:rsidRDefault="003564B4" w:rsidP="003564B4">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53877206" w14:textId="77777777" w:rsidR="003564B4" w:rsidRPr="0075006D" w:rsidRDefault="003564B4" w:rsidP="003564B4">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0E2E2C0C" w14:textId="77777777" w:rsidR="003564B4" w:rsidRPr="0075006D" w:rsidRDefault="003564B4" w:rsidP="003564B4">
            <w:pPr>
              <w:jc w:val="right"/>
              <w:rPr>
                <w:rFonts w:ascii="Calibri" w:eastAsia="Calibri" w:hAnsi="Calibri" w:cs="Calibri"/>
                <w:b/>
                <w:bCs/>
                <w:color w:val="000000" w:themeColor="text1"/>
                <w:sz w:val="19"/>
                <w:szCs w:val="19"/>
              </w:rPr>
            </w:pPr>
          </w:p>
        </w:tc>
      </w:tr>
      <w:tr w:rsidR="00497D4A" w:rsidRPr="0075006D" w14:paraId="1510A61D" w14:textId="77777777" w:rsidTr="008F45B9">
        <w:trPr>
          <w:trHeight w:val="203"/>
        </w:trPr>
        <w:tc>
          <w:tcPr>
            <w:tcW w:w="4159" w:type="dxa"/>
            <w:tcBorders>
              <w:top w:val="nil"/>
              <w:left w:val="nil"/>
              <w:bottom w:val="nil"/>
              <w:right w:val="nil"/>
            </w:tcBorders>
            <w:shd w:val="clear" w:color="auto" w:fill="auto"/>
            <w:vAlign w:val="center"/>
            <w:hideMark/>
          </w:tcPr>
          <w:p w14:paraId="214166DA"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031" w:type="dxa"/>
            <w:shd w:val="clear" w:color="auto" w:fill="auto"/>
          </w:tcPr>
          <w:p w14:paraId="65136B2C"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164</w:t>
            </w:r>
          </w:p>
        </w:tc>
        <w:tc>
          <w:tcPr>
            <w:tcW w:w="1031" w:type="dxa"/>
            <w:shd w:val="clear" w:color="auto" w:fill="auto"/>
          </w:tcPr>
          <w:p w14:paraId="350356BE"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18</w:t>
            </w:r>
          </w:p>
        </w:tc>
        <w:tc>
          <w:tcPr>
            <w:tcW w:w="1031" w:type="dxa"/>
            <w:shd w:val="clear" w:color="auto" w:fill="auto"/>
          </w:tcPr>
          <w:p w14:paraId="5C23961B"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35.382</w:t>
            </w:r>
          </w:p>
        </w:tc>
        <w:tc>
          <w:tcPr>
            <w:tcW w:w="1028" w:type="dxa"/>
            <w:shd w:val="clear" w:color="auto" w:fill="auto"/>
          </w:tcPr>
          <w:p w14:paraId="5C4276E7"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w:t>
            </w:r>
          </w:p>
        </w:tc>
        <w:tc>
          <w:tcPr>
            <w:tcW w:w="1100" w:type="dxa"/>
            <w:shd w:val="clear" w:color="auto" w:fill="auto"/>
          </w:tcPr>
          <w:p w14:paraId="7CD867BD"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35.570</w:t>
            </w:r>
          </w:p>
        </w:tc>
      </w:tr>
      <w:tr w:rsidR="005E40BD" w:rsidRPr="0075006D" w14:paraId="16275339" w14:textId="77777777" w:rsidTr="00076B27">
        <w:trPr>
          <w:trHeight w:val="203"/>
        </w:trPr>
        <w:tc>
          <w:tcPr>
            <w:tcW w:w="4159" w:type="dxa"/>
            <w:shd w:val="clear" w:color="auto" w:fill="auto"/>
          </w:tcPr>
          <w:p w14:paraId="3AC1621B" w14:textId="77777777"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31" w:type="dxa"/>
            <w:shd w:val="clear" w:color="auto" w:fill="auto"/>
            <w:vAlign w:val="bottom"/>
          </w:tcPr>
          <w:p w14:paraId="27DD68CC" w14:textId="193B5B9F"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 </w:t>
            </w:r>
          </w:p>
        </w:tc>
        <w:tc>
          <w:tcPr>
            <w:tcW w:w="1031" w:type="dxa"/>
            <w:shd w:val="clear" w:color="auto" w:fill="auto"/>
            <w:vAlign w:val="bottom"/>
          </w:tcPr>
          <w:p w14:paraId="740A1C6B" w14:textId="15369B43"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31" w:type="dxa"/>
            <w:shd w:val="clear" w:color="auto" w:fill="auto"/>
            <w:vAlign w:val="bottom"/>
          </w:tcPr>
          <w:p w14:paraId="42F12B8F" w14:textId="6AEF0B2A"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w:t>
            </w:r>
          </w:p>
        </w:tc>
        <w:tc>
          <w:tcPr>
            <w:tcW w:w="1028" w:type="dxa"/>
            <w:shd w:val="clear" w:color="auto" w:fill="auto"/>
            <w:vAlign w:val="bottom"/>
          </w:tcPr>
          <w:p w14:paraId="3920DC00" w14:textId="6F8C4271"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00" w:type="dxa"/>
            <w:shd w:val="clear" w:color="auto" w:fill="auto"/>
            <w:vAlign w:val="bottom"/>
          </w:tcPr>
          <w:p w14:paraId="3CA4B7AE" w14:textId="72DDD060"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E40BD" w:rsidRPr="0075006D" w14:paraId="76AF186B" w14:textId="77777777" w:rsidTr="00076B27">
        <w:trPr>
          <w:trHeight w:val="203"/>
        </w:trPr>
        <w:tc>
          <w:tcPr>
            <w:tcW w:w="4159" w:type="dxa"/>
            <w:shd w:val="clear" w:color="auto" w:fill="auto"/>
          </w:tcPr>
          <w:p w14:paraId="7DB07058" w14:textId="77777777"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31" w:type="dxa"/>
            <w:shd w:val="clear" w:color="auto" w:fill="auto"/>
            <w:vAlign w:val="bottom"/>
          </w:tcPr>
          <w:p w14:paraId="74D2DA79" w14:textId="428FDF4C"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31" w:type="dxa"/>
            <w:shd w:val="clear" w:color="auto" w:fill="auto"/>
            <w:vAlign w:val="bottom"/>
          </w:tcPr>
          <w:p w14:paraId="5814538F" w14:textId="24763A28"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31" w:type="dxa"/>
            <w:shd w:val="clear" w:color="auto" w:fill="auto"/>
            <w:vAlign w:val="bottom"/>
          </w:tcPr>
          <w:p w14:paraId="1ED67BAE" w14:textId="66A1D84F"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28" w:type="dxa"/>
            <w:shd w:val="clear" w:color="auto" w:fill="auto"/>
            <w:vAlign w:val="bottom"/>
          </w:tcPr>
          <w:p w14:paraId="255376D0" w14:textId="69F44F59"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00" w:type="dxa"/>
            <w:shd w:val="clear" w:color="auto" w:fill="auto"/>
            <w:vAlign w:val="bottom"/>
          </w:tcPr>
          <w:p w14:paraId="0E01D0AC" w14:textId="5C9504D0"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E40BD" w:rsidRPr="0075006D" w14:paraId="5A9689A6" w14:textId="77777777" w:rsidTr="00076B27">
        <w:trPr>
          <w:trHeight w:val="203"/>
        </w:trPr>
        <w:tc>
          <w:tcPr>
            <w:tcW w:w="4159" w:type="dxa"/>
            <w:shd w:val="clear" w:color="auto" w:fill="auto"/>
            <w:hideMark/>
          </w:tcPr>
          <w:p w14:paraId="3648BB14" w14:textId="77777777"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31" w:type="dxa"/>
            <w:shd w:val="clear" w:color="auto" w:fill="auto"/>
            <w:vAlign w:val="bottom"/>
          </w:tcPr>
          <w:p w14:paraId="1F3DD1FF" w14:textId="5BE68696"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31" w:type="dxa"/>
            <w:shd w:val="clear" w:color="auto" w:fill="auto"/>
            <w:vAlign w:val="bottom"/>
          </w:tcPr>
          <w:p w14:paraId="21ADF469" w14:textId="35C61F54"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w:t>
            </w:r>
          </w:p>
        </w:tc>
        <w:tc>
          <w:tcPr>
            <w:tcW w:w="1031" w:type="dxa"/>
            <w:shd w:val="clear" w:color="auto" w:fill="auto"/>
            <w:vAlign w:val="bottom"/>
          </w:tcPr>
          <w:p w14:paraId="298632A4" w14:textId="0CACB681"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 </w:t>
            </w:r>
          </w:p>
        </w:tc>
        <w:tc>
          <w:tcPr>
            <w:tcW w:w="1028" w:type="dxa"/>
            <w:shd w:val="clear" w:color="auto" w:fill="auto"/>
            <w:vAlign w:val="bottom"/>
          </w:tcPr>
          <w:p w14:paraId="1C5196E5" w14:textId="58E2364C"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00" w:type="dxa"/>
            <w:shd w:val="clear" w:color="auto" w:fill="auto"/>
            <w:vAlign w:val="bottom"/>
          </w:tcPr>
          <w:p w14:paraId="01169674" w14:textId="7949EDBA"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E40BD" w:rsidRPr="0075006D" w14:paraId="22D13148" w14:textId="77777777" w:rsidTr="00076B27">
        <w:trPr>
          <w:trHeight w:val="254"/>
        </w:trPr>
        <w:tc>
          <w:tcPr>
            <w:tcW w:w="4159" w:type="dxa"/>
            <w:tcBorders>
              <w:top w:val="nil"/>
              <w:left w:val="nil"/>
              <w:bottom w:val="nil"/>
              <w:right w:val="nil"/>
            </w:tcBorders>
            <w:shd w:val="clear" w:color="auto" w:fill="auto"/>
            <w:vAlign w:val="center"/>
            <w:hideMark/>
          </w:tcPr>
          <w:p w14:paraId="5C2B9745" w14:textId="77777777"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31" w:type="dxa"/>
            <w:shd w:val="clear" w:color="auto" w:fill="auto"/>
            <w:vAlign w:val="bottom"/>
          </w:tcPr>
          <w:p w14:paraId="0F5721F0" w14:textId="2431FCE5"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w:t>
            </w:r>
            <w:r w:rsidR="007B0C7C">
              <w:rPr>
                <w:rFonts w:ascii="Calibri" w:eastAsia="Calibri" w:hAnsi="Calibri" w:cs="Calibri"/>
                <w:color w:val="000000" w:themeColor="text1"/>
                <w:sz w:val="19"/>
                <w:szCs w:val="19"/>
              </w:rPr>
              <w:t>4</w:t>
            </w:r>
            <w:r>
              <w:rPr>
                <w:rFonts w:ascii="Calibri" w:eastAsia="Calibri" w:hAnsi="Calibri" w:cs="Calibri"/>
                <w:color w:val="000000" w:themeColor="text1"/>
                <w:sz w:val="19"/>
                <w:szCs w:val="19"/>
              </w:rPr>
              <w:t>8)</w:t>
            </w:r>
          </w:p>
        </w:tc>
        <w:tc>
          <w:tcPr>
            <w:tcW w:w="1031" w:type="dxa"/>
            <w:shd w:val="clear" w:color="auto" w:fill="auto"/>
            <w:vAlign w:val="bottom"/>
          </w:tcPr>
          <w:p w14:paraId="1CBDAEEF" w14:textId="2CBFAEA4"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(12)</w:t>
            </w:r>
          </w:p>
        </w:tc>
        <w:tc>
          <w:tcPr>
            <w:tcW w:w="1031" w:type="dxa"/>
            <w:shd w:val="clear" w:color="auto" w:fill="auto"/>
            <w:vAlign w:val="bottom"/>
          </w:tcPr>
          <w:p w14:paraId="33ECC9E3" w14:textId="509B8E10"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60</w:t>
            </w:r>
            <w:r w:rsidR="007B0C7C">
              <w:rPr>
                <w:rFonts w:ascii="Calibri" w:eastAsia="Calibri" w:hAnsi="Calibri" w:cs="Calibri"/>
                <w:color w:val="000000" w:themeColor="text1"/>
                <w:sz w:val="19"/>
                <w:szCs w:val="19"/>
              </w:rPr>
              <w:t>8</w:t>
            </w:r>
            <w:r>
              <w:rPr>
                <w:rFonts w:ascii="Calibri" w:eastAsia="Calibri" w:hAnsi="Calibri" w:cs="Calibri"/>
                <w:color w:val="000000" w:themeColor="text1"/>
                <w:sz w:val="19"/>
                <w:szCs w:val="19"/>
              </w:rPr>
              <w:t xml:space="preserve"> </w:t>
            </w:r>
          </w:p>
        </w:tc>
        <w:tc>
          <w:tcPr>
            <w:tcW w:w="1028" w:type="dxa"/>
            <w:shd w:val="clear" w:color="auto" w:fill="auto"/>
            <w:vAlign w:val="bottom"/>
          </w:tcPr>
          <w:p w14:paraId="1E09D2BF" w14:textId="7AA5D666" w:rsidR="005E40BD" w:rsidRPr="0075006D" w:rsidRDefault="007B0C7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w:t>
            </w:r>
            <w:r w:rsidR="0035286C">
              <w:rPr>
                <w:rFonts w:ascii="Calibri" w:eastAsia="Calibri" w:hAnsi="Calibri" w:cs="Calibri"/>
                <w:color w:val="000000" w:themeColor="text1"/>
                <w:sz w:val="19"/>
                <w:szCs w:val="19"/>
              </w:rPr>
              <w:t xml:space="preserve"> </w:t>
            </w:r>
          </w:p>
        </w:tc>
        <w:tc>
          <w:tcPr>
            <w:tcW w:w="1100" w:type="dxa"/>
            <w:shd w:val="clear" w:color="auto" w:fill="auto"/>
            <w:vAlign w:val="bottom"/>
          </w:tcPr>
          <w:p w14:paraId="79E6B596" w14:textId="471EF80C"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5</w:t>
            </w:r>
            <w:r w:rsidR="007B0C7C">
              <w:rPr>
                <w:rFonts w:ascii="Calibri" w:eastAsia="Calibri" w:hAnsi="Calibri" w:cs="Calibri"/>
                <w:color w:val="000000" w:themeColor="text1"/>
                <w:sz w:val="19"/>
                <w:szCs w:val="19"/>
              </w:rPr>
              <w:t>50</w:t>
            </w:r>
            <w:r>
              <w:rPr>
                <w:rFonts w:ascii="Calibri" w:eastAsia="Calibri" w:hAnsi="Calibri" w:cs="Calibri"/>
                <w:color w:val="000000" w:themeColor="text1"/>
                <w:sz w:val="19"/>
                <w:szCs w:val="19"/>
              </w:rPr>
              <w:t xml:space="preserve"> </w:t>
            </w:r>
          </w:p>
        </w:tc>
      </w:tr>
      <w:tr w:rsidR="005E40BD" w:rsidRPr="0075006D" w14:paraId="60031CB2" w14:textId="77777777" w:rsidTr="00AE6C77">
        <w:trPr>
          <w:trHeight w:val="254"/>
        </w:trPr>
        <w:tc>
          <w:tcPr>
            <w:tcW w:w="4159" w:type="dxa"/>
            <w:tcBorders>
              <w:top w:val="nil"/>
              <w:left w:val="nil"/>
              <w:bottom w:val="nil"/>
              <w:right w:val="nil"/>
            </w:tcBorders>
            <w:shd w:val="clear" w:color="auto" w:fill="auto"/>
            <w:vAlign w:val="center"/>
          </w:tcPr>
          <w:p w14:paraId="4E5C5F50" w14:textId="7D9D2766" w:rsidR="005E40BD" w:rsidRPr="0075006D" w:rsidRDefault="0035286C" w:rsidP="005E40BD">
            <w:pPr>
              <w:rPr>
                <w:rFonts w:ascii="Calibri" w:eastAsia="Calibri" w:hAnsi="Calibri" w:cs="Calibri"/>
                <w:color w:val="000000" w:themeColor="text1"/>
                <w:sz w:val="19"/>
                <w:szCs w:val="19"/>
              </w:rPr>
            </w:pPr>
            <w:r w:rsidRPr="0035286C">
              <w:rPr>
                <w:rFonts w:ascii="Calibri" w:eastAsia="Calibri" w:hAnsi="Calibri" w:cs="Calibri"/>
                <w:color w:val="000000" w:themeColor="text1"/>
                <w:sz w:val="19"/>
                <w:szCs w:val="19"/>
              </w:rPr>
              <w:t>Preuzimanje nekretnine</w:t>
            </w:r>
          </w:p>
        </w:tc>
        <w:tc>
          <w:tcPr>
            <w:tcW w:w="1031" w:type="dxa"/>
            <w:shd w:val="clear" w:color="auto" w:fill="auto"/>
            <w:vAlign w:val="bottom"/>
          </w:tcPr>
          <w:p w14:paraId="48C156D4" w14:textId="57F501E3"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31" w:type="dxa"/>
            <w:shd w:val="clear" w:color="auto" w:fill="auto"/>
            <w:vAlign w:val="bottom"/>
          </w:tcPr>
          <w:p w14:paraId="3C2CE9E5" w14:textId="6D5656BA"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31" w:type="dxa"/>
            <w:shd w:val="clear" w:color="auto" w:fill="auto"/>
            <w:vAlign w:val="bottom"/>
          </w:tcPr>
          <w:p w14:paraId="2215B8BB" w14:textId="244A01AD"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(6)</w:t>
            </w:r>
          </w:p>
        </w:tc>
        <w:tc>
          <w:tcPr>
            <w:tcW w:w="1028" w:type="dxa"/>
            <w:shd w:val="clear" w:color="auto" w:fill="auto"/>
            <w:vAlign w:val="bottom"/>
          </w:tcPr>
          <w:p w14:paraId="365C9CCD" w14:textId="462F1719"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00" w:type="dxa"/>
            <w:shd w:val="clear" w:color="auto" w:fill="auto"/>
            <w:vAlign w:val="bottom"/>
          </w:tcPr>
          <w:p w14:paraId="19F82729" w14:textId="1795FE57"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(6)</w:t>
            </w:r>
          </w:p>
        </w:tc>
      </w:tr>
      <w:tr w:rsidR="005E40BD" w:rsidRPr="0075006D" w14:paraId="300FCC73" w14:textId="77777777" w:rsidTr="00AE6C77">
        <w:trPr>
          <w:trHeight w:val="254"/>
        </w:trPr>
        <w:tc>
          <w:tcPr>
            <w:tcW w:w="4159" w:type="dxa"/>
            <w:tcBorders>
              <w:top w:val="nil"/>
              <w:left w:val="nil"/>
              <w:bottom w:val="nil"/>
              <w:right w:val="nil"/>
            </w:tcBorders>
            <w:shd w:val="clear" w:color="auto" w:fill="auto"/>
            <w:vAlign w:val="center"/>
          </w:tcPr>
          <w:p w14:paraId="7270B978" w14:textId="10FD7F59" w:rsidR="005E40BD" w:rsidRPr="0075006D" w:rsidRDefault="00D36E96" w:rsidP="005E40BD">
            <w:pPr>
              <w:rPr>
                <w:rFonts w:ascii="Calibri" w:eastAsia="Calibri" w:hAnsi="Calibri" w:cs="Calibri"/>
                <w:color w:val="000000" w:themeColor="text1"/>
                <w:sz w:val="19"/>
                <w:szCs w:val="19"/>
              </w:rPr>
            </w:pPr>
            <w:r w:rsidRPr="00D36E96">
              <w:rPr>
                <w:rFonts w:ascii="Calibri" w:eastAsia="Calibri" w:hAnsi="Calibri" w:cs="Calibri"/>
                <w:color w:val="000000" w:themeColor="text1"/>
                <w:sz w:val="19"/>
                <w:szCs w:val="19"/>
              </w:rPr>
              <w:t>Ostala usklađenja</w:t>
            </w:r>
          </w:p>
        </w:tc>
        <w:tc>
          <w:tcPr>
            <w:tcW w:w="1031" w:type="dxa"/>
            <w:tcBorders>
              <w:top w:val="nil"/>
              <w:left w:val="nil"/>
              <w:bottom w:val="single" w:sz="8" w:space="0" w:color="auto"/>
              <w:right w:val="nil"/>
            </w:tcBorders>
            <w:shd w:val="clear" w:color="auto" w:fill="auto"/>
            <w:vAlign w:val="bottom"/>
          </w:tcPr>
          <w:p w14:paraId="69882481" w14:textId="08F5CBFA" w:rsidR="005E40BD" w:rsidRPr="0075006D" w:rsidRDefault="00D36E96"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31    </w:t>
            </w:r>
          </w:p>
        </w:tc>
        <w:tc>
          <w:tcPr>
            <w:tcW w:w="1031" w:type="dxa"/>
            <w:tcBorders>
              <w:top w:val="nil"/>
              <w:left w:val="nil"/>
              <w:bottom w:val="single" w:sz="8" w:space="0" w:color="auto"/>
              <w:right w:val="nil"/>
            </w:tcBorders>
            <w:shd w:val="clear" w:color="auto" w:fill="auto"/>
            <w:vAlign w:val="bottom"/>
          </w:tcPr>
          <w:p w14:paraId="26ED6911" w14:textId="589EEB65" w:rsidR="005E40BD" w:rsidRPr="0075006D" w:rsidRDefault="00D36E96"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14:paraId="7CE482D8" w14:textId="63B956A9" w:rsidR="005E40BD" w:rsidRPr="0075006D" w:rsidRDefault="00D36E96"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28" w:type="dxa"/>
            <w:tcBorders>
              <w:top w:val="nil"/>
              <w:left w:val="nil"/>
              <w:bottom w:val="single" w:sz="8" w:space="0" w:color="auto"/>
              <w:right w:val="nil"/>
            </w:tcBorders>
            <w:shd w:val="clear" w:color="auto" w:fill="auto"/>
            <w:vAlign w:val="bottom"/>
          </w:tcPr>
          <w:p w14:paraId="657C9838" w14:textId="583E6A7C" w:rsidR="005E40BD" w:rsidRPr="0075006D" w:rsidRDefault="00D36E96"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00" w:type="dxa"/>
            <w:tcBorders>
              <w:top w:val="nil"/>
              <w:left w:val="nil"/>
              <w:bottom w:val="single" w:sz="8" w:space="0" w:color="auto"/>
              <w:right w:val="nil"/>
            </w:tcBorders>
            <w:shd w:val="clear" w:color="auto" w:fill="auto"/>
            <w:vAlign w:val="bottom"/>
          </w:tcPr>
          <w:p w14:paraId="77E89101" w14:textId="6D87EFC2" w:rsidR="005E40BD" w:rsidRPr="0075006D" w:rsidRDefault="00D36E96"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31 </w:t>
            </w:r>
          </w:p>
        </w:tc>
      </w:tr>
      <w:tr w:rsidR="005E40BD" w:rsidRPr="0075006D" w14:paraId="54351B9B" w14:textId="77777777" w:rsidTr="00076B27">
        <w:trPr>
          <w:trHeight w:val="213"/>
        </w:trPr>
        <w:tc>
          <w:tcPr>
            <w:tcW w:w="4159" w:type="dxa"/>
            <w:tcBorders>
              <w:top w:val="nil"/>
              <w:left w:val="nil"/>
              <w:bottom w:val="nil"/>
              <w:right w:val="nil"/>
            </w:tcBorders>
            <w:shd w:val="clear" w:color="auto" w:fill="auto"/>
            <w:vAlign w:val="center"/>
            <w:hideMark/>
          </w:tcPr>
          <w:p w14:paraId="69231FA2" w14:textId="77777777"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 po rezerviranjima za očekivane gubitke</w:t>
            </w:r>
          </w:p>
        </w:tc>
        <w:tc>
          <w:tcPr>
            <w:tcW w:w="1031" w:type="dxa"/>
            <w:tcBorders>
              <w:top w:val="nil"/>
              <w:left w:val="nil"/>
              <w:bottom w:val="single" w:sz="8" w:space="0" w:color="auto"/>
              <w:right w:val="nil"/>
            </w:tcBorders>
            <w:shd w:val="clear" w:color="auto" w:fill="auto"/>
            <w:vAlign w:val="bottom"/>
          </w:tcPr>
          <w:p w14:paraId="03816B1D" w14:textId="1305E814" w:rsidR="005E40BD" w:rsidRPr="0075006D" w:rsidRDefault="00D36E96"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r w:rsidR="0035286C">
              <w:rPr>
                <w:rFonts w:ascii="Calibri" w:eastAsia="Calibri" w:hAnsi="Calibri" w:cs="Calibri"/>
                <w:color w:val="000000" w:themeColor="text1"/>
                <w:sz w:val="19"/>
                <w:szCs w:val="19"/>
              </w:rPr>
              <w:t xml:space="preserve">    </w:t>
            </w:r>
          </w:p>
        </w:tc>
        <w:tc>
          <w:tcPr>
            <w:tcW w:w="1031" w:type="dxa"/>
            <w:tcBorders>
              <w:top w:val="nil"/>
              <w:left w:val="nil"/>
              <w:bottom w:val="single" w:sz="8" w:space="0" w:color="auto"/>
              <w:right w:val="nil"/>
            </w:tcBorders>
            <w:shd w:val="clear" w:color="auto" w:fill="auto"/>
            <w:vAlign w:val="bottom"/>
          </w:tcPr>
          <w:p w14:paraId="16F6E22C" w14:textId="64A511D1"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14:paraId="184F7306" w14:textId="2BA974DD" w:rsidR="005E40BD" w:rsidRPr="0075006D" w:rsidRDefault="00D36E96"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19</w:t>
            </w:r>
            <w:r w:rsidR="0035286C">
              <w:rPr>
                <w:rFonts w:ascii="Calibri" w:eastAsia="Calibri" w:hAnsi="Calibri" w:cs="Calibri"/>
                <w:color w:val="000000" w:themeColor="text1"/>
                <w:sz w:val="19"/>
                <w:szCs w:val="19"/>
              </w:rPr>
              <w:t xml:space="preserve"> </w:t>
            </w:r>
          </w:p>
        </w:tc>
        <w:tc>
          <w:tcPr>
            <w:tcW w:w="1028" w:type="dxa"/>
            <w:tcBorders>
              <w:top w:val="nil"/>
              <w:left w:val="nil"/>
              <w:bottom w:val="single" w:sz="8" w:space="0" w:color="auto"/>
              <w:right w:val="nil"/>
            </w:tcBorders>
            <w:shd w:val="clear" w:color="auto" w:fill="auto"/>
            <w:vAlign w:val="bottom"/>
          </w:tcPr>
          <w:p w14:paraId="3AFC7A22" w14:textId="1EF51861" w:rsidR="005E40BD" w:rsidRPr="0075006D" w:rsidRDefault="0035286C"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00" w:type="dxa"/>
            <w:tcBorders>
              <w:top w:val="nil"/>
              <w:left w:val="nil"/>
              <w:bottom w:val="single" w:sz="8" w:space="0" w:color="auto"/>
              <w:right w:val="nil"/>
            </w:tcBorders>
            <w:shd w:val="clear" w:color="auto" w:fill="auto"/>
            <w:vAlign w:val="bottom"/>
          </w:tcPr>
          <w:p w14:paraId="02E632BD" w14:textId="3BB50FC4" w:rsidR="005E40BD" w:rsidRPr="0075006D" w:rsidRDefault="00D36E96"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19</w:t>
            </w:r>
            <w:r w:rsidR="0035286C">
              <w:rPr>
                <w:rFonts w:ascii="Calibri" w:eastAsia="Calibri" w:hAnsi="Calibri" w:cs="Calibri"/>
                <w:color w:val="000000" w:themeColor="text1"/>
                <w:sz w:val="19"/>
                <w:szCs w:val="19"/>
              </w:rPr>
              <w:t xml:space="preserve"> </w:t>
            </w:r>
          </w:p>
        </w:tc>
      </w:tr>
      <w:tr w:rsidR="005E40BD" w:rsidRPr="0075006D" w14:paraId="548314C6" w14:textId="77777777" w:rsidTr="003564B4">
        <w:trPr>
          <w:trHeight w:val="213"/>
        </w:trPr>
        <w:tc>
          <w:tcPr>
            <w:tcW w:w="4159" w:type="dxa"/>
            <w:tcBorders>
              <w:top w:val="nil"/>
              <w:left w:val="nil"/>
              <w:bottom w:val="nil"/>
              <w:right w:val="nil"/>
            </w:tcBorders>
            <w:shd w:val="clear" w:color="auto" w:fill="auto"/>
            <w:vAlign w:val="bottom"/>
            <w:hideMark/>
          </w:tcPr>
          <w:p w14:paraId="1470E3D4" w14:textId="77777777" w:rsidR="005E40BD" w:rsidRPr="0075006D" w:rsidRDefault="005E40BD" w:rsidP="005E40BD">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Stanje </w:t>
            </w:r>
            <w:r w:rsidR="00890EFD" w:rsidRPr="00890EFD">
              <w:rPr>
                <w:rFonts w:ascii="Calibri" w:eastAsia="Calibri" w:hAnsi="Calibri" w:cs="Calibri"/>
                <w:b/>
                <w:bCs/>
                <w:color w:val="000000" w:themeColor="text1"/>
                <w:sz w:val="19"/>
                <w:szCs w:val="19"/>
              </w:rPr>
              <w:t xml:space="preserve">30. lipnja </w:t>
            </w:r>
            <w:r w:rsidRPr="0075006D">
              <w:rPr>
                <w:rFonts w:ascii="Calibri" w:eastAsia="Calibri" w:hAnsi="Calibri" w:cs="Calibri"/>
                <w:b/>
                <w:bCs/>
                <w:color w:val="000000" w:themeColor="text1"/>
                <w:sz w:val="19"/>
                <w:szCs w:val="19"/>
              </w:rPr>
              <w:t>2020.</w:t>
            </w:r>
          </w:p>
        </w:tc>
        <w:tc>
          <w:tcPr>
            <w:tcW w:w="1031" w:type="dxa"/>
            <w:tcBorders>
              <w:top w:val="nil"/>
              <w:left w:val="nil"/>
              <w:bottom w:val="single" w:sz="12" w:space="0" w:color="auto"/>
              <w:right w:val="nil"/>
            </w:tcBorders>
            <w:shd w:val="clear" w:color="auto" w:fill="auto"/>
          </w:tcPr>
          <w:p w14:paraId="49E0F051" w14:textId="2C2A9378" w:rsidR="005E40BD" w:rsidRPr="0075006D" w:rsidRDefault="0035286C" w:rsidP="005E40BD">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1</w:t>
            </w:r>
            <w:r w:rsidR="007B0C7C">
              <w:rPr>
                <w:rFonts w:ascii="Calibri" w:eastAsia="Calibri" w:hAnsi="Calibri" w:cs="Calibri"/>
                <w:b/>
                <w:color w:val="000000" w:themeColor="text1"/>
                <w:sz w:val="19"/>
                <w:szCs w:val="19"/>
              </w:rPr>
              <w:t>51</w:t>
            </w:r>
          </w:p>
        </w:tc>
        <w:tc>
          <w:tcPr>
            <w:tcW w:w="1031" w:type="dxa"/>
            <w:tcBorders>
              <w:top w:val="nil"/>
              <w:left w:val="nil"/>
              <w:bottom w:val="single" w:sz="12" w:space="0" w:color="auto"/>
              <w:right w:val="nil"/>
            </w:tcBorders>
            <w:shd w:val="clear" w:color="auto" w:fill="auto"/>
          </w:tcPr>
          <w:p w14:paraId="55702506" w14:textId="78681E15" w:rsidR="005E40BD" w:rsidRPr="0075006D" w:rsidRDefault="0035286C" w:rsidP="005E40BD">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5</w:t>
            </w:r>
          </w:p>
        </w:tc>
        <w:tc>
          <w:tcPr>
            <w:tcW w:w="1031" w:type="dxa"/>
            <w:tcBorders>
              <w:top w:val="nil"/>
              <w:left w:val="nil"/>
              <w:bottom w:val="single" w:sz="12" w:space="0" w:color="auto"/>
              <w:right w:val="nil"/>
            </w:tcBorders>
            <w:shd w:val="clear" w:color="auto" w:fill="auto"/>
          </w:tcPr>
          <w:p w14:paraId="4A49299A" w14:textId="4D57145F" w:rsidR="005E40BD" w:rsidRPr="0075006D" w:rsidRDefault="0035286C" w:rsidP="005E40BD">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36.000</w:t>
            </w:r>
          </w:p>
        </w:tc>
        <w:tc>
          <w:tcPr>
            <w:tcW w:w="1028" w:type="dxa"/>
            <w:tcBorders>
              <w:top w:val="nil"/>
              <w:left w:val="nil"/>
              <w:bottom w:val="single" w:sz="12" w:space="0" w:color="auto"/>
              <w:right w:val="nil"/>
            </w:tcBorders>
            <w:shd w:val="clear" w:color="auto" w:fill="auto"/>
          </w:tcPr>
          <w:p w14:paraId="73CDCB4A" w14:textId="4872488A" w:rsidR="005E40BD" w:rsidRPr="0075006D" w:rsidRDefault="00490FB8" w:rsidP="005E40BD">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8</w:t>
            </w:r>
          </w:p>
        </w:tc>
        <w:tc>
          <w:tcPr>
            <w:tcW w:w="1100" w:type="dxa"/>
            <w:tcBorders>
              <w:top w:val="nil"/>
              <w:left w:val="nil"/>
              <w:bottom w:val="single" w:sz="12" w:space="0" w:color="auto"/>
              <w:right w:val="nil"/>
            </w:tcBorders>
            <w:shd w:val="clear" w:color="auto" w:fill="auto"/>
          </w:tcPr>
          <w:p w14:paraId="38FCC7A0" w14:textId="6B321F84" w:rsidR="005E40BD" w:rsidRPr="0075006D" w:rsidRDefault="0035286C" w:rsidP="005E40BD">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36.1</w:t>
            </w:r>
            <w:r w:rsidR="007B0C7C">
              <w:rPr>
                <w:rFonts w:ascii="Calibri" w:eastAsia="Calibri" w:hAnsi="Calibri" w:cs="Calibri"/>
                <w:b/>
                <w:color w:val="000000" w:themeColor="text1"/>
                <w:sz w:val="19"/>
                <w:szCs w:val="19"/>
              </w:rPr>
              <w:t>64</w:t>
            </w:r>
          </w:p>
        </w:tc>
      </w:tr>
    </w:tbl>
    <w:p w14:paraId="43C0CCFE" w14:textId="77777777" w:rsidR="003564B4" w:rsidRPr="0075006D" w:rsidRDefault="003564B4" w:rsidP="00DF73D1">
      <w:pPr>
        <w:tabs>
          <w:tab w:val="left" w:pos="9180"/>
        </w:tabs>
        <w:jc w:val="both"/>
        <w:rPr>
          <w:rFonts w:ascii="Calibri" w:eastAsia="Calibri" w:hAnsi="Calibri" w:cs="Arial"/>
          <w:b/>
          <w:color w:val="000000" w:themeColor="text1"/>
        </w:rPr>
      </w:pPr>
    </w:p>
    <w:p w14:paraId="5684F6AD" w14:textId="77777777" w:rsidR="00497D4A" w:rsidRPr="0075006D" w:rsidRDefault="00497D4A" w:rsidP="00DF73D1">
      <w:pPr>
        <w:tabs>
          <w:tab w:val="left" w:pos="9180"/>
        </w:tabs>
        <w:jc w:val="both"/>
        <w:rPr>
          <w:rFonts w:ascii="Calibri" w:eastAsia="Calibri" w:hAnsi="Calibri" w:cs="Arial"/>
          <w:b/>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3564B4" w:rsidRPr="0075006D" w14:paraId="4C9F7AA0" w14:textId="77777777" w:rsidTr="003564B4">
        <w:trPr>
          <w:trHeight w:val="203"/>
        </w:trPr>
        <w:tc>
          <w:tcPr>
            <w:tcW w:w="4159" w:type="dxa"/>
            <w:tcBorders>
              <w:top w:val="nil"/>
              <w:left w:val="nil"/>
              <w:bottom w:val="nil"/>
              <w:right w:val="nil"/>
            </w:tcBorders>
            <w:shd w:val="clear" w:color="auto" w:fill="auto"/>
            <w:vAlign w:val="center"/>
          </w:tcPr>
          <w:p w14:paraId="45F832D9"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5DC38D2A"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320B7866"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7D16A95B" w14:textId="77777777" w:rsidR="003564B4" w:rsidRPr="0075006D" w:rsidRDefault="003564B4" w:rsidP="003564B4">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696C1320" w14:textId="77777777" w:rsidR="003564B4" w:rsidRPr="0075006D" w:rsidRDefault="003564B4" w:rsidP="003564B4">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72269142"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0A8F76A3" w14:textId="77777777" w:rsidTr="003564B4">
        <w:trPr>
          <w:trHeight w:val="203"/>
        </w:trPr>
        <w:tc>
          <w:tcPr>
            <w:tcW w:w="4159" w:type="dxa"/>
            <w:tcBorders>
              <w:top w:val="nil"/>
              <w:left w:val="nil"/>
              <w:bottom w:val="nil"/>
              <w:right w:val="nil"/>
            </w:tcBorders>
            <w:shd w:val="clear" w:color="auto" w:fill="auto"/>
            <w:vAlign w:val="center"/>
            <w:hideMark/>
          </w:tcPr>
          <w:p w14:paraId="1D302A76"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031" w:type="dxa"/>
            <w:tcBorders>
              <w:top w:val="nil"/>
              <w:left w:val="nil"/>
              <w:bottom w:val="nil"/>
              <w:right w:val="nil"/>
            </w:tcBorders>
            <w:shd w:val="clear" w:color="auto" w:fill="auto"/>
            <w:vAlign w:val="center"/>
            <w:hideMark/>
          </w:tcPr>
          <w:p w14:paraId="5BD9BEA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14:paraId="4B73883F"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14:paraId="2A3EBD98"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14:paraId="43FC287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14:paraId="3BAA2D0F"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14:paraId="7C869103" w14:textId="77777777" w:rsidTr="003564B4">
        <w:trPr>
          <w:trHeight w:val="203"/>
        </w:trPr>
        <w:tc>
          <w:tcPr>
            <w:tcW w:w="4159" w:type="dxa"/>
            <w:tcBorders>
              <w:top w:val="nil"/>
              <w:left w:val="nil"/>
              <w:bottom w:val="nil"/>
              <w:right w:val="nil"/>
            </w:tcBorders>
            <w:shd w:val="clear" w:color="auto" w:fill="auto"/>
            <w:vAlign w:val="center"/>
            <w:hideMark/>
          </w:tcPr>
          <w:p w14:paraId="3CC70B0E"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14:paraId="3AFFE8A2"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068C72CF"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551D2E83"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14:paraId="5B8E4416"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14:paraId="7BD6DA6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14:paraId="1F796CFB" w14:textId="77777777" w:rsidTr="003564B4">
        <w:trPr>
          <w:trHeight w:val="203"/>
        </w:trPr>
        <w:tc>
          <w:tcPr>
            <w:tcW w:w="4159" w:type="dxa"/>
            <w:tcBorders>
              <w:top w:val="nil"/>
              <w:left w:val="nil"/>
              <w:bottom w:val="nil"/>
              <w:right w:val="nil"/>
            </w:tcBorders>
            <w:shd w:val="clear" w:color="auto" w:fill="auto"/>
            <w:vAlign w:val="center"/>
          </w:tcPr>
          <w:p w14:paraId="51762563"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3C852633"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5B174732"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27132CBF" w14:textId="77777777" w:rsidR="003564B4" w:rsidRPr="0075006D" w:rsidRDefault="003564B4" w:rsidP="003564B4">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25A85E3A" w14:textId="77777777" w:rsidR="003564B4" w:rsidRPr="0075006D" w:rsidRDefault="003564B4" w:rsidP="003564B4">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47338B72"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7561CC0B" w14:textId="77777777" w:rsidTr="003564B4">
        <w:trPr>
          <w:trHeight w:val="203"/>
        </w:trPr>
        <w:tc>
          <w:tcPr>
            <w:tcW w:w="4159" w:type="dxa"/>
            <w:tcBorders>
              <w:top w:val="nil"/>
              <w:left w:val="nil"/>
              <w:bottom w:val="nil"/>
              <w:right w:val="nil"/>
            </w:tcBorders>
            <w:shd w:val="clear" w:color="auto" w:fill="auto"/>
            <w:vAlign w:val="center"/>
            <w:hideMark/>
          </w:tcPr>
          <w:p w14:paraId="1056A77D"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031" w:type="dxa"/>
            <w:shd w:val="clear" w:color="auto" w:fill="auto"/>
            <w:vAlign w:val="bottom"/>
          </w:tcPr>
          <w:p w14:paraId="676412C4"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281 </w:t>
            </w:r>
          </w:p>
        </w:tc>
        <w:tc>
          <w:tcPr>
            <w:tcW w:w="1031" w:type="dxa"/>
            <w:shd w:val="clear" w:color="auto" w:fill="auto"/>
            <w:vAlign w:val="bottom"/>
          </w:tcPr>
          <w:p w14:paraId="0530D76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shd w:val="clear" w:color="auto" w:fill="auto"/>
            <w:vAlign w:val="bottom"/>
          </w:tcPr>
          <w:p w14:paraId="3DC52B7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33.837 </w:t>
            </w:r>
          </w:p>
        </w:tc>
        <w:tc>
          <w:tcPr>
            <w:tcW w:w="1028" w:type="dxa"/>
            <w:shd w:val="clear" w:color="auto" w:fill="auto"/>
            <w:vAlign w:val="bottom"/>
          </w:tcPr>
          <w:p w14:paraId="502251C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shd w:val="clear" w:color="auto" w:fill="auto"/>
            <w:vAlign w:val="bottom"/>
          </w:tcPr>
          <w:p w14:paraId="4FA7D9F8"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34.118 </w:t>
            </w:r>
          </w:p>
        </w:tc>
      </w:tr>
      <w:tr w:rsidR="003564B4" w:rsidRPr="0075006D" w14:paraId="0DAD110E" w14:textId="77777777" w:rsidTr="003564B4">
        <w:trPr>
          <w:trHeight w:val="203"/>
        </w:trPr>
        <w:tc>
          <w:tcPr>
            <w:tcW w:w="4159" w:type="dxa"/>
            <w:shd w:val="clear" w:color="auto" w:fill="auto"/>
          </w:tcPr>
          <w:p w14:paraId="43DDB0BD"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31" w:type="dxa"/>
            <w:shd w:val="clear" w:color="auto" w:fill="auto"/>
            <w:vAlign w:val="bottom"/>
          </w:tcPr>
          <w:p w14:paraId="2AD22E7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 </w:t>
            </w:r>
          </w:p>
        </w:tc>
        <w:tc>
          <w:tcPr>
            <w:tcW w:w="1031" w:type="dxa"/>
            <w:shd w:val="clear" w:color="auto" w:fill="auto"/>
            <w:vAlign w:val="bottom"/>
          </w:tcPr>
          <w:p w14:paraId="5C4E0D2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shd w:val="clear" w:color="auto" w:fill="auto"/>
            <w:vAlign w:val="bottom"/>
          </w:tcPr>
          <w:p w14:paraId="395AB32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w:t>
            </w:r>
          </w:p>
        </w:tc>
        <w:tc>
          <w:tcPr>
            <w:tcW w:w="1028" w:type="dxa"/>
            <w:shd w:val="clear" w:color="auto" w:fill="auto"/>
            <w:vAlign w:val="bottom"/>
          </w:tcPr>
          <w:p w14:paraId="6796FAC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shd w:val="clear" w:color="auto" w:fill="auto"/>
            <w:vAlign w:val="bottom"/>
          </w:tcPr>
          <w:p w14:paraId="261EFBC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5AADDF95" w14:textId="77777777" w:rsidTr="003564B4">
        <w:trPr>
          <w:trHeight w:val="203"/>
        </w:trPr>
        <w:tc>
          <w:tcPr>
            <w:tcW w:w="4159" w:type="dxa"/>
            <w:shd w:val="clear" w:color="auto" w:fill="auto"/>
          </w:tcPr>
          <w:p w14:paraId="4373F5D1"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31" w:type="dxa"/>
            <w:shd w:val="clear" w:color="auto" w:fill="auto"/>
            <w:vAlign w:val="bottom"/>
          </w:tcPr>
          <w:p w14:paraId="52AA217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w:t>
            </w:r>
          </w:p>
        </w:tc>
        <w:tc>
          <w:tcPr>
            <w:tcW w:w="1031" w:type="dxa"/>
            <w:shd w:val="clear" w:color="auto" w:fill="auto"/>
            <w:vAlign w:val="bottom"/>
          </w:tcPr>
          <w:p w14:paraId="63D22067"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31" w:type="dxa"/>
            <w:shd w:val="clear" w:color="auto" w:fill="auto"/>
            <w:vAlign w:val="bottom"/>
          </w:tcPr>
          <w:p w14:paraId="0F31F147"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28" w:type="dxa"/>
            <w:shd w:val="clear" w:color="auto" w:fill="auto"/>
            <w:vAlign w:val="bottom"/>
          </w:tcPr>
          <w:p w14:paraId="0A01ECD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shd w:val="clear" w:color="auto" w:fill="auto"/>
            <w:vAlign w:val="bottom"/>
          </w:tcPr>
          <w:p w14:paraId="06E6AE0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76723A74" w14:textId="77777777" w:rsidTr="003564B4">
        <w:trPr>
          <w:trHeight w:val="203"/>
        </w:trPr>
        <w:tc>
          <w:tcPr>
            <w:tcW w:w="4159" w:type="dxa"/>
            <w:shd w:val="clear" w:color="auto" w:fill="auto"/>
            <w:hideMark/>
          </w:tcPr>
          <w:p w14:paraId="5B675010"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31" w:type="dxa"/>
            <w:shd w:val="clear" w:color="auto" w:fill="auto"/>
            <w:vAlign w:val="bottom"/>
          </w:tcPr>
          <w:p w14:paraId="2577561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shd w:val="clear" w:color="auto" w:fill="auto"/>
            <w:vAlign w:val="bottom"/>
          </w:tcPr>
          <w:p w14:paraId="6E2EC037"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w:t>
            </w:r>
          </w:p>
        </w:tc>
        <w:tc>
          <w:tcPr>
            <w:tcW w:w="1031" w:type="dxa"/>
            <w:shd w:val="clear" w:color="auto" w:fill="auto"/>
            <w:vAlign w:val="bottom"/>
          </w:tcPr>
          <w:p w14:paraId="1290F498"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w:t>
            </w:r>
          </w:p>
        </w:tc>
        <w:tc>
          <w:tcPr>
            <w:tcW w:w="1028" w:type="dxa"/>
            <w:shd w:val="clear" w:color="auto" w:fill="auto"/>
            <w:vAlign w:val="bottom"/>
          </w:tcPr>
          <w:p w14:paraId="5E04336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42 </w:t>
            </w:r>
          </w:p>
        </w:tc>
        <w:tc>
          <w:tcPr>
            <w:tcW w:w="1100" w:type="dxa"/>
            <w:shd w:val="clear" w:color="auto" w:fill="auto"/>
            <w:vAlign w:val="bottom"/>
          </w:tcPr>
          <w:p w14:paraId="6233C0A4"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2A7974CE" w14:textId="77777777" w:rsidTr="003564B4">
        <w:trPr>
          <w:trHeight w:val="254"/>
        </w:trPr>
        <w:tc>
          <w:tcPr>
            <w:tcW w:w="4159" w:type="dxa"/>
            <w:tcBorders>
              <w:top w:val="nil"/>
              <w:left w:val="nil"/>
              <w:bottom w:val="nil"/>
              <w:right w:val="nil"/>
            </w:tcBorders>
            <w:shd w:val="clear" w:color="auto" w:fill="auto"/>
            <w:vAlign w:val="center"/>
            <w:hideMark/>
          </w:tcPr>
          <w:p w14:paraId="17395D0B"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31" w:type="dxa"/>
            <w:shd w:val="clear" w:color="auto" w:fill="auto"/>
            <w:vAlign w:val="bottom"/>
          </w:tcPr>
          <w:p w14:paraId="0EB32DD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(40)</w:t>
            </w:r>
          </w:p>
        </w:tc>
        <w:tc>
          <w:tcPr>
            <w:tcW w:w="1031" w:type="dxa"/>
            <w:shd w:val="clear" w:color="auto" w:fill="auto"/>
            <w:vAlign w:val="bottom"/>
          </w:tcPr>
          <w:p w14:paraId="0AF339F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23 </w:t>
            </w:r>
          </w:p>
        </w:tc>
        <w:tc>
          <w:tcPr>
            <w:tcW w:w="1031" w:type="dxa"/>
            <w:shd w:val="clear" w:color="auto" w:fill="auto"/>
            <w:vAlign w:val="bottom"/>
          </w:tcPr>
          <w:p w14:paraId="3003D24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1.614 </w:t>
            </w:r>
          </w:p>
        </w:tc>
        <w:tc>
          <w:tcPr>
            <w:tcW w:w="1028" w:type="dxa"/>
            <w:shd w:val="clear" w:color="auto" w:fill="auto"/>
            <w:vAlign w:val="bottom"/>
          </w:tcPr>
          <w:p w14:paraId="1DA60EC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w:t>
            </w:r>
          </w:p>
        </w:tc>
        <w:tc>
          <w:tcPr>
            <w:tcW w:w="1100" w:type="dxa"/>
            <w:shd w:val="clear" w:color="auto" w:fill="auto"/>
            <w:vAlign w:val="bottom"/>
          </w:tcPr>
          <w:p w14:paraId="0692029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1.561 </w:t>
            </w:r>
          </w:p>
        </w:tc>
      </w:tr>
      <w:tr w:rsidR="003564B4" w:rsidRPr="0075006D" w14:paraId="5BF559B8" w14:textId="77777777" w:rsidTr="003564B4">
        <w:trPr>
          <w:trHeight w:val="293"/>
        </w:trPr>
        <w:tc>
          <w:tcPr>
            <w:tcW w:w="4159" w:type="dxa"/>
            <w:tcBorders>
              <w:top w:val="nil"/>
              <w:left w:val="nil"/>
              <w:bottom w:val="nil"/>
              <w:right w:val="nil"/>
            </w:tcBorders>
            <w:shd w:val="clear" w:color="auto" w:fill="auto"/>
            <w:vAlign w:val="bottom"/>
          </w:tcPr>
          <w:p w14:paraId="1082CD8B"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Ostala usklađenja</w:t>
            </w:r>
          </w:p>
        </w:tc>
        <w:tc>
          <w:tcPr>
            <w:tcW w:w="1031" w:type="dxa"/>
            <w:tcBorders>
              <w:top w:val="nil"/>
              <w:left w:val="nil"/>
              <w:bottom w:val="nil"/>
              <w:right w:val="nil"/>
            </w:tcBorders>
            <w:shd w:val="clear" w:color="auto" w:fill="auto"/>
            <w:vAlign w:val="bottom"/>
          </w:tcPr>
          <w:p w14:paraId="051404A6"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w:t>
            </w:r>
          </w:p>
        </w:tc>
        <w:tc>
          <w:tcPr>
            <w:tcW w:w="1031" w:type="dxa"/>
            <w:tcBorders>
              <w:top w:val="nil"/>
              <w:left w:val="nil"/>
              <w:bottom w:val="nil"/>
              <w:right w:val="nil"/>
            </w:tcBorders>
            <w:shd w:val="clear" w:color="auto" w:fill="auto"/>
            <w:vAlign w:val="bottom"/>
          </w:tcPr>
          <w:p w14:paraId="6C02FBC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14:paraId="49826A0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28" w:type="dxa"/>
            <w:tcBorders>
              <w:top w:val="nil"/>
              <w:left w:val="nil"/>
              <w:bottom w:val="nil"/>
              <w:right w:val="nil"/>
            </w:tcBorders>
            <w:shd w:val="clear" w:color="auto" w:fill="auto"/>
            <w:vAlign w:val="bottom"/>
          </w:tcPr>
          <w:p w14:paraId="2B2A228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tcBorders>
              <w:top w:val="nil"/>
              <w:left w:val="nil"/>
              <w:bottom w:val="nil"/>
              <w:right w:val="nil"/>
            </w:tcBorders>
            <w:shd w:val="clear" w:color="auto" w:fill="auto"/>
            <w:vAlign w:val="bottom"/>
          </w:tcPr>
          <w:p w14:paraId="0A7C41CF"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w:t>
            </w:r>
          </w:p>
        </w:tc>
      </w:tr>
      <w:tr w:rsidR="003564B4" w:rsidRPr="0075006D" w14:paraId="01EFE8D1" w14:textId="77777777" w:rsidTr="003564B4">
        <w:trPr>
          <w:trHeight w:val="293"/>
        </w:trPr>
        <w:tc>
          <w:tcPr>
            <w:tcW w:w="4159" w:type="dxa"/>
            <w:tcBorders>
              <w:top w:val="nil"/>
              <w:left w:val="nil"/>
              <w:bottom w:val="nil"/>
              <w:right w:val="nil"/>
            </w:tcBorders>
            <w:shd w:val="clear" w:color="auto" w:fill="auto"/>
            <w:vAlign w:val="bottom"/>
          </w:tcPr>
          <w:p w14:paraId="6E7FD889"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031" w:type="dxa"/>
            <w:tcBorders>
              <w:top w:val="nil"/>
              <w:left w:val="nil"/>
              <w:bottom w:val="nil"/>
              <w:right w:val="nil"/>
            </w:tcBorders>
            <w:shd w:val="clear" w:color="auto" w:fill="auto"/>
            <w:vAlign w:val="bottom"/>
          </w:tcPr>
          <w:p w14:paraId="39A2E0C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(76)</w:t>
            </w:r>
          </w:p>
        </w:tc>
        <w:tc>
          <w:tcPr>
            <w:tcW w:w="1031" w:type="dxa"/>
            <w:tcBorders>
              <w:top w:val="nil"/>
              <w:left w:val="nil"/>
              <w:bottom w:val="nil"/>
              <w:right w:val="nil"/>
            </w:tcBorders>
            <w:shd w:val="clear" w:color="auto" w:fill="auto"/>
            <w:vAlign w:val="bottom"/>
          </w:tcPr>
          <w:p w14:paraId="3896FB01"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14:paraId="132829B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(38)</w:t>
            </w:r>
          </w:p>
        </w:tc>
        <w:tc>
          <w:tcPr>
            <w:tcW w:w="1028" w:type="dxa"/>
            <w:tcBorders>
              <w:top w:val="nil"/>
              <w:left w:val="nil"/>
              <w:bottom w:val="nil"/>
              <w:right w:val="nil"/>
            </w:tcBorders>
            <w:shd w:val="clear" w:color="auto" w:fill="auto"/>
            <w:vAlign w:val="bottom"/>
          </w:tcPr>
          <w:p w14:paraId="06D5D90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tcBorders>
              <w:top w:val="nil"/>
              <w:left w:val="nil"/>
              <w:bottom w:val="nil"/>
              <w:right w:val="nil"/>
            </w:tcBorders>
            <w:shd w:val="clear" w:color="auto" w:fill="auto"/>
            <w:vAlign w:val="bottom"/>
          </w:tcPr>
          <w:p w14:paraId="54F2CEAF"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(114)</w:t>
            </w:r>
          </w:p>
        </w:tc>
      </w:tr>
      <w:tr w:rsidR="003564B4" w:rsidRPr="0075006D" w14:paraId="550AE7FF" w14:textId="77777777" w:rsidTr="003564B4">
        <w:trPr>
          <w:trHeight w:val="213"/>
        </w:trPr>
        <w:tc>
          <w:tcPr>
            <w:tcW w:w="4159" w:type="dxa"/>
            <w:tcBorders>
              <w:top w:val="nil"/>
              <w:left w:val="nil"/>
              <w:bottom w:val="nil"/>
              <w:right w:val="nil"/>
            </w:tcBorders>
            <w:shd w:val="clear" w:color="auto" w:fill="auto"/>
            <w:vAlign w:val="center"/>
            <w:hideMark/>
          </w:tcPr>
          <w:p w14:paraId="6BC35A36"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 po rezerviranjima za očekivane gubitke</w:t>
            </w:r>
          </w:p>
        </w:tc>
        <w:tc>
          <w:tcPr>
            <w:tcW w:w="1031" w:type="dxa"/>
            <w:tcBorders>
              <w:top w:val="nil"/>
              <w:left w:val="nil"/>
              <w:bottom w:val="single" w:sz="8" w:space="0" w:color="auto"/>
              <w:right w:val="nil"/>
            </w:tcBorders>
            <w:shd w:val="clear" w:color="auto" w:fill="auto"/>
            <w:vAlign w:val="bottom"/>
          </w:tcPr>
          <w:p w14:paraId="4068C3F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14:paraId="0E33300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14:paraId="5CC7419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7 </w:t>
            </w:r>
          </w:p>
        </w:tc>
        <w:tc>
          <w:tcPr>
            <w:tcW w:w="1028" w:type="dxa"/>
            <w:tcBorders>
              <w:top w:val="nil"/>
              <w:left w:val="nil"/>
              <w:bottom w:val="single" w:sz="8" w:space="0" w:color="auto"/>
              <w:right w:val="nil"/>
            </w:tcBorders>
            <w:shd w:val="clear" w:color="auto" w:fill="auto"/>
            <w:vAlign w:val="bottom"/>
          </w:tcPr>
          <w:p w14:paraId="632BC951"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tcBorders>
              <w:top w:val="nil"/>
              <w:left w:val="nil"/>
              <w:bottom w:val="single" w:sz="8" w:space="0" w:color="auto"/>
              <w:right w:val="nil"/>
            </w:tcBorders>
            <w:shd w:val="clear" w:color="auto" w:fill="auto"/>
            <w:vAlign w:val="bottom"/>
          </w:tcPr>
          <w:p w14:paraId="21D7209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7 </w:t>
            </w:r>
          </w:p>
        </w:tc>
      </w:tr>
      <w:tr w:rsidR="003564B4" w:rsidRPr="0075006D" w14:paraId="30CDDD0E" w14:textId="77777777" w:rsidTr="003564B4">
        <w:trPr>
          <w:trHeight w:val="213"/>
        </w:trPr>
        <w:tc>
          <w:tcPr>
            <w:tcW w:w="4159" w:type="dxa"/>
            <w:tcBorders>
              <w:top w:val="nil"/>
              <w:left w:val="nil"/>
              <w:bottom w:val="nil"/>
              <w:right w:val="nil"/>
            </w:tcBorders>
            <w:shd w:val="clear" w:color="auto" w:fill="auto"/>
            <w:vAlign w:val="bottom"/>
            <w:hideMark/>
          </w:tcPr>
          <w:p w14:paraId="1E730DFC"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031" w:type="dxa"/>
            <w:tcBorders>
              <w:top w:val="nil"/>
              <w:left w:val="nil"/>
              <w:bottom w:val="single" w:sz="12" w:space="0" w:color="auto"/>
              <w:right w:val="nil"/>
            </w:tcBorders>
            <w:shd w:val="clear" w:color="auto" w:fill="auto"/>
          </w:tcPr>
          <w:p w14:paraId="3EEC490D"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164</w:t>
            </w:r>
          </w:p>
        </w:tc>
        <w:tc>
          <w:tcPr>
            <w:tcW w:w="1031" w:type="dxa"/>
            <w:tcBorders>
              <w:top w:val="nil"/>
              <w:left w:val="nil"/>
              <w:bottom w:val="single" w:sz="12" w:space="0" w:color="auto"/>
              <w:right w:val="nil"/>
            </w:tcBorders>
            <w:shd w:val="clear" w:color="auto" w:fill="auto"/>
          </w:tcPr>
          <w:p w14:paraId="09BB3CA9"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18</w:t>
            </w:r>
          </w:p>
        </w:tc>
        <w:tc>
          <w:tcPr>
            <w:tcW w:w="1031" w:type="dxa"/>
            <w:tcBorders>
              <w:top w:val="nil"/>
              <w:left w:val="nil"/>
              <w:bottom w:val="single" w:sz="12" w:space="0" w:color="auto"/>
              <w:right w:val="nil"/>
            </w:tcBorders>
            <w:shd w:val="clear" w:color="auto" w:fill="auto"/>
          </w:tcPr>
          <w:p w14:paraId="6F12D710"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35.382</w:t>
            </w:r>
          </w:p>
        </w:tc>
        <w:tc>
          <w:tcPr>
            <w:tcW w:w="1028" w:type="dxa"/>
            <w:tcBorders>
              <w:top w:val="nil"/>
              <w:left w:val="nil"/>
              <w:bottom w:val="single" w:sz="12" w:space="0" w:color="auto"/>
              <w:right w:val="nil"/>
            </w:tcBorders>
            <w:shd w:val="clear" w:color="auto" w:fill="auto"/>
          </w:tcPr>
          <w:p w14:paraId="40D17F71"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6</w:t>
            </w:r>
          </w:p>
        </w:tc>
        <w:tc>
          <w:tcPr>
            <w:tcW w:w="1100" w:type="dxa"/>
            <w:tcBorders>
              <w:top w:val="nil"/>
              <w:left w:val="nil"/>
              <w:bottom w:val="single" w:sz="12" w:space="0" w:color="auto"/>
              <w:right w:val="nil"/>
            </w:tcBorders>
            <w:shd w:val="clear" w:color="auto" w:fill="auto"/>
          </w:tcPr>
          <w:p w14:paraId="4012EAFE"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35.570</w:t>
            </w:r>
          </w:p>
        </w:tc>
      </w:tr>
    </w:tbl>
    <w:p w14:paraId="64A62033" w14:textId="77777777" w:rsidR="003564B4" w:rsidRPr="0075006D" w:rsidRDefault="003564B4" w:rsidP="00DF73D1">
      <w:pPr>
        <w:tabs>
          <w:tab w:val="left" w:pos="9180"/>
        </w:tabs>
        <w:jc w:val="both"/>
        <w:rPr>
          <w:rFonts w:ascii="Calibri" w:eastAsia="Calibri" w:hAnsi="Calibri" w:cs="Arial"/>
          <w:b/>
          <w:color w:val="000000" w:themeColor="text1"/>
        </w:rPr>
      </w:pPr>
    </w:p>
    <w:p w14:paraId="542E349F" w14:textId="77777777" w:rsidR="00497D4A" w:rsidRPr="0075006D" w:rsidRDefault="00497D4A" w:rsidP="00DF73D1">
      <w:pPr>
        <w:tabs>
          <w:tab w:val="left" w:pos="9180"/>
        </w:tabs>
        <w:jc w:val="both"/>
        <w:rPr>
          <w:rFonts w:ascii="Calibri" w:eastAsia="Calibri" w:hAnsi="Calibri" w:cs="Arial"/>
          <w:b/>
          <w:color w:val="000000" w:themeColor="text1"/>
        </w:rPr>
      </w:pPr>
    </w:p>
    <w:p w14:paraId="0BA5876A" w14:textId="77777777" w:rsidR="00497D4A" w:rsidRPr="0075006D" w:rsidRDefault="00497D4A" w:rsidP="00DF73D1">
      <w:pPr>
        <w:tabs>
          <w:tab w:val="left" w:pos="9180"/>
        </w:tabs>
        <w:jc w:val="both"/>
        <w:rPr>
          <w:rFonts w:ascii="Calibri" w:eastAsia="Calibri" w:hAnsi="Calibri" w:cs="Arial"/>
          <w:b/>
          <w:color w:val="000000" w:themeColor="text1"/>
        </w:rPr>
        <w:sectPr w:rsidR="00497D4A" w:rsidRPr="0075006D" w:rsidSect="00DF73D1">
          <w:pgSz w:w="11906" w:h="16838"/>
          <w:pgMar w:top="1417" w:right="1417" w:bottom="1417" w:left="1417" w:header="708" w:footer="708" w:gutter="0"/>
          <w:cols w:space="708"/>
          <w:docGrid w:linePitch="360"/>
        </w:sectPr>
      </w:pPr>
    </w:p>
    <w:p w14:paraId="6848A434" w14:textId="77777777" w:rsidR="00497D4A" w:rsidRPr="0075006D" w:rsidRDefault="00497D4A" w:rsidP="00497D4A">
      <w:pPr>
        <w:jc w:val="both"/>
        <w:rPr>
          <w:rFonts w:ascii="Calibri" w:eastAsia="Times New Roman" w:hAnsi="Calibri" w:cs="Arial"/>
          <w:b/>
          <w:color w:val="000000" w:themeColor="text1"/>
          <w:szCs w:val="20"/>
        </w:rPr>
      </w:pPr>
    </w:p>
    <w:p w14:paraId="45D04FA8" w14:textId="77777777" w:rsidR="00497D4A" w:rsidRPr="0075006D" w:rsidRDefault="00497D4A" w:rsidP="00497D4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638CC808" w14:textId="77777777" w:rsidR="00497D4A" w:rsidRPr="0075006D" w:rsidRDefault="00497D4A" w:rsidP="00497D4A">
      <w:pPr>
        <w:jc w:val="both"/>
        <w:rPr>
          <w:rFonts w:ascii="Calibri" w:eastAsia="Times New Roman" w:hAnsi="Calibri" w:cs="Arial"/>
          <w:b/>
          <w:color w:val="000000" w:themeColor="text1"/>
          <w:szCs w:val="20"/>
        </w:rPr>
      </w:pPr>
    </w:p>
    <w:p w14:paraId="2AE2B93E" w14:textId="77777777" w:rsidR="00497D4A" w:rsidRPr="0075006D" w:rsidRDefault="00497D4A" w:rsidP="00497D4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56E94D4C" w14:textId="77777777" w:rsidR="00497D4A" w:rsidRPr="0075006D" w:rsidRDefault="00497D4A" w:rsidP="00497D4A">
      <w:pPr>
        <w:jc w:val="both"/>
        <w:rPr>
          <w:rFonts w:ascii="Calibri" w:eastAsia="Times New Roman" w:hAnsi="Calibri" w:cs="Arial"/>
          <w:b/>
          <w:color w:val="000000" w:themeColor="text1"/>
          <w:szCs w:val="20"/>
        </w:rPr>
      </w:pPr>
    </w:p>
    <w:p w14:paraId="4F474B47" w14:textId="77777777" w:rsidR="00497D4A" w:rsidRPr="0075006D" w:rsidRDefault="00497D4A" w:rsidP="00497D4A">
      <w:pPr>
        <w:pStyle w:val="T1"/>
        <w:numPr>
          <w:ilvl w:val="8"/>
          <w:numId w:val="37"/>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7D1FC77E" w14:textId="77777777" w:rsidR="00497D4A" w:rsidRPr="0075006D" w:rsidRDefault="00497D4A" w:rsidP="00497D4A">
      <w:pPr>
        <w:tabs>
          <w:tab w:val="right" w:pos="1202"/>
        </w:tabs>
        <w:jc w:val="both"/>
        <w:outlineLvl w:val="0"/>
        <w:rPr>
          <w:rFonts w:ascii="Calibri" w:eastAsia="Times New Roman" w:hAnsi="Calibri" w:cs="Times New Roman"/>
          <w:b/>
          <w:color w:val="000000" w:themeColor="text1"/>
          <w:szCs w:val="20"/>
        </w:rPr>
      </w:pPr>
    </w:p>
    <w:p w14:paraId="473531C5" w14:textId="77777777" w:rsidR="00497D4A" w:rsidRPr="0075006D" w:rsidRDefault="00497D4A" w:rsidP="00497D4A">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Ostala imovina (nastavak)</w:t>
      </w:r>
    </w:p>
    <w:p w14:paraId="5EC33C4A" w14:textId="77777777" w:rsidR="00497D4A" w:rsidRPr="0075006D"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497D4A" w:rsidRPr="0075006D" w14:paraId="542662F6" w14:textId="77777777" w:rsidTr="008F45B9">
        <w:trPr>
          <w:trHeight w:val="248"/>
        </w:trPr>
        <w:tc>
          <w:tcPr>
            <w:tcW w:w="4122" w:type="dxa"/>
            <w:tcBorders>
              <w:top w:val="nil"/>
              <w:left w:val="nil"/>
              <w:bottom w:val="nil"/>
              <w:right w:val="nil"/>
            </w:tcBorders>
            <w:shd w:val="clear" w:color="auto" w:fill="auto"/>
            <w:vAlign w:val="center"/>
          </w:tcPr>
          <w:p w14:paraId="02ECC80A" w14:textId="77777777"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center"/>
          </w:tcPr>
          <w:p w14:paraId="50C2E35A"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5F98C49E" w14:textId="77777777" w:rsidR="00497D4A" w:rsidRPr="0075006D" w:rsidRDefault="00497D4A" w:rsidP="00497D4A">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02BBD8D7"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7B7A51BF"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1E9EFB96" w14:textId="77777777"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14:paraId="40AC5F99" w14:textId="77777777" w:rsidTr="008F45B9">
        <w:trPr>
          <w:trHeight w:val="248"/>
        </w:trPr>
        <w:tc>
          <w:tcPr>
            <w:tcW w:w="4122" w:type="dxa"/>
            <w:tcBorders>
              <w:top w:val="nil"/>
              <w:left w:val="nil"/>
              <w:bottom w:val="nil"/>
              <w:right w:val="nil"/>
            </w:tcBorders>
            <w:shd w:val="clear" w:color="auto" w:fill="auto"/>
            <w:vAlign w:val="center"/>
            <w:hideMark/>
          </w:tcPr>
          <w:p w14:paraId="5FAF5D6B" w14:textId="77777777" w:rsidR="00497D4A" w:rsidRPr="0075006D" w:rsidRDefault="00890EFD" w:rsidP="00497D4A">
            <w:pPr>
              <w:rPr>
                <w:rFonts w:ascii="Calibri" w:eastAsia="Calibri" w:hAnsi="Calibri" w:cs="Calibri"/>
                <w:b/>
                <w:bCs/>
                <w:color w:val="000000" w:themeColor="text1"/>
                <w:sz w:val="19"/>
                <w:szCs w:val="19"/>
              </w:rPr>
            </w:pPr>
            <w:r w:rsidRPr="00890EFD">
              <w:rPr>
                <w:rFonts w:ascii="Calibri" w:eastAsia="Calibri" w:hAnsi="Calibri" w:cs="Calibri"/>
                <w:b/>
                <w:bCs/>
                <w:color w:val="000000" w:themeColor="text1"/>
                <w:sz w:val="19"/>
                <w:szCs w:val="19"/>
              </w:rPr>
              <w:t xml:space="preserve">30. lipnja </w:t>
            </w:r>
            <w:r w:rsidR="00497D4A" w:rsidRPr="0075006D">
              <w:rPr>
                <w:rFonts w:ascii="Calibri" w:eastAsia="Calibri" w:hAnsi="Calibri" w:cs="Calibri"/>
                <w:b/>
                <w:bCs/>
                <w:color w:val="000000" w:themeColor="text1"/>
                <w:sz w:val="19"/>
                <w:szCs w:val="19"/>
              </w:rPr>
              <w:t>2020.</w:t>
            </w:r>
          </w:p>
        </w:tc>
        <w:tc>
          <w:tcPr>
            <w:tcW w:w="1111" w:type="dxa"/>
            <w:tcBorders>
              <w:top w:val="nil"/>
              <w:left w:val="nil"/>
              <w:bottom w:val="nil"/>
              <w:right w:val="nil"/>
            </w:tcBorders>
            <w:shd w:val="clear" w:color="auto" w:fill="auto"/>
            <w:vAlign w:val="center"/>
            <w:hideMark/>
          </w:tcPr>
          <w:p w14:paraId="659FBAD8"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center"/>
            <w:hideMark/>
          </w:tcPr>
          <w:p w14:paraId="3BCFDCAA"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center"/>
            <w:hideMark/>
          </w:tcPr>
          <w:p w14:paraId="30514AB0"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center"/>
            <w:hideMark/>
          </w:tcPr>
          <w:p w14:paraId="39AB0F1D"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center"/>
            <w:hideMark/>
          </w:tcPr>
          <w:p w14:paraId="726FA8D1"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497D4A" w:rsidRPr="0075006D" w14:paraId="18DC1081" w14:textId="77777777" w:rsidTr="008F45B9">
        <w:trPr>
          <w:trHeight w:val="248"/>
        </w:trPr>
        <w:tc>
          <w:tcPr>
            <w:tcW w:w="4122" w:type="dxa"/>
            <w:tcBorders>
              <w:top w:val="nil"/>
              <w:left w:val="nil"/>
              <w:bottom w:val="nil"/>
              <w:right w:val="nil"/>
            </w:tcBorders>
            <w:shd w:val="clear" w:color="auto" w:fill="auto"/>
            <w:vAlign w:val="center"/>
            <w:hideMark/>
          </w:tcPr>
          <w:p w14:paraId="2FDC4C38" w14:textId="77777777" w:rsidR="00497D4A" w:rsidRPr="0075006D" w:rsidRDefault="00497D4A" w:rsidP="00497D4A">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hideMark/>
          </w:tcPr>
          <w:p w14:paraId="3164DFCE"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center"/>
            <w:hideMark/>
          </w:tcPr>
          <w:p w14:paraId="05EAA50D"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center"/>
            <w:hideMark/>
          </w:tcPr>
          <w:p w14:paraId="15CA9494"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17B2B5BA"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3DF270BE"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497D4A" w:rsidRPr="0075006D" w14:paraId="79838C9C" w14:textId="77777777" w:rsidTr="008F45B9">
        <w:trPr>
          <w:trHeight w:val="248"/>
        </w:trPr>
        <w:tc>
          <w:tcPr>
            <w:tcW w:w="4122" w:type="dxa"/>
            <w:tcBorders>
              <w:top w:val="nil"/>
              <w:left w:val="nil"/>
              <w:bottom w:val="nil"/>
              <w:right w:val="nil"/>
            </w:tcBorders>
            <w:shd w:val="clear" w:color="auto" w:fill="auto"/>
            <w:vAlign w:val="center"/>
          </w:tcPr>
          <w:p w14:paraId="4D71D26B" w14:textId="77777777" w:rsidR="00497D4A" w:rsidRPr="0075006D" w:rsidRDefault="00497D4A" w:rsidP="00497D4A">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tcPr>
          <w:p w14:paraId="22A23D7F"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451DF6D2" w14:textId="77777777" w:rsidR="00497D4A" w:rsidRPr="0075006D" w:rsidRDefault="00497D4A" w:rsidP="00497D4A">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2992AD48"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7B0E7892"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75347BF0" w14:textId="77777777"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14:paraId="0E805520" w14:textId="77777777" w:rsidTr="008F45B9">
        <w:trPr>
          <w:trHeight w:val="248"/>
        </w:trPr>
        <w:tc>
          <w:tcPr>
            <w:tcW w:w="4122" w:type="dxa"/>
            <w:tcBorders>
              <w:top w:val="nil"/>
              <w:left w:val="nil"/>
              <w:bottom w:val="nil"/>
              <w:right w:val="nil"/>
            </w:tcBorders>
            <w:shd w:val="clear" w:color="auto" w:fill="auto"/>
            <w:vAlign w:val="center"/>
            <w:hideMark/>
          </w:tcPr>
          <w:p w14:paraId="46B64890"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111" w:type="dxa"/>
            <w:tcBorders>
              <w:top w:val="nil"/>
              <w:left w:val="nil"/>
              <w:bottom w:val="nil"/>
              <w:right w:val="nil"/>
            </w:tcBorders>
            <w:shd w:val="clear" w:color="auto" w:fill="auto"/>
          </w:tcPr>
          <w:p w14:paraId="5A0A9AF2"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30 </w:t>
            </w:r>
          </w:p>
        </w:tc>
        <w:tc>
          <w:tcPr>
            <w:tcW w:w="1034" w:type="dxa"/>
            <w:tcBorders>
              <w:top w:val="nil"/>
              <w:left w:val="nil"/>
              <w:bottom w:val="nil"/>
              <w:right w:val="nil"/>
            </w:tcBorders>
            <w:shd w:val="clear" w:color="auto" w:fill="auto"/>
          </w:tcPr>
          <w:p w14:paraId="63E71F90"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18 </w:t>
            </w:r>
          </w:p>
        </w:tc>
        <w:tc>
          <w:tcPr>
            <w:tcW w:w="1143" w:type="dxa"/>
            <w:tcBorders>
              <w:top w:val="nil"/>
              <w:left w:val="nil"/>
              <w:bottom w:val="nil"/>
              <w:right w:val="nil"/>
            </w:tcBorders>
            <w:shd w:val="clear" w:color="auto" w:fill="auto"/>
          </w:tcPr>
          <w:p w14:paraId="34B2B580"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35.382 </w:t>
            </w:r>
          </w:p>
        </w:tc>
        <w:tc>
          <w:tcPr>
            <w:tcW w:w="992" w:type="dxa"/>
            <w:tcBorders>
              <w:top w:val="nil"/>
              <w:left w:val="nil"/>
              <w:bottom w:val="nil"/>
              <w:right w:val="nil"/>
            </w:tcBorders>
            <w:shd w:val="clear" w:color="auto" w:fill="auto"/>
          </w:tcPr>
          <w:p w14:paraId="46E9AF57"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6 </w:t>
            </w:r>
          </w:p>
        </w:tc>
        <w:tc>
          <w:tcPr>
            <w:tcW w:w="992" w:type="dxa"/>
            <w:tcBorders>
              <w:top w:val="nil"/>
              <w:left w:val="nil"/>
              <w:bottom w:val="nil"/>
              <w:right w:val="nil"/>
            </w:tcBorders>
            <w:shd w:val="clear" w:color="auto" w:fill="auto"/>
          </w:tcPr>
          <w:p w14:paraId="0DF86D28"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35.436 </w:t>
            </w:r>
          </w:p>
        </w:tc>
      </w:tr>
      <w:tr w:rsidR="005B17AC" w:rsidRPr="0075006D" w14:paraId="0B995F57" w14:textId="77777777" w:rsidTr="00AE6C77">
        <w:trPr>
          <w:trHeight w:val="248"/>
        </w:trPr>
        <w:tc>
          <w:tcPr>
            <w:tcW w:w="4122" w:type="dxa"/>
            <w:tcBorders>
              <w:top w:val="nil"/>
              <w:left w:val="nil"/>
              <w:bottom w:val="nil"/>
              <w:right w:val="nil"/>
            </w:tcBorders>
            <w:shd w:val="clear" w:color="auto" w:fill="auto"/>
          </w:tcPr>
          <w:p w14:paraId="6C4E6BF0"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11" w:type="dxa"/>
            <w:shd w:val="clear" w:color="auto" w:fill="auto"/>
            <w:vAlign w:val="bottom"/>
          </w:tcPr>
          <w:p w14:paraId="178FC2B0" w14:textId="7CEFFFC3"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 </w:t>
            </w:r>
          </w:p>
        </w:tc>
        <w:tc>
          <w:tcPr>
            <w:tcW w:w="1034" w:type="dxa"/>
            <w:shd w:val="clear" w:color="auto" w:fill="auto"/>
            <w:vAlign w:val="bottom"/>
          </w:tcPr>
          <w:p w14:paraId="012C8E04" w14:textId="1E33E2F0"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43" w:type="dxa"/>
            <w:shd w:val="clear" w:color="auto" w:fill="auto"/>
            <w:vAlign w:val="bottom"/>
          </w:tcPr>
          <w:p w14:paraId="2550EC26" w14:textId="4795D7D8"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(4)</w:t>
            </w:r>
          </w:p>
        </w:tc>
        <w:tc>
          <w:tcPr>
            <w:tcW w:w="992" w:type="dxa"/>
            <w:shd w:val="clear" w:color="auto" w:fill="auto"/>
            <w:vAlign w:val="bottom"/>
          </w:tcPr>
          <w:p w14:paraId="2C80263A" w14:textId="5A865E52"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992" w:type="dxa"/>
            <w:shd w:val="clear" w:color="auto" w:fill="auto"/>
            <w:vAlign w:val="bottom"/>
          </w:tcPr>
          <w:p w14:paraId="4B475BCB" w14:textId="6FDD5C5C"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B17AC" w:rsidRPr="0075006D" w14:paraId="070AD6AA" w14:textId="77777777" w:rsidTr="00AE6C77">
        <w:trPr>
          <w:trHeight w:val="248"/>
        </w:trPr>
        <w:tc>
          <w:tcPr>
            <w:tcW w:w="4122" w:type="dxa"/>
            <w:tcBorders>
              <w:top w:val="nil"/>
              <w:left w:val="nil"/>
              <w:bottom w:val="nil"/>
              <w:right w:val="nil"/>
            </w:tcBorders>
            <w:shd w:val="clear" w:color="auto" w:fill="auto"/>
          </w:tcPr>
          <w:p w14:paraId="15EB4DA5"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11" w:type="dxa"/>
            <w:shd w:val="clear" w:color="auto" w:fill="auto"/>
            <w:vAlign w:val="bottom"/>
          </w:tcPr>
          <w:p w14:paraId="7F0E7FE4" w14:textId="1A2D16D5"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34" w:type="dxa"/>
            <w:shd w:val="clear" w:color="auto" w:fill="auto"/>
            <w:vAlign w:val="bottom"/>
          </w:tcPr>
          <w:p w14:paraId="6A4D3C92" w14:textId="4ED1A1F3"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43" w:type="dxa"/>
            <w:shd w:val="clear" w:color="auto" w:fill="auto"/>
            <w:vAlign w:val="bottom"/>
          </w:tcPr>
          <w:p w14:paraId="301998DD" w14:textId="5B3EC66F"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992" w:type="dxa"/>
            <w:shd w:val="clear" w:color="auto" w:fill="auto"/>
            <w:vAlign w:val="bottom"/>
          </w:tcPr>
          <w:p w14:paraId="610A185F" w14:textId="124F8464"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992" w:type="dxa"/>
            <w:shd w:val="clear" w:color="auto" w:fill="auto"/>
            <w:vAlign w:val="bottom"/>
          </w:tcPr>
          <w:p w14:paraId="5B55D64B" w14:textId="0F96B1AB"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B17AC" w:rsidRPr="0075006D" w14:paraId="7EDEA198" w14:textId="77777777" w:rsidTr="00AE6C77">
        <w:trPr>
          <w:trHeight w:val="248"/>
        </w:trPr>
        <w:tc>
          <w:tcPr>
            <w:tcW w:w="4122" w:type="dxa"/>
            <w:tcBorders>
              <w:top w:val="nil"/>
              <w:left w:val="nil"/>
              <w:bottom w:val="nil"/>
              <w:right w:val="nil"/>
            </w:tcBorders>
            <w:shd w:val="clear" w:color="auto" w:fill="auto"/>
            <w:hideMark/>
          </w:tcPr>
          <w:p w14:paraId="45D9DBF3"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11" w:type="dxa"/>
            <w:shd w:val="clear" w:color="auto" w:fill="auto"/>
            <w:vAlign w:val="bottom"/>
          </w:tcPr>
          <w:p w14:paraId="51D7C8DA" w14:textId="232AAF96"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34" w:type="dxa"/>
            <w:shd w:val="clear" w:color="auto" w:fill="auto"/>
            <w:vAlign w:val="bottom"/>
          </w:tcPr>
          <w:p w14:paraId="5E412949" w14:textId="379EC564"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w:t>
            </w:r>
          </w:p>
        </w:tc>
        <w:tc>
          <w:tcPr>
            <w:tcW w:w="1143" w:type="dxa"/>
            <w:shd w:val="clear" w:color="auto" w:fill="auto"/>
            <w:vAlign w:val="bottom"/>
          </w:tcPr>
          <w:p w14:paraId="04D9CA69" w14:textId="61075422"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 </w:t>
            </w:r>
          </w:p>
        </w:tc>
        <w:tc>
          <w:tcPr>
            <w:tcW w:w="992" w:type="dxa"/>
            <w:shd w:val="clear" w:color="auto" w:fill="auto"/>
            <w:vAlign w:val="bottom"/>
          </w:tcPr>
          <w:p w14:paraId="3236DF69" w14:textId="71338F24"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992" w:type="dxa"/>
            <w:shd w:val="clear" w:color="auto" w:fill="auto"/>
            <w:vAlign w:val="bottom"/>
          </w:tcPr>
          <w:p w14:paraId="7E257AA2" w14:textId="62073C68"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r>
      <w:tr w:rsidR="005B17AC" w:rsidRPr="0075006D" w14:paraId="572A7BBD" w14:textId="77777777" w:rsidTr="00AE6C77">
        <w:trPr>
          <w:trHeight w:val="311"/>
        </w:trPr>
        <w:tc>
          <w:tcPr>
            <w:tcW w:w="4122" w:type="dxa"/>
            <w:tcBorders>
              <w:top w:val="nil"/>
              <w:left w:val="nil"/>
              <w:bottom w:val="nil"/>
              <w:right w:val="nil"/>
            </w:tcBorders>
            <w:shd w:val="clear" w:color="auto" w:fill="auto"/>
            <w:vAlign w:val="center"/>
            <w:hideMark/>
          </w:tcPr>
          <w:p w14:paraId="3DEA3117"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11" w:type="dxa"/>
            <w:shd w:val="clear" w:color="auto" w:fill="auto"/>
            <w:vAlign w:val="bottom"/>
          </w:tcPr>
          <w:p w14:paraId="5C6A1659" w14:textId="4AA54403"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(8)</w:t>
            </w:r>
          </w:p>
        </w:tc>
        <w:tc>
          <w:tcPr>
            <w:tcW w:w="1034" w:type="dxa"/>
            <w:shd w:val="clear" w:color="auto" w:fill="auto"/>
            <w:vAlign w:val="bottom"/>
          </w:tcPr>
          <w:p w14:paraId="6CE829BF" w14:textId="412F05F3"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(12)</w:t>
            </w:r>
          </w:p>
        </w:tc>
        <w:tc>
          <w:tcPr>
            <w:tcW w:w="1143" w:type="dxa"/>
            <w:shd w:val="clear" w:color="auto" w:fill="auto"/>
            <w:vAlign w:val="bottom"/>
          </w:tcPr>
          <w:p w14:paraId="2196874A" w14:textId="44041378"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60</w:t>
            </w:r>
            <w:r w:rsidR="007B0C7C">
              <w:rPr>
                <w:rFonts w:ascii="Calibri" w:eastAsia="Calibri" w:hAnsi="Calibri" w:cs="Calibri"/>
                <w:color w:val="000000" w:themeColor="text1"/>
                <w:sz w:val="19"/>
                <w:szCs w:val="19"/>
              </w:rPr>
              <w:t>8</w:t>
            </w:r>
            <w:r>
              <w:rPr>
                <w:rFonts w:ascii="Calibri" w:eastAsia="Calibri" w:hAnsi="Calibri" w:cs="Calibri"/>
                <w:color w:val="000000" w:themeColor="text1"/>
                <w:sz w:val="19"/>
                <w:szCs w:val="19"/>
              </w:rPr>
              <w:t xml:space="preserve"> </w:t>
            </w:r>
          </w:p>
        </w:tc>
        <w:tc>
          <w:tcPr>
            <w:tcW w:w="992" w:type="dxa"/>
            <w:shd w:val="clear" w:color="auto" w:fill="auto"/>
            <w:vAlign w:val="bottom"/>
          </w:tcPr>
          <w:p w14:paraId="26D0E1F3" w14:textId="6B6BB46A"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2 </w:t>
            </w:r>
          </w:p>
        </w:tc>
        <w:tc>
          <w:tcPr>
            <w:tcW w:w="992" w:type="dxa"/>
            <w:shd w:val="clear" w:color="auto" w:fill="auto"/>
            <w:vAlign w:val="bottom"/>
          </w:tcPr>
          <w:p w14:paraId="3678E65E" w14:textId="1DF52DD6"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59</w:t>
            </w:r>
            <w:r w:rsidR="007B0C7C">
              <w:rPr>
                <w:rFonts w:ascii="Calibri" w:eastAsia="Calibri" w:hAnsi="Calibri" w:cs="Calibri"/>
                <w:color w:val="000000" w:themeColor="text1"/>
                <w:sz w:val="19"/>
                <w:szCs w:val="19"/>
              </w:rPr>
              <w:t>0</w:t>
            </w:r>
          </w:p>
        </w:tc>
      </w:tr>
      <w:tr w:rsidR="005B17AC" w:rsidRPr="0075006D" w14:paraId="54F75277" w14:textId="77777777" w:rsidTr="00AE6C77">
        <w:trPr>
          <w:trHeight w:val="311"/>
        </w:trPr>
        <w:tc>
          <w:tcPr>
            <w:tcW w:w="4122" w:type="dxa"/>
            <w:tcBorders>
              <w:top w:val="nil"/>
              <w:left w:val="nil"/>
              <w:bottom w:val="nil"/>
              <w:right w:val="nil"/>
            </w:tcBorders>
            <w:shd w:val="clear" w:color="auto" w:fill="auto"/>
            <w:vAlign w:val="center"/>
          </w:tcPr>
          <w:p w14:paraId="13D9E877" w14:textId="77777777" w:rsidR="005B17AC" w:rsidRPr="0075006D" w:rsidRDefault="005B17AC" w:rsidP="005B17AC">
            <w:pPr>
              <w:rPr>
                <w:rFonts w:ascii="Calibri" w:eastAsia="Calibri" w:hAnsi="Calibri" w:cs="Calibri"/>
                <w:color w:val="000000" w:themeColor="text1"/>
                <w:sz w:val="19"/>
                <w:szCs w:val="19"/>
              </w:rPr>
            </w:pPr>
            <w:r w:rsidRPr="005B17AC">
              <w:rPr>
                <w:rFonts w:ascii="Calibri" w:eastAsia="Calibri" w:hAnsi="Calibri" w:cs="Calibri"/>
                <w:color w:val="000000" w:themeColor="text1"/>
                <w:sz w:val="19"/>
                <w:szCs w:val="19"/>
              </w:rPr>
              <w:t>Preuzimanje nekretnine</w:t>
            </w:r>
          </w:p>
        </w:tc>
        <w:tc>
          <w:tcPr>
            <w:tcW w:w="1111" w:type="dxa"/>
            <w:shd w:val="clear" w:color="auto" w:fill="auto"/>
            <w:vAlign w:val="bottom"/>
          </w:tcPr>
          <w:p w14:paraId="29B7D8CD" w14:textId="61EC30CC"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34" w:type="dxa"/>
            <w:shd w:val="clear" w:color="auto" w:fill="auto"/>
            <w:vAlign w:val="bottom"/>
          </w:tcPr>
          <w:p w14:paraId="0D04F376" w14:textId="3D18FBF1"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43" w:type="dxa"/>
            <w:shd w:val="clear" w:color="auto" w:fill="auto"/>
            <w:vAlign w:val="bottom"/>
          </w:tcPr>
          <w:p w14:paraId="11FCB82F" w14:textId="028633BB"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(6)</w:t>
            </w:r>
          </w:p>
        </w:tc>
        <w:tc>
          <w:tcPr>
            <w:tcW w:w="992" w:type="dxa"/>
            <w:shd w:val="clear" w:color="auto" w:fill="auto"/>
            <w:vAlign w:val="bottom"/>
          </w:tcPr>
          <w:p w14:paraId="27328D09" w14:textId="717B44FA"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992" w:type="dxa"/>
            <w:shd w:val="clear" w:color="auto" w:fill="auto"/>
            <w:vAlign w:val="bottom"/>
          </w:tcPr>
          <w:p w14:paraId="59596151" w14:textId="211225EF"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(6)</w:t>
            </w:r>
          </w:p>
        </w:tc>
      </w:tr>
      <w:tr w:rsidR="005B17AC" w:rsidRPr="0075006D" w14:paraId="704DACBB" w14:textId="77777777" w:rsidTr="00AE6C77">
        <w:trPr>
          <w:trHeight w:val="311"/>
        </w:trPr>
        <w:tc>
          <w:tcPr>
            <w:tcW w:w="4122" w:type="dxa"/>
            <w:tcBorders>
              <w:top w:val="nil"/>
              <w:left w:val="nil"/>
              <w:bottom w:val="nil"/>
              <w:right w:val="nil"/>
            </w:tcBorders>
            <w:shd w:val="clear" w:color="auto" w:fill="auto"/>
            <w:vAlign w:val="center"/>
          </w:tcPr>
          <w:p w14:paraId="2F238A9B"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111" w:type="dxa"/>
            <w:shd w:val="clear" w:color="auto" w:fill="auto"/>
            <w:vAlign w:val="bottom"/>
          </w:tcPr>
          <w:p w14:paraId="01891AF4" w14:textId="5045F6A6"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shd w:val="clear" w:color="auto" w:fill="auto"/>
            <w:vAlign w:val="bottom"/>
          </w:tcPr>
          <w:p w14:paraId="03DBB06D" w14:textId="27141A52"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shd w:val="clear" w:color="auto" w:fill="auto"/>
            <w:vAlign w:val="bottom"/>
          </w:tcPr>
          <w:p w14:paraId="1E0BF867" w14:textId="4942715D"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shd w:val="clear" w:color="auto" w:fill="auto"/>
            <w:vAlign w:val="bottom"/>
          </w:tcPr>
          <w:p w14:paraId="4C454C3C" w14:textId="1503D1C2"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shd w:val="clear" w:color="auto" w:fill="auto"/>
            <w:vAlign w:val="bottom"/>
          </w:tcPr>
          <w:p w14:paraId="198A78EC" w14:textId="4E92B234"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5B17AC" w:rsidRPr="0075006D" w14:paraId="5F6E927F" w14:textId="77777777" w:rsidTr="008F45B9">
        <w:trPr>
          <w:trHeight w:val="261"/>
        </w:trPr>
        <w:tc>
          <w:tcPr>
            <w:tcW w:w="4122" w:type="dxa"/>
            <w:tcBorders>
              <w:top w:val="nil"/>
              <w:left w:val="nil"/>
              <w:bottom w:val="nil"/>
              <w:right w:val="nil"/>
            </w:tcBorders>
            <w:shd w:val="clear" w:color="auto" w:fill="auto"/>
            <w:vAlign w:val="center"/>
            <w:hideMark/>
          </w:tcPr>
          <w:p w14:paraId="6EE86835" w14:textId="294D9D65"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w:t>
            </w:r>
            <w:r w:rsidR="00172B16">
              <w:rPr>
                <w:rFonts w:ascii="Calibri" w:eastAsia="Calibri" w:hAnsi="Calibri" w:cs="Calibri"/>
                <w:color w:val="000000" w:themeColor="text1"/>
                <w:sz w:val="19"/>
                <w:szCs w:val="19"/>
              </w:rPr>
              <w:t>gubitak</w:t>
            </w:r>
            <w:r w:rsidRPr="0075006D">
              <w:rPr>
                <w:rFonts w:ascii="Calibri" w:eastAsia="Calibri" w:hAnsi="Calibri" w:cs="Calibri"/>
                <w:color w:val="000000" w:themeColor="text1"/>
                <w:sz w:val="19"/>
                <w:szCs w:val="19"/>
              </w:rPr>
              <w:t xml:space="preserve">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64F2B735" w14:textId="4E6D0F8B"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034" w:type="dxa"/>
            <w:tcBorders>
              <w:top w:val="nil"/>
              <w:left w:val="nil"/>
              <w:bottom w:val="single" w:sz="8" w:space="0" w:color="auto"/>
              <w:right w:val="nil"/>
            </w:tcBorders>
            <w:shd w:val="clear" w:color="auto" w:fill="auto"/>
            <w:vAlign w:val="bottom"/>
          </w:tcPr>
          <w:p w14:paraId="4E6B5321" w14:textId="48FA386A"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1143" w:type="dxa"/>
            <w:tcBorders>
              <w:top w:val="nil"/>
              <w:left w:val="nil"/>
              <w:bottom w:val="single" w:sz="8" w:space="0" w:color="auto"/>
              <w:right w:val="nil"/>
            </w:tcBorders>
            <w:shd w:val="clear" w:color="auto" w:fill="auto"/>
            <w:vAlign w:val="bottom"/>
          </w:tcPr>
          <w:p w14:paraId="066101E4" w14:textId="42530A15"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w:t>
            </w:r>
            <w:r w:rsidR="007B0C7C">
              <w:rPr>
                <w:rFonts w:ascii="Calibri" w:eastAsia="Calibri" w:hAnsi="Calibri" w:cs="Calibri"/>
                <w:color w:val="000000" w:themeColor="text1"/>
                <w:sz w:val="19"/>
                <w:szCs w:val="19"/>
              </w:rPr>
              <w:t>19</w:t>
            </w:r>
            <w:r>
              <w:rPr>
                <w:rFonts w:ascii="Calibri" w:eastAsia="Calibri" w:hAnsi="Calibri" w:cs="Calibri"/>
                <w:color w:val="000000" w:themeColor="text1"/>
                <w:sz w:val="19"/>
                <w:szCs w:val="19"/>
              </w:rPr>
              <w:t xml:space="preserve"> </w:t>
            </w:r>
          </w:p>
        </w:tc>
        <w:tc>
          <w:tcPr>
            <w:tcW w:w="992" w:type="dxa"/>
            <w:tcBorders>
              <w:top w:val="nil"/>
              <w:left w:val="nil"/>
              <w:bottom w:val="single" w:sz="8" w:space="0" w:color="auto"/>
              <w:right w:val="nil"/>
            </w:tcBorders>
            <w:shd w:val="clear" w:color="auto" w:fill="auto"/>
            <w:vAlign w:val="bottom"/>
          </w:tcPr>
          <w:p w14:paraId="529246B1" w14:textId="06B69DBA"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 </w:t>
            </w:r>
          </w:p>
        </w:tc>
        <w:tc>
          <w:tcPr>
            <w:tcW w:w="992" w:type="dxa"/>
            <w:tcBorders>
              <w:top w:val="nil"/>
              <w:left w:val="nil"/>
              <w:bottom w:val="single" w:sz="8" w:space="0" w:color="auto"/>
              <w:right w:val="nil"/>
            </w:tcBorders>
            <w:shd w:val="clear" w:color="auto" w:fill="auto"/>
            <w:vAlign w:val="bottom"/>
          </w:tcPr>
          <w:p w14:paraId="50AEDD59" w14:textId="26CD90BC" w:rsidR="005B17AC" w:rsidRPr="0075006D" w:rsidRDefault="0035286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 1</w:t>
            </w:r>
            <w:r w:rsidR="007B0C7C">
              <w:rPr>
                <w:rFonts w:ascii="Calibri" w:eastAsia="Calibri" w:hAnsi="Calibri" w:cs="Calibri"/>
                <w:color w:val="000000" w:themeColor="text1"/>
                <w:sz w:val="19"/>
                <w:szCs w:val="19"/>
              </w:rPr>
              <w:t>9</w:t>
            </w:r>
            <w:r>
              <w:rPr>
                <w:rFonts w:ascii="Calibri" w:eastAsia="Calibri" w:hAnsi="Calibri" w:cs="Calibri"/>
                <w:color w:val="000000" w:themeColor="text1"/>
                <w:sz w:val="19"/>
                <w:szCs w:val="19"/>
              </w:rPr>
              <w:t xml:space="preserve"> </w:t>
            </w:r>
          </w:p>
        </w:tc>
      </w:tr>
      <w:tr w:rsidR="005B17AC" w:rsidRPr="0075006D" w14:paraId="0217021A" w14:textId="77777777" w:rsidTr="00AE6C77">
        <w:trPr>
          <w:trHeight w:val="261"/>
        </w:trPr>
        <w:tc>
          <w:tcPr>
            <w:tcW w:w="4122" w:type="dxa"/>
            <w:tcBorders>
              <w:top w:val="nil"/>
              <w:left w:val="nil"/>
              <w:bottom w:val="nil"/>
              <w:right w:val="nil"/>
            </w:tcBorders>
            <w:shd w:val="clear" w:color="auto" w:fill="auto"/>
            <w:vAlign w:val="center"/>
            <w:hideMark/>
          </w:tcPr>
          <w:p w14:paraId="2FF6F2F2" w14:textId="77777777" w:rsidR="005B17AC" w:rsidRPr="0075006D" w:rsidRDefault="005B17AC" w:rsidP="005B17AC">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Stanje </w:t>
            </w:r>
            <w:r w:rsidR="00890EFD" w:rsidRPr="00890EFD">
              <w:rPr>
                <w:rFonts w:ascii="Calibri" w:eastAsia="Calibri" w:hAnsi="Calibri" w:cs="Calibri"/>
                <w:b/>
                <w:bCs/>
                <w:color w:val="000000" w:themeColor="text1"/>
                <w:sz w:val="19"/>
                <w:szCs w:val="19"/>
              </w:rPr>
              <w:t xml:space="preserve">30. lipnja </w:t>
            </w:r>
            <w:r w:rsidRPr="0075006D">
              <w:rPr>
                <w:rFonts w:ascii="Calibri" w:eastAsia="Calibri" w:hAnsi="Calibri" w:cs="Calibri"/>
                <w:b/>
                <w:bCs/>
                <w:color w:val="000000" w:themeColor="text1"/>
                <w:sz w:val="19"/>
                <w:szCs w:val="19"/>
              </w:rPr>
              <w:t>2020.</w:t>
            </w:r>
          </w:p>
        </w:tc>
        <w:tc>
          <w:tcPr>
            <w:tcW w:w="1111" w:type="dxa"/>
            <w:tcBorders>
              <w:top w:val="nil"/>
              <w:left w:val="nil"/>
              <w:bottom w:val="single" w:sz="12" w:space="0" w:color="auto"/>
              <w:right w:val="nil"/>
            </w:tcBorders>
            <w:shd w:val="clear" w:color="auto" w:fill="auto"/>
          </w:tcPr>
          <w:p w14:paraId="2FD2FB77" w14:textId="37363D8F" w:rsidR="005B17AC" w:rsidRPr="0075006D" w:rsidRDefault="0035286C" w:rsidP="005B17AC">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 xml:space="preserve"> 26 </w:t>
            </w:r>
          </w:p>
        </w:tc>
        <w:tc>
          <w:tcPr>
            <w:tcW w:w="1034" w:type="dxa"/>
            <w:tcBorders>
              <w:top w:val="nil"/>
              <w:left w:val="nil"/>
              <w:bottom w:val="single" w:sz="12" w:space="0" w:color="auto"/>
              <w:right w:val="nil"/>
            </w:tcBorders>
            <w:shd w:val="clear" w:color="auto" w:fill="auto"/>
          </w:tcPr>
          <w:p w14:paraId="4C05DDFF" w14:textId="36E478CE" w:rsidR="005B17AC" w:rsidRPr="0075006D" w:rsidRDefault="0035286C" w:rsidP="005B17AC">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 xml:space="preserve"> 5 </w:t>
            </w:r>
          </w:p>
        </w:tc>
        <w:tc>
          <w:tcPr>
            <w:tcW w:w="1143" w:type="dxa"/>
            <w:tcBorders>
              <w:top w:val="nil"/>
              <w:left w:val="nil"/>
              <w:bottom w:val="single" w:sz="12" w:space="0" w:color="auto"/>
              <w:right w:val="nil"/>
            </w:tcBorders>
            <w:shd w:val="clear" w:color="auto" w:fill="auto"/>
          </w:tcPr>
          <w:p w14:paraId="18224A58" w14:textId="75FB5937" w:rsidR="005B17AC" w:rsidRPr="0075006D" w:rsidRDefault="0035286C" w:rsidP="005B17AC">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 xml:space="preserve"> 36.000 </w:t>
            </w:r>
          </w:p>
        </w:tc>
        <w:tc>
          <w:tcPr>
            <w:tcW w:w="992" w:type="dxa"/>
            <w:tcBorders>
              <w:top w:val="nil"/>
              <w:left w:val="nil"/>
              <w:bottom w:val="single" w:sz="12" w:space="0" w:color="auto"/>
              <w:right w:val="nil"/>
            </w:tcBorders>
            <w:shd w:val="clear" w:color="auto" w:fill="auto"/>
          </w:tcPr>
          <w:p w14:paraId="768AC91D" w14:textId="469A7FC7" w:rsidR="005B17AC" w:rsidRPr="0075006D" w:rsidRDefault="0035286C" w:rsidP="005B17AC">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 xml:space="preserve"> 8 </w:t>
            </w:r>
          </w:p>
        </w:tc>
        <w:tc>
          <w:tcPr>
            <w:tcW w:w="992" w:type="dxa"/>
            <w:tcBorders>
              <w:top w:val="nil"/>
              <w:left w:val="nil"/>
              <w:bottom w:val="single" w:sz="12" w:space="0" w:color="auto"/>
              <w:right w:val="nil"/>
            </w:tcBorders>
            <w:shd w:val="clear" w:color="auto" w:fill="auto"/>
          </w:tcPr>
          <w:p w14:paraId="455251C0" w14:textId="3024C53E" w:rsidR="005B17AC" w:rsidRPr="0075006D" w:rsidRDefault="0035286C" w:rsidP="005B17AC">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 xml:space="preserve"> 36.039 </w:t>
            </w:r>
          </w:p>
        </w:tc>
      </w:tr>
    </w:tbl>
    <w:p w14:paraId="47B860A2" w14:textId="77777777" w:rsidR="00497D4A" w:rsidRPr="0075006D" w:rsidRDefault="00497D4A" w:rsidP="00DF73D1">
      <w:pPr>
        <w:tabs>
          <w:tab w:val="left" w:pos="9180"/>
        </w:tabs>
        <w:jc w:val="both"/>
        <w:rPr>
          <w:rFonts w:ascii="Calibri" w:eastAsia="Times New Roman" w:hAnsi="Calibri" w:cs="Arial"/>
          <w:b/>
          <w:bCs/>
          <w:color w:val="000000" w:themeColor="text1"/>
        </w:rPr>
      </w:pPr>
    </w:p>
    <w:p w14:paraId="076001BF" w14:textId="77777777" w:rsidR="00497D4A" w:rsidRPr="0075006D"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497D4A" w:rsidRPr="0075006D" w14:paraId="7B44BF44" w14:textId="77777777" w:rsidTr="008F45B9">
        <w:trPr>
          <w:trHeight w:val="248"/>
        </w:trPr>
        <w:tc>
          <w:tcPr>
            <w:tcW w:w="4122" w:type="dxa"/>
            <w:tcBorders>
              <w:top w:val="nil"/>
              <w:left w:val="nil"/>
              <w:bottom w:val="nil"/>
              <w:right w:val="nil"/>
            </w:tcBorders>
            <w:shd w:val="clear" w:color="auto" w:fill="auto"/>
            <w:vAlign w:val="center"/>
          </w:tcPr>
          <w:p w14:paraId="092FAD2B" w14:textId="77777777"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center"/>
          </w:tcPr>
          <w:p w14:paraId="0513079E"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4617E654" w14:textId="77777777" w:rsidR="00497D4A" w:rsidRPr="0075006D" w:rsidRDefault="00497D4A" w:rsidP="00497D4A">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1DEC0B9F"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038683D8"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5A7CA7F8" w14:textId="77777777"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14:paraId="590029A7" w14:textId="77777777" w:rsidTr="008F45B9">
        <w:trPr>
          <w:trHeight w:val="248"/>
        </w:trPr>
        <w:tc>
          <w:tcPr>
            <w:tcW w:w="4122" w:type="dxa"/>
            <w:tcBorders>
              <w:top w:val="nil"/>
              <w:left w:val="nil"/>
              <w:bottom w:val="nil"/>
              <w:right w:val="nil"/>
            </w:tcBorders>
            <w:shd w:val="clear" w:color="auto" w:fill="auto"/>
            <w:vAlign w:val="center"/>
            <w:hideMark/>
          </w:tcPr>
          <w:p w14:paraId="176A7C4E" w14:textId="77777777"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111" w:type="dxa"/>
            <w:tcBorders>
              <w:top w:val="nil"/>
              <w:left w:val="nil"/>
              <w:bottom w:val="nil"/>
              <w:right w:val="nil"/>
            </w:tcBorders>
            <w:shd w:val="clear" w:color="auto" w:fill="auto"/>
            <w:vAlign w:val="center"/>
            <w:hideMark/>
          </w:tcPr>
          <w:p w14:paraId="6B2F85B0"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center"/>
            <w:hideMark/>
          </w:tcPr>
          <w:p w14:paraId="1928AA7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center"/>
            <w:hideMark/>
          </w:tcPr>
          <w:p w14:paraId="4820AF6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center"/>
            <w:hideMark/>
          </w:tcPr>
          <w:p w14:paraId="28F6259D"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center"/>
            <w:hideMark/>
          </w:tcPr>
          <w:p w14:paraId="060DC30B"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497D4A" w:rsidRPr="0075006D" w14:paraId="3218B512" w14:textId="77777777" w:rsidTr="008F45B9">
        <w:trPr>
          <w:trHeight w:val="248"/>
        </w:trPr>
        <w:tc>
          <w:tcPr>
            <w:tcW w:w="4122" w:type="dxa"/>
            <w:tcBorders>
              <w:top w:val="nil"/>
              <w:left w:val="nil"/>
              <w:bottom w:val="nil"/>
              <w:right w:val="nil"/>
            </w:tcBorders>
            <w:shd w:val="clear" w:color="auto" w:fill="auto"/>
            <w:vAlign w:val="center"/>
            <w:hideMark/>
          </w:tcPr>
          <w:p w14:paraId="764ACF65" w14:textId="77777777" w:rsidR="00497D4A" w:rsidRPr="0075006D" w:rsidRDefault="00497D4A" w:rsidP="00497D4A">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hideMark/>
          </w:tcPr>
          <w:p w14:paraId="2F034CD4"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center"/>
            <w:hideMark/>
          </w:tcPr>
          <w:p w14:paraId="2CA733AA"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center"/>
            <w:hideMark/>
          </w:tcPr>
          <w:p w14:paraId="2575C1A6"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3192BC52"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654F666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497D4A" w:rsidRPr="0075006D" w14:paraId="4B2A1EC9" w14:textId="77777777" w:rsidTr="008F45B9">
        <w:trPr>
          <w:trHeight w:val="248"/>
        </w:trPr>
        <w:tc>
          <w:tcPr>
            <w:tcW w:w="4122" w:type="dxa"/>
            <w:tcBorders>
              <w:top w:val="nil"/>
              <w:left w:val="nil"/>
              <w:bottom w:val="nil"/>
              <w:right w:val="nil"/>
            </w:tcBorders>
            <w:shd w:val="clear" w:color="auto" w:fill="auto"/>
            <w:vAlign w:val="center"/>
          </w:tcPr>
          <w:p w14:paraId="78E72EBB" w14:textId="77777777" w:rsidR="00497D4A" w:rsidRPr="0075006D" w:rsidRDefault="00497D4A" w:rsidP="00497D4A">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tcPr>
          <w:p w14:paraId="57F8A8CE"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7970BDD3" w14:textId="77777777" w:rsidR="00497D4A" w:rsidRPr="0075006D" w:rsidRDefault="00497D4A" w:rsidP="00497D4A">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752F436E"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313AD5DD"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392B3F59" w14:textId="77777777"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14:paraId="14CC0719" w14:textId="77777777" w:rsidTr="008F45B9">
        <w:trPr>
          <w:trHeight w:val="248"/>
        </w:trPr>
        <w:tc>
          <w:tcPr>
            <w:tcW w:w="4122" w:type="dxa"/>
            <w:tcBorders>
              <w:top w:val="nil"/>
              <w:left w:val="nil"/>
              <w:bottom w:val="nil"/>
              <w:right w:val="nil"/>
            </w:tcBorders>
            <w:shd w:val="clear" w:color="auto" w:fill="auto"/>
            <w:vAlign w:val="center"/>
            <w:hideMark/>
          </w:tcPr>
          <w:p w14:paraId="29EBDC9D"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111" w:type="dxa"/>
            <w:tcBorders>
              <w:top w:val="nil"/>
              <w:left w:val="nil"/>
              <w:bottom w:val="nil"/>
              <w:right w:val="nil"/>
            </w:tcBorders>
            <w:shd w:val="clear" w:color="auto" w:fill="auto"/>
            <w:vAlign w:val="bottom"/>
          </w:tcPr>
          <w:p w14:paraId="587B3379"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46 </w:t>
            </w:r>
          </w:p>
        </w:tc>
        <w:tc>
          <w:tcPr>
            <w:tcW w:w="1034" w:type="dxa"/>
            <w:tcBorders>
              <w:top w:val="nil"/>
              <w:left w:val="nil"/>
              <w:bottom w:val="nil"/>
              <w:right w:val="nil"/>
            </w:tcBorders>
            <w:shd w:val="clear" w:color="auto" w:fill="auto"/>
            <w:vAlign w:val="bottom"/>
          </w:tcPr>
          <w:p w14:paraId="09728AE4"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14:paraId="0A470FD1"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33.837 </w:t>
            </w:r>
          </w:p>
        </w:tc>
        <w:tc>
          <w:tcPr>
            <w:tcW w:w="992" w:type="dxa"/>
            <w:tcBorders>
              <w:top w:val="nil"/>
              <w:left w:val="nil"/>
              <w:bottom w:val="nil"/>
              <w:right w:val="nil"/>
            </w:tcBorders>
            <w:shd w:val="clear" w:color="auto" w:fill="auto"/>
            <w:vAlign w:val="bottom"/>
          </w:tcPr>
          <w:p w14:paraId="6336873C"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3DEEFF7C"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33.883 </w:t>
            </w:r>
          </w:p>
        </w:tc>
      </w:tr>
      <w:tr w:rsidR="00497D4A" w:rsidRPr="0075006D" w14:paraId="2285246B" w14:textId="77777777" w:rsidTr="008F45B9">
        <w:trPr>
          <w:trHeight w:val="248"/>
        </w:trPr>
        <w:tc>
          <w:tcPr>
            <w:tcW w:w="4122" w:type="dxa"/>
            <w:tcBorders>
              <w:top w:val="nil"/>
              <w:left w:val="nil"/>
              <w:bottom w:val="nil"/>
              <w:right w:val="nil"/>
            </w:tcBorders>
            <w:shd w:val="clear" w:color="auto" w:fill="auto"/>
          </w:tcPr>
          <w:p w14:paraId="723915C2"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vAlign w:val="bottom"/>
          </w:tcPr>
          <w:p w14:paraId="13049EDA"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 </w:t>
            </w:r>
          </w:p>
        </w:tc>
        <w:tc>
          <w:tcPr>
            <w:tcW w:w="1034" w:type="dxa"/>
            <w:tcBorders>
              <w:top w:val="nil"/>
              <w:left w:val="nil"/>
              <w:bottom w:val="nil"/>
              <w:right w:val="nil"/>
            </w:tcBorders>
            <w:shd w:val="clear" w:color="auto" w:fill="auto"/>
            <w:vAlign w:val="bottom"/>
          </w:tcPr>
          <w:p w14:paraId="334ECFE9"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14:paraId="718AF8C1"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w:t>
            </w:r>
          </w:p>
        </w:tc>
        <w:tc>
          <w:tcPr>
            <w:tcW w:w="992" w:type="dxa"/>
            <w:tcBorders>
              <w:top w:val="nil"/>
              <w:left w:val="nil"/>
              <w:bottom w:val="nil"/>
              <w:right w:val="nil"/>
            </w:tcBorders>
            <w:shd w:val="clear" w:color="auto" w:fill="auto"/>
            <w:vAlign w:val="bottom"/>
          </w:tcPr>
          <w:p w14:paraId="7B75FF84"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78D87172"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497D4A" w:rsidRPr="0075006D" w14:paraId="69640CE0" w14:textId="77777777" w:rsidTr="008F45B9">
        <w:trPr>
          <w:trHeight w:val="248"/>
        </w:trPr>
        <w:tc>
          <w:tcPr>
            <w:tcW w:w="4122" w:type="dxa"/>
            <w:tcBorders>
              <w:top w:val="nil"/>
              <w:left w:val="nil"/>
              <w:bottom w:val="nil"/>
              <w:right w:val="nil"/>
            </w:tcBorders>
            <w:shd w:val="clear" w:color="auto" w:fill="auto"/>
          </w:tcPr>
          <w:p w14:paraId="68D2D60A"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vAlign w:val="bottom"/>
          </w:tcPr>
          <w:p w14:paraId="7B6A2E2C"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w:t>
            </w:r>
          </w:p>
        </w:tc>
        <w:tc>
          <w:tcPr>
            <w:tcW w:w="1034" w:type="dxa"/>
            <w:tcBorders>
              <w:top w:val="nil"/>
              <w:left w:val="nil"/>
              <w:bottom w:val="nil"/>
              <w:right w:val="nil"/>
            </w:tcBorders>
            <w:shd w:val="clear" w:color="auto" w:fill="auto"/>
            <w:vAlign w:val="bottom"/>
          </w:tcPr>
          <w:p w14:paraId="337A4772"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143" w:type="dxa"/>
            <w:tcBorders>
              <w:top w:val="nil"/>
              <w:left w:val="nil"/>
              <w:bottom w:val="nil"/>
              <w:right w:val="nil"/>
            </w:tcBorders>
            <w:shd w:val="clear" w:color="auto" w:fill="auto"/>
            <w:vAlign w:val="bottom"/>
          </w:tcPr>
          <w:p w14:paraId="7513A4D2"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0DA70647"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5BA87A2E"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497D4A" w:rsidRPr="0075006D" w14:paraId="610D42F1" w14:textId="77777777" w:rsidTr="008F45B9">
        <w:trPr>
          <w:trHeight w:val="248"/>
        </w:trPr>
        <w:tc>
          <w:tcPr>
            <w:tcW w:w="4122" w:type="dxa"/>
            <w:tcBorders>
              <w:top w:val="nil"/>
              <w:left w:val="nil"/>
              <w:bottom w:val="nil"/>
              <w:right w:val="nil"/>
            </w:tcBorders>
            <w:shd w:val="clear" w:color="auto" w:fill="auto"/>
            <w:hideMark/>
          </w:tcPr>
          <w:p w14:paraId="3E4EE93B"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vAlign w:val="bottom"/>
          </w:tcPr>
          <w:p w14:paraId="74565FEF"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4" w:type="dxa"/>
            <w:tcBorders>
              <w:top w:val="nil"/>
              <w:left w:val="nil"/>
              <w:bottom w:val="nil"/>
              <w:right w:val="nil"/>
            </w:tcBorders>
            <w:shd w:val="clear" w:color="auto" w:fill="auto"/>
            <w:vAlign w:val="bottom"/>
          </w:tcPr>
          <w:p w14:paraId="30AB5C6B"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w:t>
            </w:r>
          </w:p>
        </w:tc>
        <w:tc>
          <w:tcPr>
            <w:tcW w:w="1143" w:type="dxa"/>
            <w:tcBorders>
              <w:top w:val="nil"/>
              <w:left w:val="nil"/>
              <w:bottom w:val="nil"/>
              <w:right w:val="nil"/>
            </w:tcBorders>
            <w:shd w:val="clear" w:color="auto" w:fill="auto"/>
            <w:vAlign w:val="bottom"/>
          </w:tcPr>
          <w:p w14:paraId="390553CE"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w:t>
            </w:r>
          </w:p>
        </w:tc>
        <w:tc>
          <w:tcPr>
            <w:tcW w:w="992" w:type="dxa"/>
            <w:tcBorders>
              <w:top w:val="nil"/>
              <w:left w:val="nil"/>
              <w:bottom w:val="nil"/>
              <w:right w:val="nil"/>
            </w:tcBorders>
            <w:shd w:val="clear" w:color="auto" w:fill="auto"/>
            <w:vAlign w:val="bottom"/>
          </w:tcPr>
          <w:p w14:paraId="1C6CE4FF"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42 </w:t>
            </w:r>
          </w:p>
        </w:tc>
        <w:tc>
          <w:tcPr>
            <w:tcW w:w="992" w:type="dxa"/>
            <w:tcBorders>
              <w:top w:val="nil"/>
              <w:left w:val="nil"/>
              <w:bottom w:val="nil"/>
              <w:right w:val="nil"/>
            </w:tcBorders>
            <w:shd w:val="clear" w:color="auto" w:fill="auto"/>
            <w:vAlign w:val="bottom"/>
          </w:tcPr>
          <w:p w14:paraId="1899D857"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497D4A" w:rsidRPr="0075006D" w14:paraId="0C874A1C" w14:textId="77777777" w:rsidTr="008F45B9">
        <w:trPr>
          <w:trHeight w:val="311"/>
        </w:trPr>
        <w:tc>
          <w:tcPr>
            <w:tcW w:w="4122" w:type="dxa"/>
            <w:tcBorders>
              <w:top w:val="nil"/>
              <w:left w:val="nil"/>
              <w:bottom w:val="nil"/>
              <w:right w:val="nil"/>
            </w:tcBorders>
            <w:shd w:val="clear" w:color="auto" w:fill="auto"/>
            <w:vAlign w:val="center"/>
            <w:hideMark/>
          </w:tcPr>
          <w:p w14:paraId="54CE0060"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11" w:type="dxa"/>
            <w:tcBorders>
              <w:top w:val="nil"/>
              <w:left w:val="nil"/>
              <w:bottom w:val="nil"/>
              <w:right w:val="nil"/>
            </w:tcBorders>
            <w:shd w:val="clear" w:color="auto" w:fill="auto"/>
            <w:vAlign w:val="bottom"/>
          </w:tcPr>
          <w:p w14:paraId="7DF14122"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(17)</w:t>
            </w:r>
          </w:p>
        </w:tc>
        <w:tc>
          <w:tcPr>
            <w:tcW w:w="1034" w:type="dxa"/>
            <w:tcBorders>
              <w:top w:val="nil"/>
              <w:left w:val="nil"/>
              <w:bottom w:val="nil"/>
              <w:right w:val="nil"/>
            </w:tcBorders>
            <w:shd w:val="clear" w:color="auto" w:fill="auto"/>
            <w:vAlign w:val="bottom"/>
          </w:tcPr>
          <w:p w14:paraId="2B5CA286"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23 </w:t>
            </w:r>
          </w:p>
        </w:tc>
        <w:tc>
          <w:tcPr>
            <w:tcW w:w="1143" w:type="dxa"/>
            <w:tcBorders>
              <w:top w:val="nil"/>
              <w:left w:val="nil"/>
              <w:bottom w:val="nil"/>
              <w:right w:val="nil"/>
            </w:tcBorders>
            <w:shd w:val="clear" w:color="auto" w:fill="auto"/>
            <w:vAlign w:val="bottom"/>
          </w:tcPr>
          <w:p w14:paraId="1BD3BB2F"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1.614 </w:t>
            </w:r>
          </w:p>
        </w:tc>
        <w:tc>
          <w:tcPr>
            <w:tcW w:w="992" w:type="dxa"/>
            <w:tcBorders>
              <w:top w:val="nil"/>
              <w:left w:val="nil"/>
              <w:bottom w:val="nil"/>
              <w:right w:val="nil"/>
            </w:tcBorders>
            <w:shd w:val="clear" w:color="auto" w:fill="auto"/>
            <w:vAlign w:val="bottom"/>
          </w:tcPr>
          <w:p w14:paraId="24C0BF03"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w:t>
            </w:r>
          </w:p>
        </w:tc>
        <w:tc>
          <w:tcPr>
            <w:tcW w:w="992" w:type="dxa"/>
            <w:tcBorders>
              <w:top w:val="nil"/>
              <w:left w:val="nil"/>
              <w:bottom w:val="nil"/>
              <w:right w:val="nil"/>
            </w:tcBorders>
            <w:shd w:val="clear" w:color="auto" w:fill="auto"/>
            <w:vAlign w:val="bottom"/>
          </w:tcPr>
          <w:p w14:paraId="116C8DC4"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1.584 </w:t>
            </w:r>
          </w:p>
        </w:tc>
      </w:tr>
      <w:tr w:rsidR="00497D4A" w:rsidRPr="0075006D" w14:paraId="2E1AE54C" w14:textId="77777777" w:rsidTr="008F45B9">
        <w:trPr>
          <w:trHeight w:val="311"/>
        </w:trPr>
        <w:tc>
          <w:tcPr>
            <w:tcW w:w="4122" w:type="dxa"/>
            <w:tcBorders>
              <w:top w:val="nil"/>
              <w:left w:val="nil"/>
              <w:bottom w:val="nil"/>
              <w:right w:val="nil"/>
            </w:tcBorders>
            <w:shd w:val="clear" w:color="auto" w:fill="auto"/>
            <w:vAlign w:val="center"/>
          </w:tcPr>
          <w:p w14:paraId="3D32C699"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111" w:type="dxa"/>
            <w:tcBorders>
              <w:top w:val="nil"/>
              <w:left w:val="nil"/>
              <w:bottom w:val="nil"/>
              <w:right w:val="nil"/>
            </w:tcBorders>
            <w:shd w:val="clear" w:color="auto" w:fill="auto"/>
            <w:vAlign w:val="bottom"/>
          </w:tcPr>
          <w:p w14:paraId="5FF9BEC9"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4" w:type="dxa"/>
            <w:tcBorders>
              <w:top w:val="nil"/>
              <w:left w:val="nil"/>
              <w:bottom w:val="nil"/>
              <w:right w:val="nil"/>
            </w:tcBorders>
            <w:shd w:val="clear" w:color="auto" w:fill="auto"/>
            <w:vAlign w:val="bottom"/>
          </w:tcPr>
          <w:p w14:paraId="0B1911BE"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14:paraId="5BCA6F01"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(38)</w:t>
            </w:r>
          </w:p>
        </w:tc>
        <w:tc>
          <w:tcPr>
            <w:tcW w:w="992" w:type="dxa"/>
            <w:tcBorders>
              <w:top w:val="nil"/>
              <w:left w:val="nil"/>
              <w:bottom w:val="nil"/>
              <w:right w:val="nil"/>
            </w:tcBorders>
            <w:shd w:val="clear" w:color="auto" w:fill="auto"/>
            <w:vAlign w:val="bottom"/>
          </w:tcPr>
          <w:p w14:paraId="0011500F"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333908FF"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(38)</w:t>
            </w:r>
          </w:p>
        </w:tc>
      </w:tr>
      <w:tr w:rsidR="00497D4A" w:rsidRPr="0075006D" w14:paraId="21C6EF82" w14:textId="77777777" w:rsidTr="008F45B9">
        <w:trPr>
          <w:trHeight w:val="261"/>
        </w:trPr>
        <w:tc>
          <w:tcPr>
            <w:tcW w:w="4122" w:type="dxa"/>
            <w:tcBorders>
              <w:top w:val="nil"/>
              <w:left w:val="nil"/>
              <w:bottom w:val="nil"/>
              <w:right w:val="nil"/>
            </w:tcBorders>
            <w:shd w:val="clear" w:color="auto" w:fill="auto"/>
            <w:vAlign w:val="center"/>
            <w:hideMark/>
          </w:tcPr>
          <w:p w14:paraId="58DB60BC" w14:textId="06F57876"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w:t>
            </w:r>
            <w:r w:rsidR="00172B16">
              <w:rPr>
                <w:rFonts w:ascii="Calibri" w:eastAsia="Calibri" w:hAnsi="Calibri" w:cs="Calibri"/>
                <w:color w:val="000000" w:themeColor="text1"/>
                <w:sz w:val="19"/>
                <w:szCs w:val="19"/>
              </w:rPr>
              <w:t>gubitak</w:t>
            </w:r>
            <w:r w:rsidRPr="0075006D">
              <w:rPr>
                <w:rFonts w:ascii="Calibri" w:eastAsia="Calibri" w:hAnsi="Calibri" w:cs="Calibri"/>
                <w:color w:val="000000" w:themeColor="text1"/>
                <w:sz w:val="19"/>
                <w:szCs w:val="19"/>
              </w:rPr>
              <w:t xml:space="preserve">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731AFB1D"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034" w:type="dxa"/>
            <w:tcBorders>
              <w:top w:val="nil"/>
              <w:left w:val="nil"/>
              <w:bottom w:val="single" w:sz="8" w:space="0" w:color="auto"/>
              <w:right w:val="nil"/>
            </w:tcBorders>
            <w:shd w:val="clear" w:color="auto" w:fill="auto"/>
            <w:vAlign w:val="bottom"/>
          </w:tcPr>
          <w:p w14:paraId="6D207A2C"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143" w:type="dxa"/>
            <w:tcBorders>
              <w:top w:val="nil"/>
              <w:left w:val="nil"/>
              <w:bottom w:val="single" w:sz="8" w:space="0" w:color="auto"/>
              <w:right w:val="nil"/>
            </w:tcBorders>
            <w:shd w:val="clear" w:color="auto" w:fill="auto"/>
            <w:vAlign w:val="bottom"/>
          </w:tcPr>
          <w:p w14:paraId="11FBE6E5"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7</w:t>
            </w:r>
          </w:p>
        </w:tc>
        <w:tc>
          <w:tcPr>
            <w:tcW w:w="992" w:type="dxa"/>
            <w:tcBorders>
              <w:top w:val="nil"/>
              <w:left w:val="nil"/>
              <w:bottom w:val="single" w:sz="8" w:space="0" w:color="auto"/>
              <w:right w:val="nil"/>
            </w:tcBorders>
            <w:shd w:val="clear" w:color="auto" w:fill="auto"/>
            <w:vAlign w:val="bottom"/>
          </w:tcPr>
          <w:p w14:paraId="07D58AE1"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992" w:type="dxa"/>
            <w:tcBorders>
              <w:top w:val="nil"/>
              <w:left w:val="nil"/>
              <w:bottom w:val="single" w:sz="8" w:space="0" w:color="auto"/>
              <w:right w:val="nil"/>
            </w:tcBorders>
            <w:shd w:val="clear" w:color="auto" w:fill="auto"/>
            <w:vAlign w:val="bottom"/>
          </w:tcPr>
          <w:p w14:paraId="263D893F"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7 </w:t>
            </w:r>
          </w:p>
        </w:tc>
      </w:tr>
      <w:tr w:rsidR="00497D4A" w:rsidRPr="0075006D" w14:paraId="2668C8E1" w14:textId="77777777" w:rsidTr="008F45B9">
        <w:trPr>
          <w:trHeight w:val="261"/>
        </w:trPr>
        <w:tc>
          <w:tcPr>
            <w:tcW w:w="4122" w:type="dxa"/>
            <w:tcBorders>
              <w:top w:val="nil"/>
              <w:left w:val="nil"/>
              <w:bottom w:val="nil"/>
              <w:right w:val="nil"/>
            </w:tcBorders>
            <w:shd w:val="clear" w:color="auto" w:fill="auto"/>
            <w:vAlign w:val="center"/>
            <w:hideMark/>
          </w:tcPr>
          <w:p w14:paraId="67DF1BDA" w14:textId="77777777"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111" w:type="dxa"/>
            <w:tcBorders>
              <w:top w:val="nil"/>
              <w:left w:val="nil"/>
              <w:bottom w:val="single" w:sz="12" w:space="0" w:color="auto"/>
              <w:right w:val="nil"/>
            </w:tcBorders>
            <w:shd w:val="clear" w:color="auto" w:fill="auto"/>
            <w:vAlign w:val="center"/>
          </w:tcPr>
          <w:p w14:paraId="753C5AED"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30 </w:t>
            </w:r>
          </w:p>
        </w:tc>
        <w:tc>
          <w:tcPr>
            <w:tcW w:w="1034" w:type="dxa"/>
            <w:tcBorders>
              <w:top w:val="nil"/>
              <w:left w:val="nil"/>
              <w:bottom w:val="single" w:sz="12" w:space="0" w:color="auto"/>
              <w:right w:val="nil"/>
            </w:tcBorders>
            <w:shd w:val="clear" w:color="auto" w:fill="auto"/>
            <w:vAlign w:val="center"/>
          </w:tcPr>
          <w:p w14:paraId="2779230C"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18 </w:t>
            </w:r>
          </w:p>
        </w:tc>
        <w:tc>
          <w:tcPr>
            <w:tcW w:w="1143" w:type="dxa"/>
            <w:tcBorders>
              <w:top w:val="nil"/>
              <w:left w:val="nil"/>
              <w:bottom w:val="single" w:sz="12" w:space="0" w:color="auto"/>
              <w:right w:val="nil"/>
            </w:tcBorders>
            <w:shd w:val="clear" w:color="auto" w:fill="auto"/>
            <w:vAlign w:val="center"/>
          </w:tcPr>
          <w:p w14:paraId="6D423B07"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35.382 </w:t>
            </w:r>
          </w:p>
        </w:tc>
        <w:tc>
          <w:tcPr>
            <w:tcW w:w="992" w:type="dxa"/>
            <w:tcBorders>
              <w:top w:val="nil"/>
              <w:left w:val="nil"/>
              <w:bottom w:val="single" w:sz="12" w:space="0" w:color="auto"/>
              <w:right w:val="nil"/>
            </w:tcBorders>
            <w:shd w:val="clear" w:color="auto" w:fill="auto"/>
            <w:vAlign w:val="center"/>
          </w:tcPr>
          <w:p w14:paraId="20DF7A2D"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6 </w:t>
            </w:r>
          </w:p>
        </w:tc>
        <w:tc>
          <w:tcPr>
            <w:tcW w:w="992" w:type="dxa"/>
            <w:tcBorders>
              <w:top w:val="nil"/>
              <w:left w:val="nil"/>
              <w:bottom w:val="single" w:sz="12" w:space="0" w:color="auto"/>
              <w:right w:val="nil"/>
            </w:tcBorders>
            <w:shd w:val="clear" w:color="auto" w:fill="auto"/>
            <w:vAlign w:val="center"/>
          </w:tcPr>
          <w:p w14:paraId="385EC2ED"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35.436 </w:t>
            </w:r>
          </w:p>
        </w:tc>
      </w:tr>
    </w:tbl>
    <w:p w14:paraId="1CEF1DDB" w14:textId="77777777" w:rsidR="00497D4A" w:rsidRPr="0075006D" w:rsidRDefault="00497D4A" w:rsidP="00DF73D1">
      <w:pPr>
        <w:tabs>
          <w:tab w:val="left" w:pos="9180"/>
        </w:tabs>
        <w:jc w:val="both"/>
        <w:rPr>
          <w:rFonts w:ascii="Calibri" w:eastAsia="Times New Roman" w:hAnsi="Calibri" w:cs="Arial"/>
          <w:b/>
          <w:bCs/>
          <w:color w:val="000000" w:themeColor="text1"/>
        </w:rPr>
      </w:pPr>
    </w:p>
    <w:p w14:paraId="1C59244A" w14:textId="77777777" w:rsidR="00497D4A" w:rsidRPr="0075006D" w:rsidRDefault="00497D4A" w:rsidP="00DF73D1">
      <w:pPr>
        <w:tabs>
          <w:tab w:val="left" w:pos="9180"/>
        </w:tabs>
        <w:jc w:val="both"/>
        <w:rPr>
          <w:rFonts w:ascii="Calibri" w:eastAsia="Times New Roman" w:hAnsi="Calibri" w:cs="Arial"/>
          <w:b/>
          <w:bCs/>
          <w:color w:val="000000" w:themeColor="text1"/>
        </w:rPr>
      </w:pPr>
    </w:p>
    <w:p w14:paraId="22D1FA89" w14:textId="77777777" w:rsidR="00497D4A" w:rsidRPr="0075006D" w:rsidRDefault="00497D4A" w:rsidP="00DF73D1">
      <w:pPr>
        <w:tabs>
          <w:tab w:val="left" w:pos="9180"/>
        </w:tabs>
        <w:jc w:val="both"/>
        <w:rPr>
          <w:rFonts w:ascii="Calibri" w:eastAsia="Times New Roman" w:hAnsi="Calibri" w:cs="Arial"/>
          <w:b/>
          <w:bCs/>
          <w:color w:val="000000" w:themeColor="text1"/>
        </w:rPr>
        <w:sectPr w:rsidR="00497D4A" w:rsidRPr="0075006D" w:rsidSect="00DF73D1">
          <w:pgSz w:w="11906" w:h="16838"/>
          <w:pgMar w:top="1417" w:right="1417" w:bottom="1417" w:left="1417" w:header="708" w:footer="708" w:gutter="0"/>
          <w:cols w:space="708"/>
          <w:docGrid w:linePitch="360"/>
        </w:sectPr>
      </w:pPr>
    </w:p>
    <w:p w14:paraId="6C851077" w14:textId="77777777" w:rsidR="008F45B9" w:rsidRPr="0075006D" w:rsidRDefault="008F45B9" w:rsidP="00497D4A">
      <w:pPr>
        <w:jc w:val="both"/>
        <w:rPr>
          <w:rFonts w:ascii="Calibri" w:eastAsia="Times New Roman" w:hAnsi="Calibri" w:cs="Arial"/>
          <w:b/>
          <w:color w:val="000000" w:themeColor="text1"/>
          <w:szCs w:val="20"/>
        </w:rPr>
      </w:pPr>
      <w:bookmarkStart w:id="108" w:name="_Hlk36651357"/>
    </w:p>
    <w:p w14:paraId="47D595FF" w14:textId="77777777" w:rsidR="00497D4A" w:rsidRPr="0075006D" w:rsidRDefault="00497D4A" w:rsidP="00497D4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67E83FB6" w14:textId="77777777" w:rsidR="00497D4A" w:rsidRPr="0075006D" w:rsidRDefault="00497D4A" w:rsidP="00497D4A">
      <w:pPr>
        <w:jc w:val="both"/>
        <w:rPr>
          <w:rFonts w:ascii="Calibri" w:eastAsia="Times New Roman" w:hAnsi="Calibri" w:cs="Arial"/>
          <w:b/>
          <w:color w:val="000000" w:themeColor="text1"/>
          <w:szCs w:val="20"/>
        </w:rPr>
      </w:pPr>
    </w:p>
    <w:bookmarkEnd w:id="108"/>
    <w:p w14:paraId="53E10E6B" w14:textId="77777777" w:rsidR="00497D4A" w:rsidRPr="0075006D" w:rsidRDefault="00497D4A" w:rsidP="00497D4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7BF30EE3" w14:textId="77777777" w:rsidR="00497D4A" w:rsidRPr="0075006D" w:rsidRDefault="00497D4A" w:rsidP="00497D4A">
      <w:pPr>
        <w:jc w:val="both"/>
        <w:rPr>
          <w:rFonts w:ascii="Calibri" w:eastAsia="Times New Roman" w:hAnsi="Calibri" w:cs="Arial"/>
          <w:b/>
          <w:color w:val="000000" w:themeColor="text1"/>
          <w:szCs w:val="20"/>
        </w:rPr>
      </w:pPr>
    </w:p>
    <w:p w14:paraId="368F0982" w14:textId="77777777" w:rsidR="00497D4A" w:rsidRPr="0075006D" w:rsidRDefault="00497D4A" w:rsidP="00497D4A">
      <w:pPr>
        <w:pStyle w:val="T1"/>
        <w:numPr>
          <w:ilvl w:val="8"/>
          <w:numId w:val="38"/>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286CA18F" w14:textId="77777777" w:rsidR="00497D4A" w:rsidRPr="0075006D" w:rsidRDefault="00497D4A" w:rsidP="00497D4A">
      <w:pPr>
        <w:tabs>
          <w:tab w:val="right" w:pos="1202"/>
        </w:tabs>
        <w:jc w:val="both"/>
        <w:outlineLvl w:val="0"/>
        <w:rPr>
          <w:rFonts w:ascii="Calibri" w:eastAsia="Times New Roman" w:hAnsi="Calibri" w:cs="Times New Roman"/>
          <w:b/>
          <w:color w:val="000000" w:themeColor="text1"/>
          <w:szCs w:val="20"/>
        </w:rPr>
      </w:pPr>
    </w:p>
    <w:p w14:paraId="6A7EC2EA" w14:textId="77777777" w:rsidR="00497D4A" w:rsidRPr="0075006D" w:rsidRDefault="00497D4A" w:rsidP="00DF73D1">
      <w:pPr>
        <w:tabs>
          <w:tab w:val="left" w:pos="9180"/>
        </w:tabs>
        <w:jc w:val="both"/>
        <w:rPr>
          <w:rFonts w:ascii="Calibri" w:eastAsia="Times New Roman" w:hAnsi="Calibri" w:cs="Arial"/>
          <w:b/>
          <w:bCs/>
          <w:color w:val="000000" w:themeColor="text1"/>
        </w:rPr>
      </w:pPr>
      <w:r w:rsidRPr="0075006D">
        <w:rPr>
          <w:rFonts w:ascii="Calibri" w:eastAsia="Times New Roman" w:hAnsi="Calibri" w:cs="Arial"/>
          <w:b/>
          <w:bCs/>
          <w:color w:val="000000" w:themeColor="text1"/>
        </w:rPr>
        <w:t>Garancije i preuzete obveze</w:t>
      </w:r>
    </w:p>
    <w:p w14:paraId="1C086E4A" w14:textId="77777777" w:rsidR="00497D4A" w:rsidRPr="0075006D" w:rsidRDefault="00497D4A" w:rsidP="00497D4A">
      <w:pPr>
        <w:jc w:val="both"/>
        <w:rPr>
          <w:rFonts w:ascii="Calibri" w:eastAsia="Calibri" w:hAnsi="Calibri" w:cs="Calibri"/>
          <w:b/>
          <w:bCs/>
          <w:color w:val="000000" w:themeColor="text1"/>
        </w:rPr>
      </w:pPr>
    </w:p>
    <w:tbl>
      <w:tblPr>
        <w:tblW w:w="9369" w:type="dxa"/>
        <w:tblInd w:w="-180" w:type="dxa"/>
        <w:tblLook w:val="04A0" w:firstRow="1" w:lastRow="0" w:firstColumn="1" w:lastColumn="0" w:noHBand="0" w:noVBand="1"/>
      </w:tblPr>
      <w:tblGrid>
        <w:gridCol w:w="4153"/>
        <w:gridCol w:w="1030"/>
        <w:gridCol w:w="1030"/>
        <w:gridCol w:w="1030"/>
        <w:gridCol w:w="1027"/>
        <w:gridCol w:w="1099"/>
      </w:tblGrid>
      <w:tr w:rsidR="00497D4A" w:rsidRPr="0075006D" w14:paraId="5CF68684" w14:textId="77777777" w:rsidTr="008F45B9">
        <w:trPr>
          <w:trHeight w:val="176"/>
        </w:trPr>
        <w:tc>
          <w:tcPr>
            <w:tcW w:w="4153" w:type="dxa"/>
            <w:tcBorders>
              <w:top w:val="nil"/>
              <w:left w:val="nil"/>
              <w:bottom w:val="nil"/>
              <w:right w:val="nil"/>
            </w:tcBorders>
            <w:shd w:val="clear" w:color="auto" w:fill="auto"/>
            <w:vAlign w:val="center"/>
          </w:tcPr>
          <w:p w14:paraId="0A7BDA36" w14:textId="77777777" w:rsidR="00497D4A" w:rsidRPr="0075006D" w:rsidRDefault="00497D4A" w:rsidP="00497D4A">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 i Banka</w:t>
            </w:r>
          </w:p>
        </w:tc>
        <w:tc>
          <w:tcPr>
            <w:tcW w:w="1030" w:type="dxa"/>
            <w:tcBorders>
              <w:top w:val="nil"/>
              <w:left w:val="nil"/>
              <w:bottom w:val="nil"/>
              <w:right w:val="nil"/>
            </w:tcBorders>
            <w:shd w:val="clear" w:color="auto" w:fill="auto"/>
            <w:vAlign w:val="center"/>
          </w:tcPr>
          <w:p w14:paraId="4C6F0E7A" w14:textId="77777777" w:rsidR="00497D4A" w:rsidRPr="0075006D" w:rsidRDefault="00497D4A" w:rsidP="00497D4A">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5B8B3563" w14:textId="77777777" w:rsidR="00497D4A" w:rsidRPr="0075006D" w:rsidRDefault="00497D4A" w:rsidP="00497D4A">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068BF35B" w14:textId="77777777" w:rsidR="00497D4A" w:rsidRPr="0075006D" w:rsidRDefault="00497D4A" w:rsidP="00497D4A">
            <w:pPr>
              <w:jc w:val="right"/>
              <w:rPr>
                <w:rFonts w:ascii="Calibri" w:eastAsia="Calibri" w:hAnsi="Calibri" w:cs="Calibri"/>
                <w:b/>
                <w:bCs/>
                <w:color w:val="000000" w:themeColor="text1"/>
                <w:sz w:val="20"/>
                <w:szCs w:val="20"/>
              </w:rPr>
            </w:pPr>
          </w:p>
        </w:tc>
        <w:tc>
          <w:tcPr>
            <w:tcW w:w="1027" w:type="dxa"/>
            <w:tcBorders>
              <w:top w:val="nil"/>
              <w:left w:val="nil"/>
              <w:bottom w:val="nil"/>
              <w:right w:val="nil"/>
            </w:tcBorders>
            <w:shd w:val="clear" w:color="auto" w:fill="auto"/>
            <w:vAlign w:val="center"/>
          </w:tcPr>
          <w:p w14:paraId="42039C1C" w14:textId="77777777" w:rsidR="00497D4A" w:rsidRPr="0075006D" w:rsidRDefault="00497D4A" w:rsidP="00497D4A">
            <w:pPr>
              <w:jc w:val="right"/>
              <w:rPr>
                <w:rFonts w:ascii="Calibri" w:eastAsia="Calibri" w:hAnsi="Calibri" w:cs="Calibri"/>
                <w:b/>
                <w:bCs/>
                <w:color w:val="000000" w:themeColor="text1"/>
                <w:sz w:val="20"/>
                <w:szCs w:val="20"/>
              </w:rPr>
            </w:pPr>
          </w:p>
        </w:tc>
        <w:tc>
          <w:tcPr>
            <w:tcW w:w="1099" w:type="dxa"/>
            <w:tcBorders>
              <w:top w:val="nil"/>
              <w:left w:val="nil"/>
              <w:bottom w:val="nil"/>
              <w:right w:val="nil"/>
            </w:tcBorders>
            <w:shd w:val="clear" w:color="auto" w:fill="auto"/>
            <w:vAlign w:val="center"/>
          </w:tcPr>
          <w:p w14:paraId="1F88C4E7" w14:textId="77777777" w:rsidR="00497D4A" w:rsidRPr="0075006D" w:rsidRDefault="00497D4A" w:rsidP="00497D4A">
            <w:pPr>
              <w:jc w:val="right"/>
              <w:rPr>
                <w:rFonts w:ascii="Calibri" w:eastAsia="Calibri" w:hAnsi="Calibri" w:cs="Calibri"/>
                <w:b/>
                <w:bCs/>
                <w:color w:val="000000" w:themeColor="text1"/>
                <w:sz w:val="20"/>
                <w:szCs w:val="20"/>
              </w:rPr>
            </w:pPr>
          </w:p>
        </w:tc>
      </w:tr>
      <w:tr w:rsidR="00497D4A" w:rsidRPr="0075006D" w14:paraId="52C14B68" w14:textId="77777777" w:rsidTr="008F45B9">
        <w:trPr>
          <w:trHeight w:val="176"/>
        </w:trPr>
        <w:tc>
          <w:tcPr>
            <w:tcW w:w="4153" w:type="dxa"/>
            <w:tcBorders>
              <w:top w:val="nil"/>
              <w:left w:val="nil"/>
              <w:bottom w:val="nil"/>
              <w:right w:val="nil"/>
            </w:tcBorders>
            <w:shd w:val="clear" w:color="auto" w:fill="auto"/>
            <w:vAlign w:val="center"/>
            <w:hideMark/>
          </w:tcPr>
          <w:p w14:paraId="7893636C" w14:textId="77777777" w:rsidR="00497D4A" w:rsidRPr="0075006D" w:rsidRDefault="00890EFD" w:rsidP="00497D4A">
            <w:pPr>
              <w:rPr>
                <w:rFonts w:ascii="Calibri" w:eastAsia="Calibri" w:hAnsi="Calibri" w:cs="Calibri"/>
                <w:b/>
                <w:bCs/>
                <w:color w:val="000000" w:themeColor="text1"/>
                <w:sz w:val="20"/>
                <w:szCs w:val="20"/>
              </w:rPr>
            </w:pPr>
            <w:r w:rsidRPr="00890EFD">
              <w:rPr>
                <w:rFonts w:ascii="Calibri" w:eastAsia="Calibri" w:hAnsi="Calibri" w:cs="Calibri"/>
                <w:b/>
                <w:bCs/>
                <w:color w:val="000000" w:themeColor="text1"/>
                <w:sz w:val="20"/>
                <w:szCs w:val="20"/>
              </w:rPr>
              <w:t xml:space="preserve">30. lipnja </w:t>
            </w:r>
            <w:r w:rsidR="00497D4A" w:rsidRPr="0075006D">
              <w:rPr>
                <w:rFonts w:ascii="Calibri" w:eastAsia="Calibri" w:hAnsi="Calibri" w:cs="Calibri"/>
                <w:b/>
                <w:bCs/>
                <w:color w:val="000000" w:themeColor="text1"/>
                <w:sz w:val="20"/>
                <w:szCs w:val="20"/>
              </w:rPr>
              <w:t>2020.</w:t>
            </w:r>
          </w:p>
        </w:tc>
        <w:tc>
          <w:tcPr>
            <w:tcW w:w="1030" w:type="dxa"/>
            <w:tcBorders>
              <w:top w:val="nil"/>
              <w:left w:val="nil"/>
              <w:bottom w:val="nil"/>
              <w:right w:val="nil"/>
            </w:tcBorders>
            <w:shd w:val="clear" w:color="auto" w:fill="auto"/>
            <w:vAlign w:val="center"/>
            <w:hideMark/>
          </w:tcPr>
          <w:p w14:paraId="495A0E8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1EEC719E"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6FCF77B0"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27" w:type="dxa"/>
            <w:tcBorders>
              <w:top w:val="nil"/>
              <w:left w:val="nil"/>
              <w:bottom w:val="nil"/>
              <w:right w:val="nil"/>
            </w:tcBorders>
            <w:shd w:val="clear" w:color="auto" w:fill="auto"/>
            <w:vAlign w:val="center"/>
            <w:hideMark/>
          </w:tcPr>
          <w:p w14:paraId="052F8B1C"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0BF86181"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497D4A" w:rsidRPr="0075006D" w14:paraId="22A66D51" w14:textId="77777777" w:rsidTr="008F45B9">
        <w:trPr>
          <w:trHeight w:val="176"/>
        </w:trPr>
        <w:tc>
          <w:tcPr>
            <w:tcW w:w="4153" w:type="dxa"/>
            <w:tcBorders>
              <w:top w:val="nil"/>
              <w:left w:val="nil"/>
              <w:bottom w:val="nil"/>
              <w:right w:val="nil"/>
            </w:tcBorders>
            <w:shd w:val="clear" w:color="auto" w:fill="auto"/>
            <w:vAlign w:val="center"/>
            <w:hideMark/>
          </w:tcPr>
          <w:p w14:paraId="5C76C1CD"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hideMark/>
          </w:tcPr>
          <w:p w14:paraId="52F5BA53"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37F9EEB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0A48109E"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27" w:type="dxa"/>
            <w:tcBorders>
              <w:top w:val="nil"/>
              <w:left w:val="nil"/>
              <w:bottom w:val="nil"/>
              <w:right w:val="nil"/>
            </w:tcBorders>
            <w:shd w:val="clear" w:color="auto" w:fill="auto"/>
            <w:vAlign w:val="center"/>
            <w:hideMark/>
          </w:tcPr>
          <w:p w14:paraId="09B235F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14CD4A41"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497D4A" w:rsidRPr="0075006D" w14:paraId="5F278261" w14:textId="77777777" w:rsidTr="008F45B9">
        <w:trPr>
          <w:trHeight w:val="176"/>
        </w:trPr>
        <w:tc>
          <w:tcPr>
            <w:tcW w:w="4153" w:type="dxa"/>
            <w:tcBorders>
              <w:top w:val="nil"/>
              <w:left w:val="nil"/>
              <w:bottom w:val="nil"/>
              <w:right w:val="nil"/>
            </w:tcBorders>
            <w:shd w:val="clear" w:color="auto" w:fill="auto"/>
            <w:vAlign w:val="center"/>
          </w:tcPr>
          <w:p w14:paraId="65BC7DC3"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0B318AAB"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06A17A05"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7BD2D89F" w14:textId="77777777" w:rsidR="00497D4A" w:rsidRPr="0075006D" w:rsidRDefault="00497D4A" w:rsidP="00497D4A">
            <w:pPr>
              <w:jc w:val="right"/>
              <w:rPr>
                <w:rFonts w:ascii="Calibri" w:eastAsia="Calibri" w:hAnsi="Calibri" w:cs="Calibri"/>
                <w:b/>
                <w:bCs/>
                <w:color w:val="000000" w:themeColor="text1"/>
                <w:sz w:val="19"/>
                <w:szCs w:val="19"/>
              </w:rPr>
            </w:pPr>
          </w:p>
        </w:tc>
        <w:tc>
          <w:tcPr>
            <w:tcW w:w="1027" w:type="dxa"/>
            <w:tcBorders>
              <w:top w:val="nil"/>
              <w:left w:val="nil"/>
              <w:bottom w:val="nil"/>
              <w:right w:val="nil"/>
            </w:tcBorders>
            <w:shd w:val="clear" w:color="auto" w:fill="auto"/>
            <w:vAlign w:val="center"/>
          </w:tcPr>
          <w:p w14:paraId="62CD3E8D" w14:textId="77777777" w:rsidR="00497D4A" w:rsidRPr="0075006D" w:rsidRDefault="00497D4A" w:rsidP="00497D4A">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76E58B8C" w14:textId="77777777"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14:paraId="70CD9BA4" w14:textId="77777777" w:rsidTr="008F45B9">
        <w:trPr>
          <w:trHeight w:val="176"/>
        </w:trPr>
        <w:tc>
          <w:tcPr>
            <w:tcW w:w="4153" w:type="dxa"/>
            <w:tcBorders>
              <w:top w:val="nil"/>
              <w:left w:val="nil"/>
              <w:bottom w:val="nil"/>
              <w:right w:val="nil"/>
            </w:tcBorders>
            <w:shd w:val="clear" w:color="auto" w:fill="auto"/>
            <w:vAlign w:val="center"/>
            <w:hideMark/>
          </w:tcPr>
          <w:p w14:paraId="09C19B48"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030" w:type="dxa"/>
            <w:shd w:val="clear" w:color="auto" w:fill="auto"/>
          </w:tcPr>
          <w:p w14:paraId="636EDD0A"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24.946 </w:t>
            </w:r>
          </w:p>
        </w:tc>
        <w:tc>
          <w:tcPr>
            <w:tcW w:w="1030" w:type="dxa"/>
            <w:shd w:val="clear" w:color="auto" w:fill="auto"/>
          </w:tcPr>
          <w:p w14:paraId="2F22B834"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14.289 </w:t>
            </w:r>
          </w:p>
        </w:tc>
        <w:tc>
          <w:tcPr>
            <w:tcW w:w="1030" w:type="dxa"/>
            <w:shd w:val="clear" w:color="auto" w:fill="auto"/>
          </w:tcPr>
          <w:p w14:paraId="6201681F"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15.918 </w:t>
            </w:r>
          </w:p>
        </w:tc>
        <w:tc>
          <w:tcPr>
            <w:tcW w:w="1027" w:type="dxa"/>
            <w:shd w:val="clear" w:color="auto" w:fill="auto"/>
          </w:tcPr>
          <w:p w14:paraId="6B04672B"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2.563 </w:t>
            </w:r>
          </w:p>
        </w:tc>
        <w:tc>
          <w:tcPr>
            <w:tcW w:w="1099" w:type="dxa"/>
            <w:shd w:val="clear" w:color="auto" w:fill="auto"/>
          </w:tcPr>
          <w:p w14:paraId="22F6CAC5"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57.716 </w:t>
            </w:r>
          </w:p>
        </w:tc>
      </w:tr>
      <w:tr w:rsidR="005B17AC" w:rsidRPr="0075006D" w14:paraId="3F703782" w14:textId="77777777" w:rsidTr="00076B27">
        <w:trPr>
          <w:trHeight w:val="176"/>
        </w:trPr>
        <w:tc>
          <w:tcPr>
            <w:tcW w:w="4153" w:type="dxa"/>
            <w:shd w:val="clear" w:color="auto" w:fill="auto"/>
            <w:hideMark/>
          </w:tcPr>
          <w:p w14:paraId="1AD8C5A3"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30" w:type="dxa"/>
            <w:shd w:val="clear" w:color="auto" w:fill="auto"/>
            <w:vAlign w:val="bottom"/>
          </w:tcPr>
          <w:p w14:paraId="0922B6CA" w14:textId="27B6AF01"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 </w:t>
            </w:r>
          </w:p>
        </w:tc>
        <w:tc>
          <w:tcPr>
            <w:tcW w:w="1030" w:type="dxa"/>
            <w:shd w:val="clear" w:color="auto" w:fill="auto"/>
            <w:vAlign w:val="bottom"/>
          </w:tcPr>
          <w:p w14:paraId="13CB1C2E" w14:textId="26647C80"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 </w:t>
            </w:r>
          </w:p>
        </w:tc>
        <w:tc>
          <w:tcPr>
            <w:tcW w:w="1030" w:type="dxa"/>
            <w:shd w:val="clear" w:color="auto" w:fill="auto"/>
            <w:vAlign w:val="bottom"/>
          </w:tcPr>
          <w:p w14:paraId="7204DE69" w14:textId="78090ABF"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 </w:t>
            </w:r>
          </w:p>
        </w:tc>
        <w:tc>
          <w:tcPr>
            <w:tcW w:w="1027" w:type="dxa"/>
            <w:shd w:val="clear" w:color="auto" w:fill="auto"/>
            <w:vAlign w:val="bottom"/>
          </w:tcPr>
          <w:p w14:paraId="3FD549D8" w14:textId="0DEE2FD6"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 </w:t>
            </w:r>
          </w:p>
        </w:tc>
        <w:tc>
          <w:tcPr>
            <w:tcW w:w="1099" w:type="dxa"/>
            <w:shd w:val="clear" w:color="auto" w:fill="auto"/>
            <w:vAlign w:val="bottom"/>
          </w:tcPr>
          <w:p w14:paraId="747ECC4A" w14:textId="05ADCE55"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 </w:t>
            </w:r>
          </w:p>
        </w:tc>
      </w:tr>
      <w:tr w:rsidR="005B17AC" w:rsidRPr="0075006D" w14:paraId="73413D13" w14:textId="77777777" w:rsidTr="00076B27">
        <w:trPr>
          <w:trHeight w:val="176"/>
        </w:trPr>
        <w:tc>
          <w:tcPr>
            <w:tcW w:w="4153" w:type="dxa"/>
            <w:shd w:val="clear" w:color="auto" w:fill="auto"/>
          </w:tcPr>
          <w:p w14:paraId="4F0E3D2F"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30" w:type="dxa"/>
            <w:shd w:val="clear" w:color="auto" w:fill="auto"/>
            <w:vAlign w:val="bottom"/>
          </w:tcPr>
          <w:p w14:paraId="704E0E6F" w14:textId="77D13F15"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 </w:t>
            </w:r>
          </w:p>
        </w:tc>
        <w:tc>
          <w:tcPr>
            <w:tcW w:w="1030" w:type="dxa"/>
            <w:shd w:val="clear" w:color="auto" w:fill="auto"/>
            <w:vAlign w:val="bottom"/>
          </w:tcPr>
          <w:p w14:paraId="7D8CBAC5" w14:textId="316E0F47"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 </w:t>
            </w:r>
          </w:p>
        </w:tc>
        <w:tc>
          <w:tcPr>
            <w:tcW w:w="1030" w:type="dxa"/>
            <w:shd w:val="clear" w:color="auto" w:fill="auto"/>
            <w:vAlign w:val="bottom"/>
          </w:tcPr>
          <w:p w14:paraId="1AE620EA" w14:textId="664CDA00"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 </w:t>
            </w:r>
          </w:p>
        </w:tc>
        <w:tc>
          <w:tcPr>
            <w:tcW w:w="1027" w:type="dxa"/>
            <w:shd w:val="clear" w:color="auto" w:fill="auto"/>
            <w:vAlign w:val="bottom"/>
          </w:tcPr>
          <w:p w14:paraId="0989628A" w14:textId="2D542F95"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 </w:t>
            </w:r>
          </w:p>
        </w:tc>
        <w:tc>
          <w:tcPr>
            <w:tcW w:w="1099" w:type="dxa"/>
            <w:shd w:val="clear" w:color="auto" w:fill="auto"/>
            <w:vAlign w:val="bottom"/>
          </w:tcPr>
          <w:p w14:paraId="7695FE14" w14:textId="11B22B18"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 </w:t>
            </w:r>
          </w:p>
        </w:tc>
      </w:tr>
      <w:tr w:rsidR="005B17AC" w:rsidRPr="0075006D" w14:paraId="48394E38" w14:textId="77777777" w:rsidTr="00076B27">
        <w:trPr>
          <w:trHeight w:val="176"/>
        </w:trPr>
        <w:tc>
          <w:tcPr>
            <w:tcW w:w="4153" w:type="dxa"/>
            <w:shd w:val="clear" w:color="auto" w:fill="auto"/>
          </w:tcPr>
          <w:p w14:paraId="28D0ECD4"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30" w:type="dxa"/>
            <w:shd w:val="clear" w:color="auto" w:fill="auto"/>
            <w:vAlign w:val="bottom"/>
          </w:tcPr>
          <w:p w14:paraId="721A3C48" w14:textId="7B2BE187"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 </w:t>
            </w:r>
          </w:p>
        </w:tc>
        <w:tc>
          <w:tcPr>
            <w:tcW w:w="1030" w:type="dxa"/>
            <w:shd w:val="clear" w:color="auto" w:fill="auto"/>
            <w:vAlign w:val="bottom"/>
          </w:tcPr>
          <w:p w14:paraId="738789FE" w14:textId="5D77DF84"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(3.629)</w:t>
            </w:r>
          </w:p>
        </w:tc>
        <w:tc>
          <w:tcPr>
            <w:tcW w:w="1030" w:type="dxa"/>
            <w:shd w:val="clear" w:color="auto" w:fill="auto"/>
            <w:vAlign w:val="bottom"/>
          </w:tcPr>
          <w:p w14:paraId="31C5CE95" w14:textId="5AC6C54F"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3.629 </w:t>
            </w:r>
          </w:p>
        </w:tc>
        <w:tc>
          <w:tcPr>
            <w:tcW w:w="1027" w:type="dxa"/>
            <w:shd w:val="clear" w:color="auto" w:fill="auto"/>
            <w:vAlign w:val="bottom"/>
          </w:tcPr>
          <w:p w14:paraId="0C9306F8" w14:textId="168C594B"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 </w:t>
            </w:r>
          </w:p>
        </w:tc>
        <w:tc>
          <w:tcPr>
            <w:tcW w:w="1099" w:type="dxa"/>
            <w:shd w:val="clear" w:color="auto" w:fill="auto"/>
            <w:vAlign w:val="bottom"/>
          </w:tcPr>
          <w:p w14:paraId="7F7F0D97" w14:textId="214A53D0"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 </w:t>
            </w:r>
          </w:p>
        </w:tc>
      </w:tr>
      <w:tr w:rsidR="005B17AC" w:rsidRPr="0075006D" w14:paraId="0F5737F2" w14:textId="77777777" w:rsidTr="00076B27">
        <w:trPr>
          <w:trHeight w:val="219"/>
        </w:trPr>
        <w:tc>
          <w:tcPr>
            <w:tcW w:w="4153" w:type="dxa"/>
            <w:tcBorders>
              <w:top w:val="nil"/>
              <w:left w:val="nil"/>
              <w:bottom w:val="nil"/>
              <w:right w:val="nil"/>
            </w:tcBorders>
            <w:shd w:val="clear" w:color="auto" w:fill="auto"/>
            <w:vAlign w:val="center"/>
            <w:hideMark/>
          </w:tcPr>
          <w:p w14:paraId="597A97A1"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30" w:type="dxa"/>
            <w:shd w:val="clear" w:color="auto" w:fill="auto"/>
            <w:vAlign w:val="bottom"/>
          </w:tcPr>
          <w:p w14:paraId="4F17DACC" w14:textId="3B7E0391"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(13.734)</w:t>
            </w:r>
          </w:p>
        </w:tc>
        <w:tc>
          <w:tcPr>
            <w:tcW w:w="1030" w:type="dxa"/>
            <w:shd w:val="clear" w:color="auto" w:fill="auto"/>
            <w:vAlign w:val="bottom"/>
          </w:tcPr>
          <w:p w14:paraId="61319FBF" w14:textId="6C5BA392"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1.240 </w:t>
            </w:r>
          </w:p>
        </w:tc>
        <w:tc>
          <w:tcPr>
            <w:tcW w:w="1030" w:type="dxa"/>
            <w:shd w:val="clear" w:color="auto" w:fill="auto"/>
            <w:vAlign w:val="bottom"/>
          </w:tcPr>
          <w:p w14:paraId="47CA41D8" w14:textId="129F0656"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43.916 </w:t>
            </w:r>
          </w:p>
        </w:tc>
        <w:tc>
          <w:tcPr>
            <w:tcW w:w="1027" w:type="dxa"/>
            <w:shd w:val="clear" w:color="auto" w:fill="auto"/>
            <w:vAlign w:val="bottom"/>
          </w:tcPr>
          <w:p w14:paraId="354CE50B" w14:textId="79C2D31A"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1.956 </w:t>
            </w:r>
          </w:p>
        </w:tc>
        <w:tc>
          <w:tcPr>
            <w:tcW w:w="1099" w:type="dxa"/>
            <w:shd w:val="clear" w:color="auto" w:fill="auto"/>
            <w:vAlign w:val="bottom"/>
          </w:tcPr>
          <w:p w14:paraId="61FBAE36" w14:textId="42297FAF"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33.378 </w:t>
            </w:r>
          </w:p>
        </w:tc>
      </w:tr>
      <w:tr w:rsidR="005B17AC" w:rsidRPr="0075006D" w14:paraId="7A3C2015" w14:textId="77777777" w:rsidTr="00076B27">
        <w:trPr>
          <w:trHeight w:val="184"/>
        </w:trPr>
        <w:tc>
          <w:tcPr>
            <w:tcW w:w="4153" w:type="dxa"/>
            <w:tcBorders>
              <w:top w:val="nil"/>
              <w:left w:val="nil"/>
              <w:bottom w:val="nil"/>
              <w:right w:val="nil"/>
            </w:tcBorders>
            <w:shd w:val="clear" w:color="auto" w:fill="auto"/>
            <w:vAlign w:val="center"/>
            <w:hideMark/>
          </w:tcPr>
          <w:p w14:paraId="2009E8BA"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(dobit)/gubitak od tečajnih razlika po rezerviranjima za očekivane gubitke</w:t>
            </w:r>
          </w:p>
        </w:tc>
        <w:tc>
          <w:tcPr>
            <w:tcW w:w="1030" w:type="dxa"/>
            <w:tcBorders>
              <w:top w:val="nil"/>
              <w:left w:val="nil"/>
              <w:bottom w:val="single" w:sz="8" w:space="0" w:color="auto"/>
              <w:right w:val="nil"/>
            </w:tcBorders>
            <w:shd w:val="clear" w:color="auto" w:fill="auto"/>
            <w:vAlign w:val="bottom"/>
          </w:tcPr>
          <w:p w14:paraId="3731E8AF" w14:textId="4D144480"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1.511 </w:t>
            </w:r>
          </w:p>
        </w:tc>
        <w:tc>
          <w:tcPr>
            <w:tcW w:w="1030" w:type="dxa"/>
            <w:tcBorders>
              <w:top w:val="nil"/>
              <w:left w:val="nil"/>
              <w:bottom w:val="single" w:sz="8" w:space="0" w:color="auto"/>
              <w:right w:val="nil"/>
            </w:tcBorders>
            <w:shd w:val="clear" w:color="auto" w:fill="auto"/>
            <w:vAlign w:val="bottom"/>
          </w:tcPr>
          <w:p w14:paraId="10B8557F" w14:textId="1D94B9DE"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(817)</w:t>
            </w:r>
          </w:p>
        </w:tc>
        <w:tc>
          <w:tcPr>
            <w:tcW w:w="1030" w:type="dxa"/>
            <w:tcBorders>
              <w:top w:val="nil"/>
              <w:left w:val="nil"/>
              <w:bottom w:val="single" w:sz="8" w:space="0" w:color="auto"/>
              <w:right w:val="nil"/>
            </w:tcBorders>
            <w:shd w:val="clear" w:color="auto" w:fill="auto"/>
            <w:vAlign w:val="bottom"/>
          </w:tcPr>
          <w:p w14:paraId="0AB4AD66" w14:textId="6DAB4B8B"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110 </w:t>
            </w:r>
          </w:p>
        </w:tc>
        <w:tc>
          <w:tcPr>
            <w:tcW w:w="1027" w:type="dxa"/>
            <w:tcBorders>
              <w:top w:val="nil"/>
              <w:left w:val="nil"/>
              <w:bottom w:val="single" w:sz="8" w:space="0" w:color="auto"/>
              <w:right w:val="nil"/>
            </w:tcBorders>
            <w:shd w:val="clear" w:color="auto" w:fill="auto"/>
            <w:vAlign w:val="bottom"/>
          </w:tcPr>
          <w:p w14:paraId="506CE7BD" w14:textId="5F7E01CA"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25 </w:t>
            </w:r>
          </w:p>
        </w:tc>
        <w:tc>
          <w:tcPr>
            <w:tcW w:w="1099" w:type="dxa"/>
            <w:tcBorders>
              <w:top w:val="nil"/>
              <w:left w:val="nil"/>
              <w:bottom w:val="single" w:sz="8" w:space="0" w:color="auto"/>
              <w:right w:val="nil"/>
            </w:tcBorders>
            <w:shd w:val="clear" w:color="auto" w:fill="auto"/>
            <w:vAlign w:val="bottom"/>
          </w:tcPr>
          <w:p w14:paraId="7D0314A6" w14:textId="00178A9D" w:rsidR="005B17AC" w:rsidRPr="0075006D" w:rsidRDefault="0035286C" w:rsidP="005B17A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 xml:space="preserve"> 829 </w:t>
            </w:r>
          </w:p>
        </w:tc>
      </w:tr>
      <w:tr w:rsidR="005B17AC" w:rsidRPr="0075006D" w14:paraId="058D89E3" w14:textId="77777777" w:rsidTr="00AE6C77">
        <w:trPr>
          <w:trHeight w:val="184"/>
        </w:trPr>
        <w:tc>
          <w:tcPr>
            <w:tcW w:w="4153" w:type="dxa"/>
            <w:tcBorders>
              <w:top w:val="nil"/>
              <w:left w:val="nil"/>
              <w:bottom w:val="nil"/>
              <w:right w:val="nil"/>
            </w:tcBorders>
            <w:shd w:val="clear" w:color="auto" w:fill="auto"/>
            <w:vAlign w:val="bottom"/>
            <w:hideMark/>
          </w:tcPr>
          <w:p w14:paraId="6FA7C887" w14:textId="77777777" w:rsidR="005B17AC" w:rsidRPr="0075006D" w:rsidRDefault="005B17AC" w:rsidP="005B17AC">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Stanje </w:t>
            </w:r>
            <w:r w:rsidR="00890EFD" w:rsidRPr="00890EFD">
              <w:rPr>
                <w:rFonts w:ascii="Calibri" w:eastAsia="Calibri" w:hAnsi="Calibri" w:cs="Calibri"/>
                <w:b/>
                <w:bCs/>
                <w:color w:val="000000" w:themeColor="text1"/>
                <w:sz w:val="19"/>
                <w:szCs w:val="19"/>
              </w:rPr>
              <w:t xml:space="preserve">30. lipnja </w:t>
            </w:r>
            <w:r w:rsidRPr="0075006D">
              <w:rPr>
                <w:rFonts w:ascii="Calibri" w:eastAsia="Calibri" w:hAnsi="Calibri" w:cs="Calibri"/>
                <w:b/>
                <w:bCs/>
                <w:color w:val="000000" w:themeColor="text1"/>
                <w:sz w:val="19"/>
                <w:szCs w:val="19"/>
              </w:rPr>
              <w:t>2020.</w:t>
            </w:r>
          </w:p>
        </w:tc>
        <w:tc>
          <w:tcPr>
            <w:tcW w:w="1030" w:type="dxa"/>
            <w:tcBorders>
              <w:top w:val="nil"/>
              <w:left w:val="nil"/>
              <w:bottom w:val="single" w:sz="12" w:space="0" w:color="auto"/>
              <w:right w:val="nil"/>
            </w:tcBorders>
            <w:shd w:val="clear" w:color="auto" w:fill="auto"/>
          </w:tcPr>
          <w:p w14:paraId="12C4C979" w14:textId="222D4F8D" w:rsidR="005B17AC" w:rsidRPr="0075006D" w:rsidRDefault="0035286C" w:rsidP="005B17AC">
            <w:pPr>
              <w:jc w:val="right"/>
              <w:rPr>
                <w:rFonts w:ascii="Calibri" w:eastAsia="Calibri" w:hAnsi="Calibri" w:cs="Calibri"/>
                <w:b/>
                <w:color w:val="000000" w:themeColor="text1"/>
                <w:sz w:val="19"/>
                <w:szCs w:val="19"/>
              </w:rPr>
            </w:pPr>
            <w:r>
              <w:rPr>
                <w:rFonts w:ascii="Calibri" w:eastAsia="Times New Roman" w:hAnsi="Calibri" w:cs="Times New Roman"/>
                <w:b/>
                <w:bCs/>
                <w:color w:val="000000" w:themeColor="text1"/>
                <w:sz w:val="19"/>
                <w:szCs w:val="19"/>
              </w:rPr>
              <w:t xml:space="preserve"> 12.723 </w:t>
            </w:r>
          </w:p>
        </w:tc>
        <w:tc>
          <w:tcPr>
            <w:tcW w:w="1030" w:type="dxa"/>
            <w:tcBorders>
              <w:top w:val="nil"/>
              <w:left w:val="nil"/>
              <w:bottom w:val="single" w:sz="12" w:space="0" w:color="auto"/>
              <w:right w:val="nil"/>
            </w:tcBorders>
            <w:shd w:val="clear" w:color="auto" w:fill="auto"/>
          </w:tcPr>
          <w:p w14:paraId="2271E620" w14:textId="3F5195A3" w:rsidR="005B17AC" w:rsidRPr="0075006D" w:rsidRDefault="0035286C" w:rsidP="005B17AC">
            <w:pPr>
              <w:jc w:val="right"/>
              <w:rPr>
                <w:rFonts w:ascii="Calibri" w:eastAsia="Calibri" w:hAnsi="Calibri" w:cs="Calibri"/>
                <w:b/>
                <w:color w:val="000000" w:themeColor="text1"/>
                <w:sz w:val="19"/>
                <w:szCs w:val="19"/>
              </w:rPr>
            </w:pPr>
            <w:r>
              <w:rPr>
                <w:rFonts w:ascii="Calibri" w:eastAsia="Times New Roman" w:hAnsi="Calibri" w:cs="Times New Roman"/>
                <w:b/>
                <w:bCs/>
                <w:color w:val="000000" w:themeColor="text1"/>
                <w:sz w:val="19"/>
                <w:szCs w:val="19"/>
              </w:rPr>
              <w:t xml:space="preserve"> 11.083 </w:t>
            </w:r>
          </w:p>
        </w:tc>
        <w:tc>
          <w:tcPr>
            <w:tcW w:w="1030" w:type="dxa"/>
            <w:tcBorders>
              <w:top w:val="nil"/>
              <w:left w:val="nil"/>
              <w:bottom w:val="single" w:sz="12" w:space="0" w:color="auto"/>
              <w:right w:val="nil"/>
            </w:tcBorders>
            <w:shd w:val="clear" w:color="auto" w:fill="auto"/>
          </w:tcPr>
          <w:p w14:paraId="069611D3" w14:textId="37E66548" w:rsidR="005B17AC" w:rsidRPr="0075006D" w:rsidRDefault="0035286C" w:rsidP="005B17AC">
            <w:pPr>
              <w:jc w:val="right"/>
              <w:rPr>
                <w:rFonts w:ascii="Calibri" w:eastAsia="Calibri" w:hAnsi="Calibri" w:cs="Calibri"/>
                <w:b/>
                <w:color w:val="000000" w:themeColor="text1"/>
                <w:sz w:val="19"/>
                <w:szCs w:val="19"/>
              </w:rPr>
            </w:pPr>
            <w:r>
              <w:rPr>
                <w:rFonts w:ascii="Calibri" w:eastAsia="Times New Roman" w:hAnsi="Calibri" w:cs="Times New Roman"/>
                <w:b/>
                <w:bCs/>
                <w:color w:val="000000" w:themeColor="text1"/>
                <w:sz w:val="19"/>
                <w:szCs w:val="19"/>
              </w:rPr>
              <w:t xml:space="preserve"> 63.573 </w:t>
            </w:r>
          </w:p>
        </w:tc>
        <w:tc>
          <w:tcPr>
            <w:tcW w:w="1027" w:type="dxa"/>
            <w:tcBorders>
              <w:top w:val="nil"/>
              <w:left w:val="nil"/>
              <w:bottom w:val="single" w:sz="12" w:space="0" w:color="auto"/>
              <w:right w:val="nil"/>
            </w:tcBorders>
            <w:shd w:val="clear" w:color="auto" w:fill="auto"/>
          </w:tcPr>
          <w:p w14:paraId="463687F8" w14:textId="1CC8578C" w:rsidR="005B17AC" w:rsidRPr="0075006D" w:rsidRDefault="0035286C" w:rsidP="005B17AC">
            <w:pPr>
              <w:jc w:val="right"/>
              <w:rPr>
                <w:rFonts w:ascii="Calibri" w:eastAsia="Calibri" w:hAnsi="Calibri" w:cs="Calibri"/>
                <w:b/>
                <w:color w:val="000000" w:themeColor="text1"/>
                <w:sz w:val="19"/>
                <w:szCs w:val="19"/>
              </w:rPr>
            </w:pPr>
            <w:r>
              <w:rPr>
                <w:rFonts w:ascii="Calibri" w:eastAsia="Times New Roman" w:hAnsi="Calibri" w:cs="Times New Roman"/>
                <w:b/>
                <w:bCs/>
                <w:color w:val="000000" w:themeColor="text1"/>
                <w:sz w:val="19"/>
                <w:szCs w:val="19"/>
              </w:rPr>
              <w:t xml:space="preserve"> 4.544 </w:t>
            </w:r>
          </w:p>
        </w:tc>
        <w:tc>
          <w:tcPr>
            <w:tcW w:w="1099" w:type="dxa"/>
            <w:tcBorders>
              <w:top w:val="nil"/>
              <w:left w:val="nil"/>
              <w:bottom w:val="single" w:sz="12" w:space="0" w:color="auto"/>
              <w:right w:val="nil"/>
            </w:tcBorders>
            <w:shd w:val="clear" w:color="auto" w:fill="auto"/>
          </w:tcPr>
          <w:p w14:paraId="350B1767" w14:textId="4CD347E9" w:rsidR="005B17AC" w:rsidRPr="0075006D" w:rsidRDefault="0035286C" w:rsidP="005B17AC">
            <w:pPr>
              <w:jc w:val="right"/>
              <w:rPr>
                <w:rFonts w:ascii="Calibri" w:eastAsia="Calibri" w:hAnsi="Calibri" w:cs="Calibri"/>
                <w:b/>
                <w:color w:val="000000" w:themeColor="text1"/>
                <w:sz w:val="19"/>
                <w:szCs w:val="19"/>
              </w:rPr>
            </w:pPr>
            <w:r>
              <w:rPr>
                <w:rFonts w:ascii="Calibri" w:eastAsia="Times New Roman" w:hAnsi="Calibri" w:cs="Times New Roman"/>
                <w:b/>
                <w:bCs/>
                <w:color w:val="000000" w:themeColor="text1"/>
                <w:sz w:val="19"/>
                <w:szCs w:val="19"/>
              </w:rPr>
              <w:t xml:space="preserve"> 91.923 </w:t>
            </w:r>
          </w:p>
        </w:tc>
      </w:tr>
    </w:tbl>
    <w:p w14:paraId="21EF772C" w14:textId="77777777" w:rsidR="00497D4A" w:rsidRPr="0075006D" w:rsidRDefault="00497D4A" w:rsidP="00DF73D1">
      <w:pPr>
        <w:tabs>
          <w:tab w:val="left" w:pos="9180"/>
        </w:tabs>
        <w:jc w:val="both"/>
        <w:rPr>
          <w:rFonts w:ascii="Calibri" w:eastAsia="Times New Roman" w:hAnsi="Calibri" w:cs="Arial"/>
          <w:b/>
          <w:bCs/>
          <w:color w:val="000000" w:themeColor="text1"/>
        </w:rPr>
      </w:pPr>
    </w:p>
    <w:p w14:paraId="7ABBA52D" w14:textId="77777777" w:rsidR="00497D4A" w:rsidRPr="0075006D" w:rsidRDefault="00497D4A" w:rsidP="00497D4A">
      <w:pPr>
        <w:jc w:val="both"/>
        <w:rPr>
          <w:rFonts w:ascii="Calibri" w:eastAsia="Calibri" w:hAnsi="Calibri" w:cs="Calibri"/>
          <w:b/>
          <w:bCs/>
          <w:color w:val="000000" w:themeColor="text1"/>
        </w:rPr>
      </w:pPr>
    </w:p>
    <w:tbl>
      <w:tblPr>
        <w:tblW w:w="9369" w:type="dxa"/>
        <w:tblInd w:w="-180" w:type="dxa"/>
        <w:tblLook w:val="04A0" w:firstRow="1" w:lastRow="0" w:firstColumn="1" w:lastColumn="0" w:noHBand="0" w:noVBand="1"/>
      </w:tblPr>
      <w:tblGrid>
        <w:gridCol w:w="4153"/>
        <w:gridCol w:w="1030"/>
        <w:gridCol w:w="1030"/>
        <w:gridCol w:w="1030"/>
        <w:gridCol w:w="1027"/>
        <w:gridCol w:w="1099"/>
      </w:tblGrid>
      <w:tr w:rsidR="00497D4A" w:rsidRPr="0075006D" w14:paraId="21EB9190" w14:textId="77777777" w:rsidTr="008F45B9">
        <w:trPr>
          <w:trHeight w:val="176"/>
        </w:trPr>
        <w:tc>
          <w:tcPr>
            <w:tcW w:w="4153" w:type="dxa"/>
            <w:tcBorders>
              <w:top w:val="nil"/>
              <w:left w:val="nil"/>
              <w:bottom w:val="nil"/>
              <w:right w:val="nil"/>
            </w:tcBorders>
            <w:shd w:val="clear" w:color="auto" w:fill="auto"/>
            <w:vAlign w:val="center"/>
          </w:tcPr>
          <w:p w14:paraId="0BBCB985" w14:textId="77777777" w:rsidR="00497D4A" w:rsidRPr="0075006D" w:rsidRDefault="00497D4A" w:rsidP="00497D4A">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 i Banka</w:t>
            </w:r>
          </w:p>
        </w:tc>
        <w:tc>
          <w:tcPr>
            <w:tcW w:w="1030" w:type="dxa"/>
            <w:tcBorders>
              <w:top w:val="nil"/>
              <w:left w:val="nil"/>
              <w:bottom w:val="nil"/>
              <w:right w:val="nil"/>
            </w:tcBorders>
            <w:shd w:val="clear" w:color="auto" w:fill="auto"/>
            <w:vAlign w:val="center"/>
          </w:tcPr>
          <w:p w14:paraId="6225D4B1" w14:textId="77777777" w:rsidR="00497D4A" w:rsidRPr="0075006D" w:rsidRDefault="00497D4A" w:rsidP="00497D4A">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605D7F0A" w14:textId="77777777" w:rsidR="00497D4A" w:rsidRPr="0075006D" w:rsidRDefault="00497D4A" w:rsidP="00497D4A">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7DDF7C52" w14:textId="77777777" w:rsidR="00497D4A" w:rsidRPr="0075006D" w:rsidRDefault="00497D4A" w:rsidP="00497D4A">
            <w:pPr>
              <w:jc w:val="right"/>
              <w:rPr>
                <w:rFonts w:ascii="Calibri" w:eastAsia="Calibri" w:hAnsi="Calibri" w:cs="Calibri"/>
                <w:b/>
                <w:bCs/>
                <w:color w:val="000000" w:themeColor="text1"/>
                <w:sz w:val="20"/>
                <w:szCs w:val="20"/>
              </w:rPr>
            </w:pPr>
          </w:p>
        </w:tc>
        <w:tc>
          <w:tcPr>
            <w:tcW w:w="1027" w:type="dxa"/>
            <w:tcBorders>
              <w:top w:val="nil"/>
              <w:left w:val="nil"/>
              <w:bottom w:val="nil"/>
              <w:right w:val="nil"/>
            </w:tcBorders>
            <w:shd w:val="clear" w:color="auto" w:fill="auto"/>
            <w:vAlign w:val="center"/>
          </w:tcPr>
          <w:p w14:paraId="01B13FE4" w14:textId="77777777" w:rsidR="00497D4A" w:rsidRPr="0075006D" w:rsidRDefault="00497D4A" w:rsidP="00497D4A">
            <w:pPr>
              <w:jc w:val="right"/>
              <w:rPr>
                <w:rFonts w:ascii="Calibri" w:eastAsia="Calibri" w:hAnsi="Calibri" w:cs="Calibri"/>
                <w:b/>
                <w:bCs/>
                <w:color w:val="000000" w:themeColor="text1"/>
                <w:sz w:val="20"/>
                <w:szCs w:val="20"/>
              </w:rPr>
            </w:pPr>
          </w:p>
        </w:tc>
        <w:tc>
          <w:tcPr>
            <w:tcW w:w="1099" w:type="dxa"/>
            <w:tcBorders>
              <w:top w:val="nil"/>
              <w:left w:val="nil"/>
              <w:bottom w:val="nil"/>
              <w:right w:val="nil"/>
            </w:tcBorders>
            <w:shd w:val="clear" w:color="auto" w:fill="auto"/>
            <w:vAlign w:val="center"/>
          </w:tcPr>
          <w:p w14:paraId="07ECC91A" w14:textId="77777777" w:rsidR="00497D4A" w:rsidRPr="0075006D" w:rsidRDefault="00497D4A" w:rsidP="00497D4A">
            <w:pPr>
              <w:jc w:val="right"/>
              <w:rPr>
                <w:rFonts w:ascii="Calibri" w:eastAsia="Calibri" w:hAnsi="Calibri" w:cs="Calibri"/>
                <w:b/>
                <w:bCs/>
                <w:color w:val="000000" w:themeColor="text1"/>
                <w:sz w:val="20"/>
                <w:szCs w:val="20"/>
              </w:rPr>
            </w:pPr>
          </w:p>
        </w:tc>
      </w:tr>
      <w:tr w:rsidR="00497D4A" w:rsidRPr="0075006D" w14:paraId="2921B588" w14:textId="77777777" w:rsidTr="008F45B9">
        <w:trPr>
          <w:trHeight w:val="176"/>
        </w:trPr>
        <w:tc>
          <w:tcPr>
            <w:tcW w:w="4153" w:type="dxa"/>
            <w:tcBorders>
              <w:top w:val="nil"/>
              <w:left w:val="nil"/>
              <w:bottom w:val="nil"/>
              <w:right w:val="nil"/>
            </w:tcBorders>
            <w:shd w:val="clear" w:color="auto" w:fill="auto"/>
            <w:vAlign w:val="center"/>
            <w:hideMark/>
          </w:tcPr>
          <w:p w14:paraId="653C04BD" w14:textId="77777777" w:rsidR="00497D4A" w:rsidRPr="0075006D" w:rsidRDefault="00497D4A" w:rsidP="00497D4A">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30" w:type="dxa"/>
            <w:tcBorders>
              <w:top w:val="nil"/>
              <w:left w:val="nil"/>
              <w:bottom w:val="nil"/>
              <w:right w:val="nil"/>
            </w:tcBorders>
            <w:shd w:val="clear" w:color="auto" w:fill="auto"/>
            <w:vAlign w:val="center"/>
            <w:hideMark/>
          </w:tcPr>
          <w:p w14:paraId="4A8EA38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5D248AE5"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5DF16202"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27" w:type="dxa"/>
            <w:tcBorders>
              <w:top w:val="nil"/>
              <w:left w:val="nil"/>
              <w:bottom w:val="nil"/>
              <w:right w:val="nil"/>
            </w:tcBorders>
            <w:shd w:val="clear" w:color="auto" w:fill="auto"/>
            <w:vAlign w:val="center"/>
            <w:hideMark/>
          </w:tcPr>
          <w:p w14:paraId="1049D95F"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7C24C18A"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497D4A" w:rsidRPr="0075006D" w14:paraId="45A3D4D7" w14:textId="77777777" w:rsidTr="008F45B9">
        <w:trPr>
          <w:trHeight w:val="176"/>
        </w:trPr>
        <w:tc>
          <w:tcPr>
            <w:tcW w:w="4153" w:type="dxa"/>
            <w:tcBorders>
              <w:top w:val="nil"/>
              <w:left w:val="nil"/>
              <w:bottom w:val="nil"/>
              <w:right w:val="nil"/>
            </w:tcBorders>
            <w:shd w:val="clear" w:color="auto" w:fill="auto"/>
            <w:vAlign w:val="center"/>
            <w:hideMark/>
          </w:tcPr>
          <w:p w14:paraId="0D3DF98D"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hideMark/>
          </w:tcPr>
          <w:p w14:paraId="1D9B5337"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6AD43946"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6AA61987"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27" w:type="dxa"/>
            <w:tcBorders>
              <w:top w:val="nil"/>
              <w:left w:val="nil"/>
              <w:bottom w:val="nil"/>
              <w:right w:val="nil"/>
            </w:tcBorders>
            <w:shd w:val="clear" w:color="auto" w:fill="auto"/>
            <w:vAlign w:val="center"/>
            <w:hideMark/>
          </w:tcPr>
          <w:p w14:paraId="012E4DDA"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686D56B2"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497D4A" w:rsidRPr="0075006D" w14:paraId="018F8410" w14:textId="77777777" w:rsidTr="008F45B9">
        <w:trPr>
          <w:trHeight w:val="176"/>
        </w:trPr>
        <w:tc>
          <w:tcPr>
            <w:tcW w:w="4153" w:type="dxa"/>
            <w:tcBorders>
              <w:top w:val="nil"/>
              <w:left w:val="nil"/>
              <w:bottom w:val="nil"/>
              <w:right w:val="nil"/>
            </w:tcBorders>
            <w:shd w:val="clear" w:color="auto" w:fill="auto"/>
            <w:vAlign w:val="center"/>
          </w:tcPr>
          <w:p w14:paraId="392909CF"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766A0B89"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5D496F98"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654AF88D" w14:textId="77777777" w:rsidR="00497D4A" w:rsidRPr="0075006D" w:rsidRDefault="00497D4A" w:rsidP="00497D4A">
            <w:pPr>
              <w:jc w:val="right"/>
              <w:rPr>
                <w:rFonts w:ascii="Calibri" w:eastAsia="Calibri" w:hAnsi="Calibri" w:cs="Calibri"/>
                <w:b/>
                <w:bCs/>
                <w:color w:val="000000" w:themeColor="text1"/>
                <w:sz w:val="19"/>
                <w:szCs w:val="19"/>
              </w:rPr>
            </w:pPr>
          </w:p>
        </w:tc>
        <w:tc>
          <w:tcPr>
            <w:tcW w:w="1027" w:type="dxa"/>
            <w:tcBorders>
              <w:top w:val="nil"/>
              <w:left w:val="nil"/>
              <w:bottom w:val="nil"/>
              <w:right w:val="nil"/>
            </w:tcBorders>
            <w:shd w:val="clear" w:color="auto" w:fill="auto"/>
            <w:vAlign w:val="center"/>
          </w:tcPr>
          <w:p w14:paraId="082E2D5E" w14:textId="77777777" w:rsidR="00497D4A" w:rsidRPr="0075006D" w:rsidRDefault="00497D4A" w:rsidP="00497D4A">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6E8F1117" w14:textId="77777777"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14:paraId="5CBE0D2E" w14:textId="77777777" w:rsidTr="008F45B9">
        <w:trPr>
          <w:trHeight w:val="176"/>
        </w:trPr>
        <w:tc>
          <w:tcPr>
            <w:tcW w:w="4153" w:type="dxa"/>
            <w:tcBorders>
              <w:top w:val="nil"/>
              <w:left w:val="nil"/>
              <w:bottom w:val="nil"/>
              <w:right w:val="nil"/>
            </w:tcBorders>
            <w:shd w:val="clear" w:color="auto" w:fill="auto"/>
            <w:vAlign w:val="center"/>
            <w:hideMark/>
          </w:tcPr>
          <w:p w14:paraId="79CA1215"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030" w:type="dxa"/>
            <w:shd w:val="clear" w:color="auto" w:fill="auto"/>
          </w:tcPr>
          <w:p w14:paraId="58249947"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9.170</w:t>
            </w:r>
          </w:p>
        </w:tc>
        <w:tc>
          <w:tcPr>
            <w:tcW w:w="1030" w:type="dxa"/>
            <w:shd w:val="clear" w:color="auto" w:fill="auto"/>
          </w:tcPr>
          <w:p w14:paraId="0F192285"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65.094</w:t>
            </w:r>
          </w:p>
        </w:tc>
        <w:tc>
          <w:tcPr>
            <w:tcW w:w="1030" w:type="dxa"/>
            <w:shd w:val="clear" w:color="auto" w:fill="auto"/>
          </w:tcPr>
          <w:p w14:paraId="524E071B"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175.996</w:t>
            </w:r>
          </w:p>
        </w:tc>
        <w:tc>
          <w:tcPr>
            <w:tcW w:w="1027" w:type="dxa"/>
            <w:shd w:val="clear" w:color="auto" w:fill="auto"/>
          </w:tcPr>
          <w:p w14:paraId="167378E5"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11.023</w:t>
            </w:r>
          </w:p>
        </w:tc>
        <w:tc>
          <w:tcPr>
            <w:tcW w:w="1099" w:type="dxa"/>
            <w:shd w:val="clear" w:color="auto" w:fill="auto"/>
          </w:tcPr>
          <w:p w14:paraId="66F193C0"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261.283</w:t>
            </w:r>
          </w:p>
        </w:tc>
      </w:tr>
      <w:tr w:rsidR="00497D4A" w:rsidRPr="0075006D" w14:paraId="55F6F046" w14:textId="77777777" w:rsidTr="008F45B9">
        <w:trPr>
          <w:trHeight w:val="176"/>
        </w:trPr>
        <w:tc>
          <w:tcPr>
            <w:tcW w:w="4153" w:type="dxa"/>
            <w:shd w:val="clear" w:color="auto" w:fill="auto"/>
            <w:hideMark/>
          </w:tcPr>
          <w:p w14:paraId="020C9527"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30" w:type="dxa"/>
            <w:shd w:val="clear" w:color="auto" w:fill="auto"/>
            <w:vAlign w:val="bottom"/>
          </w:tcPr>
          <w:p w14:paraId="37C29AD0"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14.916 </w:t>
            </w:r>
          </w:p>
        </w:tc>
        <w:tc>
          <w:tcPr>
            <w:tcW w:w="1030" w:type="dxa"/>
            <w:shd w:val="clear" w:color="auto" w:fill="auto"/>
            <w:vAlign w:val="bottom"/>
          </w:tcPr>
          <w:p w14:paraId="3FB9E665"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(14.916)</w:t>
            </w:r>
          </w:p>
        </w:tc>
        <w:tc>
          <w:tcPr>
            <w:tcW w:w="1030" w:type="dxa"/>
            <w:shd w:val="clear" w:color="auto" w:fill="auto"/>
            <w:vAlign w:val="bottom"/>
          </w:tcPr>
          <w:p w14:paraId="59C89073"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27" w:type="dxa"/>
            <w:shd w:val="clear" w:color="auto" w:fill="auto"/>
            <w:vAlign w:val="bottom"/>
          </w:tcPr>
          <w:p w14:paraId="7E5A6ADC"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99" w:type="dxa"/>
            <w:shd w:val="clear" w:color="auto" w:fill="auto"/>
            <w:vAlign w:val="bottom"/>
          </w:tcPr>
          <w:p w14:paraId="6DC26704"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r>
      <w:tr w:rsidR="00497D4A" w:rsidRPr="0075006D" w14:paraId="25521AFF" w14:textId="77777777" w:rsidTr="008F45B9">
        <w:trPr>
          <w:trHeight w:val="176"/>
        </w:trPr>
        <w:tc>
          <w:tcPr>
            <w:tcW w:w="4153" w:type="dxa"/>
            <w:shd w:val="clear" w:color="auto" w:fill="auto"/>
          </w:tcPr>
          <w:p w14:paraId="7D6C95F4"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30" w:type="dxa"/>
            <w:shd w:val="clear" w:color="auto" w:fill="auto"/>
            <w:vAlign w:val="bottom"/>
          </w:tcPr>
          <w:p w14:paraId="49C19A64"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 </w:t>
            </w:r>
          </w:p>
        </w:tc>
        <w:tc>
          <w:tcPr>
            <w:tcW w:w="1030" w:type="dxa"/>
            <w:shd w:val="clear" w:color="auto" w:fill="auto"/>
            <w:vAlign w:val="bottom"/>
          </w:tcPr>
          <w:p w14:paraId="234CC5C6"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w:t>
            </w:r>
          </w:p>
        </w:tc>
        <w:tc>
          <w:tcPr>
            <w:tcW w:w="1030" w:type="dxa"/>
            <w:shd w:val="clear" w:color="auto" w:fill="auto"/>
            <w:vAlign w:val="bottom"/>
          </w:tcPr>
          <w:p w14:paraId="534BEF6E"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27" w:type="dxa"/>
            <w:shd w:val="clear" w:color="auto" w:fill="auto"/>
            <w:vAlign w:val="bottom"/>
          </w:tcPr>
          <w:p w14:paraId="232D3923"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99" w:type="dxa"/>
            <w:shd w:val="clear" w:color="auto" w:fill="auto"/>
            <w:vAlign w:val="bottom"/>
          </w:tcPr>
          <w:p w14:paraId="18F5B5F4"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r>
      <w:tr w:rsidR="00497D4A" w:rsidRPr="0075006D" w14:paraId="3420186A" w14:textId="77777777" w:rsidTr="008F45B9">
        <w:trPr>
          <w:trHeight w:val="176"/>
        </w:trPr>
        <w:tc>
          <w:tcPr>
            <w:tcW w:w="4153" w:type="dxa"/>
            <w:shd w:val="clear" w:color="auto" w:fill="auto"/>
          </w:tcPr>
          <w:p w14:paraId="59E27BCE"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30" w:type="dxa"/>
            <w:shd w:val="clear" w:color="auto" w:fill="auto"/>
            <w:vAlign w:val="bottom"/>
          </w:tcPr>
          <w:p w14:paraId="60B47F80"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30" w:type="dxa"/>
            <w:shd w:val="clear" w:color="auto" w:fill="auto"/>
            <w:vAlign w:val="bottom"/>
          </w:tcPr>
          <w:p w14:paraId="078C4066"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30" w:type="dxa"/>
            <w:shd w:val="clear" w:color="auto" w:fill="auto"/>
            <w:vAlign w:val="bottom"/>
          </w:tcPr>
          <w:p w14:paraId="2A8F35F0"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(2.904)</w:t>
            </w:r>
          </w:p>
        </w:tc>
        <w:tc>
          <w:tcPr>
            <w:tcW w:w="1027" w:type="dxa"/>
            <w:shd w:val="clear" w:color="auto" w:fill="auto"/>
            <w:vAlign w:val="bottom"/>
          </w:tcPr>
          <w:p w14:paraId="53150A75"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2.904 </w:t>
            </w:r>
          </w:p>
        </w:tc>
        <w:tc>
          <w:tcPr>
            <w:tcW w:w="1099" w:type="dxa"/>
            <w:shd w:val="clear" w:color="auto" w:fill="auto"/>
            <w:vAlign w:val="bottom"/>
          </w:tcPr>
          <w:p w14:paraId="693F1546"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r>
      <w:tr w:rsidR="00497D4A" w:rsidRPr="0075006D" w14:paraId="76F19E13" w14:textId="77777777" w:rsidTr="008F45B9">
        <w:trPr>
          <w:trHeight w:val="219"/>
        </w:trPr>
        <w:tc>
          <w:tcPr>
            <w:tcW w:w="4153" w:type="dxa"/>
            <w:tcBorders>
              <w:top w:val="nil"/>
              <w:left w:val="nil"/>
              <w:bottom w:val="nil"/>
              <w:right w:val="nil"/>
            </w:tcBorders>
            <w:shd w:val="clear" w:color="auto" w:fill="auto"/>
            <w:vAlign w:val="center"/>
            <w:hideMark/>
          </w:tcPr>
          <w:p w14:paraId="4E556942"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30" w:type="dxa"/>
            <w:shd w:val="clear" w:color="auto" w:fill="auto"/>
            <w:vAlign w:val="bottom"/>
          </w:tcPr>
          <w:p w14:paraId="3DB3DF25"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904 </w:t>
            </w:r>
          </w:p>
        </w:tc>
        <w:tc>
          <w:tcPr>
            <w:tcW w:w="1030" w:type="dxa"/>
            <w:shd w:val="clear" w:color="auto" w:fill="auto"/>
            <w:vAlign w:val="bottom"/>
          </w:tcPr>
          <w:p w14:paraId="388463EF"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(36.026)</w:t>
            </w:r>
          </w:p>
        </w:tc>
        <w:tc>
          <w:tcPr>
            <w:tcW w:w="1030" w:type="dxa"/>
            <w:shd w:val="clear" w:color="auto" w:fill="auto"/>
            <w:vAlign w:val="bottom"/>
          </w:tcPr>
          <w:p w14:paraId="49FAAB54"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(157.600)</w:t>
            </w:r>
          </w:p>
        </w:tc>
        <w:tc>
          <w:tcPr>
            <w:tcW w:w="1027" w:type="dxa"/>
            <w:shd w:val="clear" w:color="auto" w:fill="auto"/>
            <w:vAlign w:val="bottom"/>
          </w:tcPr>
          <w:p w14:paraId="308B97BF"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(11.368)</w:t>
            </w:r>
          </w:p>
        </w:tc>
        <w:tc>
          <w:tcPr>
            <w:tcW w:w="1099" w:type="dxa"/>
            <w:shd w:val="clear" w:color="auto" w:fill="auto"/>
            <w:vAlign w:val="bottom"/>
          </w:tcPr>
          <w:p w14:paraId="7649593E"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(204.090)</w:t>
            </w:r>
          </w:p>
        </w:tc>
      </w:tr>
      <w:tr w:rsidR="00497D4A" w:rsidRPr="0075006D" w14:paraId="11753E4F" w14:textId="77777777" w:rsidTr="008F45B9">
        <w:trPr>
          <w:trHeight w:val="184"/>
        </w:trPr>
        <w:tc>
          <w:tcPr>
            <w:tcW w:w="4153" w:type="dxa"/>
            <w:tcBorders>
              <w:top w:val="nil"/>
              <w:left w:val="nil"/>
              <w:bottom w:val="nil"/>
              <w:right w:val="nil"/>
            </w:tcBorders>
            <w:shd w:val="clear" w:color="auto" w:fill="auto"/>
            <w:vAlign w:val="center"/>
            <w:hideMark/>
          </w:tcPr>
          <w:p w14:paraId="2E4A372A"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(dobit)/gubitak od tečajnih razlika po rezerviranjima za očekivane gubitke</w:t>
            </w:r>
          </w:p>
        </w:tc>
        <w:tc>
          <w:tcPr>
            <w:tcW w:w="1030" w:type="dxa"/>
            <w:tcBorders>
              <w:top w:val="nil"/>
              <w:left w:val="nil"/>
              <w:bottom w:val="single" w:sz="8" w:space="0" w:color="auto"/>
              <w:right w:val="nil"/>
            </w:tcBorders>
            <w:shd w:val="clear" w:color="auto" w:fill="auto"/>
            <w:vAlign w:val="bottom"/>
          </w:tcPr>
          <w:p w14:paraId="70330E43"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(46)</w:t>
            </w:r>
          </w:p>
        </w:tc>
        <w:tc>
          <w:tcPr>
            <w:tcW w:w="1030" w:type="dxa"/>
            <w:tcBorders>
              <w:top w:val="nil"/>
              <w:left w:val="nil"/>
              <w:bottom w:val="single" w:sz="8" w:space="0" w:color="auto"/>
              <w:right w:val="nil"/>
            </w:tcBorders>
            <w:shd w:val="clear" w:color="auto" w:fill="auto"/>
            <w:vAlign w:val="bottom"/>
          </w:tcPr>
          <w:p w14:paraId="71B70F88"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139 </w:t>
            </w:r>
          </w:p>
        </w:tc>
        <w:tc>
          <w:tcPr>
            <w:tcW w:w="1030" w:type="dxa"/>
            <w:tcBorders>
              <w:top w:val="nil"/>
              <w:left w:val="nil"/>
              <w:bottom w:val="single" w:sz="8" w:space="0" w:color="auto"/>
              <w:right w:val="nil"/>
            </w:tcBorders>
            <w:shd w:val="clear" w:color="auto" w:fill="auto"/>
            <w:vAlign w:val="bottom"/>
          </w:tcPr>
          <w:p w14:paraId="16DBC387"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426 </w:t>
            </w:r>
          </w:p>
        </w:tc>
        <w:tc>
          <w:tcPr>
            <w:tcW w:w="1027" w:type="dxa"/>
            <w:tcBorders>
              <w:top w:val="nil"/>
              <w:left w:val="nil"/>
              <w:bottom w:val="single" w:sz="8" w:space="0" w:color="auto"/>
              <w:right w:val="nil"/>
            </w:tcBorders>
            <w:shd w:val="clear" w:color="auto" w:fill="auto"/>
            <w:vAlign w:val="bottom"/>
          </w:tcPr>
          <w:p w14:paraId="07E8D3E9"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4 </w:t>
            </w:r>
          </w:p>
        </w:tc>
        <w:tc>
          <w:tcPr>
            <w:tcW w:w="1099" w:type="dxa"/>
            <w:tcBorders>
              <w:top w:val="nil"/>
              <w:left w:val="nil"/>
              <w:bottom w:val="single" w:sz="8" w:space="0" w:color="auto"/>
              <w:right w:val="nil"/>
            </w:tcBorders>
            <w:shd w:val="clear" w:color="auto" w:fill="auto"/>
            <w:vAlign w:val="bottom"/>
          </w:tcPr>
          <w:p w14:paraId="0A163829"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523 </w:t>
            </w:r>
          </w:p>
        </w:tc>
      </w:tr>
      <w:tr w:rsidR="00497D4A" w:rsidRPr="0075006D" w14:paraId="50A763A8" w14:textId="77777777" w:rsidTr="008F45B9">
        <w:trPr>
          <w:trHeight w:val="184"/>
        </w:trPr>
        <w:tc>
          <w:tcPr>
            <w:tcW w:w="4153" w:type="dxa"/>
            <w:tcBorders>
              <w:top w:val="nil"/>
              <w:left w:val="nil"/>
              <w:bottom w:val="nil"/>
              <w:right w:val="nil"/>
            </w:tcBorders>
            <w:shd w:val="clear" w:color="auto" w:fill="auto"/>
            <w:vAlign w:val="bottom"/>
            <w:hideMark/>
          </w:tcPr>
          <w:p w14:paraId="59E42621" w14:textId="77777777"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030" w:type="dxa"/>
            <w:tcBorders>
              <w:top w:val="nil"/>
              <w:left w:val="nil"/>
              <w:bottom w:val="single" w:sz="12" w:space="0" w:color="auto"/>
              <w:right w:val="nil"/>
            </w:tcBorders>
            <w:shd w:val="clear" w:color="auto" w:fill="auto"/>
            <w:vAlign w:val="center"/>
          </w:tcPr>
          <w:p w14:paraId="20979A21"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24.946 </w:t>
            </w:r>
          </w:p>
        </w:tc>
        <w:tc>
          <w:tcPr>
            <w:tcW w:w="1030" w:type="dxa"/>
            <w:tcBorders>
              <w:top w:val="nil"/>
              <w:left w:val="nil"/>
              <w:bottom w:val="single" w:sz="12" w:space="0" w:color="auto"/>
              <w:right w:val="nil"/>
            </w:tcBorders>
            <w:shd w:val="clear" w:color="auto" w:fill="auto"/>
            <w:vAlign w:val="center"/>
          </w:tcPr>
          <w:p w14:paraId="7300AB2B"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14.289 </w:t>
            </w:r>
          </w:p>
        </w:tc>
        <w:tc>
          <w:tcPr>
            <w:tcW w:w="1030" w:type="dxa"/>
            <w:tcBorders>
              <w:top w:val="nil"/>
              <w:left w:val="nil"/>
              <w:bottom w:val="single" w:sz="12" w:space="0" w:color="auto"/>
              <w:right w:val="nil"/>
            </w:tcBorders>
            <w:shd w:val="clear" w:color="auto" w:fill="auto"/>
            <w:vAlign w:val="center"/>
          </w:tcPr>
          <w:p w14:paraId="7BB37FE3"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15.918 </w:t>
            </w:r>
          </w:p>
        </w:tc>
        <w:tc>
          <w:tcPr>
            <w:tcW w:w="1027" w:type="dxa"/>
            <w:tcBorders>
              <w:top w:val="nil"/>
              <w:left w:val="nil"/>
              <w:bottom w:val="single" w:sz="12" w:space="0" w:color="auto"/>
              <w:right w:val="nil"/>
            </w:tcBorders>
            <w:shd w:val="clear" w:color="auto" w:fill="auto"/>
            <w:vAlign w:val="center"/>
          </w:tcPr>
          <w:p w14:paraId="303E1DA1"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2.563 </w:t>
            </w:r>
          </w:p>
        </w:tc>
        <w:tc>
          <w:tcPr>
            <w:tcW w:w="1099" w:type="dxa"/>
            <w:tcBorders>
              <w:top w:val="nil"/>
              <w:left w:val="nil"/>
              <w:bottom w:val="single" w:sz="12" w:space="0" w:color="auto"/>
              <w:right w:val="nil"/>
            </w:tcBorders>
            <w:shd w:val="clear" w:color="auto" w:fill="auto"/>
            <w:vAlign w:val="center"/>
          </w:tcPr>
          <w:p w14:paraId="5A036E32"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57.716 </w:t>
            </w:r>
          </w:p>
        </w:tc>
      </w:tr>
    </w:tbl>
    <w:p w14:paraId="40A708A9" w14:textId="77777777" w:rsidR="00497D4A" w:rsidRDefault="00497D4A" w:rsidP="00DF73D1">
      <w:pPr>
        <w:tabs>
          <w:tab w:val="left" w:pos="9180"/>
        </w:tabs>
        <w:jc w:val="both"/>
        <w:rPr>
          <w:rFonts w:ascii="Calibri" w:eastAsia="Times New Roman" w:hAnsi="Calibri" w:cs="Arial"/>
          <w:b/>
          <w:bCs/>
          <w:color w:val="000000" w:themeColor="text1"/>
        </w:rPr>
      </w:pPr>
    </w:p>
    <w:p w14:paraId="6304130F" w14:textId="77777777" w:rsidR="00817C50" w:rsidRPr="0075006D" w:rsidRDefault="00817C50" w:rsidP="00DF73D1">
      <w:pPr>
        <w:tabs>
          <w:tab w:val="left" w:pos="9180"/>
        </w:tabs>
        <w:jc w:val="both"/>
        <w:rPr>
          <w:rFonts w:ascii="Calibri" w:eastAsia="Times New Roman" w:hAnsi="Calibri" w:cs="Arial"/>
          <w:b/>
          <w:bCs/>
          <w:color w:val="000000" w:themeColor="text1"/>
        </w:rPr>
      </w:pPr>
    </w:p>
    <w:p w14:paraId="2E5C1438" w14:textId="77777777" w:rsidR="00497D4A" w:rsidRPr="0075006D" w:rsidRDefault="00497D4A" w:rsidP="00DF73D1">
      <w:pPr>
        <w:tabs>
          <w:tab w:val="left" w:pos="9180"/>
        </w:tabs>
        <w:jc w:val="both"/>
        <w:rPr>
          <w:rFonts w:ascii="Calibri" w:eastAsia="Times New Roman" w:hAnsi="Calibri" w:cs="Arial"/>
          <w:b/>
          <w:bCs/>
          <w:color w:val="000000" w:themeColor="text1"/>
        </w:rPr>
        <w:sectPr w:rsidR="00497D4A" w:rsidRPr="0075006D" w:rsidSect="00DF73D1">
          <w:pgSz w:w="11906" w:h="16838"/>
          <w:pgMar w:top="1417" w:right="1417" w:bottom="1417" w:left="1417" w:header="708" w:footer="708" w:gutter="0"/>
          <w:cols w:space="708"/>
          <w:docGrid w:linePitch="360"/>
        </w:sectPr>
      </w:pPr>
    </w:p>
    <w:p w14:paraId="1D808628" w14:textId="77777777" w:rsidR="008F45B9" w:rsidRPr="0075006D" w:rsidRDefault="008F45B9" w:rsidP="008F45B9">
      <w:pPr>
        <w:jc w:val="both"/>
        <w:rPr>
          <w:rFonts w:ascii="Calibri" w:eastAsia="Times New Roman" w:hAnsi="Calibri" w:cs="Arial"/>
          <w:b/>
          <w:color w:val="000000" w:themeColor="text1"/>
          <w:szCs w:val="20"/>
        </w:rPr>
      </w:pPr>
    </w:p>
    <w:p w14:paraId="66A76FE4" w14:textId="77777777" w:rsidR="008F45B9" w:rsidRPr="0075006D" w:rsidRDefault="008F45B9" w:rsidP="008F45B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407C62FB" w14:textId="77777777" w:rsidR="008F45B9" w:rsidRPr="0075006D" w:rsidRDefault="008F45B9" w:rsidP="008F45B9">
      <w:pPr>
        <w:jc w:val="both"/>
        <w:rPr>
          <w:rFonts w:ascii="Calibri" w:eastAsia="Times New Roman" w:hAnsi="Calibri" w:cs="Arial"/>
          <w:b/>
          <w:color w:val="000000" w:themeColor="text1"/>
          <w:szCs w:val="20"/>
        </w:rPr>
      </w:pPr>
    </w:p>
    <w:p w14:paraId="7EEE1943" w14:textId="77777777" w:rsidR="008F45B9" w:rsidRPr="0075006D" w:rsidRDefault="008F45B9" w:rsidP="008F45B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 xml:space="preserve">Rizik likvidnosti </w:t>
      </w:r>
    </w:p>
    <w:p w14:paraId="0F4C16A1" w14:textId="77777777" w:rsidR="00497D4A" w:rsidRPr="0075006D" w:rsidRDefault="00497D4A" w:rsidP="008F45B9">
      <w:pPr>
        <w:tabs>
          <w:tab w:val="left" w:pos="9180"/>
        </w:tabs>
        <w:jc w:val="both"/>
        <w:rPr>
          <w:rFonts w:ascii="Calibri" w:eastAsia="Times New Roman" w:hAnsi="Calibri" w:cs="Arial"/>
          <w:b/>
          <w:bCs/>
          <w:color w:val="000000" w:themeColor="text1"/>
        </w:rPr>
      </w:pPr>
    </w:p>
    <w:p w14:paraId="750CD88E" w14:textId="77777777" w:rsidR="008F45B9" w:rsidRPr="0075006D" w:rsidRDefault="008F45B9" w:rsidP="008F45B9">
      <w:pPr>
        <w:tabs>
          <w:tab w:val="left" w:pos="-720"/>
        </w:tabs>
        <w:suppressAutoHyphens/>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Iznos ukupne imovine, ukupnih obveza i garancija i preuzetih obveza na dan </w:t>
      </w:r>
      <w:r w:rsidR="00890EFD" w:rsidRPr="00890EFD">
        <w:rPr>
          <w:rFonts w:ascii="Calibri" w:eastAsia="Times New Roman" w:hAnsi="Calibri" w:cs="Arial"/>
          <w:color w:val="000000" w:themeColor="text1"/>
        </w:rPr>
        <w:t xml:space="preserve">30. lipnja </w:t>
      </w:r>
      <w:r w:rsidR="009F1DDF" w:rsidRPr="0075006D">
        <w:rPr>
          <w:rFonts w:ascii="Calibri" w:eastAsia="Times New Roman" w:hAnsi="Calibri" w:cs="Arial"/>
          <w:color w:val="000000" w:themeColor="text1"/>
        </w:rPr>
        <w:t>2020</w:t>
      </w:r>
      <w:r w:rsidRPr="0075006D">
        <w:rPr>
          <w:rFonts w:ascii="Calibri" w:eastAsia="Times New Roman" w:hAnsi="Calibri" w:cs="Arial"/>
          <w:color w:val="000000" w:themeColor="text1"/>
        </w:rPr>
        <w:t>. i 31. prosinca 201</w:t>
      </w:r>
      <w:r w:rsidR="009F1DDF" w:rsidRPr="0075006D">
        <w:rPr>
          <w:rFonts w:ascii="Calibri" w:eastAsia="Times New Roman" w:hAnsi="Calibri" w:cs="Arial"/>
          <w:color w:val="000000" w:themeColor="text1"/>
        </w:rPr>
        <w:t>9</w:t>
      </w:r>
      <w:r w:rsidRPr="0075006D">
        <w:rPr>
          <w:rFonts w:ascii="Calibri" w:eastAsia="Times New Roman" w:hAnsi="Calibri" w:cs="Arial"/>
          <w:color w:val="000000" w:themeColor="text1"/>
        </w:rPr>
        <w:t>. analiziran je kroz preostalo razdoblje od dana Izvještaja o financijskom položaju u odnosu na ugovoreni datum dospijeća kako slijedi:</w:t>
      </w:r>
    </w:p>
    <w:p w14:paraId="08DCB706" w14:textId="77777777" w:rsidR="008F45B9" w:rsidRPr="0075006D" w:rsidRDefault="008F45B9" w:rsidP="008F45B9">
      <w:pPr>
        <w:tabs>
          <w:tab w:val="left" w:pos="-720"/>
        </w:tabs>
        <w:suppressAutoHyphens/>
        <w:jc w:val="both"/>
        <w:rPr>
          <w:rFonts w:ascii="Calibri" w:eastAsia="Times New Roman" w:hAnsi="Calibri" w:cs="Arial"/>
          <w:color w:val="000000" w:themeColor="text1"/>
          <w:sz w:val="18"/>
        </w:rPr>
      </w:pPr>
    </w:p>
    <w:tbl>
      <w:tblPr>
        <w:tblW w:w="5273" w:type="pct"/>
        <w:tblInd w:w="-142" w:type="dxa"/>
        <w:tblLayout w:type="fixed"/>
        <w:tblCellMar>
          <w:left w:w="120" w:type="dxa"/>
          <w:right w:w="120" w:type="dxa"/>
        </w:tblCellMar>
        <w:tblLook w:val="0000" w:firstRow="0" w:lastRow="0" w:firstColumn="0" w:lastColumn="0" w:noHBand="0" w:noVBand="0"/>
      </w:tblPr>
      <w:tblGrid>
        <w:gridCol w:w="3103"/>
        <w:gridCol w:w="1037"/>
        <w:gridCol w:w="1146"/>
        <w:gridCol w:w="1001"/>
        <w:gridCol w:w="1022"/>
        <w:gridCol w:w="1179"/>
        <w:gridCol w:w="1079"/>
      </w:tblGrid>
      <w:tr w:rsidR="008F45B9" w:rsidRPr="0075006D" w14:paraId="7387927B" w14:textId="77777777" w:rsidTr="005E40BD">
        <w:trPr>
          <w:trHeight w:val="461"/>
        </w:trPr>
        <w:tc>
          <w:tcPr>
            <w:tcW w:w="1622" w:type="pct"/>
          </w:tcPr>
          <w:p w14:paraId="16662957" w14:textId="77777777" w:rsidR="008F45B9" w:rsidRPr="0075006D" w:rsidRDefault="008F45B9" w:rsidP="008F45B9">
            <w:pPr>
              <w:tabs>
                <w:tab w:val="right" w:pos="1202"/>
              </w:tabs>
              <w:spacing w:line="22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Grupa</w:t>
            </w:r>
          </w:p>
          <w:p w14:paraId="684C9F02" w14:textId="77777777" w:rsidR="008F45B9" w:rsidRPr="0075006D" w:rsidRDefault="00890EFD" w:rsidP="008F45B9">
            <w:pPr>
              <w:tabs>
                <w:tab w:val="right" w:pos="1202"/>
              </w:tabs>
              <w:spacing w:line="220" w:lineRule="exact"/>
              <w:outlineLvl w:val="0"/>
              <w:rPr>
                <w:rFonts w:ascii="Calibri" w:eastAsia="Times New Roman" w:hAnsi="Calibri" w:cs="Arial"/>
                <w:b/>
                <w:color w:val="000000" w:themeColor="text1"/>
                <w:sz w:val="18"/>
                <w:szCs w:val="18"/>
              </w:rPr>
            </w:pPr>
            <w:r w:rsidRPr="00890EFD">
              <w:rPr>
                <w:rFonts w:ascii="Calibri" w:eastAsia="Times New Roman" w:hAnsi="Calibri" w:cs="Arial"/>
                <w:b/>
                <w:color w:val="000000" w:themeColor="text1"/>
                <w:sz w:val="18"/>
                <w:szCs w:val="18"/>
              </w:rPr>
              <w:t xml:space="preserve">30. lipnja </w:t>
            </w:r>
            <w:r w:rsidR="009F1DDF" w:rsidRPr="0075006D">
              <w:rPr>
                <w:rFonts w:ascii="Calibri" w:eastAsia="Times New Roman" w:hAnsi="Calibri" w:cs="Arial"/>
                <w:b/>
                <w:color w:val="000000" w:themeColor="text1"/>
                <w:sz w:val="18"/>
                <w:szCs w:val="18"/>
              </w:rPr>
              <w:t>2020.</w:t>
            </w:r>
            <w:r w:rsidR="008F45B9" w:rsidRPr="0075006D">
              <w:rPr>
                <w:rFonts w:ascii="Calibri" w:eastAsia="Times New Roman" w:hAnsi="Calibri" w:cs="Arial"/>
                <w:b/>
                <w:color w:val="000000" w:themeColor="text1"/>
                <w:sz w:val="18"/>
                <w:szCs w:val="18"/>
              </w:rPr>
              <w:t xml:space="preserve"> </w:t>
            </w:r>
          </w:p>
        </w:tc>
        <w:tc>
          <w:tcPr>
            <w:tcW w:w="542" w:type="pct"/>
          </w:tcPr>
          <w:p w14:paraId="5E7CF69A"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99" w:type="pct"/>
          </w:tcPr>
          <w:p w14:paraId="7B0D5AD7"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23" w:type="pct"/>
          </w:tcPr>
          <w:p w14:paraId="4A62F5B2"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34" w:type="pct"/>
          </w:tcPr>
          <w:p w14:paraId="517896CA"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616" w:type="pct"/>
          </w:tcPr>
          <w:p w14:paraId="1A3D9728"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64" w:type="pct"/>
          </w:tcPr>
          <w:p w14:paraId="47DC8FDB"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8F45B9" w:rsidRPr="0075006D" w14:paraId="48D378DF" w14:textId="77777777" w:rsidTr="005E40BD">
        <w:trPr>
          <w:trHeight w:val="162"/>
        </w:trPr>
        <w:tc>
          <w:tcPr>
            <w:tcW w:w="1622" w:type="pct"/>
          </w:tcPr>
          <w:p w14:paraId="330B754A" w14:textId="77777777" w:rsidR="008F45B9" w:rsidRPr="0075006D" w:rsidRDefault="008F45B9" w:rsidP="008F45B9">
            <w:pPr>
              <w:tabs>
                <w:tab w:val="left" w:pos="-720"/>
              </w:tabs>
              <w:suppressAutoHyphens/>
              <w:jc w:val="center"/>
              <w:rPr>
                <w:rFonts w:ascii="Calibri" w:eastAsia="Times New Roman" w:hAnsi="Calibri" w:cs="Arial"/>
                <w:b/>
                <w:color w:val="000000" w:themeColor="text1"/>
                <w:spacing w:val="-2"/>
                <w:sz w:val="18"/>
                <w:szCs w:val="18"/>
              </w:rPr>
            </w:pPr>
          </w:p>
        </w:tc>
        <w:tc>
          <w:tcPr>
            <w:tcW w:w="542" w:type="pct"/>
            <w:vAlign w:val="bottom"/>
          </w:tcPr>
          <w:p w14:paraId="599F746B"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99" w:type="pct"/>
            <w:vAlign w:val="bottom"/>
          </w:tcPr>
          <w:p w14:paraId="55421339"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23" w:type="pct"/>
            <w:vAlign w:val="bottom"/>
          </w:tcPr>
          <w:p w14:paraId="62E85031"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34" w:type="pct"/>
            <w:vAlign w:val="bottom"/>
          </w:tcPr>
          <w:p w14:paraId="05594384"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616" w:type="pct"/>
            <w:vAlign w:val="bottom"/>
          </w:tcPr>
          <w:p w14:paraId="4C7FDF04"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64" w:type="pct"/>
            <w:vAlign w:val="bottom"/>
          </w:tcPr>
          <w:p w14:paraId="609B81E8"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r>
      <w:tr w:rsidR="008F45B9" w:rsidRPr="0075006D" w14:paraId="2737AFE5" w14:textId="77777777" w:rsidTr="005E40BD">
        <w:trPr>
          <w:trHeight w:val="256"/>
        </w:trPr>
        <w:tc>
          <w:tcPr>
            <w:tcW w:w="1622" w:type="pct"/>
            <w:vAlign w:val="bottom"/>
          </w:tcPr>
          <w:p w14:paraId="73D0E9CF" w14:textId="77777777" w:rsidR="008F45B9" w:rsidRPr="0075006D" w:rsidRDefault="008F45B9" w:rsidP="008F45B9">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Imovina</w:t>
            </w:r>
          </w:p>
        </w:tc>
        <w:tc>
          <w:tcPr>
            <w:tcW w:w="542" w:type="pct"/>
            <w:vAlign w:val="bottom"/>
          </w:tcPr>
          <w:p w14:paraId="30A6B27F" w14:textId="77777777"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99" w:type="pct"/>
            <w:vAlign w:val="bottom"/>
          </w:tcPr>
          <w:p w14:paraId="061A7534" w14:textId="77777777"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23" w:type="pct"/>
            <w:vAlign w:val="bottom"/>
          </w:tcPr>
          <w:p w14:paraId="400EEECF" w14:textId="77777777"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34" w:type="pct"/>
            <w:vAlign w:val="bottom"/>
          </w:tcPr>
          <w:p w14:paraId="17EC4767" w14:textId="77777777"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616" w:type="pct"/>
            <w:vAlign w:val="bottom"/>
          </w:tcPr>
          <w:p w14:paraId="5E7C09D7" w14:textId="77777777"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64" w:type="pct"/>
            <w:vAlign w:val="bottom"/>
          </w:tcPr>
          <w:p w14:paraId="57926BA0" w14:textId="77777777"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r>
      <w:tr w:rsidR="005E40BD" w:rsidRPr="0075006D" w14:paraId="59698FA2" w14:textId="77777777" w:rsidTr="005E40BD">
        <w:trPr>
          <w:trHeight w:val="220"/>
        </w:trPr>
        <w:tc>
          <w:tcPr>
            <w:tcW w:w="1622" w:type="pct"/>
            <w:vAlign w:val="bottom"/>
          </w:tcPr>
          <w:p w14:paraId="1E63A4B5"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bookmarkStart w:id="109" w:name="_Hlk50574977"/>
            <w:r w:rsidRPr="0075006D">
              <w:rPr>
                <w:rFonts w:ascii="Calibri" w:eastAsia="Times New Roman" w:hAnsi="Calibri" w:cs="Arial"/>
                <w:color w:val="000000" w:themeColor="text1"/>
                <w:spacing w:val="-2"/>
                <w:sz w:val="18"/>
                <w:szCs w:val="18"/>
              </w:rPr>
              <w:t>Novčana sredstva i računi kod banaka</w:t>
            </w:r>
          </w:p>
        </w:tc>
        <w:tc>
          <w:tcPr>
            <w:tcW w:w="542" w:type="pct"/>
            <w:tcBorders>
              <w:top w:val="nil"/>
              <w:left w:val="nil"/>
              <w:bottom w:val="nil"/>
              <w:right w:val="nil"/>
            </w:tcBorders>
            <w:shd w:val="clear" w:color="auto" w:fill="auto"/>
            <w:vAlign w:val="bottom"/>
          </w:tcPr>
          <w:p w14:paraId="6FB2764A" w14:textId="607A9C5F"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2.490.818 </w:t>
            </w:r>
          </w:p>
        </w:tc>
        <w:tc>
          <w:tcPr>
            <w:tcW w:w="599" w:type="pct"/>
            <w:tcBorders>
              <w:top w:val="nil"/>
              <w:left w:val="nil"/>
              <w:bottom w:val="nil"/>
              <w:right w:val="nil"/>
            </w:tcBorders>
            <w:shd w:val="clear" w:color="auto" w:fill="auto"/>
            <w:vAlign w:val="bottom"/>
          </w:tcPr>
          <w:p w14:paraId="2C70DA1D" w14:textId="5ACDC379"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006C4D4D" w14:textId="22D0E66E"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55DE3061" w14:textId="4324CBE6"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47F2D5ED" w14:textId="75AF0A66"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4A05BE7D" w14:textId="572ECEB5"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2.490.818 </w:t>
            </w:r>
          </w:p>
        </w:tc>
      </w:tr>
      <w:tr w:rsidR="005E40BD" w:rsidRPr="0075006D" w14:paraId="3D744503" w14:textId="77777777" w:rsidTr="005E40BD">
        <w:trPr>
          <w:trHeight w:val="220"/>
        </w:trPr>
        <w:tc>
          <w:tcPr>
            <w:tcW w:w="1622" w:type="pct"/>
            <w:vAlign w:val="bottom"/>
          </w:tcPr>
          <w:p w14:paraId="41B82BF8"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Depoziti kod drugih banaka</w:t>
            </w:r>
          </w:p>
        </w:tc>
        <w:tc>
          <w:tcPr>
            <w:tcW w:w="542" w:type="pct"/>
            <w:tcBorders>
              <w:top w:val="nil"/>
              <w:left w:val="nil"/>
              <w:bottom w:val="nil"/>
              <w:right w:val="nil"/>
            </w:tcBorders>
            <w:shd w:val="clear" w:color="auto" w:fill="auto"/>
            <w:vAlign w:val="bottom"/>
          </w:tcPr>
          <w:p w14:paraId="517B9512" w14:textId="39BCE612"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131.516 </w:t>
            </w:r>
          </w:p>
        </w:tc>
        <w:tc>
          <w:tcPr>
            <w:tcW w:w="599" w:type="pct"/>
            <w:tcBorders>
              <w:top w:val="nil"/>
              <w:left w:val="nil"/>
              <w:bottom w:val="nil"/>
              <w:right w:val="nil"/>
            </w:tcBorders>
            <w:shd w:val="clear" w:color="auto" w:fill="auto"/>
            <w:vAlign w:val="bottom"/>
          </w:tcPr>
          <w:p w14:paraId="0D12B46D" w14:textId="1ED32518"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21A067C1" w14:textId="2542DA6B"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21B92CC2" w14:textId="10C20667"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57F6D98E" w14:textId="7E7C547D"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378 </w:t>
            </w:r>
          </w:p>
        </w:tc>
        <w:tc>
          <w:tcPr>
            <w:tcW w:w="564" w:type="pct"/>
            <w:tcBorders>
              <w:top w:val="nil"/>
              <w:left w:val="nil"/>
              <w:bottom w:val="nil"/>
              <w:right w:val="nil"/>
            </w:tcBorders>
            <w:shd w:val="clear" w:color="auto" w:fill="auto"/>
            <w:vAlign w:val="bottom"/>
          </w:tcPr>
          <w:p w14:paraId="3404F693" w14:textId="02C22CA9"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131.894 </w:t>
            </w:r>
          </w:p>
        </w:tc>
      </w:tr>
      <w:tr w:rsidR="005E40BD" w:rsidRPr="0075006D" w14:paraId="02A2D039" w14:textId="77777777" w:rsidTr="005E40BD">
        <w:trPr>
          <w:trHeight w:val="220"/>
        </w:trPr>
        <w:tc>
          <w:tcPr>
            <w:tcW w:w="1622" w:type="pct"/>
            <w:vAlign w:val="bottom"/>
          </w:tcPr>
          <w:p w14:paraId="3088553D"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Krediti financijska institucija*</w:t>
            </w:r>
          </w:p>
        </w:tc>
        <w:tc>
          <w:tcPr>
            <w:tcW w:w="542" w:type="pct"/>
            <w:tcBorders>
              <w:top w:val="nil"/>
              <w:left w:val="nil"/>
              <w:bottom w:val="nil"/>
              <w:right w:val="nil"/>
            </w:tcBorders>
            <w:shd w:val="clear" w:color="auto" w:fill="auto"/>
            <w:vAlign w:val="bottom"/>
          </w:tcPr>
          <w:p w14:paraId="793AD422" w14:textId="6E37FC93"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166.914 </w:t>
            </w:r>
          </w:p>
        </w:tc>
        <w:tc>
          <w:tcPr>
            <w:tcW w:w="599" w:type="pct"/>
            <w:tcBorders>
              <w:top w:val="nil"/>
              <w:left w:val="nil"/>
              <w:bottom w:val="nil"/>
              <w:right w:val="nil"/>
            </w:tcBorders>
            <w:shd w:val="clear" w:color="auto" w:fill="auto"/>
            <w:vAlign w:val="bottom"/>
          </w:tcPr>
          <w:p w14:paraId="60E9076C" w14:textId="74E1818C"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461.132 </w:t>
            </w:r>
          </w:p>
        </w:tc>
        <w:tc>
          <w:tcPr>
            <w:tcW w:w="523" w:type="pct"/>
            <w:tcBorders>
              <w:top w:val="nil"/>
              <w:left w:val="nil"/>
              <w:bottom w:val="nil"/>
              <w:right w:val="nil"/>
            </w:tcBorders>
            <w:shd w:val="clear" w:color="auto" w:fill="auto"/>
            <w:vAlign w:val="bottom"/>
          </w:tcPr>
          <w:p w14:paraId="66CEA9CD" w14:textId="0A33C93B"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1.158.898 </w:t>
            </w:r>
          </w:p>
        </w:tc>
        <w:tc>
          <w:tcPr>
            <w:tcW w:w="534" w:type="pct"/>
            <w:tcBorders>
              <w:top w:val="nil"/>
              <w:left w:val="nil"/>
              <w:bottom w:val="nil"/>
              <w:right w:val="nil"/>
            </w:tcBorders>
            <w:shd w:val="clear" w:color="auto" w:fill="auto"/>
            <w:vAlign w:val="bottom"/>
          </w:tcPr>
          <w:p w14:paraId="21550912" w14:textId="7FBB892A"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2.536.217 </w:t>
            </w:r>
          </w:p>
        </w:tc>
        <w:tc>
          <w:tcPr>
            <w:tcW w:w="616" w:type="pct"/>
            <w:tcBorders>
              <w:top w:val="nil"/>
              <w:left w:val="nil"/>
              <w:bottom w:val="nil"/>
              <w:right w:val="nil"/>
            </w:tcBorders>
            <w:shd w:val="clear" w:color="auto" w:fill="auto"/>
            <w:vAlign w:val="bottom"/>
          </w:tcPr>
          <w:p w14:paraId="5649CB15" w14:textId="5889FAF4"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4.784.520 </w:t>
            </w:r>
          </w:p>
        </w:tc>
        <w:tc>
          <w:tcPr>
            <w:tcW w:w="564" w:type="pct"/>
            <w:tcBorders>
              <w:top w:val="nil"/>
              <w:left w:val="nil"/>
              <w:bottom w:val="nil"/>
              <w:right w:val="nil"/>
            </w:tcBorders>
            <w:shd w:val="clear" w:color="auto" w:fill="auto"/>
            <w:vAlign w:val="bottom"/>
          </w:tcPr>
          <w:p w14:paraId="6800D2C5" w14:textId="406D55A8"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9.107.681 </w:t>
            </w:r>
          </w:p>
        </w:tc>
      </w:tr>
      <w:tr w:rsidR="005E40BD" w:rsidRPr="0075006D" w14:paraId="710A4675" w14:textId="77777777" w:rsidTr="005E40BD">
        <w:trPr>
          <w:trHeight w:val="220"/>
        </w:trPr>
        <w:tc>
          <w:tcPr>
            <w:tcW w:w="1622" w:type="pct"/>
            <w:vAlign w:val="bottom"/>
          </w:tcPr>
          <w:p w14:paraId="3B1AC977"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Krediti ostalim korisnicima</w:t>
            </w:r>
          </w:p>
        </w:tc>
        <w:tc>
          <w:tcPr>
            <w:tcW w:w="542" w:type="pct"/>
            <w:tcBorders>
              <w:top w:val="nil"/>
              <w:left w:val="nil"/>
              <w:bottom w:val="nil"/>
              <w:right w:val="nil"/>
            </w:tcBorders>
            <w:shd w:val="clear" w:color="auto" w:fill="auto"/>
            <w:vAlign w:val="bottom"/>
          </w:tcPr>
          <w:p w14:paraId="0DAF9AE6" w14:textId="3D7BE0E7"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1.708.227 </w:t>
            </w:r>
          </w:p>
        </w:tc>
        <w:tc>
          <w:tcPr>
            <w:tcW w:w="599" w:type="pct"/>
            <w:tcBorders>
              <w:top w:val="nil"/>
              <w:left w:val="nil"/>
              <w:bottom w:val="nil"/>
              <w:right w:val="nil"/>
            </w:tcBorders>
            <w:shd w:val="clear" w:color="auto" w:fill="auto"/>
            <w:vAlign w:val="bottom"/>
          </w:tcPr>
          <w:p w14:paraId="24D62AAB" w14:textId="546FD3B6"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421.364 </w:t>
            </w:r>
          </w:p>
        </w:tc>
        <w:tc>
          <w:tcPr>
            <w:tcW w:w="523" w:type="pct"/>
            <w:tcBorders>
              <w:top w:val="nil"/>
              <w:left w:val="nil"/>
              <w:bottom w:val="nil"/>
              <w:right w:val="nil"/>
            </w:tcBorders>
            <w:shd w:val="clear" w:color="auto" w:fill="auto"/>
            <w:vAlign w:val="bottom"/>
          </w:tcPr>
          <w:p w14:paraId="472FB60A" w14:textId="6119C621"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857.597 </w:t>
            </w:r>
          </w:p>
        </w:tc>
        <w:tc>
          <w:tcPr>
            <w:tcW w:w="534" w:type="pct"/>
            <w:tcBorders>
              <w:top w:val="nil"/>
              <w:left w:val="nil"/>
              <w:bottom w:val="nil"/>
              <w:right w:val="nil"/>
            </w:tcBorders>
            <w:shd w:val="clear" w:color="auto" w:fill="auto"/>
            <w:vAlign w:val="bottom"/>
          </w:tcPr>
          <w:p w14:paraId="0C678842" w14:textId="34D2D819"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2.310.863 </w:t>
            </w:r>
          </w:p>
        </w:tc>
        <w:tc>
          <w:tcPr>
            <w:tcW w:w="616" w:type="pct"/>
            <w:tcBorders>
              <w:top w:val="nil"/>
              <w:left w:val="nil"/>
              <w:bottom w:val="nil"/>
              <w:right w:val="nil"/>
            </w:tcBorders>
            <w:shd w:val="clear" w:color="auto" w:fill="auto"/>
            <w:vAlign w:val="bottom"/>
          </w:tcPr>
          <w:p w14:paraId="7AE311A8" w14:textId="17B91771"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7.675.660 </w:t>
            </w:r>
          </w:p>
        </w:tc>
        <w:tc>
          <w:tcPr>
            <w:tcW w:w="564" w:type="pct"/>
            <w:tcBorders>
              <w:top w:val="nil"/>
              <w:left w:val="nil"/>
              <w:bottom w:val="nil"/>
              <w:right w:val="nil"/>
            </w:tcBorders>
            <w:shd w:val="clear" w:color="auto" w:fill="auto"/>
            <w:vAlign w:val="bottom"/>
          </w:tcPr>
          <w:p w14:paraId="74295762" w14:textId="32C51428"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12.973.711 </w:t>
            </w:r>
          </w:p>
        </w:tc>
      </w:tr>
      <w:tr w:rsidR="005E40BD" w:rsidRPr="0075006D" w14:paraId="6957FCC8" w14:textId="77777777" w:rsidTr="005E40BD">
        <w:trPr>
          <w:trHeight w:val="317"/>
        </w:trPr>
        <w:tc>
          <w:tcPr>
            <w:tcW w:w="1622" w:type="pct"/>
          </w:tcPr>
          <w:p w14:paraId="323DDA16"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Financijska imovina po fer vrijednosti kroz dobit ili gubitak</w:t>
            </w:r>
          </w:p>
        </w:tc>
        <w:tc>
          <w:tcPr>
            <w:tcW w:w="542" w:type="pct"/>
            <w:tcBorders>
              <w:top w:val="nil"/>
              <w:left w:val="nil"/>
              <w:bottom w:val="nil"/>
              <w:right w:val="nil"/>
            </w:tcBorders>
            <w:shd w:val="clear" w:color="auto" w:fill="auto"/>
            <w:vAlign w:val="bottom"/>
          </w:tcPr>
          <w:p w14:paraId="09E440E8" w14:textId="4DA30EA8"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180.993 </w:t>
            </w:r>
          </w:p>
        </w:tc>
        <w:tc>
          <w:tcPr>
            <w:tcW w:w="599" w:type="pct"/>
            <w:tcBorders>
              <w:top w:val="nil"/>
              <w:left w:val="nil"/>
              <w:bottom w:val="nil"/>
              <w:right w:val="nil"/>
            </w:tcBorders>
            <w:shd w:val="clear" w:color="auto" w:fill="auto"/>
            <w:vAlign w:val="bottom"/>
          </w:tcPr>
          <w:p w14:paraId="149ABFA1" w14:textId="037631DB"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0FB63193" w14:textId="68634478"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5B987CB6" w14:textId="4346AC59"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03F547AF" w14:textId="094EBCBC"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2.064 </w:t>
            </w:r>
          </w:p>
        </w:tc>
        <w:tc>
          <w:tcPr>
            <w:tcW w:w="564" w:type="pct"/>
            <w:tcBorders>
              <w:top w:val="nil"/>
              <w:left w:val="nil"/>
              <w:bottom w:val="nil"/>
              <w:right w:val="nil"/>
            </w:tcBorders>
            <w:shd w:val="clear" w:color="auto" w:fill="auto"/>
            <w:vAlign w:val="bottom"/>
          </w:tcPr>
          <w:p w14:paraId="73CBB7D3" w14:textId="2CAB2914"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183.057 </w:t>
            </w:r>
          </w:p>
        </w:tc>
      </w:tr>
      <w:tr w:rsidR="005E40BD" w:rsidRPr="0075006D" w14:paraId="7576B855" w14:textId="77777777" w:rsidTr="005E40BD">
        <w:trPr>
          <w:trHeight w:val="153"/>
        </w:trPr>
        <w:tc>
          <w:tcPr>
            <w:tcW w:w="1622" w:type="pct"/>
          </w:tcPr>
          <w:p w14:paraId="6F896A7B"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Financijska imovina po fer vrijednosti kroz ostalu sveobuhvatnu dobit</w:t>
            </w:r>
          </w:p>
        </w:tc>
        <w:tc>
          <w:tcPr>
            <w:tcW w:w="542" w:type="pct"/>
            <w:tcBorders>
              <w:top w:val="nil"/>
              <w:left w:val="nil"/>
              <w:bottom w:val="nil"/>
              <w:right w:val="nil"/>
            </w:tcBorders>
            <w:shd w:val="clear" w:color="auto" w:fill="auto"/>
            <w:vAlign w:val="bottom"/>
          </w:tcPr>
          <w:p w14:paraId="05C6EB1F" w14:textId="3D53A142"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2.317.023 </w:t>
            </w:r>
          </w:p>
        </w:tc>
        <w:tc>
          <w:tcPr>
            <w:tcW w:w="599" w:type="pct"/>
            <w:tcBorders>
              <w:top w:val="nil"/>
              <w:left w:val="nil"/>
              <w:bottom w:val="nil"/>
              <w:right w:val="nil"/>
            </w:tcBorders>
            <w:shd w:val="clear" w:color="auto" w:fill="auto"/>
            <w:vAlign w:val="bottom"/>
          </w:tcPr>
          <w:p w14:paraId="3B36B03F" w14:textId="4C5E3545"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10.429 </w:t>
            </w:r>
          </w:p>
        </w:tc>
        <w:tc>
          <w:tcPr>
            <w:tcW w:w="523" w:type="pct"/>
            <w:tcBorders>
              <w:top w:val="nil"/>
              <w:left w:val="nil"/>
              <w:bottom w:val="nil"/>
              <w:right w:val="nil"/>
            </w:tcBorders>
            <w:shd w:val="clear" w:color="auto" w:fill="auto"/>
            <w:vAlign w:val="bottom"/>
          </w:tcPr>
          <w:p w14:paraId="3C142C44" w14:textId="552E7F2B"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19 </w:t>
            </w:r>
          </w:p>
        </w:tc>
        <w:tc>
          <w:tcPr>
            <w:tcW w:w="534" w:type="pct"/>
            <w:tcBorders>
              <w:top w:val="nil"/>
              <w:left w:val="nil"/>
              <w:bottom w:val="nil"/>
              <w:right w:val="nil"/>
            </w:tcBorders>
            <w:shd w:val="clear" w:color="auto" w:fill="auto"/>
            <w:vAlign w:val="bottom"/>
          </w:tcPr>
          <w:p w14:paraId="6CF2FC33" w14:textId="73D16C0F"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40C22604" w14:textId="442B7AAD"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73393A19" w14:textId="530E292C"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2.327.471 </w:t>
            </w:r>
          </w:p>
        </w:tc>
      </w:tr>
      <w:tr w:rsidR="005E40BD" w:rsidRPr="0075006D" w14:paraId="0B647ADD" w14:textId="77777777" w:rsidTr="005E40BD">
        <w:trPr>
          <w:trHeight w:val="326"/>
        </w:trPr>
        <w:tc>
          <w:tcPr>
            <w:tcW w:w="1622" w:type="pct"/>
          </w:tcPr>
          <w:p w14:paraId="668A7A68"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Nekretnine, postrojenja i oprema i nematerijalna imovina</w:t>
            </w:r>
          </w:p>
        </w:tc>
        <w:tc>
          <w:tcPr>
            <w:tcW w:w="542" w:type="pct"/>
            <w:tcBorders>
              <w:top w:val="nil"/>
              <w:left w:val="nil"/>
              <w:right w:val="nil"/>
            </w:tcBorders>
            <w:shd w:val="clear" w:color="auto" w:fill="auto"/>
            <w:vAlign w:val="bottom"/>
          </w:tcPr>
          <w:p w14:paraId="6986C66A" w14:textId="614E4D28"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99" w:type="pct"/>
            <w:tcBorders>
              <w:top w:val="nil"/>
              <w:left w:val="nil"/>
              <w:right w:val="nil"/>
            </w:tcBorders>
            <w:shd w:val="clear" w:color="auto" w:fill="auto"/>
            <w:vAlign w:val="bottom"/>
          </w:tcPr>
          <w:p w14:paraId="7276BA27" w14:textId="13F2DF03"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23" w:type="pct"/>
            <w:tcBorders>
              <w:top w:val="nil"/>
              <w:left w:val="nil"/>
              <w:right w:val="nil"/>
            </w:tcBorders>
            <w:shd w:val="clear" w:color="auto" w:fill="auto"/>
            <w:vAlign w:val="bottom"/>
          </w:tcPr>
          <w:p w14:paraId="4FD06EB7" w14:textId="676223A5"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34" w:type="pct"/>
            <w:tcBorders>
              <w:top w:val="nil"/>
              <w:left w:val="nil"/>
              <w:right w:val="nil"/>
            </w:tcBorders>
            <w:shd w:val="clear" w:color="auto" w:fill="auto"/>
            <w:vAlign w:val="bottom"/>
          </w:tcPr>
          <w:p w14:paraId="0A3448C3" w14:textId="3AFE5B91"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616" w:type="pct"/>
            <w:tcBorders>
              <w:top w:val="nil"/>
              <w:left w:val="nil"/>
              <w:right w:val="nil"/>
            </w:tcBorders>
            <w:shd w:val="clear" w:color="auto" w:fill="auto"/>
            <w:vAlign w:val="bottom"/>
          </w:tcPr>
          <w:p w14:paraId="12D811FF" w14:textId="4B0B8F5C"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48.630 </w:t>
            </w:r>
          </w:p>
        </w:tc>
        <w:tc>
          <w:tcPr>
            <w:tcW w:w="564" w:type="pct"/>
            <w:tcBorders>
              <w:top w:val="nil"/>
              <w:left w:val="nil"/>
              <w:right w:val="nil"/>
            </w:tcBorders>
            <w:shd w:val="clear" w:color="auto" w:fill="auto"/>
            <w:vAlign w:val="bottom"/>
          </w:tcPr>
          <w:p w14:paraId="06371D1C" w14:textId="1587936B"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48.630 </w:t>
            </w:r>
          </w:p>
        </w:tc>
      </w:tr>
      <w:tr w:rsidR="005E40BD" w:rsidRPr="0075006D" w14:paraId="710D933C" w14:textId="77777777" w:rsidTr="00076B27">
        <w:trPr>
          <w:trHeight w:val="126"/>
        </w:trPr>
        <w:tc>
          <w:tcPr>
            <w:tcW w:w="1622" w:type="pct"/>
          </w:tcPr>
          <w:p w14:paraId="28CA32E6"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Preuzeta imovina</w:t>
            </w:r>
          </w:p>
        </w:tc>
        <w:tc>
          <w:tcPr>
            <w:tcW w:w="542" w:type="pct"/>
            <w:tcBorders>
              <w:top w:val="nil"/>
              <w:left w:val="nil"/>
              <w:right w:val="nil"/>
            </w:tcBorders>
            <w:shd w:val="clear" w:color="auto" w:fill="auto"/>
            <w:vAlign w:val="bottom"/>
          </w:tcPr>
          <w:p w14:paraId="700F6763" w14:textId="0D2F1EEE"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99" w:type="pct"/>
            <w:tcBorders>
              <w:top w:val="nil"/>
              <w:left w:val="nil"/>
              <w:right w:val="nil"/>
            </w:tcBorders>
            <w:shd w:val="clear" w:color="auto" w:fill="auto"/>
            <w:vAlign w:val="bottom"/>
          </w:tcPr>
          <w:p w14:paraId="19FE25E5" w14:textId="63C246A2"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23" w:type="pct"/>
            <w:tcBorders>
              <w:top w:val="nil"/>
              <w:left w:val="nil"/>
              <w:right w:val="nil"/>
            </w:tcBorders>
            <w:shd w:val="clear" w:color="auto" w:fill="auto"/>
            <w:vAlign w:val="bottom"/>
          </w:tcPr>
          <w:p w14:paraId="46008F71" w14:textId="2F1C9B34"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2.044 </w:t>
            </w:r>
          </w:p>
        </w:tc>
        <w:tc>
          <w:tcPr>
            <w:tcW w:w="534" w:type="pct"/>
            <w:tcBorders>
              <w:top w:val="nil"/>
              <w:left w:val="nil"/>
              <w:right w:val="nil"/>
            </w:tcBorders>
            <w:shd w:val="clear" w:color="auto" w:fill="auto"/>
            <w:vAlign w:val="bottom"/>
          </w:tcPr>
          <w:p w14:paraId="1E8BC64F" w14:textId="777AF85F"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20.679 </w:t>
            </w:r>
          </w:p>
        </w:tc>
        <w:tc>
          <w:tcPr>
            <w:tcW w:w="616" w:type="pct"/>
            <w:tcBorders>
              <w:top w:val="nil"/>
              <w:left w:val="nil"/>
              <w:right w:val="nil"/>
            </w:tcBorders>
            <w:shd w:val="clear" w:color="auto" w:fill="auto"/>
            <w:vAlign w:val="bottom"/>
          </w:tcPr>
          <w:p w14:paraId="73437985" w14:textId="43975696"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883 </w:t>
            </w:r>
          </w:p>
        </w:tc>
        <w:tc>
          <w:tcPr>
            <w:tcW w:w="564" w:type="pct"/>
            <w:tcBorders>
              <w:top w:val="nil"/>
              <w:left w:val="nil"/>
              <w:right w:val="nil"/>
            </w:tcBorders>
            <w:shd w:val="clear" w:color="auto" w:fill="auto"/>
            <w:vAlign w:val="bottom"/>
          </w:tcPr>
          <w:p w14:paraId="7E99E5B0" w14:textId="1FE19EEC"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23.606 </w:t>
            </w:r>
          </w:p>
        </w:tc>
      </w:tr>
      <w:tr w:rsidR="005E40BD" w:rsidRPr="0075006D" w14:paraId="3BDAFB7B" w14:textId="77777777" w:rsidTr="00076B27">
        <w:trPr>
          <w:trHeight w:val="153"/>
        </w:trPr>
        <w:tc>
          <w:tcPr>
            <w:tcW w:w="1622" w:type="pct"/>
          </w:tcPr>
          <w:p w14:paraId="30D66034"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Ostala imovina</w:t>
            </w:r>
          </w:p>
        </w:tc>
        <w:tc>
          <w:tcPr>
            <w:tcW w:w="542" w:type="pct"/>
            <w:tcBorders>
              <w:left w:val="nil"/>
              <w:bottom w:val="single" w:sz="8" w:space="0" w:color="auto"/>
              <w:right w:val="nil"/>
            </w:tcBorders>
            <w:shd w:val="clear" w:color="auto" w:fill="auto"/>
            <w:vAlign w:val="bottom"/>
          </w:tcPr>
          <w:p w14:paraId="2B358B06" w14:textId="2D9A82D3"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9.129 </w:t>
            </w:r>
          </w:p>
        </w:tc>
        <w:tc>
          <w:tcPr>
            <w:tcW w:w="599" w:type="pct"/>
            <w:tcBorders>
              <w:left w:val="nil"/>
              <w:bottom w:val="single" w:sz="8" w:space="0" w:color="auto"/>
              <w:right w:val="nil"/>
            </w:tcBorders>
            <w:shd w:val="clear" w:color="auto" w:fill="auto"/>
            <w:vAlign w:val="bottom"/>
          </w:tcPr>
          <w:p w14:paraId="402340BE" w14:textId="1B99B03F"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4.316 </w:t>
            </w:r>
          </w:p>
        </w:tc>
        <w:tc>
          <w:tcPr>
            <w:tcW w:w="523" w:type="pct"/>
            <w:tcBorders>
              <w:left w:val="nil"/>
              <w:bottom w:val="single" w:sz="8" w:space="0" w:color="auto"/>
              <w:right w:val="nil"/>
            </w:tcBorders>
            <w:shd w:val="clear" w:color="auto" w:fill="auto"/>
            <w:vAlign w:val="bottom"/>
          </w:tcPr>
          <w:p w14:paraId="23779184" w14:textId="720B2153"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12.893 </w:t>
            </w:r>
          </w:p>
        </w:tc>
        <w:tc>
          <w:tcPr>
            <w:tcW w:w="534" w:type="pct"/>
            <w:tcBorders>
              <w:left w:val="nil"/>
              <w:bottom w:val="single" w:sz="8" w:space="0" w:color="auto"/>
              <w:right w:val="nil"/>
            </w:tcBorders>
            <w:shd w:val="clear" w:color="auto" w:fill="auto"/>
            <w:vAlign w:val="bottom"/>
          </w:tcPr>
          <w:p w14:paraId="3D163C49" w14:textId="300A4F16"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9.141 </w:t>
            </w:r>
          </w:p>
        </w:tc>
        <w:tc>
          <w:tcPr>
            <w:tcW w:w="616" w:type="pct"/>
            <w:tcBorders>
              <w:left w:val="nil"/>
              <w:bottom w:val="single" w:sz="8" w:space="0" w:color="auto"/>
              <w:right w:val="nil"/>
            </w:tcBorders>
            <w:shd w:val="clear" w:color="auto" w:fill="auto"/>
            <w:vAlign w:val="bottom"/>
          </w:tcPr>
          <w:p w14:paraId="1913935D" w14:textId="1688C20E"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1.115 </w:t>
            </w:r>
          </w:p>
        </w:tc>
        <w:tc>
          <w:tcPr>
            <w:tcW w:w="564" w:type="pct"/>
            <w:tcBorders>
              <w:left w:val="nil"/>
              <w:bottom w:val="nil"/>
              <w:right w:val="nil"/>
            </w:tcBorders>
            <w:shd w:val="clear" w:color="auto" w:fill="auto"/>
            <w:vAlign w:val="bottom"/>
          </w:tcPr>
          <w:p w14:paraId="1F091E45" w14:textId="17895C5E"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36.594 </w:t>
            </w:r>
          </w:p>
        </w:tc>
      </w:tr>
      <w:tr w:rsidR="005E40BD" w:rsidRPr="0075006D" w14:paraId="27FF6254" w14:textId="77777777" w:rsidTr="00076B27">
        <w:trPr>
          <w:trHeight w:val="162"/>
        </w:trPr>
        <w:tc>
          <w:tcPr>
            <w:tcW w:w="1622" w:type="pct"/>
          </w:tcPr>
          <w:p w14:paraId="5AEE8349" w14:textId="77777777" w:rsidR="005E40BD" w:rsidRPr="0075006D" w:rsidRDefault="005E40BD" w:rsidP="005E40BD">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 xml:space="preserve">Ukupna imovina </w:t>
            </w:r>
          </w:p>
        </w:tc>
        <w:tc>
          <w:tcPr>
            <w:tcW w:w="542" w:type="pct"/>
            <w:tcBorders>
              <w:top w:val="single" w:sz="8" w:space="0" w:color="auto"/>
              <w:left w:val="nil"/>
              <w:bottom w:val="single" w:sz="12" w:space="0" w:color="auto"/>
              <w:right w:val="nil"/>
            </w:tcBorders>
            <w:shd w:val="clear" w:color="auto" w:fill="auto"/>
            <w:vAlign w:val="bottom"/>
          </w:tcPr>
          <w:p w14:paraId="0B2F6D0D" w14:textId="0BA94E5B"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 7.004.620 </w:t>
            </w:r>
          </w:p>
        </w:tc>
        <w:tc>
          <w:tcPr>
            <w:tcW w:w="599" w:type="pct"/>
            <w:tcBorders>
              <w:top w:val="single" w:sz="8" w:space="0" w:color="auto"/>
              <w:left w:val="nil"/>
              <w:bottom w:val="single" w:sz="12" w:space="0" w:color="auto"/>
              <w:right w:val="nil"/>
            </w:tcBorders>
            <w:shd w:val="clear" w:color="auto" w:fill="auto"/>
            <w:vAlign w:val="bottom"/>
          </w:tcPr>
          <w:p w14:paraId="357743EB" w14:textId="792FA21E"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 897.241 </w:t>
            </w:r>
          </w:p>
        </w:tc>
        <w:tc>
          <w:tcPr>
            <w:tcW w:w="523" w:type="pct"/>
            <w:tcBorders>
              <w:top w:val="single" w:sz="8" w:space="0" w:color="auto"/>
              <w:left w:val="nil"/>
              <w:bottom w:val="single" w:sz="12" w:space="0" w:color="auto"/>
              <w:right w:val="nil"/>
            </w:tcBorders>
            <w:shd w:val="clear" w:color="auto" w:fill="auto"/>
            <w:vAlign w:val="bottom"/>
          </w:tcPr>
          <w:p w14:paraId="3B75710D" w14:textId="336B476B"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2.031.451 </w:t>
            </w:r>
          </w:p>
        </w:tc>
        <w:tc>
          <w:tcPr>
            <w:tcW w:w="534" w:type="pct"/>
            <w:tcBorders>
              <w:top w:val="single" w:sz="8" w:space="0" w:color="auto"/>
              <w:left w:val="nil"/>
              <w:bottom w:val="single" w:sz="12" w:space="0" w:color="auto"/>
              <w:right w:val="nil"/>
            </w:tcBorders>
            <w:shd w:val="clear" w:color="auto" w:fill="auto"/>
            <w:vAlign w:val="bottom"/>
          </w:tcPr>
          <w:p w14:paraId="237EE208" w14:textId="359FAAB7"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 4.876.900 </w:t>
            </w:r>
          </w:p>
        </w:tc>
        <w:tc>
          <w:tcPr>
            <w:tcW w:w="616" w:type="pct"/>
            <w:tcBorders>
              <w:top w:val="single" w:sz="8" w:space="0" w:color="auto"/>
              <w:left w:val="nil"/>
              <w:bottom w:val="single" w:sz="12" w:space="0" w:color="auto"/>
              <w:right w:val="nil"/>
            </w:tcBorders>
            <w:shd w:val="clear" w:color="auto" w:fill="auto"/>
            <w:vAlign w:val="bottom"/>
          </w:tcPr>
          <w:p w14:paraId="55B20C5F" w14:textId="4964F5F6"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 12.513.250 </w:t>
            </w:r>
          </w:p>
        </w:tc>
        <w:tc>
          <w:tcPr>
            <w:tcW w:w="564" w:type="pct"/>
            <w:tcBorders>
              <w:top w:val="single" w:sz="8" w:space="0" w:color="auto"/>
              <w:left w:val="nil"/>
              <w:bottom w:val="single" w:sz="12" w:space="0" w:color="auto"/>
              <w:right w:val="nil"/>
            </w:tcBorders>
            <w:shd w:val="clear" w:color="auto" w:fill="auto"/>
            <w:vAlign w:val="bottom"/>
          </w:tcPr>
          <w:p w14:paraId="2A916C95" w14:textId="413CC325"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27.323.462 </w:t>
            </w:r>
          </w:p>
        </w:tc>
      </w:tr>
      <w:tr w:rsidR="005E40BD" w:rsidRPr="0075006D" w14:paraId="414A1A04" w14:textId="77777777" w:rsidTr="005E40BD">
        <w:trPr>
          <w:trHeight w:val="237"/>
        </w:trPr>
        <w:tc>
          <w:tcPr>
            <w:tcW w:w="1622" w:type="pct"/>
          </w:tcPr>
          <w:p w14:paraId="0B6BEDF6" w14:textId="77777777" w:rsidR="005E40BD" w:rsidRPr="0075006D" w:rsidRDefault="005E40BD" w:rsidP="005E40BD">
            <w:pPr>
              <w:keepNext/>
              <w:keepLines/>
              <w:tabs>
                <w:tab w:val="decimal" w:pos="1202"/>
              </w:tabs>
              <w:spacing w:line="60" w:lineRule="exact"/>
              <w:rPr>
                <w:rFonts w:ascii="Calibri" w:eastAsia="Times New Roman" w:hAnsi="Calibri" w:cs="Arial"/>
                <w:b/>
                <w:bCs/>
                <w:color w:val="000000" w:themeColor="text1"/>
                <w:position w:val="4"/>
                <w:sz w:val="18"/>
                <w:szCs w:val="18"/>
              </w:rPr>
            </w:pPr>
          </w:p>
        </w:tc>
        <w:tc>
          <w:tcPr>
            <w:tcW w:w="542" w:type="pct"/>
            <w:tcBorders>
              <w:top w:val="single" w:sz="12" w:space="0" w:color="auto"/>
            </w:tcBorders>
            <w:vAlign w:val="bottom"/>
          </w:tcPr>
          <w:p w14:paraId="4694A7BF" w14:textId="77777777"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99" w:type="pct"/>
            <w:tcBorders>
              <w:top w:val="single" w:sz="12" w:space="0" w:color="auto"/>
            </w:tcBorders>
            <w:vAlign w:val="bottom"/>
          </w:tcPr>
          <w:p w14:paraId="4FF418C3" w14:textId="77777777"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23" w:type="pct"/>
            <w:tcBorders>
              <w:top w:val="single" w:sz="12" w:space="0" w:color="auto"/>
            </w:tcBorders>
            <w:vAlign w:val="bottom"/>
          </w:tcPr>
          <w:p w14:paraId="6266CA87" w14:textId="77777777"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34" w:type="pct"/>
            <w:tcBorders>
              <w:top w:val="single" w:sz="12" w:space="0" w:color="auto"/>
            </w:tcBorders>
            <w:vAlign w:val="bottom"/>
          </w:tcPr>
          <w:p w14:paraId="1C748725" w14:textId="77777777"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616" w:type="pct"/>
            <w:tcBorders>
              <w:top w:val="single" w:sz="12" w:space="0" w:color="auto"/>
            </w:tcBorders>
            <w:vAlign w:val="bottom"/>
          </w:tcPr>
          <w:p w14:paraId="3D7151B6" w14:textId="77777777"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64" w:type="pct"/>
            <w:tcBorders>
              <w:top w:val="single" w:sz="12" w:space="0" w:color="auto"/>
            </w:tcBorders>
            <w:vAlign w:val="bottom"/>
          </w:tcPr>
          <w:p w14:paraId="3F588098" w14:textId="77777777"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r>
      <w:tr w:rsidR="005E40BD" w:rsidRPr="0075006D" w14:paraId="66ABB5BB" w14:textId="77777777" w:rsidTr="005E40BD">
        <w:trPr>
          <w:trHeight w:val="162"/>
        </w:trPr>
        <w:tc>
          <w:tcPr>
            <w:tcW w:w="1622" w:type="pct"/>
          </w:tcPr>
          <w:p w14:paraId="52D4DA47" w14:textId="77777777" w:rsidR="005E40BD" w:rsidRPr="0075006D" w:rsidRDefault="005E40BD" w:rsidP="005E40BD">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Obveze</w:t>
            </w:r>
          </w:p>
        </w:tc>
        <w:tc>
          <w:tcPr>
            <w:tcW w:w="542" w:type="pct"/>
            <w:vAlign w:val="bottom"/>
          </w:tcPr>
          <w:p w14:paraId="4AC6B2EE" w14:textId="77777777"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599" w:type="pct"/>
            <w:vAlign w:val="bottom"/>
          </w:tcPr>
          <w:p w14:paraId="43CB25D5" w14:textId="77777777"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523" w:type="pct"/>
            <w:vAlign w:val="bottom"/>
          </w:tcPr>
          <w:p w14:paraId="63774042" w14:textId="77777777"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534" w:type="pct"/>
            <w:vAlign w:val="bottom"/>
          </w:tcPr>
          <w:p w14:paraId="70E902AF" w14:textId="77777777"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616" w:type="pct"/>
            <w:vAlign w:val="bottom"/>
          </w:tcPr>
          <w:p w14:paraId="3618E431" w14:textId="77777777"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564" w:type="pct"/>
            <w:vAlign w:val="bottom"/>
          </w:tcPr>
          <w:p w14:paraId="73F705F0" w14:textId="77777777" w:rsidR="005E40BD" w:rsidRPr="0075006D" w:rsidRDefault="005E40BD" w:rsidP="005E40BD">
            <w:pPr>
              <w:spacing w:line="220" w:lineRule="exact"/>
              <w:jc w:val="right"/>
              <w:outlineLvl w:val="0"/>
              <w:rPr>
                <w:rFonts w:ascii="Calibri" w:eastAsia="Times New Roman" w:hAnsi="Calibri" w:cs="Arial"/>
                <w:b/>
                <w:bCs/>
                <w:color w:val="000000" w:themeColor="text1"/>
                <w:sz w:val="18"/>
                <w:szCs w:val="18"/>
              </w:rPr>
            </w:pPr>
          </w:p>
        </w:tc>
      </w:tr>
      <w:tr w:rsidR="005E40BD" w:rsidRPr="0075006D" w14:paraId="2250D8DF" w14:textId="77777777" w:rsidTr="00076B27">
        <w:trPr>
          <w:trHeight w:val="162"/>
        </w:trPr>
        <w:tc>
          <w:tcPr>
            <w:tcW w:w="1622" w:type="pct"/>
          </w:tcPr>
          <w:p w14:paraId="6467B65A"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2" w:type="pct"/>
            <w:tcBorders>
              <w:top w:val="nil"/>
              <w:left w:val="nil"/>
              <w:bottom w:val="nil"/>
              <w:right w:val="nil"/>
            </w:tcBorders>
            <w:shd w:val="clear" w:color="auto" w:fill="auto"/>
            <w:vAlign w:val="bottom"/>
          </w:tcPr>
          <w:p w14:paraId="79CB785A" w14:textId="5317480B"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198.721 </w:t>
            </w:r>
          </w:p>
        </w:tc>
        <w:tc>
          <w:tcPr>
            <w:tcW w:w="599" w:type="pct"/>
            <w:tcBorders>
              <w:top w:val="nil"/>
              <w:left w:val="nil"/>
              <w:bottom w:val="nil"/>
              <w:right w:val="nil"/>
            </w:tcBorders>
            <w:shd w:val="clear" w:color="auto" w:fill="auto"/>
            <w:vAlign w:val="bottom"/>
          </w:tcPr>
          <w:p w14:paraId="0DD516D9" w14:textId="3F33B386"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42.516 </w:t>
            </w:r>
          </w:p>
        </w:tc>
        <w:tc>
          <w:tcPr>
            <w:tcW w:w="523" w:type="pct"/>
            <w:tcBorders>
              <w:top w:val="nil"/>
              <w:left w:val="nil"/>
              <w:bottom w:val="nil"/>
              <w:right w:val="nil"/>
            </w:tcBorders>
            <w:shd w:val="clear" w:color="auto" w:fill="auto"/>
            <w:vAlign w:val="bottom"/>
          </w:tcPr>
          <w:p w14:paraId="42DA49F0" w14:textId="3D7AFA3D"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21.895 </w:t>
            </w:r>
          </w:p>
        </w:tc>
        <w:tc>
          <w:tcPr>
            <w:tcW w:w="534" w:type="pct"/>
            <w:tcBorders>
              <w:top w:val="nil"/>
              <w:left w:val="nil"/>
              <w:bottom w:val="nil"/>
              <w:right w:val="nil"/>
            </w:tcBorders>
            <w:shd w:val="clear" w:color="auto" w:fill="auto"/>
            <w:vAlign w:val="bottom"/>
          </w:tcPr>
          <w:p w14:paraId="4B53647D" w14:textId="31DED8D8"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45.122 </w:t>
            </w:r>
          </w:p>
        </w:tc>
        <w:tc>
          <w:tcPr>
            <w:tcW w:w="616" w:type="pct"/>
            <w:tcBorders>
              <w:top w:val="nil"/>
              <w:left w:val="nil"/>
              <w:bottom w:val="nil"/>
              <w:right w:val="nil"/>
            </w:tcBorders>
            <w:shd w:val="clear" w:color="auto" w:fill="auto"/>
            <w:vAlign w:val="bottom"/>
          </w:tcPr>
          <w:p w14:paraId="5942E341" w14:textId="4D319269"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62.296 </w:t>
            </w:r>
          </w:p>
        </w:tc>
        <w:tc>
          <w:tcPr>
            <w:tcW w:w="564" w:type="pct"/>
            <w:tcBorders>
              <w:top w:val="nil"/>
              <w:left w:val="nil"/>
              <w:bottom w:val="nil"/>
              <w:right w:val="nil"/>
            </w:tcBorders>
            <w:shd w:val="clear" w:color="auto" w:fill="auto"/>
            <w:vAlign w:val="bottom"/>
          </w:tcPr>
          <w:p w14:paraId="76151844" w14:textId="01CAABFA"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370.550 </w:t>
            </w:r>
          </w:p>
        </w:tc>
      </w:tr>
      <w:tr w:rsidR="005E40BD" w:rsidRPr="0075006D" w14:paraId="33C6FC69" w14:textId="77777777" w:rsidTr="00076B27">
        <w:trPr>
          <w:trHeight w:val="153"/>
        </w:trPr>
        <w:tc>
          <w:tcPr>
            <w:tcW w:w="1622" w:type="pct"/>
          </w:tcPr>
          <w:p w14:paraId="129CB9B5"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2" w:type="pct"/>
            <w:tcBorders>
              <w:top w:val="nil"/>
              <w:left w:val="nil"/>
              <w:bottom w:val="nil"/>
              <w:right w:val="nil"/>
            </w:tcBorders>
            <w:shd w:val="clear" w:color="auto" w:fill="auto"/>
            <w:vAlign w:val="bottom"/>
          </w:tcPr>
          <w:p w14:paraId="218D0E4D" w14:textId="57344387"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244.810 </w:t>
            </w:r>
          </w:p>
        </w:tc>
        <w:tc>
          <w:tcPr>
            <w:tcW w:w="599" w:type="pct"/>
            <w:tcBorders>
              <w:top w:val="nil"/>
              <w:left w:val="nil"/>
              <w:bottom w:val="nil"/>
              <w:right w:val="nil"/>
            </w:tcBorders>
            <w:shd w:val="clear" w:color="auto" w:fill="auto"/>
            <w:vAlign w:val="bottom"/>
          </w:tcPr>
          <w:p w14:paraId="3B6A66A1" w14:textId="0B0F643F"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318.392 </w:t>
            </w:r>
            <w:r w:rsidR="00890EF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7BF01357" w14:textId="688572F7"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1.690.521 </w:t>
            </w:r>
          </w:p>
        </w:tc>
        <w:tc>
          <w:tcPr>
            <w:tcW w:w="534" w:type="pct"/>
            <w:tcBorders>
              <w:top w:val="nil"/>
              <w:left w:val="nil"/>
              <w:bottom w:val="nil"/>
              <w:right w:val="nil"/>
            </w:tcBorders>
            <w:shd w:val="clear" w:color="auto" w:fill="auto"/>
            <w:vAlign w:val="bottom"/>
          </w:tcPr>
          <w:p w14:paraId="4422DD2D" w14:textId="629862C4"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4.296.199 </w:t>
            </w:r>
          </w:p>
        </w:tc>
        <w:tc>
          <w:tcPr>
            <w:tcW w:w="616" w:type="pct"/>
            <w:tcBorders>
              <w:top w:val="nil"/>
              <w:left w:val="nil"/>
              <w:bottom w:val="nil"/>
              <w:right w:val="nil"/>
            </w:tcBorders>
            <w:shd w:val="clear" w:color="auto" w:fill="auto"/>
            <w:vAlign w:val="bottom"/>
          </w:tcPr>
          <w:p w14:paraId="088BE8D5" w14:textId="0B11EEC5"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9.597.659 </w:t>
            </w:r>
          </w:p>
        </w:tc>
        <w:tc>
          <w:tcPr>
            <w:tcW w:w="564" w:type="pct"/>
            <w:tcBorders>
              <w:top w:val="nil"/>
              <w:left w:val="nil"/>
              <w:bottom w:val="nil"/>
              <w:right w:val="nil"/>
            </w:tcBorders>
            <w:shd w:val="clear" w:color="auto" w:fill="auto"/>
            <w:vAlign w:val="bottom"/>
          </w:tcPr>
          <w:p w14:paraId="7A6FF2EA" w14:textId="4A01AED1"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16.147.581 </w:t>
            </w:r>
          </w:p>
        </w:tc>
      </w:tr>
      <w:tr w:rsidR="005E40BD" w:rsidRPr="0075006D" w14:paraId="11DB4AC8" w14:textId="77777777" w:rsidTr="005E40BD">
        <w:trPr>
          <w:trHeight w:val="317"/>
        </w:trPr>
        <w:tc>
          <w:tcPr>
            <w:tcW w:w="1622" w:type="pct"/>
          </w:tcPr>
          <w:p w14:paraId="73CE164B"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2" w:type="pct"/>
            <w:tcBorders>
              <w:top w:val="nil"/>
              <w:left w:val="nil"/>
              <w:bottom w:val="nil"/>
              <w:right w:val="nil"/>
            </w:tcBorders>
            <w:shd w:val="clear" w:color="auto" w:fill="auto"/>
            <w:vAlign w:val="bottom"/>
          </w:tcPr>
          <w:p w14:paraId="443A2665" w14:textId="3D9C6B0E"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99" w:type="pct"/>
            <w:tcBorders>
              <w:top w:val="nil"/>
              <w:left w:val="nil"/>
              <w:bottom w:val="nil"/>
              <w:right w:val="nil"/>
            </w:tcBorders>
            <w:shd w:val="clear" w:color="auto" w:fill="auto"/>
            <w:vAlign w:val="bottom"/>
          </w:tcPr>
          <w:p w14:paraId="05DFC0F2" w14:textId="34C3DDD7"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73F9A5A1" w14:textId="59224E35"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4B5407A6" w14:textId="141F1D93"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71B65660" w14:textId="08BE4D79"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7B1C905D" w14:textId="07AECFDC"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 </w:t>
            </w:r>
          </w:p>
        </w:tc>
      </w:tr>
      <w:tr w:rsidR="005E40BD" w:rsidRPr="0075006D" w14:paraId="0ED241B8" w14:textId="77777777" w:rsidTr="005E40BD">
        <w:trPr>
          <w:trHeight w:val="317"/>
        </w:trPr>
        <w:tc>
          <w:tcPr>
            <w:tcW w:w="1622" w:type="pct"/>
            <w:vAlign w:val="bottom"/>
          </w:tcPr>
          <w:p w14:paraId="24D08C09"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2" w:type="pct"/>
            <w:tcBorders>
              <w:top w:val="nil"/>
              <w:left w:val="nil"/>
              <w:bottom w:val="nil"/>
              <w:right w:val="nil"/>
            </w:tcBorders>
            <w:shd w:val="clear" w:color="auto" w:fill="auto"/>
            <w:vAlign w:val="bottom"/>
          </w:tcPr>
          <w:p w14:paraId="6F9903A4" w14:textId="5868E78A" w:rsidR="005E40BD" w:rsidRPr="0075006D" w:rsidDel="00F864B4"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85.211 </w:t>
            </w:r>
          </w:p>
        </w:tc>
        <w:tc>
          <w:tcPr>
            <w:tcW w:w="599" w:type="pct"/>
            <w:tcBorders>
              <w:top w:val="nil"/>
              <w:left w:val="nil"/>
              <w:bottom w:val="nil"/>
              <w:right w:val="nil"/>
            </w:tcBorders>
            <w:shd w:val="clear" w:color="auto" w:fill="auto"/>
            <w:vAlign w:val="bottom"/>
          </w:tcPr>
          <w:p w14:paraId="5C2DAAA1" w14:textId="4B8770F3" w:rsidR="005E40BD" w:rsidRPr="0075006D" w:rsidDel="00F864B4"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3.717 </w:t>
            </w:r>
          </w:p>
        </w:tc>
        <w:tc>
          <w:tcPr>
            <w:tcW w:w="523" w:type="pct"/>
            <w:tcBorders>
              <w:top w:val="nil"/>
              <w:left w:val="nil"/>
              <w:bottom w:val="nil"/>
              <w:right w:val="nil"/>
            </w:tcBorders>
            <w:shd w:val="clear" w:color="auto" w:fill="auto"/>
            <w:vAlign w:val="bottom"/>
          </w:tcPr>
          <w:p w14:paraId="5EF7CCA9" w14:textId="2604EF9F" w:rsidR="005E40BD" w:rsidRPr="0075006D" w:rsidDel="00F864B4"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12.057 </w:t>
            </w:r>
          </w:p>
        </w:tc>
        <w:tc>
          <w:tcPr>
            <w:tcW w:w="534" w:type="pct"/>
            <w:tcBorders>
              <w:top w:val="nil"/>
              <w:left w:val="nil"/>
              <w:bottom w:val="nil"/>
              <w:right w:val="nil"/>
            </w:tcBorders>
            <w:shd w:val="clear" w:color="auto" w:fill="auto"/>
            <w:vAlign w:val="bottom"/>
          </w:tcPr>
          <w:p w14:paraId="637357FE" w14:textId="26697C55" w:rsidR="005E40BD" w:rsidRPr="0075006D" w:rsidDel="00F864B4"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24.631 </w:t>
            </w:r>
          </w:p>
        </w:tc>
        <w:tc>
          <w:tcPr>
            <w:tcW w:w="616" w:type="pct"/>
            <w:tcBorders>
              <w:top w:val="nil"/>
              <w:left w:val="nil"/>
              <w:bottom w:val="nil"/>
              <w:right w:val="nil"/>
            </w:tcBorders>
            <w:shd w:val="clear" w:color="auto" w:fill="auto"/>
            <w:vAlign w:val="bottom"/>
          </w:tcPr>
          <w:p w14:paraId="5B039AFD" w14:textId="37D38CFD" w:rsidR="005E40BD" w:rsidRPr="0075006D" w:rsidDel="00F864B4"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25.528 </w:t>
            </w:r>
          </w:p>
        </w:tc>
        <w:tc>
          <w:tcPr>
            <w:tcW w:w="564" w:type="pct"/>
            <w:tcBorders>
              <w:top w:val="nil"/>
              <w:left w:val="nil"/>
              <w:bottom w:val="nil"/>
              <w:right w:val="nil"/>
            </w:tcBorders>
            <w:shd w:val="clear" w:color="auto" w:fill="auto"/>
            <w:vAlign w:val="bottom"/>
          </w:tcPr>
          <w:p w14:paraId="345DD572" w14:textId="49D4A405" w:rsidR="005E40BD" w:rsidRPr="0075006D" w:rsidDel="00F864B4"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151.144 </w:t>
            </w:r>
          </w:p>
        </w:tc>
      </w:tr>
      <w:tr w:rsidR="005E40BD" w:rsidRPr="0075006D" w14:paraId="0338F087" w14:textId="77777777" w:rsidTr="00076B27">
        <w:trPr>
          <w:trHeight w:val="153"/>
        </w:trPr>
        <w:tc>
          <w:tcPr>
            <w:tcW w:w="1622" w:type="pct"/>
          </w:tcPr>
          <w:p w14:paraId="332FF860" w14:textId="77777777"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2" w:type="pct"/>
            <w:tcBorders>
              <w:top w:val="nil"/>
              <w:left w:val="nil"/>
              <w:bottom w:val="nil"/>
              <w:right w:val="nil"/>
            </w:tcBorders>
            <w:shd w:val="clear" w:color="auto" w:fill="auto"/>
            <w:vAlign w:val="bottom"/>
          </w:tcPr>
          <w:p w14:paraId="52584E1F" w14:textId="7DA5330C"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201.817 </w:t>
            </w:r>
          </w:p>
        </w:tc>
        <w:tc>
          <w:tcPr>
            <w:tcW w:w="599" w:type="pct"/>
            <w:tcBorders>
              <w:top w:val="nil"/>
              <w:left w:val="nil"/>
              <w:bottom w:val="nil"/>
              <w:right w:val="nil"/>
            </w:tcBorders>
            <w:shd w:val="clear" w:color="auto" w:fill="auto"/>
            <w:vAlign w:val="bottom"/>
          </w:tcPr>
          <w:p w14:paraId="20B9CD89" w14:textId="45A44E64"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10.885 </w:t>
            </w:r>
          </w:p>
        </w:tc>
        <w:tc>
          <w:tcPr>
            <w:tcW w:w="523" w:type="pct"/>
            <w:tcBorders>
              <w:top w:val="nil"/>
              <w:left w:val="nil"/>
              <w:bottom w:val="nil"/>
              <w:right w:val="nil"/>
            </w:tcBorders>
            <w:shd w:val="clear" w:color="auto" w:fill="auto"/>
            <w:vAlign w:val="bottom"/>
          </w:tcPr>
          <w:p w14:paraId="130EC52F" w14:textId="4B60360F"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30.742 </w:t>
            </w:r>
          </w:p>
        </w:tc>
        <w:tc>
          <w:tcPr>
            <w:tcW w:w="534" w:type="pct"/>
            <w:tcBorders>
              <w:top w:val="nil"/>
              <w:left w:val="nil"/>
              <w:bottom w:val="nil"/>
              <w:right w:val="nil"/>
            </w:tcBorders>
            <w:shd w:val="clear" w:color="auto" w:fill="auto"/>
            <w:vAlign w:val="bottom"/>
          </w:tcPr>
          <w:p w14:paraId="38AF4955" w14:textId="4506AE39"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62.189 </w:t>
            </w:r>
          </w:p>
        </w:tc>
        <w:tc>
          <w:tcPr>
            <w:tcW w:w="616" w:type="pct"/>
            <w:tcBorders>
              <w:top w:val="nil"/>
              <w:left w:val="nil"/>
              <w:bottom w:val="nil"/>
              <w:right w:val="nil"/>
            </w:tcBorders>
            <w:shd w:val="clear" w:color="auto" w:fill="auto"/>
            <w:vAlign w:val="bottom"/>
          </w:tcPr>
          <w:p w14:paraId="379D10A1" w14:textId="2C569334"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52.555 </w:t>
            </w:r>
          </w:p>
        </w:tc>
        <w:tc>
          <w:tcPr>
            <w:tcW w:w="564" w:type="pct"/>
            <w:tcBorders>
              <w:top w:val="nil"/>
              <w:left w:val="nil"/>
              <w:bottom w:val="nil"/>
              <w:right w:val="nil"/>
            </w:tcBorders>
            <w:shd w:val="clear" w:color="auto" w:fill="auto"/>
            <w:vAlign w:val="bottom"/>
          </w:tcPr>
          <w:p w14:paraId="1F93C6A8" w14:textId="105A0B35" w:rsidR="005E40BD" w:rsidRPr="0075006D" w:rsidRDefault="001656B7" w:rsidP="005E40BD">
            <w:pPr>
              <w:jc w:val="right"/>
              <w:rPr>
                <w:rFonts w:ascii="Calibri" w:eastAsia="Times New Roman" w:hAnsi="Calibri" w:cs="Times New Roman"/>
                <w:color w:val="000000" w:themeColor="text1"/>
                <w:sz w:val="18"/>
                <w:szCs w:val="18"/>
              </w:rPr>
            </w:pPr>
            <w:r w:rsidRPr="0092778B">
              <w:rPr>
                <w:rFonts w:ascii="Calibri" w:eastAsia="Times New Roman" w:hAnsi="Calibri" w:cs="Times New Roman"/>
                <w:color w:val="000000" w:themeColor="text1"/>
                <w:sz w:val="18"/>
                <w:szCs w:val="18"/>
              </w:rPr>
              <w:t xml:space="preserve"> 358.188 </w:t>
            </w:r>
          </w:p>
        </w:tc>
      </w:tr>
      <w:tr w:rsidR="005E40BD" w:rsidRPr="0075006D" w14:paraId="7D83403E" w14:textId="77777777" w:rsidTr="00076B27">
        <w:trPr>
          <w:trHeight w:val="153"/>
        </w:trPr>
        <w:tc>
          <w:tcPr>
            <w:tcW w:w="1622" w:type="pct"/>
          </w:tcPr>
          <w:p w14:paraId="3A70282F" w14:textId="77777777" w:rsidR="005E40BD" w:rsidRPr="0075006D" w:rsidRDefault="005E40BD" w:rsidP="005E40BD">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Ukupne obveze</w:t>
            </w:r>
          </w:p>
        </w:tc>
        <w:tc>
          <w:tcPr>
            <w:tcW w:w="542" w:type="pct"/>
            <w:tcBorders>
              <w:top w:val="single" w:sz="4" w:space="0" w:color="auto"/>
              <w:left w:val="nil"/>
              <w:bottom w:val="single" w:sz="8" w:space="0" w:color="auto"/>
              <w:right w:val="nil"/>
            </w:tcBorders>
            <w:shd w:val="clear" w:color="auto" w:fill="auto"/>
            <w:vAlign w:val="bottom"/>
          </w:tcPr>
          <w:p w14:paraId="7BC2754E" w14:textId="696CB782"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 730.559 </w:t>
            </w:r>
          </w:p>
        </w:tc>
        <w:tc>
          <w:tcPr>
            <w:tcW w:w="599" w:type="pct"/>
            <w:tcBorders>
              <w:top w:val="single" w:sz="4" w:space="0" w:color="auto"/>
              <w:left w:val="nil"/>
              <w:bottom w:val="single" w:sz="8" w:space="0" w:color="auto"/>
              <w:right w:val="nil"/>
            </w:tcBorders>
            <w:shd w:val="clear" w:color="auto" w:fill="auto"/>
            <w:vAlign w:val="bottom"/>
          </w:tcPr>
          <w:p w14:paraId="6E1B2732" w14:textId="0AC8EC78"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 375.510 </w:t>
            </w:r>
          </w:p>
        </w:tc>
        <w:tc>
          <w:tcPr>
            <w:tcW w:w="523" w:type="pct"/>
            <w:tcBorders>
              <w:top w:val="single" w:sz="4" w:space="0" w:color="auto"/>
              <w:left w:val="nil"/>
              <w:bottom w:val="single" w:sz="8" w:space="0" w:color="auto"/>
              <w:right w:val="nil"/>
            </w:tcBorders>
            <w:shd w:val="clear" w:color="auto" w:fill="auto"/>
            <w:vAlign w:val="bottom"/>
          </w:tcPr>
          <w:p w14:paraId="22BB9EBB" w14:textId="59245CD5"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1.755.215 </w:t>
            </w:r>
          </w:p>
        </w:tc>
        <w:tc>
          <w:tcPr>
            <w:tcW w:w="534" w:type="pct"/>
            <w:tcBorders>
              <w:top w:val="single" w:sz="4" w:space="0" w:color="auto"/>
              <w:left w:val="nil"/>
              <w:bottom w:val="single" w:sz="8" w:space="0" w:color="auto"/>
              <w:right w:val="nil"/>
            </w:tcBorders>
            <w:shd w:val="clear" w:color="auto" w:fill="auto"/>
            <w:vAlign w:val="bottom"/>
          </w:tcPr>
          <w:p w14:paraId="12C51F43" w14:textId="630A3BC8"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 4.428.141 </w:t>
            </w:r>
          </w:p>
        </w:tc>
        <w:tc>
          <w:tcPr>
            <w:tcW w:w="616" w:type="pct"/>
            <w:tcBorders>
              <w:top w:val="single" w:sz="4" w:space="0" w:color="auto"/>
              <w:left w:val="nil"/>
              <w:bottom w:val="single" w:sz="8" w:space="0" w:color="auto"/>
              <w:right w:val="nil"/>
            </w:tcBorders>
            <w:shd w:val="clear" w:color="auto" w:fill="auto"/>
            <w:vAlign w:val="bottom"/>
          </w:tcPr>
          <w:p w14:paraId="2F4D1114" w14:textId="1AA450C9"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 9.738.038 </w:t>
            </w:r>
          </w:p>
        </w:tc>
        <w:tc>
          <w:tcPr>
            <w:tcW w:w="564" w:type="pct"/>
            <w:tcBorders>
              <w:top w:val="single" w:sz="4" w:space="0" w:color="auto"/>
              <w:left w:val="nil"/>
              <w:bottom w:val="single" w:sz="8" w:space="0" w:color="auto"/>
              <w:right w:val="nil"/>
            </w:tcBorders>
            <w:shd w:val="clear" w:color="auto" w:fill="auto"/>
            <w:vAlign w:val="bottom"/>
          </w:tcPr>
          <w:p w14:paraId="3A94E789" w14:textId="2CBBDC6D"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17.027.463 </w:t>
            </w:r>
          </w:p>
        </w:tc>
      </w:tr>
      <w:tr w:rsidR="005E40BD" w:rsidRPr="0075006D" w14:paraId="73B2360B" w14:textId="77777777" w:rsidTr="005E40BD">
        <w:trPr>
          <w:trHeight w:val="230"/>
        </w:trPr>
        <w:tc>
          <w:tcPr>
            <w:tcW w:w="1622" w:type="pct"/>
            <w:vAlign w:val="bottom"/>
          </w:tcPr>
          <w:p w14:paraId="2F4483AF" w14:textId="77777777" w:rsidR="005E40BD" w:rsidRPr="0075006D" w:rsidRDefault="005E40BD" w:rsidP="005E40BD">
            <w:pPr>
              <w:tabs>
                <w:tab w:val="right" w:pos="1202"/>
              </w:tabs>
              <w:spacing w:line="220" w:lineRule="exact"/>
              <w:outlineLvl w:val="0"/>
              <w:rPr>
                <w:rFonts w:ascii="Calibri" w:eastAsia="Times New Roman" w:hAnsi="Calibri" w:cs="Arial"/>
                <w:b/>
                <w:bCs/>
                <w:color w:val="000000" w:themeColor="text1"/>
                <w:spacing w:val="-2"/>
                <w:sz w:val="18"/>
                <w:szCs w:val="18"/>
              </w:rPr>
            </w:pPr>
            <w:proofErr w:type="spellStart"/>
            <w:r w:rsidRPr="0075006D">
              <w:rPr>
                <w:rFonts w:ascii="Calibri" w:eastAsia="Calibri" w:hAnsi="Calibri" w:cs="Arial"/>
                <w:b/>
                <w:bCs/>
                <w:color w:val="000000" w:themeColor="text1"/>
                <w:spacing w:val="-2"/>
                <w:sz w:val="18"/>
                <w:szCs w:val="18"/>
              </w:rPr>
              <w:t>Likvidnosni</w:t>
            </w:r>
            <w:proofErr w:type="spellEnd"/>
            <w:r w:rsidRPr="0075006D">
              <w:rPr>
                <w:rFonts w:ascii="Calibri" w:eastAsia="Calibri" w:hAnsi="Calibri" w:cs="Arial"/>
                <w:b/>
                <w:bCs/>
                <w:color w:val="000000" w:themeColor="text1"/>
                <w:spacing w:val="-2"/>
                <w:sz w:val="18"/>
                <w:szCs w:val="18"/>
              </w:rPr>
              <w:t xml:space="preserve"> jaz</w:t>
            </w:r>
          </w:p>
        </w:tc>
        <w:tc>
          <w:tcPr>
            <w:tcW w:w="542" w:type="pct"/>
            <w:tcBorders>
              <w:top w:val="single" w:sz="4" w:space="0" w:color="auto"/>
              <w:left w:val="nil"/>
              <w:bottom w:val="single" w:sz="8" w:space="0" w:color="auto"/>
              <w:right w:val="nil"/>
            </w:tcBorders>
            <w:shd w:val="clear" w:color="auto" w:fill="auto"/>
            <w:vAlign w:val="bottom"/>
          </w:tcPr>
          <w:p w14:paraId="727C9F79" w14:textId="3E041E49"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 6.274.061 </w:t>
            </w:r>
          </w:p>
        </w:tc>
        <w:tc>
          <w:tcPr>
            <w:tcW w:w="599" w:type="pct"/>
            <w:tcBorders>
              <w:top w:val="single" w:sz="4" w:space="0" w:color="auto"/>
              <w:left w:val="nil"/>
              <w:bottom w:val="single" w:sz="8" w:space="0" w:color="auto"/>
              <w:right w:val="nil"/>
            </w:tcBorders>
            <w:shd w:val="clear" w:color="auto" w:fill="auto"/>
            <w:vAlign w:val="bottom"/>
          </w:tcPr>
          <w:p w14:paraId="31FEC910" w14:textId="3F0AA472"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 521.731 </w:t>
            </w:r>
          </w:p>
        </w:tc>
        <w:tc>
          <w:tcPr>
            <w:tcW w:w="523" w:type="pct"/>
            <w:tcBorders>
              <w:top w:val="single" w:sz="4" w:space="0" w:color="auto"/>
              <w:left w:val="nil"/>
              <w:bottom w:val="single" w:sz="8" w:space="0" w:color="auto"/>
              <w:right w:val="nil"/>
            </w:tcBorders>
            <w:shd w:val="clear" w:color="auto" w:fill="auto"/>
            <w:vAlign w:val="bottom"/>
          </w:tcPr>
          <w:p w14:paraId="16743811" w14:textId="16537FA9"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 276.236 </w:t>
            </w:r>
          </w:p>
        </w:tc>
        <w:tc>
          <w:tcPr>
            <w:tcW w:w="534" w:type="pct"/>
            <w:tcBorders>
              <w:top w:val="single" w:sz="4" w:space="0" w:color="auto"/>
              <w:left w:val="nil"/>
              <w:bottom w:val="single" w:sz="8" w:space="0" w:color="auto"/>
              <w:right w:val="nil"/>
            </w:tcBorders>
            <w:shd w:val="clear" w:color="auto" w:fill="auto"/>
            <w:vAlign w:val="bottom"/>
          </w:tcPr>
          <w:p w14:paraId="0397A212" w14:textId="1C552C7F"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 448.759 </w:t>
            </w:r>
          </w:p>
        </w:tc>
        <w:tc>
          <w:tcPr>
            <w:tcW w:w="616" w:type="pct"/>
            <w:tcBorders>
              <w:top w:val="single" w:sz="4" w:space="0" w:color="auto"/>
              <w:left w:val="nil"/>
              <w:bottom w:val="single" w:sz="8" w:space="0" w:color="auto"/>
              <w:right w:val="nil"/>
            </w:tcBorders>
            <w:shd w:val="clear" w:color="auto" w:fill="auto"/>
            <w:vAlign w:val="bottom"/>
          </w:tcPr>
          <w:p w14:paraId="6B31415C" w14:textId="0A98BD29"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 2.775.212 </w:t>
            </w:r>
          </w:p>
        </w:tc>
        <w:tc>
          <w:tcPr>
            <w:tcW w:w="564" w:type="pct"/>
            <w:tcBorders>
              <w:top w:val="single" w:sz="4" w:space="0" w:color="auto"/>
              <w:left w:val="nil"/>
              <w:bottom w:val="single" w:sz="8" w:space="0" w:color="auto"/>
              <w:right w:val="nil"/>
            </w:tcBorders>
            <w:shd w:val="clear" w:color="auto" w:fill="auto"/>
            <w:vAlign w:val="bottom"/>
          </w:tcPr>
          <w:p w14:paraId="5BA568CC" w14:textId="209D8A24" w:rsidR="005E40BD" w:rsidRPr="0075006D" w:rsidRDefault="001656B7" w:rsidP="005E40BD">
            <w:pPr>
              <w:jc w:val="right"/>
              <w:rPr>
                <w:rFonts w:ascii="Calibri" w:eastAsia="Times New Roman" w:hAnsi="Calibri" w:cs="Times New Roman"/>
                <w:b/>
                <w:bCs/>
                <w:color w:val="000000" w:themeColor="text1"/>
                <w:sz w:val="18"/>
                <w:szCs w:val="18"/>
              </w:rPr>
            </w:pPr>
            <w:r w:rsidRPr="0092778B">
              <w:rPr>
                <w:rFonts w:ascii="Calibri" w:eastAsia="Times New Roman" w:hAnsi="Calibri" w:cs="Times New Roman"/>
                <w:b/>
                <w:bCs/>
                <w:color w:val="000000" w:themeColor="text1"/>
                <w:sz w:val="18"/>
                <w:szCs w:val="18"/>
              </w:rPr>
              <w:t xml:space="preserve">10.295.999 </w:t>
            </w:r>
          </w:p>
        </w:tc>
      </w:tr>
      <w:tr w:rsidR="005E40BD" w:rsidRPr="0075006D" w14:paraId="29C01AE6" w14:textId="77777777" w:rsidTr="005E40BD">
        <w:trPr>
          <w:trHeight w:val="230"/>
        </w:trPr>
        <w:tc>
          <w:tcPr>
            <w:tcW w:w="1622" w:type="pct"/>
            <w:vAlign w:val="bottom"/>
          </w:tcPr>
          <w:p w14:paraId="16D03F55" w14:textId="77777777"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p>
        </w:tc>
        <w:tc>
          <w:tcPr>
            <w:tcW w:w="542" w:type="pct"/>
            <w:tcBorders>
              <w:top w:val="single" w:sz="12" w:space="0" w:color="auto"/>
              <w:left w:val="nil"/>
              <w:right w:val="nil"/>
            </w:tcBorders>
            <w:shd w:val="clear" w:color="auto" w:fill="auto"/>
            <w:vAlign w:val="bottom"/>
          </w:tcPr>
          <w:p w14:paraId="4E1A52C1"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99" w:type="pct"/>
            <w:tcBorders>
              <w:top w:val="single" w:sz="12" w:space="0" w:color="auto"/>
              <w:left w:val="nil"/>
              <w:right w:val="nil"/>
            </w:tcBorders>
            <w:shd w:val="clear" w:color="auto" w:fill="auto"/>
            <w:vAlign w:val="bottom"/>
          </w:tcPr>
          <w:p w14:paraId="62E59CC3"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23" w:type="pct"/>
            <w:tcBorders>
              <w:top w:val="single" w:sz="12" w:space="0" w:color="auto"/>
              <w:left w:val="nil"/>
              <w:right w:val="nil"/>
            </w:tcBorders>
            <w:shd w:val="clear" w:color="auto" w:fill="auto"/>
            <w:vAlign w:val="bottom"/>
          </w:tcPr>
          <w:p w14:paraId="1DBBDF33"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34" w:type="pct"/>
            <w:tcBorders>
              <w:top w:val="single" w:sz="12" w:space="0" w:color="auto"/>
              <w:left w:val="nil"/>
              <w:right w:val="nil"/>
            </w:tcBorders>
            <w:shd w:val="clear" w:color="auto" w:fill="auto"/>
            <w:vAlign w:val="bottom"/>
          </w:tcPr>
          <w:p w14:paraId="4B6E72C1"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616" w:type="pct"/>
            <w:tcBorders>
              <w:top w:val="single" w:sz="12" w:space="0" w:color="auto"/>
              <w:left w:val="nil"/>
              <w:right w:val="nil"/>
            </w:tcBorders>
            <w:shd w:val="clear" w:color="auto" w:fill="auto"/>
            <w:vAlign w:val="bottom"/>
          </w:tcPr>
          <w:p w14:paraId="67353E09"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64" w:type="pct"/>
            <w:tcBorders>
              <w:top w:val="single" w:sz="12" w:space="0" w:color="auto"/>
              <w:left w:val="nil"/>
              <w:right w:val="nil"/>
            </w:tcBorders>
            <w:shd w:val="clear" w:color="auto" w:fill="auto"/>
            <w:vAlign w:val="bottom"/>
          </w:tcPr>
          <w:p w14:paraId="0099DD01" w14:textId="77777777" w:rsidR="005E40BD" w:rsidRPr="0075006D" w:rsidRDefault="005E40BD" w:rsidP="005E40BD">
            <w:pPr>
              <w:jc w:val="right"/>
              <w:rPr>
                <w:rFonts w:ascii="Calibri" w:eastAsia="Times New Roman" w:hAnsi="Calibri" w:cs="Calibri"/>
                <w:b/>
                <w:bCs/>
                <w:color w:val="000000" w:themeColor="text1"/>
                <w:sz w:val="18"/>
                <w:szCs w:val="18"/>
              </w:rPr>
            </w:pPr>
          </w:p>
        </w:tc>
      </w:tr>
      <w:tr w:rsidR="005E40BD" w:rsidRPr="0075006D" w14:paraId="5AF3F6F8" w14:textId="77777777" w:rsidTr="005E40BD">
        <w:trPr>
          <w:trHeight w:val="230"/>
        </w:trPr>
        <w:tc>
          <w:tcPr>
            <w:tcW w:w="1622" w:type="pct"/>
            <w:tcBorders>
              <w:top w:val="nil"/>
              <w:left w:val="nil"/>
              <w:bottom w:val="nil"/>
              <w:right w:val="nil"/>
            </w:tcBorders>
            <w:shd w:val="clear" w:color="auto" w:fill="auto"/>
            <w:vAlign w:val="center"/>
          </w:tcPr>
          <w:p w14:paraId="49D4B17D" w14:textId="77777777"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Garancije i preuzete obveze</w:t>
            </w:r>
          </w:p>
        </w:tc>
        <w:tc>
          <w:tcPr>
            <w:tcW w:w="542" w:type="pct"/>
            <w:tcBorders>
              <w:top w:val="nil"/>
              <w:left w:val="nil"/>
              <w:bottom w:val="nil"/>
              <w:right w:val="nil"/>
            </w:tcBorders>
            <w:shd w:val="clear" w:color="auto" w:fill="auto"/>
            <w:vAlign w:val="bottom"/>
          </w:tcPr>
          <w:p w14:paraId="7FA9D5C5"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99" w:type="pct"/>
            <w:tcBorders>
              <w:top w:val="nil"/>
              <w:left w:val="nil"/>
              <w:bottom w:val="nil"/>
              <w:right w:val="nil"/>
            </w:tcBorders>
            <w:shd w:val="clear" w:color="auto" w:fill="auto"/>
            <w:vAlign w:val="bottom"/>
          </w:tcPr>
          <w:p w14:paraId="317AE87E"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23" w:type="pct"/>
            <w:tcBorders>
              <w:top w:val="nil"/>
              <w:left w:val="nil"/>
              <w:bottom w:val="nil"/>
              <w:right w:val="nil"/>
            </w:tcBorders>
            <w:shd w:val="clear" w:color="auto" w:fill="auto"/>
            <w:vAlign w:val="bottom"/>
          </w:tcPr>
          <w:p w14:paraId="5336026A"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34" w:type="pct"/>
            <w:tcBorders>
              <w:top w:val="nil"/>
              <w:left w:val="nil"/>
              <w:bottom w:val="nil"/>
              <w:right w:val="nil"/>
            </w:tcBorders>
            <w:shd w:val="clear" w:color="auto" w:fill="auto"/>
            <w:vAlign w:val="bottom"/>
          </w:tcPr>
          <w:p w14:paraId="5A0771C6"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616" w:type="pct"/>
            <w:tcBorders>
              <w:top w:val="nil"/>
              <w:left w:val="nil"/>
              <w:bottom w:val="nil"/>
              <w:right w:val="nil"/>
            </w:tcBorders>
            <w:shd w:val="clear" w:color="auto" w:fill="auto"/>
            <w:vAlign w:val="bottom"/>
          </w:tcPr>
          <w:p w14:paraId="6AA4ADE4"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64" w:type="pct"/>
            <w:tcBorders>
              <w:top w:val="nil"/>
              <w:left w:val="nil"/>
              <w:bottom w:val="nil"/>
              <w:right w:val="nil"/>
            </w:tcBorders>
            <w:shd w:val="clear" w:color="auto" w:fill="auto"/>
            <w:vAlign w:val="bottom"/>
          </w:tcPr>
          <w:p w14:paraId="4AAFF26C" w14:textId="77777777" w:rsidR="005E40BD" w:rsidRPr="0075006D" w:rsidRDefault="005E40BD" w:rsidP="005E40BD">
            <w:pPr>
              <w:jc w:val="right"/>
              <w:rPr>
                <w:rFonts w:ascii="Calibri" w:eastAsia="Times New Roman" w:hAnsi="Calibri" w:cs="Calibri"/>
                <w:b/>
                <w:bCs/>
                <w:color w:val="000000" w:themeColor="text1"/>
                <w:sz w:val="18"/>
                <w:szCs w:val="18"/>
              </w:rPr>
            </w:pPr>
          </w:p>
        </w:tc>
      </w:tr>
      <w:tr w:rsidR="005E40BD" w:rsidRPr="0075006D" w14:paraId="380B38BB" w14:textId="77777777" w:rsidTr="005E40BD">
        <w:trPr>
          <w:trHeight w:val="230"/>
        </w:trPr>
        <w:tc>
          <w:tcPr>
            <w:tcW w:w="1622" w:type="pct"/>
            <w:tcBorders>
              <w:top w:val="nil"/>
              <w:left w:val="nil"/>
              <w:bottom w:val="nil"/>
              <w:right w:val="nil"/>
            </w:tcBorders>
            <w:shd w:val="clear" w:color="auto" w:fill="auto"/>
            <w:vAlign w:val="center"/>
          </w:tcPr>
          <w:p w14:paraId="5C566AD9" w14:textId="77777777"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kunama</w:t>
            </w:r>
          </w:p>
        </w:tc>
        <w:tc>
          <w:tcPr>
            <w:tcW w:w="542" w:type="pct"/>
            <w:tcBorders>
              <w:top w:val="nil"/>
              <w:left w:val="nil"/>
              <w:bottom w:val="nil"/>
              <w:right w:val="nil"/>
            </w:tcBorders>
            <w:shd w:val="clear" w:color="auto" w:fill="auto"/>
            <w:vAlign w:val="bottom"/>
          </w:tcPr>
          <w:p w14:paraId="7A4DF01A" w14:textId="56C93C0D"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97.290</w:t>
            </w:r>
          </w:p>
        </w:tc>
        <w:tc>
          <w:tcPr>
            <w:tcW w:w="599" w:type="pct"/>
            <w:tcBorders>
              <w:top w:val="nil"/>
              <w:left w:val="nil"/>
              <w:bottom w:val="nil"/>
              <w:right w:val="nil"/>
            </w:tcBorders>
            <w:shd w:val="clear" w:color="auto" w:fill="auto"/>
            <w:vAlign w:val="bottom"/>
          </w:tcPr>
          <w:p w14:paraId="1B011D85" w14:textId="0111A8AD"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23" w:type="pct"/>
            <w:tcBorders>
              <w:top w:val="nil"/>
              <w:left w:val="nil"/>
              <w:bottom w:val="nil"/>
              <w:right w:val="nil"/>
            </w:tcBorders>
            <w:shd w:val="clear" w:color="auto" w:fill="auto"/>
            <w:vAlign w:val="bottom"/>
          </w:tcPr>
          <w:p w14:paraId="14D62566" w14:textId="1D80A22F"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34" w:type="pct"/>
            <w:tcBorders>
              <w:top w:val="nil"/>
              <w:left w:val="nil"/>
              <w:bottom w:val="nil"/>
              <w:right w:val="nil"/>
            </w:tcBorders>
            <w:shd w:val="clear" w:color="auto" w:fill="auto"/>
            <w:vAlign w:val="bottom"/>
          </w:tcPr>
          <w:p w14:paraId="766588BA" w14:textId="6ADA946E"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616" w:type="pct"/>
            <w:tcBorders>
              <w:top w:val="nil"/>
              <w:left w:val="nil"/>
              <w:bottom w:val="nil"/>
              <w:right w:val="nil"/>
            </w:tcBorders>
            <w:shd w:val="clear" w:color="auto" w:fill="auto"/>
            <w:vAlign w:val="bottom"/>
          </w:tcPr>
          <w:p w14:paraId="303B3D22" w14:textId="5E7D1D82"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64" w:type="pct"/>
            <w:tcBorders>
              <w:top w:val="nil"/>
              <w:left w:val="nil"/>
              <w:bottom w:val="nil"/>
              <w:right w:val="nil"/>
            </w:tcBorders>
            <w:shd w:val="clear" w:color="auto" w:fill="auto"/>
            <w:vAlign w:val="bottom"/>
          </w:tcPr>
          <w:p w14:paraId="6BA51B0A" w14:textId="00E1E8DC"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97.290</w:t>
            </w:r>
          </w:p>
        </w:tc>
      </w:tr>
      <w:tr w:rsidR="005E40BD" w:rsidRPr="0075006D" w14:paraId="77051AB9" w14:textId="77777777" w:rsidTr="005E40BD">
        <w:trPr>
          <w:trHeight w:val="230"/>
        </w:trPr>
        <w:tc>
          <w:tcPr>
            <w:tcW w:w="1622" w:type="pct"/>
            <w:tcBorders>
              <w:top w:val="nil"/>
              <w:left w:val="nil"/>
              <w:bottom w:val="nil"/>
              <w:right w:val="nil"/>
            </w:tcBorders>
            <w:shd w:val="clear" w:color="auto" w:fill="auto"/>
            <w:vAlign w:val="center"/>
          </w:tcPr>
          <w:p w14:paraId="218C3F91" w14:textId="77777777"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devizama</w:t>
            </w:r>
          </w:p>
        </w:tc>
        <w:tc>
          <w:tcPr>
            <w:tcW w:w="542" w:type="pct"/>
            <w:tcBorders>
              <w:top w:val="nil"/>
              <w:left w:val="nil"/>
              <w:bottom w:val="nil"/>
              <w:right w:val="nil"/>
            </w:tcBorders>
            <w:shd w:val="clear" w:color="auto" w:fill="auto"/>
            <w:vAlign w:val="bottom"/>
          </w:tcPr>
          <w:p w14:paraId="1C6F6B27" w14:textId="75AEF139"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222.370</w:t>
            </w:r>
          </w:p>
        </w:tc>
        <w:tc>
          <w:tcPr>
            <w:tcW w:w="599" w:type="pct"/>
            <w:tcBorders>
              <w:top w:val="nil"/>
              <w:left w:val="nil"/>
              <w:bottom w:val="nil"/>
              <w:right w:val="nil"/>
            </w:tcBorders>
            <w:shd w:val="clear" w:color="auto" w:fill="auto"/>
            <w:vAlign w:val="bottom"/>
          </w:tcPr>
          <w:p w14:paraId="796E89F6" w14:textId="5369057A"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23" w:type="pct"/>
            <w:tcBorders>
              <w:top w:val="nil"/>
              <w:left w:val="nil"/>
              <w:bottom w:val="nil"/>
              <w:right w:val="nil"/>
            </w:tcBorders>
            <w:shd w:val="clear" w:color="auto" w:fill="auto"/>
            <w:vAlign w:val="bottom"/>
          </w:tcPr>
          <w:p w14:paraId="20AF978F" w14:textId="7F0402BE"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34" w:type="pct"/>
            <w:tcBorders>
              <w:top w:val="nil"/>
              <w:left w:val="nil"/>
              <w:bottom w:val="nil"/>
              <w:right w:val="nil"/>
            </w:tcBorders>
            <w:shd w:val="clear" w:color="auto" w:fill="auto"/>
            <w:vAlign w:val="bottom"/>
          </w:tcPr>
          <w:p w14:paraId="0B55FFBA" w14:textId="57EA22AA"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616" w:type="pct"/>
            <w:tcBorders>
              <w:top w:val="nil"/>
              <w:left w:val="nil"/>
              <w:bottom w:val="nil"/>
              <w:right w:val="nil"/>
            </w:tcBorders>
            <w:shd w:val="clear" w:color="auto" w:fill="auto"/>
            <w:vAlign w:val="bottom"/>
          </w:tcPr>
          <w:p w14:paraId="7D402D93" w14:textId="4C40C679"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64" w:type="pct"/>
            <w:tcBorders>
              <w:top w:val="nil"/>
              <w:left w:val="nil"/>
              <w:bottom w:val="nil"/>
              <w:right w:val="nil"/>
            </w:tcBorders>
            <w:shd w:val="clear" w:color="auto" w:fill="auto"/>
            <w:vAlign w:val="bottom"/>
          </w:tcPr>
          <w:p w14:paraId="22216AA6" w14:textId="6C0AED51"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222.370</w:t>
            </w:r>
          </w:p>
        </w:tc>
      </w:tr>
      <w:tr w:rsidR="005E40BD" w:rsidRPr="0075006D" w14:paraId="251975DD" w14:textId="77777777" w:rsidTr="005E40BD">
        <w:trPr>
          <w:trHeight w:val="230"/>
        </w:trPr>
        <w:tc>
          <w:tcPr>
            <w:tcW w:w="1622" w:type="pct"/>
            <w:tcBorders>
              <w:top w:val="nil"/>
              <w:left w:val="nil"/>
              <w:bottom w:val="nil"/>
              <w:right w:val="nil"/>
            </w:tcBorders>
            <w:shd w:val="clear" w:color="auto" w:fill="auto"/>
            <w:vAlign w:val="center"/>
          </w:tcPr>
          <w:p w14:paraId="19DF22CC" w14:textId="77777777" w:rsidR="005E40BD" w:rsidRPr="0075006D" w:rsidRDefault="005E40BD" w:rsidP="005E40BD">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Otvoreni akreditivi u devizama</w:t>
            </w:r>
          </w:p>
        </w:tc>
        <w:tc>
          <w:tcPr>
            <w:tcW w:w="542" w:type="pct"/>
            <w:tcBorders>
              <w:top w:val="nil"/>
              <w:left w:val="nil"/>
              <w:bottom w:val="nil"/>
              <w:right w:val="nil"/>
            </w:tcBorders>
            <w:shd w:val="clear" w:color="auto" w:fill="auto"/>
            <w:vAlign w:val="bottom"/>
          </w:tcPr>
          <w:p w14:paraId="20469BB1" w14:textId="7A3F22B3"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1.214</w:t>
            </w:r>
          </w:p>
        </w:tc>
        <w:tc>
          <w:tcPr>
            <w:tcW w:w="599" w:type="pct"/>
            <w:tcBorders>
              <w:top w:val="nil"/>
              <w:left w:val="nil"/>
              <w:bottom w:val="nil"/>
              <w:right w:val="nil"/>
            </w:tcBorders>
            <w:shd w:val="clear" w:color="auto" w:fill="auto"/>
            <w:vAlign w:val="bottom"/>
          </w:tcPr>
          <w:p w14:paraId="4FCF95E3" w14:textId="63232AFB"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23" w:type="pct"/>
            <w:tcBorders>
              <w:top w:val="nil"/>
              <w:left w:val="nil"/>
              <w:bottom w:val="nil"/>
              <w:right w:val="nil"/>
            </w:tcBorders>
            <w:shd w:val="clear" w:color="auto" w:fill="auto"/>
            <w:vAlign w:val="bottom"/>
          </w:tcPr>
          <w:p w14:paraId="69B61555" w14:textId="5734C60F"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34" w:type="pct"/>
            <w:tcBorders>
              <w:top w:val="nil"/>
              <w:left w:val="nil"/>
              <w:bottom w:val="nil"/>
              <w:right w:val="nil"/>
            </w:tcBorders>
            <w:shd w:val="clear" w:color="auto" w:fill="auto"/>
            <w:vAlign w:val="bottom"/>
          </w:tcPr>
          <w:p w14:paraId="095D3EFD" w14:textId="1E9F165A"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616" w:type="pct"/>
            <w:tcBorders>
              <w:top w:val="nil"/>
              <w:left w:val="nil"/>
              <w:bottom w:val="nil"/>
              <w:right w:val="nil"/>
            </w:tcBorders>
            <w:shd w:val="clear" w:color="auto" w:fill="auto"/>
            <w:vAlign w:val="bottom"/>
          </w:tcPr>
          <w:p w14:paraId="594632F8" w14:textId="5829398F"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64" w:type="pct"/>
            <w:tcBorders>
              <w:top w:val="nil"/>
              <w:left w:val="nil"/>
              <w:bottom w:val="nil"/>
              <w:right w:val="nil"/>
            </w:tcBorders>
            <w:shd w:val="clear" w:color="auto" w:fill="auto"/>
            <w:vAlign w:val="bottom"/>
          </w:tcPr>
          <w:p w14:paraId="751E43BC" w14:textId="40920C00"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1.214</w:t>
            </w:r>
          </w:p>
        </w:tc>
      </w:tr>
      <w:tr w:rsidR="005E40BD" w:rsidRPr="0075006D" w14:paraId="0127660D" w14:textId="77777777" w:rsidTr="005E40BD">
        <w:trPr>
          <w:trHeight w:val="230"/>
        </w:trPr>
        <w:tc>
          <w:tcPr>
            <w:tcW w:w="1622" w:type="pct"/>
            <w:tcBorders>
              <w:top w:val="nil"/>
              <w:left w:val="nil"/>
              <w:bottom w:val="nil"/>
              <w:right w:val="nil"/>
            </w:tcBorders>
            <w:shd w:val="clear" w:color="auto" w:fill="auto"/>
            <w:vAlign w:val="center"/>
          </w:tcPr>
          <w:p w14:paraId="5CCB6EC8" w14:textId="77777777"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Preuzete obveze po kreditima</w:t>
            </w:r>
          </w:p>
        </w:tc>
        <w:tc>
          <w:tcPr>
            <w:tcW w:w="542" w:type="pct"/>
            <w:tcBorders>
              <w:top w:val="nil"/>
              <w:left w:val="nil"/>
              <w:bottom w:val="nil"/>
              <w:right w:val="nil"/>
            </w:tcBorders>
            <w:shd w:val="clear" w:color="auto" w:fill="auto"/>
            <w:vAlign w:val="bottom"/>
          </w:tcPr>
          <w:p w14:paraId="0365E426" w14:textId="3DE328CD"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5.731.626</w:t>
            </w:r>
          </w:p>
        </w:tc>
        <w:tc>
          <w:tcPr>
            <w:tcW w:w="599" w:type="pct"/>
            <w:tcBorders>
              <w:top w:val="nil"/>
              <w:left w:val="nil"/>
              <w:bottom w:val="nil"/>
              <w:right w:val="nil"/>
            </w:tcBorders>
            <w:shd w:val="clear" w:color="auto" w:fill="auto"/>
            <w:vAlign w:val="bottom"/>
          </w:tcPr>
          <w:p w14:paraId="76EE3216" w14:textId="4EA12148"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23" w:type="pct"/>
            <w:tcBorders>
              <w:top w:val="nil"/>
              <w:left w:val="nil"/>
              <w:bottom w:val="nil"/>
              <w:right w:val="nil"/>
            </w:tcBorders>
            <w:shd w:val="clear" w:color="auto" w:fill="auto"/>
            <w:vAlign w:val="bottom"/>
          </w:tcPr>
          <w:p w14:paraId="2B045D3F" w14:textId="168694B6"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34" w:type="pct"/>
            <w:tcBorders>
              <w:top w:val="nil"/>
              <w:left w:val="nil"/>
              <w:bottom w:val="nil"/>
              <w:right w:val="nil"/>
            </w:tcBorders>
            <w:shd w:val="clear" w:color="auto" w:fill="auto"/>
            <w:vAlign w:val="bottom"/>
          </w:tcPr>
          <w:p w14:paraId="6179F90D" w14:textId="4403BD85"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616" w:type="pct"/>
            <w:tcBorders>
              <w:top w:val="nil"/>
              <w:left w:val="nil"/>
              <w:bottom w:val="nil"/>
              <w:right w:val="nil"/>
            </w:tcBorders>
            <w:shd w:val="clear" w:color="auto" w:fill="auto"/>
            <w:vAlign w:val="bottom"/>
          </w:tcPr>
          <w:p w14:paraId="1F544649" w14:textId="5E8A6205"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64" w:type="pct"/>
            <w:tcBorders>
              <w:top w:val="nil"/>
              <w:left w:val="nil"/>
              <w:bottom w:val="nil"/>
              <w:right w:val="nil"/>
            </w:tcBorders>
            <w:shd w:val="clear" w:color="auto" w:fill="auto"/>
            <w:vAlign w:val="bottom"/>
          </w:tcPr>
          <w:p w14:paraId="7F191AD5" w14:textId="7DDF3753"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5.731.626</w:t>
            </w:r>
          </w:p>
        </w:tc>
      </w:tr>
      <w:tr w:rsidR="005E40BD" w:rsidRPr="0075006D" w14:paraId="78AEC31E" w14:textId="77777777" w:rsidTr="005E40BD">
        <w:trPr>
          <w:trHeight w:val="230"/>
        </w:trPr>
        <w:tc>
          <w:tcPr>
            <w:tcW w:w="1622" w:type="pct"/>
            <w:tcBorders>
              <w:top w:val="nil"/>
              <w:left w:val="nil"/>
              <w:bottom w:val="nil"/>
              <w:right w:val="nil"/>
            </w:tcBorders>
            <w:shd w:val="clear" w:color="auto" w:fill="auto"/>
            <w:vAlign w:val="bottom"/>
          </w:tcPr>
          <w:p w14:paraId="5F82C02F" w14:textId="77777777" w:rsidR="005E40BD" w:rsidRPr="0075006D" w:rsidRDefault="005E40BD" w:rsidP="005E40BD">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Upisani a neuplaćeni kapital EIF-a</w:t>
            </w:r>
          </w:p>
        </w:tc>
        <w:tc>
          <w:tcPr>
            <w:tcW w:w="542" w:type="pct"/>
            <w:tcBorders>
              <w:top w:val="nil"/>
              <w:left w:val="nil"/>
              <w:bottom w:val="nil"/>
              <w:right w:val="nil"/>
            </w:tcBorders>
            <w:shd w:val="clear" w:color="auto" w:fill="auto"/>
            <w:vAlign w:val="bottom"/>
          </w:tcPr>
          <w:p w14:paraId="3613C582" w14:textId="775A5F5D"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48.376</w:t>
            </w:r>
          </w:p>
        </w:tc>
        <w:tc>
          <w:tcPr>
            <w:tcW w:w="599" w:type="pct"/>
            <w:tcBorders>
              <w:top w:val="nil"/>
              <w:left w:val="nil"/>
              <w:bottom w:val="nil"/>
              <w:right w:val="nil"/>
            </w:tcBorders>
            <w:shd w:val="clear" w:color="auto" w:fill="auto"/>
            <w:vAlign w:val="bottom"/>
          </w:tcPr>
          <w:p w14:paraId="2F8CE9E3" w14:textId="6109687F"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23" w:type="pct"/>
            <w:tcBorders>
              <w:top w:val="nil"/>
              <w:left w:val="nil"/>
              <w:bottom w:val="nil"/>
              <w:right w:val="nil"/>
            </w:tcBorders>
            <w:shd w:val="clear" w:color="auto" w:fill="auto"/>
            <w:vAlign w:val="bottom"/>
          </w:tcPr>
          <w:p w14:paraId="4BF58540" w14:textId="40FAB7C3"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34" w:type="pct"/>
            <w:tcBorders>
              <w:top w:val="nil"/>
              <w:left w:val="nil"/>
              <w:bottom w:val="nil"/>
              <w:right w:val="nil"/>
            </w:tcBorders>
            <w:shd w:val="clear" w:color="auto" w:fill="auto"/>
            <w:vAlign w:val="bottom"/>
          </w:tcPr>
          <w:p w14:paraId="2505D5A6" w14:textId="6D6895B2"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616" w:type="pct"/>
            <w:tcBorders>
              <w:top w:val="nil"/>
              <w:left w:val="nil"/>
              <w:bottom w:val="nil"/>
              <w:right w:val="nil"/>
            </w:tcBorders>
            <w:shd w:val="clear" w:color="auto" w:fill="auto"/>
            <w:vAlign w:val="bottom"/>
          </w:tcPr>
          <w:p w14:paraId="6BE1FC45" w14:textId="6043B00B" w:rsidR="005E40BD" w:rsidRPr="0075006D" w:rsidRDefault="001656B7" w:rsidP="005E40BD">
            <w:pPr>
              <w:jc w:val="right"/>
              <w:rPr>
                <w:rFonts w:ascii="Calibri" w:eastAsia="Times New Roman" w:hAnsi="Calibri" w:cs="Times New Roman"/>
                <w:color w:val="000000" w:themeColor="text1"/>
                <w:sz w:val="18"/>
                <w:szCs w:val="18"/>
              </w:rPr>
            </w:pPr>
            <w:r w:rsidRPr="00AF5332">
              <w:t xml:space="preserve"> - </w:t>
            </w:r>
          </w:p>
        </w:tc>
        <w:tc>
          <w:tcPr>
            <w:tcW w:w="564" w:type="pct"/>
            <w:tcBorders>
              <w:top w:val="nil"/>
              <w:left w:val="nil"/>
              <w:bottom w:val="nil"/>
              <w:right w:val="nil"/>
            </w:tcBorders>
            <w:shd w:val="clear" w:color="auto" w:fill="auto"/>
            <w:vAlign w:val="bottom"/>
          </w:tcPr>
          <w:p w14:paraId="5797E165" w14:textId="1FC582DF"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48.376</w:t>
            </w:r>
          </w:p>
        </w:tc>
      </w:tr>
      <w:tr w:rsidR="005E40BD" w:rsidRPr="0075006D" w14:paraId="5D5C9963" w14:textId="77777777" w:rsidTr="005E40BD">
        <w:trPr>
          <w:trHeight w:val="230"/>
        </w:trPr>
        <w:tc>
          <w:tcPr>
            <w:tcW w:w="1622" w:type="pct"/>
            <w:tcBorders>
              <w:top w:val="nil"/>
              <w:left w:val="nil"/>
              <w:bottom w:val="nil"/>
              <w:right w:val="nil"/>
            </w:tcBorders>
            <w:shd w:val="clear" w:color="auto" w:fill="auto"/>
          </w:tcPr>
          <w:p w14:paraId="63805786" w14:textId="77777777" w:rsidR="005E40BD" w:rsidRPr="0075006D" w:rsidRDefault="005E40BD" w:rsidP="005E40BD">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2" w:type="pct"/>
            <w:tcBorders>
              <w:top w:val="nil"/>
              <w:left w:val="nil"/>
              <w:bottom w:val="nil"/>
              <w:right w:val="nil"/>
            </w:tcBorders>
            <w:shd w:val="clear" w:color="auto" w:fill="auto"/>
            <w:vAlign w:val="bottom"/>
          </w:tcPr>
          <w:p w14:paraId="4DAA92CF" w14:textId="773A5590"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7.559</w:t>
            </w:r>
          </w:p>
        </w:tc>
        <w:tc>
          <w:tcPr>
            <w:tcW w:w="599" w:type="pct"/>
            <w:tcBorders>
              <w:top w:val="nil"/>
              <w:left w:val="nil"/>
              <w:bottom w:val="nil"/>
              <w:right w:val="nil"/>
            </w:tcBorders>
            <w:shd w:val="clear" w:color="auto" w:fill="auto"/>
            <w:vAlign w:val="bottom"/>
          </w:tcPr>
          <w:p w14:paraId="23CEF4F4" w14:textId="13F16A21"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15.291</w:t>
            </w:r>
          </w:p>
        </w:tc>
        <w:tc>
          <w:tcPr>
            <w:tcW w:w="523" w:type="pct"/>
            <w:tcBorders>
              <w:top w:val="nil"/>
              <w:left w:val="nil"/>
              <w:bottom w:val="nil"/>
              <w:right w:val="nil"/>
            </w:tcBorders>
            <w:shd w:val="clear" w:color="auto" w:fill="auto"/>
            <w:vAlign w:val="bottom"/>
          </w:tcPr>
          <w:p w14:paraId="559801BE" w14:textId="2F812E5C"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40.776</w:t>
            </w:r>
          </w:p>
        </w:tc>
        <w:tc>
          <w:tcPr>
            <w:tcW w:w="534" w:type="pct"/>
            <w:tcBorders>
              <w:top w:val="nil"/>
              <w:left w:val="nil"/>
              <w:bottom w:val="nil"/>
              <w:right w:val="nil"/>
            </w:tcBorders>
            <w:shd w:val="clear" w:color="auto" w:fill="auto"/>
            <w:vAlign w:val="bottom"/>
          </w:tcPr>
          <w:p w14:paraId="4387AC57" w14:textId="09DC4602"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101.939</w:t>
            </w:r>
          </w:p>
        </w:tc>
        <w:tc>
          <w:tcPr>
            <w:tcW w:w="616" w:type="pct"/>
            <w:tcBorders>
              <w:top w:val="nil"/>
              <w:left w:val="nil"/>
              <w:bottom w:val="nil"/>
              <w:right w:val="nil"/>
            </w:tcBorders>
            <w:shd w:val="clear" w:color="auto" w:fill="auto"/>
            <w:vAlign w:val="bottom"/>
          </w:tcPr>
          <w:p w14:paraId="46EB6909" w14:textId="6276723F"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98.351</w:t>
            </w:r>
          </w:p>
        </w:tc>
        <w:tc>
          <w:tcPr>
            <w:tcW w:w="564" w:type="pct"/>
            <w:tcBorders>
              <w:top w:val="nil"/>
              <w:left w:val="nil"/>
              <w:bottom w:val="nil"/>
              <w:right w:val="nil"/>
            </w:tcBorders>
            <w:shd w:val="clear" w:color="auto" w:fill="auto"/>
            <w:vAlign w:val="bottom"/>
          </w:tcPr>
          <w:p w14:paraId="50295988" w14:textId="7509CB93"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263.916</w:t>
            </w:r>
          </w:p>
        </w:tc>
      </w:tr>
      <w:tr w:rsidR="005E40BD" w:rsidRPr="0075006D" w14:paraId="22232762" w14:textId="77777777" w:rsidTr="005E40BD">
        <w:trPr>
          <w:trHeight w:val="230"/>
        </w:trPr>
        <w:tc>
          <w:tcPr>
            <w:tcW w:w="1622" w:type="pct"/>
            <w:tcBorders>
              <w:top w:val="nil"/>
              <w:left w:val="nil"/>
              <w:bottom w:val="nil"/>
              <w:right w:val="nil"/>
            </w:tcBorders>
            <w:shd w:val="clear" w:color="auto" w:fill="auto"/>
          </w:tcPr>
          <w:p w14:paraId="447542C8" w14:textId="77777777" w:rsidR="005E40BD" w:rsidRPr="0075006D" w:rsidRDefault="005E40BD" w:rsidP="005E40BD">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2" w:type="pct"/>
            <w:tcBorders>
              <w:top w:val="nil"/>
              <w:left w:val="nil"/>
              <w:bottom w:val="nil"/>
              <w:right w:val="nil"/>
            </w:tcBorders>
            <w:shd w:val="clear" w:color="auto" w:fill="auto"/>
            <w:vAlign w:val="bottom"/>
          </w:tcPr>
          <w:p w14:paraId="618FC7FF" w14:textId="13D3CDCD"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369</w:t>
            </w:r>
          </w:p>
        </w:tc>
        <w:tc>
          <w:tcPr>
            <w:tcW w:w="599" w:type="pct"/>
            <w:tcBorders>
              <w:top w:val="nil"/>
              <w:left w:val="nil"/>
              <w:bottom w:val="nil"/>
              <w:right w:val="nil"/>
            </w:tcBorders>
            <w:shd w:val="clear" w:color="auto" w:fill="auto"/>
            <w:vAlign w:val="bottom"/>
          </w:tcPr>
          <w:p w14:paraId="63F87D91" w14:textId="3F8AEDA4"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917</w:t>
            </w:r>
          </w:p>
        </w:tc>
        <w:tc>
          <w:tcPr>
            <w:tcW w:w="523" w:type="pct"/>
            <w:tcBorders>
              <w:top w:val="nil"/>
              <w:left w:val="nil"/>
              <w:bottom w:val="nil"/>
              <w:right w:val="nil"/>
            </w:tcBorders>
            <w:shd w:val="clear" w:color="auto" w:fill="auto"/>
            <w:vAlign w:val="bottom"/>
          </w:tcPr>
          <w:p w14:paraId="4EF60E26" w14:textId="4FCB80F2"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2.039</w:t>
            </w:r>
          </w:p>
        </w:tc>
        <w:tc>
          <w:tcPr>
            <w:tcW w:w="534" w:type="pct"/>
            <w:tcBorders>
              <w:top w:val="nil"/>
              <w:left w:val="nil"/>
              <w:bottom w:val="nil"/>
              <w:right w:val="nil"/>
            </w:tcBorders>
            <w:shd w:val="clear" w:color="auto" w:fill="auto"/>
            <w:vAlign w:val="bottom"/>
          </w:tcPr>
          <w:p w14:paraId="5089A5EA" w14:textId="4D1EB1FC"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5.607</w:t>
            </w:r>
          </w:p>
        </w:tc>
        <w:tc>
          <w:tcPr>
            <w:tcW w:w="616" w:type="pct"/>
            <w:tcBorders>
              <w:top w:val="nil"/>
              <w:left w:val="nil"/>
              <w:bottom w:val="nil"/>
              <w:right w:val="nil"/>
            </w:tcBorders>
            <w:shd w:val="clear" w:color="auto" w:fill="auto"/>
            <w:vAlign w:val="bottom"/>
          </w:tcPr>
          <w:p w14:paraId="4BAEE13E" w14:textId="2D9EE3DE"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2.274</w:t>
            </w:r>
          </w:p>
        </w:tc>
        <w:tc>
          <w:tcPr>
            <w:tcW w:w="564" w:type="pct"/>
            <w:tcBorders>
              <w:top w:val="nil"/>
              <w:left w:val="nil"/>
              <w:bottom w:val="nil"/>
              <w:right w:val="nil"/>
            </w:tcBorders>
            <w:shd w:val="clear" w:color="auto" w:fill="auto"/>
            <w:vAlign w:val="bottom"/>
          </w:tcPr>
          <w:p w14:paraId="0F03DC32" w14:textId="439894E3"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11.206</w:t>
            </w:r>
          </w:p>
        </w:tc>
      </w:tr>
      <w:tr w:rsidR="005E40BD" w:rsidRPr="0075006D" w14:paraId="10537A49" w14:textId="77777777" w:rsidTr="005E40BD">
        <w:trPr>
          <w:trHeight w:val="455"/>
        </w:trPr>
        <w:tc>
          <w:tcPr>
            <w:tcW w:w="1622" w:type="pct"/>
            <w:tcBorders>
              <w:top w:val="nil"/>
              <w:left w:val="nil"/>
              <w:bottom w:val="nil"/>
              <w:right w:val="nil"/>
            </w:tcBorders>
            <w:shd w:val="clear" w:color="auto" w:fill="auto"/>
            <w:vAlign w:val="bottom"/>
          </w:tcPr>
          <w:p w14:paraId="39AA9D70" w14:textId="77777777" w:rsidR="005E40BD" w:rsidRPr="0075006D" w:rsidRDefault="005E40BD" w:rsidP="005E40BD">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Ostale nespomenute neopozive potencijalne obveze</w:t>
            </w:r>
          </w:p>
        </w:tc>
        <w:tc>
          <w:tcPr>
            <w:tcW w:w="542" w:type="pct"/>
            <w:tcBorders>
              <w:top w:val="nil"/>
              <w:left w:val="nil"/>
              <w:bottom w:val="nil"/>
              <w:right w:val="nil"/>
            </w:tcBorders>
            <w:shd w:val="clear" w:color="auto" w:fill="auto"/>
            <w:vAlign w:val="bottom"/>
          </w:tcPr>
          <w:p w14:paraId="6166AC6D" w14:textId="4F94AF1E"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93</w:t>
            </w:r>
          </w:p>
        </w:tc>
        <w:tc>
          <w:tcPr>
            <w:tcW w:w="599" w:type="pct"/>
            <w:tcBorders>
              <w:top w:val="nil"/>
              <w:left w:val="nil"/>
              <w:bottom w:val="nil"/>
              <w:right w:val="nil"/>
            </w:tcBorders>
            <w:shd w:val="clear" w:color="auto" w:fill="auto"/>
            <w:vAlign w:val="bottom"/>
          </w:tcPr>
          <w:p w14:paraId="3AF1AA2A" w14:textId="160EE5E5" w:rsidR="005E40BD" w:rsidRPr="0075006D" w:rsidRDefault="001656B7" w:rsidP="005E40BD">
            <w:pPr>
              <w:jc w:val="right"/>
              <w:rPr>
                <w:rFonts w:ascii="Calibri" w:eastAsia="Times New Roman" w:hAnsi="Calibri" w:cs="Times New Roman"/>
                <w:color w:val="000000" w:themeColor="text1"/>
                <w:sz w:val="18"/>
                <w:szCs w:val="18"/>
              </w:rPr>
            </w:pPr>
            <w:r w:rsidRPr="001E7314">
              <w:t xml:space="preserve"> - </w:t>
            </w:r>
          </w:p>
        </w:tc>
        <w:tc>
          <w:tcPr>
            <w:tcW w:w="523" w:type="pct"/>
            <w:tcBorders>
              <w:top w:val="nil"/>
              <w:left w:val="nil"/>
              <w:bottom w:val="nil"/>
              <w:right w:val="nil"/>
            </w:tcBorders>
            <w:shd w:val="clear" w:color="auto" w:fill="auto"/>
            <w:vAlign w:val="bottom"/>
          </w:tcPr>
          <w:p w14:paraId="6419DB8E" w14:textId="54964D6B" w:rsidR="005E40BD" w:rsidRPr="0075006D" w:rsidRDefault="001656B7" w:rsidP="005E40BD">
            <w:pPr>
              <w:jc w:val="right"/>
              <w:rPr>
                <w:rFonts w:ascii="Calibri" w:eastAsia="Times New Roman" w:hAnsi="Calibri" w:cs="Times New Roman"/>
                <w:color w:val="000000" w:themeColor="text1"/>
                <w:sz w:val="18"/>
                <w:szCs w:val="18"/>
              </w:rPr>
            </w:pPr>
            <w:r w:rsidRPr="001E7314">
              <w:t xml:space="preserve"> - </w:t>
            </w:r>
          </w:p>
        </w:tc>
        <w:tc>
          <w:tcPr>
            <w:tcW w:w="534" w:type="pct"/>
            <w:tcBorders>
              <w:top w:val="nil"/>
              <w:left w:val="nil"/>
              <w:bottom w:val="nil"/>
              <w:right w:val="nil"/>
            </w:tcBorders>
            <w:shd w:val="clear" w:color="auto" w:fill="auto"/>
            <w:vAlign w:val="bottom"/>
          </w:tcPr>
          <w:p w14:paraId="4F08CFAB" w14:textId="2524E9CC" w:rsidR="005E40BD" w:rsidRPr="0075006D" w:rsidRDefault="001656B7" w:rsidP="005E40BD">
            <w:pPr>
              <w:jc w:val="right"/>
              <w:rPr>
                <w:rFonts w:ascii="Calibri" w:eastAsia="Times New Roman" w:hAnsi="Calibri" w:cs="Times New Roman"/>
                <w:color w:val="000000" w:themeColor="text1"/>
                <w:sz w:val="18"/>
                <w:szCs w:val="18"/>
              </w:rPr>
            </w:pPr>
            <w:r w:rsidRPr="001E7314">
              <w:t xml:space="preserve"> - </w:t>
            </w:r>
          </w:p>
        </w:tc>
        <w:tc>
          <w:tcPr>
            <w:tcW w:w="616" w:type="pct"/>
            <w:tcBorders>
              <w:top w:val="nil"/>
              <w:left w:val="nil"/>
              <w:bottom w:val="nil"/>
              <w:right w:val="nil"/>
            </w:tcBorders>
            <w:shd w:val="clear" w:color="auto" w:fill="auto"/>
            <w:vAlign w:val="bottom"/>
          </w:tcPr>
          <w:p w14:paraId="2013C158" w14:textId="142A0E7B" w:rsidR="005E40BD" w:rsidRPr="0075006D" w:rsidRDefault="001656B7" w:rsidP="005E40BD">
            <w:pPr>
              <w:jc w:val="right"/>
              <w:rPr>
                <w:rFonts w:ascii="Calibri" w:eastAsia="Times New Roman" w:hAnsi="Calibri" w:cs="Times New Roman"/>
                <w:color w:val="000000" w:themeColor="text1"/>
                <w:sz w:val="18"/>
                <w:szCs w:val="18"/>
              </w:rPr>
            </w:pPr>
            <w:r w:rsidRPr="001E7314">
              <w:t xml:space="preserve"> - </w:t>
            </w:r>
          </w:p>
        </w:tc>
        <w:tc>
          <w:tcPr>
            <w:tcW w:w="564" w:type="pct"/>
            <w:tcBorders>
              <w:top w:val="nil"/>
              <w:left w:val="nil"/>
              <w:bottom w:val="nil"/>
              <w:right w:val="nil"/>
            </w:tcBorders>
            <w:shd w:val="clear" w:color="auto" w:fill="auto"/>
            <w:vAlign w:val="bottom"/>
          </w:tcPr>
          <w:p w14:paraId="30ED07DD" w14:textId="2C7A3038" w:rsidR="005E40BD" w:rsidRPr="0075006D" w:rsidRDefault="001656B7" w:rsidP="005E40BD">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93</w:t>
            </w:r>
          </w:p>
        </w:tc>
      </w:tr>
      <w:tr w:rsidR="005E40BD" w:rsidRPr="0075006D" w14:paraId="251B23ED" w14:textId="77777777" w:rsidTr="00076B27">
        <w:trPr>
          <w:trHeight w:val="230"/>
        </w:trPr>
        <w:tc>
          <w:tcPr>
            <w:tcW w:w="1622" w:type="pct"/>
            <w:tcBorders>
              <w:top w:val="nil"/>
              <w:left w:val="nil"/>
              <w:bottom w:val="nil"/>
              <w:right w:val="nil"/>
            </w:tcBorders>
            <w:shd w:val="clear" w:color="auto" w:fill="auto"/>
            <w:vAlign w:val="center"/>
          </w:tcPr>
          <w:p w14:paraId="6D87038E" w14:textId="77777777"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2" w:type="pct"/>
            <w:tcBorders>
              <w:top w:val="single" w:sz="8" w:space="0" w:color="auto"/>
              <w:left w:val="nil"/>
              <w:bottom w:val="single" w:sz="8" w:space="0" w:color="auto"/>
              <w:right w:val="nil"/>
            </w:tcBorders>
            <w:shd w:val="clear" w:color="auto" w:fill="auto"/>
            <w:vAlign w:val="bottom"/>
          </w:tcPr>
          <w:p w14:paraId="6FA051E6" w14:textId="66989C46" w:rsidR="005E40BD" w:rsidRPr="0075006D" w:rsidRDefault="001656B7" w:rsidP="005E40BD">
            <w:pPr>
              <w:tabs>
                <w:tab w:val="right" w:pos="1202"/>
              </w:tabs>
              <w:jc w:val="right"/>
              <w:outlineLvl w:val="0"/>
              <w:rPr>
                <w:rFonts w:ascii="Calibri" w:eastAsia="Times New Roman" w:hAnsi="Calibri" w:cs="Calibri"/>
                <w:b/>
                <w:color w:val="000000" w:themeColor="text1"/>
                <w:sz w:val="18"/>
                <w:szCs w:val="18"/>
              </w:rPr>
            </w:pPr>
            <w:r w:rsidRPr="00CC6273">
              <w:rPr>
                <w:rFonts w:ascii="Calibri" w:eastAsia="Times New Roman" w:hAnsi="Calibri" w:cs="Times New Roman"/>
                <w:b/>
                <w:bCs/>
                <w:color w:val="000000" w:themeColor="text1"/>
                <w:sz w:val="18"/>
                <w:szCs w:val="18"/>
              </w:rPr>
              <w:t>6.108.897</w:t>
            </w:r>
          </w:p>
        </w:tc>
        <w:tc>
          <w:tcPr>
            <w:tcW w:w="599" w:type="pct"/>
            <w:tcBorders>
              <w:top w:val="single" w:sz="8" w:space="0" w:color="auto"/>
              <w:left w:val="nil"/>
              <w:bottom w:val="single" w:sz="8" w:space="0" w:color="auto"/>
              <w:right w:val="nil"/>
            </w:tcBorders>
            <w:shd w:val="clear" w:color="auto" w:fill="auto"/>
            <w:vAlign w:val="bottom"/>
          </w:tcPr>
          <w:p w14:paraId="7472D35F" w14:textId="07B011A9" w:rsidR="005E40BD" w:rsidRPr="0075006D" w:rsidRDefault="001656B7" w:rsidP="005E40BD">
            <w:pPr>
              <w:jc w:val="right"/>
              <w:rPr>
                <w:rFonts w:ascii="Times New Roman" w:eastAsia="Times New Roman" w:hAnsi="Times New Roman" w:cs="Times New Roman"/>
                <w:color w:val="000000" w:themeColor="text1"/>
                <w:sz w:val="24"/>
                <w:szCs w:val="24"/>
              </w:rPr>
            </w:pPr>
            <w:r w:rsidRPr="00CC6273">
              <w:rPr>
                <w:rFonts w:ascii="Calibri" w:eastAsia="Times New Roman" w:hAnsi="Calibri" w:cs="Times New Roman"/>
                <w:b/>
                <w:bCs/>
                <w:color w:val="000000" w:themeColor="text1"/>
                <w:sz w:val="18"/>
                <w:szCs w:val="18"/>
              </w:rPr>
              <w:t>16.208</w:t>
            </w:r>
          </w:p>
        </w:tc>
        <w:tc>
          <w:tcPr>
            <w:tcW w:w="523" w:type="pct"/>
            <w:tcBorders>
              <w:top w:val="single" w:sz="8" w:space="0" w:color="auto"/>
              <w:left w:val="nil"/>
              <w:bottom w:val="single" w:sz="8" w:space="0" w:color="auto"/>
              <w:right w:val="nil"/>
            </w:tcBorders>
            <w:shd w:val="clear" w:color="auto" w:fill="auto"/>
            <w:vAlign w:val="bottom"/>
          </w:tcPr>
          <w:p w14:paraId="7423D639" w14:textId="08A226E9" w:rsidR="005E40BD" w:rsidRPr="0075006D" w:rsidRDefault="001656B7" w:rsidP="005E40BD">
            <w:pPr>
              <w:jc w:val="right"/>
              <w:rPr>
                <w:rFonts w:ascii="Times New Roman" w:eastAsia="Times New Roman" w:hAnsi="Times New Roman" w:cs="Times New Roman"/>
                <w:color w:val="000000" w:themeColor="text1"/>
                <w:sz w:val="24"/>
                <w:szCs w:val="24"/>
              </w:rPr>
            </w:pPr>
            <w:r w:rsidRPr="00CC6273">
              <w:rPr>
                <w:rFonts w:ascii="Calibri" w:eastAsia="Times New Roman" w:hAnsi="Calibri" w:cs="Times New Roman"/>
                <w:b/>
                <w:bCs/>
                <w:color w:val="000000" w:themeColor="text1"/>
                <w:sz w:val="18"/>
                <w:szCs w:val="18"/>
              </w:rPr>
              <w:t>42.815</w:t>
            </w:r>
          </w:p>
        </w:tc>
        <w:tc>
          <w:tcPr>
            <w:tcW w:w="534" w:type="pct"/>
            <w:tcBorders>
              <w:top w:val="single" w:sz="8" w:space="0" w:color="auto"/>
              <w:left w:val="nil"/>
              <w:bottom w:val="single" w:sz="8" w:space="0" w:color="auto"/>
              <w:right w:val="nil"/>
            </w:tcBorders>
            <w:shd w:val="clear" w:color="auto" w:fill="auto"/>
            <w:vAlign w:val="bottom"/>
          </w:tcPr>
          <w:p w14:paraId="1DDE4C82" w14:textId="4FBB7A0E" w:rsidR="005E40BD" w:rsidRPr="0075006D" w:rsidRDefault="001656B7" w:rsidP="005E40BD">
            <w:pPr>
              <w:jc w:val="right"/>
              <w:rPr>
                <w:rFonts w:ascii="Times New Roman" w:eastAsia="Times New Roman" w:hAnsi="Times New Roman" w:cs="Times New Roman"/>
                <w:color w:val="000000" w:themeColor="text1"/>
                <w:sz w:val="24"/>
                <w:szCs w:val="24"/>
              </w:rPr>
            </w:pPr>
            <w:r w:rsidRPr="00CC6273">
              <w:rPr>
                <w:rFonts w:ascii="Calibri" w:eastAsia="Times New Roman" w:hAnsi="Calibri" w:cs="Times New Roman"/>
                <w:b/>
                <w:bCs/>
                <w:color w:val="000000" w:themeColor="text1"/>
                <w:sz w:val="18"/>
                <w:szCs w:val="18"/>
              </w:rPr>
              <w:t>107.546</w:t>
            </w:r>
          </w:p>
        </w:tc>
        <w:tc>
          <w:tcPr>
            <w:tcW w:w="616" w:type="pct"/>
            <w:tcBorders>
              <w:top w:val="single" w:sz="8" w:space="0" w:color="auto"/>
              <w:left w:val="nil"/>
              <w:bottom w:val="single" w:sz="8" w:space="0" w:color="auto"/>
              <w:right w:val="nil"/>
            </w:tcBorders>
            <w:shd w:val="clear" w:color="auto" w:fill="auto"/>
            <w:vAlign w:val="bottom"/>
          </w:tcPr>
          <w:p w14:paraId="7429DE2E" w14:textId="66465AE0" w:rsidR="005E40BD" w:rsidRPr="0075006D" w:rsidRDefault="001656B7" w:rsidP="005E40BD">
            <w:pPr>
              <w:jc w:val="right"/>
              <w:rPr>
                <w:rFonts w:ascii="Times New Roman" w:eastAsia="Times New Roman" w:hAnsi="Times New Roman" w:cs="Times New Roman"/>
                <w:color w:val="000000" w:themeColor="text1"/>
                <w:sz w:val="24"/>
                <w:szCs w:val="24"/>
              </w:rPr>
            </w:pPr>
            <w:r w:rsidRPr="00CC6273">
              <w:rPr>
                <w:rFonts w:ascii="Calibri" w:eastAsia="Times New Roman" w:hAnsi="Calibri" w:cs="Times New Roman"/>
                <w:b/>
                <w:bCs/>
                <w:color w:val="000000" w:themeColor="text1"/>
                <w:sz w:val="18"/>
                <w:szCs w:val="18"/>
              </w:rPr>
              <w:t>100.625</w:t>
            </w:r>
          </w:p>
        </w:tc>
        <w:tc>
          <w:tcPr>
            <w:tcW w:w="564" w:type="pct"/>
            <w:tcBorders>
              <w:top w:val="single" w:sz="8" w:space="0" w:color="auto"/>
              <w:left w:val="nil"/>
              <w:bottom w:val="single" w:sz="8" w:space="0" w:color="auto"/>
              <w:right w:val="nil"/>
            </w:tcBorders>
            <w:shd w:val="clear" w:color="auto" w:fill="auto"/>
            <w:vAlign w:val="bottom"/>
          </w:tcPr>
          <w:p w14:paraId="053D8B71" w14:textId="341943E1" w:rsidR="005E40BD" w:rsidRPr="0075006D" w:rsidRDefault="001656B7" w:rsidP="005E40BD">
            <w:pPr>
              <w:tabs>
                <w:tab w:val="right" w:pos="1202"/>
              </w:tabs>
              <w:jc w:val="right"/>
              <w:outlineLvl w:val="0"/>
              <w:rPr>
                <w:rFonts w:ascii="Calibri" w:eastAsia="Times New Roman" w:hAnsi="Calibri" w:cs="Calibri"/>
                <w:b/>
                <w:color w:val="000000" w:themeColor="text1"/>
                <w:sz w:val="18"/>
                <w:szCs w:val="18"/>
              </w:rPr>
            </w:pPr>
            <w:r w:rsidRPr="00CC6273">
              <w:rPr>
                <w:rFonts w:ascii="Calibri" w:eastAsia="Times New Roman" w:hAnsi="Calibri" w:cs="Times New Roman"/>
                <w:b/>
                <w:bCs/>
                <w:color w:val="000000" w:themeColor="text1"/>
                <w:sz w:val="18"/>
                <w:szCs w:val="18"/>
              </w:rPr>
              <w:t>6.376.091</w:t>
            </w:r>
          </w:p>
        </w:tc>
      </w:tr>
      <w:bookmarkEnd w:id="109"/>
    </w:tbl>
    <w:p w14:paraId="1D3E0594" w14:textId="77777777" w:rsidR="008F45B9" w:rsidRPr="0075006D" w:rsidRDefault="008F45B9" w:rsidP="008F45B9">
      <w:pPr>
        <w:jc w:val="both"/>
        <w:rPr>
          <w:rFonts w:ascii="Calibri" w:eastAsia="Times New Roman" w:hAnsi="Calibri" w:cs="Arial"/>
          <w:bCs/>
          <w:color w:val="000000" w:themeColor="text1"/>
          <w:sz w:val="16"/>
          <w:szCs w:val="20"/>
        </w:rPr>
      </w:pPr>
    </w:p>
    <w:p w14:paraId="6F68C75E" w14:textId="77777777" w:rsidR="008F45B9" w:rsidRPr="0075006D" w:rsidRDefault="008F45B9" w:rsidP="00F606AC">
      <w:pPr>
        <w:tabs>
          <w:tab w:val="left" w:pos="-720"/>
        </w:tabs>
        <w:suppressAutoHyphens/>
        <w:jc w:val="both"/>
        <w:rPr>
          <w:rFonts w:ascii="Calibri" w:eastAsia="Times New Roman" w:hAnsi="Calibri" w:cs="Arial"/>
          <w:color w:val="000000" w:themeColor="text1"/>
          <w:sz w:val="20"/>
        </w:rPr>
      </w:pPr>
      <w:r w:rsidRPr="0075006D">
        <w:rPr>
          <w:rFonts w:ascii="Calibri" w:eastAsia="Times New Roman" w:hAnsi="Calibri" w:cs="Arial"/>
          <w:color w:val="000000" w:themeColor="text1"/>
          <w:sz w:val="20"/>
        </w:rPr>
        <w:t xml:space="preserve">Stavke s neodređenim dospijećem iskazane su u razdoblju preko 3 godine. </w:t>
      </w:r>
    </w:p>
    <w:p w14:paraId="21B561BA" w14:textId="77777777" w:rsidR="008F45B9" w:rsidRPr="0075006D" w:rsidRDefault="008F45B9" w:rsidP="00F606AC">
      <w:pPr>
        <w:tabs>
          <w:tab w:val="left" w:pos="-720"/>
        </w:tabs>
        <w:suppressAutoHyphens/>
        <w:jc w:val="both"/>
        <w:rPr>
          <w:rFonts w:ascii="Calibri" w:eastAsia="Times New Roman" w:hAnsi="Calibri" w:cs="Arial"/>
          <w:color w:val="000000" w:themeColor="text1"/>
          <w:sz w:val="20"/>
        </w:rPr>
      </w:pPr>
    </w:p>
    <w:p w14:paraId="4672EAB8" w14:textId="01D97F27" w:rsidR="008F45B9" w:rsidRPr="00076B27" w:rsidRDefault="008F45B9" w:rsidP="00F606AC">
      <w:pPr>
        <w:tabs>
          <w:tab w:val="left" w:pos="-720"/>
        </w:tabs>
        <w:suppressAutoHyphens/>
        <w:jc w:val="both"/>
        <w:rPr>
          <w:rFonts w:ascii="Calibri" w:eastAsia="Times New Roman" w:hAnsi="Calibri" w:cs="Arial"/>
          <w:i/>
          <w:color w:val="000000" w:themeColor="text1"/>
          <w:sz w:val="20"/>
        </w:rPr>
      </w:pPr>
      <w:r w:rsidRPr="00297C56">
        <w:rPr>
          <w:rFonts w:ascii="Calibri" w:eastAsia="Times New Roman" w:hAnsi="Calibri" w:cs="Arial"/>
          <w:i/>
          <w:color w:val="000000" w:themeColor="text1"/>
          <w:sz w:val="20"/>
        </w:rPr>
        <w:t xml:space="preserve">* </w:t>
      </w:r>
      <w:r w:rsidRPr="00076B27">
        <w:rPr>
          <w:rFonts w:ascii="Calibri" w:eastAsia="Times New Roman" w:hAnsi="Calibri" w:cs="Arial"/>
          <w:i/>
          <w:color w:val="000000" w:themeColor="text1"/>
          <w:sz w:val="20"/>
        </w:rPr>
        <w:t xml:space="preserve">Potraživanje u iznosu od </w:t>
      </w:r>
      <w:bookmarkStart w:id="110" w:name="_Hlk50574985"/>
      <w:r w:rsidR="001656B7" w:rsidRPr="001656B7">
        <w:rPr>
          <w:rFonts w:ascii="Calibri" w:eastAsia="Times New Roman" w:hAnsi="Calibri" w:cs="Arial"/>
          <w:i/>
          <w:color w:val="000000" w:themeColor="text1"/>
          <w:sz w:val="20"/>
        </w:rPr>
        <w:t>39.264</w:t>
      </w:r>
      <w:r w:rsidR="00802AEB" w:rsidRPr="00076B27">
        <w:rPr>
          <w:rFonts w:ascii="Calibri" w:eastAsia="Times New Roman" w:hAnsi="Calibri" w:cs="Arial"/>
          <w:i/>
          <w:color w:val="000000" w:themeColor="text1"/>
          <w:sz w:val="20"/>
        </w:rPr>
        <w:t xml:space="preserve"> </w:t>
      </w:r>
      <w:bookmarkEnd w:id="110"/>
      <w:r w:rsidRPr="00076B27">
        <w:rPr>
          <w:rFonts w:ascii="Calibri" w:eastAsia="Times New Roman" w:hAnsi="Calibri" w:cs="Arial"/>
          <w:i/>
          <w:color w:val="000000" w:themeColor="text1"/>
          <w:sz w:val="20"/>
        </w:rPr>
        <w:t xml:space="preserve">tisuća kuna odnosi se na obrnute repo poslove. </w:t>
      </w:r>
    </w:p>
    <w:p w14:paraId="41A37FFE" w14:textId="77777777" w:rsidR="00F606AC" w:rsidRPr="0075006D" w:rsidRDefault="008F45B9" w:rsidP="00F606AC">
      <w:pPr>
        <w:tabs>
          <w:tab w:val="left" w:pos="-720"/>
        </w:tabs>
        <w:suppressAutoHyphens/>
        <w:jc w:val="both"/>
        <w:rPr>
          <w:rFonts w:ascii="Calibri" w:eastAsia="Times New Roman" w:hAnsi="Calibri" w:cs="Arial"/>
          <w:i/>
          <w:color w:val="000000" w:themeColor="text1"/>
        </w:rPr>
        <w:sectPr w:rsidR="00F606AC" w:rsidRPr="0075006D" w:rsidSect="00DF73D1">
          <w:pgSz w:w="11906" w:h="16838"/>
          <w:pgMar w:top="1417" w:right="1417" w:bottom="1417" w:left="1417" w:header="708" w:footer="708" w:gutter="0"/>
          <w:cols w:space="708"/>
          <w:docGrid w:linePitch="360"/>
        </w:sectPr>
      </w:pPr>
      <w:r w:rsidRPr="00817C50">
        <w:rPr>
          <w:rFonts w:ascii="Calibri" w:eastAsia="Times New Roman" w:hAnsi="Calibri" w:cs="Arial"/>
          <w:i/>
          <w:color w:val="000000" w:themeColor="text1"/>
          <w:sz w:val="20"/>
        </w:rPr>
        <w:t>** Obračunata nedospjela kamata po kreditima raspoređena je u kategoriji od 1 do 3 mjeseca</w:t>
      </w:r>
      <w:r w:rsidR="00F606AC" w:rsidRPr="0075006D">
        <w:rPr>
          <w:rFonts w:ascii="Calibri" w:eastAsia="Times New Roman" w:hAnsi="Calibri" w:cs="Arial"/>
          <w:i/>
          <w:color w:val="000000" w:themeColor="text1"/>
        </w:rPr>
        <w:t xml:space="preserve">. </w:t>
      </w:r>
    </w:p>
    <w:p w14:paraId="3872035F" w14:textId="77777777" w:rsidR="00F606AC" w:rsidRPr="0075006D" w:rsidRDefault="00F606AC" w:rsidP="00F606AC">
      <w:pPr>
        <w:jc w:val="both"/>
        <w:rPr>
          <w:rFonts w:ascii="Calibri" w:eastAsia="Times New Roman" w:hAnsi="Calibri" w:cs="Arial"/>
          <w:b/>
          <w:color w:val="000000" w:themeColor="text1"/>
          <w:szCs w:val="20"/>
        </w:rPr>
      </w:pPr>
    </w:p>
    <w:p w14:paraId="08F83406" w14:textId="77777777" w:rsidR="00F606AC" w:rsidRPr="0075006D" w:rsidRDefault="00F606AC" w:rsidP="00F606AC">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34F07BDC" w14:textId="77777777" w:rsidR="00F606AC" w:rsidRPr="0075006D" w:rsidRDefault="00F606AC" w:rsidP="00F606AC">
      <w:pPr>
        <w:jc w:val="both"/>
        <w:rPr>
          <w:rFonts w:ascii="Calibri" w:eastAsia="Times New Roman" w:hAnsi="Calibri" w:cs="Arial"/>
          <w:b/>
          <w:color w:val="000000" w:themeColor="text1"/>
          <w:szCs w:val="20"/>
        </w:rPr>
      </w:pPr>
    </w:p>
    <w:p w14:paraId="08CC6AD0" w14:textId="77777777" w:rsidR="00F606AC" w:rsidRPr="0075006D" w:rsidRDefault="00F606AC" w:rsidP="00F606AC">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w:t>
      </w:r>
      <w:r w:rsidR="009F1DDF" w:rsidRPr="0075006D">
        <w:rPr>
          <w:rFonts w:ascii="Calibri" w:eastAsia="Times New Roman" w:hAnsi="Calibri" w:cs="Arial"/>
          <w:b/>
          <w:color w:val="000000" w:themeColor="text1"/>
          <w:szCs w:val="20"/>
        </w:rPr>
        <w:t xml:space="preserve"> (nastavak)</w:t>
      </w:r>
    </w:p>
    <w:p w14:paraId="252A5068" w14:textId="77777777" w:rsidR="00F606AC" w:rsidRPr="0075006D" w:rsidRDefault="00F606AC" w:rsidP="00F606AC">
      <w:pPr>
        <w:tabs>
          <w:tab w:val="left" w:pos="-720"/>
        </w:tabs>
        <w:suppressAutoHyphens/>
        <w:jc w:val="both"/>
        <w:rPr>
          <w:rFonts w:ascii="Calibri" w:eastAsia="Times New Roman" w:hAnsi="Calibri" w:cs="Arial"/>
          <w:color w:val="000000" w:themeColor="text1"/>
        </w:rPr>
      </w:pPr>
    </w:p>
    <w:tbl>
      <w:tblPr>
        <w:tblW w:w="5273" w:type="pct"/>
        <w:tblInd w:w="-142" w:type="dxa"/>
        <w:tblLayout w:type="fixed"/>
        <w:tblCellMar>
          <w:left w:w="120" w:type="dxa"/>
          <w:right w:w="120" w:type="dxa"/>
        </w:tblCellMar>
        <w:tblLook w:val="0000" w:firstRow="0" w:lastRow="0" w:firstColumn="0" w:lastColumn="0" w:noHBand="0" w:noVBand="0"/>
      </w:tblPr>
      <w:tblGrid>
        <w:gridCol w:w="3103"/>
        <w:gridCol w:w="1037"/>
        <w:gridCol w:w="1146"/>
        <w:gridCol w:w="1001"/>
        <w:gridCol w:w="1022"/>
        <w:gridCol w:w="1179"/>
        <w:gridCol w:w="1079"/>
      </w:tblGrid>
      <w:tr w:rsidR="00F606AC" w:rsidRPr="0075006D" w14:paraId="11C05506" w14:textId="77777777" w:rsidTr="00F606AC">
        <w:trPr>
          <w:trHeight w:val="461"/>
        </w:trPr>
        <w:tc>
          <w:tcPr>
            <w:tcW w:w="1622" w:type="pct"/>
          </w:tcPr>
          <w:p w14:paraId="635B6B03" w14:textId="77777777" w:rsidR="00F606AC" w:rsidRPr="0075006D" w:rsidRDefault="00F606AC" w:rsidP="009F1DDF">
            <w:pPr>
              <w:tabs>
                <w:tab w:val="right" w:pos="1202"/>
              </w:tabs>
              <w:spacing w:line="22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Grupa</w:t>
            </w:r>
          </w:p>
          <w:p w14:paraId="45254C00" w14:textId="77777777" w:rsidR="00F606AC" w:rsidRPr="0075006D" w:rsidRDefault="00F606AC" w:rsidP="009F1DDF">
            <w:pPr>
              <w:tabs>
                <w:tab w:val="right" w:pos="1202"/>
              </w:tabs>
              <w:spacing w:line="22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 xml:space="preserve">31. prosinca 2019. </w:t>
            </w:r>
          </w:p>
        </w:tc>
        <w:tc>
          <w:tcPr>
            <w:tcW w:w="542" w:type="pct"/>
          </w:tcPr>
          <w:p w14:paraId="42E163C8"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99" w:type="pct"/>
          </w:tcPr>
          <w:p w14:paraId="5BBDC9F2"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23" w:type="pct"/>
          </w:tcPr>
          <w:p w14:paraId="1AF91E09"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34" w:type="pct"/>
          </w:tcPr>
          <w:p w14:paraId="6201FFEE"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616" w:type="pct"/>
          </w:tcPr>
          <w:p w14:paraId="01C4444D"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64" w:type="pct"/>
          </w:tcPr>
          <w:p w14:paraId="617CF498"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F606AC" w:rsidRPr="0075006D" w14:paraId="06E14A9F" w14:textId="77777777" w:rsidTr="00F606AC">
        <w:trPr>
          <w:trHeight w:val="162"/>
        </w:trPr>
        <w:tc>
          <w:tcPr>
            <w:tcW w:w="1622" w:type="pct"/>
          </w:tcPr>
          <w:p w14:paraId="1A8A7D95" w14:textId="77777777" w:rsidR="00F606AC" w:rsidRPr="0075006D" w:rsidRDefault="00F606AC" w:rsidP="009F1DDF">
            <w:pPr>
              <w:tabs>
                <w:tab w:val="left" w:pos="-720"/>
              </w:tabs>
              <w:suppressAutoHyphens/>
              <w:jc w:val="center"/>
              <w:rPr>
                <w:rFonts w:ascii="Calibri" w:eastAsia="Times New Roman" w:hAnsi="Calibri" w:cs="Arial"/>
                <w:b/>
                <w:color w:val="000000" w:themeColor="text1"/>
                <w:spacing w:val="-2"/>
                <w:sz w:val="18"/>
                <w:szCs w:val="18"/>
              </w:rPr>
            </w:pPr>
          </w:p>
        </w:tc>
        <w:tc>
          <w:tcPr>
            <w:tcW w:w="542" w:type="pct"/>
            <w:vAlign w:val="bottom"/>
          </w:tcPr>
          <w:p w14:paraId="4E006BA9"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99" w:type="pct"/>
            <w:vAlign w:val="bottom"/>
          </w:tcPr>
          <w:p w14:paraId="012F0485"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23" w:type="pct"/>
            <w:vAlign w:val="bottom"/>
          </w:tcPr>
          <w:p w14:paraId="03CD18CB"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34" w:type="pct"/>
            <w:vAlign w:val="bottom"/>
          </w:tcPr>
          <w:p w14:paraId="6E3CD93E"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616" w:type="pct"/>
            <w:vAlign w:val="bottom"/>
          </w:tcPr>
          <w:p w14:paraId="2F671F63"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64" w:type="pct"/>
            <w:vAlign w:val="bottom"/>
          </w:tcPr>
          <w:p w14:paraId="222BD6EF"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r>
      <w:tr w:rsidR="00F606AC" w:rsidRPr="0075006D" w14:paraId="41B31269" w14:textId="77777777" w:rsidTr="00F606AC">
        <w:trPr>
          <w:trHeight w:val="256"/>
        </w:trPr>
        <w:tc>
          <w:tcPr>
            <w:tcW w:w="1622" w:type="pct"/>
            <w:vAlign w:val="bottom"/>
          </w:tcPr>
          <w:p w14:paraId="0BF8674B" w14:textId="77777777"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Imovina</w:t>
            </w:r>
          </w:p>
        </w:tc>
        <w:tc>
          <w:tcPr>
            <w:tcW w:w="542" w:type="pct"/>
            <w:vAlign w:val="bottom"/>
          </w:tcPr>
          <w:p w14:paraId="539F5E32" w14:textId="77777777"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99" w:type="pct"/>
            <w:vAlign w:val="bottom"/>
          </w:tcPr>
          <w:p w14:paraId="23ED759D" w14:textId="77777777"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23" w:type="pct"/>
            <w:vAlign w:val="bottom"/>
          </w:tcPr>
          <w:p w14:paraId="67C5CC84" w14:textId="77777777"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34" w:type="pct"/>
            <w:vAlign w:val="bottom"/>
          </w:tcPr>
          <w:p w14:paraId="2A43E4E8" w14:textId="77777777"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616" w:type="pct"/>
            <w:vAlign w:val="bottom"/>
          </w:tcPr>
          <w:p w14:paraId="09B162EA" w14:textId="77777777"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64" w:type="pct"/>
            <w:vAlign w:val="bottom"/>
          </w:tcPr>
          <w:p w14:paraId="752C5B2F" w14:textId="77777777"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r>
      <w:tr w:rsidR="00F606AC" w:rsidRPr="0075006D" w14:paraId="31940BF8" w14:textId="77777777" w:rsidTr="00F606AC">
        <w:trPr>
          <w:trHeight w:val="220"/>
        </w:trPr>
        <w:tc>
          <w:tcPr>
            <w:tcW w:w="1622" w:type="pct"/>
            <w:vAlign w:val="bottom"/>
          </w:tcPr>
          <w:p w14:paraId="0DD61533"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Novčana sredstva i računi kod banaka</w:t>
            </w:r>
          </w:p>
        </w:tc>
        <w:tc>
          <w:tcPr>
            <w:tcW w:w="542" w:type="pct"/>
            <w:tcBorders>
              <w:top w:val="nil"/>
              <w:left w:val="nil"/>
              <w:bottom w:val="nil"/>
              <w:right w:val="nil"/>
            </w:tcBorders>
            <w:shd w:val="clear" w:color="auto" w:fill="auto"/>
            <w:vAlign w:val="bottom"/>
          </w:tcPr>
          <w:p w14:paraId="68F7EAD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884.407</w:t>
            </w:r>
          </w:p>
        </w:tc>
        <w:tc>
          <w:tcPr>
            <w:tcW w:w="599" w:type="pct"/>
            <w:tcBorders>
              <w:top w:val="nil"/>
              <w:left w:val="nil"/>
              <w:bottom w:val="nil"/>
              <w:right w:val="nil"/>
            </w:tcBorders>
            <w:shd w:val="clear" w:color="auto" w:fill="auto"/>
            <w:vAlign w:val="bottom"/>
          </w:tcPr>
          <w:p w14:paraId="09F9257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361F9E5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7609AA4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6BD6FEC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31F8D1C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884.407</w:t>
            </w:r>
          </w:p>
        </w:tc>
      </w:tr>
      <w:tr w:rsidR="00F606AC" w:rsidRPr="0075006D" w14:paraId="13996033" w14:textId="77777777" w:rsidTr="00F606AC">
        <w:trPr>
          <w:trHeight w:val="220"/>
        </w:trPr>
        <w:tc>
          <w:tcPr>
            <w:tcW w:w="1622" w:type="pct"/>
            <w:vAlign w:val="bottom"/>
          </w:tcPr>
          <w:p w14:paraId="179BF2AD"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Depoziti kod drugih banaka</w:t>
            </w:r>
          </w:p>
        </w:tc>
        <w:tc>
          <w:tcPr>
            <w:tcW w:w="542" w:type="pct"/>
            <w:tcBorders>
              <w:top w:val="nil"/>
              <w:left w:val="nil"/>
              <w:bottom w:val="nil"/>
              <w:right w:val="nil"/>
            </w:tcBorders>
            <w:shd w:val="clear" w:color="auto" w:fill="auto"/>
            <w:vAlign w:val="bottom"/>
          </w:tcPr>
          <w:p w14:paraId="54B9988F"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33.184</w:t>
            </w:r>
          </w:p>
        </w:tc>
        <w:tc>
          <w:tcPr>
            <w:tcW w:w="599" w:type="pct"/>
            <w:tcBorders>
              <w:top w:val="nil"/>
              <w:left w:val="nil"/>
              <w:bottom w:val="nil"/>
              <w:right w:val="nil"/>
            </w:tcBorders>
            <w:shd w:val="clear" w:color="auto" w:fill="auto"/>
            <w:vAlign w:val="bottom"/>
          </w:tcPr>
          <w:p w14:paraId="6F1E8B4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519.914</w:t>
            </w:r>
          </w:p>
        </w:tc>
        <w:tc>
          <w:tcPr>
            <w:tcW w:w="523" w:type="pct"/>
            <w:tcBorders>
              <w:top w:val="nil"/>
              <w:left w:val="nil"/>
              <w:bottom w:val="nil"/>
              <w:right w:val="nil"/>
            </w:tcBorders>
            <w:shd w:val="clear" w:color="auto" w:fill="auto"/>
            <w:vAlign w:val="bottom"/>
          </w:tcPr>
          <w:p w14:paraId="01D1064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4AEA4DD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19B8597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372</w:t>
            </w:r>
          </w:p>
        </w:tc>
        <w:tc>
          <w:tcPr>
            <w:tcW w:w="564" w:type="pct"/>
            <w:tcBorders>
              <w:top w:val="nil"/>
              <w:left w:val="nil"/>
              <w:bottom w:val="nil"/>
              <w:right w:val="nil"/>
            </w:tcBorders>
            <w:shd w:val="clear" w:color="auto" w:fill="auto"/>
            <w:vAlign w:val="bottom"/>
          </w:tcPr>
          <w:p w14:paraId="504C20F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553.470 </w:t>
            </w:r>
          </w:p>
        </w:tc>
      </w:tr>
      <w:tr w:rsidR="00F606AC" w:rsidRPr="0075006D" w14:paraId="136E4F7B" w14:textId="77777777" w:rsidTr="00F606AC">
        <w:trPr>
          <w:trHeight w:val="220"/>
        </w:trPr>
        <w:tc>
          <w:tcPr>
            <w:tcW w:w="1622" w:type="pct"/>
            <w:vAlign w:val="bottom"/>
          </w:tcPr>
          <w:p w14:paraId="7E0C4E67"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Krediti financijska institucija*</w:t>
            </w:r>
          </w:p>
        </w:tc>
        <w:tc>
          <w:tcPr>
            <w:tcW w:w="542" w:type="pct"/>
            <w:tcBorders>
              <w:top w:val="nil"/>
              <w:left w:val="nil"/>
              <w:bottom w:val="nil"/>
              <w:right w:val="nil"/>
            </w:tcBorders>
            <w:shd w:val="clear" w:color="auto" w:fill="auto"/>
            <w:vAlign w:val="bottom"/>
          </w:tcPr>
          <w:p w14:paraId="3928C95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152.358</w:t>
            </w:r>
          </w:p>
        </w:tc>
        <w:tc>
          <w:tcPr>
            <w:tcW w:w="599" w:type="pct"/>
            <w:tcBorders>
              <w:top w:val="nil"/>
              <w:left w:val="nil"/>
              <w:bottom w:val="nil"/>
              <w:right w:val="nil"/>
            </w:tcBorders>
            <w:shd w:val="clear" w:color="auto" w:fill="auto"/>
            <w:vAlign w:val="bottom"/>
          </w:tcPr>
          <w:p w14:paraId="6CC1F00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336.007</w:t>
            </w:r>
          </w:p>
        </w:tc>
        <w:tc>
          <w:tcPr>
            <w:tcW w:w="523" w:type="pct"/>
            <w:tcBorders>
              <w:top w:val="nil"/>
              <w:left w:val="nil"/>
              <w:bottom w:val="nil"/>
              <w:right w:val="nil"/>
            </w:tcBorders>
            <w:shd w:val="clear" w:color="auto" w:fill="auto"/>
            <w:vAlign w:val="bottom"/>
          </w:tcPr>
          <w:p w14:paraId="6722A81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1.259.613</w:t>
            </w:r>
          </w:p>
        </w:tc>
        <w:tc>
          <w:tcPr>
            <w:tcW w:w="534" w:type="pct"/>
            <w:tcBorders>
              <w:top w:val="nil"/>
              <w:left w:val="nil"/>
              <w:bottom w:val="nil"/>
              <w:right w:val="nil"/>
            </w:tcBorders>
            <w:shd w:val="clear" w:color="auto" w:fill="auto"/>
            <w:vAlign w:val="bottom"/>
          </w:tcPr>
          <w:p w14:paraId="379863B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2.638.834</w:t>
            </w:r>
          </w:p>
        </w:tc>
        <w:tc>
          <w:tcPr>
            <w:tcW w:w="616" w:type="pct"/>
            <w:tcBorders>
              <w:top w:val="nil"/>
              <w:left w:val="nil"/>
              <w:bottom w:val="nil"/>
              <w:right w:val="nil"/>
            </w:tcBorders>
            <w:shd w:val="clear" w:color="auto" w:fill="auto"/>
            <w:vAlign w:val="bottom"/>
          </w:tcPr>
          <w:p w14:paraId="6C36FF2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5.060.894</w:t>
            </w:r>
          </w:p>
        </w:tc>
        <w:tc>
          <w:tcPr>
            <w:tcW w:w="564" w:type="pct"/>
            <w:tcBorders>
              <w:top w:val="nil"/>
              <w:left w:val="nil"/>
              <w:bottom w:val="nil"/>
              <w:right w:val="nil"/>
            </w:tcBorders>
            <w:shd w:val="clear" w:color="auto" w:fill="auto"/>
            <w:vAlign w:val="bottom"/>
          </w:tcPr>
          <w:p w14:paraId="14E795E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9.447.706</w:t>
            </w:r>
          </w:p>
        </w:tc>
      </w:tr>
      <w:tr w:rsidR="00F606AC" w:rsidRPr="0075006D" w14:paraId="7E08A027" w14:textId="77777777" w:rsidTr="00F606AC">
        <w:trPr>
          <w:trHeight w:val="220"/>
        </w:trPr>
        <w:tc>
          <w:tcPr>
            <w:tcW w:w="1622" w:type="pct"/>
            <w:vAlign w:val="bottom"/>
          </w:tcPr>
          <w:p w14:paraId="09EBDAA2"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Krediti ostalim korisnicima</w:t>
            </w:r>
          </w:p>
        </w:tc>
        <w:tc>
          <w:tcPr>
            <w:tcW w:w="542" w:type="pct"/>
            <w:tcBorders>
              <w:top w:val="nil"/>
              <w:left w:val="nil"/>
              <w:bottom w:val="nil"/>
              <w:right w:val="nil"/>
            </w:tcBorders>
            <w:shd w:val="clear" w:color="auto" w:fill="auto"/>
            <w:vAlign w:val="bottom"/>
          </w:tcPr>
          <w:p w14:paraId="382F2E2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1.656.921</w:t>
            </w:r>
          </w:p>
        </w:tc>
        <w:tc>
          <w:tcPr>
            <w:tcW w:w="599" w:type="pct"/>
            <w:tcBorders>
              <w:top w:val="nil"/>
              <w:left w:val="nil"/>
              <w:bottom w:val="nil"/>
              <w:right w:val="nil"/>
            </w:tcBorders>
            <w:shd w:val="clear" w:color="auto" w:fill="auto"/>
            <w:vAlign w:val="bottom"/>
          </w:tcPr>
          <w:p w14:paraId="0509611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149.889</w:t>
            </w:r>
          </w:p>
        </w:tc>
        <w:tc>
          <w:tcPr>
            <w:tcW w:w="523" w:type="pct"/>
            <w:tcBorders>
              <w:top w:val="nil"/>
              <w:left w:val="nil"/>
              <w:bottom w:val="nil"/>
              <w:right w:val="nil"/>
            </w:tcBorders>
            <w:shd w:val="clear" w:color="auto" w:fill="auto"/>
            <w:vAlign w:val="bottom"/>
          </w:tcPr>
          <w:p w14:paraId="53DE4C3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2.059.355</w:t>
            </w:r>
          </w:p>
        </w:tc>
        <w:tc>
          <w:tcPr>
            <w:tcW w:w="534" w:type="pct"/>
            <w:tcBorders>
              <w:top w:val="nil"/>
              <w:left w:val="nil"/>
              <w:bottom w:val="nil"/>
              <w:right w:val="nil"/>
            </w:tcBorders>
            <w:shd w:val="clear" w:color="auto" w:fill="auto"/>
            <w:vAlign w:val="bottom"/>
          </w:tcPr>
          <w:p w14:paraId="121E3E1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2.227.319</w:t>
            </w:r>
          </w:p>
        </w:tc>
        <w:tc>
          <w:tcPr>
            <w:tcW w:w="616" w:type="pct"/>
            <w:tcBorders>
              <w:top w:val="nil"/>
              <w:left w:val="nil"/>
              <w:bottom w:val="nil"/>
              <w:right w:val="nil"/>
            </w:tcBorders>
            <w:shd w:val="clear" w:color="auto" w:fill="auto"/>
            <w:vAlign w:val="bottom"/>
          </w:tcPr>
          <w:p w14:paraId="2D417C2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7.606.150</w:t>
            </w:r>
          </w:p>
        </w:tc>
        <w:tc>
          <w:tcPr>
            <w:tcW w:w="564" w:type="pct"/>
            <w:tcBorders>
              <w:top w:val="nil"/>
              <w:left w:val="nil"/>
              <w:bottom w:val="nil"/>
              <w:right w:val="nil"/>
            </w:tcBorders>
            <w:shd w:val="clear" w:color="auto" w:fill="auto"/>
            <w:vAlign w:val="bottom"/>
          </w:tcPr>
          <w:p w14:paraId="4443F48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13.699.634</w:t>
            </w:r>
          </w:p>
        </w:tc>
      </w:tr>
      <w:tr w:rsidR="00F606AC" w:rsidRPr="0075006D" w14:paraId="57993003" w14:textId="77777777" w:rsidTr="00F606AC">
        <w:trPr>
          <w:trHeight w:val="317"/>
        </w:trPr>
        <w:tc>
          <w:tcPr>
            <w:tcW w:w="1622" w:type="pct"/>
          </w:tcPr>
          <w:p w14:paraId="2BF4F274"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Financijska imovina po fer vrijednosti kroz dobit ili gubitak</w:t>
            </w:r>
          </w:p>
        </w:tc>
        <w:tc>
          <w:tcPr>
            <w:tcW w:w="542" w:type="pct"/>
            <w:tcBorders>
              <w:top w:val="nil"/>
              <w:left w:val="nil"/>
              <w:bottom w:val="nil"/>
              <w:right w:val="nil"/>
            </w:tcBorders>
            <w:shd w:val="clear" w:color="auto" w:fill="auto"/>
            <w:vAlign w:val="bottom"/>
          </w:tcPr>
          <w:p w14:paraId="6F06106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201.599</w:t>
            </w:r>
          </w:p>
        </w:tc>
        <w:tc>
          <w:tcPr>
            <w:tcW w:w="599" w:type="pct"/>
            <w:tcBorders>
              <w:top w:val="nil"/>
              <w:left w:val="nil"/>
              <w:bottom w:val="nil"/>
              <w:right w:val="nil"/>
            </w:tcBorders>
            <w:shd w:val="clear" w:color="auto" w:fill="auto"/>
            <w:vAlign w:val="bottom"/>
          </w:tcPr>
          <w:p w14:paraId="56B0051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39C08D9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2B0496D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6A1BD72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2.234</w:t>
            </w:r>
          </w:p>
        </w:tc>
        <w:tc>
          <w:tcPr>
            <w:tcW w:w="564" w:type="pct"/>
            <w:tcBorders>
              <w:top w:val="nil"/>
              <w:left w:val="nil"/>
              <w:bottom w:val="nil"/>
              <w:right w:val="nil"/>
            </w:tcBorders>
            <w:shd w:val="clear" w:color="auto" w:fill="auto"/>
            <w:vAlign w:val="bottom"/>
          </w:tcPr>
          <w:p w14:paraId="4918CDB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203.833</w:t>
            </w:r>
          </w:p>
        </w:tc>
      </w:tr>
      <w:tr w:rsidR="00F606AC" w:rsidRPr="0075006D" w14:paraId="79D056ED" w14:textId="77777777" w:rsidTr="00F606AC">
        <w:trPr>
          <w:trHeight w:val="153"/>
        </w:trPr>
        <w:tc>
          <w:tcPr>
            <w:tcW w:w="1622" w:type="pct"/>
          </w:tcPr>
          <w:p w14:paraId="2AD3BBF5"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Financijska imovina po fer vrijednosti kroz ostalu sveobuhvatnu dobit</w:t>
            </w:r>
          </w:p>
        </w:tc>
        <w:tc>
          <w:tcPr>
            <w:tcW w:w="542" w:type="pct"/>
            <w:tcBorders>
              <w:top w:val="nil"/>
              <w:left w:val="nil"/>
              <w:bottom w:val="nil"/>
              <w:right w:val="nil"/>
            </w:tcBorders>
            <w:shd w:val="clear" w:color="auto" w:fill="auto"/>
            <w:vAlign w:val="bottom"/>
          </w:tcPr>
          <w:p w14:paraId="17DE69D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1.567.566</w:t>
            </w:r>
          </w:p>
        </w:tc>
        <w:tc>
          <w:tcPr>
            <w:tcW w:w="599" w:type="pct"/>
            <w:tcBorders>
              <w:top w:val="nil"/>
              <w:left w:val="nil"/>
              <w:bottom w:val="nil"/>
              <w:right w:val="nil"/>
            </w:tcBorders>
            <w:shd w:val="clear" w:color="auto" w:fill="auto"/>
            <w:vAlign w:val="bottom"/>
          </w:tcPr>
          <w:p w14:paraId="4A8E392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11.209</w:t>
            </w:r>
          </w:p>
        </w:tc>
        <w:tc>
          <w:tcPr>
            <w:tcW w:w="523" w:type="pct"/>
            <w:tcBorders>
              <w:top w:val="nil"/>
              <w:left w:val="nil"/>
              <w:bottom w:val="nil"/>
              <w:right w:val="nil"/>
            </w:tcBorders>
            <w:shd w:val="clear" w:color="auto" w:fill="auto"/>
            <w:vAlign w:val="bottom"/>
          </w:tcPr>
          <w:p w14:paraId="4D33C99D"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35</w:t>
            </w:r>
          </w:p>
        </w:tc>
        <w:tc>
          <w:tcPr>
            <w:tcW w:w="534" w:type="pct"/>
            <w:tcBorders>
              <w:top w:val="nil"/>
              <w:left w:val="nil"/>
              <w:bottom w:val="nil"/>
              <w:right w:val="nil"/>
            </w:tcBorders>
            <w:shd w:val="clear" w:color="auto" w:fill="auto"/>
            <w:vAlign w:val="bottom"/>
          </w:tcPr>
          <w:p w14:paraId="56CA5F3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2CB33F8F"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739A197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1.578.810</w:t>
            </w:r>
          </w:p>
        </w:tc>
      </w:tr>
      <w:tr w:rsidR="00F606AC" w:rsidRPr="0075006D" w14:paraId="7CCA1490" w14:textId="77777777" w:rsidTr="00F606AC">
        <w:trPr>
          <w:trHeight w:val="162"/>
        </w:trPr>
        <w:tc>
          <w:tcPr>
            <w:tcW w:w="1622" w:type="pct"/>
          </w:tcPr>
          <w:p w14:paraId="48A3BACF"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Dužnički vrijednosni papiri po amortiziranom trošku</w:t>
            </w:r>
          </w:p>
        </w:tc>
        <w:tc>
          <w:tcPr>
            <w:tcW w:w="542" w:type="pct"/>
            <w:tcBorders>
              <w:top w:val="nil"/>
              <w:left w:val="nil"/>
              <w:bottom w:val="nil"/>
              <w:right w:val="nil"/>
            </w:tcBorders>
            <w:shd w:val="clear" w:color="auto" w:fill="auto"/>
            <w:vAlign w:val="bottom"/>
          </w:tcPr>
          <w:p w14:paraId="4C4262A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99" w:type="pct"/>
            <w:tcBorders>
              <w:top w:val="nil"/>
              <w:left w:val="nil"/>
              <w:bottom w:val="nil"/>
              <w:right w:val="nil"/>
            </w:tcBorders>
            <w:shd w:val="clear" w:color="auto" w:fill="auto"/>
            <w:vAlign w:val="bottom"/>
          </w:tcPr>
          <w:p w14:paraId="29CF772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457</w:t>
            </w:r>
          </w:p>
        </w:tc>
        <w:tc>
          <w:tcPr>
            <w:tcW w:w="523" w:type="pct"/>
            <w:tcBorders>
              <w:top w:val="nil"/>
              <w:left w:val="nil"/>
              <w:bottom w:val="nil"/>
              <w:right w:val="nil"/>
            </w:tcBorders>
            <w:shd w:val="clear" w:color="auto" w:fill="auto"/>
            <w:vAlign w:val="bottom"/>
          </w:tcPr>
          <w:p w14:paraId="171A44B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65CB19DD"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3BAC170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53FBC53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457</w:t>
            </w:r>
          </w:p>
        </w:tc>
      </w:tr>
      <w:tr w:rsidR="00F606AC" w:rsidRPr="0075006D" w14:paraId="508A34AE" w14:textId="77777777" w:rsidTr="00F606AC">
        <w:trPr>
          <w:trHeight w:val="326"/>
        </w:trPr>
        <w:tc>
          <w:tcPr>
            <w:tcW w:w="1622" w:type="pct"/>
          </w:tcPr>
          <w:p w14:paraId="6F83D7FD"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Nekretnine, postrojenja i oprema i nematerijalna imovina</w:t>
            </w:r>
          </w:p>
        </w:tc>
        <w:tc>
          <w:tcPr>
            <w:tcW w:w="542" w:type="pct"/>
            <w:tcBorders>
              <w:top w:val="nil"/>
              <w:left w:val="nil"/>
              <w:right w:val="nil"/>
            </w:tcBorders>
            <w:shd w:val="clear" w:color="auto" w:fill="auto"/>
            <w:vAlign w:val="bottom"/>
          </w:tcPr>
          <w:p w14:paraId="3001F28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99" w:type="pct"/>
            <w:tcBorders>
              <w:top w:val="nil"/>
              <w:left w:val="nil"/>
              <w:right w:val="nil"/>
            </w:tcBorders>
            <w:shd w:val="clear" w:color="auto" w:fill="auto"/>
            <w:vAlign w:val="bottom"/>
          </w:tcPr>
          <w:p w14:paraId="55C21B5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right w:val="nil"/>
            </w:tcBorders>
            <w:shd w:val="clear" w:color="auto" w:fill="auto"/>
            <w:vAlign w:val="bottom"/>
          </w:tcPr>
          <w:p w14:paraId="12A044A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right w:val="nil"/>
            </w:tcBorders>
            <w:shd w:val="clear" w:color="auto" w:fill="auto"/>
            <w:vAlign w:val="bottom"/>
          </w:tcPr>
          <w:p w14:paraId="2975B4C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right w:val="nil"/>
            </w:tcBorders>
            <w:shd w:val="clear" w:color="auto" w:fill="auto"/>
            <w:vAlign w:val="bottom"/>
          </w:tcPr>
          <w:p w14:paraId="23A4D31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48.281</w:t>
            </w:r>
          </w:p>
        </w:tc>
        <w:tc>
          <w:tcPr>
            <w:tcW w:w="564" w:type="pct"/>
            <w:tcBorders>
              <w:top w:val="nil"/>
              <w:left w:val="nil"/>
              <w:right w:val="nil"/>
            </w:tcBorders>
            <w:shd w:val="clear" w:color="auto" w:fill="auto"/>
            <w:vAlign w:val="bottom"/>
          </w:tcPr>
          <w:p w14:paraId="0542036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48.281</w:t>
            </w:r>
          </w:p>
        </w:tc>
      </w:tr>
      <w:tr w:rsidR="00F606AC" w:rsidRPr="0075006D" w14:paraId="3F5ED2C7" w14:textId="77777777" w:rsidTr="00F606AC">
        <w:trPr>
          <w:trHeight w:val="126"/>
        </w:trPr>
        <w:tc>
          <w:tcPr>
            <w:tcW w:w="1622" w:type="pct"/>
          </w:tcPr>
          <w:p w14:paraId="6113C702"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Preuzeta imovina</w:t>
            </w:r>
          </w:p>
        </w:tc>
        <w:tc>
          <w:tcPr>
            <w:tcW w:w="542" w:type="pct"/>
            <w:tcBorders>
              <w:top w:val="nil"/>
              <w:left w:val="nil"/>
              <w:right w:val="nil"/>
            </w:tcBorders>
            <w:shd w:val="clear" w:color="auto" w:fill="auto"/>
          </w:tcPr>
          <w:p w14:paraId="4EC682B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9" w:type="pct"/>
            <w:tcBorders>
              <w:top w:val="nil"/>
              <w:left w:val="nil"/>
              <w:right w:val="nil"/>
            </w:tcBorders>
            <w:shd w:val="clear" w:color="auto" w:fill="auto"/>
          </w:tcPr>
          <w:p w14:paraId="3091DBB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5.930 </w:t>
            </w:r>
          </w:p>
        </w:tc>
        <w:tc>
          <w:tcPr>
            <w:tcW w:w="523" w:type="pct"/>
            <w:tcBorders>
              <w:top w:val="nil"/>
              <w:left w:val="nil"/>
              <w:right w:val="nil"/>
            </w:tcBorders>
            <w:shd w:val="clear" w:color="auto" w:fill="auto"/>
          </w:tcPr>
          <w:p w14:paraId="66A77DA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2.044 </w:t>
            </w:r>
          </w:p>
        </w:tc>
        <w:tc>
          <w:tcPr>
            <w:tcW w:w="534" w:type="pct"/>
            <w:tcBorders>
              <w:top w:val="nil"/>
              <w:left w:val="nil"/>
              <w:right w:val="nil"/>
            </w:tcBorders>
            <w:shd w:val="clear" w:color="auto" w:fill="auto"/>
          </w:tcPr>
          <w:p w14:paraId="428D79D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13.574 </w:t>
            </w:r>
          </w:p>
        </w:tc>
        <w:tc>
          <w:tcPr>
            <w:tcW w:w="616" w:type="pct"/>
            <w:tcBorders>
              <w:top w:val="nil"/>
              <w:left w:val="nil"/>
              <w:right w:val="nil"/>
            </w:tcBorders>
            <w:shd w:val="clear" w:color="auto" w:fill="auto"/>
          </w:tcPr>
          <w:p w14:paraId="4889049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2.650 </w:t>
            </w:r>
          </w:p>
        </w:tc>
        <w:tc>
          <w:tcPr>
            <w:tcW w:w="564" w:type="pct"/>
            <w:tcBorders>
              <w:top w:val="nil"/>
              <w:left w:val="nil"/>
              <w:right w:val="nil"/>
            </w:tcBorders>
            <w:shd w:val="clear" w:color="auto" w:fill="auto"/>
          </w:tcPr>
          <w:p w14:paraId="4B816DD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24.198 </w:t>
            </w:r>
          </w:p>
        </w:tc>
      </w:tr>
      <w:tr w:rsidR="00F606AC" w:rsidRPr="0075006D" w14:paraId="2EA9BFE3" w14:textId="77777777" w:rsidTr="00F606AC">
        <w:trPr>
          <w:trHeight w:val="153"/>
        </w:trPr>
        <w:tc>
          <w:tcPr>
            <w:tcW w:w="1622" w:type="pct"/>
          </w:tcPr>
          <w:p w14:paraId="33C8ECB1"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Ostala imovina</w:t>
            </w:r>
          </w:p>
        </w:tc>
        <w:tc>
          <w:tcPr>
            <w:tcW w:w="542" w:type="pct"/>
            <w:tcBorders>
              <w:left w:val="nil"/>
              <w:bottom w:val="single" w:sz="8" w:space="0" w:color="auto"/>
              <w:right w:val="nil"/>
            </w:tcBorders>
            <w:shd w:val="clear" w:color="auto" w:fill="auto"/>
          </w:tcPr>
          <w:p w14:paraId="3E2D185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8.609 </w:t>
            </w:r>
          </w:p>
        </w:tc>
        <w:tc>
          <w:tcPr>
            <w:tcW w:w="599" w:type="pct"/>
            <w:tcBorders>
              <w:left w:val="nil"/>
              <w:bottom w:val="single" w:sz="8" w:space="0" w:color="auto"/>
              <w:right w:val="nil"/>
            </w:tcBorders>
            <w:shd w:val="clear" w:color="auto" w:fill="auto"/>
          </w:tcPr>
          <w:p w14:paraId="630AC95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5.957 </w:t>
            </w:r>
          </w:p>
        </w:tc>
        <w:tc>
          <w:tcPr>
            <w:tcW w:w="523" w:type="pct"/>
            <w:tcBorders>
              <w:left w:val="nil"/>
              <w:bottom w:val="single" w:sz="8" w:space="0" w:color="auto"/>
              <w:right w:val="nil"/>
            </w:tcBorders>
            <w:shd w:val="clear" w:color="auto" w:fill="auto"/>
          </w:tcPr>
          <w:p w14:paraId="2FDB20B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10.389 </w:t>
            </w:r>
          </w:p>
        </w:tc>
        <w:tc>
          <w:tcPr>
            <w:tcW w:w="534" w:type="pct"/>
            <w:tcBorders>
              <w:left w:val="nil"/>
              <w:bottom w:val="single" w:sz="8" w:space="0" w:color="auto"/>
              <w:right w:val="nil"/>
            </w:tcBorders>
            <w:shd w:val="clear" w:color="auto" w:fill="auto"/>
          </w:tcPr>
          <w:p w14:paraId="0482EDF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4.182 </w:t>
            </w:r>
          </w:p>
        </w:tc>
        <w:tc>
          <w:tcPr>
            <w:tcW w:w="616" w:type="pct"/>
            <w:tcBorders>
              <w:left w:val="nil"/>
              <w:bottom w:val="single" w:sz="8" w:space="0" w:color="auto"/>
              <w:right w:val="nil"/>
            </w:tcBorders>
            <w:shd w:val="clear" w:color="auto" w:fill="auto"/>
          </w:tcPr>
          <w:p w14:paraId="2DEFDC45"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678 </w:t>
            </w:r>
          </w:p>
        </w:tc>
        <w:tc>
          <w:tcPr>
            <w:tcW w:w="564" w:type="pct"/>
            <w:tcBorders>
              <w:left w:val="nil"/>
              <w:bottom w:val="nil"/>
              <w:right w:val="nil"/>
            </w:tcBorders>
            <w:shd w:val="clear" w:color="auto" w:fill="auto"/>
          </w:tcPr>
          <w:p w14:paraId="65E21E1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29.815 </w:t>
            </w:r>
          </w:p>
        </w:tc>
      </w:tr>
      <w:tr w:rsidR="00F606AC" w:rsidRPr="0075006D" w14:paraId="3ED8D5DE" w14:textId="77777777" w:rsidTr="00F606AC">
        <w:trPr>
          <w:trHeight w:val="162"/>
        </w:trPr>
        <w:tc>
          <w:tcPr>
            <w:tcW w:w="1622" w:type="pct"/>
          </w:tcPr>
          <w:p w14:paraId="41332548" w14:textId="77777777"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 xml:space="preserve">Ukupna imovina </w:t>
            </w:r>
          </w:p>
        </w:tc>
        <w:tc>
          <w:tcPr>
            <w:tcW w:w="542" w:type="pct"/>
            <w:tcBorders>
              <w:top w:val="nil"/>
              <w:left w:val="nil"/>
              <w:bottom w:val="single" w:sz="8" w:space="0" w:color="auto"/>
              <w:right w:val="nil"/>
            </w:tcBorders>
            <w:shd w:val="clear" w:color="auto" w:fill="auto"/>
          </w:tcPr>
          <w:p w14:paraId="622A0F60"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4.504.644 </w:t>
            </w:r>
          </w:p>
        </w:tc>
        <w:tc>
          <w:tcPr>
            <w:tcW w:w="599" w:type="pct"/>
            <w:tcBorders>
              <w:top w:val="nil"/>
              <w:left w:val="nil"/>
              <w:bottom w:val="single" w:sz="8" w:space="0" w:color="auto"/>
              <w:right w:val="nil"/>
            </w:tcBorders>
            <w:shd w:val="clear" w:color="auto" w:fill="auto"/>
          </w:tcPr>
          <w:p w14:paraId="029CB603"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1.029.363</w:t>
            </w:r>
          </w:p>
        </w:tc>
        <w:tc>
          <w:tcPr>
            <w:tcW w:w="523" w:type="pct"/>
            <w:tcBorders>
              <w:top w:val="nil"/>
              <w:left w:val="nil"/>
              <w:bottom w:val="single" w:sz="8" w:space="0" w:color="auto"/>
              <w:right w:val="nil"/>
            </w:tcBorders>
            <w:shd w:val="clear" w:color="auto" w:fill="auto"/>
          </w:tcPr>
          <w:p w14:paraId="50FF464A"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3.331.436 </w:t>
            </w:r>
          </w:p>
        </w:tc>
        <w:tc>
          <w:tcPr>
            <w:tcW w:w="534" w:type="pct"/>
            <w:tcBorders>
              <w:top w:val="nil"/>
              <w:left w:val="nil"/>
              <w:bottom w:val="single" w:sz="8" w:space="0" w:color="auto"/>
              <w:right w:val="nil"/>
            </w:tcBorders>
            <w:shd w:val="clear" w:color="auto" w:fill="auto"/>
          </w:tcPr>
          <w:p w14:paraId="6C385D60"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4.883.909 </w:t>
            </w:r>
          </w:p>
        </w:tc>
        <w:tc>
          <w:tcPr>
            <w:tcW w:w="616" w:type="pct"/>
            <w:tcBorders>
              <w:top w:val="nil"/>
              <w:left w:val="nil"/>
              <w:bottom w:val="single" w:sz="8" w:space="0" w:color="auto"/>
              <w:right w:val="nil"/>
            </w:tcBorders>
            <w:shd w:val="clear" w:color="auto" w:fill="auto"/>
          </w:tcPr>
          <w:p w14:paraId="49630A36"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12.721.259</w:t>
            </w:r>
          </w:p>
        </w:tc>
        <w:tc>
          <w:tcPr>
            <w:tcW w:w="564" w:type="pct"/>
            <w:tcBorders>
              <w:top w:val="single" w:sz="8" w:space="0" w:color="auto"/>
              <w:left w:val="nil"/>
              <w:bottom w:val="single" w:sz="8" w:space="0" w:color="auto"/>
              <w:right w:val="nil"/>
            </w:tcBorders>
            <w:shd w:val="clear" w:color="auto" w:fill="auto"/>
          </w:tcPr>
          <w:p w14:paraId="778B8777"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26.470.611 </w:t>
            </w:r>
          </w:p>
        </w:tc>
      </w:tr>
      <w:tr w:rsidR="00F606AC" w:rsidRPr="0075006D" w14:paraId="14595A97" w14:textId="77777777" w:rsidTr="00F606AC">
        <w:trPr>
          <w:trHeight w:val="237"/>
        </w:trPr>
        <w:tc>
          <w:tcPr>
            <w:tcW w:w="1622" w:type="pct"/>
          </w:tcPr>
          <w:p w14:paraId="1F918662" w14:textId="77777777" w:rsidR="00F606AC" w:rsidRPr="0075006D" w:rsidRDefault="00F606AC" w:rsidP="009F1DDF">
            <w:pPr>
              <w:keepNext/>
              <w:keepLines/>
              <w:tabs>
                <w:tab w:val="decimal" w:pos="1202"/>
              </w:tabs>
              <w:spacing w:line="60" w:lineRule="exact"/>
              <w:rPr>
                <w:rFonts w:ascii="Calibri" w:eastAsia="Times New Roman" w:hAnsi="Calibri" w:cs="Arial"/>
                <w:b/>
                <w:bCs/>
                <w:color w:val="000000" w:themeColor="text1"/>
                <w:position w:val="4"/>
                <w:sz w:val="18"/>
                <w:szCs w:val="18"/>
              </w:rPr>
            </w:pPr>
          </w:p>
        </w:tc>
        <w:tc>
          <w:tcPr>
            <w:tcW w:w="542" w:type="pct"/>
            <w:tcBorders>
              <w:top w:val="single" w:sz="12" w:space="0" w:color="auto"/>
            </w:tcBorders>
            <w:vAlign w:val="bottom"/>
          </w:tcPr>
          <w:p w14:paraId="2CDD242F" w14:textId="77777777"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99" w:type="pct"/>
            <w:tcBorders>
              <w:top w:val="single" w:sz="12" w:space="0" w:color="auto"/>
            </w:tcBorders>
            <w:vAlign w:val="bottom"/>
          </w:tcPr>
          <w:p w14:paraId="3AC1FCF6" w14:textId="77777777"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23" w:type="pct"/>
            <w:tcBorders>
              <w:top w:val="single" w:sz="12" w:space="0" w:color="auto"/>
            </w:tcBorders>
            <w:vAlign w:val="bottom"/>
          </w:tcPr>
          <w:p w14:paraId="3F1233B2" w14:textId="77777777"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34" w:type="pct"/>
            <w:tcBorders>
              <w:top w:val="single" w:sz="12" w:space="0" w:color="auto"/>
            </w:tcBorders>
            <w:vAlign w:val="bottom"/>
          </w:tcPr>
          <w:p w14:paraId="385614B2" w14:textId="77777777"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616" w:type="pct"/>
            <w:tcBorders>
              <w:top w:val="single" w:sz="12" w:space="0" w:color="auto"/>
            </w:tcBorders>
            <w:vAlign w:val="bottom"/>
          </w:tcPr>
          <w:p w14:paraId="5964D31E" w14:textId="77777777"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64" w:type="pct"/>
            <w:tcBorders>
              <w:top w:val="single" w:sz="12" w:space="0" w:color="auto"/>
            </w:tcBorders>
            <w:vAlign w:val="bottom"/>
          </w:tcPr>
          <w:p w14:paraId="0C0419AB" w14:textId="77777777"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r>
      <w:tr w:rsidR="00F606AC" w:rsidRPr="0075006D" w14:paraId="42E18832" w14:textId="77777777" w:rsidTr="00F606AC">
        <w:trPr>
          <w:trHeight w:val="162"/>
        </w:trPr>
        <w:tc>
          <w:tcPr>
            <w:tcW w:w="1622" w:type="pct"/>
          </w:tcPr>
          <w:p w14:paraId="42F4FF70" w14:textId="77777777"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Obveze</w:t>
            </w:r>
          </w:p>
        </w:tc>
        <w:tc>
          <w:tcPr>
            <w:tcW w:w="542" w:type="pct"/>
            <w:vAlign w:val="bottom"/>
          </w:tcPr>
          <w:p w14:paraId="4BF84873" w14:textId="77777777"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599" w:type="pct"/>
            <w:vAlign w:val="bottom"/>
          </w:tcPr>
          <w:p w14:paraId="0F0038AD" w14:textId="77777777"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523" w:type="pct"/>
            <w:vAlign w:val="bottom"/>
          </w:tcPr>
          <w:p w14:paraId="168AF09C" w14:textId="77777777"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534" w:type="pct"/>
            <w:vAlign w:val="bottom"/>
          </w:tcPr>
          <w:p w14:paraId="6B3D4724" w14:textId="77777777"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616" w:type="pct"/>
            <w:vAlign w:val="bottom"/>
          </w:tcPr>
          <w:p w14:paraId="28DF324E" w14:textId="77777777"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564" w:type="pct"/>
            <w:vAlign w:val="bottom"/>
          </w:tcPr>
          <w:p w14:paraId="1599A87D" w14:textId="77777777" w:rsidR="00F606AC" w:rsidRPr="0075006D" w:rsidRDefault="00F606AC" w:rsidP="009F1DDF">
            <w:pPr>
              <w:spacing w:line="220" w:lineRule="exact"/>
              <w:jc w:val="right"/>
              <w:outlineLvl w:val="0"/>
              <w:rPr>
                <w:rFonts w:ascii="Calibri" w:eastAsia="Times New Roman" w:hAnsi="Calibri" w:cs="Arial"/>
                <w:b/>
                <w:bCs/>
                <w:color w:val="000000" w:themeColor="text1"/>
                <w:sz w:val="18"/>
                <w:szCs w:val="18"/>
              </w:rPr>
            </w:pPr>
          </w:p>
        </w:tc>
      </w:tr>
      <w:tr w:rsidR="00F606AC" w:rsidRPr="0075006D" w14:paraId="11F7BC27" w14:textId="77777777" w:rsidTr="00F606AC">
        <w:trPr>
          <w:trHeight w:val="162"/>
        </w:trPr>
        <w:tc>
          <w:tcPr>
            <w:tcW w:w="1622" w:type="pct"/>
          </w:tcPr>
          <w:p w14:paraId="6132B643"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2" w:type="pct"/>
            <w:tcBorders>
              <w:top w:val="nil"/>
              <w:left w:val="nil"/>
              <w:bottom w:val="nil"/>
              <w:right w:val="nil"/>
            </w:tcBorders>
            <w:shd w:val="clear" w:color="auto" w:fill="auto"/>
          </w:tcPr>
          <w:p w14:paraId="718708D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89.551 </w:t>
            </w:r>
          </w:p>
        </w:tc>
        <w:tc>
          <w:tcPr>
            <w:tcW w:w="599" w:type="pct"/>
            <w:tcBorders>
              <w:top w:val="nil"/>
              <w:left w:val="nil"/>
              <w:bottom w:val="nil"/>
              <w:right w:val="nil"/>
            </w:tcBorders>
            <w:shd w:val="clear" w:color="auto" w:fill="auto"/>
          </w:tcPr>
          <w:p w14:paraId="646B44DF"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24.257 </w:t>
            </w:r>
          </w:p>
        </w:tc>
        <w:tc>
          <w:tcPr>
            <w:tcW w:w="523" w:type="pct"/>
            <w:tcBorders>
              <w:top w:val="nil"/>
              <w:left w:val="nil"/>
              <w:bottom w:val="nil"/>
              <w:right w:val="nil"/>
            </w:tcBorders>
            <w:shd w:val="clear" w:color="auto" w:fill="auto"/>
          </w:tcPr>
          <w:p w14:paraId="023E095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12.248 </w:t>
            </w:r>
          </w:p>
        </w:tc>
        <w:tc>
          <w:tcPr>
            <w:tcW w:w="534" w:type="pct"/>
            <w:tcBorders>
              <w:top w:val="nil"/>
              <w:left w:val="nil"/>
              <w:bottom w:val="nil"/>
              <w:right w:val="nil"/>
            </w:tcBorders>
            <w:shd w:val="clear" w:color="auto" w:fill="auto"/>
          </w:tcPr>
          <w:p w14:paraId="20F8F86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15.152 </w:t>
            </w:r>
          </w:p>
        </w:tc>
        <w:tc>
          <w:tcPr>
            <w:tcW w:w="616" w:type="pct"/>
            <w:tcBorders>
              <w:top w:val="nil"/>
              <w:left w:val="nil"/>
              <w:bottom w:val="nil"/>
              <w:right w:val="nil"/>
            </w:tcBorders>
            <w:shd w:val="clear" w:color="auto" w:fill="auto"/>
          </w:tcPr>
          <w:p w14:paraId="0A5EE1FD"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35.561 </w:t>
            </w:r>
          </w:p>
        </w:tc>
        <w:tc>
          <w:tcPr>
            <w:tcW w:w="564" w:type="pct"/>
            <w:tcBorders>
              <w:top w:val="nil"/>
              <w:left w:val="nil"/>
              <w:bottom w:val="nil"/>
              <w:right w:val="nil"/>
            </w:tcBorders>
            <w:shd w:val="clear" w:color="auto" w:fill="auto"/>
          </w:tcPr>
          <w:p w14:paraId="75106B7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176.769 </w:t>
            </w:r>
          </w:p>
        </w:tc>
      </w:tr>
      <w:tr w:rsidR="00F606AC" w:rsidRPr="0075006D" w14:paraId="50C88CA0" w14:textId="77777777" w:rsidTr="00F606AC">
        <w:trPr>
          <w:trHeight w:val="153"/>
        </w:trPr>
        <w:tc>
          <w:tcPr>
            <w:tcW w:w="1622" w:type="pct"/>
          </w:tcPr>
          <w:p w14:paraId="67F9EAD3"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2" w:type="pct"/>
            <w:tcBorders>
              <w:top w:val="nil"/>
              <w:left w:val="nil"/>
              <w:bottom w:val="nil"/>
              <w:right w:val="nil"/>
            </w:tcBorders>
            <w:shd w:val="clear" w:color="auto" w:fill="auto"/>
          </w:tcPr>
          <w:p w14:paraId="79B2858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353.615 </w:t>
            </w:r>
          </w:p>
        </w:tc>
        <w:tc>
          <w:tcPr>
            <w:tcW w:w="599" w:type="pct"/>
            <w:tcBorders>
              <w:top w:val="nil"/>
              <w:left w:val="nil"/>
              <w:bottom w:val="nil"/>
              <w:right w:val="nil"/>
            </w:tcBorders>
            <w:shd w:val="clear" w:color="auto" w:fill="auto"/>
          </w:tcPr>
          <w:p w14:paraId="50B8926F"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315.555** </w:t>
            </w:r>
          </w:p>
        </w:tc>
        <w:tc>
          <w:tcPr>
            <w:tcW w:w="523" w:type="pct"/>
            <w:tcBorders>
              <w:top w:val="nil"/>
              <w:left w:val="nil"/>
              <w:bottom w:val="nil"/>
              <w:right w:val="nil"/>
            </w:tcBorders>
            <w:shd w:val="clear" w:color="auto" w:fill="auto"/>
          </w:tcPr>
          <w:p w14:paraId="53D68DC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1.604.542 </w:t>
            </w:r>
          </w:p>
        </w:tc>
        <w:tc>
          <w:tcPr>
            <w:tcW w:w="534" w:type="pct"/>
            <w:tcBorders>
              <w:top w:val="nil"/>
              <w:left w:val="nil"/>
              <w:bottom w:val="nil"/>
              <w:right w:val="nil"/>
            </w:tcBorders>
            <w:shd w:val="clear" w:color="auto" w:fill="auto"/>
          </w:tcPr>
          <w:p w14:paraId="690AFDB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4.136.517 </w:t>
            </w:r>
          </w:p>
        </w:tc>
        <w:tc>
          <w:tcPr>
            <w:tcW w:w="616" w:type="pct"/>
            <w:tcBorders>
              <w:top w:val="nil"/>
              <w:left w:val="nil"/>
              <w:bottom w:val="nil"/>
              <w:right w:val="nil"/>
            </w:tcBorders>
            <w:shd w:val="clear" w:color="auto" w:fill="auto"/>
          </w:tcPr>
          <w:p w14:paraId="65B516B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7.990.224 </w:t>
            </w:r>
          </w:p>
        </w:tc>
        <w:tc>
          <w:tcPr>
            <w:tcW w:w="564" w:type="pct"/>
            <w:tcBorders>
              <w:top w:val="nil"/>
              <w:left w:val="nil"/>
              <w:bottom w:val="nil"/>
              <w:right w:val="nil"/>
            </w:tcBorders>
            <w:shd w:val="clear" w:color="auto" w:fill="auto"/>
          </w:tcPr>
          <w:p w14:paraId="6F349F1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14.400.453 </w:t>
            </w:r>
          </w:p>
        </w:tc>
      </w:tr>
      <w:tr w:rsidR="00F606AC" w:rsidRPr="0075006D" w14:paraId="7996D96E" w14:textId="77777777" w:rsidTr="00F606AC">
        <w:trPr>
          <w:trHeight w:val="317"/>
        </w:trPr>
        <w:tc>
          <w:tcPr>
            <w:tcW w:w="1622" w:type="pct"/>
          </w:tcPr>
          <w:p w14:paraId="38C7AA6C"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2" w:type="pct"/>
            <w:tcBorders>
              <w:top w:val="nil"/>
              <w:left w:val="nil"/>
              <w:bottom w:val="nil"/>
              <w:right w:val="nil"/>
            </w:tcBorders>
            <w:shd w:val="clear" w:color="auto" w:fill="auto"/>
            <w:vAlign w:val="bottom"/>
          </w:tcPr>
          <w:p w14:paraId="5EE1B1F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9" w:type="pct"/>
            <w:tcBorders>
              <w:top w:val="nil"/>
              <w:left w:val="nil"/>
              <w:bottom w:val="nil"/>
              <w:right w:val="nil"/>
            </w:tcBorders>
            <w:shd w:val="clear" w:color="auto" w:fill="auto"/>
            <w:vAlign w:val="bottom"/>
          </w:tcPr>
          <w:p w14:paraId="137574E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43.375 </w:t>
            </w:r>
          </w:p>
        </w:tc>
        <w:tc>
          <w:tcPr>
            <w:tcW w:w="523" w:type="pct"/>
            <w:tcBorders>
              <w:top w:val="nil"/>
              <w:left w:val="nil"/>
              <w:bottom w:val="nil"/>
              <w:right w:val="nil"/>
            </w:tcBorders>
            <w:shd w:val="clear" w:color="auto" w:fill="auto"/>
            <w:vAlign w:val="bottom"/>
          </w:tcPr>
          <w:p w14:paraId="1C12746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1.114.916 </w:t>
            </w:r>
          </w:p>
        </w:tc>
        <w:tc>
          <w:tcPr>
            <w:tcW w:w="534" w:type="pct"/>
            <w:tcBorders>
              <w:top w:val="nil"/>
              <w:left w:val="nil"/>
              <w:bottom w:val="nil"/>
              <w:right w:val="nil"/>
            </w:tcBorders>
            <w:shd w:val="clear" w:color="auto" w:fill="auto"/>
            <w:vAlign w:val="bottom"/>
          </w:tcPr>
          <w:p w14:paraId="0B09170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76C5E99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219F5BF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1.158.291 </w:t>
            </w:r>
          </w:p>
        </w:tc>
      </w:tr>
      <w:tr w:rsidR="00F606AC" w:rsidRPr="0075006D" w14:paraId="07E96322" w14:textId="77777777" w:rsidTr="00F606AC">
        <w:trPr>
          <w:trHeight w:val="317"/>
        </w:trPr>
        <w:tc>
          <w:tcPr>
            <w:tcW w:w="1622" w:type="pct"/>
            <w:vAlign w:val="bottom"/>
          </w:tcPr>
          <w:p w14:paraId="2B204999"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2" w:type="pct"/>
            <w:tcBorders>
              <w:top w:val="nil"/>
              <w:left w:val="nil"/>
              <w:bottom w:val="nil"/>
              <w:right w:val="nil"/>
            </w:tcBorders>
            <w:shd w:val="clear" w:color="auto" w:fill="auto"/>
            <w:vAlign w:val="bottom"/>
          </w:tcPr>
          <w:p w14:paraId="10B43725" w14:textId="77777777"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58.582 </w:t>
            </w:r>
          </w:p>
        </w:tc>
        <w:tc>
          <w:tcPr>
            <w:tcW w:w="599" w:type="pct"/>
            <w:tcBorders>
              <w:top w:val="nil"/>
              <w:left w:val="nil"/>
              <w:bottom w:val="nil"/>
              <w:right w:val="nil"/>
            </w:tcBorders>
            <w:shd w:val="clear" w:color="auto" w:fill="auto"/>
            <w:vAlign w:val="bottom"/>
          </w:tcPr>
          <w:p w14:paraId="6CB441A2" w14:textId="77777777"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3.294 </w:t>
            </w:r>
          </w:p>
        </w:tc>
        <w:tc>
          <w:tcPr>
            <w:tcW w:w="523" w:type="pct"/>
            <w:tcBorders>
              <w:top w:val="nil"/>
              <w:left w:val="nil"/>
              <w:bottom w:val="nil"/>
              <w:right w:val="nil"/>
            </w:tcBorders>
            <w:shd w:val="clear" w:color="auto" w:fill="auto"/>
            <w:vAlign w:val="bottom"/>
          </w:tcPr>
          <w:p w14:paraId="5A46D0B9" w14:textId="77777777"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11.436 </w:t>
            </w:r>
          </w:p>
        </w:tc>
        <w:tc>
          <w:tcPr>
            <w:tcW w:w="534" w:type="pct"/>
            <w:tcBorders>
              <w:top w:val="nil"/>
              <w:left w:val="nil"/>
              <w:bottom w:val="nil"/>
              <w:right w:val="nil"/>
            </w:tcBorders>
            <w:shd w:val="clear" w:color="auto" w:fill="auto"/>
            <w:vAlign w:val="bottom"/>
          </w:tcPr>
          <w:p w14:paraId="69C22032" w14:textId="77777777"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22.146 </w:t>
            </w:r>
          </w:p>
        </w:tc>
        <w:tc>
          <w:tcPr>
            <w:tcW w:w="616" w:type="pct"/>
            <w:tcBorders>
              <w:top w:val="nil"/>
              <w:left w:val="nil"/>
              <w:bottom w:val="nil"/>
              <w:right w:val="nil"/>
            </w:tcBorders>
            <w:shd w:val="clear" w:color="auto" w:fill="auto"/>
            <w:vAlign w:val="bottom"/>
          </w:tcPr>
          <w:p w14:paraId="575A19F2" w14:textId="77777777"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25.322 </w:t>
            </w:r>
          </w:p>
        </w:tc>
        <w:tc>
          <w:tcPr>
            <w:tcW w:w="564" w:type="pct"/>
            <w:tcBorders>
              <w:top w:val="nil"/>
              <w:left w:val="nil"/>
              <w:bottom w:val="nil"/>
              <w:right w:val="nil"/>
            </w:tcBorders>
            <w:shd w:val="clear" w:color="auto" w:fill="auto"/>
            <w:vAlign w:val="bottom"/>
          </w:tcPr>
          <w:p w14:paraId="36A23574" w14:textId="77777777"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120.780 </w:t>
            </w:r>
          </w:p>
        </w:tc>
      </w:tr>
      <w:tr w:rsidR="00F606AC" w:rsidRPr="0075006D" w14:paraId="73084D65" w14:textId="77777777" w:rsidTr="00F606AC">
        <w:trPr>
          <w:trHeight w:val="153"/>
        </w:trPr>
        <w:tc>
          <w:tcPr>
            <w:tcW w:w="1622" w:type="pct"/>
          </w:tcPr>
          <w:p w14:paraId="1F8CC77A"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2" w:type="pct"/>
            <w:tcBorders>
              <w:top w:val="nil"/>
              <w:left w:val="nil"/>
              <w:bottom w:val="nil"/>
              <w:right w:val="nil"/>
            </w:tcBorders>
            <w:shd w:val="clear" w:color="auto" w:fill="auto"/>
          </w:tcPr>
          <w:p w14:paraId="76CD48A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157.671 </w:t>
            </w:r>
          </w:p>
        </w:tc>
        <w:tc>
          <w:tcPr>
            <w:tcW w:w="599" w:type="pct"/>
            <w:tcBorders>
              <w:top w:val="nil"/>
              <w:left w:val="nil"/>
              <w:bottom w:val="nil"/>
              <w:right w:val="nil"/>
            </w:tcBorders>
            <w:shd w:val="clear" w:color="auto" w:fill="auto"/>
          </w:tcPr>
          <w:p w14:paraId="3C69AE8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12.079</w:t>
            </w:r>
          </w:p>
        </w:tc>
        <w:tc>
          <w:tcPr>
            <w:tcW w:w="523" w:type="pct"/>
            <w:tcBorders>
              <w:top w:val="nil"/>
              <w:left w:val="nil"/>
              <w:bottom w:val="nil"/>
              <w:right w:val="nil"/>
            </w:tcBorders>
            <w:shd w:val="clear" w:color="auto" w:fill="auto"/>
          </w:tcPr>
          <w:p w14:paraId="3D5A166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35.580 </w:t>
            </w:r>
          </w:p>
        </w:tc>
        <w:tc>
          <w:tcPr>
            <w:tcW w:w="534" w:type="pct"/>
            <w:tcBorders>
              <w:top w:val="nil"/>
              <w:left w:val="nil"/>
              <w:bottom w:val="nil"/>
              <w:right w:val="nil"/>
            </w:tcBorders>
            <w:shd w:val="clear" w:color="auto" w:fill="auto"/>
          </w:tcPr>
          <w:p w14:paraId="4419B28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67.540 </w:t>
            </w:r>
          </w:p>
        </w:tc>
        <w:tc>
          <w:tcPr>
            <w:tcW w:w="616" w:type="pct"/>
            <w:tcBorders>
              <w:top w:val="nil"/>
              <w:left w:val="nil"/>
              <w:bottom w:val="nil"/>
              <w:right w:val="nil"/>
            </w:tcBorders>
            <w:shd w:val="clear" w:color="auto" w:fill="auto"/>
          </w:tcPr>
          <w:p w14:paraId="28E2A15D"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66.867 </w:t>
            </w:r>
          </w:p>
        </w:tc>
        <w:tc>
          <w:tcPr>
            <w:tcW w:w="564" w:type="pct"/>
            <w:tcBorders>
              <w:top w:val="nil"/>
              <w:left w:val="nil"/>
              <w:bottom w:val="nil"/>
              <w:right w:val="nil"/>
            </w:tcBorders>
            <w:shd w:val="clear" w:color="auto" w:fill="auto"/>
          </w:tcPr>
          <w:p w14:paraId="195528B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339.737 </w:t>
            </w:r>
          </w:p>
        </w:tc>
      </w:tr>
      <w:tr w:rsidR="00F606AC" w:rsidRPr="0075006D" w14:paraId="6572EF9F" w14:textId="77777777" w:rsidTr="00F606AC">
        <w:trPr>
          <w:trHeight w:val="153"/>
        </w:trPr>
        <w:tc>
          <w:tcPr>
            <w:tcW w:w="1622" w:type="pct"/>
          </w:tcPr>
          <w:p w14:paraId="208E1620" w14:textId="77777777"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Ukupne obveze</w:t>
            </w:r>
          </w:p>
        </w:tc>
        <w:tc>
          <w:tcPr>
            <w:tcW w:w="542" w:type="pct"/>
            <w:tcBorders>
              <w:top w:val="single" w:sz="8" w:space="0" w:color="auto"/>
              <w:left w:val="nil"/>
              <w:bottom w:val="single" w:sz="8" w:space="0" w:color="auto"/>
              <w:right w:val="nil"/>
            </w:tcBorders>
            <w:shd w:val="clear" w:color="auto" w:fill="auto"/>
          </w:tcPr>
          <w:p w14:paraId="05F39BFA"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659.419 </w:t>
            </w:r>
          </w:p>
        </w:tc>
        <w:tc>
          <w:tcPr>
            <w:tcW w:w="599" w:type="pct"/>
            <w:tcBorders>
              <w:top w:val="single" w:sz="8" w:space="0" w:color="auto"/>
              <w:left w:val="nil"/>
              <w:bottom w:val="single" w:sz="8" w:space="0" w:color="auto"/>
              <w:right w:val="nil"/>
            </w:tcBorders>
            <w:shd w:val="clear" w:color="auto" w:fill="auto"/>
          </w:tcPr>
          <w:p w14:paraId="6DB36AD5"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398.560 </w:t>
            </w:r>
          </w:p>
        </w:tc>
        <w:tc>
          <w:tcPr>
            <w:tcW w:w="523" w:type="pct"/>
            <w:tcBorders>
              <w:top w:val="single" w:sz="8" w:space="0" w:color="auto"/>
              <w:left w:val="nil"/>
              <w:bottom w:val="single" w:sz="8" w:space="0" w:color="auto"/>
              <w:right w:val="nil"/>
            </w:tcBorders>
            <w:shd w:val="clear" w:color="auto" w:fill="auto"/>
          </w:tcPr>
          <w:p w14:paraId="1716633E"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2.778.722 </w:t>
            </w:r>
          </w:p>
        </w:tc>
        <w:tc>
          <w:tcPr>
            <w:tcW w:w="534" w:type="pct"/>
            <w:tcBorders>
              <w:top w:val="single" w:sz="8" w:space="0" w:color="auto"/>
              <w:left w:val="nil"/>
              <w:bottom w:val="single" w:sz="8" w:space="0" w:color="auto"/>
              <w:right w:val="nil"/>
            </w:tcBorders>
            <w:shd w:val="clear" w:color="auto" w:fill="auto"/>
          </w:tcPr>
          <w:p w14:paraId="50EA10B9"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4.241.355 </w:t>
            </w:r>
          </w:p>
        </w:tc>
        <w:tc>
          <w:tcPr>
            <w:tcW w:w="616" w:type="pct"/>
            <w:tcBorders>
              <w:top w:val="single" w:sz="8" w:space="0" w:color="auto"/>
              <w:left w:val="nil"/>
              <w:bottom w:val="single" w:sz="8" w:space="0" w:color="auto"/>
              <w:right w:val="nil"/>
            </w:tcBorders>
            <w:shd w:val="clear" w:color="auto" w:fill="auto"/>
          </w:tcPr>
          <w:p w14:paraId="3E9062D2"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8.117.974 </w:t>
            </w:r>
          </w:p>
        </w:tc>
        <w:tc>
          <w:tcPr>
            <w:tcW w:w="564" w:type="pct"/>
            <w:tcBorders>
              <w:top w:val="single" w:sz="8" w:space="0" w:color="auto"/>
              <w:left w:val="nil"/>
              <w:bottom w:val="single" w:sz="8" w:space="0" w:color="auto"/>
              <w:right w:val="nil"/>
            </w:tcBorders>
            <w:shd w:val="clear" w:color="auto" w:fill="auto"/>
          </w:tcPr>
          <w:p w14:paraId="442BF56B"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16.196.030 </w:t>
            </w:r>
          </w:p>
        </w:tc>
      </w:tr>
      <w:tr w:rsidR="00F606AC" w:rsidRPr="0075006D" w14:paraId="016643BE" w14:textId="77777777" w:rsidTr="00F606AC">
        <w:trPr>
          <w:trHeight w:val="230"/>
        </w:trPr>
        <w:tc>
          <w:tcPr>
            <w:tcW w:w="1622" w:type="pct"/>
            <w:vAlign w:val="bottom"/>
          </w:tcPr>
          <w:p w14:paraId="055F9A3B" w14:textId="77777777"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pacing w:val="-2"/>
                <w:sz w:val="18"/>
                <w:szCs w:val="18"/>
              </w:rPr>
            </w:pPr>
            <w:proofErr w:type="spellStart"/>
            <w:r w:rsidRPr="0075006D">
              <w:rPr>
                <w:rFonts w:ascii="Calibri" w:eastAsia="Calibri" w:hAnsi="Calibri" w:cs="Arial"/>
                <w:b/>
                <w:bCs/>
                <w:color w:val="000000" w:themeColor="text1"/>
                <w:spacing w:val="-2"/>
                <w:sz w:val="18"/>
                <w:szCs w:val="18"/>
              </w:rPr>
              <w:t>Likvidnosni</w:t>
            </w:r>
            <w:proofErr w:type="spellEnd"/>
            <w:r w:rsidRPr="0075006D">
              <w:rPr>
                <w:rFonts w:ascii="Calibri" w:eastAsia="Calibri" w:hAnsi="Calibri" w:cs="Arial"/>
                <w:b/>
                <w:bCs/>
                <w:color w:val="000000" w:themeColor="text1"/>
                <w:spacing w:val="-2"/>
                <w:sz w:val="18"/>
                <w:szCs w:val="18"/>
              </w:rPr>
              <w:t xml:space="preserve"> jaz</w:t>
            </w:r>
          </w:p>
        </w:tc>
        <w:tc>
          <w:tcPr>
            <w:tcW w:w="542" w:type="pct"/>
            <w:tcBorders>
              <w:top w:val="single" w:sz="4" w:space="0" w:color="auto"/>
              <w:left w:val="nil"/>
              <w:bottom w:val="single" w:sz="8" w:space="0" w:color="auto"/>
              <w:right w:val="nil"/>
            </w:tcBorders>
            <w:shd w:val="clear" w:color="auto" w:fill="auto"/>
            <w:vAlign w:val="bottom"/>
          </w:tcPr>
          <w:p w14:paraId="3FAC7963"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3.845.225 </w:t>
            </w:r>
          </w:p>
        </w:tc>
        <w:tc>
          <w:tcPr>
            <w:tcW w:w="599" w:type="pct"/>
            <w:tcBorders>
              <w:top w:val="single" w:sz="4" w:space="0" w:color="auto"/>
              <w:left w:val="nil"/>
              <w:bottom w:val="single" w:sz="8" w:space="0" w:color="auto"/>
              <w:right w:val="nil"/>
            </w:tcBorders>
            <w:shd w:val="clear" w:color="auto" w:fill="auto"/>
            <w:vAlign w:val="bottom"/>
          </w:tcPr>
          <w:p w14:paraId="56B9AE65"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630.803</w:t>
            </w:r>
          </w:p>
        </w:tc>
        <w:tc>
          <w:tcPr>
            <w:tcW w:w="523" w:type="pct"/>
            <w:tcBorders>
              <w:top w:val="single" w:sz="4" w:space="0" w:color="auto"/>
              <w:left w:val="nil"/>
              <w:bottom w:val="single" w:sz="8" w:space="0" w:color="auto"/>
              <w:right w:val="nil"/>
            </w:tcBorders>
            <w:shd w:val="clear" w:color="auto" w:fill="auto"/>
            <w:vAlign w:val="bottom"/>
          </w:tcPr>
          <w:p w14:paraId="2C6433F5"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552.714 </w:t>
            </w:r>
          </w:p>
        </w:tc>
        <w:tc>
          <w:tcPr>
            <w:tcW w:w="534" w:type="pct"/>
            <w:tcBorders>
              <w:top w:val="single" w:sz="4" w:space="0" w:color="auto"/>
              <w:left w:val="nil"/>
              <w:bottom w:val="single" w:sz="8" w:space="0" w:color="auto"/>
              <w:right w:val="nil"/>
            </w:tcBorders>
            <w:shd w:val="clear" w:color="auto" w:fill="auto"/>
            <w:vAlign w:val="bottom"/>
          </w:tcPr>
          <w:p w14:paraId="1B29FAA0"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642.554 </w:t>
            </w:r>
          </w:p>
        </w:tc>
        <w:tc>
          <w:tcPr>
            <w:tcW w:w="616" w:type="pct"/>
            <w:tcBorders>
              <w:top w:val="single" w:sz="4" w:space="0" w:color="auto"/>
              <w:left w:val="nil"/>
              <w:bottom w:val="single" w:sz="8" w:space="0" w:color="auto"/>
              <w:right w:val="nil"/>
            </w:tcBorders>
            <w:shd w:val="clear" w:color="auto" w:fill="auto"/>
            <w:vAlign w:val="bottom"/>
          </w:tcPr>
          <w:p w14:paraId="34807D94"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4.603.285</w:t>
            </w:r>
          </w:p>
        </w:tc>
        <w:tc>
          <w:tcPr>
            <w:tcW w:w="564" w:type="pct"/>
            <w:tcBorders>
              <w:top w:val="single" w:sz="4" w:space="0" w:color="auto"/>
              <w:left w:val="nil"/>
              <w:bottom w:val="single" w:sz="8" w:space="0" w:color="auto"/>
              <w:right w:val="nil"/>
            </w:tcBorders>
            <w:shd w:val="clear" w:color="auto" w:fill="auto"/>
            <w:vAlign w:val="bottom"/>
          </w:tcPr>
          <w:p w14:paraId="405E6C1C"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10.274.581 </w:t>
            </w:r>
          </w:p>
        </w:tc>
      </w:tr>
      <w:tr w:rsidR="00F606AC" w:rsidRPr="0075006D" w14:paraId="5A9A6885" w14:textId="77777777" w:rsidTr="00F606AC">
        <w:trPr>
          <w:trHeight w:val="230"/>
        </w:trPr>
        <w:tc>
          <w:tcPr>
            <w:tcW w:w="1622" w:type="pct"/>
            <w:vAlign w:val="bottom"/>
          </w:tcPr>
          <w:p w14:paraId="4B419422" w14:textId="77777777"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p>
        </w:tc>
        <w:tc>
          <w:tcPr>
            <w:tcW w:w="542" w:type="pct"/>
            <w:tcBorders>
              <w:top w:val="single" w:sz="12" w:space="0" w:color="auto"/>
              <w:left w:val="nil"/>
              <w:right w:val="nil"/>
            </w:tcBorders>
            <w:shd w:val="clear" w:color="auto" w:fill="auto"/>
            <w:vAlign w:val="bottom"/>
          </w:tcPr>
          <w:p w14:paraId="2DDCBA77"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99" w:type="pct"/>
            <w:tcBorders>
              <w:top w:val="single" w:sz="12" w:space="0" w:color="auto"/>
              <w:left w:val="nil"/>
              <w:right w:val="nil"/>
            </w:tcBorders>
            <w:shd w:val="clear" w:color="auto" w:fill="auto"/>
            <w:vAlign w:val="bottom"/>
          </w:tcPr>
          <w:p w14:paraId="07EA2B92"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23" w:type="pct"/>
            <w:tcBorders>
              <w:top w:val="single" w:sz="12" w:space="0" w:color="auto"/>
              <w:left w:val="nil"/>
              <w:right w:val="nil"/>
            </w:tcBorders>
            <w:shd w:val="clear" w:color="auto" w:fill="auto"/>
            <w:vAlign w:val="bottom"/>
          </w:tcPr>
          <w:p w14:paraId="3D962654"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34" w:type="pct"/>
            <w:tcBorders>
              <w:top w:val="single" w:sz="12" w:space="0" w:color="auto"/>
              <w:left w:val="nil"/>
              <w:right w:val="nil"/>
            </w:tcBorders>
            <w:shd w:val="clear" w:color="auto" w:fill="auto"/>
            <w:vAlign w:val="bottom"/>
          </w:tcPr>
          <w:p w14:paraId="44493763"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616" w:type="pct"/>
            <w:tcBorders>
              <w:top w:val="single" w:sz="12" w:space="0" w:color="auto"/>
              <w:left w:val="nil"/>
              <w:right w:val="nil"/>
            </w:tcBorders>
            <w:shd w:val="clear" w:color="auto" w:fill="auto"/>
            <w:vAlign w:val="bottom"/>
          </w:tcPr>
          <w:p w14:paraId="47DEA6C2"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64" w:type="pct"/>
            <w:tcBorders>
              <w:top w:val="single" w:sz="12" w:space="0" w:color="auto"/>
              <w:left w:val="nil"/>
              <w:right w:val="nil"/>
            </w:tcBorders>
            <w:shd w:val="clear" w:color="auto" w:fill="auto"/>
            <w:vAlign w:val="bottom"/>
          </w:tcPr>
          <w:p w14:paraId="43B0397E" w14:textId="77777777" w:rsidR="00F606AC" w:rsidRPr="0075006D" w:rsidRDefault="00F606AC" w:rsidP="009F1DDF">
            <w:pPr>
              <w:jc w:val="right"/>
              <w:rPr>
                <w:rFonts w:ascii="Calibri" w:eastAsia="Times New Roman" w:hAnsi="Calibri" w:cs="Calibri"/>
                <w:b/>
                <w:bCs/>
                <w:color w:val="000000" w:themeColor="text1"/>
                <w:sz w:val="18"/>
                <w:szCs w:val="18"/>
              </w:rPr>
            </w:pPr>
          </w:p>
        </w:tc>
      </w:tr>
      <w:tr w:rsidR="00F606AC" w:rsidRPr="0075006D" w14:paraId="63001FA5" w14:textId="77777777" w:rsidTr="00F606AC">
        <w:trPr>
          <w:trHeight w:val="230"/>
        </w:trPr>
        <w:tc>
          <w:tcPr>
            <w:tcW w:w="1622" w:type="pct"/>
            <w:tcBorders>
              <w:top w:val="nil"/>
              <w:left w:val="nil"/>
              <w:bottom w:val="nil"/>
              <w:right w:val="nil"/>
            </w:tcBorders>
            <w:shd w:val="clear" w:color="auto" w:fill="auto"/>
            <w:vAlign w:val="center"/>
          </w:tcPr>
          <w:p w14:paraId="70A896AC" w14:textId="77777777"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Garancije i preuzete obveze</w:t>
            </w:r>
          </w:p>
        </w:tc>
        <w:tc>
          <w:tcPr>
            <w:tcW w:w="542" w:type="pct"/>
            <w:tcBorders>
              <w:top w:val="nil"/>
              <w:left w:val="nil"/>
              <w:bottom w:val="nil"/>
              <w:right w:val="nil"/>
            </w:tcBorders>
            <w:shd w:val="clear" w:color="auto" w:fill="auto"/>
            <w:vAlign w:val="bottom"/>
          </w:tcPr>
          <w:p w14:paraId="0EA934F5"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99" w:type="pct"/>
            <w:tcBorders>
              <w:top w:val="nil"/>
              <w:left w:val="nil"/>
              <w:bottom w:val="nil"/>
              <w:right w:val="nil"/>
            </w:tcBorders>
            <w:shd w:val="clear" w:color="auto" w:fill="auto"/>
            <w:vAlign w:val="bottom"/>
          </w:tcPr>
          <w:p w14:paraId="0C6140D9"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23" w:type="pct"/>
            <w:tcBorders>
              <w:top w:val="nil"/>
              <w:left w:val="nil"/>
              <w:bottom w:val="nil"/>
              <w:right w:val="nil"/>
            </w:tcBorders>
            <w:shd w:val="clear" w:color="auto" w:fill="auto"/>
            <w:vAlign w:val="bottom"/>
          </w:tcPr>
          <w:p w14:paraId="0A016DE5"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34" w:type="pct"/>
            <w:tcBorders>
              <w:top w:val="nil"/>
              <w:left w:val="nil"/>
              <w:bottom w:val="nil"/>
              <w:right w:val="nil"/>
            </w:tcBorders>
            <w:shd w:val="clear" w:color="auto" w:fill="auto"/>
            <w:vAlign w:val="bottom"/>
          </w:tcPr>
          <w:p w14:paraId="73E1B258"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616" w:type="pct"/>
            <w:tcBorders>
              <w:top w:val="nil"/>
              <w:left w:val="nil"/>
              <w:bottom w:val="nil"/>
              <w:right w:val="nil"/>
            </w:tcBorders>
            <w:shd w:val="clear" w:color="auto" w:fill="auto"/>
            <w:vAlign w:val="bottom"/>
          </w:tcPr>
          <w:p w14:paraId="3483D71A"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64" w:type="pct"/>
            <w:tcBorders>
              <w:top w:val="nil"/>
              <w:left w:val="nil"/>
              <w:bottom w:val="nil"/>
              <w:right w:val="nil"/>
            </w:tcBorders>
            <w:shd w:val="clear" w:color="auto" w:fill="auto"/>
            <w:vAlign w:val="bottom"/>
          </w:tcPr>
          <w:p w14:paraId="40DFC11C" w14:textId="77777777" w:rsidR="00F606AC" w:rsidRPr="0075006D" w:rsidRDefault="00F606AC" w:rsidP="009F1DDF">
            <w:pPr>
              <w:jc w:val="right"/>
              <w:rPr>
                <w:rFonts w:ascii="Calibri" w:eastAsia="Times New Roman" w:hAnsi="Calibri" w:cs="Calibri"/>
                <w:b/>
                <w:bCs/>
                <w:color w:val="000000" w:themeColor="text1"/>
                <w:sz w:val="18"/>
                <w:szCs w:val="18"/>
              </w:rPr>
            </w:pPr>
          </w:p>
        </w:tc>
      </w:tr>
      <w:tr w:rsidR="00F606AC" w:rsidRPr="0075006D" w14:paraId="141199E6" w14:textId="77777777" w:rsidTr="00F606AC">
        <w:trPr>
          <w:trHeight w:val="230"/>
        </w:trPr>
        <w:tc>
          <w:tcPr>
            <w:tcW w:w="1622" w:type="pct"/>
            <w:tcBorders>
              <w:top w:val="nil"/>
              <w:left w:val="nil"/>
              <w:bottom w:val="nil"/>
              <w:right w:val="nil"/>
            </w:tcBorders>
            <w:shd w:val="clear" w:color="auto" w:fill="auto"/>
            <w:vAlign w:val="center"/>
          </w:tcPr>
          <w:p w14:paraId="16CAD9EE" w14:textId="77777777"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kunama</w:t>
            </w:r>
          </w:p>
        </w:tc>
        <w:tc>
          <w:tcPr>
            <w:tcW w:w="542" w:type="pct"/>
            <w:tcBorders>
              <w:top w:val="nil"/>
              <w:left w:val="nil"/>
              <w:bottom w:val="nil"/>
              <w:right w:val="nil"/>
            </w:tcBorders>
            <w:shd w:val="clear" w:color="auto" w:fill="auto"/>
            <w:vAlign w:val="bottom"/>
          </w:tcPr>
          <w:p w14:paraId="7F1742E5"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61.481</w:t>
            </w:r>
          </w:p>
        </w:tc>
        <w:tc>
          <w:tcPr>
            <w:tcW w:w="599" w:type="pct"/>
            <w:tcBorders>
              <w:top w:val="nil"/>
              <w:left w:val="nil"/>
              <w:bottom w:val="nil"/>
              <w:right w:val="nil"/>
            </w:tcBorders>
            <w:shd w:val="clear" w:color="auto" w:fill="auto"/>
            <w:vAlign w:val="bottom"/>
          </w:tcPr>
          <w:p w14:paraId="3A6E375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314CD61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6BBE555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7FDD101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5EC0588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61.481</w:t>
            </w:r>
          </w:p>
        </w:tc>
      </w:tr>
      <w:tr w:rsidR="00F606AC" w:rsidRPr="0075006D" w14:paraId="147930CA" w14:textId="77777777" w:rsidTr="00F606AC">
        <w:trPr>
          <w:trHeight w:val="230"/>
        </w:trPr>
        <w:tc>
          <w:tcPr>
            <w:tcW w:w="1622" w:type="pct"/>
            <w:tcBorders>
              <w:top w:val="nil"/>
              <w:left w:val="nil"/>
              <w:bottom w:val="nil"/>
              <w:right w:val="nil"/>
            </w:tcBorders>
            <w:shd w:val="clear" w:color="auto" w:fill="auto"/>
            <w:vAlign w:val="center"/>
          </w:tcPr>
          <w:p w14:paraId="0249D863" w14:textId="77777777"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devizama</w:t>
            </w:r>
          </w:p>
        </w:tc>
        <w:tc>
          <w:tcPr>
            <w:tcW w:w="542" w:type="pct"/>
            <w:tcBorders>
              <w:top w:val="nil"/>
              <w:left w:val="nil"/>
              <w:bottom w:val="nil"/>
              <w:right w:val="nil"/>
            </w:tcBorders>
            <w:shd w:val="clear" w:color="auto" w:fill="auto"/>
            <w:vAlign w:val="bottom"/>
          </w:tcPr>
          <w:p w14:paraId="65FEFA8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194.737</w:t>
            </w:r>
          </w:p>
        </w:tc>
        <w:tc>
          <w:tcPr>
            <w:tcW w:w="599" w:type="pct"/>
            <w:tcBorders>
              <w:top w:val="nil"/>
              <w:left w:val="nil"/>
              <w:bottom w:val="nil"/>
              <w:right w:val="nil"/>
            </w:tcBorders>
            <w:shd w:val="clear" w:color="auto" w:fill="auto"/>
            <w:vAlign w:val="bottom"/>
          </w:tcPr>
          <w:p w14:paraId="01DEA9A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561E24A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5D71307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5A5CA07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2E83E1C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194.737</w:t>
            </w:r>
          </w:p>
        </w:tc>
      </w:tr>
      <w:tr w:rsidR="00F606AC" w:rsidRPr="0075006D" w14:paraId="59098AD7" w14:textId="77777777" w:rsidTr="00F606AC">
        <w:trPr>
          <w:trHeight w:val="230"/>
        </w:trPr>
        <w:tc>
          <w:tcPr>
            <w:tcW w:w="1622" w:type="pct"/>
            <w:tcBorders>
              <w:top w:val="nil"/>
              <w:left w:val="nil"/>
              <w:bottom w:val="nil"/>
              <w:right w:val="nil"/>
            </w:tcBorders>
            <w:shd w:val="clear" w:color="auto" w:fill="auto"/>
            <w:vAlign w:val="center"/>
          </w:tcPr>
          <w:p w14:paraId="08517048" w14:textId="77777777"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Otvoreni akreditivi u devizama</w:t>
            </w:r>
          </w:p>
        </w:tc>
        <w:tc>
          <w:tcPr>
            <w:tcW w:w="542" w:type="pct"/>
            <w:tcBorders>
              <w:top w:val="nil"/>
              <w:left w:val="nil"/>
              <w:bottom w:val="nil"/>
              <w:right w:val="nil"/>
            </w:tcBorders>
            <w:shd w:val="clear" w:color="auto" w:fill="auto"/>
            <w:vAlign w:val="bottom"/>
          </w:tcPr>
          <w:p w14:paraId="374D24C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11.693</w:t>
            </w:r>
          </w:p>
        </w:tc>
        <w:tc>
          <w:tcPr>
            <w:tcW w:w="599" w:type="pct"/>
            <w:tcBorders>
              <w:top w:val="nil"/>
              <w:left w:val="nil"/>
              <w:bottom w:val="nil"/>
              <w:right w:val="nil"/>
            </w:tcBorders>
            <w:shd w:val="clear" w:color="auto" w:fill="auto"/>
            <w:vAlign w:val="bottom"/>
          </w:tcPr>
          <w:p w14:paraId="258940C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1D872BF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65AEB7D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7ACF786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044B550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11.693</w:t>
            </w:r>
          </w:p>
        </w:tc>
      </w:tr>
      <w:tr w:rsidR="00F606AC" w:rsidRPr="0075006D" w14:paraId="77488C69" w14:textId="77777777" w:rsidTr="00F606AC">
        <w:trPr>
          <w:trHeight w:val="230"/>
        </w:trPr>
        <w:tc>
          <w:tcPr>
            <w:tcW w:w="1622" w:type="pct"/>
            <w:tcBorders>
              <w:top w:val="nil"/>
              <w:left w:val="nil"/>
              <w:bottom w:val="nil"/>
              <w:right w:val="nil"/>
            </w:tcBorders>
            <w:shd w:val="clear" w:color="auto" w:fill="auto"/>
            <w:vAlign w:val="center"/>
          </w:tcPr>
          <w:p w14:paraId="5E2034C4" w14:textId="77777777"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Preuzete obveze po kreditima</w:t>
            </w:r>
          </w:p>
        </w:tc>
        <w:tc>
          <w:tcPr>
            <w:tcW w:w="542" w:type="pct"/>
            <w:tcBorders>
              <w:top w:val="nil"/>
              <w:left w:val="nil"/>
              <w:bottom w:val="nil"/>
              <w:right w:val="nil"/>
            </w:tcBorders>
            <w:shd w:val="clear" w:color="auto" w:fill="auto"/>
            <w:vAlign w:val="bottom"/>
          </w:tcPr>
          <w:p w14:paraId="14953B2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3.954.299</w:t>
            </w:r>
          </w:p>
        </w:tc>
        <w:tc>
          <w:tcPr>
            <w:tcW w:w="599" w:type="pct"/>
            <w:tcBorders>
              <w:top w:val="nil"/>
              <w:left w:val="nil"/>
              <w:bottom w:val="nil"/>
              <w:right w:val="nil"/>
            </w:tcBorders>
            <w:shd w:val="clear" w:color="auto" w:fill="auto"/>
            <w:vAlign w:val="bottom"/>
          </w:tcPr>
          <w:p w14:paraId="3C0B8CA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2220C18F"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5DAE565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0432A405"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25CAFC9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3.954.299</w:t>
            </w:r>
          </w:p>
        </w:tc>
      </w:tr>
      <w:tr w:rsidR="00F606AC" w:rsidRPr="0075006D" w14:paraId="1870B4A0" w14:textId="77777777" w:rsidTr="00F606AC">
        <w:trPr>
          <w:trHeight w:val="230"/>
        </w:trPr>
        <w:tc>
          <w:tcPr>
            <w:tcW w:w="1622" w:type="pct"/>
            <w:tcBorders>
              <w:top w:val="nil"/>
              <w:left w:val="nil"/>
              <w:bottom w:val="nil"/>
              <w:right w:val="nil"/>
            </w:tcBorders>
            <w:shd w:val="clear" w:color="auto" w:fill="auto"/>
            <w:vAlign w:val="bottom"/>
          </w:tcPr>
          <w:p w14:paraId="353F7F66" w14:textId="77777777"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Upisani a neuplaćeni kapital EIF-a</w:t>
            </w:r>
          </w:p>
        </w:tc>
        <w:tc>
          <w:tcPr>
            <w:tcW w:w="542" w:type="pct"/>
            <w:tcBorders>
              <w:top w:val="nil"/>
              <w:left w:val="nil"/>
              <w:bottom w:val="nil"/>
              <w:right w:val="nil"/>
            </w:tcBorders>
            <w:shd w:val="clear" w:color="auto" w:fill="auto"/>
            <w:vAlign w:val="bottom"/>
          </w:tcPr>
          <w:p w14:paraId="60072B3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47.632</w:t>
            </w:r>
          </w:p>
        </w:tc>
        <w:tc>
          <w:tcPr>
            <w:tcW w:w="599" w:type="pct"/>
            <w:tcBorders>
              <w:top w:val="nil"/>
              <w:left w:val="nil"/>
              <w:bottom w:val="nil"/>
              <w:right w:val="nil"/>
            </w:tcBorders>
            <w:shd w:val="clear" w:color="auto" w:fill="auto"/>
            <w:vAlign w:val="bottom"/>
          </w:tcPr>
          <w:p w14:paraId="0E11E1E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5F143D9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268BF8E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62D8024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13DCCB5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47.632</w:t>
            </w:r>
          </w:p>
        </w:tc>
      </w:tr>
      <w:tr w:rsidR="00F606AC" w:rsidRPr="0075006D" w14:paraId="69B74C03" w14:textId="77777777" w:rsidTr="00F606AC">
        <w:trPr>
          <w:trHeight w:val="230"/>
        </w:trPr>
        <w:tc>
          <w:tcPr>
            <w:tcW w:w="1622" w:type="pct"/>
            <w:tcBorders>
              <w:top w:val="nil"/>
              <w:left w:val="nil"/>
              <w:bottom w:val="nil"/>
              <w:right w:val="nil"/>
            </w:tcBorders>
            <w:shd w:val="clear" w:color="auto" w:fill="auto"/>
          </w:tcPr>
          <w:p w14:paraId="36CE1B91" w14:textId="77777777"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2" w:type="pct"/>
            <w:tcBorders>
              <w:top w:val="nil"/>
              <w:left w:val="nil"/>
              <w:bottom w:val="nil"/>
              <w:right w:val="nil"/>
            </w:tcBorders>
            <w:shd w:val="clear" w:color="auto" w:fill="auto"/>
            <w:vAlign w:val="bottom"/>
          </w:tcPr>
          <w:p w14:paraId="1C04616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99" w:type="pct"/>
            <w:tcBorders>
              <w:top w:val="nil"/>
              <w:left w:val="nil"/>
              <w:bottom w:val="nil"/>
              <w:right w:val="nil"/>
            </w:tcBorders>
            <w:shd w:val="clear" w:color="auto" w:fill="auto"/>
            <w:vAlign w:val="bottom"/>
          </w:tcPr>
          <w:p w14:paraId="6F1A143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800</w:t>
            </w:r>
          </w:p>
        </w:tc>
        <w:tc>
          <w:tcPr>
            <w:tcW w:w="523" w:type="pct"/>
            <w:tcBorders>
              <w:top w:val="nil"/>
              <w:left w:val="nil"/>
              <w:bottom w:val="nil"/>
              <w:right w:val="nil"/>
            </w:tcBorders>
            <w:shd w:val="clear" w:color="auto" w:fill="auto"/>
            <w:vAlign w:val="bottom"/>
          </w:tcPr>
          <w:p w14:paraId="56878E9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34.000</w:t>
            </w:r>
          </w:p>
        </w:tc>
        <w:tc>
          <w:tcPr>
            <w:tcW w:w="534" w:type="pct"/>
            <w:tcBorders>
              <w:top w:val="nil"/>
              <w:left w:val="nil"/>
              <w:bottom w:val="nil"/>
              <w:right w:val="nil"/>
            </w:tcBorders>
            <w:shd w:val="clear" w:color="auto" w:fill="auto"/>
            <w:vAlign w:val="bottom"/>
          </w:tcPr>
          <w:p w14:paraId="2975879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113.000</w:t>
            </w:r>
          </w:p>
        </w:tc>
        <w:tc>
          <w:tcPr>
            <w:tcW w:w="616" w:type="pct"/>
            <w:tcBorders>
              <w:top w:val="nil"/>
              <w:left w:val="nil"/>
              <w:bottom w:val="nil"/>
              <w:right w:val="nil"/>
            </w:tcBorders>
            <w:shd w:val="clear" w:color="auto" w:fill="auto"/>
            <w:vAlign w:val="bottom"/>
          </w:tcPr>
          <w:p w14:paraId="1CDEFB0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112.058</w:t>
            </w:r>
          </w:p>
        </w:tc>
        <w:tc>
          <w:tcPr>
            <w:tcW w:w="564" w:type="pct"/>
            <w:tcBorders>
              <w:top w:val="nil"/>
              <w:left w:val="nil"/>
              <w:bottom w:val="nil"/>
              <w:right w:val="nil"/>
            </w:tcBorders>
            <w:shd w:val="clear" w:color="auto" w:fill="auto"/>
            <w:vAlign w:val="bottom"/>
          </w:tcPr>
          <w:p w14:paraId="31501EB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259.858</w:t>
            </w:r>
          </w:p>
        </w:tc>
      </w:tr>
      <w:tr w:rsidR="00F606AC" w:rsidRPr="0075006D" w14:paraId="72D233C6" w14:textId="77777777" w:rsidTr="00F606AC">
        <w:trPr>
          <w:trHeight w:val="230"/>
        </w:trPr>
        <w:tc>
          <w:tcPr>
            <w:tcW w:w="1622" w:type="pct"/>
            <w:tcBorders>
              <w:top w:val="nil"/>
              <w:left w:val="nil"/>
              <w:bottom w:val="nil"/>
              <w:right w:val="nil"/>
            </w:tcBorders>
            <w:shd w:val="clear" w:color="auto" w:fill="auto"/>
          </w:tcPr>
          <w:p w14:paraId="37EC00C2" w14:textId="77777777"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2" w:type="pct"/>
            <w:tcBorders>
              <w:top w:val="nil"/>
              <w:left w:val="nil"/>
              <w:bottom w:val="nil"/>
              <w:right w:val="nil"/>
            </w:tcBorders>
            <w:shd w:val="clear" w:color="auto" w:fill="auto"/>
            <w:vAlign w:val="bottom"/>
          </w:tcPr>
          <w:p w14:paraId="73E5DB0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99" w:type="pct"/>
            <w:tcBorders>
              <w:top w:val="nil"/>
              <w:left w:val="nil"/>
              <w:bottom w:val="nil"/>
              <w:right w:val="nil"/>
            </w:tcBorders>
            <w:shd w:val="clear" w:color="auto" w:fill="auto"/>
            <w:vAlign w:val="bottom"/>
          </w:tcPr>
          <w:p w14:paraId="540FAEF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23" w:type="pct"/>
            <w:tcBorders>
              <w:top w:val="nil"/>
              <w:left w:val="nil"/>
              <w:bottom w:val="nil"/>
              <w:right w:val="nil"/>
            </w:tcBorders>
            <w:shd w:val="clear" w:color="auto" w:fill="auto"/>
            <w:vAlign w:val="bottom"/>
          </w:tcPr>
          <w:p w14:paraId="78B858CD"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2.000</w:t>
            </w:r>
          </w:p>
        </w:tc>
        <w:tc>
          <w:tcPr>
            <w:tcW w:w="534" w:type="pct"/>
            <w:tcBorders>
              <w:top w:val="nil"/>
              <w:left w:val="nil"/>
              <w:bottom w:val="nil"/>
              <w:right w:val="nil"/>
            </w:tcBorders>
            <w:shd w:val="clear" w:color="auto" w:fill="auto"/>
            <w:vAlign w:val="bottom"/>
          </w:tcPr>
          <w:p w14:paraId="5333A23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7.400</w:t>
            </w:r>
          </w:p>
        </w:tc>
        <w:tc>
          <w:tcPr>
            <w:tcW w:w="616" w:type="pct"/>
            <w:tcBorders>
              <w:top w:val="nil"/>
              <w:left w:val="nil"/>
              <w:bottom w:val="nil"/>
              <w:right w:val="nil"/>
            </w:tcBorders>
            <w:shd w:val="clear" w:color="auto" w:fill="auto"/>
            <w:vAlign w:val="bottom"/>
          </w:tcPr>
          <w:p w14:paraId="7EE2E7A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2.362</w:t>
            </w:r>
          </w:p>
        </w:tc>
        <w:tc>
          <w:tcPr>
            <w:tcW w:w="564" w:type="pct"/>
            <w:tcBorders>
              <w:top w:val="nil"/>
              <w:left w:val="nil"/>
              <w:bottom w:val="nil"/>
              <w:right w:val="nil"/>
            </w:tcBorders>
            <w:shd w:val="clear" w:color="auto" w:fill="auto"/>
            <w:vAlign w:val="bottom"/>
          </w:tcPr>
          <w:p w14:paraId="61DCE88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12.362</w:t>
            </w:r>
          </w:p>
        </w:tc>
      </w:tr>
      <w:tr w:rsidR="00F606AC" w:rsidRPr="0075006D" w14:paraId="598ED30A" w14:textId="77777777" w:rsidTr="00F606AC">
        <w:trPr>
          <w:trHeight w:val="455"/>
        </w:trPr>
        <w:tc>
          <w:tcPr>
            <w:tcW w:w="1622" w:type="pct"/>
            <w:tcBorders>
              <w:top w:val="nil"/>
              <w:left w:val="nil"/>
              <w:bottom w:val="nil"/>
              <w:right w:val="nil"/>
            </w:tcBorders>
            <w:shd w:val="clear" w:color="auto" w:fill="auto"/>
            <w:vAlign w:val="bottom"/>
          </w:tcPr>
          <w:p w14:paraId="051928DF" w14:textId="77777777"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Ostale nespomenute neopozive potencijalne obveze</w:t>
            </w:r>
          </w:p>
        </w:tc>
        <w:tc>
          <w:tcPr>
            <w:tcW w:w="542" w:type="pct"/>
            <w:tcBorders>
              <w:top w:val="nil"/>
              <w:left w:val="nil"/>
              <w:bottom w:val="nil"/>
              <w:right w:val="nil"/>
            </w:tcBorders>
            <w:shd w:val="clear" w:color="auto" w:fill="auto"/>
            <w:vAlign w:val="bottom"/>
          </w:tcPr>
          <w:p w14:paraId="3141A2E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93</w:t>
            </w:r>
          </w:p>
        </w:tc>
        <w:tc>
          <w:tcPr>
            <w:tcW w:w="599" w:type="pct"/>
            <w:tcBorders>
              <w:top w:val="nil"/>
              <w:left w:val="nil"/>
              <w:bottom w:val="nil"/>
              <w:right w:val="nil"/>
            </w:tcBorders>
            <w:shd w:val="clear" w:color="auto" w:fill="auto"/>
            <w:vAlign w:val="bottom"/>
          </w:tcPr>
          <w:p w14:paraId="3E12E14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7559B34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0D3F1A5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48E1240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0030573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93</w:t>
            </w:r>
          </w:p>
        </w:tc>
      </w:tr>
      <w:tr w:rsidR="00F606AC" w:rsidRPr="0075006D" w14:paraId="7C468537" w14:textId="77777777" w:rsidTr="00F606AC">
        <w:trPr>
          <w:trHeight w:val="230"/>
        </w:trPr>
        <w:tc>
          <w:tcPr>
            <w:tcW w:w="1622" w:type="pct"/>
            <w:tcBorders>
              <w:top w:val="nil"/>
              <w:left w:val="nil"/>
              <w:bottom w:val="nil"/>
              <w:right w:val="nil"/>
            </w:tcBorders>
            <w:shd w:val="clear" w:color="auto" w:fill="auto"/>
            <w:vAlign w:val="center"/>
          </w:tcPr>
          <w:p w14:paraId="5742FC5A" w14:textId="77777777"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2" w:type="pct"/>
            <w:tcBorders>
              <w:top w:val="single" w:sz="8" w:space="0" w:color="auto"/>
              <w:left w:val="nil"/>
              <w:bottom w:val="single" w:sz="8" w:space="0" w:color="auto"/>
              <w:right w:val="nil"/>
            </w:tcBorders>
            <w:shd w:val="clear" w:color="auto" w:fill="auto"/>
            <w:vAlign w:val="center"/>
          </w:tcPr>
          <w:p w14:paraId="3FD7E921" w14:textId="77777777" w:rsidR="00F606AC" w:rsidRPr="0075006D" w:rsidRDefault="00F606AC" w:rsidP="009F1DDF">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4.270.235</w:t>
            </w:r>
          </w:p>
        </w:tc>
        <w:tc>
          <w:tcPr>
            <w:tcW w:w="599" w:type="pct"/>
            <w:tcBorders>
              <w:top w:val="single" w:sz="8" w:space="0" w:color="auto"/>
              <w:left w:val="nil"/>
              <w:bottom w:val="single" w:sz="8" w:space="0" w:color="auto"/>
              <w:right w:val="nil"/>
            </w:tcBorders>
            <w:shd w:val="clear" w:color="auto" w:fill="auto"/>
            <w:vAlign w:val="center"/>
          </w:tcPr>
          <w:p w14:paraId="5917680F" w14:textId="77777777" w:rsidR="00F606AC" w:rsidRPr="0075006D" w:rsidRDefault="00F606AC" w:rsidP="009F1DD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1.100</w:t>
            </w:r>
          </w:p>
        </w:tc>
        <w:tc>
          <w:tcPr>
            <w:tcW w:w="523" w:type="pct"/>
            <w:tcBorders>
              <w:top w:val="single" w:sz="8" w:space="0" w:color="auto"/>
              <w:left w:val="nil"/>
              <w:bottom w:val="single" w:sz="8" w:space="0" w:color="auto"/>
              <w:right w:val="nil"/>
            </w:tcBorders>
            <w:shd w:val="clear" w:color="auto" w:fill="auto"/>
            <w:vAlign w:val="center"/>
          </w:tcPr>
          <w:p w14:paraId="71FFF5D1" w14:textId="77777777" w:rsidR="00F606AC" w:rsidRPr="0075006D" w:rsidRDefault="00F606AC" w:rsidP="009F1DD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36.000</w:t>
            </w:r>
          </w:p>
        </w:tc>
        <w:tc>
          <w:tcPr>
            <w:tcW w:w="534" w:type="pct"/>
            <w:tcBorders>
              <w:top w:val="single" w:sz="8" w:space="0" w:color="auto"/>
              <w:left w:val="nil"/>
              <w:bottom w:val="single" w:sz="8" w:space="0" w:color="auto"/>
              <w:right w:val="nil"/>
            </w:tcBorders>
            <w:shd w:val="clear" w:color="auto" w:fill="auto"/>
            <w:vAlign w:val="center"/>
          </w:tcPr>
          <w:p w14:paraId="03864220" w14:textId="77777777" w:rsidR="00F606AC" w:rsidRPr="0075006D" w:rsidRDefault="00F606AC" w:rsidP="009F1DD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120.400</w:t>
            </w:r>
          </w:p>
        </w:tc>
        <w:tc>
          <w:tcPr>
            <w:tcW w:w="616" w:type="pct"/>
            <w:tcBorders>
              <w:top w:val="single" w:sz="8" w:space="0" w:color="auto"/>
              <w:left w:val="nil"/>
              <w:bottom w:val="single" w:sz="8" w:space="0" w:color="auto"/>
              <w:right w:val="nil"/>
            </w:tcBorders>
            <w:shd w:val="clear" w:color="auto" w:fill="auto"/>
            <w:vAlign w:val="center"/>
          </w:tcPr>
          <w:p w14:paraId="50A36804" w14:textId="77777777" w:rsidR="00F606AC" w:rsidRPr="0075006D" w:rsidRDefault="00F606AC" w:rsidP="009F1DD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114.420</w:t>
            </w:r>
          </w:p>
        </w:tc>
        <w:tc>
          <w:tcPr>
            <w:tcW w:w="564" w:type="pct"/>
            <w:tcBorders>
              <w:top w:val="single" w:sz="8" w:space="0" w:color="auto"/>
              <w:left w:val="nil"/>
              <w:bottom w:val="single" w:sz="8" w:space="0" w:color="auto"/>
              <w:right w:val="nil"/>
            </w:tcBorders>
            <w:shd w:val="clear" w:color="auto" w:fill="auto"/>
            <w:vAlign w:val="center"/>
          </w:tcPr>
          <w:p w14:paraId="27DA499B" w14:textId="77777777" w:rsidR="00F606AC" w:rsidRPr="0075006D" w:rsidRDefault="00F606AC" w:rsidP="009F1DDF">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4.542.155</w:t>
            </w:r>
          </w:p>
        </w:tc>
      </w:tr>
    </w:tbl>
    <w:p w14:paraId="38717AE1" w14:textId="77777777" w:rsidR="00F606AC" w:rsidRPr="0075006D" w:rsidRDefault="00F606AC" w:rsidP="00F606AC">
      <w:pPr>
        <w:tabs>
          <w:tab w:val="left" w:pos="-720"/>
        </w:tabs>
        <w:suppressAutoHyphens/>
        <w:jc w:val="both"/>
        <w:rPr>
          <w:rFonts w:ascii="Calibri" w:eastAsia="Times New Roman" w:hAnsi="Calibri" w:cs="Arial"/>
          <w:color w:val="000000" w:themeColor="text1"/>
          <w:sz w:val="20"/>
        </w:rPr>
      </w:pPr>
    </w:p>
    <w:p w14:paraId="7483D2CA" w14:textId="77777777" w:rsidR="00F606AC" w:rsidRPr="0075006D" w:rsidRDefault="00F606AC" w:rsidP="00F606AC">
      <w:pPr>
        <w:tabs>
          <w:tab w:val="left" w:pos="-720"/>
        </w:tabs>
        <w:suppressAutoHyphens/>
        <w:jc w:val="both"/>
        <w:rPr>
          <w:rFonts w:ascii="Calibri" w:eastAsia="Times New Roman" w:hAnsi="Calibri" w:cs="Arial"/>
          <w:color w:val="000000" w:themeColor="text1"/>
          <w:sz w:val="20"/>
        </w:rPr>
      </w:pPr>
      <w:r w:rsidRPr="0075006D">
        <w:rPr>
          <w:rFonts w:ascii="Calibri" w:eastAsia="Times New Roman" w:hAnsi="Calibri" w:cs="Arial"/>
          <w:color w:val="000000" w:themeColor="text1"/>
          <w:sz w:val="20"/>
        </w:rPr>
        <w:t xml:space="preserve">Stavke s neodređenim dospijećem iskazane su u razdoblju preko 3 godine. </w:t>
      </w:r>
    </w:p>
    <w:p w14:paraId="003A9369" w14:textId="77777777" w:rsidR="00F606AC" w:rsidRPr="0075006D" w:rsidRDefault="00F606AC" w:rsidP="00F606AC">
      <w:pPr>
        <w:tabs>
          <w:tab w:val="left" w:pos="-720"/>
        </w:tabs>
        <w:suppressAutoHyphens/>
        <w:jc w:val="both"/>
        <w:rPr>
          <w:rFonts w:ascii="Calibri" w:eastAsia="Times New Roman" w:hAnsi="Calibri" w:cs="Arial"/>
          <w:color w:val="000000" w:themeColor="text1"/>
          <w:sz w:val="20"/>
        </w:rPr>
      </w:pPr>
    </w:p>
    <w:p w14:paraId="6235D8B7" w14:textId="77777777" w:rsidR="00F606AC" w:rsidRPr="0075006D" w:rsidRDefault="00F606AC" w:rsidP="00F606AC">
      <w:pPr>
        <w:tabs>
          <w:tab w:val="left" w:pos="-720"/>
        </w:tabs>
        <w:suppressAutoHyphens/>
        <w:jc w:val="both"/>
        <w:rPr>
          <w:rFonts w:ascii="Calibri" w:eastAsia="Times New Roman" w:hAnsi="Calibri" w:cs="Arial"/>
          <w:i/>
          <w:color w:val="000000" w:themeColor="text1"/>
          <w:sz w:val="20"/>
        </w:rPr>
      </w:pPr>
      <w:r w:rsidRPr="0075006D">
        <w:rPr>
          <w:rFonts w:ascii="Calibri" w:eastAsia="Times New Roman" w:hAnsi="Calibri" w:cs="Arial"/>
          <w:i/>
          <w:color w:val="000000" w:themeColor="text1"/>
          <w:sz w:val="20"/>
        </w:rPr>
        <w:t xml:space="preserve">* Potraživanje u iznosu od 41.075 tisuća kuna odnosi se na obrnute repo poslove. </w:t>
      </w:r>
    </w:p>
    <w:p w14:paraId="46C7DFD0" w14:textId="77777777" w:rsidR="008F45B9" w:rsidRDefault="00F606AC" w:rsidP="00F606AC">
      <w:pPr>
        <w:tabs>
          <w:tab w:val="left" w:pos="9180"/>
        </w:tabs>
        <w:jc w:val="both"/>
        <w:rPr>
          <w:rFonts w:ascii="Calibri" w:eastAsia="Times New Roman" w:hAnsi="Calibri" w:cs="Arial"/>
          <w:i/>
          <w:color w:val="000000" w:themeColor="text1"/>
          <w:sz w:val="20"/>
        </w:rPr>
      </w:pPr>
      <w:r w:rsidRPr="0075006D">
        <w:rPr>
          <w:rFonts w:ascii="Calibri" w:eastAsia="Times New Roman" w:hAnsi="Calibri" w:cs="Arial"/>
          <w:i/>
          <w:color w:val="000000" w:themeColor="text1"/>
          <w:sz w:val="20"/>
        </w:rPr>
        <w:t>** Obračunata nedospjela kamata po kreditima raspoređena je u kategoriji od 1 do 3 mjeseca</w:t>
      </w:r>
      <w:r w:rsidR="009F1DDF" w:rsidRPr="0075006D">
        <w:rPr>
          <w:rFonts w:ascii="Calibri" w:eastAsia="Times New Roman" w:hAnsi="Calibri" w:cs="Arial"/>
          <w:i/>
          <w:color w:val="000000" w:themeColor="text1"/>
          <w:sz w:val="20"/>
        </w:rPr>
        <w:t>.</w:t>
      </w:r>
    </w:p>
    <w:p w14:paraId="7CE21609" w14:textId="77777777" w:rsidR="00817C50" w:rsidRDefault="00817C50" w:rsidP="00F606AC">
      <w:pPr>
        <w:tabs>
          <w:tab w:val="left" w:pos="9180"/>
        </w:tabs>
        <w:jc w:val="both"/>
        <w:rPr>
          <w:rFonts w:ascii="Calibri" w:eastAsia="Times New Roman" w:hAnsi="Calibri" w:cs="Arial"/>
          <w:i/>
          <w:color w:val="000000" w:themeColor="text1"/>
          <w:sz w:val="20"/>
        </w:rPr>
      </w:pPr>
    </w:p>
    <w:p w14:paraId="0874518E" w14:textId="77777777" w:rsidR="00817C50" w:rsidRPr="0075006D" w:rsidRDefault="00817C50" w:rsidP="00F606AC">
      <w:pPr>
        <w:tabs>
          <w:tab w:val="left" w:pos="9180"/>
        </w:tabs>
        <w:jc w:val="both"/>
        <w:rPr>
          <w:rFonts w:ascii="Calibri" w:eastAsia="Times New Roman" w:hAnsi="Calibri" w:cs="Arial"/>
          <w:i/>
          <w:color w:val="000000" w:themeColor="text1"/>
          <w:sz w:val="20"/>
        </w:rPr>
      </w:pPr>
    </w:p>
    <w:p w14:paraId="716978D8" w14:textId="77777777" w:rsidR="009F1DDF" w:rsidRPr="0075006D" w:rsidRDefault="009F1DDF" w:rsidP="00F606AC">
      <w:pPr>
        <w:tabs>
          <w:tab w:val="left" w:pos="9180"/>
        </w:tabs>
        <w:jc w:val="both"/>
        <w:rPr>
          <w:rFonts w:ascii="Calibri" w:eastAsia="Times New Roman" w:hAnsi="Calibri" w:cs="Arial"/>
          <w:b/>
          <w:bCs/>
          <w:color w:val="000000" w:themeColor="text1"/>
        </w:rPr>
        <w:sectPr w:rsidR="009F1DDF" w:rsidRPr="0075006D" w:rsidSect="00DF73D1">
          <w:pgSz w:w="11906" w:h="16838"/>
          <w:pgMar w:top="1417" w:right="1417" w:bottom="1417" w:left="1417" w:header="708" w:footer="708" w:gutter="0"/>
          <w:cols w:space="708"/>
          <w:docGrid w:linePitch="360"/>
        </w:sectPr>
      </w:pPr>
    </w:p>
    <w:p w14:paraId="764DE283" w14:textId="77777777" w:rsidR="009F1DDF" w:rsidRPr="0075006D" w:rsidRDefault="009F1DDF" w:rsidP="009F1DDF">
      <w:pPr>
        <w:jc w:val="both"/>
        <w:rPr>
          <w:rFonts w:ascii="Calibri" w:eastAsia="Times New Roman" w:hAnsi="Calibri" w:cs="Arial"/>
          <w:b/>
          <w:color w:val="000000" w:themeColor="text1"/>
          <w:sz w:val="16"/>
          <w:szCs w:val="20"/>
        </w:rPr>
      </w:pPr>
    </w:p>
    <w:p w14:paraId="24F7B919" w14:textId="77777777" w:rsidR="009F1DDF" w:rsidRPr="0075006D" w:rsidRDefault="009F1DDF" w:rsidP="009F1DD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4E84B126" w14:textId="77777777" w:rsidR="009F1DDF" w:rsidRPr="0075006D" w:rsidRDefault="009F1DDF" w:rsidP="009F1DDF">
      <w:pPr>
        <w:jc w:val="both"/>
        <w:rPr>
          <w:rFonts w:ascii="Calibri" w:eastAsia="Times New Roman" w:hAnsi="Calibri" w:cs="Arial"/>
          <w:b/>
          <w:color w:val="000000" w:themeColor="text1"/>
          <w:sz w:val="16"/>
          <w:szCs w:val="20"/>
        </w:rPr>
      </w:pPr>
    </w:p>
    <w:p w14:paraId="538CDA11" w14:textId="77777777" w:rsidR="009F1DDF" w:rsidRPr="0075006D" w:rsidRDefault="009F1DDF" w:rsidP="009F1DD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 (nastavak)</w:t>
      </w:r>
    </w:p>
    <w:p w14:paraId="5D96A128" w14:textId="77777777" w:rsidR="009F1DDF" w:rsidRPr="0075006D" w:rsidRDefault="009F1DDF" w:rsidP="009F1DDF">
      <w:pPr>
        <w:tabs>
          <w:tab w:val="left" w:pos="-720"/>
        </w:tabs>
        <w:suppressAutoHyphens/>
        <w:jc w:val="both"/>
        <w:rPr>
          <w:rFonts w:ascii="Calibri" w:eastAsia="Times New Roman" w:hAnsi="Calibri" w:cs="Arial"/>
          <w:color w:val="000000" w:themeColor="text1"/>
          <w:sz w:val="16"/>
        </w:rPr>
      </w:pPr>
    </w:p>
    <w:p w14:paraId="76B15358" w14:textId="77777777" w:rsidR="009F1DDF" w:rsidRPr="0075006D" w:rsidRDefault="009F1DDF" w:rsidP="009F1DDF">
      <w:pPr>
        <w:tabs>
          <w:tab w:val="left" w:pos="-720"/>
        </w:tabs>
        <w:suppressAutoHyphens/>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Iznos ukupne imovine, ukupnih obveza i garancija i preuzetih obveza na dan </w:t>
      </w:r>
      <w:r w:rsidR="00890EFD" w:rsidRPr="00890EFD">
        <w:rPr>
          <w:rFonts w:ascii="Calibri" w:eastAsia="Times New Roman" w:hAnsi="Calibri" w:cs="Arial"/>
          <w:color w:val="000000" w:themeColor="text1"/>
        </w:rPr>
        <w:t xml:space="preserve">30. lipnja </w:t>
      </w:r>
      <w:r w:rsidRPr="0075006D">
        <w:rPr>
          <w:rFonts w:ascii="Calibri" w:eastAsia="Times New Roman" w:hAnsi="Calibri" w:cs="Arial"/>
          <w:color w:val="000000" w:themeColor="text1"/>
        </w:rPr>
        <w:t>2020. i 31. prosinca 2019. analiziran je kroz preostalo razdoblje od dana Izvještaja o financijskom položaju u odnosu na ugovoreni datum dospijeća kako slijedi</w:t>
      </w:r>
      <w:r w:rsidR="00037BB5" w:rsidRPr="0075006D">
        <w:rPr>
          <w:rFonts w:ascii="Calibri" w:eastAsia="Times New Roman" w:hAnsi="Calibri" w:cs="Arial"/>
          <w:color w:val="000000" w:themeColor="text1"/>
        </w:rPr>
        <w:t>:</w:t>
      </w:r>
    </w:p>
    <w:p w14:paraId="0BD752AE" w14:textId="77777777" w:rsidR="009F1DDF" w:rsidRPr="0075006D" w:rsidRDefault="009F1DDF" w:rsidP="009F1DDF">
      <w:pPr>
        <w:tabs>
          <w:tab w:val="left" w:pos="-720"/>
        </w:tabs>
        <w:suppressAutoHyphens/>
        <w:jc w:val="both"/>
        <w:rPr>
          <w:rFonts w:ascii="Calibri" w:eastAsia="Times New Roman" w:hAnsi="Calibri" w:cs="Arial"/>
          <w:color w:val="000000" w:themeColor="text1"/>
          <w:sz w:val="16"/>
          <w:szCs w:val="18"/>
        </w:rPr>
      </w:pPr>
    </w:p>
    <w:tbl>
      <w:tblPr>
        <w:tblW w:w="5371" w:type="pct"/>
        <w:tblInd w:w="-142" w:type="dxa"/>
        <w:tblLayout w:type="fixed"/>
        <w:tblCellMar>
          <w:left w:w="120" w:type="dxa"/>
          <w:right w:w="120" w:type="dxa"/>
        </w:tblCellMar>
        <w:tblLook w:val="0000" w:firstRow="0" w:lastRow="0" w:firstColumn="0" w:lastColumn="0" w:noHBand="0" w:noVBand="0"/>
      </w:tblPr>
      <w:tblGrid>
        <w:gridCol w:w="3006"/>
        <w:gridCol w:w="1070"/>
        <w:gridCol w:w="1148"/>
        <w:gridCol w:w="1107"/>
        <w:gridCol w:w="1103"/>
        <w:gridCol w:w="1245"/>
        <w:gridCol w:w="1066"/>
      </w:tblGrid>
      <w:tr w:rsidR="009F1DDF" w:rsidRPr="0075006D" w14:paraId="23926971" w14:textId="77777777" w:rsidTr="009F1DDF">
        <w:trPr>
          <w:trHeight w:val="463"/>
        </w:trPr>
        <w:tc>
          <w:tcPr>
            <w:tcW w:w="1542" w:type="pct"/>
          </w:tcPr>
          <w:p w14:paraId="5E8B8C7D" w14:textId="77777777" w:rsidR="009F1DDF" w:rsidRPr="0075006D" w:rsidRDefault="009F1DDF" w:rsidP="009F1DDF">
            <w:pPr>
              <w:tabs>
                <w:tab w:val="right" w:pos="1202"/>
              </w:tabs>
              <w:spacing w:line="24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Banka</w:t>
            </w:r>
          </w:p>
          <w:p w14:paraId="2A9988DA" w14:textId="77777777" w:rsidR="009F1DDF" w:rsidRPr="0075006D" w:rsidRDefault="00890EFD" w:rsidP="009F1DDF">
            <w:pPr>
              <w:tabs>
                <w:tab w:val="right" w:pos="1202"/>
              </w:tabs>
              <w:spacing w:line="240" w:lineRule="exact"/>
              <w:outlineLvl w:val="0"/>
              <w:rPr>
                <w:rFonts w:ascii="Calibri" w:eastAsia="Times New Roman" w:hAnsi="Calibri" w:cs="Arial"/>
                <w:b/>
                <w:color w:val="000000" w:themeColor="text1"/>
                <w:sz w:val="18"/>
                <w:szCs w:val="18"/>
              </w:rPr>
            </w:pPr>
            <w:r w:rsidRPr="00890EFD">
              <w:rPr>
                <w:rFonts w:ascii="Calibri" w:eastAsia="Times New Roman" w:hAnsi="Calibri" w:cs="Arial"/>
                <w:b/>
                <w:color w:val="000000" w:themeColor="text1"/>
                <w:sz w:val="18"/>
                <w:szCs w:val="18"/>
              </w:rPr>
              <w:t xml:space="preserve">30. lipnja </w:t>
            </w:r>
            <w:r w:rsidR="00037BB5" w:rsidRPr="0075006D">
              <w:rPr>
                <w:rFonts w:ascii="Calibri" w:eastAsia="Times New Roman" w:hAnsi="Calibri" w:cs="Arial"/>
                <w:b/>
                <w:color w:val="000000" w:themeColor="text1"/>
                <w:sz w:val="18"/>
                <w:szCs w:val="18"/>
              </w:rPr>
              <w:t>2020.</w:t>
            </w:r>
            <w:r w:rsidR="009F1DDF" w:rsidRPr="0075006D">
              <w:rPr>
                <w:rFonts w:ascii="Calibri" w:eastAsia="Times New Roman" w:hAnsi="Calibri" w:cs="Arial"/>
                <w:b/>
                <w:color w:val="000000" w:themeColor="text1"/>
                <w:sz w:val="18"/>
                <w:szCs w:val="18"/>
              </w:rPr>
              <w:t xml:space="preserve">  </w:t>
            </w:r>
          </w:p>
        </w:tc>
        <w:tc>
          <w:tcPr>
            <w:tcW w:w="549" w:type="pct"/>
          </w:tcPr>
          <w:p w14:paraId="5F23ED2F"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89" w:type="pct"/>
          </w:tcPr>
          <w:p w14:paraId="004F03B0"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68" w:type="pct"/>
          </w:tcPr>
          <w:p w14:paraId="724D21B8"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66" w:type="pct"/>
          </w:tcPr>
          <w:p w14:paraId="14138530"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639" w:type="pct"/>
          </w:tcPr>
          <w:p w14:paraId="4BE92F2B"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47" w:type="pct"/>
          </w:tcPr>
          <w:p w14:paraId="4BC36F52"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9F1DDF" w:rsidRPr="0075006D" w14:paraId="1CCB37C5" w14:textId="77777777" w:rsidTr="009F1DDF">
        <w:trPr>
          <w:trHeight w:val="152"/>
        </w:trPr>
        <w:tc>
          <w:tcPr>
            <w:tcW w:w="1542" w:type="pct"/>
          </w:tcPr>
          <w:p w14:paraId="42E3E6EC" w14:textId="77777777" w:rsidR="009F1DDF" w:rsidRPr="0075006D" w:rsidRDefault="009F1DDF" w:rsidP="009F1DDF">
            <w:pPr>
              <w:tabs>
                <w:tab w:val="left" w:pos="-720"/>
              </w:tabs>
              <w:suppressAutoHyphens/>
              <w:spacing w:line="240" w:lineRule="exact"/>
              <w:jc w:val="center"/>
              <w:rPr>
                <w:rFonts w:ascii="Calibri" w:eastAsia="Times New Roman" w:hAnsi="Calibri" w:cs="Arial"/>
                <w:b/>
                <w:color w:val="000000" w:themeColor="text1"/>
                <w:spacing w:val="-2"/>
                <w:sz w:val="18"/>
                <w:szCs w:val="18"/>
              </w:rPr>
            </w:pPr>
          </w:p>
        </w:tc>
        <w:tc>
          <w:tcPr>
            <w:tcW w:w="549" w:type="pct"/>
            <w:vAlign w:val="bottom"/>
          </w:tcPr>
          <w:p w14:paraId="3C1EC187"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89" w:type="pct"/>
            <w:vAlign w:val="bottom"/>
          </w:tcPr>
          <w:p w14:paraId="02F33110"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68" w:type="pct"/>
            <w:vAlign w:val="bottom"/>
          </w:tcPr>
          <w:p w14:paraId="46ADDE32"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66" w:type="pct"/>
            <w:vAlign w:val="bottom"/>
          </w:tcPr>
          <w:p w14:paraId="17320487"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639" w:type="pct"/>
            <w:vAlign w:val="bottom"/>
          </w:tcPr>
          <w:p w14:paraId="74E469C9"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47" w:type="pct"/>
            <w:vAlign w:val="bottom"/>
          </w:tcPr>
          <w:p w14:paraId="79BB2D71"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r>
      <w:tr w:rsidR="009F1DDF" w:rsidRPr="0075006D" w14:paraId="6E4E1638" w14:textId="77777777" w:rsidTr="009F1DDF">
        <w:trPr>
          <w:trHeight w:val="145"/>
        </w:trPr>
        <w:tc>
          <w:tcPr>
            <w:tcW w:w="1542" w:type="pct"/>
          </w:tcPr>
          <w:p w14:paraId="3B2753D0" w14:textId="77777777" w:rsidR="009F1DDF" w:rsidRPr="0075006D" w:rsidRDefault="009F1DDF" w:rsidP="009F1DDF">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Imovina</w:t>
            </w:r>
          </w:p>
        </w:tc>
        <w:tc>
          <w:tcPr>
            <w:tcW w:w="549" w:type="pct"/>
            <w:vAlign w:val="bottom"/>
          </w:tcPr>
          <w:p w14:paraId="6EC724D5" w14:textId="77777777"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89" w:type="pct"/>
            <w:vAlign w:val="bottom"/>
          </w:tcPr>
          <w:p w14:paraId="68DCEA26" w14:textId="77777777"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68" w:type="pct"/>
            <w:vAlign w:val="bottom"/>
          </w:tcPr>
          <w:p w14:paraId="7E0FADDC" w14:textId="77777777"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66" w:type="pct"/>
            <w:vAlign w:val="bottom"/>
          </w:tcPr>
          <w:p w14:paraId="3A8DCD01" w14:textId="77777777"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639" w:type="pct"/>
            <w:vAlign w:val="bottom"/>
          </w:tcPr>
          <w:p w14:paraId="6CFE7168" w14:textId="77777777"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47" w:type="pct"/>
            <w:vAlign w:val="bottom"/>
          </w:tcPr>
          <w:p w14:paraId="78519F02" w14:textId="77777777"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r>
      <w:tr w:rsidR="00802AEB" w:rsidRPr="0075006D" w14:paraId="4AF16D59" w14:textId="77777777" w:rsidTr="00076B27">
        <w:trPr>
          <w:trHeight w:val="261"/>
        </w:trPr>
        <w:tc>
          <w:tcPr>
            <w:tcW w:w="1542" w:type="pct"/>
            <w:vAlign w:val="bottom"/>
          </w:tcPr>
          <w:p w14:paraId="44B76458" w14:textId="77777777" w:rsidR="00802AEB" w:rsidRPr="0075006D" w:rsidRDefault="00802AEB" w:rsidP="00802AEB">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Novčana sredstva i računi kod banaka</w:t>
            </w:r>
          </w:p>
        </w:tc>
        <w:tc>
          <w:tcPr>
            <w:tcW w:w="549" w:type="pct"/>
            <w:tcBorders>
              <w:top w:val="nil"/>
              <w:left w:val="nil"/>
              <w:bottom w:val="nil"/>
              <w:right w:val="nil"/>
            </w:tcBorders>
            <w:shd w:val="clear" w:color="auto" w:fill="auto"/>
            <w:vAlign w:val="bottom"/>
          </w:tcPr>
          <w:p w14:paraId="4A916381" w14:textId="6D1487A3"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2.475.962 </w:t>
            </w:r>
          </w:p>
        </w:tc>
        <w:tc>
          <w:tcPr>
            <w:tcW w:w="589" w:type="pct"/>
            <w:tcBorders>
              <w:top w:val="nil"/>
              <w:left w:val="nil"/>
              <w:bottom w:val="nil"/>
              <w:right w:val="nil"/>
            </w:tcBorders>
            <w:shd w:val="clear" w:color="auto" w:fill="auto"/>
            <w:vAlign w:val="bottom"/>
          </w:tcPr>
          <w:p w14:paraId="46A3160B" w14:textId="47A46E4D"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79917717" w14:textId="0A286401"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5C92980D" w14:textId="4A9140A5"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7EE01DBC" w14:textId="4169E251"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47" w:type="pct"/>
            <w:tcBorders>
              <w:top w:val="nil"/>
              <w:left w:val="nil"/>
              <w:bottom w:val="nil"/>
              <w:right w:val="nil"/>
            </w:tcBorders>
            <w:shd w:val="clear" w:color="auto" w:fill="auto"/>
            <w:vAlign w:val="bottom"/>
          </w:tcPr>
          <w:p w14:paraId="76E1AE87" w14:textId="161C183E"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2.475.962 </w:t>
            </w:r>
          </w:p>
        </w:tc>
      </w:tr>
      <w:tr w:rsidR="00802AEB" w:rsidRPr="0075006D" w14:paraId="1F88248F" w14:textId="77777777" w:rsidTr="00076B27">
        <w:trPr>
          <w:trHeight w:val="261"/>
        </w:trPr>
        <w:tc>
          <w:tcPr>
            <w:tcW w:w="1542" w:type="pct"/>
            <w:vAlign w:val="bottom"/>
          </w:tcPr>
          <w:p w14:paraId="2AFCD65C" w14:textId="77777777" w:rsidR="00802AEB" w:rsidRPr="0075006D" w:rsidRDefault="00802AEB" w:rsidP="00802AEB">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Depoziti kod drugih banaka</w:t>
            </w:r>
          </w:p>
        </w:tc>
        <w:tc>
          <w:tcPr>
            <w:tcW w:w="549" w:type="pct"/>
            <w:tcBorders>
              <w:top w:val="nil"/>
              <w:left w:val="nil"/>
              <w:bottom w:val="nil"/>
              <w:right w:val="nil"/>
            </w:tcBorders>
            <w:shd w:val="clear" w:color="auto" w:fill="auto"/>
            <w:vAlign w:val="bottom"/>
          </w:tcPr>
          <w:p w14:paraId="40B857E5" w14:textId="4EDABBB1"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131.516 </w:t>
            </w:r>
          </w:p>
        </w:tc>
        <w:tc>
          <w:tcPr>
            <w:tcW w:w="589" w:type="pct"/>
            <w:tcBorders>
              <w:top w:val="nil"/>
              <w:left w:val="nil"/>
              <w:bottom w:val="nil"/>
              <w:right w:val="nil"/>
            </w:tcBorders>
            <w:shd w:val="clear" w:color="auto" w:fill="auto"/>
            <w:vAlign w:val="bottom"/>
          </w:tcPr>
          <w:p w14:paraId="7B10C92D" w14:textId="385F65D8"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4E02AD25" w14:textId="3ED2E291"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57B95090" w14:textId="3B4A9903"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7B548245" w14:textId="37DCD4BE"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378 </w:t>
            </w:r>
          </w:p>
        </w:tc>
        <w:tc>
          <w:tcPr>
            <w:tcW w:w="547" w:type="pct"/>
            <w:tcBorders>
              <w:top w:val="nil"/>
              <w:left w:val="nil"/>
              <w:bottom w:val="nil"/>
              <w:right w:val="nil"/>
            </w:tcBorders>
            <w:shd w:val="clear" w:color="auto" w:fill="auto"/>
            <w:vAlign w:val="bottom"/>
          </w:tcPr>
          <w:p w14:paraId="741688B9" w14:textId="2DDA4FE5"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131.894 </w:t>
            </w:r>
          </w:p>
        </w:tc>
      </w:tr>
      <w:tr w:rsidR="00802AEB" w:rsidRPr="0075006D" w14:paraId="2BED29C9" w14:textId="77777777" w:rsidTr="00076B27">
        <w:trPr>
          <w:trHeight w:val="261"/>
        </w:trPr>
        <w:tc>
          <w:tcPr>
            <w:tcW w:w="1542" w:type="pct"/>
            <w:vAlign w:val="bottom"/>
          </w:tcPr>
          <w:p w14:paraId="44EF4576" w14:textId="77777777" w:rsidR="00802AEB" w:rsidRPr="0075006D" w:rsidRDefault="00802AEB" w:rsidP="00802AEB">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Krediti financijskim institucijama*</w:t>
            </w:r>
          </w:p>
        </w:tc>
        <w:tc>
          <w:tcPr>
            <w:tcW w:w="549" w:type="pct"/>
            <w:tcBorders>
              <w:top w:val="nil"/>
              <w:left w:val="nil"/>
              <w:bottom w:val="nil"/>
              <w:right w:val="nil"/>
            </w:tcBorders>
            <w:shd w:val="clear" w:color="auto" w:fill="auto"/>
            <w:vAlign w:val="bottom"/>
          </w:tcPr>
          <w:p w14:paraId="2A488C98" w14:textId="2B37D9FC"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166.914 </w:t>
            </w:r>
          </w:p>
        </w:tc>
        <w:tc>
          <w:tcPr>
            <w:tcW w:w="589" w:type="pct"/>
            <w:tcBorders>
              <w:top w:val="nil"/>
              <w:left w:val="nil"/>
              <w:bottom w:val="nil"/>
              <w:right w:val="nil"/>
            </w:tcBorders>
            <w:shd w:val="clear" w:color="auto" w:fill="auto"/>
            <w:vAlign w:val="bottom"/>
          </w:tcPr>
          <w:p w14:paraId="3C467D0F" w14:textId="18B27190"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461.132 </w:t>
            </w:r>
          </w:p>
        </w:tc>
        <w:tc>
          <w:tcPr>
            <w:tcW w:w="568" w:type="pct"/>
            <w:tcBorders>
              <w:top w:val="nil"/>
              <w:left w:val="nil"/>
              <w:bottom w:val="nil"/>
              <w:right w:val="nil"/>
            </w:tcBorders>
            <w:shd w:val="clear" w:color="auto" w:fill="auto"/>
            <w:vAlign w:val="bottom"/>
          </w:tcPr>
          <w:p w14:paraId="77387A1E" w14:textId="10BB7310"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1.158.898 </w:t>
            </w:r>
          </w:p>
        </w:tc>
        <w:tc>
          <w:tcPr>
            <w:tcW w:w="566" w:type="pct"/>
            <w:tcBorders>
              <w:top w:val="nil"/>
              <w:left w:val="nil"/>
              <w:bottom w:val="nil"/>
              <w:right w:val="nil"/>
            </w:tcBorders>
            <w:shd w:val="clear" w:color="auto" w:fill="auto"/>
            <w:vAlign w:val="bottom"/>
          </w:tcPr>
          <w:p w14:paraId="4CB1D0A7" w14:textId="0239E6D0"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2.536.217 </w:t>
            </w:r>
          </w:p>
        </w:tc>
        <w:tc>
          <w:tcPr>
            <w:tcW w:w="639" w:type="pct"/>
            <w:tcBorders>
              <w:top w:val="nil"/>
              <w:left w:val="nil"/>
              <w:bottom w:val="nil"/>
              <w:right w:val="nil"/>
            </w:tcBorders>
            <w:shd w:val="clear" w:color="auto" w:fill="auto"/>
            <w:vAlign w:val="bottom"/>
          </w:tcPr>
          <w:p w14:paraId="5C9E64F7" w14:textId="02585D4F"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4.784.520 </w:t>
            </w:r>
          </w:p>
        </w:tc>
        <w:tc>
          <w:tcPr>
            <w:tcW w:w="547" w:type="pct"/>
            <w:tcBorders>
              <w:top w:val="nil"/>
              <w:left w:val="nil"/>
              <w:bottom w:val="nil"/>
              <w:right w:val="nil"/>
            </w:tcBorders>
            <w:shd w:val="clear" w:color="auto" w:fill="auto"/>
            <w:vAlign w:val="bottom"/>
          </w:tcPr>
          <w:p w14:paraId="439450D1" w14:textId="13004578"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9.107.681 </w:t>
            </w:r>
          </w:p>
        </w:tc>
      </w:tr>
      <w:tr w:rsidR="00802AEB" w:rsidRPr="0075006D" w14:paraId="4B99A420" w14:textId="77777777" w:rsidTr="00076B27">
        <w:trPr>
          <w:trHeight w:val="261"/>
        </w:trPr>
        <w:tc>
          <w:tcPr>
            <w:tcW w:w="1542" w:type="pct"/>
            <w:vAlign w:val="bottom"/>
          </w:tcPr>
          <w:p w14:paraId="4468BEEA" w14:textId="77777777" w:rsidR="00802AEB" w:rsidRPr="0075006D" w:rsidRDefault="00802AEB" w:rsidP="00802AEB">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Krediti ostalim korisnicima</w:t>
            </w:r>
          </w:p>
        </w:tc>
        <w:tc>
          <w:tcPr>
            <w:tcW w:w="549" w:type="pct"/>
            <w:tcBorders>
              <w:top w:val="nil"/>
              <w:left w:val="nil"/>
              <w:bottom w:val="nil"/>
              <w:right w:val="nil"/>
            </w:tcBorders>
            <w:shd w:val="clear" w:color="auto" w:fill="auto"/>
            <w:vAlign w:val="bottom"/>
          </w:tcPr>
          <w:p w14:paraId="0170E802" w14:textId="0C75C5B0"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1.708.227 </w:t>
            </w:r>
          </w:p>
        </w:tc>
        <w:tc>
          <w:tcPr>
            <w:tcW w:w="589" w:type="pct"/>
            <w:tcBorders>
              <w:top w:val="nil"/>
              <w:left w:val="nil"/>
              <w:bottom w:val="nil"/>
              <w:right w:val="nil"/>
            </w:tcBorders>
            <w:shd w:val="clear" w:color="auto" w:fill="auto"/>
            <w:vAlign w:val="bottom"/>
          </w:tcPr>
          <w:p w14:paraId="638155C3" w14:textId="1D2DAC87"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421.364 </w:t>
            </w:r>
          </w:p>
        </w:tc>
        <w:tc>
          <w:tcPr>
            <w:tcW w:w="568" w:type="pct"/>
            <w:tcBorders>
              <w:top w:val="nil"/>
              <w:left w:val="nil"/>
              <w:bottom w:val="nil"/>
              <w:right w:val="nil"/>
            </w:tcBorders>
            <w:shd w:val="clear" w:color="auto" w:fill="auto"/>
            <w:vAlign w:val="bottom"/>
          </w:tcPr>
          <w:p w14:paraId="73C40D27" w14:textId="7C40722D"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857.597 </w:t>
            </w:r>
          </w:p>
        </w:tc>
        <w:tc>
          <w:tcPr>
            <w:tcW w:w="566" w:type="pct"/>
            <w:tcBorders>
              <w:top w:val="nil"/>
              <w:left w:val="nil"/>
              <w:bottom w:val="nil"/>
              <w:right w:val="nil"/>
            </w:tcBorders>
            <w:shd w:val="clear" w:color="auto" w:fill="auto"/>
            <w:vAlign w:val="bottom"/>
          </w:tcPr>
          <w:p w14:paraId="43398B60" w14:textId="4F692CBF"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2.310.863 </w:t>
            </w:r>
          </w:p>
        </w:tc>
        <w:tc>
          <w:tcPr>
            <w:tcW w:w="639" w:type="pct"/>
            <w:tcBorders>
              <w:top w:val="nil"/>
              <w:left w:val="nil"/>
              <w:bottom w:val="nil"/>
              <w:right w:val="nil"/>
            </w:tcBorders>
            <w:shd w:val="clear" w:color="auto" w:fill="auto"/>
            <w:vAlign w:val="bottom"/>
          </w:tcPr>
          <w:p w14:paraId="11A4C59C" w14:textId="10E673BB"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7.675.660 </w:t>
            </w:r>
          </w:p>
        </w:tc>
        <w:tc>
          <w:tcPr>
            <w:tcW w:w="547" w:type="pct"/>
            <w:tcBorders>
              <w:top w:val="nil"/>
              <w:left w:val="nil"/>
              <w:bottom w:val="nil"/>
              <w:right w:val="nil"/>
            </w:tcBorders>
            <w:shd w:val="clear" w:color="auto" w:fill="auto"/>
            <w:vAlign w:val="bottom"/>
          </w:tcPr>
          <w:p w14:paraId="793D9C14" w14:textId="73F28653"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12.973.711 </w:t>
            </w:r>
          </w:p>
        </w:tc>
      </w:tr>
      <w:tr w:rsidR="00802AEB" w:rsidRPr="0075006D" w14:paraId="452D3009" w14:textId="77777777" w:rsidTr="00076B27">
        <w:trPr>
          <w:trHeight w:val="145"/>
        </w:trPr>
        <w:tc>
          <w:tcPr>
            <w:tcW w:w="1542" w:type="pct"/>
            <w:vAlign w:val="bottom"/>
          </w:tcPr>
          <w:p w14:paraId="603A3903" w14:textId="77777777" w:rsidR="00802AEB" w:rsidRPr="0075006D" w:rsidRDefault="00802AEB" w:rsidP="00802AEB">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Times New Roman"/>
                <w:color w:val="000000" w:themeColor="text1"/>
                <w:sz w:val="18"/>
                <w:szCs w:val="18"/>
              </w:rPr>
              <w:t>Financijska imovina po fer vrijednosti kroz dobit ili gubitak</w:t>
            </w:r>
          </w:p>
        </w:tc>
        <w:tc>
          <w:tcPr>
            <w:tcW w:w="549" w:type="pct"/>
            <w:tcBorders>
              <w:top w:val="nil"/>
              <w:left w:val="nil"/>
              <w:bottom w:val="nil"/>
              <w:right w:val="nil"/>
            </w:tcBorders>
            <w:shd w:val="clear" w:color="auto" w:fill="auto"/>
            <w:vAlign w:val="bottom"/>
          </w:tcPr>
          <w:p w14:paraId="34AA1CAE" w14:textId="3A18239A"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180.993 </w:t>
            </w:r>
          </w:p>
        </w:tc>
        <w:tc>
          <w:tcPr>
            <w:tcW w:w="589" w:type="pct"/>
            <w:tcBorders>
              <w:top w:val="nil"/>
              <w:left w:val="nil"/>
              <w:bottom w:val="nil"/>
              <w:right w:val="nil"/>
            </w:tcBorders>
            <w:shd w:val="clear" w:color="auto" w:fill="auto"/>
            <w:vAlign w:val="bottom"/>
          </w:tcPr>
          <w:p w14:paraId="7D1B0AF6" w14:textId="4B1A91C1"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118071B6" w14:textId="5556658A"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07970DCA" w14:textId="6E824376"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48F8BA7A" w14:textId="1662E807"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2.064 </w:t>
            </w:r>
          </w:p>
        </w:tc>
        <w:tc>
          <w:tcPr>
            <w:tcW w:w="547" w:type="pct"/>
            <w:tcBorders>
              <w:top w:val="nil"/>
              <w:left w:val="nil"/>
              <w:bottom w:val="nil"/>
              <w:right w:val="nil"/>
            </w:tcBorders>
            <w:shd w:val="clear" w:color="auto" w:fill="auto"/>
            <w:vAlign w:val="bottom"/>
          </w:tcPr>
          <w:p w14:paraId="0916A7BA" w14:textId="6B6C0638"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183.057 </w:t>
            </w:r>
          </w:p>
        </w:tc>
      </w:tr>
      <w:tr w:rsidR="00802AEB" w:rsidRPr="0075006D" w14:paraId="66F59397" w14:textId="77777777" w:rsidTr="00076B27">
        <w:trPr>
          <w:trHeight w:val="145"/>
        </w:trPr>
        <w:tc>
          <w:tcPr>
            <w:tcW w:w="1542" w:type="pct"/>
            <w:vAlign w:val="bottom"/>
          </w:tcPr>
          <w:p w14:paraId="71989C36" w14:textId="77777777" w:rsidR="00802AEB" w:rsidRPr="0075006D" w:rsidRDefault="00802AEB" w:rsidP="00802AEB">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Times New Roman"/>
                <w:color w:val="000000" w:themeColor="text1"/>
                <w:sz w:val="18"/>
                <w:szCs w:val="18"/>
              </w:rPr>
              <w:t>Financijska imovina po fer vrijednosti kroz ostalu sveobuhvatnu dobit</w:t>
            </w:r>
          </w:p>
        </w:tc>
        <w:tc>
          <w:tcPr>
            <w:tcW w:w="549" w:type="pct"/>
            <w:tcBorders>
              <w:top w:val="nil"/>
              <w:left w:val="nil"/>
              <w:bottom w:val="nil"/>
              <w:right w:val="nil"/>
            </w:tcBorders>
            <w:shd w:val="clear" w:color="auto" w:fill="auto"/>
            <w:vAlign w:val="bottom"/>
          </w:tcPr>
          <w:p w14:paraId="06ADC6BF" w14:textId="2A377C98"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2.278.332 </w:t>
            </w:r>
          </w:p>
        </w:tc>
        <w:tc>
          <w:tcPr>
            <w:tcW w:w="589" w:type="pct"/>
            <w:tcBorders>
              <w:top w:val="nil"/>
              <w:left w:val="nil"/>
              <w:bottom w:val="nil"/>
              <w:right w:val="nil"/>
            </w:tcBorders>
            <w:shd w:val="clear" w:color="auto" w:fill="auto"/>
            <w:vAlign w:val="bottom"/>
          </w:tcPr>
          <w:p w14:paraId="53AE3C11" w14:textId="2DB39C93"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10.395 </w:t>
            </w:r>
          </w:p>
        </w:tc>
        <w:tc>
          <w:tcPr>
            <w:tcW w:w="568" w:type="pct"/>
            <w:tcBorders>
              <w:top w:val="nil"/>
              <w:left w:val="nil"/>
              <w:bottom w:val="nil"/>
              <w:right w:val="nil"/>
            </w:tcBorders>
            <w:shd w:val="clear" w:color="auto" w:fill="auto"/>
            <w:vAlign w:val="bottom"/>
          </w:tcPr>
          <w:p w14:paraId="5E43383B" w14:textId="5E8A8692"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53D12A64" w14:textId="035980B6"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1A541AF1" w14:textId="1BAB6849"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47" w:type="pct"/>
            <w:tcBorders>
              <w:top w:val="nil"/>
              <w:left w:val="nil"/>
              <w:bottom w:val="nil"/>
              <w:right w:val="nil"/>
            </w:tcBorders>
            <w:shd w:val="clear" w:color="auto" w:fill="auto"/>
            <w:vAlign w:val="bottom"/>
          </w:tcPr>
          <w:p w14:paraId="279A5682" w14:textId="19CC8BC4"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2.288.727 </w:t>
            </w:r>
          </w:p>
        </w:tc>
      </w:tr>
      <w:tr w:rsidR="00802AEB" w:rsidRPr="0075006D" w14:paraId="3D05E2B3" w14:textId="77777777" w:rsidTr="00076B27">
        <w:trPr>
          <w:trHeight w:val="145"/>
        </w:trPr>
        <w:tc>
          <w:tcPr>
            <w:tcW w:w="1542" w:type="pct"/>
            <w:vAlign w:val="bottom"/>
          </w:tcPr>
          <w:p w14:paraId="762BE3F0" w14:textId="77777777" w:rsidR="00802AEB" w:rsidRPr="0075006D" w:rsidRDefault="00802AEB" w:rsidP="00802AEB">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Ulaganja u ovisna društva</w:t>
            </w:r>
          </w:p>
        </w:tc>
        <w:tc>
          <w:tcPr>
            <w:tcW w:w="549" w:type="pct"/>
            <w:tcBorders>
              <w:top w:val="nil"/>
              <w:left w:val="nil"/>
              <w:bottom w:val="nil"/>
              <w:right w:val="nil"/>
            </w:tcBorders>
            <w:shd w:val="clear" w:color="auto" w:fill="auto"/>
            <w:vAlign w:val="bottom"/>
          </w:tcPr>
          <w:p w14:paraId="0CD47776" w14:textId="571AB079"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89" w:type="pct"/>
            <w:tcBorders>
              <w:top w:val="nil"/>
              <w:left w:val="nil"/>
              <w:bottom w:val="nil"/>
              <w:right w:val="nil"/>
            </w:tcBorders>
            <w:shd w:val="clear" w:color="auto" w:fill="auto"/>
            <w:vAlign w:val="bottom"/>
          </w:tcPr>
          <w:p w14:paraId="4DF7945A" w14:textId="35F0FCBB"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2E031A29" w14:textId="791C658D"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480F6C16" w14:textId="5170C756"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12B275FD" w14:textId="6E9C047B"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36.124 </w:t>
            </w:r>
          </w:p>
        </w:tc>
        <w:tc>
          <w:tcPr>
            <w:tcW w:w="547" w:type="pct"/>
            <w:tcBorders>
              <w:top w:val="nil"/>
              <w:left w:val="nil"/>
              <w:bottom w:val="nil"/>
              <w:right w:val="nil"/>
            </w:tcBorders>
            <w:shd w:val="clear" w:color="auto" w:fill="auto"/>
            <w:vAlign w:val="bottom"/>
          </w:tcPr>
          <w:p w14:paraId="63653743" w14:textId="7264E581"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36.124 </w:t>
            </w:r>
          </w:p>
        </w:tc>
      </w:tr>
      <w:tr w:rsidR="009E2B74" w:rsidRPr="0075006D" w14:paraId="651720DA" w14:textId="77777777" w:rsidTr="00076B27">
        <w:trPr>
          <w:trHeight w:val="293"/>
        </w:trPr>
        <w:tc>
          <w:tcPr>
            <w:tcW w:w="1542" w:type="pct"/>
            <w:vAlign w:val="bottom"/>
          </w:tcPr>
          <w:p w14:paraId="25D6D34E" w14:textId="77777777" w:rsidR="009E2B74" w:rsidRPr="0075006D" w:rsidRDefault="009E2B74" w:rsidP="009E2B74">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Nekretnine, postrojenja i oprema i nematerijalna imovina</w:t>
            </w:r>
          </w:p>
        </w:tc>
        <w:tc>
          <w:tcPr>
            <w:tcW w:w="549" w:type="pct"/>
            <w:tcBorders>
              <w:top w:val="nil"/>
              <w:left w:val="nil"/>
              <w:right w:val="nil"/>
            </w:tcBorders>
            <w:shd w:val="clear" w:color="auto" w:fill="auto"/>
            <w:vAlign w:val="bottom"/>
          </w:tcPr>
          <w:p w14:paraId="3D752EDA" w14:textId="23C58BC3" w:rsidR="009E2B74" w:rsidRPr="0075006D" w:rsidRDefault="001656B7" w:rsidP="009E2B74">
            <w:pPr>
              <w:jc w:val="right"/>
              <w:rPr>
                <w:rFonts w:ascii="Calibri" w:eastAsia="Times New Roman" w:hAnsi="Calibri" w:cs="Calibri"/>
                <w:color w:val="000000" w:themeColor="text1"/>
                <w:sz w:val="18"/>
                <w:szCs w:val="18"/>
              </w:rPr>
            </w:pPr>
            <w:r w:rsidRPr="00CC6273">
              <w:rPr>
                <w:rFonts w:ascii="Calibri" w:eastAsia="Times New Roman" w:hAnsi="Calibri" w:cs="Calibri"/>
                <w:color w:val="000000" w:themeColor="text1"/>
                <w:sz w:val="18"/>
                <w:szCs w:val="18"/>
              </w:rPr>
              <w:t xml:space="preserve"> - </w:t>
            </w:r>
          </w:p>
        </w:tc>
        <w:tc>
          <w:tcPr>
            <w:tcW w:w="589" w:type="pct"/>
            <w:tcBorders>
              <w:top w:val="nil"/>
              <w:left w:val="nil"/>
              <w:right w:val="nil"/>
            </w:tcBorders>
            <w:shd w:val="clear" w:color="auto" w:fill="auto"/>
            <w:vAlign w:val="bottom"/>
          </w:tcPr>
          <w:p w14:paraId="53934107" w14:textId="6C8F8217" w:rsidR="009E2B74" w:rsidRPr="0075006D" w:rsidRDefault="001656B7" w:rsidP="009E2B74">
            <w:pPr>
              <w:jc w:val="right"/>
              <w:rPr>
                <w:rFonts w:ascii="Calibri" w:eastAsia="Times New Roman" w:hAnsi="Calibri" w:cs="Calibri"/>
                <w:color w:val="000000" w:themeColor="text1"/>
                <w:sz w:val="18"/>
                <w:szCs w:val="18"/>
              </w:rPr>
            </w:pPr>
            <w:r w:rsidRPr="00CC6273">
              <w:rPr>
                <w:rFonts w:ascii="Calibri" w:eastAsia="Times New Roman" w:hAnsi="Calibri" w:cs="Calibri"/>
                <w:color w:val="000000" w:themeColor="text1"/>
                <w:sz w:val="18"/>
                <w:szCs w:val="18"/>
              </w:rPr>
              <w:t xml:space="preserve"> - </w:t>
            </w:r>
          </w:p>
        </w:tc>
        <w:tc>
          <w:tcPr>
            <w:tcW w:w="568" w:type="pct"/>
            <w:tcBorders>
              <w:top w:val="nil"/>
              <w:left w:val="nil"/>
              <w:right w:val="nil"/>
            </w:tcBorders>
            <w:shd w:val="clear" w:color="auto" w:fill="auto"/>
            <w:vAlign w:val="bottom"/>
          </w:tcPr>
          <w:p w14:paraId="53328F98" w14:textId="587EACC8" w:rsidR="009E2B74" w:rsidRPr="0075006D" w:rsidRDefault="001656B7" w:rsidP="009E2B74">
            <w:pPr>
              <w:jc w:val="right"/>
              <w:rPr>
                <w:rFonts w:ascii="Calibri" w:eastAsia="Times New Roman" w:hAnsi="Calibri" w:cs="Calibri"/>
                <w:color w:val="000000" w:themeColor="text1"/>
                <w:sz w:val="18"/>
                <w:szCs w:val="18"/>
              </w:rPr>
            </w:pPr>
            <w:r w:rsidRPr="00CC6273">
              <w:rPr>
                <w:rFonts w:ascii="Calibri" w:eastAsia="Times New Roman" w:hAnsi="Calibri" w:cs="Calibri"/>
                <w:color w:val="000000" w:themeColor="text1"/>
                <w:sz w:val="18"/>
                <w:szCs w:val="18"/>
              </w:rPr>
              <w:t xml:space="preserve"> - </w:t>
            </w:r>
          </w:p>
        </w:tc>
        <w:tc>
          <w:tcPr>
            <w:tcW w:w="566" w:type="pct"/>
            <w:tcBorders>
              <w:top w:val="nil"/>
              <w:left w:val="nil"/>
              <w:right w:val="nil"/>
            </w:tcBorders>
            <w:shd w:val="clear" w:color="auto" w:fill="auto"/>
            <w:vAlign w:val="bottom"/>
          </w:tcPr>
          <w:p w14:paraId="55BBA331" w14:textId="0EB75B63" w:rsidR="009E2B74" w:rsidRPr="0075006D" w:rsidRDefault="001656B7" w:rsidP="009E2B74">
            <w:pPr>
              <w:jc w:val="right"/>
              <w:rPr>
                <w:rFonts w:ascii="Calibri" w:eastAsia="Times New Roman" w:hAnsi="Calibri" w:cs="Calibri"/>
                <w:color w:val="000000" w:themeColor="text1"/>
                <w:sz w:val="18"/>
                <w:szCs w:val="18"/>
              </w:rPr>
            </w:pPr>
            <w:r w:rsidRPr="00CC6273">
              <w:rPr>
                <w:rFonts w:ascii="Calibri" w:eastAsia="Times New Roman" w:hAnsi="Calibri" w:cs="Calibri"/>
                <w:color w:val="000000" w:themeColor="text1"/>
                <w:sz w:val="18"/>
                <w:szCs w:val="18"/>
              </w:rPr>
              <w:t xml:space="preserve"> - </w:t>
            </w:r>
          </w:p>
        </w:tc>
        <w:tc>
          <w:tcPr>
            <w:tcW w:w="639" w:type="pct"/>
            <w:tcBorders>
              <w:top w:val="nil"/>
              <w:left w:val="nil"/>
              <w:right w:val="nil"/>
            </w:tcBorders>
            <w:shd w:val="clear" w:color="auto" w:fill="auto"/>
            <w:vAlign w:val="bottom"/>
          </w:tcPr>
          <w:p w14:paraId="1A707B00" w14:textId="2B399991" w:rsidR="009E2B74" w:rsidRPr="0075006D" w:rsidRDefault="001656B7" w:rsidP="009E2B74">
            <w:pPr>
              <w:jc w:val="right"/>
              <w:rPr>
                <w:rFonts w:ascii="Calibri" w:eastAsia="Times New Roman" w:hAnsi="Calibri" w:cs="Calibri"/>
                <w:color w:val="000000" w:themeColor="text1"/>
                <w:sz w:val="18"/>
                <w:szCs w:val="18"/>
              </w:rPr>
            </w:pPr>
            <w:r w:rsidRPr="00CC6273">
              <w:rPr>
                <w:rFonts w:ascii="Calibri" w:eastAsia="Times New Roman" w:hAnsi="Calibri" w:cs="Calibri"/>
                <w:color w:val="000000" w:themeColor="text1"/>
                <w:sz w:val="18"/>
                <w:szCs w:val="18"/>
              </w:rPr>
              <w:t xml:space="preserve"> 47.498 </w:t>
            </w:r>
          </w:p>
        </w:tc>
        <w:tc>
          <w:tcPr>
            <w:tcW w:w="547" w:type="pct"/>
            <w:tcBorders>
              <w:top w:val="nil"/>
              <w:left w:val="nil"/>
              <w:right w:val="nil"/>
            </w:tcBorders>
            <w:shd w:val="clear" w:color="auto" w:fill="auto"/>
            <w:vAlign w:val="bottom"/>
          </w:tcPr>
          <w:p w14:paraId="682B6D90" w14:textId="5BC516C8" w:rsidR="009E2B74" w:rsidRPr="0075006D" w:rsidRDefault="001656B7" w:rsidP="009E2B74">
            <w:pPr>
              <w:jc w:val="right"/>
              <w:rPr>
                <w:rFonts w:ascii="Calibri" w:eastAsia="Times New Roman" w:hAnsi="Calibri" w:cs="Calibri"/>
                <w:color w:val="000000" w:themeColor="text1"/>
                <w:sz w:val="18"/>
                <w:szCs w:val="18"/>
              </w:rPr>
            </w:pPr>
            <w:r w:rsidRPr="00CC6273">
              <w:rPr>
                <w:rFonts w:ascii="Calibri" w:eastAsia="Times New Roman" w:hAnsi="Calibri" w:cs="Calibri"/>
                <w:color w:val="000000" w:themeColor="text1"/>
                <w:sz w:val="18"/>
                <w:szCs w:val="18"/>
              </w:rPr>
              <w:t xml:space="preserve"> 47.498 </w:t>
            </w:r>
          </w:p>
        </w:tc>
      </w:tr>
      <w:tr w:rsidR="009E2B74" w:rsidRPr="0075006D" w14:paraId="3E751B0E" w14:textId="77777777" w:rsidTr="00076B27">
        <w:trPr>
          <w:trHeight w:val="134"/>
        </w:trPr>
        <w:tc>
          <w:tcPr>
            <w:tcW w:w="1542" w:type="pct"/>
            <w:vAlign w:val="bottom"/>
          </w:tcPr>
          <w:p w14:paraId="4354287B" w14:textId="77777777" w:rsidR="009E2B74" w:rsidRPr="0075006D" w:rsidRDefault="009E2B74" w:rsidP="009E2B74">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Preuzeta imovina</w:t>
            </w:r>
          </w:p>
        </w:tc>
        <w:tc>
          <w:tcPr>
            <w:tcW w:w="549" w:type="pct"/>
            <w:tcBorders>
              <w:left w:val="nil"/>
              <w:right w:val="nil"/>
            </w:tcBorders>
            <w:shd w:val="clear" w:color="auto" w:fill="auto"/>
            <w:vAlign w:val="bottom"/>
          </w:tcPr>
          <w:p w14:paraId="0EA1D5FF" w14:textId="3307DEF5" w:rsidR="009E2B74" w:rsidRPr="0075006D" w:rsidRDefault="001656B7" w:rsidP="009E2B74">
            <w:pPr>
              <w:jc w:val="right"/>
              <w:rPr>
                <w:rFonts w:ascii="Calibri" w:eastAsia="Times New Roman" w:hAnsi="Calibri" w:cs="Calibri"/>
                <w:color w:val="000000" w:themeColor="text1"/>
                <w:sz w:val="18"/>
                <w:szCs w:val="18"/>
              </w:rPr>
            </w:pPr>
            <w:r w:rsidRPr="00CC6273">
              <w:rPr>
                <w:rFonts w:ascii="Calibri" w:eastAsia="Times New Roman" w:hAnsi="Calibri" w:cs="Calibri"/>
                <w:color w:val="000000" w:themeColor="text1"/>
                <w:sz w:val="18"/>
                <w:szCs w:val="18"/>
              </w:rPr>
              <w:t xml:space="preserve"> - </w:t>
            </w:r>
          </w:p>
        </w:tc>
        <w:tc>
          <w:tcPr>
            <w:tcW w:w="589" w:type="pct"/>
            <w:tcBorders>
              <w:left w:val="nil"/>
              <w:right w:val="nil"/>
            </w:tcBorders>
            <w:shd w:val="clear" w:color="auto" w:fill="auto"/>
            <w:vAlign w:val="bottom"/>
          </w:tcPr>
          <w:p w14:paraId="719B4CE8" w14:textId="500130D9" w:rsidR="009E2B74" w:rsidRPr="0075006D" w:rsidRDefault="001656B7" w:rsidP="009E2B74">
            <w:pPr>
              <w:jc w:val="right"/>
              <w:rPr>
                <w:rFonts w:ascii="Calibri" w:eastAsia="Times New Roman" w:hAnsi="Calibri" w:cs="Times New Roman"/>
                <w:color w:val="000000" w:themeColor="text1"/>
                <w:sz w:val="18"/>
                <w:szCs w:val="18"/>
              </w:rPr>
            </w:pPr>
            <w:r w:rsidRPr="00CC6273">
              <w:rPr>
                <w:rFonts w:ascii="Calibri" w:eastAsia="Times New Roman" w:hAnsi="Calibri" w:cs="Calibri"/>
                <w:color w:val="000000" w:themeColor="text1"/>
                <w:sz w:val="18"/>
                <w:szCs w:val="18"/>
              </w:rPr>
              <w:t xml:space="preserve"> - </w:t>
            </w:r>
          </w:p>
        </w:tc>
        <w:tc>
          <w:tcPr>
            <w:tcW w:w="568" w:type="pct"/>
            <w:tcBorders>
              <w:left w:val="nil"/>
              <w:right w:val="nil"/>
            </w:tcBorders>
            <w:shd w:val="clear" w:color="auto" w:fill="auto"/>
            <w:vAlign w:val="bottom"/>
          </w:tcPr>
          <w:p w14:paraId="6DE2661A" w14:textId="58BBD87C" w:rsidR="009E2B74" w:rsidRPr="0075006D" w:rsidRDefault="001656B7" w:rsidP="009E2B74">
            <w:pPr>
              <w:jc w:val="right"/>
              <w:rPr>
                <w:rFonts w:ascii="Calibri" w:eastAsia="Times New Roman" w:hAnsi="Calibri" w:cs="Times New Roman"/>
                <w:color w:val="000000" w:themeColor="text1"/>
                <w:sz w:val="18"/>
                <w:szCs w:val="18"/>
              </w:rPr>
            </w:pPr>
            <w:r w:rsidRPr="00CC6273">
              <w:rPr>
                <w:rFonts w:ascii="Calibri" w:eastAsia="Times New Roman" w:hAnsi="Calibri" w:cs="Calibri"/>
                <w:color w:val="000000" w:themeColor="text1"/>
                <w:sz w:val="18"/>
                <w:szCs w:val="18"/>
              </w:rPr>
              <w:t xml:space="preserve"> 2.044 </w:t>
            </w:r>
          </w:p>
        </w:tc>
        <w:tc>
          <w:tcPr>
            <w:tcW w:w="566" w:type="pct"/>
            <w:tcBorders>
              <w:left w:val="nil"/>
              <w:right w:val="nil"/>
            </w:tcBorders>
            <w:shd w:val="clear" w:color="auto" w:fill="auto"/>
            <w:vAlign w:val="bottom"/>
          </w:tcPr>
          <w:p w14:paraId="2173DD2C" w14:textId="396CFD37" w:rsidR="009E2B74" w:rsidRPr="0075006D" w:rsidRDefault="001656B7" w:rsidP="009E2B74">
            <w:pPr>
              <w:jc w:val="right"/>
              <w:rPr>
                <w:rFonts w:ascii="Calibri" w:eastAsia="Times New Roman" w:hAnsi="Calibri" w:cs="Times New Roman"/>
                <w:color w:val="000000" w:themeColor="text1"/>
                <w:sz w:val="18"/>
                <w:szCs w:val="18"/>
              </w:rPr>
            </w:pPr>
            <w:r w:rsidRPr="00CC6273">
              <w:rPr>
                <w:rFonts w:ascii="Calibri" w:eastAsia="Times New Roman" w:hAnsi="Calibri" w:cs="Calibri"/>
                <w:color w:val="000000" w:themeColor="text1"/>
                <w:sz w:val="18"/>
                <w:szCs w:val="18"/>
              </w:rPr>
              <w:t xml:space="preserve"> 20.679 </w:t>
            </w:r>
          </w:p>
        </w:tc>
        <w:tc>
          <w:tcPr>
            <w:tcW w:w="639" w:type="pct"/>
            <w:tcBorders>
              <w:left w:val="nil"/>
              <w:right w:val="nil"/>
            </w:tcBorders>
            <w:shd w:val="clear" w:color="auto" w:fill="auto"/>
            <w:vAlign w:val="bottom"/>
          </w:tcPr>
          <w:p w14:paraId="74F89FD9" w14:textId="253AFD99" w:rsidR="009E2B74" w:rsidRPr="0075006D" w:rsidRDefault="001656B7" w:rsidP="009E2B74">
            <w:pPr>
              <w:jc w:val="right"/>
              <w:rPr>
                <w:rFonts w:ascii="Calibri" w:eastAsia="Times New Roman" w:hAnsi="Calibri" w:cs="Times New Roman"/>
                <w:color w:val="000000" w:themeColor="text1"/>
                <w:sz w:val="18"/>
                <w:szCs w:val="18"/>
              </w:rPr>
            </w:pPr>
            <w:r w:rsidRPr="00CC6273">
              <w:rPr>
                <w:rFonts w:ascii="Calibri" w:eastAsia="Times New Roman" w:hAnsi="Calibri" w:cs="Calibri"/>
                <w:color w:val="000000" w:themeColor="text1"/>
                <w:sz w:val="18"/>
                <w:szCs w:val="18"/>
              </w:rPr>
              <w:t xml:space="preserve"> 883 </w:t>
            </w:r>
          </w:p>
        </w:tc>
        <w:tc>
          <w:tcPr>
            <w:tcW w:w="547" w:type="pct"/>
            <w:tcBorders>
              <w:left w:val="nil"/>
              <w:right w:val="nil"/>
            </w:tcBorders>
            <w:shd w:val="clear" w:color="auto" w:fill="auto"/>
            <w:vAlign w:val="bottom"/>
          </w:tcPr>
          <w:p w14:paraId="011930E3" w14:textId="631FAF85" w:rsidR="009E2B74" w:rsidRPr="0075006D" w:rsidRDefault="001656B7" w:rsidP="009E2B74">
            <w:pPr>
              <w:jc w:val="right"/>
              <w:rPr>
                <w:rFonts w:ascii="Calibri" w:eastAsia="Times New Roman" w:hAnsi="Calibri" w:cs="Times New Roman"/>
                <w:color w:val="000000" w:themeColor="text1"/>
                <w:sz w:val="18"/>
                <w:szCs w:val="18"/>
              </w:rPr>
            </w:pPr>
            <w:r w:rsidRPr="00CC6273">
              <w:rPr>
                <w:rFonts w:ascii="Calibri" w:eastAsia="Times New Roman" w:hAnsi="Calibri" w:cs="Calibri"/>
                <w:color w:val="000000" w:themeColor="text1"/>
                <w:sz w:val="18"/>
                <w:szCs w:val="18"/>
              </w:rPr>
              <w:t xml:space="preserve"> 23.606 </w:t>
            </w:r>
          </w:p>
        </w:tc>
      </w:tr>
      <w:tr w:rsidR="009E2B74" w:rsidRPr="0075006D" w14:paraId="5231AD65" w14:textId="77777777" w:rsidTr="00076B27">
        <w:trPr>
          <w:trHeight w:val="145"/>
        </w:trPr>
        <w:tc>
          <w:tcPr>
            <w:tcW w:w="1542" w:type="pct"/>
            <w:vAlign w:val="bottom"/>
          </w:tcPr>
          <w:p w14:paraId="2D9BB078" w14:textId="77777777" w:rsidR="009E2B74" w:rsidRPr="0075006D" w:rsidRDefault="009E2B74" w:rsidP="009E2B74">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Ostala imovina</w:t>
            </w:r>
          </w:p>
        </w:tc>
        <w:tc>
          <w:tcPr>
            <w:tcW w:w="549" w:type="pct"/>
            <w:tcBorders>
              <w:left w:val="nil"/>
              <w:bottom w:val="single" w:sz="8" w:space="0" w:color="auto"/>
              <w:right w:val="nil"/>
            </w:tcBorders>
            <w:shd w:val="clear" w:color="auto" w:fill="auto"/>
            <w:vAlign w:val="bottom"/>
          </w:tcPr>
          <w:p w14:paraId="48CDBC5E" w14:textId="519D7275" w:rsidR="009E2B74" w:rsidRPr="00076B27" w:rsidRDefault="001656B7" w:rsidP="009E2B74">
            <w:pPr>
              <w:jc w:val="right"/>
              <w:rPr>
                <w:rFonts w:ascii="Calibri" w:hAnsi="Calibri" w:cs="Calibri"/>
                <w:color w:val="000000"/>
                <w:sz w:val="18"/>
                <w:szCs w:val="18"/>
              </w:rPr>
            </w:pPr>
            <w:r w:rsidRPr="00CC6273">
              <w:rPr>
                <w:rFonts w:ascii="Calibri" w:eastAsia="Times New Roman" w:hAnsi="Calibri" w:cs="Calibri"/>
                <w:color w:val="000000" w:themeColor="text1"/>
                <w:sz w:val="18"/>
                <w:szCs w:val="18"/>
              </w:rPr>
              <w:t>7.456</w:t>
            </w:r>
          </w:p>
        </w:tc>
        <w:tc>
          <w:tcPr>
            <w:tcW w:w="589" w:type="pct"/>
            <w:tcBorders>
              <w:left w:val="nil"/>
              <w:bottom w:val="single" w:sz="8" w:space="0" w:color="auto"/>
              <w:right w:val="nil"/>
            </w:tcBorders>
            <w:shd w:val="clear" w:color="auto" w:fill="auto"/>
            <w:vAlign w:val="bottom"/>
          </w:tcPr>
          <w:p w14:paraId="17C034A6" w14:textId="203CD6FC" w:rsidR="009E2B74" w:rsidRPr="00076B27" w:rsidRDefault="001656B7" w:rsidP="009E2B74">
            <w:pPr>
              <w:jc w:val="right"/>
              <w:rPr>
                <w:rFonts w:ascii="Calibri" w:hAnsi="Calibri" w:cs="Calibri"/>
                <w:color w:val="000000"/>
                <w:sz w:val="18"/>
                <w:szCs w:val="18"/>
              </w:rPr>
            </w:pPr>
            <w:r w:rsidRPr="00CC6273">
              <w:rPr>
                <w:rFonts w:ascii="Calibri" w:eastAsia="Times New Roman" w:hAnsi="Calibri" w:cs="Calibri"/>
                <w:color w:val="000000" w:themeColor="text1"/>
                <w:sz w:val="18"/>
                <w:szCs w:val="18"/>
              </w:rPr>
              <w:t>582</w:t>
            </w:r>
          </w:p>
        </w:tc>
        <w:tc>
          <w:tcPr>
            <w:tcW w:w="568" w:type="pct"/>
            <w:tcBorders>
              <w:left w:val="nil"/>
              <w:bottom w:val="single" w:sz="8" w:space="0" w:color="auto"/>
              <w:right w:val="nil"/>
            </w:tcBorders>
            <w:shd w:val="clear" w:color="auto" w:fill="auto"/>
            <w:vAlign w:val="bottom"/>
          </w:tcPr>
          <w:p w14:paraId="43B07742" w14:textId="59104B46" w:rsidR="009E2B74" w:rsidRPr="00076B27" w:rsidRDefault="001656B7" w:rsidP="009E2B74">
            <w:pPr>
              <w:jc w:val="right"/>
              <w:rPr>
                <w:rFonts w:ascii="Calibri" w:hAnsi="Calibri" w:cs="Calibri"/>
                <w:color w:val="000000"/>
                <w:sz w:val="18"/>
                <w:szCs w:val="18"/>
              </w:rPr>
            </w:pPr>
            <w:r w:rsidRPr="00CC6273">
              <w:rPr>
                <w:rFonts w:ascii="Calibri" w:eastAsia="Times New Roman" w:hAnsi="Calibri" w:cs="Calibri"/>
                <w:color w:val="000000" w:themeColor="text1"/>
                <w:sz w:val="18"/>
                <w:szCs w:val="18"/>
              </w:rPr>
              <w:t>12.801</w:t>
            </w:r>
          </w:p>
        </w:tc>
        <w:tc>
          <w:tcPr>
            <w:tcW w:w="566" w:type="pct"/>
            <w:tcBorders>
              <w:left w:val="nil"/>
              <w:bottom w:val="single" w:sz="8" w:space="0" w:color="auto"/>
              <w:right w:val="nil"/>
            </w:tcBorders>
            <w:shd w:val="clear" w:color="auto" w:fill="auto"/>
            <w:vAlign w:val="bottom"/>
          </w:tcPr>
          <w:p w14:paraId="63DBE63B" w14:textId="6124B271" w:rsidR="009E2B74" w:rsidRPr="00076B27" w:rsidRDefault="001656B7" w:rsidP="009E2B74">
            <w:pPr>
              <w:jc w:val="right"/>
              <w:rPr>
                <w:rFonts w:ascii="Calibri" w:hAnsi="Calibri" w:cs="Calibri"/>
                <w:color w:val="000000"/>
                <w:sz w:val="18"/>
                <w:szCs w:val="18"/>
              </w:rPr>
            </w:pPr>
            <w:r w:rsidRPr="00CC6273">
              <w:rPr>
                <w:rFonts w:ascii="Calibri" w:eastAsia="Times New Roman" w:hAnsi="Calibri" w:cs="Calibri"/>
                <w:color w:val="000000" w:themeColor="text1"/>
                <w:sz w:val="18"/>
                <w:szCs w:val="18"/>
              </w:rPr>
              <w:t>9.141</w:t>
            </w:r>
          </w:p>
        </w:tc>
        <w:tc>
          <w:tcPr>
            <w:tcW w:w="639" w:type="pct"/>
            <w:tcBorders>
              <w:left w:val="nil"/>
              <w:bottom w:val="single" w:sz="8" w:space="0" w:color="auto"/>
              <w:right w:val="nil"/>
            </w:tcBorders>
            <w:shd w:val="clear" w:color="auto" w:fill="auto"/>
            <w:vAlign w:val="bottom"/>
          </w:tcPr>
          <w:p w14:paraId="061C5BAD" w14:textId="57DE761C" w:rsidR="009E2B74" w:rsidRPr="00076B27" w:rsidRDefault="001656B7" w:rsidP="009E2B74">
            <w:pPr>
              <w:jc w:val="right"/>
              <w:rPr>
                <w:rFonts w:ascii="Calibri" w:hAnsi="Calibri" w:cs="Calibri"/>
                <w:color w:val="000000"/>
                <w:sz w:val="18"/>
                <w:szCs w:val="18"/>
              </w:rPr>
            </w:pPr>
            <w:r w:rsidRPr="00CC6273">
              <w:rPr>
                <w:rFonts w:ascii="Calibri" w:eastAsia="Times New Roman" w:hAnsi="Calibri" w:cs="Calibri"/>
                <w:color w:val="000000" w:themeColor="text1"/>
                <w:sz w:val="18"/>
                <w:szCs w:val="18"/>
              </w:rPr>
              <w:t>792</w:t>
            </w:r>
          </w:p>
        </w:tc>
        <w:tc>
          <w:tcPr>
            <w:tcW w:w="547" w:type="pct"/>
            <w:tcBorders>
              <w:left w:val="nil"/>
              <w:bottom w:val="single" w:sz="4" w:space="0" w:color="auto"/>
              <w:right w:val="nil"/>
            </w:tcBorders>
            <w:shd w:val="clear" w:color="auto" w:fill="auto"/>
            <w:vAlign w:val="bottom"/>
          </w:tcPr>
          <w:p w14:paraId="08F5A117" w14:textId="0C6600F1" w:rsidR="009E2B74" w:rsidRPr="00076B27" w:rsidRDefault="001656B7" w:rsidP="009E2B74">
            <w:pPr>
              <w:jc w:val="right"/>
              <w:rPr>
                <w:rFonts w:ascii="Calibri" w:hAnsi="Calibri" w:cs="Calibri"/>
                <w:color w:val="000000"/>
                <w:sz w:val="18"/>
                <w:szCs w:val="18"/>
              </w:rPr>
            </w:pPr>
            <w:r w:rsidRPr="00CC6273">
              <w:rPr>
                <w:rFonts w:ascii="Calibri" w:eastAsia="Times New Roman" w:hAnsi="Calibri" w:cs="Calibri"/>
                <w:color w:val="000000" w:themeColor="text1"/>
                <w:sz w:val="18"/>
                <w:szCs w:val="18"/>
              </w:rPr>
              <w:t>30.772</w:t>
            </w:r>
          </w:p>
        </w:tc>
      </w:tr>
      <w:tr w:rsidR="00802AEB" w:rsidRPr="0075006D" w14:paraId="52DD75E0" w14:textId="77777777" w:rsidTr="00076B27">
        <w:trPr>
          <w:trHeight w:val="145"/>
        </w:trPr>
        <w:tc>
          <w:tcPr>
            <w:tcW w:w="1542" w:type="pct"/>
          </w:tcPr>
          <w:p w14:paraId="56D5E4D1" w14:textId="77777777"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Ukupna imovina</w:t>
            </w:r>
          </w:p>
        </w:tc>
        <w:tc>
          <w:tcPr>
            <w:tcW w:w="549" w:type="pct"/>
            <w:tcBorders>
              <w:top w:val="nil"/>
              <w:left w:val="nil"/>
              <w:bottom w:val="single" w:sz="8" w:space="0" w:color="auto"/>
              <w:right w:val="nil"/>
            </w:tcBorders>
            <w:shd w:val="clear" w:color="auto" w:fill="auto"/>
            <w:vAlign w:val="bottom"/>
          </w:tcPr>
          <w:p w14:paraId="66B7F9B2" w14:textId="403EDF30"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6.949.400</w:t>
            </w:r>
          </w:p>
        </w:tc>
        <w:tc>
          <w:tcPr>
            <w:tcW w:w="589" w:type="pct"/>
            <w:tcBorders>
              <w:top w:val="nil"/>
              <w:left w:val="nil"/>
              <w:bottom w:val="single" w:sz="8" w:space="0" w:color="auto"/>
              <w:right w:val="nil"/>
            </w:tcBorders>
            <w:shd w:val="clear" w:color="auto" w:fill="auto"/>
            <w:vAlign w:val="bottom"/>
          </w:tcPr>
          <w:p w14:paraId="3AF2FE5A" w14:textId="470512C6"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893.473</w:t>
            </w:r>
          </w:p>
        </w:tc>
        <w:tc>
          <w:tcPr>
            <w:tcW w:w="568" w:type="pct"/>
            <w:tcBorders>
              <w:top w:val="nil"/>
              <w:left w:val="nil"/>
              <w:bottom w:val="single" w:sz="8" w:space="0" w:color="auto"/>
              <w:right w:val="nil"/>
            </w:tcBorders>
            <w:shd w:val="clear" w:color="auto" w:fill="auto"/>
            <w:vAlign w:val="bottom"/>
          </w:tcPr>
          <w:p w14:paraId="171490A0" w14:textId="28AE03B5"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2.031.340</w:t>
            </w:r>
          </w:p>
        </w:tc>
        <w:tc>
          <w:tcPr>
            <w:tcW w:w="566" w:type="pct"/>
            <w:tcBorders>
              <w:top w:val="nil"/>
              <w:left w:val="nil"/>
              <w:bottom w:val="single" w:sz="8" w:space="0" w:color="auto"/>
              <w:right w:val="nil"/>
            </w:tcBorders>
            <w:shd w:val="clear" w:color="auto" w:fill="auto"/>
            <w:vAlign w:val="bottom"/>
          </w:tcPr>
          <w:p w14:paraId="0AFCFA02" w14:textId="36D0FF10"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4.876.900</w:t>
            </w:r>
          </w:p>
        </w:tc>
        <w:tc>
          <w:tcPr>
            <w:tcW w:w="639" w:type="pct"/>
            <w:tcBorders>
              <w:top w:val="nil"/>
              <w:left w:val="nil"/>
              <w:bottom w:val="single" w:sz="8" w:space="0" w:color="auto"/>
              <w:right w:val="nil"/>
            </w:tcBorders>
            <w:shd w:val="clear" w:color="auto" w:fill="auto"/>
            <w:vAlign w:val="bottom"/>
          </w:tcPr>
          <w:p w14:paraId="260FD4D4" w14:textId="0AD5C728"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12.547.919</w:t>
            </w:r>
          </w:p>
        </w:tc>
        <w:tc>
          <w:tcPr>
            <w:tcW w:w="547" w:type="pct"/>
            <w:tcBorders>
              <w:top w:val="single" w:sz="4" w:space="0" w:color="auto"/>
              <w:left w:val="nil"/>
              <w:bottom w:val="single" w:sz="12" w:space="0" w:color="auto"/>
              <w:right w:val="nil"/>
            </w:tcBorders>
            <w:shd w:val="clear" w:color="auto" w:fill="auto"/>
            <w:vAlign w:val="bottom"/>
          </w:tcPr>
          <w:p w14:paraId="48648209" w14:textId="464601CD"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27.299.032</w:t>
            </w:r>
          </w:p>
        </w:tc>
      </w:tr>
      <w:tr w:rsidR="00802AEB" w:rsidRPr="0075006D" w14:paraId="548D0974" w14:textId="77777777" w:rsidTr="00076B27">
        <w:trPr>
          <w:trHeight w:hRule="exact" w:val="213"/>
        </w:trPr>
        <w:tc>
          <w:tcPr>
            <w:tcW w:w="1542" w:type="pct"/>
            <w:vAlign w:val="bottom"/>
          </w:tcPr>
          <w:p w14:paraId="14FFEDB7" w14:textId="77777777" w:rsidR="00802AEB" w:rsidRPr="0075006D" w:rsidRDefault="00802AEB" w:rsidP="00802AEB">
            <w:pPr>
              <w:keepNext/>
              <w:keepLines/>
              <w:tabs>
                <w:tab w:val="decimal" w:pos="1202"/>
              </w:tabs>
              <w:spacing w:line="140" w:lineRule="exact"/>
              <w:rPr>
                <w:rFonts w:ascii="Calibri" w:eastAsia="Times New Roman" w:hAnsi="Calibri" w:cs="Arial"/>
                <w:b/>
                <w:bCs/>
                <w:color w:val="000000" w:themeColor="text1"/>
                <w:position w:val="4"/>
                <w:sz w:val="18"/>
                <w:szCs w:val="18"/>
              </w:rPr>
            </w:pPr>
          </w:p>
        </w:tc>
        <w:tc>
          <w:tcPr>
            <w:tcW w:w="549" w:type="pct"/>
            <w:tcBorders>
              <w:top w:val="single" w:sz="12" w:space="0" w:color="auto"/>
            </w:tcBorders>
            <w:vAlign w:val="bottom"/>
          </w:tcPr>
          <w:p w14:paraId="394F4911" w14:textId="77777777"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89" w:type="pct"/>
            <w:tcBorders>
              <w:top w:val="single" w:sz="12" w:space="0" w:color="auto"/>
            </w:tcBorders>
            <w:vAlign w:val="bottom"/>
          </w:tcPr>
          <w:p w14:paraId="31B2E4DF" w14:textId="77777777"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68" w:type="pct"/>
            <w:tcBorders>
              <w:top w:val="single" w:sz="12" w:space="0" w:color="auto"/>
            </w:tcBorders>
            <w:vAlign w:val="bottom"/>
          </w:tcPr>
          <w:p w14:paraId="370314BB" w14:textId="77777777"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66" w:type="pct"/>
            <w:tcBorders>
              <w:top w:val="single" w:sz="12" w:space="0" w:color="auto"/>
            </w:tcBorders>
            <w:vAlign w:val="bottom"/>
          </w:tcPr>
          <w:p w14:paraId="0C3F1BFC" w14:textId="77777777"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639" w:type="pct"/>
            <w:tcBorders>
              <w:top w:val="single" w:sz="12" w:space="0" w:color="auto"/>
            </w:tcBorders>
            <w:vAlign w:val="bottom"/>
          </w:tcPr>
          <w:p w14:paraId="6C21420D" w14:textId="77777777"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47" w:type="pct"/>
            <w:tcBorders>
              <w:top w:val="single" w:sz="12" w:space="0" w:color="auto"/>
            </w:tcBorders>
            <w:vAlign w:val="bottom"/>
          </w:tcPr>
          <w:p w14:paraId="52EFCCB4" w14:textId="77777777"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r>
      <w:tr w:rsidR="00802AEB" w:rsidRPr="0075006D" w14:paraId="240C2DC6" w14:textId="77777777" w:rsidTr="00076B27">
        <w:trPr>
          <w:trHeight w:val="145"/>
        </w:trPr>
        <w:tc>
          <w:tcPr>
            <w:tcW w:w="1542" w:type="pct"/>
            <w:vAlign w:val="bottom"/>
          </w:tcPr>
          <w:p w14:paraId="41B08ED7" w14:textId="77777777"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Obveze</w:t>
            </w:r>
          </w:p>
        </w:tc>
        <w:tc>
          <w:tcPr>
            <w:tcW w:w="549" w:type="pct"/>
            <w:vAlign w:val="bottom"/>
          </w:tcPr>
          <w:p w14:paraId="2D64B6EE" w14:textId="77777777"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589" w:type="pct"/>
            <w:vAlign w:val="bottom"/>
          </w:tcPr>
          <w:p w14:paraId="0BCAA6B9" w14:textId="77777777"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568" w:type="pct"/>
            <w:vAlign w:val="bottom"/>
          </w:tcPr>
          <w:p w14:paraId="786ACE03" w14:textId="77777777"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566" w:type="pct"/>
            <w:vAlign w:val="bottom"/>
          </w:tcPr>
          <w:p w14:paraId="346E3BE2" w14:textId="77777777"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639" w:type="pct"/>
            <w:vAlign w:val="bottom"/>
          </w:tcPr>
          <w:p w14:paraId="03FC0B12" w14:textId="77777777"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547" w:type="pct"/>
            <w:vAlign w:val="bottom"/>
          </w:tcPr>
          <w:p w14:paraId="77416D54" w14:textId="77777777"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r>
      <w:tr w:rsidR="00802AEB" w:rsidRPr="0075006D" w14:paraId="0572A39C" w14:textId="77777777" w:rsidTr="00076B27">
        <w:trPr>
          <w:trHeight w:val="152"/>
        </w:trPr>
        <w:tc>
          <w:tcPr>
            <w:tcW w:w="1542" w:type="pct"/>
            <w:vAlign w:val="bottom"/>
          </w:tcPr>
          <w:p w14:paraId="0244BAF5" w14:textId="77777777" w:rsidR="00802AEB" w:rsidRPr="0075006D" w:rsidRDefault="00802AEB" w:rsidP="00802AEB">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9" w:type="pct"/>
            <w:tcBorders>
              <w:top w:val="nil"/>
              <w:left w:val="nil"/>
              <w:bottom w:val="nil"/>
              <w:right w:val="nil"/>
            </w:tcBorders>
            <w:shd w:val="clear" w:color="auto" w:fill="auto"/>
            <w:vAlign w:val="bottom"/>
          </w:tcPr>
          <w:p w14:paraId="21C4FB0F" w14:textId="06BFFF20"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198.721 </w:t>
            </w:r>
          </w:p>
        </w:tc>
        <w:tc>
          <w:tcPr>
            <w:tcW w:w="589" w:type="pct"/>
            <w:tcBorders>
              <w:top w:val="nil"/>
              <w:left w:val="nil"/>
              <w:bottom w:val="nil"/>
              <w:right w:val="nil"/>
            </w:tcBorders>
            <w:shd w:val="clear" w:color="auto" w:fill="auto"/>
            <w:vAlign w:val="bottom"/>
          </w:tcPr>
          <w:p w14:paraId="1CE02ED1" w14:textId="0EAB2673"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42.516 </w:t>
            </w:r>
          </w:p>
        </w:tc>
        <w:tc>
          <w:tcPr>
            <w:tcW w:w="568" w:type="pct"/>
            <w:tcBorders>
              <w:top w:val="nil"/>
              <w:left w:val="nil"/>
              <w:bottom w:val="nil"/>
              <w:right w:val="nil"/>
            </w:tcBorders>
            <w:shd w:val="clear" w:color="auto" w:fill="auto"/>
            <w:vAlign w:val="bottom"/>
          </w:tcPr>
          <w:p w14:paraId="5F70D387" w14:textId="56EEC99D"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21.895 </w:t>
            </w:r>
          </w:p>
        </w:tc>
        <w:tc>
          <w:tcPr>
            <w:tcW w:w="566" w:type="pct"/>
            <w:tcBorders>
              <w:top w:val="nil"/>
              <w:left w:val="nil"/>
              <w:bottom w:val="nil"/>
              <w:right w:val="nil"/>
            </w:tcBorders>
            <w:shd w:val="clear" w:color="auto" w:fill="auto"/>
            <w:vAlign w:val="bottom"/>
          </w:tcPr>
          <w:p w14:paraId="066FC673" w14:textId="21B982F3"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45.122 </w:t>
            </w:r>
          </w:p>
        </w:tc>
        <w:tc>
          <w:tcPr>
            <w:tcW w:w="639" w:type="pct"/>
            <w:tcBorders>
              <w:top w:val="nil"/>
              <w:left w:val="nil"/>
              <w:bottom w:val="nil"/>
              <w:right w:val="nil"/>
            </w:tcBorders>
            <w:shd w:val="clear" w:color="auto" w:fill="auto"/>
            <w:vAlign w:val="bottom"/>
          </w:tcPr>
          <w:p w14:paraId="091CEC8B" w14:textId="64E161DE"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62.296 </w:t>
            </w:r>
          </w:p>
        </w:tc>
        <w:tc>
          <w:tcPr>
            <w:tcW w:w="547" w:type="pct"/>
            <w:tcBorders>
              <w:top w:val="nil"/>
              <w:left w:val="nil"/>
              <w:bottom w:val="nil"/>
              <w:right w:val="nil"/>
            </w:tcBorders>
            <w:shd w:val="clear" w:color="auto" w:fill="auto"/>
            <w:vAlign w:val="bottom"/>
          </w:tcPr>
          <w:p w14:paraId="35AB3DE7" w14:textId="35746754"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370.550 </w:t>
            </w:r>
          </w:p>
        </w:tc>
      </w:tr>
      <w:tr w:rsidR="00802AEB" w:rsidRPr="0075006D" w14:paraId="1201AAC1" w14:textId="77777777" w:rsidTr="00076B27">
        <w:trPr>
          <w:trHeight w:val="80"/>
        </w:trPr>
        <w:tc>
          <w:tcPr>
            <w:tcW w:w="1542" w:type="pct"/>
            <w:vAlign w:val="bottom"/>
          </w:tcPr>
          <w:p w14:paraId="19FB3F3D" w14:textId="77777777" w:rsidR="00802AEB" w:rsidRPr="0075006D" w:rsidRDefault="00802AEB" w:rsidP="00802AEB">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9" w:type="pct"/>
            <w:tcBorders>
              <w:top w:val="nil"/>
              <w:left w:val="nil"/>
              <w:bottom w:val="nil"/>
              <w:right w:val="nil"/>
            </w:tcBorders>
            <w:shd w:val="clear" w:color="auto" w:fill="auto"/>
            <w:vAlign w:val="bottom"/>
          </w:tcPr>
          <w:p w14:paraId="56B5B70A" w14:textId="4DACC7A6"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244.810 </w:t>
            </w:r>
          </w:p>
        </w:tc>
        <w:tc>
          <w:tcPr>
            <w:tcW w:w="589" w:type="pct"/>
            <w:tcBorders>
              <w:top w:val="nil"/>
              <w:left w:val="nil"/>
              <w:bottom w:val="nil"/>
              <w:right w:val="nil"/>
            </w:tcBorders>
            <w:shd w:val="clear" w:color="auto" w:fill="auto"/>
            <w:vAlign w:val="bottom"/>
          </w:tcPr>
          <w:p w14:paraId="143BD719" w14:textId="787405BD"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318.392 </w:t>
            </w:r>
            <w:r w:rsidR="00802AEB" w:rsidRPr="002C6A55">
              <w:rPr>
                <w:rFonts w:ascii="Calibri" w:eastAsia="Times New Roman" w:hAnsi="Calibri" w:cs="Times New Roman"/>
                <w:color w:val="000000" w:themeColor="text1"/>
                <w:sz w:val="18"/>
                <w:szCs w:val="18"/>
              </w:rPr>
              <w:t>**</w:t>
            </w:r>
          </w:p>
        </w:tc>
        <w:tc>
          <w:tcPr>
            <w:tcW w:w="568" w:type="pct"/>
            <w:tcBorders>
              <w:top w:val="nil"/>
              <w:left w:val="nil"/>
              <w:bottom w:val="nil"/>
              <w:right w:val="nil"/>
            </w:tcBorders>
            <w:shd w:val="clear" w:color="auto" w:fill="auto"/>
            <w:vAlign w:val="bottom"/>
          </w:tcPr>
          <w:p w14:paraId="56B7931A" w14:textId="160D2D15"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1.690.521 </w:t>
            </w:r>
          </w:p>
        </w:tc>
        <w:tc>
          <w:tcPr>
            <w:tcW w:w="566" w:type="pct"/>
            <w:tcBorders>
              <w:top w:val="nil"/>
              <w:left w:val="nil"/>
              <w:bottom w:val="nil"/>
              <w:right w:val="nil"/>
            </w:tcBorders>
            <w:shd w:val="clear" w:color="auto" w:fill="auto"/>
            <w:vAlign w:val="bottom"/>
          </w:tcPr>
          <w:p w14:paraId="5B932F0D" w14:textId="12873734"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4.296.199 </w:t>
            </w:r>
          </w:p>
        </w:tc>
        <w:tc>
          <w:tcPr>
            <w:tcW w:w="639" w:type="pct"/>
            <w:tcBorders>
              <w:top w:val="nil"/>
              <w:left w:val="nil"/>
              <w:bottom w:val="nil"/>
              <w:right w:val="nil"/>
            </w:tcBorders>
            <w:shd w:val="clear" w:color="auto" w:fill="auto"/>
            <w:vAlign w:val="bottom"/>
          </w:tcPr>
          <w:p w14:paraId="3880E110" w14:textId="685D7EAF"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9.597.659 </w:t>
            </w:r>
          </w:p>
        </w:tc>
        <w:tc>
          <w:tcPr>
            <w:tcW w:w="547" w:type="pct"/>
            <w:tcBorders>
              <w:top w:val="nil"/>
              <w:left w:val="nil"/>
              <w:bottom w:val="nil"/>
              <w:right w:val="nil"/>
            </w:tcBorders>
            <w:shd w:val="clear" w:color="auto" w:fill="auto"/>
            <w:vAlign w:val="bottom"/>
          </w:tcPr>
          <w:p w14:paraId="4346E666" w14:textId="65D1F3A3"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16.147.581 </w:t>
            </w:r>
          </w:p>
        </w:tc>
      </w:tr>
      <w:tr w:rsidR="00802AEB" w:rsidRPr="0075006D" w14:paraId="1E83F13A" w14:textId="77777777" w:rsidTr="00076B27">
        <w:trPr>
          <w:trHeight w:val="293"/>
        </w:trPr>
        <w:tc>
          <w:tcPr>
            <w:tcW w:w="1542" w:type="pct"/>
            <w:vAlign w:val="bottom"/>
          </w:tcPr>
          <w:p w14:paraId="65005D77" w14:textId="77777777" w:rsidR="00802AEB" w:rsidRPr="0075006D" w:rsidRDefault="00802AEB" w:rsidP="00802AEB">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9" w:type="pct"/>
            <w:tcBorders>
              <w:top w:val="nil"/>
              <w:left w:val="nil"/>
              <w:bottom w:val="nil"/>
              <w:right w:val="nil"/>
            </w:tcBorders>
            <w:shd w:val="clear" w:color="auto" w:fill="auto"/>
            <w:vAlign w:val="bottom"/>
          </w:tcPr>
          <w:p w14:paraId="5A0E96A4" w14:textId="427C9BEA"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89" w:type="pct"/>
            <w:tcBorders>
              <w:top w:val="nil"/>
              <w:left w:val="nil"/>
              <w:bottom w:val="nil"/>
              <w:right w:val="nil"/>
            </w:tcBorders>
            <w:shd w:val="clear" w:color="auto" w:fill="auto"/>
            <w:vAlign w:val="bottom"/>
          </w:tcPr>
          <w:p w14:paraId="7CB5E771" w14:textId="417648D5"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697CE065" w14:textId="71D4F1A3"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76B976C1" w14:textId="1146E763"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440DB1D0" w14:textId="68278D77"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c>
          <w:tcPr>
            <w:tcW w:w="547" w:type="pct"/>
            <w:tcBorders>
              <w:top w:val="nil"/>
              <w:left w:val="nil"/>
              <w:bottom w:val="nil"/>
              <w:right w:val="nil"/>
            </w:tcBorders>
            <w:shd w:val="clear" w:color="auto" w:fill="auto"/>
            <w:vAlign w:val="bottom"/>
          </w:tcPr>
          <w:p w14:paraId="5C6B6163" w14:textId="506AF987"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 </w:t>
            </w:r>
          </w:p>
        </w:tc>
      </w:tr>
      <w:tr w:rsidR="00802AEB" w:rsidRPr="0075006D" w14:paraId="4020C1D0" w14:textId="77777777" w:rsidTr="00076B27">
        <w:trPr>
          <w:trHeight w:val="293"/>
        </w:trPr>
        <w:tc>
          <w:tcPr>
            <w:tcW w:w="1542" w:type="pct"/>
            <w:vAlign w:val="bottom"/>
          </w:tcPr>
          <w:p w14:paraId="46CA04E1" w14:textId="77777777" w:rsidR="00802AEB" w:rsidRPr="0075006D" w:rsidRDefault="00802AEB" w:rsidP="00802AEB">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9" w:type="pct"/>
            <w:tcBorders>
              <w:top w:val="nil"/>
              <w:left w:val="nil"/>
              <w:bottom w:val="nil"/>
              <w:right w:val="nil"/>
            </w:tcBorders>
            <w:shd w:val="clear" w:color="auto" w:fill="auto"/>
            <w:vAlign w:val="bottom"/>
          </w:tcPr>
          <w:p w14:paraId="4F29F82A" w14:textId="32F38E14" w:rsidR="00802AEB" w:rsidRPr="0075006D" w:rsidDel="00F864B4"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85.211 </w:t>
            </w:r>
          </w:p>
        </w:tc>
        <w:tc>
          <w:tcPr>
            <w:tcW w:w="589" w:type="pct"/>
            <w:tcBorders>
              <w:top w:val="nil"/>
              <w:left w:val="nil"/>
              <w:bottom w:val="nil"/>
              <w:right w:val="nil"/>
            </w:tcBorders>
            <w:shd w:val="clear" w:color="auto" w:fill="auto"/>
            <w:vAlign w:val="bottom"/>
          </w:tcPr>
          <w:p w14:paraId="18224797" w14:textId="449E6D88" w:rsidR="00802AEB" w:rsidRPr="0075006D" w:rsidDel="00F864B4"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3.717 </w:t>
            </w:r>
          </w:p>
        </w:tc>
        <w:tc>
          <w:tcPr>
            <w:tcW w:w="568" w:type="pct"/>
            <w:tcBorders>
              <w:top w:val="nil"/>
              <w:left w:val="nil"/>
              <w:bottom w:val="nil"/>
              <w:right w:val="nil"/>
            </w:tcBorders>
            <w:shd w:val="clear" w:color="auto" w:fill="auto"/>
            <w:vAlign w:val="bottom"/>
          </w:tcPr>
          <w:p w14:paraId="762127A5" w14:textId="0CDCD333" w:rsidR="00802AEB" w:rsidRPr="0075006D" w:rsidDel="00F864B4"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11.944 </w:t>
            </w:r>
          </w:p>
        </w:tc>
        <w:tc>
          <w:tcPr>
            <w:tcW w:w="566" w:type="pct"/>
            <w:tcBorders>
              <w:top w:val="nil"/>
              <w:left w:val="nil"/>
              <w:bottom w:val="nil"/>
              <w:right w:val="nil"/>
            </w:tcBorders>
            <w:shd w:val="clear" w:color="auto" w:fill="auto"/>
            <w:vAlign w:val="bottom"/>
          </w:tcPr>
          <w:p w14:paraId="70FAE331" w14:textId="0E9F085F" w:rsidR="00802AEB" w:rsidRPr="0075006D" w:rsidDel="00F864B4"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24.631 </w:t>
            </w:r>
          </w:p>
        </w:tc>
        <w:tc>
          <w:tcPr>
            <w:tcW w:w="639" w:type="pct"/>
            <w:tcBorders>
              <w:top w:val="nil"/>
              <w:left w:val="nil"/>
              <w:bottom w:val="nil"/>
              <w:right w:val="nil"/>
            </w:tcBorders>
            <w:shd w:val="clear" w:color="auto" w:fill="auto"/>
            <w:vAlign w:val="bottom"/>
          </w:tcPr>
          <w:p w14:paraId="63EAD18C" w14:textId="0610EAE0" w:rsidR="00802AEB" w:rsidRPr="0075006D" w:rsidDel="00F864B4"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25.528 </w:t>
            </w:r>
          </w:p>
        </w:tc>
        <w:tc>
          <w:tcPr>
            <w:tcW w:w="547" w:type="pct"/>
            <w:tcBorders>
              <w:top w:val="nil"/>
              <w:left w:val="nil"/>
              <w:bottom w:val="nil"/>
              <w:right w:val="nil"/>
            </w:tcBorders>
            <w:shd w:val="clear" w:color="auto" w:fill="auto"/>
            <w:vAlign w:val="bottom"/>
          </w:tcPr>
          <w:p w14:paraId="4275E6B7" w14:textId="520F35FE" w:rsidR="00802AEB" w:rsidRPr="0075006D" w:rsidDel="00F864B4"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151.031 </w:t>
            </w:r>
          </w:p>
        </w:tc>
      </w:tr>
      <w:tr w:rsidR="00802AEB" w:rsidRPr="0075006D" w14:paraId="32B5C3EF" w14:textId="77777777" w:rsidTr="00076B27">
        <w:trPr>
          <w:trHeight w:val="137"/>
        </w:trPr>
        <w:tc>
          <w:tcPr>
            <w:tcW w:w="1542" w:type="pct"/>
            <w:vAlign w:val="bottom"/>
          </w:tcPr>
          <w:p w14:paraId="43B81F68" w14:textId="77777777" w:rsidR="00802AEB" w:rsidRPr="0075006D" w:rsidRDefault="00802AEB" w:rsidP="00802AEB">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9" w:type="pct"/>
            <w:tcBorders>
              <w:top w:val="nil"/>
              <w:left w:val="nil"/>
              <w:bottom w:val="nil"/>
              <w:right w:val="nil"/>
            </w:tcBorders>
            <w:shd w:val="clear" w:color="auto" w:fill="auto"/>
            <w:vAlign w:val="bottom"/>
          </w:tcPr>
          <w:p w14:paraId="0999A044" w14:textId="2C9727F8"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201.184 </w:t>
            </w:r>
          </w:p>
        </w:tc>
        <w:tc>
          <w:tcPr>
            <w:tcW w:w="589" w:type="pct"/>
            <w:tcBorders>
              <w:top w:val="nil"/>
              <w:left w:val="nil"/>
              <w:bottom w:val="nil"/>
              <w:right w:val="nil"/>
            </w:tcBorders>
            <w:shd w:val="clear" w:color="auto" w:fill="auto"/>
            <w:vAlign w:val="bottom"/>
          </w:tcPr>
          <w:p w14:paraId="65A60F1E" w14:textId="3DE50EA4"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7.949 </w:t>
            </w:r>
          </w:p>
        </w:tc>
        <w:tc>
          <w:tcPr>
            <w:tcW w:w="568" w:type="pct"/>
            <w:tcBorders>
              <w:top w:val="nil"/>
              <w:left w:val="nil"/>
              <w:bottom w:val="nil"/>
              <w:right w:val="nil"/>
            </w:tcBorders>
            <w:shd w:val="clear" w:color="auto" w:fill="auto"/>
            <w:vAlign w:val="bottom"/>
          </w:tcPr>
          <w:p w14:paraId="2E9ED781" w14:textId="176F703D"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25.545 </w:t>
            </w:r>
          </w:p>
        </w:tc>
        <w:tc>
          <w:tcPr>
            <w:tcW w:w="566" w:type="pct"/>
            <w:tcBorders>
              <w:top w:val="nil"/>
              <w:left w:val="nil"/>
              <w:bottom w:val="nil"/>
              <w:right w:val="nil"/>
            </w:tcBorders>
            <w:shd w:val="clear" w:color="auto" w:fill="auto"/>
            <w:vAlign w:val="bottom"/>
          </w:tcPr>
          <w:p w14:paraId="1EBE2F08" w14:textId="293192A7"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52.680 </w:t>
            </w:r>
          </w:p>
        </w:tc>
        <w:tc>
          <w:tcPr>
            <w:tcW w:w="639" w:type="pct"/>
            <w:tcBorders>
              <w:top w:val="nil"/>
              <w:left w:val="nil"/>
              <w:bottom w:val="nil"/>
              <w:right w:val="nil"/>
            </w:tcBorders>
            <w:shd w:val="clear" w:color="auto" w:fill="auto"/>
            <w:vAlign w:val="bottom"/>
          </w:tcPr>
          <w:p w14:paraId="011EFE1B" w14:textId="6DD3D6E0"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54.599 </w:t>
            </w:r>
          </w:p>
        </w:tc>
        <w:tc>
          <w:tcPr>
            <w:tcW w:w="547" w:type="pct"/>
            <w:tcBorders>
              <w:top w:val="nil"/>
              <w:left w:val="nil"/>
              <w:bottom w:val="nil"/>
              <w:right w:val="nil"/>
            </w:tcBorders>
            <w:shd w:val="clear" w:color="auto" w:fill="auto"/>
            <w:vAlign w:val="bottom"/>
          </w:tcPr>
          <w:p w14:paraId="1D070E21" w14:textId="72E730C7" w:rsidR="00802AEB" w:rsidRPr="0075006D" w:rsidRDefault="001656B7" w:rsidP="00802AEB">
            <w:pPr>
              <w:jc w:val="right"/>
              <w:rPr>
                <w:rFonts w:ascii="Calibri" w:eastAsia="Times New Roman" w:hAnsi="Calibri" w:cs="Calibri"/>
                <w:color w:val="000000" w:themeColor="text1"/>
                <w:sz w:val="18"/>
                <w:szCs w:val="18"/>
              </w:rPr>
            </w:pPr>
            <w:r w:rsidRPr="0092778B">
              <w:rPr>
                <w:rFonts w:ascii="Calibri" w:eastAsia="Times New Roman" w:hAnsi="Calibri" w:cs="Calibri"/>
                <w:color w:val="000000" w:themeColor="text1"/>
                <w:sz w:val="18"/>
                <w:szCs w:val="18"/>
              </w:rPr>
              <w:t xml:space="preserve"> 341.957 </w:t>
            </w:r>
          </w:p>
        </w:tc>
      </w:tr>
      <w:tr w:rsidR="00802AEB" w:rsidRPr="0075006D" w14:paraId="789D6FC6" w14:textId="77777777" w:rsidTr="00076B27">
        <w:trPr>
          <w:trHeight w:val="145"/>
        </w:trPr>
        <w:tc>
          <w:tcPr>
            <w:tcW w:w="1542" w:type="pct"/>
          </w:tcPr>
          <w:p w14:paraId="022A72CB" w14:textId="77777777"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Ukupne obveze</w:t>
            </w:r>
          </w:p>
        </w:tc>
        <w:tc>
          <w:tcPr>
            <w:tcW w:w="549" w:type="pct"/>
            <w:tcBorders>
              <w:top w:val="single" w:sz="8" w:space="0" w:color="auto"/>
              <w:left w:val="nil"/>
              <w:bottom w:val="single" w:sz="8" w:space="0" w:color="auto"/>
              <w:right w:val="nil"/>
            </w:tcBorders>
            <w:shd w:val="clear" w:color="auto" w:fill="auto"/>
            <w:vAlign w:val="bottom"/>
          </w:tcPr>
          <w:p w14:paraId="3182921A" w14:textId="2A474798"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729.926</w:t>
            </w:r>
          </w:p>
        </w:tc>
        <w:tc>
          <w:tcPr>
            <w:tcW w:w="589" w:type="pct"/>
            <w:tcBorders>
              <w:top w:val="single" w:sz="8" w:space="0" w:color="auto"/>
              <w:left w:val="nil"/>
              <w:bottom w:val="single" w:sz="8" w:space="0" w:color="auto"/>
              <w:right w:val="nil"/>
            </w:tcBorders>
            <w:shd w:val="clear" w:color="auto" w:fill="auto"/>
            <w:vAlign w:val="bottom"/>
          </w:tcPr>
          <w:p w14:paraId="792BC20E" w14:textId="0B924B18"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372.574</w:t>
            </w:r>
          </w:p>
        </w:tc>
        <w:tc>
          <w:tcPr>
            <w:tcW w:w="568" w:type="pct"/>
            <w:tcBorders>
              <w:top w:val="single" w:sz="8" w:space="0" w:color="auto"/>
              <w:left w:val="nil"/>
              <w:bottom w:val="single" w:sz="8" w:space="0" w:color="auto"/>
              <w:right w:val="nil"/>
            </w:tcBorders>
            <w:shd w:val="clear" w:color="auto" w:fill="auto"/>
            <w:vAlign w:val="bottom"/>
          </w:tcPr>
          <w:p w14:paraId="1EC07AAD" w14:textId="06578607"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1.749.905</w:t>
            </w:r>
          </w:p>
        </w:tc>
        <w:tc>
          <w:tcPr>
            <w:tcW w:w="566" w:type="pct"/>
            <w:tcBorders>
              <w:top w:val="single" w:sz="8" w:space="0" w:color="auto"/>
              <w:left w:val="nil"/>
              <w:bottom w:val="single" w:sz="8" w:space="0" w:color="auto"/>
              <w:right w:val="nil"/>
            </w:tcBorders>
            <w:shd w:val="clear" w:color="auto" w:fill="auto"/>
            <w:vAlign w:val="bottom"/>
          </w:tcPr>
          <w:p w14:paraId="592F0A26" w14:textId="66BD77C2"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4.418.632</w:t>
            </w:r>
          </w:p>
        </w:tc>
        <w:tc>
          <w:tcPr>
            <w:tcW w:w="639" w:type="pct"/>
            <w:tcBorders>
              <w:top w:val="single" w:sz="8" w:space="0" w:color="auto"/>
              <w:left w:val="nil"/>
              <w:bottom w:val="single" w:sz="8" w:space="0" w:color="auto"/>
              <w:right w:val="nil"/>
            </w:tcBorders>
            <w:shd w:val="clear" w:color="auto" w:fill="auto"/>
            <w:vAlign w:val="bottom"/>
          </w:tcPr>
          <w:p w14:paraId="7CA542B2" w14:textId="0DA836AE"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9.740.082</w:t>
            </w:r>
          </w:p>
        </w:tc>
        <w:tc>
          <w:tcPr>
            <w:tcW w:w="547" w:type="pct"/>
            <w:tcBorders>
              <w:top w:val="single" w:sz="8" w:space="0" w:color="auto"/>
              <w:left w:val="nil"/>
              <w:bottom w:val="single" w:sz="8" w:space="0" w:color="auto"/>
              <w:right w:val="nil"/>
            </w:tcBorders>
            <w:shd w:val="clear" w:color="auto" w:fill="auto"/>
            <w:vAlign w:val="bottom"/>
          </w:tcPr>
          <w:p w14:paraId="6AFCA045" w14:textId="09466597"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17.011.119</w:t>
            </w:r>
          </w:p>
        </w:tc>
      </w:tr>
      <w:tr w:rsidR="00802AEB" w:rsidRPr="0075006D" w14:paraId="398CBF1E" w14:textId="77777777" w:rsidTr="00076B27">
        <w:trPr>
          <w:trHeight w:val="71"/>
        </w:trPr>
        <w:tc>
          <w:tcPr>
            <w:tcW w:w="1542" w:type="pct"/>
          </w:tcPr>
          <w:p w14:paraId="4AD5F0BF" w14:textId="77777777"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proofErr w:type="spellStart"/>
            <w:r w:rsidRPr="0075006D">
              <w:rPr>
                <w:rFonts w:ascii="Calibri" w:eastAsia="Times New Roman" w:hAnsi="Calibri" w:cs="Arial"/>
                <w:b/>
                <w:bCs/>
                <w:color w:val="000000" w:themeColor="text1"/>
                <w:spacing w:val="-2"/>
                <w:sz w:val="18"/>
                <w:szCs w:val="18"/>
              </w:rPr>
              <w:t>Likvidnosni</w:t>
            </w:r>
            <w:proofErr w:type="spellEnd"/>
            <w:r w:rsidRPr="0075006D">
              <w:rPr>
                <w:rFonts w:ascii="Calibri" w:eastAsia="Times New Roman" w:hAnsi="Calibri" w:cs="Arial"/>
                <w:b/>
                <w:bCs/>
                <w:color w:val="000000" w:themeColor="text1"/>
                <w:spacing w:val="-2"/>
                <w:sz w:val="18"/>
                <w:szCs w:val="18"/>
              </w:rPr>
              <w:t xml:space="preserve"> jaz</w:t>
            </w:r>
          </w:p>
        </w:tc>
        <w:tc>
          <w:tcPr>
            <w:tcW w:w="549" w:type="pct"/>
            <w:tcBorders>
              <w:top w:val="single" w:sz="8" w:space="0" w:color="auto"/>
              <w:left w:val="nil"/>
              <w:bottom w:val="single" w:sz="8" w:space="0" w:color="auto"/>
              <w:right w:val="nil"/>
            </w:tcBorders>
            <w:shd w:val="clear" w:color="auto" w:fill="auto"/>
            <w:vAlign w:val="bottom"/>
          </w:tcPr>
          <w:p w14:paraId="0C81A5EF" w14:textId="6CB4040E"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6.219.474</w:t>
            </w:r>
          </w:p>
        </w:tc>
        <w:tc>
          <w:tcPr>
            <w:tcW w:w="589" w:type="pct"/>
            <w:tcBorders>
              <w:top w:val="single" w:sz="8" w:space="0" w:color="auto"/>
              <w:left w:val="nil"/>
              <w:bottom w:val="single" w:sz="8" w:space="0" w:color="auto"/>
              <w:right w:val="nil"/>
            </w:tcBorders>
            <w:shd w:val="clear" w:color="auto" w:fill="auto"/>
            <w:vAlign w:val="bottom"/>
          </w:tcPr>
          <w:p w14:paraId="64C76D6E" w14:textId="510C81C0"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520.899</w:t>
            </w:r>
          </w:p>
        </w:tc>
        <w:tc>
          <w:tcPr>
            <w:tcW w:w="568" w:type="pct"/>
            <w:tcBorders>
              <w:top w:val="single" w:sz="8" w:space="0" w:color="auto"/>
              <w:left w:val="nil"/>
              <w:bottom w:val="single" w:sz="8" w:space="0" w:color="auto"/>
              <w:right w:val="nil"/>
            </w:tcBorders>
            <w:shd w:val="clear" w:color="auto" w:fill="auto"/>
            <w:vAlign w:val="bottom"/>
          </w:tcPr>
          <w:p w14:paraId="51BE0A39" w14:textId="67DA758B"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281.435</w:t>
            </w:r>
          </w:p>
        </w:tc>
        <w:tc>
          <w:tcPr>
            <w:tcW w:w="566" w:type="pct"/>
            <w:tcBorders>
              <w:top w:val="single" w:sz="8" w:space="0" w:color="auto"/>
              <w:left w:val="nil"/>
              <w:bottom w:val="single" w:sz="8" w:space="0" w:color="auto"/>
              <w:right w:val="nil"/>
            </w:tcBorders>
            <w:shd w:val="clear" w:color="auto" w:fill="auto"/>
            <w:vAlign w:val="bottom"/>
          </w:tcPr>
          <w:p w14:paraId="029B10D1" w14:textId="42DC4AAF"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458.268</w:t>
            </w:r>
          </w:p>
        </w:tc>
        <w:tc>
          <w:tcPr>
            <w:tcW w:w="639" w:type="pct"/>
            <w:tcBorders>
              <w:top w:val="single" w:sz="8" w:space="0" w:color="auto"/>
              <w:left w:val="nil"/>
              <w:bottom w:val="single" w:sz="8" w:space="0" w:color="auto"/>
              <w:right w:val="nil"/>
            </w:tcBorders>
            <w:shd w:val="clear" w:color="auto" w:fill="auto"/>
            <w:vAlign w:val="bottom"/>
          </w:tcPr>
          <w:p w14:paraId="11E0C8D1" w14:textId="1829F8B6"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2.807.837</w:t>
            </w:r>
          </w:p>
        </w:tc>
        <w:tc>
          <w:tcPr>
            <w:tcW w:w="547" w:type="pct"/>
            <w:tcBorders>
              <w:top w:val="single" w:sz="8" w:space="0" w:color="auto"/>
              <w:left w:val="nil"/>
              <w:bottom w:val="single" w:sz="8" w:space="0" w:color="auto"/>
              <w:right w:val="nil"/>
            </w:tcBorders>
            <w:shd w:val="clear" w:color="auto" w:fill="auto"/>
            <w:vAlign w:val="bottom"/>
          </w:tcPr>
          <w:p w14:paraId="7784B7D1" w14:textId="1D372F7E" w:rsidR="00802AEB" w:rsidRPr="0075006D" w:rsidRDefault="001656B7" w:rsidP="00802AEB">
            <w:pPr>
              <w:jc w:val="right"/>
              <w:rPr>
                <w:rFonts w:ascii="Calibri" w:eastAsia="Times New Roman" w:hAnsi="Calibri" w:cs="Calibri"/>
                <w:b/>
                <w:bCs/>
                <w:color w:val="000000" w:themeColor="text1"/>
                <w:sz w:val="18"/>
                <w:szCs w:val="18"/>
              </w:rPr>
            </w:pPr>
            <w:r w:rsidRPr="0092778B">
              <w:rPr>
                <w:rFonts w:ascii="Calibri" w:eastAsia="Times New Roman" w:hAnsi="Calibri" w:cs="Calibri"/>
                <w:b/>
                <w:bCs/>
                <w:color w:val="000000" w:themeColor="text1"/>
                <w:sz w:val="18"/>
                <w:szCs w:val="18"/>
              </w:rPr>
              <w:t>10.287.913</w:t>
            </w:r>
          </w:p>
        </w:tc>
      </w:tr>
      <w:tr w:rsidR="00802AEB" w:rsidRPr="0075006D" w14:paraId="704E81B9" w14:textId="77777777" w:rsidTr="00076B27">
        <w:trPr>
          <w:trHeight w:hRule="exact" w:val="219"/>
        </w:trPr>
        <w:tc>
          <w:tcPr>
            <w:tcW w:w="1542" w:type="pct"/>
            <w:vAlign w:val="bottom"/>
          </w:tcPr>
          <w:p w14:paraId="678CB4D8" w14:textId="77777777"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p>
        </w:tc>
        <w:tc>
          <w:tcPr>
            <w:tcW w:w="549" w:type="pct"/>
            <w:tcBorders>
              <w:top w:val="single" w:sz="12" w:space="0" w:color="auto"/>
              <w:left w:val="nil"/>
              <w:right w:val="nil"/>
            </w:tcBorders>
            <w:shd w:val="clear" w:color="auto" w:fill="auto"/>
            <w:vAlign w:val="bottom"/>
          </w:tcPr>
          <w:p w14:paraId="1C029F3C"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89" w:type="pct"/>
            <w:tcBorders>
              <w:top w:val="single" w:sz="12" w:space="0" w:color="auto"/>
              <w:left w:val="nil"/>
              <w:right w:val="nil"/>
            </w:tcBorders>
            <w:shd w:val="clear" w:color="auto" w:fill="auto"/>
            <w:vAlign w:val="bottom"/>
          </w:tcPr>
          <w:p w14:paraId="2BA36F54"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68" w:type="pct"/>
            <w:tcBorders>
              <w:top w:val="single" w:sz="12" w:space="0" w:color="auto"/>
              <w:left w:val="nil"/>
              <w:right w:val="nil"/>
            </w:tcBorders>
            <w:shd w:val="clear" w:color="auto" w:fill="auto"/>
            <w:vAlign w:val="bottom"/>
          </w:tcPr>
          <w:p w14:paraId="37F2BBA3"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66" w:type="pct"/>
            <w:tcBorders>
              <w:top w:val="single" w:sz="12" w:space="0" w:color="auto"/>
              <w:left w:val="nil"/>
              <w:right w:val="nil"/>
            </w:tcBorders>
            <w:shd w:val="clear" w:color="auto" w:fill="auto"/>
            <w:vAlign w:val="bottom"/>
          </w:tcPr>
          <w:p w14:paraId="7615390C"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639" w:type="pct"/>
            <w:tcBorders>
              <w:top w:val="single" w:sz="12" w:space="0" w:color="auto"/>
              <w:left w:val="nil"/>
              <w:right w:val="nil"/>
            </w:tcBorders>
            <w:shd w:val="clear" w:color="auto" w:fill="auto"/>
            <w:vAlign w:val="bottom"/>
          </w:tcPr>
          <w:p w14:paraId="273A8396"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47" w:type="pct"/>
            <w:tcBorders>
              <w:top w:val="single" w:sz="12" w:space="0" w:color="auto"/>
              <w:left w:val="nil"/>
              <w:right w:val="nil"/>
            </w:tcBorders>
            <w:shd w:val="clear" w:color="auto" w:fill="auto"/>
            <w:vAlign w:val="bottom"/>
          </w:tcPr>
          <w:p w14:paraId="0AD6DFA5"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r>
      <w:tr w:rsidR="00802AEB" w:rsidRPr="0075006D" w14:paraId="42A12B60" w14:textId="77777777" w:rsidTr="00076B27">
        <w:trPr>
          <w:trHeight w:hRule="exact" w:val="271"/>
        </w:trPr>
        <w:tc>
          <w:tcPr>
            <w:tcW w:w="1542" w:type="pct"/>
            <w:tcBorders>
              <w:top w:val="nil"/>
              <w:left w:val="nil"/>
              <w:bottom w:val="nil"/>
              <w:right w:val="nil"/>
            </w:tcBorders>
            <w:shd w:val="clear" w:color="auto" w:fill="auto"/>
            <w:vAlign w:val="center"/>
          </w:tcPr>
          <w:p w14:paraId="0ED38CAC" w14:textId="77777777"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Garancije i preuzete obveze</w:t>
            </w:r>
          </w:p>
        </w:tc>
        <w:tc>
          <w:tcPr>
            <w:tcW w:w="549" w:type="pct"/>
            <w:tcBorders>
              <w:top w:val="nil"/>
              <w:left w:val="nil"/>
              <w:bottom w:val="nil"/>
              <w:right w:val="nil"/>
            </w:tcBorders>
            <w:shd w:val="clear" w:color="auto" w:fill="auto"/>
            <w:vAlign w:val="bottom"/>
          </w:tcPr>
          <w:p w14:paraId="64C85CB4"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89" w:type="pct"/>
            <w:tcBorders>
              <w:top w:val="nil"/>
              <w:left w:val="nil"/>
              <w:bottom w:val="nil"/>
              <w:right w:val="nil"/>
            </w:tcBorders>
            <w:shd w:val="clear" w:color="auto" w:fill="auto"/>
            <w:vAlign w:val="bottom"/>
          </w:tcPr>
          <w:p w14:paraId="75994466"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68" w:type="pct"/>
            <w:tcBorders>
              <w:top w:val="nil"/>
              <w:left w:val="nil"/>
              <w:bottom w:val="nil"/>
              <w:right w:val="nil"/>
            </w:tcBorders>
            <w:shd w:val="clear" w:color="auto" w:fill="auto"/>
            <w:vAlign w:val="bottom"/>
          </w:tcPr>
          <w:p w14:paraId="13E1E32F"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66" w:type="pct"/>
            <w:tcBorders>
              <w:top w:val="nil"/>
              <w:left w:val="nil"/>
              <w:bottom w:val="nil"/>
              <w:right w:val="nil"/>
            </w:tcBorders>
            <w:shd w:val="clear" w:color="auto" w:fill="auto"/>
            <w:vAlign w:val="bottom"/>
          </w:tcPr>
          <w:p w14:paraId="5BD54BBA"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639" w:type="pct"/>
            <w:tcBorders>
              <w:top w:val="nil"/>
              <w:left w:val="nil"/>
              <w:bottom w:val="nil"/>
              <w:right w:val="nil"/>
            </w:tcBorders>
            <w:shd w:val="clear" w:color="auto" w:fill="auto"/>
            <w:vAlign w:val="bottom"/>
          </w:tcPr>
          <w:p w14:paraId="20C70D9E"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47" w:type="pct"/>
            <w:tcBorders>
              <w:top w:val="nil"/>
              <w:left w:val="nil"/>
              <w:bottom w:val="nil"/>
              <w:right w:val="nil"/>
            </w:tcBorders>
            <w:shd w:val="clear" w:color="auto" w:fill="auto"/>
            <w:vAlign w:val="bottom"/>
          </w:tcPr>
          <w:p w14:paraId="0F622138"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r>
      <w:tr w:rsidR="00802AEB" w:rsidRPr="0075006D" w14:paraId="0F2BFD76" w14:textId="77777777" w:rsidTr="00076B27">
        <w:trPr>
          <w:trHeight w:hRule="exact" w:val="271"/>
        </w:trPr>
        <w:tc>
          <w:tcPr>
            <w:tcW w:w="1542" w:type="pct"/>
            <w:tcBorders>
              <w:top w:val="nil"/>
              <w:left w:val="nil"/>
              <w:bottom w:val="nil"/>
              <w:right w:val="nil"/>
            </w:tcBorders>
            <w:shd w:val="clear" w:color="auto" w:fill="auto"/>
            <w:vAlign w:val="center"/>
          </w:tcPr>
          <w:p w14:paraId="3C09C709" w14:textId="77777777"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kunama</w:t>
            </w:r>
          </w:p>
        </w:tc>
        <w:tc>
          <w:tcPr>
            <w:tcW w:w="549" w:type="pct"/>
            <w:tcBorders>
              <w:top w:val="nil"/>
              <w:left w:val="nil"/>
              <w:bottom w:val="nil"/>
              <w:right w:val="nil"/>
            </w:tcBorders>
            <w:shd w:val="clear" w:color="auto" w:fill="auto"/>
            <w:vAlign w:val="bottom"/>
          </w:tcPr>
          <w:p w14:paraId="5E2570D8" w14:textId="6925B24A"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97.290</w:t>
            </w:r>
          </w:p>
        </w:tc>
        <w:tc>
          <w:tcPr>
            <w:tcW w:w="589" w:type="pct"/>
            <w:tcBorders>
              <w:top w:val="nil"/>
              <w:left w:val="nil"/>
              <w:bottom w:val="nil"/>
              <w:right w:val="nil"/>
            </w:tcBorders>
            <w:shd w:val="clear" w:color="auto" w:fill="auto"/>
            <w:vAlign w:val="bottom"/>
          </w:tcPr>
          <w:p w14:paraId="5D6700BC" w14:textId="66359F97"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68" w:type="pct"/>
            <w:tcBorders>
              <w:top w:val="nil"/>
              <w:left w:val="nil"/>
              <w:bottom w:val="nil"/>
              <w:right w:val="nil"/>
            </w:tcBorders>
            <w:shd w:val="clear" w:color="auto" w:fill="auto"/>
            <w:vAlign w:val="bottom"/>
          </w:tcPr>
          <w:p w14:paraId="53940636" w14:textId="32385479"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66" w:type="pct"/>
            <w:tcBorders>
              <w:top w:val="nil"/>
              <w:left w:val="nil"/>
              <w:bottom w:val="nil"/>
              <w:right w:val="nil"/>
            </w:tcBorders>
            <w:shd w:val="clear" w:color="auto" w:fill="auto"/>
            <w:vAlign w:val="bottom"/>
          </w:tcPr>
          <w:p w14:paraId="70BF1E41" w14:textId="360D8006"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639" w:type="pct"/>
            <w:tcBorders>
              <w:top w:val="nil"/>
              <w:left w:val="nil"/>
              <w:bottom w:val="nil"/>
              <w:right w:val="nil"/>
            </w:tcBorders>
            <w:shd w:val="clear" w:color="auto" w:fill="auto"/>
            <w:vAlign w:val="bottom"/>
          </w:tcPr>
          <w:p w14:paraId="6EF89F3E" w14:textId="3EF52665"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47" w:type="pct"/>
            <w:tcBorders>
              <w:top w:val="nil"/>
              <w:left w:val="nil"/>
              <w:bottom w:val="nil"/>
              <w:right w:val="nil"/>
            </w:tcBorders>
            <w:shd w:val="clear" w:color="auto" w:fill="auto"/>
            <w:vAlign w:val="bottom"/>
          </w:tcPr>
          <w:p w14:paraId="530202A3" w14:textId="5DCEBDB7"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97.290</w:t>
            </w:r>
          </w:p>
        </w:tc>
      </w:tr>
      <w:tr w:rsidR="00802AEB" w:rsidRPr="0075006D" w14:paraId="09A3C1E7" w14:textId="77777777" w:rsidTr="00076B27">
        <w:trPr>
          <w:trHeight w:hRule="exact" w:val="271"/>
        </w:trPr>
        <w:tc>
          <w:tcPr>
            <w:tcW w:w="1542" w:type="pct"/>
            <w:tcBorders>
              <w:top w:val="nil"/>
              <w:left w:val="nil"/>
              <w:bottom w:val="nil"/>
              <w:right w:val="nil"/>
            </w:tcBorders>
            <w:shd w:val="clear" w:color="auto" w:fill="auto"/>
            <w:vAlign w:val="center"/>
          </w:tcPr>
          <w:p w14:paraId="25A74DF8" w14:textId="77777777"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devizama</w:t>
            </w:r>
          </w:p>
        </w:tc>
        <w:tc>
          <w:tcPr>
            <w:tcW w:w="549" w:type="pct"/>
            <w:tcBorders>
              <w:top w:val="nil"/>
              <w:left w:val="nil"/>
              <w:bottom w:val="nil"/>
              <w:right w:val="nil"/>
            </w:tcBorders>
            <w:shd w:val="clear" w:color="auto" w:fill="auto"/>
            <w:vAlign w:val="bottom"/>
          </w:tcPr>
          <w:p w14:paraId="1E66DC1E" w14:textId="5F510B31"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222.370</w:t>
            </w:r>
          </w:p>
        </w:tc>
        <w:tc>
          <w:tcPr>
            <w:tcW w:w="589" w:type="pct"/>
            <w:tcBorders>
              <w:top w:val="nil"/>
              <w:left w:val="nil"/>
              <w:bottom w:val="nil"/>
              <w:right w:val="nil"/>
            </w:tcBorders>
            <w:shd w:val="clear" w:color="auto" w:fill="auto"/>
            <w:vAlign w:val="bottom"/>
          </w:tcPr>
          <w:p w14:paraId="6B172723" w14:textId="43273E5A"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68" w:type="pct"/>
            <w:tcBorders>
              <w:top w:val="nil"/>
              <w:left w:val="nil"/>
              <w:bottom w:val="nil"/>
              <w:right w:val="nil"/>
            </w:tcBorders>
            <w:shd w:val="clear" w:color="auto" w:fill="auto"/>
            <w:vAlign w:val="bottom"/>
          </w:tcPr>
          <w:p w14:paraId="72456B6A" w14:textId="538FDD95"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66" w:type="pct"/>
            <w:tcBorders>
              <w:top w:val="nil"/>
              <w:left w:val="nil"/>
              <w:bottom w:val="nil"/>
              <w:right w:val="nil"/>
            </w:tcBorders>
            <w:shd w:val="clear" w:color="auto" w:fill="auto"/>
            <w:vAlign w:val="bottom"/>
          </w:tcPr>
          <w:p w14:paraId="6C36AB87" w14:textId="513483A1"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639" w:type="pct"/>
            <w:tcBorders>
              <w:top w:val="nil"/>
              <w:left w:val="nil"/>
              <w:bottom w:val="nil"/>
              <w:right w:val="nil"/>
            </w:tcBorders>
            <w:shd w:val="clear" w:color="auto" w:fill="auto"/>
            <w:vAlign w:val="bottom"/>
          </w:tcPr>
          <w:p w14:paraId="085F5B26" w14:textId="66AAA3E8"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47" w:type="pct"/>
            <w:tcBorders>
              <w:top w:val="nil"/>
              <w:left w:val="nil"/>
              <w:bottom w:val="nil"/>
              <w:right w:val="nil"/>
            </w:tcBorders>
            <w:shd w:val="clear" w:color="auto" w:fill="auto"/>
            <w:vAlign w:val="bottom"/>
          </w:tcPr>
          <w:p w14:paraId="4D387315" w14:textId="3B5EF51E"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222.370</w:t>
            </w:r>
          </w:p>
        </w:tc>
      </w:tr>
      <w:tr w:rsidR="00802AEB" w:rsidRPr="0075006D" w14:paraId="6DB5EB98" w14:textId="77777777" w:rsidTr="00076B27">
        <w:trPr>
          <w:trHeight w:hRule="exact" w:val="271"/>
        </w:trPr>
        <w:tc>
          <w:tcPr>
            <w:tcW w:w="1542" w:type="pct"/>
            <w:tcBorders>
              <w:top w:val="nil"/>
              <w:left w:val="nil"/>
              <w:bottom w:val="nil"/>
              <w:right w:val="nil"/>
            </w:tcBorders>
            <w:shd w:val="clear" w:color="auto" w:fill="auto"/>
            <w:vAlign w:val="center"/>
          </w:tcPr>
          <w:p w14:paraId="6A526327" w14:textId="77777777" w:rsidR="00802AEB" w:rsidRPr="0075006D" w:rsidRDefault="00802AEB" w:rsidP="00802AEB">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Otvoreni akreditivi u devizama</w:t>
            </w:r>
          </w:p>
        </w:tc>
        <w:tc>
          <w:tcPr>
            <w:tcW w:w="549" w:type="pct"/>
            <w:tcBorders>
              <w:top w:val="nil"/>
              <w:left w:val="nil"/>
              <w:bottom w:val="nil"/>
              <w:right w:val="nil"/>
            </w:tcBorders>
            <w:shd w:val="clear" w:color="auto" w:fill="auto"/>
            <w:vAlign w:val="bottom"/>
          </w:tcPr>
          <w:p w14:paraId="75B2BDC2" w14:textId="44EE40B6" w:rsidR="00802AEB" w:rsidRPr="0075006D" w:rsidRDefault="001656B7"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1.214</w:t>
            </w:r>
          </w:p>
        </w:tc>
        <w:tc>
          <w:tcPr>
            <w:tcW w:w="589" w:type="pct"/>
            <w:tcBorders>
              <w:top w:val="nil"/>
              <w:left w:val="nil"/>
              <w:bottom w:val="nil"/>
              <w:right w:val="nil"/>
            </w:tcBorders>
            <w:shd w:val="clear" w:color="auto" w:fill="auto"/>
            <w:vAlign w:val="bottom"/>
          </w:tcPr>
          <w:p w14:paraId="6526BF93" w14:textId="03356488" w:rsidR="00802AEB" w:rsidRPr="0075006D" w:rsidRDefault="001656B7" w:rsidP="00802AEB">
            <w:pPr>
              <w:jc w:val="right"/>
              <w:rPr>
                <w:rFonts w:ascii="Calibri" w:eastAsia="Times New Roman" w:hAnsi="Calibri" w:cs="Times New Roman"/>
                <w:color w:val="000000" w:themeColor="text1"/>
                <w:sz w:val="18"/>
                <w:szCs w:val="18"/>
              </w:rPr>
            </w:pPr>
            <w:r w:rsidRPr="00AF5332">
              <w:t xml:space="preserve"> - </w:t>
            </w:r>
          </w:p>
        </w:tc>
        <w:tc>
          <w:tcPr>
            <w:tcW w:w="568" w:type="pct"/>
            <w:tcBorders>
              <w:top w:val="nil"/>
              <w:left w:val="nil"/>
              <w:bottom w:val="nil"/>
              <w:right w:val="nil"/>
            </w:tcBorders>
            <w:shd w:val="clear" w:color="auto" w:fill="auto"/>
            <w:vAlign w:val="bottom"/>
          </w:tcPr>
          <w:p w14:paraId="1A904D3C" w14:textId="325E63CA" w:rsidR="00802AEB" w:rsidRPr="0075006D" w:rsidRDefault="001656B7" w:rsidP="00802AEB">
            <w:pPr>
              <w:jc w:val="right"/>
              <w:rPr>
                <w:rFonts w:ascii="Calibri" w:eastAsia="Times New Roman" w:hAnsi="Calibri" w:cs="Times New Roman"/>
                <w:color w:val="000000" w:themeColor="text1"/>
                <w:sz w:val="18"/>
                <w:szCs w:val="18"/>
              </w:rPr>
            </w:pPr>
            <w:r w:rsidRPr="00AF5332">
              <w:t xml:space="preserve"> - </w:t>
            </w:r>
          </w:p>
        </w:tc>
        <w:tc>
          <w:tcPr>
            <w:tcW w:w="566" w:type="pct"/>
            <w:tcBorders>
              <w:top w:val="nil"/>
              <w:left w:val="nil"/>
              <w:bottom w:val="nil"/>
              <w:right w:val="nil"/>
            </w:tcBorders>
            <w:shd w:val="clear" w:color="auto" w:fill="auto"/>
            <w:vAlign w:val="bottom"/>
          </w:tcPr>
          <w:p w14:paraId="2CEFC0AD" w14:textId="6A270091" w:rsidR="00802AEB" w:rsidRPr="0075006D" w:rsidRDefault="001656B7" w:rsidP="00802AEB">
            <w:pPr>
              <w:jc w:val="right"/>
              <w:rPr>
                <w:rFonts w:ascii="Calibri" w:eastAsia="Times New Roman" w:hAnsi="Calibri" w:cs="Times New Roman"/>
                <w:color w:val="000000" w:themeColor="text1"/>
                <w:sz w:val="18"/>
                <w:szCs w:val="18"/>
              </w:rPr>
            </w:pPr>
            <w:r w:rsidRPr="00AF5332">
              <w:t xml:space="preserve"> - </w:t>
            </w:r>
          </w:p>
        </w:tc>
        <w:tc>
          <w:tcPr>
            <w:tcW w:w="639" w:type="pct"/>
            <w:tcBorders>
              <w:top w:val="nil"/>
              <w:left w:val="nil"/>
              <w:bottom w:val="nil"/>
              <w:right w:val="nil"/>
            </w:tcBorders>
            <w:shd w:val="clear" w:color="auto" w:fill="auto"/>
            <w:vAlign w:val="bottom"/>
          </w:tcPr>
          <w:p w14:paraId="04BF8A70" w14:textId="754DB6C1" w:rsidR="00802AEB" w:rsidRPr="0075006D" w:rsidRDefault="001656B7" w:rsidP="00802AEB">
            <w:pPr>
              <w:jc w:val="right"/>
              <w:rPr>
                <w:rFonts w:ascii="Calibri" w:eastAsia="Times New Roman" w:hAnsi="Calibri" w:cs="Times New Roman"/>
                <w:color w:val="000000" w:themeColor="text1"/>
                <w:sz w:val="18"/>
                <w:szCs w:val="18"/>
              </w:rPr>
            </w:pPr>
            <w:r w:rsidRPr="00AF5332">
              <w:t xml:space="preserve"> - </w:t>
            </w:r>
          </w:p>
        </w:tc>
        <w:tc>
          <w:tcPr>
            <w:tcW w:w="547" w:type="pct"/>
            <w:tcBorders>
              <w:top w:val="nil"/>
              <w:left w:val="nil"/>
              <w:bottom w:val="nil"/>
              <w:right w:val="nil"/>
            </w:tcBorders>
            <w:shd w:val="clear" w:color="auto" w:fill="auto"/>
            <w:vAlign w:val="bottom"/>
          </w:tcPr>
          <w:p w14:paraId="432E9925" w14:textId="41690286" w:rsidR="00802AEB" w:rsidRPr="0075006D" w:rsidRDefault="001656B7"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1.214</w:t>
            </w:r>
          </w:p>
        </w:tc>
      </w:tr>
      <w:tr w:rsidR="00802AEB" w:rsidRPr="0075006D" w14:paraId="4B21BE9F" w14:textId="77777777" w:rsidTr="00076B27">
        <w:trPr>
          <w:trHeight w:hRule="exact" w:val="271"/>
        </w:trPr>
        <w:tc>
          <w:tcPr>
            <w:tcW w:w="1542" w:type="pct"/>
            <w:tcBorders>
              <w:top w:val="nil"/>
              <w:left w:val="nil"/>
              <w:bottom w:val="nil"/>
              <w:right w:val="nil"/>
            </w:tcBorders>
            <w:shd w:val="clear" w:color="auto" w:fill="auto"/>
            <w:vAlign w:val="center"/>
          </w:tcPr>
          <w:p w14:paraId="771C072C" w14:textId="77777777"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Preuzete obveze po kreditima</w:t>
            </w:r>
          </w:p>
        </w:tc>
        <w:tc>
          <w:tcPr>
            <w:tcW w:w="549" w:type="pct"/>
            <w:tcBorders>
              <w:top w:val="nil"/>
              <w:left w:val="nil"/>
              <w:bottom w:val="nil"/>
              <w:right w:val="nil"/>
            </w:tcBorders>
            <w:shd w:val="clear" w:color="auto" w:fill="auto"/>
            <w:vAlign w:val="bottom"/>
          </w:tcPr>
          <w:p w14:paraId="094C24FD" w14:textId="7492A49F"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5.731.626</w:t>
            </w:r>
          </w:p>
        </w:tc>
        <w:tc>
          <w:tcPr>
            <w:tcW w:w="589" w:type="pct"/>
            <w:tcBorders>
              <w:top w:val="nil"/>
              <w:left w:val="nil"/>
              <w:bottom w:val="nil"/>
              <w:right w:val="nil"/>
            </w:tcBorders>
            <w:shd w:val="clear" w:color="auto" w:fill="auto"/>
            <w:vAlign w:val="bottom"/>
          </w:tcPr>
          <w:p w14:paraId="4933B715" w14:textId="38C24EB7"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68" w:type="pct"/>
            <w:tcBorders>
              <w:top w:val="nil"/>
              <w:left w:val="nil"/>
              <w:bottom w:val="nil"/>
              <w:right w:val="nil"/>
            </w:tcBorders>
            <w:shd w:val="clear" w:color="auto" w:fill="auto"/>
            <w:vAlign w:val="bottom"/>
          </w:tcPr>
          <w:p w14:paraId="60036ACE" w14:textId="11528C23"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66" w:type="pct"/>
            <w:tcBorders>
              <w:top w:val="nil"/>
              <w:left w:val="nil"/>
              <w:bottom w:val="nil"/>
              <w:right w:val="nil"/>
            </w:tcBorders>
            <w:shd w:val="clear" w:color="auto" w:fill="auto"/>
            <w:vAlign w:val="bottom"/>
          </w:tcPr>
          <w:p w14:paraId="7E255A4B" w14:textId="26D6E366"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639" w:type="pct"/>
            <w:tcBorders>
              <w:top w:val="nil"/>
              <w:left w:val="nil"/>
              <w:bottom w:val="nil"/>
              <w:right w:val="nil"/>
            </w:tcBorders>
            <w:shd w:val="clear" w:color="auto" w:fill="auto"/>
            <w:vAlign w:val="bottom"/>
          </w:tcPr>
          <w:p w14:paraId="7A05D9F1" w14:textId="1CDE7AE0"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47" w:type="pct"/>
            <w:tcBorders>
              <w:top w:val="nil"/>
              <w:left w:val="nil"/>
              <w:bottom w:val="nil"/>
              <w:right w:val="nil"/>
            </w:tcBorders>
            <w:shd w:val="clear" w:color="auto" w:fill="auto"/>
            <w:vAlign w:val="bottom"/>
          </w:tcPr>
          <w:p w14:paraId="4D86E591" w14:textId="1E1CAD68"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5.731.626</w:t>
            </w:r>
          </w:p>
        </w:tc>
      </w:tr>
      <w:tr w:rsidR="00802AEB" w:rsidRPr="0075006D" w14:paraId="04066102" w14:textId="77777777" w:rsidTr="00076B27">
        <w:trPr>
          <w:trHeight w:hRule="exact" w:val="271"/>
        </w:trPr>
        <w:tc>
          <w:tcPr>
            <w:tcW w:w="1542" w:type="pct"/>
            <w:tcBorders>
              <w:top w:val="nil"/>
              <w:left w:val="nil"/>
              <w:bottom w:val="nil"/>
              <w:right w:val="nil"/>
            </w:tcBorders>
            <w:shd w:val="clear" w:color="auto" w:fill="auto"/>
            <w:vAlign w:val="bottom"/>
          </w:tcPr>
          <w:p w14:paraId="689AB685" w14:textId="77777777" w:rsidR="00802AEB" w:rsidRPr="0075006D" w:rsidRDefault="00802AEB" w:rsidP="00802AEB">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Upisani a neuplaćeni kapital EIF-a</w:t>
            </w:r>
          </w:p>
        </w:tc>
        <w:tc>
          <w:tcPr>
            <w:tcW w:w="549" w:type="pct"/>
            <w:tcBorders>
              <w:top w:val="nil"/>
              <w:left w:val="nil"/>
              <w:bottom w:val="nil"/>
              <w:right w:val="nil"/>
            </w:tcBorders>
            <w:shd w:val="clear" w:color="auto" w:fill="auto"/>
            <w:vAlign w:val="bottom"/>
          </w:tcPr>
          <w:p w14:paraId="12590794" w14:textId="4D3533F1"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48.376</w:t>
            </w:r>
          </w:p>
        </w:tc>
        <w:tc>
          <w:tcPr>
            <w:tcW w:w="589" w:type="pct"/>
            <w:tcBorders>
              <w:top w:val="nil"/>
              <w:left w:val="nil"/>
              <w:bottom w:val="nil"/>
              <w:right w:val="nil"/>
            </w:tcBorders>
            <w:shd w:val="clear" w:color="auto" w:fill="auto"/>
            <w:vAlign w:val="bottom"/>
          </w:tcPr>
          <w:p w14:paraId="7C846485" w14:textId="0D167122"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68" w:type="pct"/>
            <w:tcBorders>
              <w:top w:val="nil"/>
              <w:left w:val="nil"/>
              <w:bottom w:val="nil"/>
              <w:right w:val="nil"/>
            </w:tcBorders>
            <w:shd w:val="clear" w:color="auto" w:fill="auto"/>
            <w:vAlign w:val="bottom"/>
          </w:tcPr>
          <w:p w14:paraId="7E114583" w14:textId="30FECAE4"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66" w:type="pct"/>
            <w:tcBorders>
              <w:top w:val="nil"/>
              <w:left w:val="nil"/>
              <w:bottom w:val="nil"/>
              <w:right w:val="nil"/>
            </w:tcBorders>
            <w:shd w:val="clear" w:color="auto" w:fill="auto"/>
            <w:vAlign w:val="bottom"/>
          </w:tcPr>
          <w:p w14:paraId="77A4B4E3" w14:textId="39BA66BE"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639" w:type="pct"/>
            <w:tcBorders>
              <w:top w:val="nil"/>
              <w:left w:val="nil"/>
              <w:bottom w:val="nil"/>
              <w:right w:val="nil"/>
            </w:tcBorders>
            <w:shd w:val="clear" w:color="auto" w:fill="auto"/>
            <w:vAlign w:val="bottom"/>
          </w:tcPr>
          <w:p w14:paraId="04BC63E0" w14:textId="3F045FAA"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47" w:type="pct"/>
            <w:tcBorders>
              <w:top w:val="nil"/>
              <w:left w:val="nil"/>
              <w:bottom w:val="nil"/>
              <w:right w:val="nil"/>
            </w:tcBorders>
            <w:shd w:val="clear" w:color="auto" w:fill="auto"/>
            <w:vAlign w:val="bottom"/>
          </w:tcPr>
          <w:p w14:paraId="4A504225" w14:textId="25D6D207"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48.376</w:t>
            </w:r>
          </w:p>
        </w:tc>
      </w:tr>
      <w:tr w:rsidR="00802AEB" w:rsidRPr="0075006D" w14:paraId="5ED2160E" w14:textId="77777777" w:rsidTr="00076B27">
        <w:trPr>
          <w:trHeight w:hRule="exact" w:val="271"/>
        </w:trPr>
        <w:tc>
          <w:tcPr>
            <w:tcW w:w="1542" w:type="pct"/>
            <w:tcBorders>
              <w:top w:val="nil"/>
              <w:left w:val="nil"/>
              <w:bottom w:val="nil"/>
              <w:right w:val="nil"/>
            </w:tcBorders>
            <w:shd w:val="clear" w:color="auto" w:fill="auto"/>
            <w:vAlign w:val="bottom"/>
          </w:tcPr>
          <w:p w14:paraId="03C43BDC" w14:textId="77777777" w:rsidR="00802AEB" w:rsidRPr="0075006D" w:rsidRDefault="00802AEB" w:rsidP="00802AEB">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9" w:type="pct"/>
            <w:tcBorders>
              <w:top w:val="nil"/>
              <w:left w:val="nil"/>
              <w:bottom w:val="nil"/>
              <w:right w:val="nil"/>
            </w:tcBorders>
            <w:shd w:val="clear" w:color="auto" w:fill="auto"/>
            <w:vAlign w:val="bottom"/>
          </w:tcPr>
          <w:p w14:paraId="1A3907E5" w14:textId="3D442525" w:rsidR="00802AEB" w:rsidRPr="0075006D" w:rsidRDefault="001656B7"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7.559</w:t>
            </w:r>
          </w:p>
        </w:tc>
        <w:tc>
          <w:tcPr>
            <w:tcW w:w="589" w:type="pct"/>
            <w:tcBorders>
              <w:top w:val="nil"/>
              <w:left w:val="nil"/>
              <w:bottom w:val="nil"/>
              <w:right w:val="nil"/>
            </w:tcBorders>
            <w:shd w:val="clear" w:color="auto" w:fill="auto"/>
            <w:vAlign w:val="bottom"/>
          </w:tcPr>
          <w:p w14:paraId="18F08CAC" w14:textId="7A51C4AB" w:rsidR="00802AEB" w:rsidRPr="0075006D" w:rsidRDefault="001656B7" w:rsidP="00802AEB">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15.291</w:t>
            </w:r>
          </w:p>
        </w:tc>
        <w:tc>
          <w:tcPr>
            <w:tcW w:w="568" w:type="pct"/>
            <w:tcBorders>
              <w:top w:val="nil"/>
              <w:left w:val="nil"/>
              <w:bottom w:val="nil"/>
              <w:right w:val="nil"/>
            </w:tcBorders>
            <w:shd w:val="clear" w:color="auto" w:fill="auto"/>
            <w:vAlign w:val="bottom"/>
          </w:tcPr>
          <w:p w14:paraId="5F5169F7" w14:textId="2DF2D839" w:rsidR="00802AEB" w:rsidRPr="0075006D" w:rsidRDefault="001656B7" w:rsidP="00802AEB">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40.776</w:t>
            </w:r>
          </w:p>
        </w:tc>
        <w:tc>
          <w:tcPr>
            <w:tcW w:w="566" w:type="pct"/>
            <w:tcBorders>
              <w:top w:val="nil"/>
              <w:left w:val="nil"/>
              <w:bottom w:val="nil"/>
              <w:right w:val="nil"/>
            </w:tcBorders>
            <w:shd w:val="clear" w:color="auto" w:fill="auto"/>
            <w:vAlign w:val="bottom"/>
          </w:tcPr>
          <w:p w14:paraId="515B0D82" w14:textId="585DBF2C" w:rsidR="00802AEB" w:rsidRPr="0075006D" w:rsidRDefault="001656B7" w:rsidP="00802AEB">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101.939</w:t>
            </w:r>
          </w:p>
        </w:tc>
        <w:tc>
          <w:tcPr>
            <w:tcW w:w="639" w:type="pct"/>
            <w:tcBorders>
              <w:top w:val="nil"/>
              <w:left w:val="nil"/>
              <w:bottom w:val="nil"/>
              <w:right w:val="nil"/>
            </w:tcBorders>
            <w:shd w:val="clear" w:color="auto" w:fill="auto"/>
            <w:vAlign w:val="bottom"/>
          </w:tcPr>
          <w:p w14:paraId="2D2219D5" w14:textId="1F7BEB3B" w:rsidR="00802AEB" w:rsidRPr="0075006D" w:rsidRDefault="001656B7" w:rsidP="00802AEB">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98.351</w:t>
            </w:r>
          </w:p>
        </w:tc>
        <w:tc>
          <w:tcPr>
            <w:tcW w:w="547" w:type="pct"/>
            <w:tcBorders>
              <w:top w:val="nil"/>
              <w:left w:val="nil"/>
              <w:bottom w:val="nil"/>
              <w:right w:val="nil"/>
            </w:tcBorders>
            <w:shd w:val="clear" w:color="auto" w:fill="auto"/>
            <w:vAlign w:val="bottom"/>
          </w:tcPr>
          <w:p w14:paraId="1045BF8C" w14:textId="6FFBEDA7" w:rsidR="00802AEB" w:rsidRPr="0075006D" w:rsidRDefault="001656B7"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263.916</w:t>
            </w:r>
          </w:p>
        </w:tc>
      </w:tr>
      <w:tr w:rsidR="00802AEB" w:rsidRPr="0075006D" w14:paraId="45236941" w14:textId="77777777" w:rsidTr="00076B27">
        <w:trPr>
          <w:trHeight w:hRule="exact" w:val="271"/>
        </w:trPr>
        <w:tc>
          <w:tcPr>
            <w:tcW w:w="1542" w:type="pct"/>
            <w:tcBorders>
              <w:top w:val="nil"/>
              <w:left w:val="nil"/>
              <w:bottom w:val="nil"/>
              <w:right w:val="nil"/>
            </w:tcBorders>
            <w:shd w:val="clear" w:color="auto" w:fill="auto"/>
            <w:vAlign w:val="bottom"/>
          </w:tcPr>
          <w:p w14:paraId="3CA4F9C4" w14:textId="77777777" w:rsidR="00802AEB" w:rsidRPr="0075006D" w:rsidRDefault="00802AEB" w:rsidP="00802AEB">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9" w:type="pct"/>
            <w:tcBorders>
              <w:top w:val="nil"/>
              <w:left w:val="nil"/>
              <w:bottom w:val="nil"/>
              <w:right w:val="nil"/>
            </w:tcBorders>
            <w:shd w:val="clear" w:color="auto" w:fill="auto"/>
            <w:vAlign w:val="bottom"/>
          </w:tcPr>
          <w:p w14:paraId="200EB683" w14:textId="2ED91ADA" w:rsidR="00802AEB" w:rsidRPr="0075006D" w:rsidRDefault="001656B7"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369</w:t>
            </w:r>
          </w:p>
        </w:tc>
        <w:tc>
          <w:tcPr>
            <w:tcW w:w="589" w:type="pct"/>
            <w:tcBorders>
              <w:top w:val="nil"/>
              <w:left w:val="nil"/>
              <w:bottom w:val="nil"/>
              <w:right w:val="nil"/>
            </w:tcBorders>
            <w:shd w:val="clear" w:color="auto" w:fill="auto"/>
            <w:vAlign w:val="bottom"/>
          </w:tcPr>
          <w:p w14:paraId="6F7C7F0D" w14:textId="59E7E859" w:rsidR="00802AEB" w:rsidRPr="0075006D" w:rsidRDefault="001656B7" w:rsidP="00802AEB">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917</w:t>
            </w:r>
          </w:p>
        </w:tc>
        <w:tc>
          <w:tcPr>
            <w:tcW w:w="568" w:type="pct"/>
            <w:tcBorders>
              <w:top w:val="nil"/>
              <w:left w:val="nil"/>
              <w:bottom w:val="nil"/>
              <w:right w:val="nil"/>
            </w:tcBorders>
            <w:shd w:val="clear" w:color="auto" w:fill="auto"/>
            <w:vAlign w:val="bottom"/>
          </w:tcPr>
          <w:p w14:paraId="16231029" w14:textId="30C97F4A" w:rsidR="00802AEB" w:rsidRPr="0075006D" w:rsidRDefault="001656B7" w:rsidP="00802AEB">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2.039</w:t>
            </w:r>
          </w:p>
        </w:tc>
        <w:tc>
          <w:tcPr>
            <w:tcW w:w="566" w:type="pct"/>
            <w:tcBorders>
              <w:top w:val="nil"/>
              <w:left w:val="nil"/>
              <w:bottom w:val="nil"/>
              <w:right w:val="nil"/>
            </w:tcBorders>
            <w:shd w:val="clear" w:color="auto" w:fill="auto"/>
            <w:vAlign w:val="bottom"/>
          </w:tcPr>
          <w:p w14:paraId="5A2FA0E0" w14:textId="3D25155F" w:rsidR="00802AEB" w:rsidRPr="0075006D" w:rsidRDefault="001656B7" w:rsidP="00802AEB">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5.607</w:t>
            </w:r>
          </w:p>
        </w:tc>
        <w:tc>
          <w:tcPr>
            <w:tcW w:w="639" w:type="pct"/>
            <w:tcBorders>
              <w:top w:val="nil"/>
              <w:left w:val="nil"/>
              <w:bottom w:val="nil"/>
              <w:right w:val="nil"/>
            </w:tcBorders>
            <w:shd w:val="clear" w:color="auto" w:fill="auto"/>
            <w:vAlign w:val="bottom"/>
          </w:tcPr>
          <w:p w14:paraId="703BA31D" w14:textId="52B1AF08" w:rsidR="00802AEB" w:rsidRPr="0075006D" w:rsidRDefault="001656B7" w:rsidP="00802AEB">
            <w:pPr>
              <w:jc w:val="right"/>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2.274</w:t>
            </w:r>
          </w:p>
        </w:tc>
        <w:tc>
          <w:tcPr>
            <w:tcW w:w="547" w:type="pct"/>
            <w:tcBorders>
              <w:top w:val="nil"/>
              <w:left w:val="nil"/>
              <w:bottom w:val="nil"/>
              <w:right w:val="nil"/>
            </w:tcBorders>
            <w:shd w:val="clear" w:color="auto" w:fill="auto"/>
            <w:vAlign w:val="bottom"/>
          </w:tcPr>
          <w:p w14:paraId="3AED8566" w14:textId="0594B7BA" w:rsidR="00802AEB" w:rsidRPr="0075006D" w:rsidRDefault="001656B7"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11.206</w:t>
            </w:r>
          </w:p>
        </w:tc>
      </w:tr>
      <w:tr w:rsidR="00802AEB" w:rsidRPr="0075006D" w14:paraId="1D9BAB10" w14:textId="77777777" w:rsidTr="00076B27">
        <w:trPr>
          <w:trHeight w:hRule="exact" w:val="271"/>
        </w:trPr>
        <w:tc>
          <w:tcPr>
            <w:tcW w:w="1542" w:type="pct"/>
            <w:tcBorders>
              <w:top w:val="nil"/>
              <w:left w:val="nil"/>
              <w:bottom w:val="nil"/>
              <w:right w:val="nil"/>
            </w:tcBorders>
            <w:shd w:val="clear" w:color="auto" w:fill="auto"/>
            <w:vAlign w:val="bottom"/>
          </w:tcPr>
          <w:p w14:paraId="7A89BC39" w14:textId="77777777" w:rsidR="00802AEB" w:rsidRPr="0075006D" w:rsidRDefault="00802AEB" w:rsidP="00802AEB">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Ostale nespomenute neopozive potencijalne obveze</w:t>
            </w:r>
          </w:p>
        </w:tc>
        <w:tc>
          <w:tcPr>
            <w:tcW w:w="549" w:type="pct"/>
            <w:tcBorders>
              <w:top w:val="nil"/>
              <w:left w:val="nil"/>
              <w:bottom w:val="nil"/>
              <w:right w:val="nil"/>
            </w:tcBorders>
            <w:shd w:val="clear" w:color="auto" w:fill="auto"/>
            <w:vAlign w:val="bottom"/>
          </w:tcPr>
          <w:p w14:paraId="1106E034" w14:textId="35590AAD"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93</w:t>
            </w:r>
          </w:p>
        </w:tc>
        <w:tc>
          <w:tcPr>
            <w:tcW w:w="589" w:type="pct"/>
            <w:tcBorders>
              <w:top w:val="nil"/>
              <w:left w:val="nil"/>
              <w:bottom w:val="nil"/>
              <w:right w:val="nil"/>
            </w:tcBorders>
            <w:shd w:val="clear" w:color="auto" w:fill="auto"/>
            <w:vAlign w:val="bottom"/>
          </w:tcPr>
          <w:p w14:paraId="4FD3EA5B" w14:textId="33FB59DA" w:rsidR="00802AEB" w:rsidRPr="0075006D" w:rsidRDefault="001656B7" w:rsidP="00802AEB">
            <w:pPr>
              <w:jc w:val="right"/>
              <w:rPr>
                <w:rFonts w:ascii="Times New Roman" w:eastAsia="Times New Roman" w:hAnsi="Times New Roman" w:cs="Times New Roman"/>
                <w:color w:val="000000" w:themeColor="text1"/>
                <w:sz w:val="24"/>
                <w:szCs w:val="24"/>
              </w:rPr>
            </w:pPr>
            <w:r w:rsidRPr="001E7314">
              <w:t xml:space="preserve"> - </w:t>
            </w:r>
          </w:p>
        </w:tc>
        <w:tc>
          <w:tcPr>
            <w:tcW w:w="568" w:type="pct"/>
            <w:tcBorders>
              <w:top w:val="nil"/>
              <w:left w:val="nil"/>
              <w:bottom w:val="nil"/>
              <w:right w:val="nil"/>
            </w:tcBorders>
            <w:shd w:val="clear" w:color="auto" w:fill="auto"/>
            <w:vAlign w:val="bottom"/>
          </w:tcPr>
          <w:p w14:paraId="0FD27922" w14:textId="4CB2D337" w:rsidR="00802AEB" w:rsidRPr="0075006D" w:rsidRDefault="001656B7" w:rsidP="00802AEB">
            <w:pPr>
              <w:jc w:val="right"/>
              <w:rPr>
                <w:rFonts w:ascii="Times New Roman" w:eastAsia="Times New Roman" w:hAnsi="Times New Roman" w:cs="Times New Roman"/>
                <w:color w:val="000000" w:themeColor="text1"/>
                <w:sz w:val="24"/>
                <w:szCs w:val="24"/>
              </w:rPr>
            </w:pPr>
            <w:r w:rsidRPr="001E7314">
              <w:t xml:space="preserve"> - </w:t>
            </w:r>
          </w:p>
        </w:tc>
        <w:tc>
          <w:tcPr>
            <w:tcW w:w="566" w:type="pct"/>
            <w:tcBorders>
              <w:top w:val="nil"/>
              <w:left w:val="nil"/>
              <w:bottom w:val="nil"/>
              <w:right w:val="nil"/>
            </w:tcBorders>
            <w:shd w:val="clear" w:color="auto" w:fill="auto"/>
            <w:vAlign w:val="bottom"/>
          </w:tcPr>
          <w:p w14:paraId="187DB930" w14:textId="035DC8B7" w:rsidR="00802AEB" w:rsidRPr="0075006D" w:rsidRDefault="001656B7" w:rsidP="00802AEB">
            <w:pPr>
              <w:jc w:val="right"/>
              <w:rPr>
                <w:rFonts w:ascii="Times New Roman" w:eastAsia="Times New Roman" w:hAnsi="Times New Roman" w:cs="Times New Roman"/>
                <w:color w:val="000000" w:themeColor="text1"/>
                <w:sz w:val="24"/>
                <w:szCs w:val="24"/>
              </w:rPr>
            </w:pPr>
            <w:r w:rsidRPr="001E7314">
              <w:t xml:space="preserve"> - </w:t>
            </w:r>
          </w:p>
        </w:tc>
        <w:tc>
          <w:tcPr>
            <w:tcW w:w="639" w:type="pct"/>
            <w:tcBorders>
              <w:top w:val="nil"/>
              <w:left w:val="nil"/>
              <w:bottom w:val="nil"/>
              <w:right w:val="nil"/>
            </w:tcBorders>
            <w:shd w:val="clear" w:color="auto" w:fill="auto"/>
            <w:vAlign w:val="bottom"/>
          </w:tcPr>
          <w:p w14:paraId="2A3623E1" w14:textId="3FE9BEE4" w:rsidR="00802AEB" w:rsidRPr="0075006D" w:rsidRDefault="001656B7" w:rsidP="00802AEB">
            <w:pPr>
              <w:jc w:val="right"/>
              <w:rPr>
                <w:rFonts w:ascii="Times New Roman" w:eastAsia="Times New Roman" w:hAnsi="Times New Roman" w:cs="Times New Roman"/>
                <w:color w:val="000000" w:themeColor="text1"/>
                <w:sz w:val="24"/>
                <w:szCs w:val="24"/>
              </w:rPr>
            </w:pPr>
            <w:r w:rsidRPr="001E7314">
              <w:t xml:space="preserve"> - </w:t>
            </w:r>
          </w:p>
        </w:tc>
        <w:tc>
          <w:tcPr>
            <w:tcW w:w="547" w:type="pct"/>
            <w:tcBorders>
              <w:top w:val="nil"/>
              <w:left w:val="nil"/>
              <w:bottom w:val="nil"/>
              <w:right w:val="nil"/>
            </w:tcBorders>
            <w:shd w:val="clear" w:color="auto" w:fill="auto"/>
            <w:vAlign w:val="bottom"/>
          </w:tcPr>
          <w:p w14:paraId="7A0B467A" w14:textId="054D0354"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93</w:t>
            </w:r>
          </w:p>
        </w:tc>
      </w:tr>
      <w:tr w:rsidR="00802AEB" w:rsidRPr="0075006D" w14:paraId="3B96FEA9" w14:textId="77777777" w:rsidTr="00076B27">
        <w:trPr>
          <w:trHeight w:hRule="exact" w:val="271"/>
        </w:trPr>
        <w:tc>
          <w:tcPr>
            <w:tcW w:w="1542" w:type="pct"/>
            <w:tcBorders>
              <w:top w:val="nil"/>
              <w:left w:val="nil"/>
              <w:bottom w:val="nil"/>
              <w:right w:val="nil"/>
            </w:tcBorders>
            <w:shd w:val="clear" w:color="auto" w:fill="auto"/>
            <w:vAlign w:val="center"/>
          </w:tcPr>
          <w:p w14:paraId="77FE3849" w14:textId="77777777"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9" w:type="pct"/>
            <w:tcBorders>
              <w:top w:val="single" w:sz="8" w:space="0" w:color="auto"/>
              <w:left w:val="nil"/>
              <w:bottom w:val="single" w:sz="8" w:space="0" w:color="auto"/>
              <w:right w:val="nil"/>
            </w:tcBorders>
            <w:shd w:val="clear" w:color="auto" w:fill="auto"/>
            <w:vAlign w:val="bottom"/>
          </w:tcPr>
          <w:p w14:paraId="6EC2408D" w14:textId="76856077" w:rsidR="00802AEB" w:rsidRPr="0075006D" w:rsidRDefault="001656B7" w:rsidP="00802AEB">
            <w:pPr>
              <w:tabs>
                <w:tab w:val="right" w:pos="1202"/>
              </w:tabs>
              <w:jc w:val="right"/>
              <w:outlineLvl w:val="0"/>
              <w:rPr>
                <w:rFonts w:ascii="Calibri" w:eastAsia="Times New Roman" w:hAnsi="Calibri" w:cs="Calibri"/>
                <w:b/>
                <w:color w:val="000000" w:themeColor="text1"/>
                <w:sz w:val="18"/>
                <w:szCs w:val="18"/>
              </w:rPr>
            </w:pPr>
            <w:r w:rsidRPr="00CC6273">
              <w:rPr>
                <w:rFonts w:ascii="Calibri" w:eastAsia="Times New Roman" w:hAnsi="Calibri" w:cs="Times New Roman"/>
                <w:b/>
                <w:bCs/>
                <w:color w:val="000000" w:themeColor="text1"/>
                <w:sz w:val="18"/>
                <w:szCs w:val="18"/>
              </w:rPr>
              <w:t>6.108.897</w:t>
            </w:r>
          </w:p>
        </w:tc>
        <w:tc>
          <w:tcPr>
            <w:tcW w:w="589" w:type="pct"/>
            <w:tcBorders>
              <w:top w:val="single" w:sz="8" w:space="0" w:color="auto"/>
              <w:left w:val="nil"/>
              <w:bottom w:val="single" w:sz="8" w:space="0" w:color="auto"/>
              <w:right w:val="nil"/>
            </w:tcBorders>
            <w:shd w:val="clear" w:color="auto" w:fill="auto"/>
            <w:vAlign w:val="bottom"/>
          </w:tcPr>
          <w:p w14:paraId="2D336120" w14:textId="75D2A2D9" w:rsidR="00802AEB" w:rsidRPr="0075006D" w:rsidRDefault="001656B7" w:rsidP="00802AEB">
            <w:pPr>
              <w:jc w:val="right"/>
              <w:rPr>
                <w:rFonts w:ascii="Times New Roman" w:eastAsia="Times New Roman" w:hAnsi="Times New Roman" w:cs="Times New Roman"/>
                <w:color w:val="000000" w:themeColor="text1"/>
                <w:sz w:val="24"/>
                <w:szCs w:val="24"/>
              </w:rPr>
            </w:pPr>
            <w:r w:rsidRPr="00CC6273">
              <w:rPr>
                <w:rFonts w:ascii="Calibri" w:eastAsia="Times New Roman" w:hAnsi="Calibri" w:cs="Times New Roman"/>
                <w:b/>
                <w:bCs/>
                <w:color w:val="000000" w:themeColor="text1"/>
                <w:sz w:val="18"/>
                <w:szCs w:val="18"/>
              </w:rPr>
              <w:t>16.208</w:t>
            </w:r>
          </w:p>
        </w:tc>
        <w:tc>
          <w:tcPr>
            <w:tcW w:w="568" w:type="pct"/>
            <w:tcBorders>
              <w:top w:val="single" w:sz="8" w:space="0" w:color="auto"/>
              <w:left w:val="nil"/>
              <w:bottom w:val="single" w:sz="8" w:space="0" w:color="auto"/>
              <w:right w:val="nil"/>
            </w:tcBorders>
            <w:shd w:val="clear" w:color="auto" w:fill="auto"/>
            <w:vAlign w:val="bottom"/>
          </w:tcPr>
          <w:p w14:paraId="2721E4DD" w14:textId="2CBE5525" w:rsidR="00802AEB" w:rsidRPr="0075006D" w:rsidRDefault="001656B7" w:rsidP="00802AEB">
            <w:pPr>
              <w:jc w:val="right"/>
              <w:rPr>
                <w:rFonts w:ascii="Times New Roman" w:eastAsia="Times New Roman" w:hAnsi="Times New Roman" w:cs="Times New Roman"/>
                <w:color w:val="000000" w:themeColor="text1"/>
                <w:sz w:val="24"/>
                <w:szCs w:val="24"/>
              </w:rPr>
            </w:pPr>
            <w:r w:rsidRPr="00CC6273">
              <w:rPr>
                <w:rFonts w:ascii="Calibri" w:eastAsia="Times New Roman" w:hAnsi="Calibri" w:cs="Times New Roman"/>
                <w:b/>
                <w:bCs/>
                <w:color w:val="000000" w:themeColor="text1"/>
                <w:sz w:val="18"/>
                <w:szCs w:val="18"/>
              </w:rPr>
              <w:t>42.815</w:t>
            </w:r>
          </w:p>
        </w:tc>
        <w:tc>
          <w:tcPr>
            <w:tcW w:w="566" w:type="pct"/>
            <w:tcBorders>
              <w:top w:val="single" w:sz="8" w:space="0" w:color="auto"/>
              <w:left w:val="nil"/>
              <w:bottom w:val="single" w:sz="8" w:space="0" w:color="auto"/>
              <w:right w:val="nil"/>
            </w:tcBorders>
            <w:shd w:val="clear" w:color="auto" w:fill="auto"/>
            <w:vAlign w:val="bottom"/>
          </w:tcPr>
          <w:p w14:paraId="5A55BCC3" w14:textId="1CD53F17" w:rsidR="00802AEB" w:rsidRPr="0075006D" w:rsidRDefault="001656B7" w:rsidP="00802AEB">
            <w:pPr>
              <w:jc w:val="right"/>
              <w:rPr>
                <w:rFonts w:ascii="Times New Roman" w:eastAsia="Times New Roman" w:hAnsi="Times New Roman" w:cs="Times New Roman"/>
                <w:color w:val="000000" w:themeColor="text1"/>
                <w:sz w:val="24"/>
                <w:szCs w:val="24"/>
              </w:rPr>
            </w:pPr>
            <w:r w:rsidRPr="00CC6273">
              <w:rPr>
                <w:rFonts w:ascii="Calibri" w:eastAsia="Times New Roman" w:hAnsi="Calibri" w:cs="Times New Roman"/>
                <w:b/>
                <w:bCs/>
                <w:color w:val="000000" w:themeColor="text1"/>
                <w:sz w:val="18"/>
                <w:szCs w:val="18"/>
              </w:rPr>
              <w:t>107.546</w:t>
            </w:r>
          </w:p>
        </w:tc>
        <w:tc>
          <w:tcPr>
            <w:tcW w:w="639" w:type="pct"/>
            <w:tcBorders>
              <w:top w:val="single" w:sz="8" w:space="0" w:color="auto"/>
              <w:left w:val="nil"/>
              <w:bottom w:val="single" w:sz="8" w:space="0" w:color="auto"/>
              <w:right w:val="nil"/>
            </w:tcBorders>
            <w:shd w:val="clear" w:color="auto" w:fill="auto"/>
            <w:vAlign w:val="bottom"/>
          </w:tcPr>
          <w:p w14:paraId="263773CF" w14:textId="3BE2163E" w:rsidR="00802AEB" w:rsidRPr="0075006D" w:rsidRDefault="001656B7" w:rsidP="00802AEB">
            <w:pPr>
              <w:jc w:val="right"/>
              <w:rPr>
                <w:rFonts w:ascii="Times New Roman" w:eastAsia="Times New Roman" w:hAnsi="Times New Roman" w:cs="Times New Roman"/>
                <w:color w:val="000000" w:themeColor="text1"/>
                <w:sz w:val="24"/>
                <w:szCs w:val="24"/>
              </w:rPr>
            </w:pPr>
            <w:r w:rsidRPr="00CC6273">
              <w:rPr>
                <w:rFonts w:ascii="Calibri" w:eastAsia="Times New Roman" w:hAnsi="Calibri" w:cs="Times New Roman"/>
                <w:b/>
                <w:bCs/>
                <w:color w:val="000000" w:themeColor="text1"/>
                <w:sz w:val="18"/>
                <w:szCs w:val="18"/>
              </w:rPr>
              <w:t>100.625</w:t>
            </w:r>
          </w:p>
        </w:tc>
        <w:tc>
          <w:tcPr>
            <w:tcW w:w="547" w:type="pct"/>
            <w:tcBorders>
              <w:top w:val="single" w:sz="8" w:space="0" w:color="auto"/>
              <w:left w:val="nil"/>
              <w:bottom w:val="single" w:sz="8" w:space="0" w:color="auto"/>
              <w:right w:val="nil"/>
            </w:tcBorders>
            <w:shd w:val="clear" w:color="auto" w:fill="auto"/>
            <w:vAlign w:val="bottom"/>
          </w:tcPr>
          <w:p w14:paraId="3862A66A" w14:textId="6B7C2DE6" w:rsidR="00802AEB" w:rsidRPr="0075006D" w:rsidRDefault="001656B7" w:rsidP="00802AEB">
            <w:pPr>
              <w:tabs>
                <w:tab w:val="right" w:pos="1202"/>
              </w:tabs>
              <w:jc w:val="right"/>
              <w:outlineLvl w:val="0"/>
              <w:rPr>
                <w:rFonts w:ascii="Calibri" w:eastAsia="Times New Roman" w:hAnsi="Calibri" w:cs="Calibri"/>
                <w:b/>
                <w:color w:val="000000" w:themeColor="text1"/>
                <w:sz w:val="18"/>
                <w:szCs w:val="18"/>
              </w:rPr>
            </w:pPr>
            <w:r w:rsidRPr="00CC6273">
              <w:rPr>
                <w:rFonts w:ascii="Calibri" w:eastAsia="Times New Roman" w:hAnsi="Calibri" w:cs="Times New Roman"/>
                <w:b/>
                <w:bCs/>
                <w:color w:val="000000" w:themeColor="text1"/>
                <w:sz w:val="18"/>
                <w:szCs w:val="18"/>
              </w:rPr>
              <w:t>6.376.091</w:t>
            </w:r>
          </w:p>
        </w:tc>
      </w:tr>
    </w:tbl>
    <w:p w14:paraId="2AB45E2E" w14:textId="77777777" w:rsidR="009F1DDF" w:rsidRPr="0075006D" w:rsidRDefault="009F1DDF" w:rsidP="009F1DDF">
      <w:pPr>
        <w:jc w:val="both"/>
        <w:rPr>
          <w:rFonts w:ascii="Calibri" w:eastAsia="Times New Roman" w:hAnsi="Calibri" w:cs="Arial"/>
          <w:color w:val="000000" w:themeColor="text1"/>
          <w:sz w:val="14"/>
          <w:szCs w:val="20"/>
        </w:rPr>
      </w:pPr>
    </w:p>
    <w:p w14:paraId="648DDACF" w14:textId="77777777" w:rsidR="009F1DDF" w:rsidRPr="0075006D" w:rsidRDefault="009F1DDF" w:rsidP="009F1DDF">
      <w:pPr>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Stavke s neodređenim dospijećem iskazane su u razdoblju preko 3 godine.</w:t>
      </w:r>
    </w:p>
    <w:p w14:paraId="311017B5" w14:textId="77777777" w:rsidR="009F1DDF" w:rsidRPr="0075006D" w:rsidRDefault="009F1DDF" w:rsidP="009F1DDF">
      <w:pPr>
        <w:jc w:val="both"/>
        <w:rPr>
          <w:rFonts w:ascii="Calibri" w:eastAsia="Times New Roman" w:hAnsi="Calibri" w:cs="Arial"/>
          <w:bCs/>
          <w:color w:val="000000" w:themeColor="text1"/>
          <w:sz w:val="6"/>
          <w:szCs w:val="20"/>
        </w:rPr>
      </w:pPr>
    </w:p>
    <w:p w14:paraId="516A52CB" w14:textId="5926A72B" w:rsidR="009F1DDF" w:rsidRPr="00076B27" w:rsidRDefault="009F1DDF" w:rsidP="009F1DDF">
      <w:pPr>
        <w:keepNext/>
        <w:ind w:right="-1"/>
        <w:jc w:val="both"/>
        <w:rPr>
          <w:rFonts w:ascii="Arial" w:eastAsia="Times New Roman" w:hAnsi="Arial" w:cs="Times New Roman"/>
          <w:b/>
          <w:bCs/>
          <w:color w:val="000000" w:themeColor="text1"/>
          <w:sz w:val="19"/>
          <w:szCs w:val="20"/>
        </w:rPr>
      </w:pPr>
      <w:r w:rsidRPr="00076B27">
        <w:rPr>
          <w:rFonts w:ascii="Calibri" w:eastAsia="Times New Roman" w:hAnsi="Calibri" w:cs="Times New Roman"/>
          <w:bCs/>
          <w:i/>
          <w:color w:val="000000" w:themeColor="text1"/>
          <w:sz w:val="20"/>
          <w:szCs w:val="20"/>
        </w:rPr>
        <w:t>*</w:t>
      </w:r>
      <w:r w:rsidRPr="00076B27">
        <w:rPr>
          <w:rFonts w:ascii="Arial" w:eastAsia="Times New Roman" w:hAnsi="Arial" w:cs="Times New Roman"/>
          <w:b/>
          <w:bCs/>
          <w:color w:val="000000" w:themeColor="text1"/>
          <w:sz w:val="19"/>
          <w:szCs w:val="20"/>
        </w:rPr>
        <w:t xml:space="preserve"> </w:t>
      </w:r>
      <w:r w:rsidRPr="00076B27">
        <w:rPr>
          <w:rFonts w:ascii="Calibri" w:eastAsia="Times New Roman" w:hAnsi="Calibri" w:cs="Times New Roman"/>
          <w:bCs/>
          <w:i/>
          <w:color w:val="000000" w:themeColor="text1"/>
          <w:sz w:val="20"/>
          <w:szCs w:val="20"/>
        </w:rPr>
        <w:t xml:space="preserve">Potraživanje u iznosu od </w:t>
      </w:r>
      <w:r w:rsidR="001656B7" w:rsidRPr="001656B7">
        <w:rPr>
          <w:rFonts w:ascii="Calibri" w:eastAsia="Times New Roman" w:hAnsi="Calibri" w:cs="Times New Roman"/>
          <w:bCs/>
          <w:i/>
          <w:color w:val="000000" w:themeColor="text1"/>
          <w:sz w:val="20"/>
          <w:szCs w:val="20"/>
        </w:rPr>
        <w:t>39.264</w:t>
      </w:r>
      <w:r w:rsidR="00802AEB" w:rsidRPr="00076B27">
        <w:rPr>
          <w:rFonts w:ascii="Calibri" w:eastAsia="Times New Roman" w:hAnsi="Calibri" w:cs="Times New Roman"/>
          <w:bCs/>
          <w:i/>
          <w:color w:val="000000" w:themeColor="text1"/>
          <w:sz w:val="20"/>
          <w:szCs w:val="20"/>
        </w:rPr>
        <w:t xml:space="preserve"> </w:t>
      </w:r>
      <w:r w:rsidRPr="00076B27">
        <w:rPr>
          <w:rFonts w:ascii="Calibri" w:eastAsia="Times New Roman" w:hAnsi="Calibri" w:cs="Times New Roman"/>
          <w:bCs/>
          <w:i/>
          <w:color w:val="000000" w:themeColor="text1"/>
          <w:sz w:val="20"/>
          <w:szCs w:val="20"/>
        </w:rPr>
        <w:t xml:space="preserve">tisuća kuna odnosi se na obrnute repo poslove. </w:t>
      </w:r>
    </w:p>
    <w:p w14:paraId="76F71FFE" w14:textId="77777777" w:rsidR="00037BB5" w:rsidRPr="0075006D" w:rsidRDefault="009F1DDF" w:rsidP="009F1DDF">
      <w:pPr>
        <w:tabs>
          <w:tab w:val="left" w:pos="-720"/>
        </w:tabs>
        <w:suppressAutoHyphens/>
        <w:jc w:val="both"/>
        <w:rPr>
          <w:rFonts w:ascii="Calibri" w:eastAsia="Times New Roman" w:hAnsi="Calibri" w:cs="Times New Roman"/>
          <w:bCs/>
          <w:i/>
          <w:color w:val="000000" w:themeColor="text1"/>
          <w:sz w:val="20"/>
          <w:szCs w:val="20"/>
        </w:rPr>
        <w:sectPr w:rsidR="00037BB5" w:rsidRPr="0075006D" w:rsidSect="00DF73D1">
          <w:pgSz w:w="11906" w:h="16838"/>
          <w:pgMar w:top="1417" w:right="1417" w:bottom="1417" w:left="1417" w:header="708" w:footer="708" w:gutter="0"/>
          <w:cols w:space="708"/>
          <w:docGrid w:linePitch="360"/>
        </w:sectPr>
      </w:pPr>
      <w:r w:rsidRPr="00817C50">
        <w:rPr>
          <w:rFonts w:ascii="Calibri" w:eastAsia="Calibri" w:hAnsi="Calibri" w:cs="Times New Roman"/>
          <w:bCs/>
          <w:i/>
          <w:color w:val="000000" w:themeColor="text1"/>
          <w:sz w:val="20"/>
          <w:szCs w:val="20"/>
        </w:rPr>
        <w:t xml:space="preserve">** </w:t>
      </w:r>
      <w:r w:rsidRPr="00817C50">
        <w:rPr>
          <w:rFonts w:ascii="Calibri" w:eastAsia="Times New Roman" w:hAnsi="Calibri" w:cs="Times New Roman"/>
          <w:bCs/>
          <w:i/>
          <w:color w:val="000000" w:themeColor="text1"/>
          <w:sz w:val="20"/>
          <w:szCs w:val="20"/>
        </w:rPr>
        <w:t>Obračunata nedospjela kamata po kreditima raspoređena je u kategoriji od 1 do 3 mjeseca.</w:t>
      </w:r>
      <w:r w:rsidRPr="0075006D">
        <w:rPr>
          <w:rFonts w:ascii="Calibri" w:eastAsia="Times New Roman" w:hAnsi="Calibri" w:cs="Times New Roman"/>
          <w:bCs/>
          <w:i/>
          <w:color w:val="000000" w:themeColor="text1"/>
          <w:sz w:val="20"/>
          <w:szCs w:val="20"/>
        </w:rPr>
        <w:t xml:space="preserve"> </w:t>
      </w:r>
    </w:p>
    <w:p w14:paraId="019342D9" w14:textId="77777777" w:rsidR="009F1DDF" w:rsidRPr="0075006D" w:rsidRDefault="009F1DDF" w:rsidP="009F1DDF">
      <w:pPr>
        <w:jc w:val="both"/>
        <w:rPr>
          <w:rFonts w:ascii="Calibri" w:eastAsia="Times New Roman" w:hAnsi="Calibri" w:cs="Arial"/>
          <w:b/>
          <w:color w:val="000000" w:themeColor="text1"/>
          <w:sz w:val="16"/>
          <w:szCs w:val="20"/>
        </w:rPr>
      </w:pPr>
    </w:p>
    <w:p w14:paraId="09781DC8" w14:textId="77777777" w:rsidR="009F1DDF" w:rsidRPr="0075006D" w:rsidRDefault="009F1DDF" w:rsidP="009F1DD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601B35CE" w14:textId="77777777" w:rsidR="009F1DDF" w:rsidRPr="0075006D" w:rsidRDefault="009F1DDF" w:rsidP="009F1DDF">
      <w:pPr>
        <w:jc w:val="both"/>
        <w:rPr>
          <w:rFonts w:ascii="Calibri" w:eastAsia="Times New Roman" w:hAnsi="Calibri" w:cs="Arial"/>
          <w:b/>
          <w:color w:val="000000" w:themeColor="text1"/>
          <w:sz w:val="16"/>
          <w:szCs w:val="20"/>
        </w:rPr>
      </w:pPr>
    </w:p>
    <w:p w14:paraId="0EEC155D" w14:textId="77777777" w:rsidR="009F1DDF" w:rsidRPr="0075006D" w:rsidRDefault="009F1DDF" w:rsidP="009F1DD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 (nastavak)</w:t>
      </w:r>
    </w:p>
    <w:p w14:paraId="11FC53C6" w14:textId="77777777" w:rsidR="009F1DDF" w:rsidRPr="0075006D" w:rsidRDefault="009F1DDF" w:rsidP="009F1DDF">
      <w:pPr>
        <w:tabs>
          <w:tab w:val="left" w:pos="-720"/>
        </w:tabs>
        <w:suppressAutoHyphens/>
        <w:jc w:val="both"/>
        <w:rPr>
          <w:rFonts w:ascii="Calibri" w:eastAsia="Times New Roman" w:hAnsi="Calibri" w:cs="Arial"/>
          <w:color w:val="000000" w:themeColor="text1"/>
          <w:sz w:val="16"/>
        </w:rPr>
      </w:pPr>
    </w:p>
    <w:tbl>
      <w:tblPr>
        <w:tblW w:w="5341" w:type="pct"/>
        <w:tblInd w:w="-142" w:type="dxa"/>
        <w:tblLayout w:type="fixed"/>
        <w:tblCellMar>
          <w:left w:w="120" w:type="dxa"/>
          <w:right w:w="120" w:type="dxa"/>
        </w:tblCellMar>
        <w:tblLook w:val="0000" w:firstRow="0" w:lastRow="0" w:firstColumn="0" w:lastColumn="0" w:noHBand="0" w:noVBand="0"/>
      </w:tblPr>
      <w:tblGrid>
        <w:gridCol w:w="2950"/>
        <w:gridCol w:w="1070"/>
        <w:gridCol w:w="1147"/>
        <w:gridCol w:w="1109"/>
        <w:gridCol w:w="1105"/>
        <w:gridCol w:w="1244"/>
        <w:gridCol w:w="1066"/>
      </w:tblGrid>
      <w:tr w:rsidR="00037BB5" w:rsidRPr="0075006D" w14:paraId="49AEC7CD" w14:textId="77777777" w:rsidTr="00303EBC">
        <w:trPr>
          <w:trHeight w:val="463"/>
        </w:trPr>
        <w:tc>
          <w:tcPr>
            <w:tcW w:w="1522" w:type="pct"/>
          </w:tcPr>
          <w:p w14:paraId="1826953E" w14:textId="77777777" w:rsidR="00037BB5" w:rsidRPr="0075006D" w:rsidRDefault="00037BB5" w:rsidP="00037BB5">
            <w:pPr>
              <w:tabs>
                <w:tab w:val="right" w:pos="1202"/>
              </w:tabs>
              <w:spacing w:line="24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Banka</w:t>
            </w:r>
          </w:p>
          <w:p w14:paraId="1B383BD9" w14:textId="77777777" w:rsidR="00037BB5" w:rsidRPr="0075006D" w:rsidRDefault="00037BB5" w:rsidP="00037BB5">
            <w:pPr>
              <w:tabs>
                <w:tab w:val="right" w:pos="1202"/>
              </w:tabs>
              <w:spacing w:line="24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 xml:space="preserve">31. prosinca 2019.  </w:t>
            </w:r>
          </w:p>
        </w:tc>
        <w:tc>
          <w:tcPr>
            <w:tcW w:w="552" w:type="pct"/>
          </w:tcPr>
          <w:p w14:paraId="575CC2E1"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92" w:type="pct"/>
          </w:tcPr>
          <w:p w14:paraId="1CAD23C8"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72" w:type="pct"/>
          </w:tcPr>
          <w:p w14:paraId="394274AA"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70" w:type="pct"/>
          </w:tcPr>
          <w:p w14:paraId="458282C3"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642" w:type="pct"/>
          </w:tcPr>
          <w:p w14:paraId="3ADF46FC"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50" w:type="pct"/>
          </w:tcPr>
          <w:p w14:paraId="22B30AB7"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037BB5" w:rsidRPr="0075006D" w14:paraId="3E1492BE" w14:textId="77777777" w:rsidTr="00303EBC">
        <w:trPr>
          <w:trHeight w:val="152"/>
        </w:trPr>
        <w:tc>
          <w:tcPr>
            <w:tcW w:w="1522" w:type="pct"/>
          </w:tcPr>
          <w:p w14:paraId="5133DB96" w14:textId="77777777" w:rsidR="00037BB5" w:rsidRPr="0075006D" w:rsidRDefault="00037BB5" w:rsidP="00037BB5">
            <w:pPr>
              <w:tabs>
                <w:tab w:val="left" w:pos="-720"/>
              </w:tabs>
              <w:suppressAutoHyphens/>
              <w:spacing w:line="240" w:lineRule="exact"/>
              <w:jc w:val="center"/>
              <w:rPr>
                <w:rFonts w:ascii="Calibri" w:eastAsia="Times New Roman" w:hAnsi="Calibri" w:cs="Arial"/>
                <w:b/>
                <w:color w:val="000000" w:themeColor="text1"/>
                <w:spacing w:val="-2"/>
                <w:sz w:val="18"/>
                <w:szCs w:val="18"/>
              </w:rPr>
            </w:pPr>
          </w:p>
        </w:tc>
        <w:tc>
          <w:tcPr>
            <w:tcW w:w="552" w:type="pct"/>
            <w:vAlign w:val="bottom"/>
          </w:tcPr>
          <w:p w14:paraId="4D7BFAB5"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92" w:type="pct"/>
            <w:vAlign w:val="bottom"/>
          </w:tcPr>
          <w:p w14:paraId="284DDD34"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72" w:type="pct"/>
            <w:vAlign w:val="bottom"/>
          </w:tcPr>
          <w:p w14:paraId="4E2BD980"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70" w:type="pct"/>
            <w:vAlign w:val="bottom"/>
          </w:tcPr>
          <w:p w14:paraId="0343D387"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642" w:type="pct"/>
            <w:vAlign w:val="bottom"/>
          </w:tcPr>
          <w:p w14:paraId="5C169538"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50" w:type="pct"/>
            <w:vAlign w:val="bottom"/>
          </w:tcPr>
          <w:p w14:paraId="69676181"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r>
      <w:tr w:rsidR="00037BB5" w:rsidRPr="0075006D" w14:paraId="105334DF" w14:textId="77777777" w:rsidTr="00303EBC">
        <w:trPr>
          <w:trHeight w:val="145"/>
        </w:trPr>
        <w:tc>
          <w:tcPr>
            <w:tcW w:w="1522" w:type="pct"/>
          </w:tcPr>
          <w:p w14:paraId="364E46AF"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Imovina</w:t>
            </w:r>
          </w:p>
        </w:tc>
        <w:tc>
          <w:tcPr>
            <w:tcW w:w="552" w:type="pct"/>
            <w:vAlign w:val="bottom"/>
          </w:tcPr>
          <w:p w14:paraId="73FA823C" w14:textId="77777777"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92" w:type="pct"/>
            <w:vAlign w:val="bottom"/>
          </w:tcPr>
          <w:p w14:paraId="6C632FC1" w14:textId="77777777"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72" w:type="pct"/>
            <w:vAlign w:val="bottom"/>
          </w:tcPr>
          <w:p w14:paraId="342BF7F9" w14:textId="77777777"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70" w:type="pct"/>
            <w:vAlign w:val="bottom"/>
          </w:tcPr>
          <w:p w14:paraId="15D4E4D9" w14:textId="77777777"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642" w:type="pct"/>
            <w:vAlign w:val="bottom"/>
          </w:tcPr>
          <w:p w14:paraId="235C270F" w14:textId="77777777"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50" w:type="pct"/>
            <w:vAlign w:val="bottom"/>
          </w:tcPr>
          <w:p w14:paraId="21533634" w14:textId="77777777"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r>
      <w:tr w:rsidR="00037BB5" w:rsidRPr="0075006D" w14:paraId="2F96736F" w14:textId="77777777" w:rsidTr="00303EBC">
        <w:trPr>
          <w:trHeight w:val="261"/>
        </w:trPr>
        <w:tc>
          <w:tcPr>
            <w:tcW w:w="1522" w:type="pct"/>
            <w:vAlign w:val="bottom"/>
          </w:tcPr>
          <w:p w14:paraId="63200987"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5F1A7AE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881.487</w:t>
            </w:r>
          </w:p>
        </w:tc>
        <w:tc>
          <w:tcPr>
            <w:tcW w:w="592" w:type="pct"/>
            <w:tcBorders>
              <w:top w:val="nil"/>
              <w:left w:val="nil"/>
              <w:bottom w:val="nil"/>
              <w:right w:val="nil"/>
            </w:tcBorders>
            <w:shd w:val="clear" w:color="auto" w:fill="auto"/>
            <w:vAlign w:val="bottom"/>
          </w:tcPr>
          <w:p w14:paraId="15EAABBE"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2" w:type="pct"/>
            <w:tcBorders>
              <w:top w:val="nil"/>
              <w:left w:val="nil"/>
              <w:bottom w:val="nil"/>
              <w:right w:val="nil"/>
            </w:tcBorders>
            <w:shd w:val="clear" w:color="auto" w:fill="auto"/>
            <w:vAlign w:val="bottom"/>
          </w:tcPr>
          <w:p w14:paraId="66CB631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14:paraId="23A5B670"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14:paraId="27549FEF"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50" w:type="pct"/>
            <w:tcBorders>
              <w:top w:val="nil"/>
              <w:left w:val="nil"/>
              <w:bottom w:val="nil"/>
              <w:right w:val="nil"/>
            </w:tcBorders>
            <w:shd w:val="clear" w:color="auto" w:fill="auto"/>
            <w:vAlign w:val="bottom"/>
          </w:tcPr>
          <w:p w14:paraId="748864F8"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881.487</w:t>
            </w:r>
          </w:p>
        </w:tc>
      </w:tr>
      <w:tr w:rsidR="00037BB5" w:rsidRPr="0075006D" w14:paraId="3C2D8362" w14:textId="77777777" w:rsidTr="00303EBC">
        <w:trPr>
          <w:trHeight w:val="261"/>
        </w:trPr>
        <w:tc>
          <w:tcPr>
            <w:tcW w:w="1522" w:type="pct"/>
            <w:vAlign w:val="bottom"/>
          </w:tcPr>
          <w:p w14:paraId="39D72E2F"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Depoziti kod drugih banaka</w:t>
            </w:r>
          </w:p>
        </w:tc>
        <w:tc>
          <w:tcPr>
            <w:tcW w:w="552" w:type="pct"/>
            <w:tcBorders>
              <w:top w:val="nil"/>
              <w:left w:val="nil"/>
              <w:bottom w:val="nil"/>
              <w:right w:val="nil"/>
            </w:tcBorders>
            <w:shd w:val="clear" w:color="auto" w:fill="auto"/>
            <w:vAlign w:val="bottom"/>
          </w:tcPr>
          <w:p w14:paraId="0F13982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33.184</w:t>
            </w:r>
          </w:p>
        </w:tc>
        <w:tc>
          <w:tcPr>
            <w:tcW w:w="592" w:type="pct"/>
            <w:tcBorders>
              <w:top w:val="nil"/>
              <w:left w:val="nil"/>
              <w:bottom w:val="nil"/>
              <w:right w:val="nil"/>
            </w:tcBorders>
            <w:shd w:val="clear" w:color="auto" w:fill="auto"/>
            <w:vAlign w:val="bottom"/>
          </w:tcPr>
          <w:p w14:paraId="7DC0797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519.914</w:t>
            </w:r>
          </w:p>
        </w:tc>
        <w:tc>
          <w:tcPr>
            <w:tcW w:w="572" w:type="pct"/>
            <w:tcBorders>
              <w:top w:val="nil"/>
              <w:left w:val="nil"/>
              <w:bottom w:val="nil"/>
              <w:right w:val="nil"/>
            </w:tcBorders>
            <w:shd w:val="clear" w:color="auto" w:fill="auto"/>
            <w:vAlign w:val="bottom"/>
          </w:tcPr>
          <w:p w14:paraId="5C00A2A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14:paraId="1F6C7AA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14:paraId="1FAACD1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372</w:t>
            </w:r>
          </w:p>
        </w:tc>
        <w:tc>
          <w:tcPr>
            <w:tcW w:w="550" w:type="pct"/>
            <w:tcBorders>
              <w:top w:val="nil"/>
              <w:left w:val="nil"/>
              <w:bottom w:val="nil"/>
              <w:right w:val="nil"/>
            </w:tcBorders>
            <w:shd w:val="clear" w:color="auto" w:fill="auto"/>
            <w:vAlign w:val="bottom"/>
          </w:tcPr>
          <w:p w14:paraId="768A8C1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553.470 </w:t>
            </w:r>
          </w:p>
        </w:tc>
      </w:tr>
      <w:tr w:rsidR="00037BB5" w:rsidRPr="0075006D" w14:paraId="39636B92" w14:textId="77777777" w:rsidTr="00303EBC">
        <w:trPr>
          <w:trHeight w:val="261"/>
        </w:trPr>
        <w:tc>
          <w:tcPr>
            <w:tcW w:w="1522" w:type="pct"/>
            <w:vAlign w:val="bottom"/>
          </w:tcPr>
          <w:p w14:paraId="39161A72"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Krediti financijskim institucijama*</w:t>
            </w:r>
          </w:p>
        </w:tc>
        <w:tc>
          <w:tcPr>
            <w:tcW w:w="552" w:type="pct"/>
            <w:tcBorders>
              <w:top w:val="nil"/>
              <w:left w:val="nil"/>
              <w:bottom w:val="nil"/>
              <w:right w:val="nil"/>
            </w:tcBorders>
            <w:shd w:val="clear" w:color="auto" w:fill="auto"/>
            <w:vAlign w:val="bottom"/>
          </w:tcPr>
          <w:p w14:paraId="20016B12"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152.358</w:t>
            </w:r>
          </w:p>
        </w:tc>
        <w:tc>
          <w:tcPr>
            <w:tcW w:w="592" w:type="pct"/>
            <w:tcBorders>
              <w:top w:val="nil"/>
              <w:left w:val="nil"/>
              <w:bottom w:val="nil"/>
              <w:right w:val="nil"/>
            </w:tcBorders>
            <w:shd w:val="clear" w:color="auto" w:fill="auto"/>
            <w:vAlign w:val="bottom"/>
          </w:tcPr>
          <w:p w14:paraId="71755B57"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336.007</w:t>
            </w:r>
          </w:p>
        </w:tc>
        <w:tc>
          <w:tcPr>
            <w:tcW w:w="572" w:type="pct"/>
            <w:tcBorders>
              <w:top w:val="nil"/>
              <w:left w:val="nil"/>
              <w:bottom w:val="nil"/>
              <w:right w:val="nil"/>
            </w:tcBorders>
            <w:shd w:val="clear" w:color="auto" w:fill="auto"/>
            <w:vAlign w:val="bottom"/>
          </w:tcPr>
          <w:p w14:paraId="3E3E159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1.259.613</w:t>
            </w:r>
          </w:p>
        </w:tc>
        <w:tc>
          <w:tcPr>
            <w:tcW w:w="570" w:type="pct"/>
            <w:tcBorders>
              <w:top w:val="nil"/>
              <w:left w:val="nil"/>
              <w:bottom w:val="nil"/>
              <w:right w:val="nil"/>
            </w:tcBorders>
            <w:shd w:val="clear" w:color="auto" w:fill="auto"/>
            <w:vAlign w:val="bottom"/>
          </w:tcPr>
          <w:p w14:paraId="6ECEF46E"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2.638.834</w:t>
            </w:r>
          </w:p>
        </w:tc>
        <w:tc>
          <w:tcPr>
            <w:tcW w:w="642" w:type="pct"/>
            <w:tcBorders>
              <w:top w:val="nil"/>
              <w:left w:val="nil"/>
              <w:bottom w:val="nil"/>
              <w:right w:val="nil"/>
            </w:tcBorders>
            <w:shd w:val="clear" w:color="auto" w:fill="auto"/>
            <w:vAlign w:val="bottom"/>
          </w:tcPr>
          <w:p w14:paraId="1484111B"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5.060.894</w:t>
            </w:r>
          </w:p>
        </w:tc>
        <w:tc>
          <w:tcPr>
            <w:tcW w:w="550" w:type="pct"/>
            <w:tcBorders>
              <w:top w:val="nil"/>
              <w:left w:val="nil"/>
              <w:bottom w:val="nil"/>
              <w:right w:val="nil"/>
            </w:tcBorders>
            <w:shd w:val="clear" w:color="auto" w:fill="auto"/>
            <w:vAlign w:val="bottom"/>
          </w:tcPr>
          <w:p w14:paraId="2990F713"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9.447.706</w:t>
            </w:r>
          </w:p>
        </w:tc>
      </w:tr>
      <w:tr w:rsidR="00037BB5" w:rsidRPr="0075006D" w14:paraId="50B310C7" w14:textId="77777777" w:rsidTr="00303EBC">
        <w:trPr>
          <w:trHeight w:val="261"/>
        </w:trPr>
        <w:tc>
          <w:tcPr>
            <w:tcW w:w="1522" w:type="pct"/>
            <w:vAlign w:val="bottom"/>
          </w:tcPr>
          <w:p w14:paraId="36228772"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Krediti ostalim korisnicima</w:t>
            </w:r>
          </w:p>
        </w:tc>
        <w:tc>
          <w:tcPr>
            <w:tcW w:w="552" w:type="pct"/>
            <w:tcBorders>
              <w:top w:val="nil"/>
              <w:left w:val="nil"/>
              <w:bottom w:val="nil"/>
              <w:right w:val="nil"/>
            </w:tcBorders>
            <w:shd w:val="clear" w:color="auto" w:fill="auto"/>
            <w:vAlign w:val="bottom"/>
          </w:tcPr>
          <w:p w14:paraId="65B2FE3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1.656.921</w:t>
            </w:r>
          </w:p>
        </w:tc>
        <w:tc>
          <w:tcPr>
            <w:tcW w:w="592" w:type="pct"/>
            <w:tcBorders>
              <w:top w:val="nil"/>
              <w:left w:val="nil"/>
              <w:bottom w:val="nil"/>
              <w:right w:val="nil"/>
            </w:tcBorders>
            <w:shd w:val="clear" w:color="auto" w:fill="auto"/>
            <w:vAlign w:val="bottom"/>
          </w:tcPr>
          <w:p w14:paraId="1ECFBA6F"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149.889</w:t>
            </w:r>
          </w:p>
        </w:tc>
        <w:tc>
          <w:tcPr>
            <w:tcW w:w="572" w:type="pct"/>
            <w:tcBorders>
              <w:top w:val="nil"/>
              <w:left w:val="nil"/>
              <w:bottom w:val="nil"/>
              <w:right w:val="nil"/>
            </w:tcBorders>
            <w:shd w:val="clear" w:color="auto" w:fill="auto"/>
            <w:vAlign w:val="bottom"/>
          </w:tcPr>
          <w:p w14:paraId="222FF31E"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2.059.355</w:t>
            </w:r>
          </w:p>
        </w:tc>
        <w:tc>
          <w:tcPr>
            <w:tcW w:w="570" w:type="pct"/>
            <w:tcBorders>
              <w:top w:val="nil"/>
              <w:left w:val="nil"/>
              <w:bottom w:val="nil"/>
              <w:right w:val="nil"/>
            </w:tcBorders>
            <w:shd w:val="clear" w:color="auto" w:fill="auto"/>
            <w:vAlign w:val="bottom"/>
          </w:tcPr>
          <w:p w14:paraId="248E819E"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2.227.319</w:t>
            </w:r>
          </w:p>
        </w:tc>
        <w:tc>
          <w:tcPr>
            <w:tcW w:w="642" w:type="pct"/>
            <w:tcBorders>
              <w:top w:val="nil"/>
              <w:left w:val="nil"/>
              <w:bottom w:val="nil"/>
              <w:right w:val="nil"/>
            </w:tcBorders>
            <w:shd w:val="clear" w:color="auto" w:fill="auto"/>
            <w:vAlign w:val="bottom"/>
          </w:tcPr>
          <w:p w14:paraId="0A0F5B53"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7.606.150</w:t>
            </w:r>
          </w:p>
        </w:tc>
        <w:tc>
          <w:tcPr>
            <w:tcW w:w="550" w:type="pct"/>
            <w:tcBorders>
              <w:top w:val="nil"/>
              <w:left w:val="nil"/>
              <w:bottom w:val="nil"/>
              <w:right w:val="nil"/>
            </w:tcBorders>
            <w:shd w:val="clear" w:color="auto" w:fill="auto"/>
            <w:vAlign w:val="bottom"/>
          </w:tcPr>
          <w:p w14:paraId="0A2F393A"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13.699.634</w:t>
            </w:r>
          </w:p>
        </w:tc>
      </w:tr>
      <w:tr w:rsidR="00037BB5" w:rsidRPr="0075006D" w14:paraId="78E5B686" w14:textId="77777777" w:rsidTr="00303EBC">
        <w:trPr>
          <w:trHeight w:val="145"/>
        </w:trPr>
        <w:tc>
          <w:tcPr>
            <w:tcW w:w="1522" w:type="pct"/>
            <w:vAlign w:val="bottom"/>
          </w:tcPr>
          <w:p w14:paraId="009790AB"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Times New Roman"/>
                <w:color w:val="000000" w:themeColor="text1"/>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5195929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191.760</w:t>
            </w:r>
          </w:p>
        </w:tc>
        <w:tc>
          <w:tcPr>
            <w:tcW w:w="592" w:type="pct"/>
            <w:tcBorders>
              <w:top w:val="nil"/>
              <w:left w:val="nil"/>
              <w:bottom w:val="nil"/>
              <w:right w:val="nil"/>
            </w:tcBorders>
            <w:shd w:val="clear" w:color="auto" w:fill="auto"/>
            <w:vAlign w:val="bottom"/>
          </w:tcPr>
          <w:p w14:paraId="7225739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2" w:type="pct"/>
            <w:tcBorders>
              <w:top w:val="nil"/>
              <w:left w:val="nil"/>
              <w:bottom w:val="nil"/>
              <w:right w:val="nil"/>
            </w:tcBorders>
            <w:shd w:val="clear" w:color="auto" w:fill="auto"/>
            <w:vAlign w:val="bottom"/>
          </w:tcPr>
          <w:p w14:paraId="21D11B4A"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14:paraId="6E10A3D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14:paraId="0F6A9DFE"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2.234</w:t>
            </w:r>
          </w:p>
        </w:tc>
        <w:tc>
          <w:tcPr>
            <w:tcW w:w="550" w:type="pct"/>
            <w:tcBorders>
              <w:top w:val="nil"/>
              <w:left w:val="nil"/>
              <w:bottom w:val="nil"/>
              <w:right w:val="nil"/>
            </w:tcBorders>
            <w:shd w:val="clear" w:color="auto" w:fill="auto"/>
            <w:vAlign w:val="bottom"/>
          </w:tcPr>
          <w:p w14:paraId="083BCAF4"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193.994</w:t>
            </w:r>
          </w:p>
        </w:tc>
      </w:tr>
      <w:tr w:rsidR="00037BB5" w:rsidRPr="0075006D" w14:paraId="4C29B6F4" w14:textId="77777777" w:rsidTr="00303EBC">
        <w:trPr>
          <w:trHeight w:val="145"/>
        </w:trPr>
        <w:tc>
          <w:tcPr>
            <w:tcW w:w="1522" w:type="pct"/>
            <w:vAlign w:val="bottom"/>
          </w:tcPr>
          <w:p w14:paraId="1F982240"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Times New Roman"/>
                <w:color w:val="000000" w:themeColor="text1"/>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2A66B68F"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1.527.510</w:t>
            </w:r>
          </w:p>
        </w:tc>
        <w:tc>
          <w:tcPr>
            <w:tcW w:w="592" w:type="pct"/>
            <w:tcBorders>
              <w:top w:val="nil"/>
              <w:left w:val="nil"/>
              <w:bottom w:val="nil"/>
              <w:right w:val="nil"/>
            </w:tcBorders>
            <w:shd w:val="clear" w:color="auto" w:fill="auto"/>
            <w:vAlign w:val="bottom"/>
          </w:tcPr>
          <w:p w14:paraId="4176667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11.131</w:t>
            </w:r>
          </w:p>
        </w:tc>
        <w:tc>
          <w:tcPr>
            <w:tcW w:w="572" w:type="pct"/>
            <w:tcBorders>
              <w:top w:val="nil"/>
              <w:left w:val="nil"/>
              <w:bottom w:val="nil"/>
              <w:right w:val="nil"/>
            </w:tcBorders>
            <w:shd w:val="clear" w:color="auto" w:fill="auto"/>
            <w:vAlign w:val="bottom"/>
          </w:tcPr>
          <w:p w14:paraId="7645A6E3"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14:paraId="6920537D"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14:paraId="182FDA8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50" w:type="pct"/>
            <w:tcBorders>
              <w:top w:val="nil"/>
              <w:left w:val="nil"/>
              <w:bottom w:val="nil"/>
              <w:right w:val="nil"/>
            </w:tcBorders>
            <w:shd w:val="clear" w:color="auto" w:fill="auto"/>
            <w:vAlign w:val="bottom"/>
          </w:tcPr>
          <w:p w14:paraId="7EDF00A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1.538.641</w:t>
            </w:r>
          </w:p>
        </w:tc>
      </w:tr>
      <w:tr w:rsidR="00037BB5" w:rsidRPr="0075006D" w14:paraId="4600647E" w14:textId="77777777" w:rsidTr="00303EBC">
        <w:trPr>
          <w:trHeight w:val="145"/>
        </w:trPr>
        <w:tc>
          <w:tcPr>
            <w:tcW w:w="1522" w:type="pct"/>
            <w:vAlign w:val="bottom"/>
          </w:tcPr>
          <w:p w14:paraId="775C7AD7"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Ulaganja u ovisna društva</w:t>
            </w:r>
          </w:p>
        </w:tc>
        <w:tc>
          <w:tcPr>
            <w:tcW w:w="552" w:type="pct"/>
            <w:tcBorders>
              <w:top w:val="nil"/>
              <w:left w:val="nil"/>
              <w:bottom w:val="nil"/>
              <w:right w:val="nil"/>
            </w:tcBorders>
            <w:shd w:val="clear" w:color="auto" w:fill="auto"/>
            <w:vAlign w:val="bottom"/>
          </w:tcPr>
          <w:p w14:paraId="31E17FE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2" w:type="pct"/>
            <w:tcBorders>
              <w:top w:val="nil"/>
              <w:left w:val="nil"/>
              <w:bottom w:val="nil"/>
              <w:right w:val="nil"/>
            </w:tcBorders>
            <w:shd w:val="clear" w:color="auto" w:fill="auto"/>
            <w:vAlign w:val="bottom"/>
          </w:tcPr>
          <w:p w14:paraId="32F43C5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2" w:type="pct"/>
            <w:tcBorders>
              <w:top w:val="nil"/>
              <w:left w:val="nil"/>
              <w:bottom w:val="nil"/>
              <w:right w:val="nil"/>
            </w:tcBorders>
            <w:shd w:val="clear" w:color="auto" w:fill="auto"/>
            <w:vAlign w:val="bottom"/>
          </w:tcPr>
          <w:p w14:paraId="5EBBF91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14:paraId="6C501AF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14:paraId="582711E7"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36.124</w:t>
            </w:r>
          </w:p>
        </w:tc>
        <w:tc>
          <w:tcPr>
            <w:tcW w:w="550" w:type="pct"/>
            <w:tcBorders>
              <w:top w:val="nil"/>
              <w:left w:val="nil"/>
              <w:bottom w:val="nil"/>
              <w:right w:val="nil"/>
            </w:tcBorders>
            <w:shd w:val="clear" w:color="auto" w:fill="auto"/>
            <w:vAlign w:val="bottom"/>
          </w:tcPr>
          <w:p w14:paraId="6DE6B02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36.124</w:t>
            </w:r>
          </w:p>
        </w:tc>
      </w:tr>
      <w:tr w:rsidR="00037BB5" w:rsidRPr="0075006D" w14:paraId="0206B984" w14:textId="77777777" w:rsidTr="00303EBC">
        <w:trPr>
          <w:trHeight w:val="293"/>
        </w:trPr>
        <w:tc>
          <w:tcPr>
            <w:tcW w:w="1522" w:type="pct"/>
            <w:vAlign w:val="bottom"/>
          </w:tcPr>
          <w:p w14:paraId="181C02BA"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Nekretnine, postrojenja i oprema i nematerijalna imovina</w:t>
            </w:r>
          </w:p>
        </w:tc>
        <w:tc>
          <w:tcPr>
            <w:tcW w:w="552" w:type="pct"/>
            <w:tcBorders>
              <w:top w:val="nil"/>
              <w:left w:val="nil"/>
              <w:right w:val="nil"/>
            </w:tcBorders>
            <w:shd w:val="clear" w:color="auto" w:fill="auto"/>
            <w:vAlign w:val="bottom"/>
          </w:tcPr>
          <w:p w14:paraId="05A161F4"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2" w:type="pct"/>
            <w:tcBorders>
              <w:top w:val="nil"/>
              <w:left w:val="nil"/>
              <w:right w:val="nil"/>
            </w:tcBorders>
            <w:shd w:val="clear" w:color="auto" w:fill="auto"/>
            <w:vAlign w:val="bottom"/>
          </w:tcPr>
          <w:p w14:paraId="1B3792F4"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2" w:type="pct"/>
            <w:tcBorders>
              <w:top w:val="nil"/>
              <w:left w:val="nil"/>
              <w:right w:val="nil"/>
            </w:tcBorders>
            <w:shd w:val="clear" w:color="auto" w:fill="auto"/>
            <w:vAlign w:val="bottom"/>
          </w:tcPr>
          <w:p w14:paraId="3E0D4ECB"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right w:val="nil"/>
            </w:tcBorders>
            <w:shd w:val="clear" w:color="auto" w:fill="auto"/>
            <w:vAlign w:val="bottom"/>
          </w:tcPr>
          <w:p w14:paraId="1F94856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right w:val="nil"/>
            </w:tcBorders>
            <w:shd w:val="clear" w:color="auto" w:fill="auto"/>
            <w:vAlign w:val="bottom"/>
          </w:tcPr>
          <w:p w14:paraId="1FCEC172"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47.309</w:t>
            </w:r>
          </w:p>
        </w:tc>
        <w:tc>
          <w:tcPr>
            <w:tcW w:w="550" w:type="pct"/>
            <w:tcBorders>
              <w:top w:val="nil"/>
              <w:left w:val="nil"/>
              <w:right w:val="nil"/>
            </w:tcBorders>
            <w:shd w:val="clear" w:color="auto" w:fill="auto"/>
            <w:vAlign w:val="bottom"/>
          </w:tcPr>
          <w:p w14:paraId="59E00402"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47.309</w:t>
            </w:r>
          </w:p>
        </w:tc>
      </w:tr>
      <w:tr w:rsidR="00037BB5" w:rsidRPr="0075006D" w14:paraId="32865F66" w14:textId="77777777" w:rsidTr="00303EBC">
        <w:trPr>
          <w:trHeight w:val="134"/>
        </w:trPr>
        <w:tc>
          <w:tcPr>
            <w:tcW w:w="1522" w:type="pct"/>
            <w:vAlign w:val="bottom"/>
          </w:tcPr>
          <w:p w14:paraId="5707A8EF"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Preuzeta imovina</w:t>
            </w:r>
          </w:p>
        </w:tc>
        <w:tc>
          <w:tcPr>
            <w:tcW w:w="552" w:type="pct"/>
            <w:tcBorders>
              <w:top w:val="nil"/>
              <w:left w:val="nil"/>
              <w:right w:val="nil"/>
            </w:tcBorders>
            <w:shd w:val="clear" w:color="auto" w:fill="auto"/>
            <w:vAlign w:val="bottom"/>
          </w:tcPr>
          <w:p w14:paraId="5BE8CA91"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2" w:type="pct"/>
            <w:tcBorders>
              <w:top w:val="nil"/>
              <w:left w:val="nil"/>
              <w:right w:val="nil"/>
            </w:tcBorders>
            <w:shd w:val="clear" w:color="auto" w:fill="auto"/>
          </w:tcPr>
          <w:p w14:paraId="0CB0032E"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5.930</w:t>
            </w:r>
          </w:p>
        </w:tc>
        <w:tc>
          <w:tcPr>
            <w:tcW w:w="572" w:type="pct"/>
            <w:tcBorders>
              <w:top w:val="nil"/>
              <w:left w:val="nil"/>
              <w:right w:val="nil"/>
            </w:tcBorders>
            <w:shd w:val="clear" w:color="auto" w:fill="auto"/>
          </w:tcPr>
          <w:p w14:paraId="5776C1C5"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2.044</w:t>
            </w:r>
          </w:p>
        </w:tc>
        <w:tc>
          <w:tcPr>
            <w:tcW w:w="570" w:type="pct"/>
            <w:tcBorders>
              <w:top w:val="nil"/>
              <w:left w:val="nil"/>
              <w:right w:val="nil"/>
            </w:tcBorders>
            <w:shd w:val="clear" w:color="auto" w:fill="auto"/>
          </w:tcPr>
          <w:p w14:paraId="01F4760A"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13.574</w:t>
            </w:r>
          </w:p>
        </w:tc>
        <w:tc>
          <w:tcPr>
            <w:tcW w:w="642" w:type="pct"/>
            <w:tcBorders>
              <w:top w:val="nil"/>
              <w:left w:val="nil"/>
              <w:right w:val="nil"/>
            </w:tcBorders>
            <w:shd w:val="clear" w:color="auto" w:fill="auto"/>
          </w:tcPr>
          <w:p w14:paraId="1A611E73"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2.650</w:t>
            </w:r>
          </w:p>
        </w:tc>
        <w:tc>
          <w:tcPr>
            <w:tcW w:w="550" w:type="pct"/>
            <w:tcBorders>
              <w:top w:val="nil"/>
              <w:left w:val="nil"/>
              <w:right w:val="nil"/>
            </w:tcBorders>
            <w:shd w:val="clear" w:color="auto" w:fill="auto"/>
          </w:tcPr>
          <w:p w14:paraId="1AD9D9D4"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24.198</w:t>
            </w:r>
          </w:p>
        </w:tc>
      </w:tr>
      <w:tr w:rsidR="00037BB5" w:rsidRPr="0075006D" w14:paraId="776C5A58" w14:textId="77777777" w:rsidTr="00303EBC">
        <w:trPr>
          <w:trHeight w:val="145"/>
        </w:trPr>
        <w:tc>
          <w:tcPr>
            <w:tcW w:w="1522" w:type="pct"/>
            <w:vAlign w:val="bottom"/>
          </w:tcPr>
          <w:p w14:paraId="6806AD89"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Ostala imovina</w:t>
            </w:r>
          </w:p>
        </w:tc>
        <w:tc>
          <w:tcPr>
            <w:tcW w:w="552" w:type="pct"/>
            <w:tcBorders>
              <w:left w:val="nil"/>
              <w:bottom w:val="single" w:sz="8" w:space="0" w:color="auto"/>
              <w:right w:val="nil"/>
            </w:tcBorders>
            <w:shd w:val="clear" w:color="auto" w:fill="auto"/>
            <w:vAlign w:val="bottom"/>
          </w:tcPr>
          <w:p w14:paraId="633C46A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7.127</w:t>
            </w:r>
          </w:p>
        </w:tc>
        <w:tc>
          <w:tcPr>
            <w:tcW w:w="592" w:type="pct"/>
            <w:tcBorders>
              <w:left w:val="nil"/>
              <w:bottom w:val="single" w:sz="8" w:space="0" w:color="auto"/>
              <w:right w:val="nil"/>
            </w:tcBorders>
            <w:shd w:val="clear" w:color="auto" w:fill="auto"/>
            <w:vAlign w:val="bottom"/>
          </w:tcPr>
          <w:p w14:paraId="1A700F8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1.630</w:t>
            </w:r>
          </w:p>
        </w:tc>
        <w:tc>
          <w:tcPr>
            <w:tcW w:w="572" w:type="pct"/>
            <w:tcBorders>
              <w:left w:val="nil"/>
              <w:bottom w:val="single" w:sz="8" w:space="0" w:color="auto"/>
              <w:right w:val="nil"/>
            </w:tcBorders>
            <w:shd w:val="clear" w:color="auto" w:fill="auto"/>
            <w:vAlign w:val="bottom"/>
          </w:tcPr>
          <w:p w14:paraId="581055C1"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10.306</w:t>
            </w:r>
          </w:p>
        </w:tc>
        <w:tc>
          <w:tcPr>
            <w:tcW w:w="570" w:type="pct"/>
            <w:tcBorders>
              <w:left w:val="nil"/>
              <w:bottom w:val="single" w:sz="8" w:space="0" w:color="auto"/>
              <w:right w:val="nil"/>
            </w:tcBorders>
            <w:shd w:val="clear" w:color="auto" w:fill="auto"/>
            <w:vAlign w:val="bottom"/>
          </w:tcPr>
          <w:p w14:paraId="05B6B14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4.181</w:t>
            </w:r>
          </w:p>
        </w:tc>
        <w:tc>
          <w:tcPr>
            <w:tcW w:w="642" w:type="pct"/>
            <w:tcBorders>
              <w:left w:val="nil"/>
              <w:bottom w:val="single" w:sz="8" w:space="0" w:color="auto"/>
              <w:right w:val="nil"/>
            </w:tcBorders>
            <w:shd w:val="clear" w:color="auto" w:fill="auto"/>
            <w:vAlign w:val="bottom"/>
          </w:tcPr>
          <w:p w14:paraId="4CBC5E77"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678</w:t>
            </w:r>
          </w:p>
        </w:tc>
        <w:tc>
          <w:tcPr>
            <w:tcW w:w="550" w:type="pct"/>
            <w:tcBorders>
              <w:left w:val="nil"/>
              <w:bottom w:val="nil"/>
              <w:right w:val="nil"/>
            </w:tcBorders>
            <w:shd w:val="clear" w:color="auto" w:fill="auto"/>
            <w:vAlign w:val="bottom"/>
          </w:tcPr>
          <w:p w14:paraId="7180DB5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23.922</w:t>
            </w:r>
          </w:p>
        </w:tc>
      </w:tr>
      <w:tr w:rsidR="00037BB5" w:rsidRPr="0075006D" w14:paraId="65252045" w14:textId="77777777" w:rsidTr="00303EBC">
        <w:trPr>
          <w:trHeight w:val="145"/>
        </w:trPr>
        <w:tc>
          <w:tcPr>
            <w:tcW w:w="1522" w:type="pct"/>
          </w:tcPr>
          <w:p w14:paraId="12D2E0FA"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Ukupna imovina</w:t>
            </w:r>
          </w:p>
        </w:tc>
        <w:tc>
          <w:tcPr>
            <w:tcW w:w="552" w:type="pct"/>
            <w:tcBorders>
              <w:top w:val="nil"/>
              <w:left w:val="nil"/>
              <w:bottom w:val="single" w:sz="8" w:space="0" w:color="auto"/>
              <w:right w:val="nil"/>
            </w:tcBorders>
            <w:shd w:val="clear" w:color="auto" w:fill="auto"/>
            <w:vAlign w:val="bottom"/>
          </w:tcPr>
          <w:p w14:paraId="3F0D85CD"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4.450.347</w:t>
            </w:r>
          </w:p>
        </w:tc>
        <w:tc>
          <w:tcPr>
            <w:tcW w:w="592" w:type="pct"/>
            <w:tcBorders>
              <w:top w:val="nil"/>
              <w:left w:val="nil"/>
              <w:bottom w:val="single" w:sz="8" w:space="0" w:color="auto"/>
              <w:right w:val="nil"/>
            </w:tcBorders>
            <w:shd w:val="clear" w:color="auto" w:fill="auto"/>
            <w:vAlign w:val="bottom"/>
          </w:tcPr>
          <w:p w14:paraId="04D2DF0B"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1.024.501</w:t>
            </w:r>
          </w:p>
        </w:tc>
        <w:tc>
          <w:tcPr>
            <w:tcW w:w="572" w:type="pct"/>
            <w:tcBorders>
              <w:top w:val="nil"/>
              <w:left w:val="nil"/>
              <w:bottom w:val="single" w:sz="8" w:space="0" w:color="auto"/>
              <w:right w:val="nil"/>
            </w:tcBorders>
            <w:shd w:val="clear" w:color="auto" w:fill="auto"/>
            <w:vAlign w:val="bottom"/>
          </w:tcPr>
          <w:p w14:paraId="28C36D1C"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3.331.318</w:t>
            </w:r>
          </w:p>
        </w:tc>
        <w:tc>
          <w:tcPr>
            <w:tcW w:w="570" w:type="pct"/>
            <w:tcBorders>
              <w:top w:val="nil"/>
              <w:left w:val="nil"/>
              <w:bottom w:val="single" w:sz="8" w:space="0" w:color="auto"/>
              <w:right w:val="nil"/>
            </w:tcBorders>
            <w:shd w:val="clear" w:color="auto" w:fill="auto"/>
            <w:vAlign w:val="bottom"/>
          </w:tcPr>
          <w:p w14:paraId="6C3D82EB"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4.883.908</w:t>
            </w:r>
          </w:p>
        </w:tc>
        <w:tc>
          <w:tcPr>
            <w:tcW w:w="642" w:type="pct"/>
            <w:tcBorders>
              <w:top w:val="nil"/>
              <w:left w:val="nil"/>
              <w:bottom w:val="single" w:sz="8" w:space="0" w:color="auto"/>
              <w:right w:val="nil"/>
            </w:tcBorders>
            <w:shd w:val="clear" w:color="auto" w:fill="auto"/>
            <w:vAlign w:val="bottom"/>
          </w:tcPr>
          <w:p w14:paraId="0ED4509C"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12.756.411</w:t>
            </w:r>
          </w:p>
        </w:tc>
        <w:tc>
          <w:tcPr>
            <w:tcW w:w="550" w:type="pct"/>
            <w:tcBorders>
              <w:top w:val="single" w:sz="8" w:space="0" w:color="auto"/>
              <w:left w:val="nil"/>
              <w:bottom w:val="single" w:sz="8" w:space="0" w:color="auto"/>
              <w:right w:val="nil"/>
            </w:tcBorders>
            <w:shd w:val="clear" w:color="auto" w:fill="auto"/>
            <w:vAlign w:val="bottom"/>
          </w:tcPr>
          <w:p w14:paraId="02251F0E"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26.446.485</w:t>
            </w:r>
          </w:p>
        </w:tc>
      </w:tr>
      <w:tr w:rsidR="00037BB5" w:rsidRPr="0075006D" w14:paraId="7B59AA51" w14:textId="77777777" w:rsidTr="00303EBC">
        <w:trPr>
          <w:trHeight w:hRule="exact" w:val="213"/>
        </w:trPr>
        <w:tc>
          <w:tcPr>
            <w:tcW w:w="1522" w:type="pct"/>
            <w:vAlign w:val="bottom"/>
          </w:tcPr>
          <w:p w14:paraId="5C53DC25" w14:textId="77777777" w:rsidR="00037BB5" w:rsidRPr="0075006D" w:rsidRDefault="00037BB5" w:rsidP="00037BB5">
            <w:pPr>
              <w:keepNext/>
              <w:keepLines/>
              <w:tabs>
                <w:tab w:val="decimal" w:pos="1202"/>
              </w:tabs>
              <w:spacing w:line="140" w:lineRule="exact"/>
              <w:rPr>
                <w:rFonts w:ascii="Calibri" w:eastAsia="Times New Roman" w:hAnsi="Calibri" w:cs="Arial"/>
                <w:b/>
                <w:bCs/>
                <w:color w:val="000000" w:themeColor="text1"/>
                <w:position w:val="4"/>
                <w:sz w:val="18"/>
                <w:szCs w:val="18"/>
              </w:rPr>
            </w:pPr>
          </w:p>
        </w:tc>
        <w:tc>
          <w:tcPr>
            <w:tcW w:w="552" w:type="pct"/>
            <w:tcBorders>
              <w:top w:val="single" w:sz="12" w:space="0" w:color="auto"/>
            </w:tcBorders>
            <w:vAlign w:val="bottom"/>
          </w:tcPr>
          <w:p w14:paraId="1831698F" w14:textId="77777777"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92" w:type="pct"/>
            <w:tcBorders>
              <w:top w:val="single" w:sz="12" w:space="0" w:color="auto"/>
            </w:tcBorders>
            <w:vAlign w:val="bottom"/>
          </w:tcPr>
          <w:p w14:paraId="3AAB5EED" w14:textId="77777777"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72" w:type="pct"/>
            <w:tcBorders>
              <w:top w:val="single" w:sz="12" w:space="0" w:color="auto"/>
            </w:tcBorders>
            <w:vAlign w:val="bottom"/>
          </w:tcPr>
          <w:p w14:paraId="5B658AFB" w14:textId="77777777"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70" w:type="pct"/>
            <w:tcBorders>
              <w:top w:val="single" w:sz="12" w:space="0" w:color="auto"/>
            </w:tcBorders>
            <w:vAlign w:val="bottom"/>
          </w:tcPr>
          <w:p w14:paraId="619193B3" w14:textId="77777777"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642" w:type="pct"/>
            <w:tcBorders>
              <w:top w:val="single" w:sz="12" w:space="0" w:color="auto"/>
            </w:tcBorders>
            <w:vAlign w:val="bottom"/>
          </w:tcPr>
          <w:p w14:paraId="28DC3609" w14:textId="77777777"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50" w:type="pct"/>
            <w:tcBorders>
              <w:top w:val="single" w:sz="12" w:space="0" w:color="auto"/>
            </w:tcBorders>
            <w:vAlign w:val="bottom"/>
          </w:tcPr>
          <w:p w14:paraId="2311C25A" w14:textId="77777777"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r>
      <w:tr w:rsidR="00037BB5" w:rsidRPr="0075006D" w14:paraId="5709B5B1" w14:textId="77777777" w:rsidTr="00303EBC">
        <w:trPr>
          <w:trHeight w:val="145"/>
        </w:trPr>
        <w:tc>
          <w:tcPr>
            <w:tcW w:w="1522" w:type="pct"/>
            <w:vAlign w:val="bottom"/>
          </w:tcPr>
          <w:p w14:paraId="39E7EB66"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Obveze</w:t>
            </w:r>
          </w:p>
        </w:tc>
        <w:tc>
          <w:tcPr>
            <w:tcW w:w="552" w:type="pct"/>
            <w:vAlign w:val="bottom"/>
          </w:tcPr>
          <w:p w14:paraId="113E7935" w14:textId="77777777"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592" w:type="pct"/>
            <w:vAlign w:val="bottom"/>
          </w:tcPr>
          <w:p w14:paraId="24BC8EDE" w14:textId="77777777"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572" w:type="pct"/>
            <w:vAlign w:val="bottom"/>
          </w:tcPr>
          <w:p w14:paraId="70C19F5B" w14:textId="77777777"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570" w:type="pct"/>
            <w:vAlign w:val="bottom"/>
          </w:tcPr>
          <w:p w14:paraId="4F0B558D" w14:textId="77777777"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642" w:type="pct"/>
            <w:vAlign w:val="bottom"/>
          </w:tcPr>
          <w:p w14:paraId="00DDE6DB" w14:textId="77777777"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550" w:type="pct"/>
            <w:vAlign w:val="bottom"/>
          </w:tcPr>
          <w:p w14:paraId="5BEE10DC" w14:textId="77777777"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r>
      <w:tr w:rsidR="00037BB5" w:rsidRPr="0075006D" w14:paraId="52462784" w14:textId="77777777" w:rsidTr="00303EBC">
        <w:trPr>
          <w:trHeight w:val="152"/>
        </w:trPr>
        <w:tc>
          <w:tcPr>
            <w:tcW w:w="1522" w:type="pct"/>
            <w:vAlign w:val="bottom"/>
          </w:tcPr>
          <w:p w14:paraId="2A8C3094"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52" w:type="pct"/>
            <w:tcBorders>
              <w:top w:val="nil"/>
              <w:left w:val="nil"/>
              <w:bottom w:val="nil"/>
              <w:right w:val="nil"/>
            </w:tcBorders>
            <w:shd w:val="clear" w:color="auto" w:fill="auto"/>
            <w:vAlign w:val="bottom"/>
          </w:tcPr>
          <w:p w14:paraId="5F30591B"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89.551</w:t>
            </w:r>
          </w:p>
        </w:tc>
        <w:tc>
          <w:tcPr>
            <w:tcW w:w="592" w:type="pct"/>
            <w:tcBorders>
              <w:top w:val="nil"/>
              <w:left w:val="nil"/>
              <w:bottom w:val="nil"/>
              <w:right w:val="nil"/>
            </w:tcBorders>
            <w:shd w:val="clear" w:color="auto" w:fill="auto"/>
            <w:vAlign w:val="bottom"/>
          </w:tcPr>
          <w:p w14:paraId="5CD75B9D"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24.257</w:t>
            </w:r>
          </w:p>
        </w:tc>
        <w:tc>
          <w:tcPr>
            <w:tcW w:w="572" w:type="pct"/>
            <w:tcBorders>
              <w:top w:val="nil"/>
              <w:left w:val="nil"/>
              <w:bottom w:val="nil"/>
              <w:right w:val="nil"/>
            </w:tcBorders>
            <w:shd w:val="clear" w:color="auto" w:fill="auto"/>
            <w:vAlign w:val="bottom"/>
          </w:tcPr>
          <w:p w14:paraId="4CE28B13"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12.248</w:t>
            </w:r>
          </w:p>
        </w:tc>
        <w:tc>
          <w:tcPr>
            <w:tcW w:w="570" w:type="pct"/>
            <w:tcBorders>
              <w:top w:val="nil"/>
              <w:left w:val="nil"/>
              <w:bottom w:val="nil"/>
              <w:right w:val="nil"/>
            </w:tcBorders>
            <w:shd w:val="clear" w:color="auto" w:fill="auto"/>
            <w:vAlign w:val="bottom"/>
          </w:tcPr>
          <w:p w14:paraId="29FE271A"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15.152</w:t>
            </w:r>
          </w:p>
        </w:tc>
        <w:tc>
          <w:tcPr>
            <w:tcW w:w="642" w:type="pct"/>
            <w:tcBorders>
              <w:top w:val="nil"/>
              <w:left w:val="nil"/>
              <w:bottom w:val="nil"/>
              <w:right w:val="nil"/>
            </w:tcBorders>
            <w:shd w:val="clear" w:color="auto" w:fill="auto"/>
            <w:vAlign w:val="bottom"/>
          </w:tcPr>
          <w:p w14:paraId="162EEA10"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35.561</w:t>
            </w:r>
          </w:p>
        </w:tc>
        <w:tc>
          <w:tcPr>
            <w:tcW w:w="550" w:type="pct"/>
            <w:tcBorders>
              <w:top w:val="nil"/>
              <w:left w:val="nil"/>
              <w:bottom w:val="nil"/>
              <w:right w:val="nil"/>
            </w:tcBorders>
            <w:shd w:val="clear" w:color="auto" w:fill="auto"/>
            <w:vAlign w:val="bottom"/>
          </w:tcPr>
          <w:p w14:paraId="20D6249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176.769</w:t>
            </w:r>
          </w:p>
        </w:tc>
      </w:tr>
      <w:tr w:rsidR="00037BB5" w:rsidRPr="0075006D" w14:paraId="5302A2D5" w14:textId="77777777" w:rsidTr="00303EBC">
        <w:trPr>
          <w:trHeight w:val="80"/>
        </w:trPr>
        <w:tc>
          <w:tcPr>
            <w:tcW w:w="1522" w:type="pct"/>
            <w:vAlign w:val="bottom"/>
          </w:tcPr>
          <w:p w14:paraId="6866E66A"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52" w:type="pct"/>
            <w:tcBorders>
              <w:top w:val="nil"/>
              <w:left w:val="nil"/>
              <w:bottom w:val="nil"/>
              <w:right w:val="nil"/>
            </w:tcBorders>
            <w:shd w:val="clear" w:color="auto" w:fill="auto"/>
            <w:vAlign w:val="bottom"/>
          </w:tcPr>
          <w:p w14:paraId="4EA26D30"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353.615</w:t>
            </w:r>
          </w:p>
        </w:tc>
        <w:tc>
          <w:tcPr>
            <w:tcW w:w="592" w:type="pct"/>
            <w:tcBorders>
              <w:top w:val="nil"/>
              <w:left w:val="nil"/>
              <w:bottom w:val="nil"/>
              <w:right w:val="nil"/>
            </w:tcBorders>
            <w:shd w:val="clear" w:color="auto" w:fill="auto"/>
            <w:vAlign w:val="bottom"/>
          </w:tcPr>
          <w:p w14:paraId="4843ADDE"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315.555**</w:t>
            </w:r>
          </w:p>
        </w:tc>
        <w:tc>
          <w:tcPr>
            <w:tcW w:w="572" w:type="pct"/>
            <w:tcBorders>
              <w:top w:val="nil"/>
              <w:left w:val="nil"/>
              <w:bottom w:val="nil"/>
              <w:right w:val="nil"/>
            </w:tcBorders>
            <w:shd w:val="clear" w:color="auto" w:fill="auto"/>
            <w:vAlign w:val="bottom"/>
          </w:tcPr>
          <w:p w14:paraId="6771F8E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1.604.542</w:t>
            </w:r>
          </w:p>
        </w:tc>
        <w:tc>
          <w:tcPr>
            <w:tcW w:w="570" w:type="pct"/>
            <w:tcBorders>
              <w:top w:val="nil"/>
              <w:left w:val="nil"/>
              <w:bottom w:val="nil"/>
              <w:right w:val="nil"/>
            </w:tcBorders>
            <w:shd w:val="clear" w:color="auto" w:fill="auto"/>
            <w:vAlign w:val="bottom"/>
          </w:tcPr>
          <w:p w14:paraId="1A66E5A1"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4.136.517</w:t>
            </w:r>
          </w:p>
        </w:tc>
        <w:tc>
          <w:tcPr>
            <w:tcW w:w="642" w:type="pct"/>
            <w:tcBorders>
              <w:top w:val="nil"/>
              <w:left w:val="nil"/>
              <w:bottom w:val="nil"/>
              <w:right w:val="nil"/>
            </w:tcBorders>
            <w:shd w:val="clear" w:color="auto" w:fill="auto"/>
            <w:vAlign w:val="bottom"/>
          </w:tcPr>
          <w:p w14:paraId="788402F0"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7.990.224</w:t>
            </w:r>
          </w:p>
        </w:tc>
        <w:tc>
          <w:tcPr>
            <w:tcW w:w="550" w:type="pct"/>
            <w:tcBorders>
              <w:top w:val="nil"/>
              <w:left w:val="nil"/>
              <w:bottom w:val="nil"/>
              <w:right w:val="nil"/>
            </w:tcBorders>
            <w:shd w:val="clear" w:color="auto" w:fill="auto"/>
            <w:vAlign w:val="bottom"/>
          </w:tcPr>
          <w:p w14:paraId="7B71ACE4"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14.400.453</w:t>
            </w:r>
          </w:p>
        </w:tc>
      </w:tr>
      <w:tr w:rsidR="00037BB5" w:rsidRPr="0075006D" w14:paraId="6029F8C6" w14:textId="77777777" w:rsidTr="00303EBC">
        <w:trPr>
          <w:trHeight w:val="293"/>
        </w:trPr>
        <w:tc>
          <w:tcPr>
            <w:tcW w:w="1522" w:type="pct"/>
            <w:vAlign w:val="bottom"/>
          </w:tcPr>
          <w:p w14:paraId="272DB6E6"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52" w:type="pct"/>
            <w:tcBorders>
              <w:top w:val="nil"/>
              <w:left w:val="nil"/>
              <w:bottom w:val="nil"/>
              <w:right w:val="nil"/>
            </w:tcBorders>
            <w:shd w:val="clear" w:color="auto" w:fill="auto"/>
            <w:vAlign w:val="bottom"/>
          </w:tcPr>
          <w:p w14:paraId="1FCE5027"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w:t>
            </w:r>
          </w:p>
        </w:tc>
        <w:tc>
          <w:tcPr>
            <w:tcW w:w="592" w:type="pct"/>
            <w:tcBorders>
              <w:top w:val="nil"/>
              <w:left w:val="nil"/>
              <w:bottom w:val="nil"/>
              <w:right w:val="nil"/>
            </w:tcBorders>
            <w:shd w:val="clear" w:color="auto" w:fill="auto"/>
            <w:vAlign w:val="bottom"/>
          </w:tcPr>
          <w:p w14:paraId="48E59D4B"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43.375</w:t>
            </w:r>
          </w:p>
        </w:tc>
        <w:tc>
          <w:tcPr>
            <w:tcW w:w="572" w:type="pct"/>
            <w:tcBorders>
              <w:top w:val="nil"/>
              <w:left w:val="nil"/>
              <w:bottom w:val="nil"/>
              <w:right w:val="nil"/>
            </w:tcBorders>
            <w:shd w:val="clear" w:color="auto" w:fill="auto"/>
            <w:vAlign w:val="bottom"/>
          </w:tcPr>
          <w:p w14:paraId="2BD017C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1.114.916</w:t>
            </w:r>
          </w:p>
        </w:tc>
        <w:tc>
          <w:tcPr>
            <w:tcW w:w="570" w:type="pct"/>
            <w:tcBorders>
              <w:top w:val="nil"/>
              <w:left w:val="nil"/>
              <w:bottom w:val="nil"/>
              <w:right w:val="nil"/>
            </w:tcBorders>
            <w:shd w:val="clear" w:color="auto" w:fill="auto"/>
            <w:vAlign w:val="bottom"/>
          </w:tcPr>
          <w:p w14:paraId="692CAC04"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71D01248"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565A458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1.158.291</w:t>
            </w:r>
          </w:p>
        </w:tc>
      </w:tr>
      <w:tr w:rsidR="00037BB5" w:rsidRPr="0075006D" w14:paraId="37A0E544" w14:textId="77777777" w:rsidTr="00303EBC">
        <w:trPr>
          <w:trHeight w:val="293"/>
        </w:trPr>
        <w:tc>
          <w:tcPr>
            <w:tcW w:w="1522" w:type="pct"/>
            <w:vAlign w:val="bottom"/>
          </w:tcPr>
          <w:p w14:paraId="4539AEA1"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52" w:type="pct"/>
            <w:tcBorders>
              <w:top w:val="nil"/>
              <w:left w:val="nil"/>
              <w:bottom w:val="nil"/>
              <w:right w:val="nil"/>
            </w:tcBorders>
            <w:shd w:val="clear" w:color="auto" w:fill="auto"/>
            <w:vAlign w:val="bottom"/>
          </w:tcPr>
          <w:p w14:paraId="50ED2324" w14:textId="77777777"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58.582</w:t>
            </w:r>
          </w:p>
        </w:tc>
        <w:tc>
          <w:tcPr>
            <w:tcW w:w="592" w:type="pct"/>
            <w:tcBorders>
              <w:top w:val="nil"/>
              <w:left w:val="nil"/>
              <w:bottom w:val="nil"/>
              <w:right w:val="nil"/>
            </w:tcBorders>
            <w:shd w:val="clear" w:color="auto" w:fill="auto"/>
            <w:vAlign w:val="bottom"/>
          </w:tcPr>
          <w:p w14:paraId="3469EEF3" w14:textId="77777777"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3.294</w:t>
            </w:r>
          </w:p>
        </w:tc>
        <w:tc>
          <w:tcPr>
            <w:tcW w:w="572" w:type="pct"/>
            <w:tcBorders>
              <w:top w:val="nil"/>
              <w:left w:val="nil"/>
              <w:bottom w:val="nil"/>
              <w:right w:val="nil"/>
            </w:tcBorders>
            <w:shd w:val="clear" w:color="auto" w:fill="auto"/>
            <w:vAlign w:val="bottom"/>
          </w:tcPr>
          <w:p w14:paraId="5F00B612" w14:textId="77777777"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11.287</w:t>
            </w:r>
          </w:p>
        </w:tc>
        <w:tc>
          <w:tcPr>
            <w:tcW w:w="570" w:type="pct"/>
            <w:tcBorders>
              <w:top w:val="nil"/>
              <w:left w:val="nil"/>
              <w:bottom w:val="nil"/>
              <w:right w:val="nil"/>
            </w:tcBorders>
            <w:shd w:val="clear" w:color="auto" w:fill="auto"/>
            <w:vAlign w:val="bottom"/>
          </w:tcPr>
          <w:p w14:paraId="3955A98E" w14:textId="77777777"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22.146</w:t>
            </w:r>
          </w:p>
        </w:tc>
        <w:tc>
          <w:tcPr>
            <w:tcW w:w="642" w:type="pct"/>
            <w:tcBorders>
              <w:top w:val="nil"/>
              <w:left w:val="nil"/>
              <w:bottom w:val="nil"/>
              <w:right w:val="nil"/>
            </w:tcBorders>
            <w:shd w:val="clear" w:color="auto" w:fill="auto"/>
            <w:vAlign w:val="bottom"/>
          </w:tcPr>
          <w:p w14:paraId="26567E56" w14:textId="77777777"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25.322</w:t>
            </w:r>
          </w:p>
        </w:tc>
        <w:tc>
          <w:tcPr>
            <w:tcW w:w="550" w:type="pct"/>
            <w:tcBorders>
              <w:top w:val="nil"/>
              <w:left w:val="nil"/>
              <w:bottom w:val="nil"/>
              <w:right w:val="nil"/>
            </w:tcBorders>
            <w:shd w:val="clear" w:color="auto" w:fill="auto"/>
            <w:vAlign w:val="bottom"/>
          </w:tcPr>
          <w:p w14:paraId="5F39633C" w14:textId="77777777"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120.631</w:t>
            </w:r>
          </w:p>
        </w:tc>
      </w:tr>
      <w:tr w:rsidR="00037BB5" w:rsidRPr="0075006D" w14:paraId="69C857E1" w14:textId="77777777" w:rsidTr="00303EBC">
        <w:trPr>
          <w:trHeight w:val="137"/>
        </w:trPr>
        <w:tc>
          <w:tcPr>
            <w:tcW w:w="1522" w:type="pct"/>
            <w:vAlign w:val="bottom"/>
          </w:tcPr>
          <w:p w14:paraId="32882DD5"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52" w:type="pct"/>
            <w:tcBorders>
              <w:top w:val="nil"/>
              <w:left w:val="nil"/>
              <w:bottom w:val="nil"/>
              <w:right w:val="nil"/>
            </w:tcBorders>
            <w:shd w:val="clear" w:color="auto" w:fill="auto"/>
            <w:vAlign w:val="bottom"/>
          </w:tcPr>
          <w:p w14:paraId="2D530CD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156.976</w:t>
            </w:r>
          </w:p>
        </w:tc>
        <w:tc>
          <w:tcPr>
            <w:tcW w:w="592" w:type="pct"/>
            <w:tcBorders>
              <w:top w:val="nil"/>
              <w:left w:val="nil"/>
              <w:bottom w:val="nil"/>
              <w:right w:val="nil"/>
            </w:tcBorders>
            <w:shd w:val="clear" w:color="auto" w:fill="auto"/>
            <w:vAlign w:val="bottom"/>
          </w:tcPr>
          <w:p w14:paraId="66203A04"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8.827</w:t>
            </w:r>
          </w:p>
        </w:tc>
        <w:tc>
          <w:tcPr>
            <w:tcW w:w="572" w:type="pct"/>
            <w:tcBorders>
              <w:top w:val="nil"/>
              <w:left w:val="nil"/>
              <w:bottom w:val="nil"/>
              <w:right w:val="nil"/>
            </w:tcBorders>
            <w:shd w:val="clear" w:color="auto" w:fill="auto"/>
            <w:vAlign w:val="bottom"/>
          </w:tcPr>
          <w:p w14:paraId="7D5EA83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30.247</w:t>
            </w:r>
          </w:p>
        </w:tc>
        <w:tc>
          <w:tcPr>
            <w:tcW w:w="570" w:type="pct"/>
            <w:tcBorders>
              <w:top w:val="nil"/>
              <w:left w:val="nil"/>
              <w:bottom w:val="nil"/>
              <w:right w:val="nil"/>
            </w:tcBorders>
            <w:shd w:val="clear" w:color="auto" w:fill="auto"/>
            <w:vAlign w:val="bottom"/>
          </w:tcPr>
          <w:p w14:paraId="3367E3A7"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59.344</w:t>
            </w:r>
          </w:p>
        </w:tc>
        <w:tc>
          <w:tcPr>
            <w:tcW w:w="642" w:type="pct"/>
            <w:tcBorders>
              <w:top w:val="nil"/>
              <w:left w:val="nil"/>
              <w:bottom w:val="nil"/>
              <w:right w:val="nil"/>
            </w:tcBorders>
            <w:shd w:val="clear" w:color="auto" w:fill="auto"/>
            <w:vAlign w:val="bottom"/>
          </w:tcPr>
          <w:p w14:paraId="339554D0"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67.853</w:t>
            </w:r>
          </w:p>
        </w:tc>
        <w:tc>
          <w:tcPr>
            <w:tcW w:w="550" w:type="pct"/>
            <w:tcBorders>
              <w:top w:val="nil"/>
              <w:left w:val="nil"/>
              <w:bottom w:val="nil"/>
              <w:right w:val="nil"/>
            </w:tcBorders>
            <w:shd w:val="clear" w:color="auto" w:fill="auto"/>
            <w:vAlign w:val="bottom"/>
          </w:tcPr>
          <w:p w14:paraId="02E36C8F"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323.247</w:t>
            </w:r>
          </w:p>
        </w:tc>
      </w:tr>
      <w:tr w:rsidR="00037BB5" w:rsidRPr="0075006D" w14:paraId="40CE805B" w14:textId="77777777" w:rsidTr="00303EBC">
        <w:trPr>
          <w:trHeight w:val="145"/>
        </w:trPr>
        <w:tc>
          <w:tcPr>
            <w:tcW w:w="1522" w:type="pct"/>
          </w:tcPr>
          <w:p w14:paraId="45E039D8"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4617DB8D"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658.724</w:t>
            </w:r>
          </w:p>
        </w:tc>
        <w:tc>
          <w:tcPr>
            <w:tcW w:w="592" w:type="pct"/>
            <w:tcBorders>
              <w:top w:val="single" w:sz="8" w:space="0" w:color="auto"/>
              <w:left w:val="nil"/>
              <w:bottom w:val="single" w:sz="8" w:space="0" w:color="auto"/>
              <w:right w:val="nil"/>
            </w:tcBorders>
            <w:shd w:val="clear" w:color="auto" w:fill="auto"/>
            <w:vAlign w:val="bottom"/>
          </w:tcPr>
          <w:p w14:paraId="1C4E8006"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395.308</w:t>
            </w:r>
          </w:p>
        </w:tc>
        <w:tc>
          <w:tcPr>
            <w:tcW w:w="572" w:type="pct"/>
            <w:tcBorders>
              <w:top w:val="single" w:sz="8" w:space="0" w:color="auto"/>
              <w:left w:val="nil"/>
              <w:bottom w:val="single" w:sz="8" w:space="0" w:color="auto"/>
              <w:right w:val="nil"/>
            </w:tcBorders>
            <w:shd w:val="clear" w:color="auto" w:fill="auto"/>
            <w:vAlign w:val="bottom"/>
          </w:tcPr>
          <w:p w14:paraId="0A922AD1"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2.773.240</w:t>
            </w:r>
          </w:p>
        </w:tc>
        <w:tc>
          <w:tcPr>
            <w:tcW w:w="570" w:type="pct"/>
            <w:tcBorders>
              <w:top w:val="single" w:sz="8" w:space="0" w:color="auto"/>
              <w:left w:val="nil"/>
              <w:bottom w:val="single" w:sz="8" w:space="0" w:color="auto"/>
              <w:right w:val="nil"/>
            </w:tcBorders>
            <w:shd w:val="clear" w:color="auto" w:fill="auto"/>
            <w:vAlign w:val="bottom"/>
          </w:tcPr>
          <w:p w14:paraId="24815617"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4.233.159</w:t>
            </w:r>
          </w:p>
        </w:tc>
        <w:tc>
          <w:tcPr>
            <w:tcW w:w="642" w:type="pct"/>
            <w:tcBorders>
              <w:top w:val="single" w:sz="8" w:space="0" w:color="auto"/>
              <w:left w:val="nil"/>
              <w:bottom w:val="single" w:sz="8" w:space="0" w:color="auto"/>
              <w:right w:val="nil"/>
            </w:tcBorders>
            <w:shd w:val="clear" w:color="auto" w:fill="auto"/>
            <w:vAlign w:val="bottom"/>
          </w:tcPr>
          <w:p w14:paraId="10D072BF"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8.118.960</w:t>
            </w:r>
          </w:p>
        </w:tc>
        <w:tc>
          <w:tcPr>
            <w:tcW w:w="550" w:type="pct"/>
            <w:tcBorders>
              <w:top w:val="single" w:sz="8" w:space="0" w:color="auto"/>
              <w:left w:val="nil"/>
              <w:bottom w:val="single" w:sz="8" w:space="0" w:color="auto"/>
              <w:right w:val="nil"/>
            </w:tcBorders>
            <w:shd w:val="clear" w:color="auto" w:fill="auto"/>
            <w:vAlign w:val="bottom"/>
          </w:tcPr>
          <w:p w14:paraId="27CEBA51"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16.179.391</w:t>
            </w:r>
          </w:p>
        </w:tc>
      </w:tr>
      <w:tr w:rsidR="00037BB5" w:rsidRPr="0075006D" w14:paraId="13419C6D" w14:textId="77777777" w:rsidTr="00303EBC">
        <w:trPr>
          <w:trHeight w:val="71"/>
        </w:trPr>
        <w:tc>
          <w:tcPr>
            <w:tcW w:w="1522" w:type="pct"/>
          </w:tcPr>
          <w:p w14:paraId="4D1EEF1C"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proofErr w:type="spellStart"/>
            <w:r w:rsidRPr="0075006D">
              <w:rPr>
                <w:rFonts w:ascii="Calibri" w:eastAsia="Times New Roman" w:hAnsi="Calibri" w:cs="Arial"/>
                <w:b/>
                <w:bCs/>
                <w:color w:val="000000" w:themeColor="text1"/>
                <w:spacing w:val="-2"/>
                <w:sz w:val="18"/>
                <w:szCs w:val="18"/>
              </w:rPr>
              <w:t>Likvidnosni</w:t>
            </w:r>
            <w:proofErr w:type="spellEnd"/>
            <w:r w:rsidRPr="0075006D">
              <w:rPr>
                <w:rFonts w:ascii="Calibri" w:eastAsia="Times New Roman" w:hAnsi="Calibri" w:cs="Arial"/>
                <w:b/>
                <w:bCs/>
                <w:color w:val="000000" w:themeColor="text1"/>
                <w:spacing w:val="-2"/>
                <w:sz w:val="18"/>
                <w:szCs w:val="18"/>
              </w:rPr>
              <w:t xml:space="preserve"> jaz</w:t>
            </w:r>
          </w:p>
        </w:tc>
        <w:tc>
          <w:tcPr>
            <w:tcW w:w="552" w:type="pct"/>
            <w:tcBorders>
              <w:top w:val="single" w:sz="12" w:space="0" w:color="auto"/>
              <w:left w:val="nil"/>
              <w:bottom w:val="single" w:sz="12" w:space="0" w:color="auto"/>
              <w:right w:val="nil"/>
            </w:tcBorders>
            <w:shd w:val="clear" w:color="auto" w:fill="auto"/>
            <w:vAlign w:val="bottom"/>
          </w:tcPr>
          <w:p w14:paraId="36C7ED06"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3.791.623</w:t>
            </w:r>
          </w:p>
        </w:tc>
        <w:tc>
          <w:tcPr>
            <w:tcW w:w="592" w:type="pct"/>
            <w:tcBorders>
              <w:top w:val="single" w:sz="12" w:space="0" w:color="auto"/>
              <w:left w:val="nil"/>
              <w:bottom w:val="single" w:sz="12" w:space="0" w:color="auto"/>
              <w:right w:val="nil"/>
            </w:tcBorders>
            <w:shd w:val="clear" w:color="auto" w:fill="auto"/>
            <w:vAlign w:val="bottom"/>
          </w:tcPr>
          <w:p w14:paraId="2EDCCF94"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629.193</w:t>
            </w:r>
          </w:p>
        </w:tc>
        <w:tc>
          <w:tcPr>
            <w:tcW w:w="572" w:type="pct"/>
            <w:tcBorders>
              <w:top w:val="single" w:sz="12" w:space="0" w:color="auto"/>
              <w:left w:val="nil"/>
              <w:bottom w:val="single" w:sz="12" w:space="0" w:color="auto"/>
              <w:right w:val="nil"/>
            </w:tcBorders>
            <w:shd w:val="clear" w:color="auto" w:fill="auto"/>
            <w:vAlign w:val="bottom"/>
          </w:tcPr>
          <w:p w14:paraId="681436C8"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558.078</w:t>
            </w:r>
          </w:p>
        </w:tc>
        <w:tc>
          <w:tcPr>
            <w:tcW w:w="570" w:type="pct"/>
            <w:tcBorders>
              <w:top w:val="single" w:sz="12" w:space="0" w:color="auto"/>
              <w:left w:val="nil"/>
              <w:bottom w:val="single" w:sz="12" w:space="0" w:color="auto"/>
              <w:right w:val="nil"/>
            </w:tcBorders>
            <w:shd w:val="clear" w:color="auto" w:fill="auto"/>
            <w:vAlign w:val="bottom"/>
          </w:tcPr>
          <w:p w14:paraId="6A868493"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650.749</w:t>
            </w:r>
          </w:p>
        </w:tc>
        <w:tc>
          <w:tcPr>
            <w:tcW w:w="642" w:type="pct"/>
            <w:tcBorders>
              <w:top w:val="single" w:sz="12" w:space="0" w:color="auto"/>
              <w:left w:val="nil"/>
              <w:bottom w:val="single" w:sz="12" w:space="0" w:color="auto"/>
              <w:right w:val="nil"/>
            </w:tcBorders>
            <w:shd w:val="clear" w:color="auto" w:fill="auto"/>
            <w:vAlign w:val="bottom"/>
          </w:tcPr>
          <w:p w14:paraId="4598E726"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4.637.451</w:t>
            </w:r>
          </w:p>
        </w:tc>
        <w:tc>
          <w:tcPr>
            <w:tcW w:w="550" w:type="pct"/>
            <w:tcBorders>
              <w:top w:val="single" w:sz="12" w:space="0" w:color="auto"/>
              <w:left w:val="nil"/>
              <w:bottom w:val="single" w:sz="12" w:space="0" w:color="auto"/>
              <w:right w:val="nil"/>
            </w:tcBorders>
            <w:shd w:val="clear" w:color="auto" w:fill="auto"/>
            <w:vAlign w:val="bottom"/>
          </w:tcPr>
          <w:p w14:paraId="15E87E4A"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10.267.094</w:t>
            </w:r>
          </w:p>
        </w:tc>
      </w:tr>
      <w:tr w:rsidR="00037BB5" w:rsidRPr="0075006D" w14:paraId="027CB3BD" w14:textId="77777777" w:rsidTr="00303EBC">
        <w:trPr>
          <w:trHeight w:hRule="exact" w:val="219"/>
        </w:trPr>
        <w:tc>
          <w:tcPr>
            <w:tcW w:w="1522" w:type="pct"/>
            <w:vAlign w:val="bottom"/>
          </w:tcPr>
          <w:p w14:paraId="571AB645"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p>
        </w:tc>
        <w:tc>
          <w:tcPr>
            <w:tcW w:w="552" w:type="pct"/>
            <w:tcBorders>
              <w:top w:val="single" w:sz="12" w:space="0" w:color="auto"/>
              <w:left w:val="nil"/>
              <w:right w:val="nil"/>
            </w:tcBorders>
            <w:shd w:val="clear" w:color="auto" w:fill="auto"/>
            <w:vAlign w:val="bottom"/>
          </w:tcPr>
          <w:p w14:paraId="36CF6981"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92" w:type="pct"/>
            <w:tcBorders>
              <w:top w:val="single" w:sz="12" w:space="0" w:color="auto"/>
              <w:left w:val="nil"/>
              <w:right w:val="nil"/>
            </w:tcBorders>
            <w:shd w:val="clear" w:color="auto" w:fill="auto"/>
            <w:vAlign w:val="bottom"/>
          </w:tcPr>
          <w:p w14:paraId="4E0F5E0B"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72" w:type="pct"/>
            <w:tcBorders>
              <w:top w:val="single" w:sz="12" w:space="0" w:color="auto"/>
              <w:left w:val="nil"/>
              <w:right w:val="nil"/>
            </w:tcBorders>
            <w:shd w:val="clear" w:color="auto" w:fill="auto"/>
            <w:vAlign w:val="bottom"/>
          </w:tcPr>
          <w:p w14:paraId="3E97A037"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70" w:type="pct"/>
            <w:tcBorders>
              <w:top w:val="single" w:sz="12" w:space="0" w:color="auto"/>
              <w:left w:val="nil"/>
              <w:right w:val="nil"/>
            </w:tcBorders>
            <w:shd w:val="clear" w:color="auto" w:fill="auto"/>
            <w:vAlign w:val="bottom"/>
          </w:tcPr>
          <w:p w14:paraId="59EA3E1D"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642" w:type="pct"/>
            <w:tcBorders>
              <w:top w:val="single" w:sz="12" w:space="0" w:color="auto"/>
              <w:left w:val="nil"/>
              <w:right w:val="nil"/>
            </w:tcBorders>
            <w:shd w:val="clear" w:color="auto" w:fill="auto"/>
            <w:vAlign w:val="bottom"/>
          </w:tcPr>
          <w:p w14:paraId="0A5DBA1A"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50" w:type="pct"/>
            <w:tcBorders>
              <w:top w:val="single" w:sz="12" w:space="0" w:color="auto"/>
              <w:left w:val="nil"/>
              <w:right w:val="nil"/>
            </w:tcBorders>
            <w:shd w:val="clear" w:color="auto" w:fill="auto"/>
            <w:vAlign w:val="bottom"/>
          </w:tcPr>
          <w:p w14:paraId="48B92992"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r>
      <w:tr w:rsidR="00037BB5" w:rsidRPr="0075006D" w14:paraId="7DC3C049" w14:textId="77777777" w:rsidTr="00303EBC">
        <w:trPr>
          <w:trHeight w:hRule="exact" w:val="271"/>
        </w:trPr>
        <w:tc>
          <w:tcPr>
            <w:tcW w:w="1522" w:type="pct"/>
            <w:tcBorders>
              <w:top w:val="nil"/>
              <w:left w:val="nil"/>
              <w:bottom w:val="nil"/>
              <w:right w:val="nil"/>
            </w:tcBorders>
            <w:shd w:val="clear" w:color="auto" w:fill="auto"/>
            <w:vAlign w:val="center"/>
          </w:tcPr>
          <w:p w14:paraId="05080A25"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Garancije i preuzete obveze</w:t>
            </w:r>
          </w:p>
        </w:tc>
        <w:tc>
          <w:tcPr>
            <w:tcW w:w="552" w:type="pct"/>
            <w:tcBorders>
              <w:top w:val="nil"/>
              <w:left w:val="nil"/>
              <w:bottom w:val="nil"/>
              <w:right w:val="nil"/>
            </w:tcBorders>
            <w:shd w:val="clear" w:color="auto" w:fill="auto"/>
            <w:vAlign w:val="bottom"/>
          </w:tcPr>
          <w:p w14:paraId="2079CE90"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92" w:type="pct"/>
            <w:tcBorders>
              <w:top w:val="nil"/>
              <w:left w:val="nil"/>
              <w:bottom w:val="nil"/>
              <w:right w:val="nil"/>
            </w:tcBorders>
            <w:shd w:val="clear" w:color="auto" w:fill="auto"/>
            <w:vAlign w:val="bottom"/>
          </w:tcPr>
          <w:p w14:paraId="7BF63FB8"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72" w:type="pct"/>
            <w:tcBorders>
              <w:top w:val="nil"/>
              <w:left w:val="nil"/>
              <w:bottom w:val="nil"/>
              <w:right w:val="nil"/>
            </w:tcBorders>
            <w:shd w:val="clear" w:color="auto" w:fill="auto"/>
            <w:vAlign w:val="bottom"/>
          </w:tcPr>
          <w:p w14:paraId="30F7697F"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70" w:type="pct"/>
            <w:tcBorders>
              <w:top w:val="nil"/>
              <w:left w:val="nil"/>
              <w:bottom w:val="nil"/>
              <w:right w:val="nil"/>
            </w:tcBorders>
            <w:shd w:val="clear" w:color="auto" w:fill="auto"/>
            <w:vAlign w:val="bottom"/>
          </w:tcPr>
          <w:p w14:paraId="1E9701BC"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642" w:type="pct"/>
            <w:tcBorders>
              <w:top w:val="nil"/>
              <w:left w:val="nil"/>
              <w:bottom w:val="nil"/>
              <w:right w:val="nil"/>
            </w:tcBorders>
            <w:shd w:val="clear" w:color="auto" w:fill="auto"/>
            <w:vAlign w:val="bottom"/>
          </w:tcPr>
          <w:p w14:paraId="222A3F8C"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50" w:type="pct"/>
            <w:tcBorders>
              <w:top w:val="nil"/>
              <w:left w:val="nil"/>
              <w:bottom w:val="nil"/>
              <w:right w:val="nil"/>
            </w:tcBorders>
            <w:shd w:val="clear" w:color="auto" w:fill="auto"/>
            <w:vAlign w:val="bottom"/>
          </w:tcPr>
          <w:p w14:paraId="49D4A4D1"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r>
      <w:tr w:rsidR="00037BB5" w:rsidRPr="0075006D" w14:paraId="3CB6C76E" w14:textId="77777777" w:rsidTr="00303EBC">
        <w:trPr>
          <w:trHeight w:hRule="exact" w:val="271"/>
        </w:trPr>
        <w:tc>
          <w:tcPr>
            <w:tcW w:w="1522" w:type="pct"/>
            <w:tcBorders>
              <w:top w:val="nil"/>
              <w:left w:val="nil"/>
              <w:bottom w:val="nil"/>
              <w:right w:val="nil"/>
            </w:tcBorders>
            <w:shd w:val="clear" w:color="auto" w:fill="auto"/>
            <w:vAlign w:val="center"/>
          </w:tcPr>
          <w:p w14:paraId="59B4B2F8"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kunama</w:t>
            </w:r>
          </w:p>
        </w:tc>
        <w:tc>
          <w:tcPr>
            <w:tcW w:w="552" w:type="pct"/>
            <w:tcBorders>
              <w:top w:val="nil"/>
              <w:left w:val="nil"/>
              <w:bottom w:val="nil"/>
              <w:right w:val="nil"/>
            </w:tcBorders>
            <w:shd w:val="clear" w:color="auto" w:fill="auto"/>
            <w:vAlign w:val="bottom"/>
          </w:tcPr>
          <w:p w14:paraId="0442B714"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61.481</w:t>
            </w:r>
          </w:p>
        </w:tc>
        <w:tc>
          <w:tcPr>
            <w:tcW w:w="592" w:type="pct"/>
            <w:tcBorders>
              <w:top w:val="nil"/>
              <w:left w:val="nil"/>
              <w:bottom w:val="nil"/>
              <w:right w:val="nil"/>
            </w:tcBorders>
            <w:shd w:val="clear" w:color="auto" w:fill="auto"/>
            <w:vAlign w:val="bottom"/>
          </w:tcPr>
          <w:p w14:paraId="0E762BB9"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14:paraId="6678072F"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14:paraId="25B89202"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34C61AD6"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2F0061DA"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61.481</w:t>
            </w:r>
          </w:p>
        </w:tc>
      </w:tr>
      <w:tr w:rsidR="00037BB5" w:rsidRPr="0075006D" w14:paraId="36F40587" w14:textId="77777777" w:rsidTr="00303EBC">
        <w:trPr>
          <w:trHeight w:hRule="exact" w:val="271"/>
        </w:trPr>
        <w:tc>
          <w:tcPr>
            <w:tcW w:w="1522" w:type="pct"/>
            <w:tcBorders>
              <w:top w:val="nil"/>
              <w:left w:val="nil"/>
              <w:bottom w:val="nil"/>
              <w:right w:val="nil"/>
            </w:tcBorders>
            <w:shd w:val="clear" w:color="auto" w:fill="auto"/>
            <w:vAlign w:val="center"/>
          </w:tcPr>
          <w:p w14:paraId="4B0D9BA1"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devizama</w:t>
            </w:r>
          </w:p>
        </w:tc>
        <w:tc>
          <w:tcPr>
            <w:tcW w:w="552" w:type="pct"/>
            <w:tcBorders>
              <w:top w:val="nil"/>
              <w:left w:val="nil"/>
              <w:bottom w:val="nil"/>
              <w:right w:val="nil"/>
            </w:tcBorders>
            <w:shd w:val="clear" w:color="auto" w:fill="auto"/>
            <w:vAlign w:val="bottom"/>
          </w:tcPr>
          <w:p w14:paraId="64185311"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194.737</w:t>
            </w:r>
          </w:p>
        </w:tc>
        <w:tc>
          <w:tcPr>
            <w:tcW w:w="592" w:type="pct"/>
            <w:tcBorders>
              <w:top w:val="nil"/>
              <w:left w:val="nil"/>
              <w:bottom w:val="nil"/>
              <w:right w:val="nil"/>
            </w:tcBorders>
            <w:shd w:val="clear" w:color="auto" w:fill="auto"/>
            <w:vAlign w:val="bottom"/>
          </w:tcPr>
          <w:p w14:paraId="14379C61"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14:paraId="3476E99D"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14:paraId="50ED049A"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2FD6563F"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4CB7819B"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194.737</w:t>
            </w:r>
          </w:p>
        </w:tc>
      </w:tr>
      <w:tr w:rsidR="00037BB5" w:rsidRPr="0075006D" w14:paraId="00647A1E" w14:textId="77777777" w:rsidTr="00303EBC">
        <w:trPr>
          <w:trHeight w:hRule="exact" w:val="271"/>
        </w:trPr>
        <w:tc>
          <w:tcPr>
            <w:tcW w:w="1522" w:type="pct"/>
            <w:tcBorders>
              <w:top w:val="nil"/>
              <w:left w:val="nil"/>
              <w:bottom w:val="nil"/>
              <w:right w:val="nil"/>
            </w:tcBorders>
            <w:shd w:val="clear" w:color="auto" w:fill="auto"/>
            <w:vAlign w:val="center"/>
          </w:tcPr>
          <w:p w14:paraId="4A84ED4D" w14:textId="77777777"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Otvoreni akreditivi u devizama</w:t>
            </w:r>
          </w:p>
        </w:tc>
        <w:tc>
          <w:tcPr>
            <w:tcW w:w="552" w:type="pct"/>
            <w:tcBorders>
              <w:top w:val="nil"/>
              <w:left w:val="nil"/>
              <w:bottom w:val="nil"/>
              <w:right w:val="nil"/>
            </w:tcBorders>
            <w:shd w:val="clear" w:color="auto" w:fill="auto"/>
            <w:vAlign w:val="bottom"/>
          </w:tcPr>
          <w:p w14:paraId="689073F8" w14:textId="77777777"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11.693</w:t>
            </w:r>
          </w:p>
        </w:tc>
        <w:tc>
          <w:tcPr>
            <w:tcW w:w="592" w:type="pct"/>
            <w:tcBorders>
              <w:top w:val="nil"/>
              <w:left w:val="nil"/>
              <w:bottom w:val="nil"/>
              <w:right w:val="nil"/>
            </w:tcBorders>
            <w:shd w:val="clear" w:color="auto" w:fill="auto"/>
            <w:vAlign w:val="bottom"/>
          </w:tcPr>
          <w:p w14:paraId="08BDD880"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14:paraId="76274D16"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14:paraId="5CC533BC"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145E9F1F"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0D0B2A5A" w14:textId="77777777"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11.693</w:t>
            </w:r>
          </w:p>
        </w:tc>
      </w:tr>
      <w:tr w:rsidR="00037BB5" w:rsidRPr="0075006D" w14:paraId="4E9CF5BA" w14:textId="77777777" w:rsidTr="00303EBC">
        <w:trPr>
          <w:trHeight w:hRule="exact" w:val="271"/>
        </w:trPr>
        <w:tc>
          <w:tcPr>
            <w:tcW w:w="1522" w:type="pct"/>
            <w:tcBorders>
              <w:top w:val="nil"/>
              <w:left w:val="nil"/>
              <w:bottom w:val="nil"/>
              <w:right w:val="nil"/>
            </w:tcBorders>
            <w:shd w:val="clear" w:color="auto" w:fill="auto"/>
            <w:vAlign w:val="center"/>
          </w:tcPr>
          <w:p w14:paraId="29AD85F3"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Preuzete obveze po kreditima</w:t>
            </w:r>
          </w:p>
        </w:tc>
        <w:tc>
          <w:tcPr>
            <w:tcW w:w="552" w:type="pct"/>
            <w:tcBorders>
              <w:top w:val="nil"/>
              <w:left w:val="nil"/>
              <w:bottom w:val="nil"/>
              <w:right w:val="nil"/>
            </w:tcBorders>
            <w:shd w:val="clear" w:color="auto" w:fill="auto"/>
            <w:vAlign w:val="bottom"/>
          </w:tcPr>
          <w:p w14:paraId="00F885D6"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3.954.299</w:t>
            </w:r>
          </w:p>
        </w:tc>
        <w:tc>
          <w:tcPr>
            <w:tcW w:w="592" w:type="pct"/>
            <w:tcBorders>
              <w:top w:val="nil"/>
              <w:left w:val="nil"/>
              <w:bottom w:val="nil"/>
              <w:right w:val="nil"/>
            </w:tcBorders>
            <w:shd w:val="clear" w:color="auto" w:fill="auto"/>
            <w:vAlign w:val="bottom"/>
          </w:tcPr>
          <w:p w14:paraId="59331A56"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14:paraId="18864CE8"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14:paraId="7341224A"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24CD7210"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789D88FB"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3.954.299</w:t>
            </w:r>
          </w:p>
        </w:tc>
      </w:tr>
      <w:tr w:rsidR="00037BB5" w:rsidRPr="0075006D" w14:paraId="7AD5F398" w14:textId="77777777" w:rsidTr="00303EBC">
        <w:trPr>
          <w:trHeight w:hRule="exact" w:val="271"/>
        </w:trPr>
        <w:tc>
          <w:tcPr>
            <w:tcW w:w="1522" w:type="pct"/>
            <w:tcBorders>
              <w:top w:val="nil"/>
              <w:left w:val="nil"/>
              <w:bottom w:val="nil"/>
              <w:right w:val="nil"/>
            </w:tcBorders>
            <w:shd w:val="clear" w:color="auto" w:fill="auto"/>
            <w:vAlign w:val="bottom"/>
          </w:tcPr>
          <w:p w14:paraId="768BB3D0" w14:textId="77777777"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Upisani a neuplaćeni kapital EIF-a</w:t>
            </w:r>
          </w:p>
        </w:tc>
        <w:tc>
          <w:tcPr>
            <w:tcW w:w="552" w:type="pct"/>
            <w:tcBorders>
              <w:top w:val="nil"/>
              <w:left w:val="nil"/>
              <w:bottom w:val="nil"/>
              <w:right w:val="nil"/>
            </w:tcBorders>
            <w:shd w:val="clear" w:color="auto" w:fill="auto"/>
            <w:vAlign w:val="bottom"/>
          </w:tcPr>
          <w:p w14:paraId="687E2B32"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47.632</w:t>
            </w:r>
          </w:p>
        </w:tc>
        <w:tc>
          <w:tcPr>
            <w:tcW w:w="592" w:type="pct"/>
            <w:tcBorders>
              <w:top w:val="nil"/>
              <w:left w:val="nil"/>
              <w:bottom w:val="nil"/>
              <w:right w:val="nil"/>
            </w:tcBorders>
            <w:shd w:val="clear" w:color="auto" w:fill="auto"/>
            <w:vAlign w:val="bottom"/>
          </w:tcPr>
          <w:p w14:paraId="4B4C0816"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14:paraId="3EDF158D"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14:paraId="0F4A88BC"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396C44DA"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099A2DA6"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47.632</w:t>
            </w:r>
          </w:p>
        </w:tc>
      </w:tr>
      <w:tr w:rsidR="00037BB5" w:rsidRPr="0075006D" w14:paraId="2E797089" w14:textId="77777777" w:rsidTr="00303EBC">
        <w:trPr>
          <w:trHeight w:hRule="exact" w:val="271"/>
        </w:trPr>
        <w:tc>
          <w:tcPr>
            <w:tcW w:w="1522" w:type="pct"/>
            <w:tcBorders>
              <w:top w:val="nil"/>
              <w:left w:val="nil"/>
              <w:bottom w:val="nil"/>
              <w:right w:val="nil"/>
            </w:tcBorders>
            <w:shd w:val="clear" w:color="auto" w:fill="auto"/>
            <w:vAlign w:val="bottom"/>
          </w:tcPr>
          <w:p w14:paraId="7CEF1A8E" w14:textId="77777777"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52" w:type="pct"/>
            <w:tcBorders>
              <w:top w:val="nil"/>
              <w:left w:val="nil"/>
              <w:bottom w:val="nil"/>
              <w:right w:val="nil"/>
            </w:tcBorders>
            <w:shd w:val="clear" w:color="auto" w:fill="auto"/>
            <w:vAlign w:val="bottom"/>
          </w:tcPr>
          <w:p w14:paraId="7BDAC207" w14:textId="77777777"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92" w:type="pct"/>
            <w:tcBorders>
              <w:top w:val="nil"/>
              <w:left w:val="nil"/>
              <w:bottom w:val="nil"/>
              <w:right w:val="nil"/>
            </w:tcBorders>
            <w:shd w:val="clear" w:color="auto" w:fill="auto"/>
            <w:vAlign w:val="bottom"/>
          </w:tcPr>
          <w:p w14:paraId="12527DE8"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800</w:t>
            </w:r>
          </w:p>
        </w:tc>
        <w:tc>
          <w:tcPr>
            <w:tcW w:w="572" w:type="pct"/>
            <w:tcBorders>
              <w:top w:val="nil"/>
              <w:left w:val="nil"/>
              <w:bottom w:val="nil"/>
              <w:right w:val="nil"/>
            </w:tcBorders>
            <w:shd w:val="clear" w:color="auto" w:fill="auto"/>
            <w:vAlign w:val="bottom"/>
          </w:tcPr>
          <w:p w14:paraId="01B4EE66"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34.000</w:t>
            </w:r>
          </w:p>
        </w:tc>
        <w:tc>
          <w:tcPr>
            <w:tcW w:w="570" w:type="pct"/>
            <w:tcBorders>
              <w:top w:val="nil"/>
              <w:left w:val="nil"/>
              <w:bottom w:val="nil"/>
              <w:right w:val="nil"/>
            </w:tcBorders>
            <w:shd w:val="clear" w:color="auto" w:fill="auto"/>
            <w:vAlign w:val="bottom"/>
          </w:tcPr>
          <w:p w14:paraId="152A6C9D"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113.000</w:t>
            </w:r>
          </w:p>
        </w:tc>
        <w:tc>
          <w:tcPr>
            <w:tcW w:w="642" w:type="pct"/>
            <w:tcBorders>
              <w:top w:val="nil"/>
              <w:left w:val="nil"/>
              <w:bottom w:val="nil"/>
              <w:right w:val="nil"/>
            </w:tcBorders>
            <w:shd w:val="clear" w:color="auto" w:fill="auto"/>
            <w:vAlign w:val="bottom"/>
          </w:tcPr>
          <w:p w14:paraId="1795874D"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112.058</w:t>
            </w:r>
          </w:p>
        </w:tc>
        <w:tc>
          <w:tcPr>
            <w:tcW w:w="550" w:type="pct"/>
            <w:tcBorders>
              <w:top w:val="nil"/>
              <w:left w:val="nil"/>
              <w:bottom w:val="nil"/>
              <w:right w:val="nil"/>
            </w:tcBorders>
            <w:shd w:val="clear" w:color="auto" w:fill="auto"/>
            <w:vAlign w:val="bottom"/>
          </w:tcPr>
          <w:p w14:paraId="5E744B4B" w14:textId="77777777"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259.858</w:t>
            </w:r>
          </w:p>
        </w:tc>
      </w:tr>
      <w:tr w:rsidR="00037BB5" w:rsidRPr="0075006D" w14:paraId="38C116A3" w14:textId="77777777" w:rsidTr="00303EBC">
        <w:trPr>
          <w:trHeight w:hRule="exact" w:val="271"/>
        </w:trPr>
        <w:tc>
          <w:tcPr>
            <w:tcW w:w="1522" w:type="pct"/>
            <w:tcBorders>
              <w:top w:val="nil"/>
              <w:left w:val="nil"/>
              <w:bottom w:val="nil"/>
              <w:right w:val="nil"/>
            </w:tcBorders>
            <w:shd w:val="clear" w:color="auto" w:fill="auto"/>
            <w:vAlign w:val="bottom"/>
          </w:tcPr>
          <w:p w14:paraId="03DF0E04" w14:textId="77777777"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52" w:type="pct"/>
            <w:tcBorders>
              <w:top w:val="nil"/>
              <w:left w:val="nil"/>
              <w:bottom w:val="nil"/>
              <w:right w:val="nil"/>
            </w:tcBorders>
            <w:shd w:val="clear" w:color="auto" w:fill="auto"/>
            <w:vAlign w:val="bottom"/>
          </w:tcPr>
          <w:p w14:paraId="1F29658E" w14:textId="77777777"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92" w:type="pct"/>
            <w:tcBorders>
              <w:top w:val="nil"/>
              <w:left w:val="nil"/>
              <w:bottom w:val="nil"/>
              <w:right w:val="nil"/>
            </w:tcBorders>
            <w:shd w:val="clear" w:color="auto" w:fill="auto"/>
            <w:vAlign w:val="bottom"/>
          </w:tcPr>
          <w:p w14:paraId="1229B19C"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72" w:type="pct"/>
            <w:tcBorders>
              <w:top w:val="nil"/>
              <w:left w:val="nil"/>
              <w:bottom w:val="nil"/>
              <w:right w:val="nil"/>
            </w:tcBorders>
            <w:shd w:val="clear" w:color="auto" w:fill="auto"/>
            <w:vAlign w:val="bottom"/>
          </w:tcPr>
          <w:p w14:paraId="648F69EA"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2.000</w:t>
            </w:r>
          </w:p>
        </w:tc>
        <w:tc>
          <w:tcPr>
            <w:tcW w:w="570" w:type="pct"/>
            <w:tcBorders>
              <w:top w:val="nil"/>
              <w:left w:val="nil"/>
              <w:bottom w:val="nil"/>
              <w:right w:val="nil"/>
            </w:tcBorders>
            <w:shd w:val="clear" w:color="auto" w:fill="auto"/>
            <w:vAlign w:val="bottom"/>
          </w:tcPr>
          <w:p w14:paraId="6CDF1158"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7.400</w:t>
            </w:r>
          </w:p>
        </w:tc>
        <w:tc>
          <w:tcPr>
            <w:tcW w:w="642" w:type="pct"/>
            <w:tcBorders>
              <w:top w:val="nil"/>
              <w:left w:val="nil"/>
              <w:bottom w:val="nil"/>
              <w:right w:val="nil"/>
            </w:tcBorders>
            <w:shd w:val="clear" w:color="auto" w:fill="auto"/>
            <w:vAlign w:val="bottom"/>
          </w:tcPr>
          <w:p w14:paraId="44A946EB"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2.362</w:t>
            </w:r>
          </w:p>
        </w:tc>
        <w:tc>
          <w:tcPr>
            <w:tcW w:w="550" w:type="pct"/>
            <w:tcBorders>
              <w:top w:val="nil"/>
              <w:left w:val="nil"/>
              <w:bottom w:val="nil"/>
              <w:right w:val="nil"/>
            </w:tcBorders>
            <w:shd w:val="clear" w:color="auto" w:fill="auto"/>
            <w:vAlign w:val="bottom"/>
          </w:tcPr>
          <w:p w14:paraId="2D127938" w14:textId="77777777"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12.362</w:t>
            </w:r>
          </w:p>
        </w:tc>
      </w:tr>
      <w:tr w:rsidR="00037BB5" w:rsidRPr="0075006D" w14:paraId="5CD09C02" w14:textId="77777777" w:rsidTr="00303EBC">
        <w:trPr>
          <w:trHeight w:hRule="exact" w:val="271"/>
        </w:trPr>
        <w:tc>
          <w:tcPr>
            <w:tcW w:w="1522" w:type="pct"/>
            <w:tcBorders>
              <w:top w:val="nil"/>
              <w:left w:val="nil"/>
              <w:bottom w:val="nil"/>
              <w:right w:val="nil"/>
            </w:tcBorders>
            <w:shd w:val="clear" w:color="auto" w:fill="auto"/>
            <w:vAlign w:val="bottom"/>
          </w:tcPr>
          <w:p w14:paraId="628E3504" w14:textId="77777777"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Ostale nespomenute neopozive potencijalne obveze</w:t>
            </w:r>
          </w:p>
        </w:tc>
        <w:tc>
          <w:tcPr>
            <w:tcW w:w="552" w:type="pct"/>
            <w:tcBorders>
              <w:top w:val="nil"/>
              <w:left w:val="nil"/>
              <w:bottom w:val="nil"/>
              <w:right w:val="nil"/>
            </w:tcBorders>
            <w:shd w:val="clear" w:color="auto" w:fill="auto"/>
            <w:vAlign w:val="bottom"/>
          </w:tcPr>
          <w:p w14:paraId="0494D770"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93</w:t>
            </w:r>
          </w:p>
        </w:tc>
        <w:tc>
          <w:tcPr>
            <w:tcW w:w="592" w:type="pct"/>
            <w:tcBorders>
              <w:top w:val="nil"/>
              <w:left w:val="nil"/>
              <w:bottom w:val="nil"/>
              <w:right w:val="nil"/>
            </w:tcBorders>
            <w:shd w:val="clear" w:color="auto" w:fill="auto"/>
            <w:vAlign w:val="bottom"/>
          </w:tcPr>
          <w:p w14:paraId="5D199643"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14:paraId="39A6797B"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14:paraId="428F482A"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0DD03CFE"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08C08590"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93</w:t>
            </w:r>
          </w:p>
        </w:tc>
      </w:tr>
      <w:tr w:rsidR="00037BB5" w:rsidRPr="0075006D" w14:paraId="79F9E4C4" w14:textId="77777777" w:rsidTr="00303EBC">
        <w:trPr>
          <w:trHeight w:hRule="exact" w:val="271"/>
        </w:trPr>
        <w:tc>
          <w:tcPr>
            <w:tcW w:w="1522" w:type="pct"/>
            <w:tcBorders>
              <w:top w:val="nil"/>
              <w:left w:val="nil"/>
              <w:bottom w:val="nil"/>
              <w:right w:val="nil"/>
            </w:tcBorders>
            <w:shd w:val="clear" w:color="auto" w:fill="auto"/>
            <w:vAlign w:val="center"/>
          </w:tcPr>
          <w:p w14:paraId="49FDE97E"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52" w:type="pct"/>
            <w:tcBorders>
              <w:top w:val="single" w:sz="8" w:space="0" w:color="auto"/>
              <w:left w:val="nil"/>
              <w:bottom w:val="single" w:sz="8" w:space="0" w:color="auto"/>
              <w:right w:val="nil"/>
            </w:tcBorders>
            <w:shd w:val="clear" w:color="auto" w:fill="auto"/>
            <w:vAlign w:val="center"/>
          </w:tcPr>
          <w:p w14:paraId="2CF36EC7" w14:textId="77777777" w:rsidR="00037BB5" w:rsidRPr="0075006D" w:rsidRDefault="00037BB5" w:rsidP="00037BB5">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4.270.235</w:t>
            </w:r>
          </w:p>
        </w:tc>
        <w:tc>
          <w:tcPr>
            <w:tcW w:w="592" w:type="pct"/>
            <w:tcBorders>
              <w:top w:val="single" w:sz="8" w:space="0" w:color="auto"/>
              <w:left w:val="nil"/>
              <w:bottom w:val="single" w:sz="8" w:space="0" w:color="auto"/>
              <w:right w:val="nil"/>
            </w:tcBorders>
            <w:shd w:val="clear" w:color="auto" w:fill="auto"/>
            <w:vAlign w:val="center"/>
          </w:tcPr>
          <w:p w14:paraId="11ED8044"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1.100</w:t>
            </w:r>
          </w:p>
        </w:tc>
        <w:tc>
          <w:tcPr>
            <w:tcW w:w="572" w:type="pct"/>
            <w:tcBorders>
              <w:top w:val="single" w:sz="8" w:space="0" w:color="auto"/>
              <w:left w:val="nil"/>
              <w:bottom w:val="single" w:sz="8" w:space="0" w:color="auto"/>
              <w:right w:val="nil"/>
            </w:tcBorders>
            <w:shd w:val="clear" w:color="auto" w:fill="auto"/>
            <w:vAlign w:val="center"/>
          </w:tcPr>
          <w:p w14:paraId="5F5E7E7A"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36.000</w:t>
            </w:r>
          </w:p>
        </w:tc>
        <w:tc>
          <w:tcPr>
            <w:tcW w:w="570" w:type="pct"/>
            <w:tcBorders>
              <w:top w:val="single" w:sz="8" w:space="0" w:color="auto"/>
              <w:left w:val="nil"/>
              <w:bottom w:val="single" w:sz="8" w:space="0" w:color="auto"/>
              <w:right w:val="nil"/>
            </w:tcBorders>
            <w:shd w:val="clear" w:color="auto" w:fill="auto"/>
            <w:vAlign w:val="center"/>
          </w:tcPr>
          <w:p w14:paraId="4726FCFD"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120.400</w:t>
            </w:r>
          </w:p>
        </w:tc>
        <w:tc>
          <w:tcPr>
            <w:tcW w:w="642" w:type="pct"/>
            <w:tcBorders>
              <w:top w:val="single" w:sz="8" w:space="0" w:color="auto"/>
              <w:left w:val="nil"/>
              <w:bottom w:val="single" w:sz="8" w:space="0" w:color="auto"/>
              <w:right w:val="nil"/>
            </w:tcBorders>
            <w:shd w:val="clear" w:color="auto" w:fill="auto"/>
            <w:vAlign w:val="center"/>
          </w:tcPr>
          <w:p w14:paraId="3DC45A9D"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114.420</w:t>
            </w:r>
          </w:p>
        </w:tc>
        <w:tc>
          <w:tcPr>
            <w:tcW w:w="550" w:type="pct"/>
            <w:tcBorders>
              <w:top w:val="single" w:sz="8" w:space="0" w:color="auto"/>
              <w:left w:val="nil"/>
              <w:bottom w:val="single" w:sz="8" w:space="0" w:color="auto"/>
              <w:right w:val="nil"/>
            </w:tcBorders>
            <w:shd w:val="clear" w:color="auto" w:fill="auto"/>
            <w:vAlign w:val="center"/>
          </w:tcPr>
          <w:p w14:paraId="30D517AC" w14:textId="77777777" w:rsidR="00037BB5" w:rsidRPr="0075006D" w:rsidRDefault="00037BB5" w:rsidP="00037BB5">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4.542.155</w:t>
            </w:r>
          </w:p>
        </w:tc>
      </w:tr>
    </w:tbl>
    <w:p w14:paraId="02CA37C1" w14:textId="77777777" w:rsidR="009F1DDF" w:rsidRPr="0075006D" w:rsidRDefault="009F1DDF" w:rsidP="00F606AC">
      <w:pPr>
        <w:tabs>
          <w:tab w:val="left" w:pos="9180"/>
        </w:tabs>
        <w:jc w:val="both"/>
        <w:rPr>
          <w:rFonts w:ascii="Calibri" w:eastAsia="Times New Roman" w:hAnsi="Calibri" w:cs="Arial"/>
          <w:b/>
          <w:bCs/>
          <w:color w:val="000000" w:themeColor="text1"/>
        </w:rPr>
      </w:pPr>
    </w:p>
    <w:p w14:paraId="22C9A707" w14:textId="77777777" w:rsidR="00037BB5" w:rsidRPr="0075006D" w:rsidRDefault="00037BB5" w:rsidP="00037BB5">
      <w:pPr>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Stavke s neodređenim dospijećem iskazane su u razdoblju preko 3 godine.</w:t>
      </w:r>
    </w:p>
    <w:p w14:paraId="2D198F10" w14:textId="77777777" w:rsidR="00037BB5" w:rsidRPr="0075006D" w:rsidRDefault="00037BB5" w:rsidP="00037BB5">
      <w:pPr>
        <w:jc w:val="both"/>
        <w:rPr>
          <w:rFonts w:ascii="Calibri" w:eastAsia="Times New Roman" w:hAnsi="Calibri" w:cs="Arial"/>
          <w:bCs/>
          <w:color w:val="000000" w:themeColor="text1"/>
          <w:sz w:val="6"/>
          <w:szCs w:val="20"/>
        </w:rPr>
      </w:pPr>
    </w:p>
    <w:p w14:paraId="48922949" w14:textId="77777777" w:rsidR="00037BB5" w:rsidRPr="0075006D" w:rsidRDefault="00037BB5" w:rsidP="00037BB5">
      <w:pPr>
        <w:keepNext/>
        <w:ind w:right="-1"/>
        <w:jc w:val="both"/>
        <w:rPr>
          <w:rFonts w:ascii="Arial" w:eastAsia="Times New Roman" w:hAnsi="Arial" w:cs="Times New Roman"/>
          <w:b/>
          <w:bCs/>
          <w:color w:val="000000" w:themeColor="text1"/>
          <w:sz w:val="19"/>
          <w:szCs w:val="20"/>
        </w:rPr>
      </w:pPr>
      <w:r w:rsidRPr="0075006D">
        <w:rPr>
          <w:rFonts w:ascii="Calibri" w:eastAsia="Times New Roman" w:hAnsi="Calibri" w:cs="Times New Roman"/>
          <w:bCs/>
          <w:i/>
          <w:color w:val="000000" w:themeColor="text1"/>
          <w:sz w:val="20"/>
          <w:szCs w:val="20"/>
        </w:rPr>
        <w:t>*</w:t>
      </w:r>
      <w:r w:rsidRPr="0075006D">
        <w:rPr>
          <w:rFonts w:ascii="Arial" w:eastAsia="Times New Roman" w:hAnsi="Arial" w:cs="Times New Roman"/>
          <w:b/>
          <w:bCs/>
          <w:color w:val="000000" w:themeColor="text1"/>
          <w:sz w:val="19"/>
          <w:szCs w:val="20"/>
        </w:rPr>
        <w:t xml:space="preserve"> </w:t>
      </w:r>
      <w:r w:rsidRPr="0075006D">
        <w:rPr>
          <w:rFonts w:ascii="Calibri" w:eastAsia="Times New Roman" w:hAnsi="Calibri" w:cs="Times New Roman"/>
          <w:bCs/>
          <w:i/>
          <w:color w:val="000000" w:themeColor="text1"/>
          <w:sz w:val="20"/>
          <w:szCs w:val="20"/>
        </w:rPr>
        <w:t xml:space="preserve">Potraživanje u iznosu od 41.075 tisuća kuna odnosi se na obrnute repo poslove. </w:t>
      </w:r>
    </w:p>
    <w:p w14:paraId="2A46B282" w14:textId="77777777" w:rsidR="00037BB5" w:rsidRPr="0075006D" w:rsidRDefault="00037BB5" w:rsidP="00037BB5">
      <w:pPr>
        <w:tabs>
          <w:tab w:val="left" w:pos="9180"/>
        </w:tabs>
        <w:jc w:val="both"/>
        <w:rPr>
          <w:rFonts w:ascii="Calibri" w:eastAsia="Times New Roman" w:hAnsi="Calibri" w:cs="Times New Roman"/>
          <w:bCs/>
          <w:i/>
          <w:color w:val="000000" w:themeColor="text1"/>
          <w:sz w:val="20"/>
          <w:szCs w:val="20"/>
        </w:rPr>
      </w:pPr>
      <w:r w:rsidRPr="0075006D">
        <w:rPr>
          <w:rFonts w:ascii="Calibri" w:eastAsia="Calibri" w:hAnsi="Calibri" w:cs="Times New Roman"/>
          <w:bCs/>
          <w:i/>
          <w:color w:val="000000" w:themeColor="text1"/>
          <w:sz w:val="20"/>
          <w:szCs w:val="20"/>
        </w:rPr>
        <w:t xml:space="preserve">** </w:t>
      </w:r>
      <w:r w:rsidRPr="0075006D">
        <w:rPr>
          <w:rFonts w:ascii="Calibri" w:eastAsia="Times New Roman" w:hAnsi="Calibri" w:cs="Times New Roman"/>
          <w:bCs/>
          <w:i/>
          <w:color w:val="000000" w:themeColor="text1"/>
          <w:sz w:val="20"/>
          <w:szCs w:val="20"/>
        </w:rPr>
        <w:t>Obračunata nedospjela kamata po kreditima raspoređena je u kategoriji od 1 do 3 mjeseca.</w:t>
      </w:r>
    </w:p>
    <w:p w14:paraId="753AE8A9" w14:textId="77777777" w:rsidR="00037BB5" w:rsidRPr="0075006D" w:rsidRDefault="00037BB5" w:rsidP="00037BB5">
      <w:pPr>
        <w:tabs>
          <w:tab w:val="left" w:pos="9180"/>
        </w:tabs>
        <w:jc w:val="both"/>
        <w:rPr>
          <w:rFonts w:ascii="Calibri" w:eastAsia="Times New Roman" w:hAnsi="Calibri" w:cs="Arial"/>
          <w:b/>
          <w:bCs/>
          <w:color w:val="000000" w:themeColor="text1"/>
        </w:rPr>
        <w:sectPr w:rsidR="00037BB5" w:rsidRPr="0075006D" w:rsidSect="00DF73D1">
          <w:pgSz w:w="11906" w:h="16838"/>
          <w:pgMar w:top="1417" w:right="1417" w:bottom="1417" w:left="1417" w:header="708" w:footer="708" w:gutter="0"/>
          <w:cols w:space="708"/>
          <w:docGrid w:linePitch="360"/>
        </w:sectPr>
      </w:pPr>
    </w:p>
    <w:p w14:paraId="6FFC8783" w14:textId="77777777" w:rsidR="00037BB5" w:rsidRPr="0075006D" w:rsidRDefault="00037BB5" w:rsidP="00037BB5">
      <w:pPr>
        <w:jc w:val="both"/>
        <w:rPr>
          <w:rFonts w:ascii="Calibri" w:eastAsia="Times New Roman" w:hAnsi="Calibri" w:cs="Arial"/>
          <w:b/>
          <w:color w:val="000000" w:themeColor="text1"/>
          <w:sz w:val="14"/>
          <w:szCs w:val="20"/>
        </w:rPr>
      </w:pPr>
    </w:p>
    <w:p w14:paraId="45E7B0FD" w14:textId="77777777" w:rsidR="00037BB5" w:rsidRPr="0075006D" w:rsidRDefault="00037BB5" w:rsidP="00037B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647DB240" w14:textId="77777777" w:rsidR="00037BB5" w:rsidRPr="0075006D" w:rsidRDefault="00037BB5" w:rsidP="00037BB5">
      <w:pPr>
        <w:jc w:val="both"/>
        <w:rPr>
          <w:rFonts w:ascii="Calibri" w:eastAsia="Times New Roman" w:hAnsi="Calibri" w:cs="Arial"/>
          <w:b/>
          <w:color w:val="000000" w:themeColor="text1"/>
          <w:sz w:val="14"/>
          <w:szCs w:val="20"/>
        </w:rPr>
      </w:pPr>
    </w:p>
    <w:p w14:paraId="452C2102" w14:textId="77777777" w:rsidR="00037BB5" w:rsidRPr="0075006D" w:rsidRDefault="00037BB5" w:rsidP="00037B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 (nastavak)</w:t>
      </w:r>
    </w:p>
    <w:p w14:paraId="48FB28CF" w14:textId="77777777" w:rsidR="00037BB5" w:rsidRPr="0075006D" w:rsidRDefault="00037BB5" w:rsidP="00037BB5">
      <w:pPr>
        <w:tabs>
          <w:tab w:val="left" w:pos="9180"/>
        </w:tabs>
        <w:jc w:val="both"/>
        <w:rPr>
          <w:rFonts w:ascii="Calibri" w:eastAsia="Times New Roman" w:hAnsi="Calibri" w:cs="Arial"/>
          <w:bCs/>
          <w:color w:val="000000" w:themeColor="text1"/>
          <w:sz w:val="12"/>
          <w:szCs w:val="16"/>
        </w:rPr>
      </w:pPr>
    </w:p>
    <w:p w14:paraId="66597A4B" w14:textId="77777777" w:rsidR="00037BB5" w:rsidRPr="0075006D" w:rsidRDefault="00037BB5" w:rsidP="00037BB5">
      <w:pPr>
        <w:tabs>
          <w:tab w:val="left" w:pos="9180"/>
        </w:tabs>
        <w:jc w:val="both"/>
        <w:rPr>
          <w:rFonts w:ascii="Calibri" w:eastAsia="Times New Roman" w:hAnsi="Calibri" w:cs="Arial"/>
          <w:color w:val="000000" w:themeColor="text1"/>
        </w:rPr>
      </w:pPr>
      <w:r w:rsidRPr="0075006D">
        <w:rPr>
          <w:rFonts w:ascii="Calibri" w:eastAsia="Times New Roman" w:hAnsi="Calibri" w:cs="Arial"/>
          <w:color w:val="000000" w:themeColor="text1"/>
        </w:rPr>
        <w:t>Tabela u nastavku prikazuje preostalo ugovorno dospijeće financijskih obveza dok su garancije i preuzete obveza Grupe prikazane u kategoriji do 1 mjesec obzirom na mogućnost prijevremenog poziva na izvršenje obveze (</w:t>
      </w:r>
      <w:proofErr w:type="spellStart"/>
      <w:r w:rsidR="008E159E" w:rsidRPr="0075006D">
        <w:rPr>
          <w:rFonts w:eastAsia="Times New Roman" w:cs="Arial"/>
          <w:bCs/>
          <w:color w:val="000000" w:themeColor="text1"/>
        </w:rPr>
        <w:t>nediskontirani</w:t>
      </w:r>
      <w:proofErr w:type="spellEnd"/>
      <w:r w:rsidR="008E159E" w:rsidRPr="0075006D">
        <w:rPr>
          <w:rFonts w:eastAsia="Times New Roman" w:cs="Arial"/>
          <w:bCs/>
          <w:color w:val="000000" w:themeColor="text1"/>
        </w:rPr>
        <w:t xml:space="preserve"> i</w:t>
      </w:r>
      <w:r w:rsidR="008E159E" w:rsidRPr="0075006D">
        <w:rPr>
          <w:rFonts w:ascii="Calibri" w:eastAsia="Times New Roman" w:hAnsi="Calibri" w:cs="Arial"/>
          <w:color w:val="000000" w:themeColor="text1"/>
        </w:rPr>
        <w:t>znosi</w:t>
      </w:r>
      <w:r w:rsidRPr="0075006D">
        <w:rPr>
          <w:rFonts w:ascii="Calibri" w:eastAsia="Times New Roman" w:hAnsi="Calibri" w:cs="Arial"/>
          <w:color w:val="000000" w:themeColor="text1"/>
        </w:rPr>
        <w:t>):</w:t>
      </w:r>
    </w:p>
    <w:p w14:paraId="11B57B12" w14:textId="77777777" w:rsidR="00037BB5" w:rsidRPr="0075006D" w:rsidRDefault="00037BB5" w:rsidP="00037BB5">
      <w:pPr>
        <w:tabs>
          <w:tab w:val="left" w:pos="9180"/>
        </w:tabs>
        <w:jc w:val="both"/>
        <w:rPr>
          <w:rFonts w:ascii="Calibri" w:eastAsia="Times New Roman" w:hAnsi="Calibri" w:cs="Arial"/>
          <w:color w:val="000000" w:themeColor="text1"/>
          <w:sz w:val="12"/>
          <w:szCs w:val="16"/>
        </w:rPr>
      </w:pPr>
    </w:p>
    <w:tbl>
      <w:tblPr>
        <w:tblW w:w="5292" w:type="pct"/>
        <w:tblLayout w:type="fixed"/>
        <w:tblCellMar>
          <w:left w:w="120" w:type="dxa"/>
          <w:right w:w="120" w:type="dxa"/>
        </w:tblCellMar>
        <w:tblLook w:val="0000" w:firstRow="0" w:lastRow="0" w:firstColumn="0" w:lastColumn="0" w:noHBand="0" w:noVBand="0"/>
      </w:tblPr>
      <w:tblGrid>
        <w:gridCol w:w="2947"/>
        <w:gridCol w:w="1089"/>
        <w:gridCol w:w="1091"/>
        <w:gridCol w:w="1089"/>
        <w:gridCol w:w="1089"/>
        <w:gridCol w:w="1089"/>
        <w:gridCol w:w="1208"/>
      </w:tblGrid>
      <w:tr w:rsidR="00796C6E" w:rsidRPr="0075006D" w14:paraId="5DAE26AB" w14:textId="77777777" w:rsidTr="00802AEB">
        <w:trPr>
          <w:trHeight w:val="432"/>
        </w:trPr>
        <w:tc>
          <w:tcPr>
            <w:tcW w:w="1535" w:type="pct"/>
          </w:tcPr>
          <w:p w14:paraId="7A3F239F" w14:textId="77777777" w:rsidR="00037BB5" w:rsidRPr="0075006D" w:rsidRDefault="00037BB5" w:rsidP="00037BB5">
            <w:pPr>
              <w:tabs>
                <w:tab w:val="right" w:pos="1202"/>
              </w:tabs>
              <w:spacing w:line="240" w:lineRule="atLeas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Grupa</w:t>
            </w:r>
          </w:p>
          <w:p w14:paraId="634692E8" w14:textId="77777777" w:rsidR="00037BB5" w:rsidRPr="0075006D" w:rsidRDefault="00890EFD" w:rsidP="00037BB5">
            <w:pPr>
              <w:tabs>
                <w:tab w:val="right" w:pos="1202"/>
              </w:tabs>
              <w:spacing w:line="240" w:lineRule="atLeast"/>
              <w:outlineLvl w:val="0"/>
              <w:rPr>
                <w:rFonts w:eastAsia="Times New Roman" w:cstheme="minorHAnsi"/>
                <w:b/>
                <w:color w:val="000000" w:themeColor="text1"/>
                <w:sz w:val="18"/>
                <w:szCs w:val="18"/>
              </w:rPr>
            </w:pPr>
            <w:r w:rsidRPr="00890EFD">
              <w:rPr>
                <w:rFonts w:eastAsia="Times New Roman" w:cstheme="minorHAnsi"/>
                <w:b/>
                <w:color w:val="000000" w:themeColor="text1"/>
                <w:sz w:val="18"/>
                <w:szCs w:val="18"/>
              </w:rPr>
              <w:t xml:space="preserve">30. lipnja </w:t>
            </w:r>
            <w:r w:rsidR="00037BB5" w:rsidRPr="0075006D">
              <w:rPr>
                <w:rFonts w:eastAsia="Times New Roman" w:cstheme="minorHAnsi"/>
                <w:b/>
                <w:color w:val="000000" w:themeColor="text1"/>
                <w:sz w:val="18"/>
                <w:szCs w:val="18"/>
              </w:rPr>
              <w:t xml:space="preserve">2020. </w:t>
            </w:r>
          </w:p>
        </w:tc>
        <w:tc>
          <w:tcPr>
            <w:tcW w:w="567" w:type="pct"/>
          </w:tcPr>
          <w:p w14:paraId="257EA9C5" w14:textId="77777777"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Do 1 mjesec</w:t>
            </w:r>
          </w:p>
        </w:tc>
        <w:tc>
          <w:tcPr>
            <w:tcW w:w="568" w:type="pct"/>
          </w:tcPr>
          <w:p w14:paraId="0743BC18" w14:textId="77777777"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 do 3 mjeseca</w:t>
            </w:r>
          </w:p>
        </w:tc>
        <w:tc>
          <w:tcPr>
            <w:tcW w:w="567" w:type="pct"/>
          </w:tcPr>
          <w:p w14:paraId="4C9389CF" w14:textId="77777777"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3 mj. do 1 godine</w:t>
            </w:r>
          </w:p>
        </w:tc>
        <w:tc>
          <w:tcPr>
            <w:tcW w:w="567" w:type="pct"/>
          </w:tcPr>
          <w:p w14:paraId="531AA0AA" w14:textId="77777777"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 do 3 godina</w:t>
            </w:r>
          </w:p>
        </w:tc>
        <w:tc>
          <w:tcPr>
            <w:tcW w:w="567" w:type="pct"/>
          </w:tcPr>
          <w:p w14:paraId="3F928B20" w14:textId="77777777"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Preko 3 godine</w:t>
            </w:r>
          </w:p>
        </w:tc>
        <w:tc>
          <w:tcPr>
            <w:tcW w:w="629" w:type="pct"/>
          </w:tcPr>
          <w:p w14:paraId="73F01DA5" w14:textId="77777777"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Ukupno</w:t>
            </w:r>
          </w:p>
        </w:tc>
      </w:tr>
      <w:tr w:rsidR="00796C6E" w:rsidRPr="0075006D" w14:paraId="6CB6EEA8" w14:textId="77777777" w:rsidTr="00802AEB">
        <w:trPr>
          <w:trHeight w:val="99"/>
        </w:trPr>
        <w:tc>
          <w:tcPr>
            <w:tcW w:w="1535" w:type="pct"/>
            <w:vAlign w:val="bottom"/>
          </w:tcPr>
          <w:p w14:paraId="7D0E6554" w14:textId="77777777" w:rsidR="00037BB5" w:rsidRPr="0075006D" w:rsidRDefault="00037BB5" w:rsidP="00037BB5">
            <w:pPr>
              <w:tabs>
                <w:tab w:val="left" w:pos="-720"/>
              </w:tabs>
              <w:suppressAutoHyphens/>
              <w:jc w:val="center"/>
              <w:rPr>
                <w:rFonts w:eastAsia="Times New Roman" w:cstheme="minorHAnsi"/>
                <w:b/>
                <w:color w:val="000000" w:themeColor="text1"/>
                <w:spacing w:val="-2"/>
                <w:sz w:val="18"/>
                <w:szCs w:val="18"/>
              </w:rPr>
            </w:pPr>
          </w:p>
        </w:tc>
        <w:tc>
          <w:tcPr>
            <w:tcW w:w="567" w:type="pct"/>
          </w:tcPr>
          <w:p w14:paraId="2C524758"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568" w:type="pct"/>
          </w:tcPr>
          <w:p w14:paraId="6B87D04F"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567" w:type="pct"/>
          </w:tcPr>
          <w:p w14:paraId="544F62A1"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567" w:type="pct"/>
          </w:tcPr>
          <w:p w14:paraId="0487A51D"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567" w:type="pct"/>
          </w:tcPr>
          <w:p w14:paraId="62D60F37"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629" w:type="pct"/>
          </w:tcPr>
          <w:p w14:paraId="4912AE56"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r>
      <w:tr w:rsidR="00796C6E" w:rsidRPr="0075006D" w14:paraId="187876EB" w14:textId="77777777" w:rsidTr="00802AEB">
        <w:trPr>
          <w:trHeight w:hRule="exact" w:val="254"/>
        </w:trPr>
        <w:tc>
          <w:tcPr>
            <w:tcW w:w="1535" w:type="pct"/>
            <w:vAlign w:val="bottom"/>
          </w:tcPr>
          <w:p w14:paraId="40EEA5EE"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Financijske obveze</w:t>
            </w:r>
          </w:p>
        </w:tc>
        <w:tc>
          <w:tcPr>
            <w:tcW w:w="567" w:type="pct"/>
            <w:vAlign w:val="bottom"/>
          </w:tcPr>
          <w:p w14:paraId="1E6081E4"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568" w:type="pct"/>
            <w:vAlign w:val="bottom"/>
          </w:tcPr>
          <w:p w14:paraId="7763C6EA"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567" w:type="pct"/>
            <w:vAlign w:val="bottom"/>
          </w:tcPr>
          <w:p w14:paraId="49D2FCF6"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567" w:type="pct"/>
            <w:vAlign w:val="bottom"/>
          </w:tcPr>
          <w:p w14:paraId="3E3F503F"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567" w:type="pct"/>
            <w:vAlign w:val="bottom"/>
          </w:tcPr>
          <w:p w14:paraId="1DF6436D"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629" w:type="pct"/>
            <w:vAlign w:val="bottom"/>
          </w:tcPr>
          <w:p w14:paraId="0B856B77"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r>
      <w:tr w:rsidR="005E40BD" w:rsidRPr="0075006D" w14:paraId="3A748E9F" w14:textId="77777777" w:rsidTr="00802AEB">
        <w:trPr>
          <w:trHeight w:hRule="exact" w:val="203"/>
        </w:trPr>
        <w:tc>
          <w:tcPr>
            <w:tcW w:w="1535" w:type="pct"/>
            <w:vAlign w:val="bottom"/>
          </w:tcPr>
          <w:p w14:paraId="6076E22C" w14:textId="77777777" w:rsidR="005E40BD" w:rsidRPr="0075006D" w:rsidRDefault="005E40BD" w:rsidP="005E40BD">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po depozitima</w:t>
            </w:r>
          </w:p>
        </w:tc>
        <w:tc>
          <w:tcPr>
            <w:tcW w:w="567" w:type="pct"/>
            <w:tcBorders>
              <w:top w:val="nil"/>
              <w:left w:val="nil"/>
              <w:bottom w:val="nil"/>
              <w:right w:val="nil"/>
            </w:tcBorders>
            <w:shd w:val="clear" w:color="auto" w:fill="auto"/>
            <w:vAlign w:val="bottom"/>
          </w:tcPr>
          <w:p w14:paraId="4BCF92CB" w14:textId="2A68E40F"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198.721</w:t>
            </w:r>
          </w:p>
        </w:tc>
        <w:tc>
          <w:tcPr>
            <w:tcW w:w="568" w:type="pct"/>
            <w:tcBorders>
              <w:top w:val="nil"/>
              <w:left w:val="nil"/>
              <w:bottom w:val="nil"/>
              <w:right w:val="nil"/>
            </w:tcBorders>
            <w:shd w:val="clear" w:color="auto" w:fill="auto"/>
            <w:vAlign w:val="bottom"/>
          </w:tcPr>
          <w:p w14:paraId="753F434B" w14:textId="1501CEA5"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42.516</w:t>
            </w:r>
          </w:p>
        </w:tc>
        <w:tc>
          <w:tcPr>
            <w:tcW w:w="567" w:type="pct"/>
            <w:tcBorders>
              <w:top w:val="nil"/>
              <w:left w:val="nil"/>
              <w:bottom w:val="nil"/>
              <w:right w:val="nil"/>
            </w:tcBorders>
            <w:shd w:val="clear" w:color="auto" w:fill="auto"/>
            <w:vAlign w:val="bottom"/>
          </w:tcPr>
          <w:p w14:paraId="17059460" w14:textId="01615674"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21.895</w:t>
            </w:r>
          </w:p>
        </w:tc>
        <w:tc>
          <w:tcPr>
            <w:tcW w:w="567" w:type="pct"/>
            <w:tcBorders>
              <w:top w:val="nil"/>
              <w:left w:val="nil"/>
              <w:bottom w:val="nil"/>
              <w:right w:val="nil"/>
            </w:tcBorders>
            <w:shd w:val="clear" w:color="auto" w:fill="auto"/>
            <w:vAlign w:val="bottom"/>
          </w:tcPr>
          <w:p w14:paraId="4C19F1BA" w14:textId="0E3E50B3"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45.122</w:t>
            </w:r>
          </w:p>
        </w:tc>
        <w:tc>
          <w:tcPr>
            <w:tcW w:w="567" w:type="pct"/>
            <w:tcBorders>
              <w:top w:val="nil"/>
              <w:left w:val="nil"/>
              <w:bottom w:val="nil"/>
              <w:right w:val="nil"/>
            </w:tcBorders>
            <w:shd w:val="clear" w:color="auto" w:fill="auto"/>
            <w:vAlign w:val="bottom"/>
          </w:tcPr>
          <w:p w14:paraId="1A5B5805" w14:textId="07AA8B1E"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62.296</w:t>
            </w:r>
          </w:p>
        </w:tc>
        <w:tc>
          <w:tcPr>
            <w:tcW w:w="629" w:type="pct"/>
            <w:tcBorders>
              <w:top w:val="nil"/>
              <w:left w:val="nil"/>
              <w:bottom w:val="nil"/>
              <w:right w:val="nil"/>
            </w:tcBorders>
            <w:shd w:val="clear" w:color="auto" w:fill="auto"/>
            <w:vAlign w:val="bottom"/>
          </w:tcPr>
          <w:p w14:paraId="3D4C7D6D" w14:textId="34A7C3B2"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370.550</w:t>
            </w:r>
          </w:p>
        </w:tc>
      </w:tr>
      <w:tr w:rsidR="005E40BD" w:rsidRPr="0075006D" w14:paraId="29638B59" w14:textId="77777777" w:rsidTr="00802AEB">
        <w:trPr>
          <w:trHeight w:hRule="exact" w:val="203"/>
        </w:trPr>
        <w:tc>
          <w:tcPr>
            <w:tcW w:w="1535" w:type="pct"/>
            <w:vAlign w:val="bottom"/>
          </w:tcPr>
          <w:p w14:paraId="2490434E" w14:textId="77777777" w:rsidR="005E40BD" w:rsidRPr="0075006D" w:rsidRDefault="005E40BD" w:rsidP="005E40BD">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po kreditima</w:t>
            </w:r>
          </w:p>
        </w:tc>
        <w:tc>
          <w:tcPr>
            <w:tcW w:w="567" w:type="pct"/>
            <w:tcBorders>
              <w:top w:val="nil"/>
              <w:left w:val="nil"/>
              <w:bottom w:val="nil"/>
              <w:right w:val="nil"/>
            </w:tcBorders>
            <w:shd w:val="clear" w:color="auto" w:fill="auto"/>
            <w:vAlign w:val="bottom"/>
          </w:tcPr>
          <w:p w14:paraId="4D72BD22" w14:textId="230B51EE"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264.692</w:t>
            </w:r>
          </w:p>
        </w:tc>
        <w:tc>
          <w:tcPr>
            <w:tcW w:w="568" w:type="pct"/>
            <w:tcBorders>
              <w:top w:val="nil"/>
              <w:left w:val="nil"/>
              <w:bottom w:val="nil"/>
              <w:right w:val="nil"/>
            </w:tcBorders>
            <w:shd w:val="clear" w:color="auto" w:fill="auto"/>
            <w:vAlign w:val="bottom"/>
          </w:tcPr>
          <w:p w14:paraId="45CEAB3A" w14:textId="0452D385"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341.720</w:t>
            </w:r>
          </w:p>
        </w:tc>
        <w:tc>
          <w:tcPr>
            <w:tcW w:w="567" w:type="pct"/>
            <w:tcBorders>
              <w:top w:val="nil"/>
              <w:left w:val="nil"/>
              <w:bottom w:val="nil"/>
              <w:right w:val="nil"/>
            </w:tcBorders>
            <w:shd w:val="clear" w:color="auto" w:fill="auto"/>
            <w:vAlign w:val="bottom"/>
          </w:tcPr>
          <w:p w14:paraId="248B9CCD" w14:textId="78894C0C"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1.858.392</w:t>
            </w:r>
          </w:p>
        </w:tc>
        <w:tc>
          <w:tcPr>
            <w:tcW w:w="567" w:type="pct"/>
            <w:tcBorders>
              <w:top w:val="nil"/>
              <w:left w:val="nil"/>
              <w:bottom w:val="nil"/>
              <w:right w:val="nil"/>
            </w:tcBorders>
            <w:shd w:val="clear" w:color="auto" w:fill="auto"/>
            <w:vAlign w:val="bottom"/>
          </w:tcPr>
          <w:p w14:paraId="1B0B17F3" w14:textId="46376FCB"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4.657.919</w:t>
            </w:r>
          </w:p>
        </w:tc>
        <w:tc>
          <w:tcPr>
            <w:tcW w:w="567" w:type="pct"/>
            <w:tcBorders>
              <w:top w:val="nil"/>
              <w:left w:val="nil"/>
              <w:bottom w:val="nil"/>
              <w:right w:val="nil"/>
            </w:tcBorders>
            <w:shd w:val="clear" w:color="auto" w:fill="auto"/>
            <w:vAlign w:val="bottom"/>
          </w:tcPr>
          <w:p w14:paraId="13A296F4" w14:textId="57C8918A"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10.229.189</w:t>
            </w:r>
          </w:p>
        </w:tc>
        <w:tc>
          <w:tcPr>
            <w:tcW w:w="629" w:type="pct"/>
            <w:tcBorders>
              <w:top w:val="nil"/>
              <w:left w:val="nil"/>
              <w:bottom w:val="nil"/>
              <w:right w:val="nil"/>
            </w:tcBorders>
            <w:shd w:val="clear" w:color="auto" w:fill="auto"/>
            <w:vAlign w:val="bottom"/>
          </w:tcPr>
          <w:p w14:paraId="5F85C1AA" w14:textId="44845052"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17.351.912</w:t>
            </w:r>
          </w:p>
        </w:tc>
      </w:tr>
      <w:tr w:rsidR="005E40BD" w:rsidRPr="0075006D" w14:paraId="131FA84A" w14:textId="77777777" w:rsidTr="00AE6C77">
        <w:trPr>
          <w:trHeight w:val="268"/>
        </w:trPr>
        <w:tc>
          <w:tcPr>
            <w:tcW w:w="1535" w:type="pct"/>
            <w:vAlign w:val="bottom"/>
          </w:tcPr>
          <w:p w14:paraId="6AE5A115" w14:textId="77777777" w:rsidR="005E40BD" w:rsidRPr="0075006D" w:rsidRDefault="005E40BD" w:rsidP="005E40BD">
            <w:pPr>
              <w:tabs>
                <w:tab w:val="right" w:pos="1202"/>
              </w:tabs>
              <w:spacing w:line="20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za izdane dugoročne vrijednosne papire</w:t>
            </w:r>
          </w:p>
        </w:tc>
        <w:tc>
          <w:tcPr>
            <w:tcW w:w="567" w:type="pct"/>
            <w:tcBorders>
              <w:top w:val="nil"/>
              <w:left w:val="nil"/>
              <w:bottom w:val="nil"/>
              <w:right w:val="nil"/>
            </w:tcBorders>
            <w:shd w:val="clear" w:color="auto" w:fill="auto"/>
            <w:vAlign w:val="bottom"/>
          </w:tcPr>
          <w:p w14:paraId="066194F9" w14:textId="230A36ED" w:rsidR="005E40BD" w:rsidRPr="0075006D" w:rsidRDefault="001656B7" w:rsidP="005E40BD">
            <w:pPr>
              <w:tabs>
                <w:tab w:val="right" w:pos="1202"/>
              </w:tabs>
              <w:spacing w:line="301" w:lineRule="exact"/>
              <w:jc w:val="right"/>
              <w:outlineLvl w:val="0"/>
              <w:rPr>
                <w:rFonts w:eastAsia="Times New Roman" w:cstheme="minorHAnsi"/>
                <w:color w:val="000000" w:themeColor="text1"/>
                <w:spacing w:val="-2"/>
                <w:sz w:val="18"/>
                <w:szCs w:val="18"/>
              </w:rPr>
            </w:pPr>
            <w:r w:rsidRPr="00B02FDE">
              <w:rPr>
                <w:rFonts w:eastAsia="Calibri" w:cstheme="minorHAnsi"/>
                <w:color w:val="000000" w:themeColor="text1"/>
                <w:spacing w:val="-2"/>
                <w:sz w:val="18"/>
                <w:szCs w:val="18"/>
              </w:rPr>
              <w:t>-</w:t>
            </w:r>
          </w:p>
        </w:tc>
        <w:tc>
          <w:tcPr>
            <w:tcW w:w="568" w:type="pct"/>
            <w:tcBorders>
              <w:top w:val="nil"/>
              <w:left w:val="nil"/>
              <w:bottom w:val="nil"/>
              <w:right w:val="nil"/>
            </w:tcBorders>
            <w:shd w:val="clear" w:color="auto" w:fill="auto"/>
            <w:vAlign w:val="bottom"/>
          </w:tcPr>
          <w:p w14:paraId="689CCF20" w14:textId="59E9F378" w:rsidR="005E40BD" w:rsidRPr="0075006D" w:rsidRDefault="001656B7" w:rsidP="005E40BD">
            <w:pPr>
              <w:tabs>
                <w:tab w:val="right" w:pos="1202"/>
              </w:tabs>
              <w:spacing w:line="301" w:lineRule="exact"/>
              <w:jc w:val="right"/>
              <w:outlineLvl w:val="0"/>
              <w:rPr>
                <w:rFonts w:eastAsia="Times New Roman" w:cstheme="minorHAnsi"/>
                <w:color w:val="000000" w:themeColor="text1"/>
                <w:spacing w:val="-2"/>
                <w:sz w:val="18"/>
                <w:szCs w:val="18"/>
              </w:rPr>
            </w:pPr>
            <w:r w:rsidRPr="00B02FDE">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14:paraId="62C2E114" w14:textId="7F2E2678" w:rsidR="005E40BD" w:rsidRPr="0075006D" w:rsidRDefault="001656B7" w:rsidP="005E40BD">
            <w:pPr>
              <w:tabs>
                <w:tab w:val="right" w:pos="1202"/>
              </w:tabs>
              <w:spacing w:line="301" w:lineRule="exact"/>
              <w:jc w:val="right"/>
              <w:outlineLvl w:val="0"/>
              <w:rPr>
                <w:rFonts w:eastAsia="Times New Roman" w:cstheme="minorHAnsi"/>
                <w:color w:val="000000" w:themeColor="text1"/>
                <w:spacing w:val="-2"/>
                <w:sz w:val="18"/>
                <w:szCs w:val="18"/>
              </w:rPr>
            </w:pPr>
            <w:r w:rsidRPr="00B02FDE">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14:paraId="6941B007" w14:textId="2886CEAB" w:rsidR="005E40BD" w:rsidRPr="0075006D" w:rsidRDefault="001656B7" w:rsidP="005E40BD">
            <w:pPr>
              <w:tabs>
                <w:tab w:val="right" w:pos="1202"/>
              </w:tabs>
              <w:spacing w:line="301" w:lineRule="exact"/>
              <w:jc w:val="right"/>
              <w:outlineLvl w:val="0"/>
              <w:rPr>
                <w:rFonts w:eastAsia="Times New Roman" w:cstheme="minorHAnsi"/>
                <w:color w:val="000000" w:themeColor="text1"/>
                <w:spacing w:val="-2"/>
                <w:sz w:val="18"/>
                <w:szCs w:val="18"/>
              </w:rPr>
            </w:pPr>
            <w:r w:rsidRPr="00B02FDE">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14:paraId="180AEEBD" w14:textId="56B34060" w:rsidR="005E40BD" w:rsidRPr="0075006D" w:rsidRDefault="001656B7" w:rsidP="005E40BD">
            <w:pPr>
              <w:tabs>
                <w:tab w:val="right" w:pos="1202"/>
              </w:tabs>
              <w:spacing w:line="301" w:lineRule="exact"/>
              <w:jc w:val="right"/>
              <w:outlineLvl w:val="0"/>
              <w:rPr>
                <w:rFonts w:eastAsia="Times New Roman" w:cstheme="minorHAnsi"/>
                <w:color w:val="000000" w:themeColor="text1"/>
                <w:spacing w:val="-2"/>
                <w:sz w:val="18"/>
                <w:szCs w:val="18"/>
              </w:rPr>
            </w:pPr>
            <w:r w:rsidRPr="00B02FDE">
              <w:rPr>
                <w:rFonts w:eastAsia="Calibri" w:cstheme="minorHAnsi"/>
                <w:color w:val="000000" w:themeColor="text1"/>
                <w:spacing w:val="-2"/>
                <w:sz w:val="18"/>
                <w:szCs w:val="18"/>
              </w:rPr>
              <w:t>-</w:t>
            </w:r>
          </w:p>
        </w:tc>
        <w:tc>
          <w:tcPr>
            <w:tcW w:w="629" w:type="pct"/>
            <w:tcBorders>
              <w:top w:val="nil"/>
              <w:left w:val="nil"/>
              <w:bottom w:val="nil"/>
              <w:right w:val="nil"/>
            </w:tcBorders>
            <w:shd w:val="clear" w:color="auto" w:fill="auto"/>
            <w:vAlign w:val="bottom"/>
          </w:tcPr>
          <w:p w14:paraId="7675753D" w14:textId="35B97CF1" w:rsidR="005E40BD" w:rsidRPr="0075006D" w:rsidRDefault="001656B7" w:rsidP="005E40BD">
            <w:pPr>
              <w:tabs>
                <w:tab w:val="right" w:pos="1202"/>
              </w:tabs>
              <w:spacing w:line="301" w:lineRule="exact"/>
              <w:jc w:val="right"/>
              <w:outlineLvl w:val="0"/>
              <w:rPr>
                <w:rFonts w:eastAsia="Times New Roman" w:cstheme="minorHAnsi"/>
                <w:color w:val="000000" w:themeColor="text1"/>
                <w:spacing w:val="-2"/>
                <w:sz w:val="18"/>
                <w:szCs w:val="18"/>
              </w:rPr>
            </w:pPr>
            <w:r w:rsidRPr="00B02FDE">
              <w:rPr>
                <w:rFonts w:eastAsia="Calibri" w:cstheme="minorHAnsi"/>
                <w:color w:val="000000" w:themeColor="text1"/>
                <w:spacing w:val="-2"/>
                <w:sz w:val="18"/>
                <w:szCs w:val="18"/>
              </w:rPr>
              <w:t>-</w:t>
            </w:r>
          </w:p>
        </w:tc>
      </w:tr>
      <w:tr w:rsidR="005E40BD" w:rsidRPr="0075006D" w14:paraId="351397E0" w14:textId="77777777" w:rsidTr="00802AEB">
        <w:trPr>
          <w:trHeight w:val="359"/>
        </w:trPr>
        <w:tc>
          <w:tcPr>
            <w:tcW w:w="1535" w:type="pct"/>
            <w:vAlign w:val="bottom"/>
          </w:tcPr>
          <w:p w14:paraId="4087CD90" w14:textId="77777777" w:rsidR="005E40BD" w:rsidRPr="0075006D" w:rsidRDefault="005E40BD" w:rsidP="005E40BD">
            <w:pPr>
              <w:tabs>
                <w:tab w:val="right" w:pos="1202"/>
              </w:tabs>
              <w:spacing w:line="20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Rezerviranja za garancije, preuzete i ostale obveze</w:t>
            </w:r>
          </w:p>
        </w:tc>
        <w:tc>
          <w:tcPr>
            <w:tcW w:w="567" w:type="pct"/>
            <w:tcBorders>
              <w:top w:val="nil"/>
              <w:left w:val="nil"/>
              <w:right w:val="nil"/>
            </w:tcBorders>
            <w:shd w:val="clear" w:color="auto" w:fill="auto"/>
            <w:vAlign w:val="bottom"/>
          </w:tcPr>
          <w:p w14:paraId="34E5ED5F" w14:textId="27FAE9C4" w:rsidR="005E40BD" w:rsidRPr="0075006D" w:rsidRDefault="001656B7" w:rsidP="005E40BD">
            <w:pPr>
              <w:tabs>
                <w:tab w:val="right" w:pos="1202"/>
              </w:tabs>
              <w:spacing w:line="301" w:lineRule="exact"/>
              <w:jc w:val="right"/>
              <w:outlineLvl w:val="0"/>
              <w:rPr>
                <w:rFonts w:eastAsia="Times New Roman" w:cstheme="minorHAnsi"/>
                <w:color w:val="000000" w:themeColor="text1"/>
                <w:spacing w:val="-2"/>
                <w:sz w:val="18"/>
                <w:szCs w:val="18"/>
              </w:rPr>
            </w:pPr>
            <w:r w:rsidRPr="00B02FDE">
              <w:rPr>
                <w:rFonts w:eastAsia="Calibri" w:cstheme="minorHAnsi"/>
                <w:color w:val="000000" w:themeColor="text1"/>
                <w:spacing w:val="-2"/>
                <w:sz w:val="18"/>
                <w:szCs w:val="18"/>
              </w:rPr>
              <w:t>85.211</w:t>
            </w:r>
          </w:p>
        </w:tc>
        <w:tc>
          <w:tcPr>
            <w:tcW w:w="568" w:type="pct"/>
            <w:tcBorders>
              <w:top w:val="nil"/>
              <w:left w:val="nil"/>
              <w:right w:val="nil"/>
            </w:tcBorders>
            <w:shd w:val="clear" w:color="auto" w:fill="auto"/>
            <w:vAlign w:val="bottom"/>
          </w:tcPr>
          <w:p w14:paraId="73D02A1A" w14:textId="5FE6D13A" w:rsidR="005E40BD" w:rsidRPr="0075006D" w:rsidRDefault="001656B7" w:rsidP="005E40BD">
            <w:pPr>
              <w:tabs>
                <w:tab w:val="right" w:pos="1202"/>
              </w:tabs>
              <w:spacing w:line="301" w:lineRule="exact"/>
              <w:jc w:val="right"/>
              <w:outlineLvl w:val="0"/>
              <w:rPr>
                <w:rFonts w:eastAsia="Times New Roman" w:cstheme="minorHAnsi"/>
                <w:color w:val="000000" w:themeColor="text1"/>
                <w:spacing w:val="-2"/>
                <w:sz w:val="18"/>
                <w:szCs w:val="18"/>
              </w:rPr>
            </w:pPr>
            <w:r w:rsidRPr="00B02FDE">
              <w:rPr>
                <w:rFonts w:eastAsia="Calibri" w:cstheme="minorHAnsi"/>
                <w:color w:val="000000" w:themeColor="text1"/>
                <w:spacing w:val="-2"/>
                <w:sz w:val="18"/>
                <w:szCs w:val="18"/>
              </w:rPr>
              <w:t>3.717</w:t>
            </w:r>
          </w:p>
        </w:tc>
        <w:tc>
          <w:tcPr>
            <w:tcW w:w="567" w:type="pct"/>
            <w:tcBorders>
              <w:top w:val="nil"/>
              <w:left w:val="nil"/>
              <w:right w:val="nil"/>
            </w:tcBorders>
            <w:shd w:val="clear" w:color="auto" w:fill="auto"/>
            <w:vAlign w:val="bottom"/>
          </w:tcPr>
          <w:p w14:paraId="13EC2A6C" w14:textId="34F593C9" w:rsidR="005E40BD" w:rsidRPr="0075006D" w:rsidRDefault="001656B7" w:rsidP="005E40BD">
            <w:pPr>
              <w:tabs>
                <w:tab w:val="right" w:pos="1202"/>
              </w:tabs>
              <w:spacing w:line="301" w:lineRule="exact"/>
              <w:jc w:val="right"/>
              <w:outlineLvl w:val="0"/>
              <w:rPr>
                <w:rFonts w:eastAsia="Times New Roman" w:cstheme="minorHAnsi"/>
                <w:color w:val="000000" w:themeColor="text1"/>
                <w:spacing w:val="-2"/>
                <w:sz w:val="18"/>
                <w:szCs w:val="18"/>
              </w:rPr>
            </w:pPr>
            <w:r w:rsidRPr="00B02FDE">
              <w:rPr>
                <w:rFonts w:eastAsia="Calibri" w:cstheme="minorHAnsi"/>
                <w:color w:val="000000" w:themeColor="text1"/>
                <w:spacing w:val="-2"/>
                <w:sz w:val="18"/>
                <w:szCs w:val="18"/>
              </w:rPr>
              <w:t>12.057</w:t>
            </w:r>
          </w:p>
        </w:tc>
        <w:tc>
          <w:tcPr>
            <w:tcW w:w="567" w:type="pct"/>
            <w:tcBorders>
              <w:top w:val="nil"/>
              <w:left w:val="nil"/>
              <w:right w:val="nil"/>
            </w:tcBorders>
            <w:shd w:val="clear" w:color="auto" w:fill="auto"/>
            <w:vAlign w:val="bottom"/>
          </w:tcPr>
          <w:p w14:paraId="66243831" w14:textId="4C334735" w:rsidR="005E40BD" w:rsidRPr="0075006D" w:rsidRDefault="001656B7" w:rsidP="005E40BD">
            <w:pPr>
              <w:tabs>
                <w:tab w:val="right" w:pos="1202"/>
              </w:tabs>
              <w:spacing w:line="301" w:lineRule="exact"/>
              <w:jc w:val="right"/>
              <w:outlineLvl w:val="0"/>
              <w:rPr>
                <w:rFonts w:eastAsia="Times New Roman" w:cstheme="minorHAnsi"/>
                <w:color w:val="000000" w:themeColor="text1"/>
                <w:spacing w:val="-2"/>
                <w:sz w:val="18"/>
                <w:szCs w:val="18"/>
              </w:rPr>
            </w:pPr>
            <w:r w:rsidRPr="00B02FDE">
              <w:rPr>
                <w:rFonts w:eastAsia="Calibri" w:cstheme="minorHAnsi"/>
                <w:color w:val="000000" w:themeColor="text1"/>
                <w:spacing w:val="-2"/>
                <w:sz w:val="18"/>
                <w:szCs w:val="18"/>
              </w:rPr>
              <w:t>24.631</w:t>
            </w:r>
          </w:p>
        </w:tc>
        <w:tc>
          <w:tcPr>
            <w:tcW w:w="567" w:type="pct"/>
            <w:tcBorders>
              <w:top w:val="nil"/>
              <w:left w:val="nil"/>
              <w:right w:val="nil"/>
            </w:tcBorders>
            <w:shd w:val="clear" w:color="auto" w:fill="auto"/>
            <w:vAlign w:val="bottom"/>
          </w:tcPr>
          <w:p w14:paraId="168C8A2B" w14:textId="663F9724" w:rsidR="005E40BD" w:rsidRPr="0075006D" w:rsidRDefault="001656B7" w:rsidP="005E40BD">
            <w:pPr>
              <w:tabs>
                <w:tab w:val="right" w:pos="1202"/>
              </w:tabs>
              <w:spacing w:line="301" w:lineRule="exact"/>
              <w:jc w:val="right"/>
              <w:outlineLvl w:val="0"/>
              <w:rPr>
                <w:rFonts w:eastAsia="Times New Roman" w:cstheme="minorHAnsi"/>
                <w:color w:val="000000" w:themeColor="text1"/>
                <w:spacing w:val="-2"/>
                <w:sz w:val="18"/>
                <w:szCs w:val="18"/>
              </w:rPr>
            </w:pPr>
            <w:r w:rsidRPr="00B02FDE">
              <w:rPr>
                <w:rFonts w:eastAsia="Calibri" w:cstheme="minorHAnsi"/>
                <w:color w:val="000000" w:themeColor="text1"/>
                <w:spacing w:val="-2"/>
                <w:sz w:val="18"/>
                <w:szCs w:val="18"/>
              </w:rPr>
              <w:t>25.528</w:t>
            </w:r>
          </w:p>
        </w:tc>
        <w:tc>
          <w:tcPr>
            <w:tcW w:w="629" w:type="pct"/>
            <w:tcBorders>
              <w:top w:val="nil"/>
              <w:left w:val="nil"/>
              <w:right w:val="nil"/>
            </w:tcBorders>
            <w:shd w:val="clear" w:color="auto" w:fill="auto"/>
            <w:vAlign w:val="bottom"/>
          </w:tcPr>
          <w:p w14:paraId="289D4959" w14:textId="30962695" w:rsidR="005E40BD" w:rsidRPr="0075006D" w:rsidRDefault="001656B7" w:rsidP="005E40BD">
            <w:pPr>
              <w:tabs>
                <w:tab w:val="right" w:pos="1202"/>
              </w:tabs>
              <w:spacing w:line="301" w:lineRule="exact"/>
              <w:jc w:val="right"/>
              <w:outlineLvl w:val="0"/>
              <w:rPr>
                <w:rFonts w:eastAsia="Times New Roman" w:cstheme="minorHAnsi"/>
                <w:color w:val="000000" w:themeColor="text1"/>
                <w:spacing w:val="-2"/>
                <w:sz w:val="18"/>
                <w:szCs w:val="18"/>
              </w:rPr>
            </w:pPr>
            <w:r w:rsidRPr="00B02FDE">
              <w:rPr>
                <w:rFonts w:eastAsia="Calibri" w:cstheme="minorHAnsi"/>
                <w:color w:val="000000" w:themeColor="text1"/>
                <w:spacing w:val="-2"/>
                <w:sz w:val="18"/>
                <w:szCs w:val="18"/>
              </w:rPr>
              <w:t>151.144</w:t>
            </w:r>
          </w:p>
        </w:tc>
      </w:tr>
      <w:tr w:rsidR="005E40BD" w:rsidRPr="0075006D" w14:paraId="0AB5DA26" w14:textId="77777777" w:rsidTr="00802AEB">
        <w:trPr>
          <w:trHeight w:hRule="exact" w:val="203"/>
        </w:trPr>
        <w:tc>
          <w:tcPr>
            <w:tcW w:w="1535" w:type="pct"/>
            <w:vAlign w:val="bottom"/>
          </w:tcPr>
          <w:p w14:paraId="4BB63D39" w14:textId="77777777" w:rsidR="005E40BD" w:rsidRPr="0075006D" w:rsidRDefault="005E40BD" w:rsidP="005E40BD">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Ostale obveze</w:t>
            </w:r>
          </w:p>
        </w:tc>
        <w:tc>
          <w:tcPr>
            <w:tcW w:w="567" w:type="pct"/>
            <w:tcBorders>
              <w:top w:val="nil"/>
              <w:left w:val="nil"/>
              <w:bottom w:val="single" w:sz="4" w:space="0" w:color="auto"/>
              <w:right w:val="nil"/>
            </w:tcBorders>
            <w:shd w:val="clear" w:color="auto" w:fill="auto"/>
            <w:vAlign w:val="bottom"/>
          </w:tcPr>
          <w:p w14:paraId="29578D2C" w14:textId="0B52E831"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201.817</w:t>
            </w:r>
          </w:p>
        </w:tc>
        <w:tc>
          <w:tcPr>
            <w:tcW w:w="568" w:type="pct"/>
            <w:tcBorders>
              <w:top w:val="nil"/>
              <w:left w:val="nil"/>
              <w:bottom w:val="single" w:sz="4" w:space="0" w:color="auto"/>
              <w:right w:val="nil"/>
            </w:tcBorders>
            <w:shd w:val="clear" w:color="auto" w:fill="auto"/>
            <w:vAlign w:val="bottom"/>
          </w:tcPr>
          <w:p w14:paraId="1ECFA62E" w14:textId="06A24CE9"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10.885</w:t>
            </w:r>
          </w:p>
        </w:tc>
        <w:tc>
          <w:tcPr>
            <w:tcW w:w="567" w:type="pct"/>
            <w:tcBorders>
              <w:top w:val="nil"/>
              <w:left w:val="nil"/>
              <w:bottom w:val="single" w:sz="4" w:space="0" w:color="auto"/>
              <w:right w:val="nil"/>
            </w:tcBorders>
            <w:shd w:val="clear" w:color="auto" w:fill="auto"/>
            <w:vAlign w:val="bottom"/>
          </w:tcPr>
          <w:p w14:paraId="1F26FA58" w14:textId="1B6D4776"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30.742</w:t>
            </w:r>
          </w:p>
        </w:tc>
        <w:tc>
          <w:tcPr>
            <w:tcW w:w="567" w:type="pct"/>
            <w:tcBorders>
              <w:top w:val="nil"/>
              <w:left w:val="nil"/>
              <w:bottom w:val="single" w:sz="4" w:space="0" w:color="auto"/>
              <w:right w:val="nil"/>
            </w:tcBorders>
            <w:shd w:val="clear" w:color="auto" w:fill="auto"/>
            <w:vAlign w:val="bottom"/>
          </w:tcPr>
          <w:p w14:paraId="355ECE52" w14:textId="4A5B31EA"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62.189</w:t>
            </w:r>
          </w:p>
        </w:tc>
        <w:tc>
          <w:tcPr>
            <w:tcW w:w="567" w:type="pct"/>
            <w:tcBorders>
              <w:top w:val="nil"/>
              <w:left w:val="nil"/>
              <w:bottom w:val="single" w:sz="4" w:space="0" w:color="auto"/>
              <w:right w:val="nil"/>
            </w:tcBorders>
            <w:shd w:val="clear" w:color="auto" w:fill="auto"/>
            <w:vAlign w:val="bottom"/>
          </w:tcPr>
          <w:p w14:paraId="111DFD27" w14:textId="2796B2C1"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52.555</w:t>
            </w:r>
          </w:p>
        </w:tc>
        <w:tc>
          <w:tcPr>
            <w:tcW w:w="629" w:type="pct"/>
            <w:tcBorders>
              <w:top w:val="nil"/>
              <w:left w:val="nil"/>
              <w:bottom w:val="single" w:sz="4" w:space="0" w:color="auto"/>
              <w:right w:val="nil"/>
            </w:tcBorders>
            <w:shd w:val="clear" w:color="auto" w:fill="auto"/>
            <w:vAlign w:val="bottom"/>
          </w:tcPr>
          <w:p w14:paraId="46858115" w14:textId="5B545A4C" w:rsidR="005E40BD" w:rsidRPr="0075006D" w:rsidRDefault="001656B7" w:rsidP="005E40BD">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358.188</w:t>
            </w:r>
          </w:p>
        </w:tc>
      </w:tr>
      <w:tr w:rsidR="005E40BD" w:rsidRPr="0075006D" w14:paraId="6E553557" w14:textId="77777777" w:rsidTr="00802AEB">
        <w:trPr>
          <w:trHeight w:hRule="exact" w:val="254"/>
        </w:trPr>
        <w:tc>
          <w:tcPr>
            <w:tcW w:w="1535" w:type="pct"/>
            <w:vAlign w:val="bottom"/>
          </w:tcPr>
          <w:p w14:paraId="7D7E9D45" w14:textId="77777777" w:rsidR="005E40BD" w:rsidRPr="0075006D" w:rsidRDefault="005E40BD" w:rsidP="005E40BD">
            <w:pPr>
              <w:tabs>
                <w:tab w:val="right" w:pos="1202"/>
              </w:tabs>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Ukupno</w:t>
            </w:r>
          </w:p>
        </w:tc>
        <w:tc>
          <w:tcPr>
            <w:tcW w:w="567" w:type="pct"/>
            <w:tcBorders>
              <w:top w:val="single" w:sz="4" w:space="0" w:color="auto"/>
              <w:left w:val="nil"/>
              <w:bottom w:val="single" w:sz="12" w:space="0" w:color="auto"/>
              <w:right w:val="nil"/>
            </w:tcBorders>
            <w:shd w:val="clear" w:color="auto" w:fill="auto"/>
            <w:vAlign w:val="bottom"/>
          </w:tcPr>
          <w:p w14:paraId="7D646C7B" w14:textId="4E18FAB0" w:rsidR="005E40BD" w:rsidRPr="0075006D" w:rsidRDefault="001656B7" w:rsidP="005E40BD">
            <w:pPr>
              <w:tabs>
                <w:tab w:val="right" w:pos="1202"/>
              </w:tabs>
              <w:jc w:val="right"/>
              <w:outlineLvl w:val="0"/>
              <w:rPr>
                <w:rFonts w:eastAsia="Times New Roman" w:cstheme="minorHAnsi"/>
                <w:b/>
                <w:color w:val="000000" w:themeColor="text1"/>
                <w:sz w:val="18"/>
                <w:szCs w:val="18"/>
              </w:rPr>
            </w:pPr>
            <w:r w:rsidRPr="00B02FDE">
              <w:rPr>
                <w:rFonts w:eastAsia="Times New Roman" w:cstheme="minorHAnsi"/>
                <w:b/>
                <w:color w:val="000000" w:themeColor="text1"/>
                <w:sz w:val="18"/>
                <w:szCs w:val="18"/>
              </w:rPr>
              <w:t>750.441</w:t>
            </w:r>
          </w:p>
        </w:tc>
        <w:tc>
          <w:tcPr>
            <w:tcW w:w="568" w:type="pct"/>
            <w:tcBorders>
              <w:top w:val="nil"/>
              <w:left w:val="nil"/>
              <w:bottom w:val="single" w:sz="12" w:space="0" w:color="auto"/>
              <w:right w:val="nil"/>
            </w:tcBorders>
            <w:shd w:val="clear" w:color="auto" w:fill="auto"/>
            <w:vAlign w:val="bottom"/>
          </w:tcPr>
          <w:p w14:paraId="10A293D0" w14:textId="2F560D0D" w:rsidR="005E40BD" w:rsidRPr="0075006D" w:rsidRDefault="001656B7" w:rsidP="005E40BD">
            <w:pPr>
              <w:tabs>
                <w:tab w:val="right" w:pos="1202"/>
              </w:tabs>
              <w:jc w:val="right"/>
              <w:outlineLvl w:val="0"/>
              <w:rPr>
                <w:rFonts w:eastAsia="Times New Roman" w:cstheme="minorHAnsi"/>
                <w:b/>
                <w:color w:val="000000" w:themeColor="text1"/>
                <w:sz w:val="18"/>
                <w:szCs w:val="18"/>
              </w:rPr>
            </w:pPr>
            <w:r w:rsidRPr="00B02FDE">
              <w:rPr>
                <w:rFonts w:eastAsia="Times New Roman" w:cstheme="minorHAnsi"/>
                <w:b/>
                <w:color w:val="000000" w:themeColor="text1"/>
                <w:sz w:val="18"/>
                <w:szCs w:val="18"/>
              </w:rPr>
              <w:t>398.838</w:t>
            </w:r>
          </w:p>
        </w:tc>
        <w:tc>
          <w:tcPr>
            <w:tcW w:w="567" w:type="pct"/>
            <w:tcBorders>
              <w:top w:val="nil"/>
              <w:left w:val="nil"/>
              <w:bottom w:val="single" w:sz="12" w:space="0" w:color="auto"/>
              <w:right w:val="nil"/>
            </w:tcBorders>
            <w:shd w:val="clear" w:color="auto" w:fill="auto"/>
            <w:vAlign w:val="bottom"/>
          </w:tcPr>
          <w:p w14:paraId="480D400B" w14:textId="133F80C5" w:rsidR="005E40BD" w:rsidRPr="0075006D" w:rsidRDefault="001656B7" w:rsidP="005E40BD">
            <w:pPr>
              <w:tabs>
                <w:tab w:val="right" w:pos="1202"/>
              </w:tabs>
              <w:jc w:val="right"/>
              <w:outlineLvl w:val="0"/>
              <w:rPr>
                <w:rFonts w:eastAsia="Times New Roman" w:cstheme="minorHAnsi"/>
                <w:b/>
                <w:color w:val="000000" w:themeColor="text1"/>
                <w:sz w:val="18"/>
                <w:szCs w:val="18"/>
              </w:rPr>
            </w:pPr>
            <w:r w:rsidRPr="00B02FDE">
              <w:rPr>
                <w:rFonts w:eastAsia="Times New Roman" w:cstheme="minorHAnsi"/>
                <w:b/>
                <w:color w:val="000000" w:themeColor="text1"/>
                <w:sz w:val="18"/>
                <w:szCs w:val="18"/>
              </w:rPr>
              <w:t>1.923.086</w:t>
            </w:r>
          </w:p>
        </w:tc>
        <w:tc>
          <w:tcPr>
            <w:tcW w:w="567" w:type="pct"/>
            <w:tcBorders>
              <w:top w:val="nil"/>
              <w:left w:val="nil"/>
              <w:bottom w:val="single" w:sz="12" w:space="0" w:color="auto"/>
              <w:right w:val="nil"/>
            </w:tcBorders>
            <w:shd w:val="clear" w:color="auto" w:fill="auto"/>
            <w:vAlign w:val="bottom"/>
          </w:tcPr>
          <w:p w14:paraId="3F5EC9A7" w14:textId="063BBF44" w:rsidR="005E40BD" w:rsidRPr="0075006D" w:rsidRDefault="001656B7" w:rsidP="005E40BD">
            <w:pPr>
              <w:tabs>
                <w:tab w:val="right" w:pos="1202"/>
              </w:tabs>
              <w:jc w:val="right"/>
              <w:outlineLvl w:val="0"/>
              <w:rPr>
                <w:rFonts w:eastAsia="Times New Roman" w:cstheme="minorHAnsi"/>
                <w:b/>
                <w:color w:val="000000" w:themeColor="text1"/>
                <w:sz w:val="18"/>
                <w:szCs w:val="18"/>
              </w:rPr>
            </w:pPr>
            <w:r w:rsidRPr="00B02FDE">
              <w:rPr>
                <w:rFonts w:eastAsia="Times New Roman" w:cstheme="minorHAnsi"/>
                <w:b/>
                <w:color w:val="000000" w:themeColor="text1"/>
                <w:sz w:val="18"/>
                <w:szCs w:val="18"/>
              </w:rPr>
              <w:t>4.789.861</w:t>
            </w:r>
          </w:p>
        </w:tc>
        <w:tc>
          <w:tcPr>
            <w:tcW w:w="567" w:type="pct"/>
            <w:tcBorders>
              <w:top w:val="nil"/>
              <w:left w:val="nil"/>
              <w:bottom w:val="single" w:sz="12" w:space="0" w:color="auto"/>
              <w:right w:val="nil"/>
            </w:tcBorders>
            <w:shd w:val="clear" w:color="auto" w:fill="auto"/>
            <w:vAlign w:val="bottom"/>
          </w:tcPr>
          <w:p w14:paraId="326AD579" w14:textId="3D2541EF" w:rsidR="005E40BD" w:rsidRPr="0075006D" w:rsidRDefault="001656B7" w:rsidP="005E40BD">
            <w:pPr>
              <w:tabs>
                <w:tab w:val="right" w:pos="1202"/>
              </w:tabs>
              <w:jc w:val="right"/>
              <w:outlineLvl w:val="0"/>
              <w:rPr>
                <w:rFonts w:eastAsia="Times New Roman" w:cstheme="minorHAnsi"/>
                <w:b/>
                <w:color w:val="000000" w:themeColor="text1"/>
                <w:sz w:val="18"/>
                <w:szCs w:val="18"/>
              </w:rPr>
            </w:pPr>
            <w:r w:rsidRPr="00B02FDE">
              <w:rPr>
                <w:rFonts w:eastAsia="Times New Roman" w:cstheme="minorHAnsi"/>
                <w:b/>
                <w:color w:val="000000" w:themeColor="text1"/>
                <w:sz w:val="18"/>
                <w:szCs w:val="18"/>
              </w:rPr>
              <w:t>10.369.568</w:t>
            </w:r>
          </w:p>
        </w:tc>
        <w:tc>
          <w:tcPr>
            <w:tcW w:w="629" w:type="pct"/>
            <w:tcBorders>
              <w:top w:val="nil"/>
              <w:left w:val="nil"/>
              <w:bottom w:val="single" w:sz="12" w:space="0" w:color="auto"/>
              <w:right w:val="nil"/>
            </w:tcBorders>
            <w:shd w:val="clear" w:color="auto" w:fill="auto"/>
            <w:vAlign w:val="bottom"/>
          </w:tcPr>
          <w:p w14:paraId="478C5993" w14:textId="595F4A6F" w:rsidR="005E40BD" w:rsidRPr="0075006D" w:rsidRDefault="001656B7" w:rsidP="005E40BD">
            <w:pPr>
              <w:tabs>
                <w:tab w:val="right" w:pos="1202"/>
              </w:tabs>
              <w:jc w:val="right"/>
              <w:outlineLvl w:val="0"/>
              <w:rPr>
                <w:rFonts w:eastAsia="Times New Roman" w:cstheme="minorHAnsi"/>
                <w:b/>
                <w:color w:val="000000" w:themeColor="text1"/>
                <w:sz w:val="18"/>
                <w:szCs w:val="18"/>
              </w:rPr>
            </w:pPr>
            <w:r w:rsidRPr="00B02FDE">
              <w:rPr>
                <w:rFonts w:eastAsia="Times New Roman" w:cstheme="minorHAnsi"/>
                <w:b/>
                <w:color w:val="000000" w:themeColor="text1"/>
                <w:sz w:val="18"/>
                <w:szCs w:val="18"/>
              </w:rPr>
              <w:t>18.231.794</w:t>
            </w:r>
          </w:p>
        </w:tc>
      </w:tr>
      <w:tr w:rsidR="00796C6E" w:rsidRPr="0075006D" w14:paraId="66C2EC26" w14:textId="77777777" w:rsidTr="00802AEB">
        <w:trPr>
          <w:trHeight w:hRule="exact" w:val="100"/>
        </w:trPr>
        <w:tc>
          <w:tcPr>
            <w:tcW w:w="1535" w:type="pct"/>
            <w:vAlign w:val="bottom"/>
          </w:tcPr>
          <w:p w14:paraId="55EC3BBF"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14:paraId="62BCF303"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8" w:type="pct"/>
            <w:tcBorders>
              <w:top w:val="nil"/>
              <w:left w:val="nil"/>
              <w:right w:val="nil"/>
            </w:tcBorders>
            <w:shd w:val="clear" w:color="auto" w:fill="auto"/>
            <w:vAlign w:val="bottom"/>
          </w:tcPr>
          <w:p w14:paraId="05C3B820"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14:paraId="407B44AB"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14:paraId="540631EE"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14:paraId="0CB66130"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629" w:type="pct"/>
            <w:tcBorders>
              <w:top w:val="nil"/>
              <w:left w:val="nil"/>
              <w:right w:val="nil"/>
            </w:tcBorders>
            <w:shd w:val="clear" w:color="auto" w:fill="auto"/>
            <w:vAlign w:val="bottom"/>
          </w:tcPr>
          <w:p w14:paraId="4BBB2D3A"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r>
      <w:tr w:rsidR="00796C6E" w:rsidRPr="0075006D" w14:paraId="69D46FB8" w14:textId="77777777" w:rsidTr="00802AEB">
        <w:trPr>
          <w:trHeight w:val="176"/>
        </w:trPr>
        <w:tc>
          <w:tcPr>
            <w:tcW w:w="1535" w:type="pct"/>
            <w:tcBorders>
              <w:top w:val="nil"/>
              <w:left w:val="nil"/>
              <w:bottom w:val="nil"/>
              <w:right w:val="nil"/>
            </w:tcBorders>
            <w:shd w:val="clear" w:color="auto" w:fill="auto"/>
            <w:vAlign w:val="bottom"/>
          </w:tcPr>
          <w:p w14:paraId="5EEA6517" w14:textId="77777777" w:rsidR="00037BB5" w:rsidRPr="0075006D" w:rsidRDefault="00037BB5" w:rsidP="00796C6E">
            <w:pPr>
              <w:tabs>
                <w:tab w:val="right" w:pos="1202"/>
              </w:tabs>
              <w:spacing w:line="240" w:lineRule="exact"/>
              <w:outlineLvl w:val="0"/>
              <w:rPr>
                <w:rFonts w:eastAsia="Calibri" w:cstheme="minorHAnsi"/>
                <w:b/>
                <w:color w:val="000000" w:themeColor="text1"/>
                <w:spacing w:val="-2"/>
                <w:sz w:val="18"/>
                <w:szCs w:val="18"/>
              </w:rPr>
            </w:pPr>
            <w:r w:rsidRPr="0075006D">
              <w:rPr>
                <w:rFonts w:eastAsia="Calibri" w:cstheme="minorHAnsi"/>
                <w:b/>
                <w:color w:val="000000" w:themeColor="text1"/>
                <w:spacing w:val="-2"/>
                <w:sz w:val="18"/>
                <w:szCs w:val="18"/>
              </w:rPr>
              <w:t>Garancije i preuzete obveze</w:t>
            </w:r>
          </w:p>
        </w:tc>
        <w:tc>
          <w:tcPr>
            <w:tcW w:w="567" w:type="pct"/>
            <w:tcBorders>
              <w:top w:val="nil"/>
              <w:left w:val="nil"/>
              <w:bottom w:val="nil"/>
              <w:right w:val="nil"/>
            </w:tcBorders>
            <w:shd w:val="clear" w:color="auto" w:fill="auto"/>
            <w:vAlign w:val="bottom"/>
          </w:tcPr>
          <w:p w14:paraId="613503C9" w14:textId="77777777"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568" w:type="pct"/>
            <w:tcBorders>
              <w:top w:val="nil"/>
              <w:left w:val="nil"/>
              <w:bottom w:val="nil"/>
              <w:right w:val="nil"/>
            </w:tcBorders>
            <w:shd w:val="clear" w:color="auto" w:fill="auto"/>
            <w:vAlign w:val="bottom"/>
          </w:tcPr>
          <w:p w14:paraId="49DF2D74" w14:textId="77777777"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567" w:type="pct"/>
            <w:tcBorders>
              <w:top w:val="nil"/>
              <w:left w:val="nil"/>
              <w:bottom w:val="nil"/>
              <w:right w:val="nil"/>
            </w:tcBorders>
            <w:shd w:val="clear" w:color="auto" w:fill="auto"/>
            <w:vAlign w:val="bottom"/>
          </w:tcPr>
          <w:p w14:paraId="11DFA983" w14:textId="77777777"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567" w:type="pct"/>
            <w:tcBorders>
              <w:top w:val="nil"/>
              <w:left w:val="nil"/>
              <w:bottom w:val="nil"/>
              <w:right w:val="nil"/>
            </w:tcBorders>
            <w:shd w:val="clear" w:color="auto" w:fill="auto"/>
            <w:vAlign w:val="bottom"/>
          </w:tcPr>
          <w:p w14:paraId="4C76CF6B" w14:textId="77777777"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567" w:type="pct"/>
            <w:tcBorders>
              <w:top w:val="nil"/>
              <w:left w:val="nil"/>
              <w:bottom w:val="nil"/>
              <w:right w:val="nil"/>
            </w:tcBorders>
            <w:shd w:val="clear" w:color="auto" w:fill="auto"/>
            <w:vAlign w:val="bottom"/>
          </w:tcPr>
          <w:p w14:paraId="05002AFE" w14:textId="77777777"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629" w:type="pct"/>
            <w:tcBorders>
              <w:top w:val="nil"/>
              <w:left w:val="nil"/>
              <w:bottom w:val="nil"/>
              <w:right w:val="nil"/>
            </w:tcBorders>
            <w:shd w:val="clear" w:color="auto" w:fill="auto"/>
            <w:vAlign w:val="bottom"/>
          </w:tcPr>
          <w:p w14:paraId="727E140F" w14:textId="77777777"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r>
      <w:tr w:rsidR="00802AEB" w:rsidRPr="0075006D" w14:paraId="445E5F27" w14:textId="77777777" w:rsidTr="00802AEB">
        <w:trPr>
          <w:trHeight w:hRule="exact" w:val="227"/>
        </w:trPr>
        <w:tc>
          <w:tcPr>
            <w:tcW w:w="1535" w:type="pct"/>
            <w:tcBorders>
              <w:top w:val="nil"/>
              <w:left w:val="nil"/>
              <w:bottom w:val="nil"/>
              <w:right w:val="nil"/>
            </w:tcBorders>
            <w:shd w:val="clear" w:color="auto" w:fill="auto"/>
            <w:vAlign w:val="center"/>
          </w:tcPr>
          <w:p w14:paraId="15CED1D1" w14:textId="77777777"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Izdane garancije u kunama</w:t>
            </w:r>
          </w:p>
        </w:tc>
        <w:tc>
          <w:tcPr>
            <w:tcW w:w="567" w:type="pct"/>
            <w:tcBorders>
              <w:top w:val="nil"/>
              <w:left w:val="nil"/>
              <w:bottom w:val="nil"/>
              <w:right w:val="nil"/>
            </w:tcBorders>
            <w:shd w:val="clear" w:color="auto" w:fill="auto"/>
            <w:vAlign w:val="bottom"/>
          </w:tcPr>
          <w:p w14:paraId="3A540EF3" w14:textId="37B771A5" w:rsidR="00802AEB" w:rsidRPr="0075006D"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97.290</w:t>
            </w:r>
          </w:p>
        </w:tc>
        <w:tc>
          <w:tcPr>
            <w:tcW w:w="568" w:type="pct"/>
            <w:tcBorders>
              <w:top w:val="nil"/>
              <w:left w:val="nil"/>
              <w:bottom w:val="nil"/>
              <w:right w:val="nil"/>
            </w:tcBorders>
            <w:shd w:val="clear" w:color="auto" w:fill="auto"/>
            <w:vAlign w:val="bottom"/>
          </w:tcPr>
          <w:p w14:paraId="45CE59D1" w14:textId="138FA14F"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18588317" w14:textId="082C096D"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16A9CCDE" w14:textId="1C725724"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0B252D61" w14:textId="6985D0EC"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629" w:type="pct"/>
            <w:tcBorders>
              <w:top w:val="nil"/>
              <w:left w:val="nil"/>
              <w:bottom w:val="nil"/>
              <w:right w:val="nil"/>
            </w:tcBorders>
            <w:shd w:val="clear" w:color="auto" w:fill="auto"/>
            <w:vAlign w:val="bottom"/>
          </w:tcPr>
          <w:p w14:paraId="2C4A95B7" w14:textId="4DACED90" w:rsidR="00802AEB" w:rsidRPr="0075006D"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97.290</w:t>
            </w:r>
          </w:p>
        </w:tc>
      </w:tr>
      <w:tr w:rsidR="00802AEB" w:rsidRPr="0075006D" w14:paraId="152BEE67" w14:textId="77777777" w:rsidTr="00AE6C77">
        <w:trPr>
          <w:trHeight w:hRule="exact" w:val="227"/>
        </w:trPr>
        <w:tc>
          <w:tcPr>
            <w:tcW w:w="1535" w:type="pct"/>
            <w:tcBorders>
              <w:top w:val="nil"/>
              <w:left w:val="nil"/>
              <w:bottom w:val="nil"/>
              <w:right w:val="nil"/>
            </w:tcBorders>
            <w:shd w:val="clear" w:color="auto" w:fill="auto"/>
            <w:vAlign w:val="center"/>
          </w:tcPr>
          <w:p w14:paraId="7375348E" w14:textId="77777777"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Izdane garancije u devizama</w:t>
            </w:r>
          </w:p>
        </w:tc>
        <w:tc>
          <w:tcPr>
            <w:tcW w:w="567" w:type="pct"/>
            <w:tcBorders>
              <w:top w:val="nil"/>
              <w:left w:val="nil"/>
              <w:bottom w:val="nil"/>
              <w:right w:val="nil"/>
            </w:tcBorders>
            <w:shd w:val="clear" w:color="auto" w:fill="auto"/>
            <w:vAlign w:val="bottom"/>
          </w:tcPr>
          <w:p w14:paraId="726E202C" w14:textId="7E228281" w:rsidR="00802AEB" w:rsidRPr="0075006D"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222.370</w:t>
            </w:r>
          </w:p>
        </w:tc>
        <w:tc>
          <w:tcPr>
            <w:tcW w:w="568" w:type="pct"/>
            <w:tcBorders>
              <w:top w:val="nil"/>
              <w:left w:val="nil"/>
              <w:bottom w:val="nil"/>
              <w:right w:val="nil"/>
            </w:tcBorders>
            <w:shd w:val="clear" w:color="auto" w:fill="auto"/>
            <w:vAlign w:val="bottom"/>
          </w:tcPr>
          <w:p w14:paraId="05D52A1B" w14:textId="0CF57CDD"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5DBCF37F" w14:textId="40C3D046"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34D636FD" w14:textId="3319EACB"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19085850" w14:textId="04512DAA"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629" w:type="pct"/>
            <w:tcBorders>
              <w:top w:val="nil"/>
              <w:left w:val="nil"/>
              <w:bottom w:val="nil"/>
              <w:right w:val="nil"/>
            </w:tcBorders>
            <w:shd w:val="clear" w:color="auto" w:fill="auto"/>
            <w:vAlign w:val="bottom"/>
          </w:tcPr>
          <w:p w14:paraId="7030A4B7" w14:textId="395183E9" w:rsidR="00802AEB" w:rsidRPr="0075006D"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222.370</w:t>
            </w:r>
          </w:p>
        </w:tc>
      </w:tr>
      <w:tr w:rsidR="00802AEB" w:rsidRPr="0075006D" w14:paraId="5FA680BC" w14:textId="77777777" w:rsidTr="00AE6C77">
        <w:trPr>
          <w:trHeight w:hRule="exact" w:val="227"/>
        </w:trPr>
        <w:tc>
          <w:tcPr>
            <w:tcW w:w="1535" w:type="pct"/>
            <w:tcBorders>
              <w:top w:val="nil"/>
              <w:left w:val="nil"/>
              <w:bottom w:val="nil"/>
              <w:right w:val="nil"/>
            </w:tcBorders>
            <w:shd w:val="clear" w:color="auto" w:fill="auto"/>
            <w:vAlign w:val="center"/>
          </w:tcPr>
          <w:p w14:paraId="5165AAE0" w14:textId="77777777"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Otvoreni akreditivi u devizama</w:t>
            </w:r>
          </w:p>
        </w:tc>
        <w:tc>
          <w:tcPr>
            <w:tcW w:w="567" w:type="pct"/>
            <w:tcBorders>
              <w:top w:val="nil"/>
              <w:left w:val="nil"/>
              <w:bottom w:val="nil"/>
              <w:right w:val="nil"/>
            </w:tcBorders>
            <w:shd w:val="clear" w:color="auto" w:fill="auto"/>
            <w:vAlign w:val="bottom"/>
          </w:tcPr>
          <w:p w14:paraId="44593BD3" w14:textId="073E617B" w:rsidR="00802AEB" w:rsidRPr="0075006D"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1.214</w:t>
            </w:r>
          </w:p>
        </w:tc>
        <w:tc>
          <w:tcPr>
            <w:tcW w:w="568" w:type="pct"/>
            <w:tcBorders>
              <w:top w:val="nil"/>
              <w:left w:val="nil"/>
              <w:bottom w:val="nil"/>
              <w:right w:val="nil"/>
            </w:tcBorders>
            <w:shd w:val="clear" w:color="auto" w:fill="auto"/>
            <w:vAlign w:val="bottom"/>
          </w:tcPr>
          <w:p w14:paraId="2E58EF6F" w14:textId="7F2E6B5E"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24E650BD" w14:textId="32DA047D"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32B42D37" w14:textId="70EAF551"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4537668E" w14:textId="00D21054"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629" w:type="pct"/>
            <w:tcBorders>
              <w:top w:val="nil"/>
              <w:left w:val="nil"/>
              <w:bottom w:val="nil"/>
              <w:right w:val="nil"/>
            </w:tcBorders>
            <w:shd w:val="clear" w:color="auto" w:fill="auto"/>
            <w:vAlign w:val="bottom"/>
          </w:tcPr>
          <w:p w14:paraId="79662BAD" w14:textId="15C90936" w:rsidR="00802AEB" w:rsidRPr="0075006D"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1.214</w:t>
            </w:r>
          </w:p>
        </w:tc>
      </w:tr>
      <w:tr w:rsidR="00802AEB" w:rsidRPr="0075006D" w14:paraId="00AD5C23" w14:textId="77777777" w:rsidTr="00AE6C77">
        <w:trPr>
          <w:trHeight w:hRule="exact" w:val="227"/>
        </w:trPr>
        <w:tc>
          <w:tcPr>
            <w:tcW w:w="1535" w:type="pct"/>
            <w:tcBorders>
              <w:top w:val="nil"/>
              <w:left w:val="nil"/>
              <w:bottom w:val="nil"/>
              <w:right w:val="nil"/>
            </w:tcBorders>
            <w:shd w:val="clear" w:color="auto" w:fill="auto"/>
            <w:vAlign w:val="center"/>
          </w:tcPr>
          <w:p w14:paraId="11A593ED" w14:textId="77777777"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Preuzete obveze po kreditima</w:t>
            </w:r>
          </w:p>
        </w:tc>
        <w:tc>
          <w:tcPr>
            <w:tcW w:w="567" w:type="pct"/>
            <w:tcBorders>
              <w:top w:val="nil"/>
              <w:left w:val="nil"/>
              <w:bottom w:val="nil"/>
              <w:right w:val="nil"/>
            </w:tcBorders>
            <w:shd w:val="clear" w:color="auto" w:fill="auto"/>
            <w:vAlign w:val="bottom"/>
          </w:tcPr>
          <w:p w14:paraId="1828A698" w14:textId="5C7313EA" w:rsidR="00802AEB" w:rsidRPr="0075006D"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5.731.626</w:t>
            </w:r>
          </w:p>
        </w:tc>
        <w:tc>
          <w:tcPr>
            <w:tcW w:w="568" w:type="pct"/>
            <w:tcBorders>
              <w:top w:val="nil"/>
              <w:left w:val="nil"/>
              <w:bottom w:val="nil"/>
              <w:right w:val="nil"/>
            </w:tcBorders>
            <w:shd w:val="clear" w:color="auto" w:fill="auto"/>
            <w:vAlign w:val="bottom"/>
          </w:tcPr>
          <w:p w14:paraId="6A8BD13C" w14:textId="45CFDF4C"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10E6D799" w14:textId="52B63C54"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02E9B22C" w14:textId="34353490"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5A64EE31" w14:textId="782E4E2D"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629" w:type="pct"/>
            <w:tcBorders>
              <w:top w:val="nil"/>
              <w:left w:val="nil"/>
              <w:bottom w:val="nil"/>
              <w:right w:val="nil"/>
            </w:tcBorders>
            <w:shd w:val="clear" w:color="auto" w:fill="auto"/>
            <w:vAlign w:val="bottom"/>
          </w:tcPr>
          <w:p w14:paraId="6D12AE15" w14:textId="237A1AB2" w:rsidR="00802AEB" w:rsidRPr="0075006D"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5.731.626</w:t>
            </w:r>
          </w:p>
        </w:tc>
      </w:tr>
      <w:tr w:rsidR="00802AEB" w:rsidRPr="0075006D" w14:paraId="71BF0B51" w14:textId="77777777" w:rsidTr="00AE6C77">
        <w:trPr>
          <w:trHeight w:hRule="exact" w:val="203"/>
        </w:trPr>
        <w:tc>
          <w:tcPr>
            <w:tcW w:w="1535" w:type="pct"/>
            <w:tcBorders>
              <w:top w:val="nil"/>
              <w:left w:val="nil"/>
              <w:bottom w:val="nil"/>
              <w:right w:val="nil"/>
            </w:tcBorders>
            <w:shd w:val="clear" w:color="auto" w:fill="auto"/>
            <w:vAlign w:val="bottom"/>
          </w:tcPr>
          <w:p w14:paraId="15B44B9C" w14:textId="77777777"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Upisani a neuplaćeni kapital EIF-a</w:t>
            </w:r>
          </w:p>
        </w:tc>
        <w:tc>
          <w:tcPr>
            <w:tcW w:w="567" w:type="pct"/>
            <w:tcBorders>
              <w:top w:val="nil"/>
              <w:left w:val="nil"/>
              <w:bottom w:val="nil"/>
              <w:right w:val="nil"/>
            </w:tcBorders>
            <w:shd w:val="clear" w:color="auto" w:fill="auto"/>
            <w:vAlign w:val="bottom"/>
          </w:tcPr>
          <w:p w14:paraId="40C56F8C" w14:textId="1E5EEC5E" w:rsidR="00802AEB" w:rsidRPr="0075006D"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48.376</w:t>
            </w:r>
          </w:p>
        </w:tc>
        <w:tc>
          <w:tcPr>
            <w:tcW w:w="568" w:type="pct"/>
            <w:tcBorders>
              <w:top w:val="nil"/>
              <w:left w:val="nil"/>
              <w:bottom w:val="nil"/>
              <w:right w:val="nil"/>
            </w:tcBorders>
            <w:shd w:val="clear" w:color="auto" w:fill="auto"/>
            <w:vAlign w:val="bottom"/>
          </w:tcPr>
          <w:p w14:paraId="715524F6" w14:textId="3A9E937D"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6A77E474" w14:textId="708CE4DE"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14843659" w14:textId="68351D45"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567" w:type="pct"/>
            <w:tcBorders>
              <w:top w:val="nil"/>
              <w:left w:val="nil"/>
              <w:bottom w:val="nil"/>
              <w:right w:val="nil"/>
            </w:tcBorders>
            <w:shd w:val="clear" w:color="auto" w:fill="auto"/>
            <w:vAlign w:val="bottom"/>
          </w:tcPr>
          <w:p w14:paraId="2F259FA4" w14:textId="58B0CD63" w:rsidR="00802AEB" w:rsidRPr="00076B27" w:rsidRDefault="001656B7" w:rsidP="00802AEB">
            <w:pPr>
              <w:jc w:val="right"/>
              <w:rPr>
                <w:rFonts w:eastAsia="Calibri" w:cstheme="minorHAnsi"/>
                <w:color w:val="000000" w:themeColor="text1"/>
                <w:spacing w:val="-2"/>
                <w:sz w:val="18"/>
                <w:szCs w:val="18"/>
              </w:rPr>
            </w:pPr>
            <w:r w:rsidRPr="00AF5332">
              <w:t xml:space="preserve"> - </w:t>
            </w:r>
          </w:p>
        </w:tc>
        <w:tc>
          <w:tcPr>
            <w:tcW w:w="629" w:type="pct"/>
            <w:tcBorders>
              <w:top w:val="nil"/>
              <w:left w:val="nil"/>
              <w:bottom w:val="nil"/>
              <w:right w:val="nil"/>
            </w:tcBorders>
            <w:shd w:val="clear" w:color="auto" w:fill="auto"/>
            <w:vAlign w:val="bottom"/>
          </w:tcPr>
          <w:p w14:paraId="516A2FF8" w14:textId="11C42955" w:rsidR="00802AEB" w:rsidRPr="0075006D"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48.376</w:t>
            </w:r>
          </w:p>
        </w:tc>
      </w:tr>
      <w:tr w:rsidR="00802AEB" w:rsidRPr="0075006D" w14:paraId="5ACAC66D" w14:textId="77777777" w:rsidTr="00802AEB">
        <w:trPr>
          <w:trHeight w:hRule="exact" w:val="203"/>
        </w:trPr>
        <w:tc>
          <w:tcPr>
            <w:tcW w:w="1535" w:type="pct"/>
            <w:tcBorders>
              <w:top w:val="nil"/>
              <w:left w:val="nil"/>
              <w:bottom w:val="nil"/>
              <w:right w:val="nil"/>
            </w:tcBorders>
            <w:shd w:val="clear" w:color="auto" w:fill="auto"/>
            <w:vAlign w:val="bottom"/>
          </w:tcPr>
          <w:p w14:paraId="4922148B" w14:textId="77777777"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Ugovorena obveza  EIF CROGIP</w:t>
            </w:r>
          </w:p>
        </w:tc>
        <w:tc>
          <w:tcPr>
            <w:tcW w:w="567" w:type="pct"/>
            <w:tcBorders>
              <w:top w:val="nil"/>
              <w:left w:val="nil"/>
              <w:bottom w:val="nil"/>
              <w:right w:val="nil"/>
            </w:tcBorders>
            <w:shd w:val="clear" w:color="auto" w:fill="auto"/>
            <w:vAlign w:val="bottom"/>
          </w:tcPr>
          <w:p w14:paraId="3B7AE48D" w14:textId="2D72579B" w:rsidR="00802AEB" w:rsidRPr="00076B27"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7.559</w:t>
            </w:r>
          </w:p>
        </w:tc>
        <w:tc>
          <w:tcPr>
            <w:tcW w:w="568" w:type="pct"/>
            <w:tcBorders>
              <w:top w:val="nil"/>
              <w:left w:val="nil"/>
              <w:bottom w:val="nil"/>
              <w:right w:val="nil"/>
            </w:tcBorders>
            <w:shd w:val="clear" w:color="auto" w:fill="auto"/>
            <w:vAlign w:val="bottom"/>
          </w:tcPr>
          <w:p w14:paraId="749EB6B5" w14:textId="169791DA" w:rsidR="00802AEB" w:rsidRPr="00076B27" w:rsidRDefault="001656B7" w:rsidP="00802AEB">
            <w:pPr>
              <w:jc w:val="right"/>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15.291</w:t>
            </w:r>
          </w:p>
        </w:tc>
        <w:tc>
          <w:tcPr>
            <w:tcW w:w="567" w:type="pct"/>
            <w:tcBorders>
              <w:top w:val="nil"/>
              <w:left w:val="nil"/>
              <w:bottom w:val="nil"/>
              <w:right w:val="nil"/>
            </w:tcBorders>
            <w:shd w:val="clear" w:color="auto" w:fill="auto"/>
            <w:vAlign w:val="bottom"/>
          </w:tcPr>
          <w:p w14:paraId="07D43485" w14:textId="4FC3290B" w:rsidR="00802AEB" w:rsidRPr="00076B27" w:rsidRDefault="001656B7" w:rsidP="00802AEB">
            <w:pPr>
              <w:jc w:val="right"/>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40.776</w:t>
            </w:r>
          </w:p>
        </w:tc>
        <w:tc>
          <w:tcPr>
            <w:tcW w:w="567" w:type="pct"/>
            <w:tcBorders>
              <w:top w:val="nil"/>
              <w:left w:val="nil"/>
              <w:bottom w:val="nil"/>
              <w:right w:val="nil"/>
            </w:tcBorders>
            <w:shd w:val="clear" w:color="auto" w:fill="auto"/>
            <w:vAlign w:val="bottom"/>
          </w:tcPr>
          <w:p w14:paraId="72EF820B" w14:textId="0D0A6477" w:rsidR="00802AEB" w:rsidRPr="00076B27" w:rsidRDefault="001656B7" w:rsidP="00802AEB">
            <w:pPr>
              <w:jc w:val="right"/>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101.939</w:t>
            </w:r>
          </w:p>
        </w:tc>
        <w:tc>
          <w:tcPr>
            <w:tcW w:w="567" w:type="pct"/>
            <w:tcBorders>
              <w:top w:val="nil"/>
              <w:left w:val="nil"/>
              <w:bottom w:val="nil"/>
              <w:right w:val="nil"/>
            </w:tcBorders>
            <w:shd w:val="clear" w:color="auto" w:fill="auto"/>
            <w:vAlign w:val="bottom"/>
          </w:tcPr>
          <w:p w14:paraId="695CD4E2" w14:textId="62BCD80F" w:rsidR="00802AEB" w:rsidRPr="00076B27" w:rsidRDefault="001656B7" w:rsidP="00802AEB">
            <w:pPr>
              <w:jc w:val="right"/>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98.351</w:t>
            </w:r>
          </w:p>
        </w:tc>
        <w:tc>
          <w:tcPr>
            <w:tcW w:w="629" w:type="pct"/>
            <w:tcBorders>
              <w:top w:val="nil"/>
              <w:left w:val="nil"/>
              <w:bottom w:val="nil"/>
              <w:right w:val="nil"/>
            </w:tcBorders>
            <w:shd w:val="clear" w:color="auto" w:fill="auto"/>
            <w:vAlign w:val="bottom"/>
          </w:tcPr>
          <w:p w14:paraId="295FC9BB" w14:textId="01B9A573" w:rsidR="00802AEB" w:rsidRPr="00076B27"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263.916</w:t>
            </w:r>
          </w:p>
        </w:tc>
      </w:tr>
      <w:tr w:rsidR="00802AEB" w:rsidRPr="0075006D" w14:paraId="250E5714" w14:textId="77777777" w:rsidTr="00802AEB">
        <w:trPr>
          <w:trHeight w:hRule="exact" w:val="203"/>
        </w:trPr>
        <w:tc>
          <w:tcPr>
            <w:tcW w:w="1535" w:type="pct"/>
            <w:tcBorders>
              <w:top w:val="nil"/>
              <w:left w:val="nil"/>
              <w:bottom w:val="nil"/>
              <w:right w:val="nil"/>
            </w:tcBorders>
            <w:shd w:val="clear" w:color="auto" w:fill="auto"/>
            <w:vAlign w:val="bottom"/>
          </w:tcPr>
          <w:p w14:paraId="302B25FB" w14:textId="77777777"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Ugovorena obveza  EIF FRC2</w:t>
            </w:r>
          </w:p>
        </w:tc>
        <w:tc>
          <w:tcPr>
            <w:tcW w:w="567" w:type="pct"/>
            <w:tcBorders>
              <w:top w:val="nil"/>
              <w:left w:val="nil"/>
              <w:bottom w:val="nil"/>
              <w:right w:val="nil"/>
            </w:tcBorders>
            <w:shd w:val="clear" w:color="auto" w:fill="auto"/>
            <w:vAlign w:val="bottom"/>
          </w:tcPr>
          <w:p w14:paraId="025CD49F" w14:textId="4A0CD2C4" w:rsidR="00802AEB" w:rsidRPr="00076B27"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369</w:t>
            </w:r>
          </w:p>
        </w:tc>
        <w:tc>
          <w:tcPr>
            <w:tcW w:w="568" w:type="pct"/>
            <w:tcBorders>
              <w:top w:val="nil"/>
              <w:left w:val="nil"/>
              <w:bottom w:val="nil"/>
              <w:right w:val="nil"/>
            </w:tcBorders>
            <w:shd w:val="clear" w:color="auto" w:fill="auto"/>
            <w:vAlign w:val="bottom"/>
          </w:tcPr>
          <w:p w14:paraId="3E558159" w14:textId="68FE8690" w:rsidR="00802AEB" w:rsidRPr="00076B27" w:rsidRDefault="001656B7" w:rsidP="00802AEB">
            <w:pPr>
              <w:jc w:val="right"/>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917</w:t>
            </w:r>
          </w:p>
        </w:tc>
        <w:tc>
          <w:tcPr>
            <w:tcW w:w="567" w:type="pct"/>
            <w:tcBorders>
              <w:top w:val="nil"/>
              <w:left w:val="nil"/>
              <w:bottom w:val="nil"/>
              <w:right w:val="nil"/>
            </w:tcBorders>
            <w:shd w:val="clear" w:color="auto" w:fill="auto"/>
            <w:vAlign w:val="bottom"/>
          </w:tcPr>
          <w:p w14:paraId="715005E7" w14:textId="077D3F99" w:rsidR="00802AEB" w:rsidRPr="00076B27" w:rsidRDefault="001656B7" w:rsidP="00802AEB">
            <w:pPr>
              <w:jc w:val="right"/>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2.039</w:t>
            </w:r>
          </w:p>
        </w:tc>
        <w:tc>
          <w:tcPr>
            <w:tcW w:w="567" w:type="pct"/>
            <w:tcBorders>
              <w:top w:val="nil"/>
              <w:left w:val="nil"/>
              <w:bottom w:val="nil"/>
              <w:right w:val="nil"/>
            </w:tcBorders>
            <w:shd w:val="clear" w:color="auto" w:fill="auto"/>
            <w:vAlign w:val="bottom"/>
          </w:tcPr>
          <w:p w14:paraId="25FF6635" w14:textId="6AFD78AB" w:rsidR="00802AEB" w:rsidRPr="00076B27" w:rsidRDefault="001656B7" w:rsidP="00802AEB">
            <w:pPr>
              <w:jc w:val="right"/>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5.607</w:t>
            </w:r>
          </w:p>
        </w:tc>
        <w:tc>
          <w:tcPr>
            <w:tcW w:w="567" w:type="pct"/>
            <w:tcBorders>
              <w:top w:val="nil"/>
              <w:left w:val="nil"/>
              <w:bottom w:val="nil"/>
              <w:right w:val="nil"/>
            </w:tcBorders>
            <w:shd w:val="clear" w:color="auto" w:fill="auto"/>
            <w:vAlign w:val="bottom"/>
          </w:tcPr>
          <w:p w14:paraId="5200B953" w14:textId="190B18C8" w:rsidR="00802AEB" w:rsidRPr="00076B27" w:rsidRDefault="001656B7" w:rsidP="00802AEB">
            <w:pPr>
              <w:jc w:val="right"/>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2.274</w:t>
            </w:r>
          </w:p>
        </w:tc>
        <w:tc>
          <w:tcPr>
            <w:tcW w:w="629" w:type="pct"/>
            <w:tcBorders>
              <w:top w:val="nil"/>
              <w:left w:val="nil"/>
              <w:bottom w:val="nil"/>
              <w:right w:val="nil"/>
            </w:tcBorders>
            <w:shd w:val="clear" w:color="auto" w:fill="auto"/>
            <w:vAlign w:val="bottom"/>
          </w:tcPr>
          <w:p w14:paraId="00D2763B" w14:textId="59C2706B" w:rsidR="00802AEB" w:rsidRPr="00076B27"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11.206</w:t>
            </w:r>
          </w:p>
        </w:tc>
      </w:tr>
      <w:tr w:rsidR="00802AEB" w:rsidRPr="0075006D" w14:paraId="37E37F1A" w14:textId="77777777" w:rsidTr="00802AEB">
        <w:trPr>
          <w:trHeight w:val="274"/>
        </w:trPr>
        <w:tc>
          <w:tcPr>
            <w:tcW w:w="1535" w:type="pct"/>
            <w:tcBorders>
              <w:top w:val="nil"/>
              <w:left w:val="nil"/>
              <w:bottom w:val="nil"/>
              <w:right w:val="nil"/>
            </w:tcBorders>
            <w:shd w:val="clear" w:color="auto" w:fill="auto"/>
            <w:vAlign w:val="bottom"/>
          </w:tcPr>
          <w:p w14:paraId="322F6319" w14:textId="77777777" w:rsidR="00802AEB" w:rsidRPr="0075006D" w:rsidRDefault="00802AEB" w:rsidP="00802AEB">
            <w:pPr>
              <w:tabs>
                <w:tab w:val="right" w:pos="1202"/>
              </w:tabs>
              <w:spacing w:line="20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Ostale nespomenute neopozive potencijalne obveze</w:t>
            </w:r>
          </w:p>
        </w:tc>
        <w:tc>
          <w:tcPr>
            <w:tcW w:w="567" w:type="pct"/>
            <w:tcBorders>
              <w:top w:val="nil"/>
              <w:left w:val="nil"/>
              <w:bottom w:val="nil"/>
              <w:right w:val="nil"/>
            </w:tcBorders>
            <w:shd w:val="clear" w:color="auto" w:fill="auto"/>
            <w:vAlign w:val="bottom"/>
          </w:tcPr>
          <w:p w14:paraId="5EF98A56" w14:textId="135FA8D1" w:rsidR="00802AEB" w:rsidRPr="0075006D"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93</w:t>
            </w:r>
          </w:p>
        </w:tc>
        <w:tc>
          <w:tcPr>
            <w:tcW w:w="568" w:type="pct"/>
            <w:tcBorders>
              <w:top w:val="nil"/>
              <w:left w:val="nil"/>
              <w:bottom w:val="nil"/>
              <w:right w:val="nil"/>
            </w:tcBorders>
            <w:shd w:val="clear" w:color="auto" w:fill="auto"/>
            <w:vAlign w:val="bottom"/>
          </w:tcPr>
          <w:p w14:paraId="263CFC0B" w14:textId="57DC1BA3" w:rsidR="00802AEB" w:rsidRPr="00076B27" w:rsidRDefault="001656B7" w:rsidP="00802AEB">
            <w:pPr>
              <w:jc w:val="right"/>
              <w:rPr>
                <w:rFonts w:eastAsia="Calibri" w:cstheme="minorHAnsi"/>
                <w:color w:val="000000" w:themeColor="text1"/>
                <w:spacing w:val="-2"/>
                <w:sz w:val="18"/>
                <w:szCs w:val="18"/>
              </w:rPr>
            </w:pPr>
            <w:r w:rsidRPr="001E7314">
              <w:t xml:space="preserve"> - </w:t>
            </w:r>
          </w:p>
        </w:tc>
        <w:tc>
          <w:tcPr>
            <w:tcW w:w="567" w:type="pct"/>
            <w:tcBorders>
              <w:top w:val="nil"/>
              <w:left w:val="nil"/>
              <w:bottom w:val="nil"/>
              <w:right w:val="nil"/>
            </w:tcBorders>
            <w:shd w:val="clear" w:color="auto" w:fill="auto"/>
            <w:vAlign w:val="bottom"/>
          </w:tcPr>
          <w:p w14:paraId="0C9DF848" w14:textId="321D2185" w:rsidR="00802AEB" w:rsidRPr="00076B27" w:rsidRDefault="001656B7" w:rsidP="00802AEB">
            <w:pPr>
              <w:jc w:val="right"/>
              <w:rPr>
                <w:rFonts w:eastAsia="Calibri" w:cstheme="minorHAnsi"/>
                <w:color w:val="000000" w:themeColor="text1"/>
                <w:spacing w:val="-2"/>
                <w:sz w:val="18"/>
                <w:szCs w:val="18"/>
              </w:rPr>
            </w:pPr>
            <w:r w:rsidRPr="001E7314">
              <w:t xml:space="preserve"> - </w:t>
            </w:r>
          </w:p>
        </w:tc>
        <w:tc>
          <w:tcPr>
            <w:tcW w:w="567" w:type="pct"/>
            <w:tcBorders>
              <w:top w:val="nil"/>
              <w:left w:val="nil"/>
              <w:bottom w:val="nil"/>
              <w:right w:val="nil"/>
            </w:tcBorders>
            <w:shd w:val="clear" w:color="auto" w:fill="auto"/>
            <w:vAlign w:val="bottom"/>
          </w:tcPr>
          <w:p w14:paraId="234AA42C" w14:textId="229BB4F9" w:rsidR="00802AEB" w:rsidRPr="00076B27" w:rsidRDefault="001656B7" w:rsidP="00802AEB">
            <w:pPr>
              <w:jc w:val="right"/>
              <w:rPr>
                <w:rFonts w:eastAsia="Calibri" w:cstheme="minorHAnsi"/>
                <w:color w:val="000000" w:themeColor="text1"/>
                <w:spacing w:val="-2"/>
                <w:sz w:val="18"/>
                <w:szCs w:val="18"/>
              </w:rPr>
            </w:pPr>
            <w:r w:rsidRPr="001E7314">
              <w:t xml:space="preserve"> - </w:t>
            </w:r>
          </w:p>
        </w:tc>
        <w:tc>
          <w:tcPr>
            <w:tcW w:w="567" w:type="pct"/>
            <w:tcBorders>
              <w:top w:val="nil"/>
              <w:left w:val="nil"/>
              <w:bottom w:val="nil"/>
              <w:right w:val="nil"/>
            </w:tcBorders>
            <w:shd w:val="clear" w:color="auto" w:fill="auto"/>
            <w:vAlign w:val="bottom"/>
          </w:tcPr>
          <w:p w14:paraId="0188E070" w14:textId="4A7A7D23" w:rsidR="00802AEB" w:rsidRPr="00076B27" w:rsidRDefault="001656B7" w:rsidP="00802AEB">
            <w:pPr>
              <w:jc w:val="right"/>
              <w:rPr>
                <w:rFonts w:eastAsia="Calibri" w:cstheme="minorHAnsi"/>
                <w:color w:val="000000" w:themeColor="text1"/>
                <w:spacing w:val="-2"/>
                <w:sz w:val="18"/>
                <w:szCs w:val="18"/>
              </w:rPr>
            </w:pPr>
            <w:r w:rsidRPr="001E7314">
              <w:t xml:space="preserve"> - </w:t>
            </w:r>
          </w:p>
        </w:tc>
        <w:tc>
          <w:tcPr>
            <w:tcW w:w="629" w:type="pct"/>
            <w:tcBorders>
              <w:top w:val="nil"/>
              <w:left w:val="nil"/>
              <w:bottom w:val="nil"/>
              <w:right w:val="nil"/>
            </w:tcBorders>
            <w:shd w:val="clear" w:color="auto" w:fill="auto"/>
            <w:vAlign w:val="bottom"/>
          </w:tcPr>
          <w:p w14:paraId="7B16E1DB" w14:textId="581F88E5" w:rsidR="00802AEB" w:rsidRPr="0075006D" w:rsidRDefault="001656B7" w:rsidP="00802AEB">
            <w:pPr>
              <w:tabs>
                <w:tab w:val="right" w:pos="1202"/>
              </w:tabs>
              <w:spacing w:line="240" w:lineRule="exact"/>
              <w:jc w:val="right"/>
              <w:outlineLvl w:val="0"/>
              <w:rPr>
                <w:rFonts w:eastAsia="Calibri" w:cstheme="minorHAnsi"/>
                <w:color w:val="000000" w:themeColor="text1"/>
                <w:spacing w:val="-2"/>
                <w:sz w:val="18"/>
                <w:szCs w:val="18"/>
              </w:rPr>
            </w:pPr>
            <w:r w:rsidRPr="00CC6273">
              <w:rPr>
                <w:rFonts w:ascii="Calibri" w:eastAsia="Times New Roman" w:hAnsi="Calibri" w:cs="Times New Roman"/>
                <w:color w:val="000000" w:themeColor="text1"/>
                <w:sz w:val="18"/>
                <w:szCs w:val="18"/>
              </w:rPr>
              <w:t>93</w:t>
            </w:r>
          </w:p>
        </w:tc>
      </w:tr>
      <w:tr w:rsidR="00802AEB" w:rsidRPr="0075006D" w14:paraId="16FD7F7A" w14:textId="77777777" w:rsidTr="00AE6C77">
        <w:trPr>
          <w:trHeight w:hRule="exact" w:val="254"/>
        </w:trPr>
        <w:tc>
          <w:tcPr>
            <w:tcW w:w="1535" w:type="pct"/>
            <w:tcBorders>
              <w:top w:val="nil"/>
              <w:left w:val="nil"/>
              <w:bottom w:val="nil"/>
              <w:right w:val="nil"/>
            </w:tcBorders>
            <w:shd w:val="clear" w:color="auto" w:fill="auto"/>
            <w:vAlign w:val="center"/>
          </w:tcPr>
          <w:p w14:paraId="2D8FE715" w14:textId="77777777" w:rsidR="00802AEB" w:rsidRPr="0075006D" w:rsidRDefault="00802AEB" w:rsidP="00802AEB">
            <w:pPr>
              <w:tabs>
                <w:tab w:val="right" w:pos="1202"/>
              </w:tabs>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Ukupne garancije i preuzete obveze</w:t>
            </w:r>
          </w:p>
        </w:tc>
        <w:tc>
          <w:tcPr>
            <w:tcW w:w="567" w:type="pct"/>
            <w:tcBorders>
              <w:top w:val="single" w:sz="8" w:space="0" w:color="auto"/>
              <w:left w:val="nil"/>
              <w:bottom w:val="single" w:sz="8" w:space="0" w:color="auto"/>
              <w:right w:val="nil"/>
            </w:tcBorders>
            <w:shd w:val="clear" w:color="auto" w:fill="auto"/>
            <w:vAlign w:val="bottom"/>
          </w:tcPr>
          <w:p w14:paraId="04A0D3EB" w14:textId="4CD3A995" w:rsidR="00802AEB" w:rsidRPr="00297C56" w:rsidRDefault="001656B7" w:rsidP="00802AEB">
            <w:pPr>
              <w:tabs>
                <w:tab w:val="right" w:pos="1202"/>
              </w:tabs>
              <w:jc w:val="right"/>
              <w:outlineLvl w:val="0"/>
              <w:rPr>
                <w:rFonts w:eastAsia="Times New Roman" w:cstheme="minorHAnsi"/>
                <w:b/>
                <w:bCs/>
                <w:color w:val="000000" w:themeColor="text1"/>
                <w:sz w:val="18"/>
                <w:szCs w:val="18"/>
              </w:rPr>
            </w:pPr>
            <w:r w:rsidRPr="00CC6273">
              <w:rPr>
                <w:rFonts w:ascii="Calibri" w:eastAsia="Times New Roman" w:hAnsi="Calibri" w:cs="Times New Roman"/>
                <w:b/>
                <w:bCs/>
                <w:color w:val="000000" w:themeColor="text1"/>
                <w:sz w:val="18"/>
                <w:szCs w:val="18"/>
              </w:rPr>
              <w:t>6.108.897</w:t>
            </w:r>
          </w:p>
        </w:tc>
        <w:tc>
          <w:tcPr>
            <w:tcW w:w="568" w:type="pct"/>
            <w:tcBorders>
              <w:top w:val="single" w:sz="8" w:space="0" w:color="auto"/>
              <w:left w:val="nil"/>
              <w:bottom w:val="single" w:sz="8" w:space="0" w:color="auto"/>
              <w:right w:val="nil"/>
            </w:tcBorders>
            <w:shd w:val="clear" w:color="auto" w:fill="auto"/>
            <w:vAlign w:val="bottom"/>
          </w:tcPr>
          <w:p w14:paraId="28EE9632" w14:textId="6F1DA4A6" w:rsidR="00802AEB" w:rsidRPr="00076B27" w:rsidRDefault="001656B7" w:rsidP="00802AEB">
            <w:pPr>
              <w:jc w:val="right"/>
              <w:rPr>
                <w:rFonts w:eastAsia="Times New Roman" w:cstheme="minorHAnsi"/>
                <w:b/>
                <w:bCs/>
                <w:color w:val="000000" w:themeColor="text1"/>
                <w:sz w:val="18"/>
                <w:szCs w:val="18"/>
              </w:rPr>
            </w:pPr>
            <w:r w:rsidRPr="00CC6273">
              <w:rPr>
                <w:rFonts w:ascii="Calibri" w:eastAsia="Times New Roman" w:hAnsi="Calibri" w:cs="Times New Roman"/>
                <w:b/>
                <w:bCs/>
                <w:color w:val="000000" w:themeColor="text1"/>
                <w:sz w:val="18"/>
                <w:szCs w:val="18"/>
              </w:rPr>
              <w:t>16.208</w:t>
            </w:r>
          </w:p>
        </w:tc>
        <w:tc>
          <w:tcPr>
            <w:tcW w:w="567" w:type="pct"/>
            <w:tcBorders>
              <w:top w:val="single" w:sz="8" w:space="0" w:color="auto"/>
              <w:left w:val="nil"/>
              <w:bottom w:val="single" w:sz="8" w:space="0" w:color="auto"/>
              <w:right w:val="nil"/>
            </w:tcBorders>
            <w:shd w:val="clear" w:color="auto" w:fill="auto"/>
            <w:vAlign w:val="bottom"/>
          </w:tcPr>
          <w:p w14:paraId="6404BC00" w14:textId="5F42673E" w:rsidR="00802AEB" w:rsidRPr="00076B27" w:rsidRDefault="001656B7" w:rsidP="00802AEB">
            <w:pPr>
              <w:jc w:val="right"/>
              <w:rPr>
                <w:rFonts w:eastAsia="Times New Roman" w:cstheme="minorHAnsi"/>
                <w:b/>
                <w:bCs/>
                <w:color w:val="000000" w:themeColor="text1"/>
                <w:sz w:val="18"/>
                <w:szCs w:val="18"/>
              </w:rPr>
            </w:pPr>
            <w:r w:rsidRPr="00CC6273">
              <w:rPr>
                <w:rFonts w:ascii="Calibri" w:eastAsia="Times New Roman" w:hAnsi="Calibri" w:cs="Times New Roman"/>
                <w:b/>
                <w:bCs/>
                <w:color w:val="000000" w:themeColor="text1"/>
                <w:sz w:val="18"/>
                <w:szCs w:val="18"/>
              </w:rPr>
              <w:t>42.815</w:t>
            </w:r>
          </w:p>
        </w:tc>
        <w:tc>
          <w:tcPr>
            <w:tcW w:w="567" w:type="pct"/>
            <w:tcBorders>
              <w:top w:val="single" w:sz="8" w:space="0" w:color="auto"/>
              <w:left w:val="nil"/>
              <w:bottom w:val="single" w:sz="8" w:space="0" w:color="auto"/>
              <w:right w:val="nil"/>
            </w:tcBorders>
            <w:shd w:val="clear" w:color="auto" w:fill="auto"/>
            <w:vAlign w:val="bottom"/>
          </w:tcPr>
          <w:p w14:paraId="24AD42EA" w14:textId="117FA7F1" w:rsidR="00802AEB" w:rsidRPr="00076B27" w:rsidRDefault="001656B7" w:rsidP="00802AEB">
            <w:pPr>
              <w:jc w:val="right"/>
              <w:rPr>
                <w:rFonts w:eastAsia="Times New Roman" w:cstheme="minorHAnsi"/>
                <w:b/>
                <w:bCs/>
                <w:color w:val="000000" w:themeColor="text1"/>
                <w:sz w:val="18"/>
                <w:szCs w:val="18"/>
              </w:rPr>
            </w:pPr>
            <w:r w:rsidRPr="00CC6273">
              <w:rPr>
                <w:rFonts w:ascii="Calibri" w:eastAsia="Times New Roman" w:hAnsi="Calibri" w:cs="Times New Roman"/>
                <w:b/>
                <w:bCs/>
                <w:color w:val="000000" w:themeColor="text1"/>
                <w:sz w:val="18"/>
                <w:szCs w:val="18"/>
              </w:rPr>
              <w:t>107.546</w:t>
            </w:r>
          </w:p>
        </w:tc>
        <w:tc>
          <w:tcPr>
            <w:tcW w:w="567" w:type="pct"/>
            <w:tcBorders>
              <w:top w:val="single" w:sz="8" w:space="0" w:color="auto"/>
              <w:left w:val="nil"/>
              <w:bottom w:val="single" w:sz="8" w:space="0" w:color="auto"/>
              <w:right w:val="nil"/>
            </w:tcBorders>
            <w:shd w:val="clear" w:color="auto" w:fill="auto"/>
            <w:vAlign w:val="bottom"/>
          </w:tcPr>
          <w:p w14:paraId="25ECC89A" w14:textId="695A8A09" w:rsidR="00802AEB" w:rsidRPr="00076B27" w:rsidRDefault="001656B7" w:rsidP="00802AEB">
            <w:pPr>
              <w:jc w:val="right"/>
              <w:rPr>
                <w:rFonts w:eastAsia="Times New Roman" w:cstheme="minorHAnsi"/>
                <w:b/>
                <w:bCs/>
                <w:color w:val="000000" w:themeColor="text1"/>
                <w:sz w:val="18"/>
                <w:szCs w:val="18"/>
              </w:rPr>
            </w:pPr>
            <w:r w:rsidRPr="00CC6273">
              <w:rPr>
                <w:rFonts w:ascii="Calibri" w:eastAsia="Times New Roman" w:hAnsi="Calibri" w:cs="Times New Roman"/>
                <w:b/>
                <w:bCs/>
                <w:color w:val="000000" w:themeColor="text1"/>
                <w:sz w:val="18"/>
                <w:szCs w:val="18"/>
              </w:rPr>
              <w:t>100.625</w:t>
            </w:r>
          </w:p>
        </w:tc>
        <w:tc>
          <w:tcPr>
            <w:tcW w:w="629" w:type="pct"/>
            <w:tcBorders>
              <w:top w:val="single" w:sz="8" w:space="0" w:color="auto"/>
              <w:left w:val="nil"/>
              <w:bottom w:val="single" w:sz="8" w:space="0" w:color="auto"/>
              <w:right w:val="nil"/>
            </w:tcBorders>
            <w:shd w:val="clear" w:color="auto" w:fill="auto"/>
            <w:vAlign w:val="bottom"/>
          </w:tcPr>
          <w:p w14:paraId="07D87B43" w14:textId="516E7208" w:rsidR="00802AEB" w:rsidRPr="00297C56" w:rsidRDefault="001656B7" w:rsidP="00802AEB">
            <w:pPr>
              <w:tabs>
                <w:tab w:val="right" w:pos="1202"/>
              </w:tabs>
              <w:jc w:val="right"/>
              <w:outlineLvl w:val="0"/>
              <w:rPr>
                <w:rFonts w:eastAsia="Times New Roman" w:cstheme="minorHAnsi"/>
                <w:b/>
                <w:bCs/>
                <w:color w:val="000000" w:themeColor="text1"/>
                <w:sz w:val="18"/>
                <w:szCs w:val="18"/>
              </w:rPr>
            </w:pPr>
            <w:r w:rsidRPr="00CC6273">
              <w:rPr>
                <w:rFonts w:ascii="Calibri" w:eastAsia="Times New Roman" w:hAnsi="Calibri" w:cs="Times New Roman"/>
                <w:b/>
                <w:bCs/>
                <w:color w:val="000000" w:themeColor="text1"/>
                <w:sz w:val="18"/>
                <w:szCs w:val="18"/>
              </w:rPr>
              <w:t>6.376.091</w:t>
            </w:r>
          </w:p>
        </w:tc>
      </w:tr>
    </w:tbl>
    <w:p w14:paraId="16101F66" w14:textId="77777777" w:rsidR="00037BB5" w:rsidRPr="0075006D" w:rsidRDefault="00037BB5" w:rsidP="00037BB5">
      <w:pPr>
        <w:tabs>
          <w:tab w:val="left" w:pos="9180"/>
        </w:tabs>
        <w:jc w:val="both"/>
        <w:rPr>
          <w:rFonts w:ascii="Calibri" w:eastAsia="Times New Roman" w:hAnsi="Calibri" w:cs="Arial"/>
          <w:bCs/>
          <w:color w:val="000000" w:themeColor="text1"/>
          <w:sz w:val="16"/>
          <w:szCs w:val="16"/>
        </w:rPr>
      </w:pPr>
    </w:p>
    <w:tbl>
      <w:tblPr>
        <w:tblpPr w:leftFromText="180" w:rightFromText="180" w:vertAnchor="text" w:horzAnchor="margin" w:tblpY="-21"/>
        <w:tblW w:w="5294" w:type="pct"/>
        <w:tblLayout w:type="fixed"/>
        <w:tblCellMar>
          <w:left w:w="120" w:type="dxa"/>
          <w:right w:w="120" w:type="dxa"/>
        </w:tblCellMar>
        <w:tblLook w:val="0000" w:firstRow="0" w:lastRow="0" w:firstColumn="0" w:lastColumn="0" w:noHBand="0" w:noVBand="0"/>
      </w:tblPr>
      <w:tblGrid>
        <w:gridCol w:w="2953"/>
        <w:gridCol w:w="1091"/>
        <w:gridCol w:w="1091"/>
        <w:gridCol w:w="1089"/>
        <w:gridCol w:w="1089"/>
        <w:gridCol w:w="1089"/>
        <w:gridCol w:w="1203"/>
      </w:tblGrid>
      <w:tr w:rsidR="0073207F" w:rsidRPr="0075006D" w14:paraId="7CE8E216" w14:textId="77777777" w:rsidTr="00FB397F">
        <w:trPr>
          <w:trHeight w:val="507"/>
        </w:trPr>
        <w:tc>
          <w:tcPr>
            <w:tcW w:w="1537" w:type="pct"/>
          </w:tcPr>
          <w:p w14:paraId="039148C0" w14:textId="77777777" w:rsidR="0073207F" w:rsidRPr="0075006D" w:rsidRDefault="0073207F" w:rsidP="00FB397F">
            <w:pPr>
              <w:tabs>
                <w:tab w:val="right" w:pos="1202"/>
              </w:tabs>
              <w:spacing w:line="240" w:lineRule="atLeas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Grupa</w:t>
            </w:r>
          </w:p>
          <w:p w14:paraId="77A0A62B" w14:textId="77777777" w:rsidR="0073207F" w:rsidRPr="0075006D" w:rsidRDefault="0073207F" w:rsidP="00FB397F">
            <w:pPr>
              <w:tabs>
                <w:tab w:val="right" w:pos="1202"/>
              </w:tabs>
              <w:spacing w:line="240" w:lineRule="atLeas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 xml:space="preserve">31. prosinca 2019. </w:t>
            </w:r>
          </w:p>
        </w:tc>
        <w:tc>
          <w:tcPr>
            <w:tcW w:w="568" w:type="pct"/>
          </w:tcPr>
          <w:p w14:paraId="6913B734" w14:textId="77777777"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Do 1 mjesec</w:t>
            </w:r>
          </w:p>
        </w:tc>
        <w:tc>
          <w:tcPr>
            <w:tcW w:w="568" w:type="pct"/>
          </w:tcPr>
          <w:p w14:paraId="34684233" w14:textId="77777777"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 do 3 mjeseca</w:t>
            </w:r>
          </w:p>
        </w:tc>
        <w:tc>
          <w:tcPr>
            <w:tcW w:w="567" w:type="pct"/>
          </w:tcPr>
          <w:p w14:paraId="1EC05F1E" w14:textId="77777777"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3 mj. do 1 godine</w:t>
            </w:r>
          </w:p>
        </w:tc>
        <w:tc>
          <w:tcPr>
            <w:tcW w:w="567" w:type="pct"/>
          </w:tcPr>
          <w:p w14:paraId="550DCB67" w14:textId="77777777"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 do 3 godina</w:t>
            </w:r>
          </w:p>
        </w:tc>
        <w:tc>
          <w:tcPr>
            <w:tcW w:w="567" w:type="pct"/>
          </w:tcPr>
          <w:p w14:paraId="0D410F87" w14:textId="77777777"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Preko 3 godine</w:t>
            </w:r>
          </w:p>
        </w:tc>
        <w:tc>
          <w:tcPr>
            <w:tcW w:w="626" w:type="pct"/>
          </w:tcPr>
          <w:p w14:paraId="13FD711B" w14:textId="77777777"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Ukupno</w:t>
            </w:r>
          </w:p>
        </w:tc>
      </w:tr>
      <w:tr w:rsidR="0073207F" w:rsidRPr="0075006D" w14:paraId="71DFCDA8" w14:textId="77777777" w:rsidTr="00FB397F">
        <w:trPr>
          <w:trHeight w:val="110"/>
        </w:trPr>
        <w:tc>
          <w:tcPr>
            <w:tcW w:w="1537" w:type="pct"/>
            <w:vAlign w:val="bottom"/>
          </w:tcPr>
          <w:p w14:paraId="0D365890" w14:textId="77777777" w:rsidR="0073207F" w:rsidRPr="0075006D" w:rsidRDefault="0073207F" w:rsidP="00FB397F">
            <w:pPr>
              <w:tabs>
                <w:tab w:val="left" w:pos="-720"/>
              </w:tabs>
              <w:suppressAutoHyphens/>
              <w:jc w:val="center"/>
              <w:rPr>
                <w:rFonts w:eastAsia="Times New Roman" w:cstheme="minorHAnsi"/>
                <w:b/>
                <w:color w:val="000000" w:themeColor="text1"/>
                <w:spacing w:val="-2"/>
                <w:sz w:val="18"/>
                <w:szCs w:val="18"/>
              </w:rPr>
            </w:pPr>
          </w:p>
        </w:tc>
        <w:tc>
          <w:tcPr>
            <w:tcW w:w="568" w:type="pct"/>
          </w:tcPr>
          <w:p w14:paraId="78F03572" w14:textId="77777777"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568" w:type="pct"/>
          </w:tcPr>
          <w:p w14:paraId="323F4BE7" w14:textId="77777777"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567" w:type="pct"/>
          </w:tcPr>
          <w:p w14:paraId="414FAF90" w14:textId="77777777"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567" w:type="pct"/>
          </w:tcPr>
          <w:p w14:paraId="290F0E91" w14:textId="77777777"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567" w:type="pct"/>
          </w:tcPr>
          <w:p w14:paraId="41AE8FB1" w14:textId="77777777"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626" w:type="pct"/>
          </w:tcPr>
          <w:p w14:paraId="60CB49EC" w14:textId="77777777"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r>
      <w:tr w:rsidR="0073207F" w:rsidRPr="0075006D" w14:paraId="57DD8F16" w14:textId="77777777" w:rsidTr="00FB397F">
        <w:trPr>
          <w:trHeight w:hRule="exact" w:val="214"/>
        </w:trPr>
        <w:tc>
          <w:tcPr>
            <w:tcW w:w="1537" w:type="pct"/>
            <w:vAlign w:val="bottom"/>
          </w:tcPr>
          <w:p w14:paraId="31E18797" w14:textId="77777777" w:rsidR="0073207F" w:rsidRPr="0075006D" w:rsidRDefault="0073207F" w:rsidP="00FB397F">
            <w:pPr>
              <w:tabs>
                <w:tab w:val="right" w:pos="1202"/>
              </w:tabs>
              <w:spacing w:line="240" w:lineRule="exact"/>
              <w:outlineLvl w:val="0"/>
              <w:rPr>
                <w:rFonts w:eastAsia="Calibri" w:cstheme="minorHAnsi"/>
                <w:b/>
                <w:color w:val="000000" w:themeColor="text1"/>
                <w:spacing w:val="-2"/>
                <w:sz w:val="18"/>
                <w:szCs w:val="18"/>
              </w:rPr>
            </w:pPr>
            <w:r w:rsidRPr="0075006D">
              <w:rPr>
                <w:rFonts w:eastAsia="Calibri" w:cstheme="minorHAnsi"/>
                <w:b/>
                <w:color w:val="000000" w:themeColor="text1"/>
                <w:spacing w:val="-2"/>
                <w:sz w:val="18"/>
                <w:szCs w:val="18"/>
              </w:rPr>
              <w:t>Financijske obveze</w:t>
            </w:r>
          </w:p>
        </w:tc>
        <w:tc>
          <w:tcPr>
            <w:tcW w:w="568" w:type="pct"/>
            <w:vAlign w:val="bottom"/>
          </w:tcPr>
          <w:p w14:paraId="341B7284" w14:textId="77777777"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568" w:type="pct"/>
            <w:vAlign w:val="bottom"/>
          </w:tcPr>
          <w:p w14:paraId="1C04F072" w14:textId="77777777"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567" w:type="pct"/>
            <w:vAlign w:val="bottom"/>
          </w:tcPr>
          <w:p w14:paraId="04890BA0" w14:textId="77777777"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567" w:type="pct"/>
            <w:vAlign w:val="bottom"/>
          </w:tcPr>
          <w:p w14:paraId="188FB42C" w14:textId="77777777"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567" w:type="pct"/>
            <w:vAlign w:val="bottom"/>
          </w:tcPr>
          <w:p w14:paraId="5BFFB48E" w14:textId="77777777"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626" w:type="pct"/>
            <w:vAlign w:val="bottom"/>
          </w:tcPr>
          <w:p w14:paraId="7BBE8ABE" w14:textId="77777777"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r>
      <w:tr w:rsidR="0073207F" w:rsidRPr="0075006D" w14:paraId="08D29594" w14:textId="77777777" w:rsidTr="00FB397F">
        <w:trPr>
          <w:trHeight w:hRule="exact" w:val="227"/>
        </w:trPr>
        <w:tc>
          <w:tcPr>
            <w:tcW w:w="1537" w:type="pct"/>
            <w:vAlign w:val="bottom"/>
          </w:tcPr>
          <w:p w14:paraId="69C726C4"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po depozitima</w:t>
            </w:r>
          </w:p>
        </w:tc>
        <w:tc>
          <w:tcPr>
            <w:tcW w:w="568" w:type="pct"/>
            <w:tcBorders>
              <w:top w:val="nil"/>
              <w:left w:val="nil"/>
              <w:bottom w:val="nil"/>
              <w:right w:val="nil"/>
            </w:tcBorders>
            <w:shd w:val="clear" w:color="auto" w:fill="auto"/>
            <w:vAlign w:val="bottom"/>
          </w:tcPr>
          <w:p w14:paraId="18271D00"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89.551</w:t>
            </w:r>
          </w:p>
        </w:tc>
        <w:tc>
          <w:tcPr>
            <w:tcW w:w="568" w:type="pct"/>
            <w:tcBorders>
              <w:top w:val="nil"/>
              <w:left w:val="nil"/>
              <w:bottom w:val="nil"/>
              <w:right w:val="nil"/>
            </w:tcBorders>
            <w:shd w:val="clear" w:color="auto" w:fill="auto"/>
            <w:vAlign w:val="bottom"/>
          </w:tcPr>
          <w:p w14:paraId="2F903CC7"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24.257</w:t>
            </w:r>
          </w:p>
        </w:tc>
        <w:tc>
          <w:tcPr>
            <w:tcW w:w="567" w:type="pct"/>
            <w:tcBorders>
              <w:top w:val="nil"/>
              <w:left w:val="nil"/>
              <w:bottom w:val="nil"/>
              <w:right w:val="nil"/>
            </w:tcBorders>
            <w:shd w:val="clear" w:color="auto" w:fill="auto"/>
            <w:vAlign w:val="bottom"/>
          </w:tcPr>
          <w:p w14:paraId="4B786579"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12.248</w:t>
            </w:r>
          </w:p>
        </w:tc>
        <w:tc>
          <w:tcPr>
            <w:tcW w:w="567" w:type="pct"/>
            <w:tcBorders>
              <w:top w:val="nil"/>
              <w:left w:val="nil"/>
              <w:bottom w:val="nil"/>
              <w:right w:val="nil"/>
            </w:tcBorders>
            <w:shd w:val="clear" w:color="auto" w:fill="auto"/>
            <w:vAlign w:val="bottom"/>
          </w:tcPr>
          <w:p w14:paraId="64D9C239"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15.152</w:t>
            </w:r>
          </w:p>
        </w:tc>
        <w:tc>
          <w:tcPr>
            <w:tcW w:w="567" w:type="pct"/>
            <w:tcBorders>
              <w:top w:val="nil"/>
              <w:left w:val="nil"/>
              <w:bottom w:val="nil"/>
              <w:right w:val="nil"/>
            </w:tcBorders>
            <w:shd w:val="clear" w:color="auto" w:fill="auto"/>
            <w:vAlign w:val="bottom"/>
          </w:tcPr>
          <w:p w14:paraId="10FCFACC"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35.561</w:t>
            </w:r>
          </w:p>
        </w:tc>
        <w:tc>
          <w:tcPr>
            <w:tcW w:w="626" w:type="pct"/>
            <w:tcBorders>
              <w:top w:val="nil"/>
              <w:left w:val="nil"/>
              <w:bottom w:val="nil"/>
              <w:right w:val="nil"/>
            </w:tcBorders>
            <w:shd w:val="clear" w:color="auto" w:fill="auto"/>
            <w:vAlign w:val="bottom"/>
          </w:tcPr>
          <w:p w14:paraId="542E21C6"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176.769</w:t>
            </w:r>
          </w:p>
        </w:tc>
      </w:tr>
      <w:tr w:rsidR="0073207F" w:rsidRPr="0075006D" w14:paraId="4D578993" w14:textId="77777777" w:rsidTr="00FB397F">
        <w:trPr>
          <w:trHeight w:hRule="exact" w:val="227"/>
        </w:trPr>
        <w:tc>
          <w:tcPr>
            <w:tcW w:w="1537" w:type="pct"/>
            <w:vAlign w:val="bottom"/>
          </w:tcPr>
          <w:p w14:paraId="11C110C8"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po kreditima</w:t>
            </w:r>
          </w:p>
        </w:tc>
        <w:tc>
          <w:tcPr>
            <w:tcW w:w="568" w:type="pct"/>
            <w:tcBorders>
              <w:top w:val="nil"/>
              <w:left w:val="nil"/>
              <w:bottom w:val="nil"/>
              <w:right w:val="nil"/>
            </w:tcBorders>
            <w:shd w:val="clear" w:color="auto" w:fill="auto"/>
            <w:vAlign w:val="bottom"/>
          </w:tcPr>
          <w:p w14:paraId="36AD7D1B"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375.094</w:t>
            </w:r>
          </w:p>
        </w:tc>
        <w:tc>
          <w:tcPr>
            <w:tcW w:w="568" w:type="pct"/>
            <w:tcBorders>
              <w:top w:val="nil"/>
              <w:left w:val="nil"/>
              <w:bottom w:val="nil"/>
              <w:right w:val="nil"/>
            </w:tcBorders>
            <w:shd w:val="clear" w:color="auto" w:fill="auto"/>
            <w:vAlign w:val="bottom"/>
          </w:tcPr>
          <w:p w14:paraId="38A55458"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342.026</w:t>
            </w:r>
          </w:p>
        </w:tc>
        <w:tc>
          <w:tcPr>
            <w:tcW w:w="567" w:type="pct"/>
            <w:tcBorders>
              <w:top w:val="nil"/>
              <w:left w:val="nil"/>
              <w:bottom w:val="nil"/>
              <w:right w:val="nil"/>
            </w:tcBorders>
            <w:shd w:val="clear" w:color="auto" w:fill="auto"/>
            <w:vAlign w:val="bottom"/>
          </w:tcPr>
          <w:p w14:paraId="39A17E26"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1.757.887</w:t>
            </w:r>
          </w:p>
        </w:tc>
        <w:tc>
          <w:tcPr>
            <w:tcW w:w="567" w:type="pct"/>
            <w:tcBorders>
              <w:top w:val="nil"/>
              <w:left w:val="nil"/>
              <w:bottom w:val="nil"/>
              <w:right w:val="nil"/>
            </w:tcBorders>
            <w:shd w:val="clear" w:color="auto" w:fill="auto"/>
            <w:vAlign w:val="bottom"/>
          </w:tcPr>
          <w:p w14:paraId="03714AE7"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4.536.871</w:t>
            </w:r>
          </w:p>
        </w:tc>
        <w:tc>
          <w:tcPr>
            <w:tcW w:w="567" w:type="pct"/>
            <w:tcBorders>
              <w:top w:val="nil"/>
              <w:left w:val="nil"/>
              <w:bottom w:val="nil"/>
              <w:right w:val="nil"/>
            </w:tcBorders>
            <w:shd w:val="clear" w:color="auto" w:fill="auto"/>
            <w:vAlign w:val="bottom"/>
          </w:tcPr>
          <w:p w14:paraId="2C534441"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8.983.313</w:t>
            </w:r>
          </w:p>
        </w:tc>
        <w:tc>
          <w:tcPr>
            <w:tcW w:w="626" w:type="pct"/>
            <w:tcBorders>
              <w:top w:val="nil"/>
              <w:left w:val="nil"/>
              <w:bottom w:val="nil"/>
              <w:right w:val="nil"/>
            </w:tcBorders>
            <w:shd w:val="clear" w:color="auto" w:fill="auto"/>
            <w:vAlign w:val="bottom"/>
          </w:tcPr>
          <w:p w14:paraId="116E3E45"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15.995.191</w:t>
            </w:r>
          </w:p>
        </w:tc>
      </w:tr>
      <w:tr w:rsidR="0073207F" w:rsidRPr="0075006D" w14:paraId="1DEBF988" w14:textId="77777777" w:rsidTr="00FB397F">
        <w:trPr>
          <w:trHeight w:val="270"/>
        </w:trPr>
        <w:tc>
          <w:tcPr>
            <w:tcW w:w="1537" w:type="pct"/>
            <w:vAlign w:val="bottom"/>
          </w:tcPr>
          <w:p w14:paraId="3245A232" w14:textId="77777777" w:rsidR="0073207F" w:rsidRPr="0075006D" w:rsidRDefault="0073207F" w:rsidP="00FB397F">
            <w:pPr>
              <w:tabs>
                <w:tab w:val="right" w:pos="1202"/>
              </w:tabs>
              <w:spacing w:line="20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za izdane dugoročne vrijednosne papire</w:t>
            </w:r>
          </w:p>
        </w:tc>
        <w:tc>
          <w:tcPr>
            <w:tcW w:w="568" w:type="pct"/>
            <w:tcBorders>
              <w:top w:val="nil"/>
              <w:left w:val="nil"/>
              <w:right w:val="nil"/>
            </w:tcBorders>
            <w:shd w:val="clear" w:color="auto" w:fill="auto"/>
            <w:vAlign w:val="bottom"/>
          </w:tcPr>
          <w:p w14:paraId="346C312E"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w:t>
            </w:r>
          </w:p>
        </w:tc>
        <w:tc>
          <w:tcPr>
            <w:tcW w:w="568" w:type="pct"/>
            <w:tcBorders>
              <w:top w:val="nil"/>
              <w:left w:val="nil"/>
              <w:right w:val="nil"/>
            </w:tcBorders>
            <w:shd w:val="clear" w:color="auto" w:fill="auto"/>
            <w:vAlign w:val="bottom"/>
          </w:tcPr>
          <w:p w14:paraId="35A78375"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43.374</w:t>
            </w:r>
          </w:p>
        </w:tc>
        <w:tc>
          <w:tcPr>
            <w:tcW w:w="567" w:type="pct"/>
            <w:tcBorders>
              <w:top w:val="nil"/>
              <w:left w:val="nil"/>
              <w:right w:val="nil"/>
            </w:tcBorders>
            <w:shd w:val="clear" w:color="auto" w:fill="auto"/>
            <w:vAlign w:val="bottom"/>
          </w:tcPr>
          <w:p w14:paraId="766AFFDC"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1.181.900</w:t>
            </w:r>
          </w:p>
        </w:tc>
        <w:tc>
          <w:tcPr>
            <w:tcW w:w="567" w:type="pct"/>
            <w:tcBorders>
              <w:top w:val="nil"/>
              <w:left w:val="nil"/>
              <w:right w:val="nil"/>
            </w:tcBorders>
            <w:shd w:val="clear" w:color="auto" w:fill="auto"/>
            <w:vAlign w:val="bottom"/>
          </w:tcPr>
          <w:p w14:paraId="01E68B65"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w:t>
            </w:r>
          </w:p>
        </w:tc>
        <w:tc>
          <w:tcPr>
            <w:tcW w:w="567" w:type="pct"/>
            <w:tcBorders>
              <w:top w:val="nil"/>
              <w:left w:val="nil"/>
              <w:right w:val="nil"/>
            </w:tcBorders>
            <w:shd w:val="clear" w:color="auto" w:fill="auto"/>
            <w:vAlign w:val="bottom"/>
          </w:tcPr>
          <w:p w14:paraId="047E4789"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w:t>
            </w:r>
          </w:p>
        </w:tc>
        <w:tc>
          <w:tcPr>
            <w:tcW w:w="626" w:type="pct"/>
            <w:tcBorders>
              <w:top w:val="nil"/>
              <w:left w:val="nil"/>
              <w:right w:val="nil"/>
            </w:tcBorders>
            <w:shd w:val="clear" w:color="auto" w:fill="auto"/>
            <w:vAlign w:val="bottom"/>
          </w:tcPr>
          <w:p w14:paraId="7B8AFBD4"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1.225.274</w:t>
            </w:r>
          </w:p>
        </w:tc>
      </w:tr>
      <w:tr w:rsidR="0073207F" w:rsidRPr="0075006D" w14:paraId="355BA51D" w14:textId="77777777" w:rsidTr="00FB397F">
        <w:trPr>
          <w:trHeight w:val="206"/>
        </w:trPr>
        <w:tc>
          <w:tcPr>
            <w:tcW w:w="1537" w:type="pct"/>
            <w:vAlign w:val="bottom"/>
          </w:tcPr>
          <w:p w14:paraId="00D094FA" w14:textId="77777777" w:rsidR="0073207F" w:rsidRPr="0075006D" w:rsidRDefault="0073207F" w:rsidP="00FB397F">
            <w:pPr>
              <w:tabs>
                <w:tab w:val="right" w:pos="1202"/>
              </w:tabs>
              <w:spacing w:line="240" w:lineRule="exac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Rezerviranja za garancije, preuzete i ostale obveze</w:t>
            </w:r>
          </w:p>
        </w:tc>
        <w:tc>
          <w:tcPr>
            <w:tcW w:w="568" w:type="pct"/>
            <w:tcBorders>
              <w:top w:val="nil"/>
              <w:left w:val="nil"/>
              <w:right w:val="nil"/>
            </w:tcBorders>
            <w:shd w:val="clear" w:color="auto" w:fill="auto"/>
            <w:vAlign w:val="bottom"/>
          </w:tcPr>
          <w:p w14:paraId="5CEFE1A2"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58.582</w:t>
            </w:r>
          </w:p>
        </w:tc>
        <w:tc>
          <w:tcPr>
            <w:tcW w:w="568" w:type="pct"/>
            <w:tcBorders>
              <w:top w:val="nil"/>
              <w:left w:val="nil"/>
              <w:right w:val="nil"/>
            </w:tcBorders>
            <w:shd w:val="clear" w:color="auto" w:fill="auto"/>
            <w:vAlign w:val="bottom"/>
          </w:tcPr>
          <w:p w14:paraId="79AFE123"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3.294</w:t>
            </w:r>
          </w:p>
        </w:tc>
        <w:tc>
          <w:tcPr>
            <w:tcW w:w="567" w:type="pct"/>
            <w:tcBorders>
              <w:top w:val="nil"/>
              <w:left w:val="nil"/>
              <w:right w:val="nil"/>
            </w:tcBorders>
            <w:shd w:val="clear" w:color="auto" w:fill="auto"/>
            <w:vAlign w:val="bottom"/>
          </w:tcPr>
          <w:p w14:paraId="6B5CE67C"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11.436</w:t>
            </w:r>
          </w:p>
        </w:tc>
        <w:tc>
          <w:tcPr>
            <w:tcW w:w="567" w:type="pct"/>
            <w:tcBorders>
              <w:top w:val="nil"/>
              <w:left w:val="nil"/>
              <w:right w:val="nil"/>
            </w:tcBorders>
            <w:shd w:val="clear" w:color="auto" w:fill="auto"/>
            <w:vAlign w:val="bottom"/>
          </w:tcPr>
          <w:p w14:paraId="66031D1A"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22.146</w:t>
            </w:r>
          </w:p>
        </w:tc>
        <w:tc>
          <w:tcPr>
            <w:tcW w:w="567" w:type="pct"/>
            <w:tcBorders>
              <w:top w:val="nil"/>
              <w:left w:val="nil"/>
              <w:right w:val="nil"/>
            </w:tcBorders>
            <w:shd w:val="clear" w:color="auto" w:fill="auto"/>
            <w:vAlign w:val="bottom"/>
          </w:tcPr>
          <w:p w14:paraId="20806A9B"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25.322</w:t>
            </w:r>
          </w:p>
        </w:tc>
        <w:tc>
          <w:tcPr>
            <w:tcW w:w="626" w:type="pct"/>
            <w:tcBorders>
              <w:top w:val="nil"/>
              <w:left w:val="nil"/>
              <w:right w:val="nil"/>
            </w:tcBorders>
            <w:shd w:val="clear" w:color="auto" w:fill="auto"/>
            <w:vAlign w:val="bottom"/>
          </w:tcPr>
          <w:p w14:paraId="79866EF5"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120.780</w:t>
            </w:r>
          </w:p>
        </w:tc>
      </w:tr>
      <w:tr w:rsidR="0073207F" w:rsidRPr="0075006D" w14:paraId="7D232596" w14:textId="77777777" w:rsidTr="00FB397F">
        <w:trPr>
          <w:trHeight w:hRule="exact" w:val="227"/>
        </w:trPr>
        <w:tc>
          <w:tcPr>
            <w:tcW w:w="1537" w:type="pct"/>
            <w:vAlign w:val="bottom"/>
          </w:tcPr>
          <w:p w14:paraId="17DA29F8"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Ostale obveze</w:t>
            </w:r>
          </w:p>
        </w:tc>
        <w:tc>
          <w:tcPr>
            <w:tcW w:w="568" w:type="pct"/>
            <w:tcBorders>
              <w:top w:val="nil"/>
              <w:left w:val="nil"/>
              <w:bottom w:val="single" w:sz="4" w:space="0" w:color="auto"/>
              <w:right w:val="nil"/>
            </w:tcBorders>
            <w:shd w:val="clear" w:color="auto" w:fill="auto"/>
            <w:vAlign w:val="bottom"/>
          </w:tcPr>
          <w:p w14:paraId="2788E02B"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157.671</w:t>
            </w:r>
          </w:p>
        </w:tc>
        <w:tc>
          <w:tcPr>
            <w:tcW w:w="568" w:type="pct"/>
            <w:tcBorders>
              <w:top w:val="nil"/>
              <w:left w:val="nil"/>
              <w:bottom w:val="single" w:sz="4" w:space="0" w:color="auto"/>
              <w:right w:val="nil"/>
            </w:tcBorders>
            <w:shd w:val="clear" w:color="auto" w:fill="auto"/>
            <w:vAlign w:val="bottom"/>
          </w:tcPr>
          <w:p w14:paraId="490C99A1"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12.080</w:t>
            </w:r>
          </w:p>
        </w:tc>
        <w:tc>
          <w:tcPr>
            <w:tcW w:w="567" w:type="pct"/>
            <w:tcBorders>
              <w:top w:val="nil"/>
              <w:left w:val="nil"/>
              <w:bottom w:val="single" w:sz="4" w:space="0" w:color="auto"/>
              <w:right w:val="nil"/>
            </w:tcBorders>
            <w:shd w:val="clear" w:color="auto" w:fill="auto"/>
            <w:vAlign w:val="bottom"/>
          </w:tcPr>
          <w:p w14:paraId="036E7E53"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35.580</w:t>
            </w:r>
          </w:p>
        </w:tc>
        <w:tc>
          <w:tcPr>
            <w:tcW w:w="567" w:type="pct"/>
            <w:tcBorders>
              <w:top w:val="nil"/>
              <w:left w:val="nil"/>
              <w:bottom w:val="single" w:sz="4" w:space="0" w:color="auto"/>
              <w:right w:val="nil"/>
            </w:tcBorders>
            <w:shd w:val="clear" w:color="auto" w:fill="auto"/>
            <w:vAlign w:val="bottom"/>
          </w:tcPr>
          <w:p w14:paraId="40F0D88B"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67.539</w:t>
            </w:r>
          </w:p>
        </w:tc>
        <w:tc>
          <w:tcPr>
            <w:tcW w:w="567" w:type="pct"/>
            <w:tcBorders>
              <w:top w:val="nil"/>
              <w:left w:val="nil"/>
              <w:bottom w:val="single" w:sz="4" w:space="0" w:color="auto"/>
              <w:right w:val="nil"/>
            </w:tcBorders>
            <w:shd w:val="clear" w:color="auto" w:fill="auto"/>
            <w:vAlign w:val="bottom"/>
          </w:tcPr>
          <w:p w14:paraId="72B034A5"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66.867</w:t>
            </w:r>
          </w:p>
        </w:tc>
        <w:tc>
          <w:tcPr>
            <w:tcW w:w="626" w:type="pct"/>
            <w:tcBorders>
              <w:top w:val="nil"/>
              <w:left w:val="nil"/>
              <w:bottom w:val="single" w:sz="4" w:space="0" w:color="auto"/>
              <w:right w:val="nil"/>
            </w:tcBorders>
            <w:shd w:val="clear" w:color="auto" w:fill="auto"/>
            <w:vAlign w:val="bottom"/>
          </w:tcPr>
          <w:p w14:paraId="6CE08A36"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339.737</w:t>
            </w:r>
          </w:p>
        </w:tc>
      </w:tr>
      <w:tr w:rsidR="0073207F" w:rsidRPr="0075006D" w14:paraId="76276128" w14:textId="77777777" w:rsidTr="00FB397F">
        <w:trPr>
          <w:trHeight w:hRule="exact" w:val="227"/>
        </w:trPr>
        <w:tc>
          <w:tcPr>
            <w:tcW w:w="1537" w:type="pct"/>
            <w:vAlign w:val="bottom"/>
          </w:tcPr>
          <w:p w14:paraId="4865E1F4" w14:textId="77777777" w:rsidR="0073207F" w:rsidRPr="0075006D" w:rsidRDefault="0073207F" w:rsidP="00FB397F">
            <w:pPr>
              <w:tabs>
                <w:tab w:val="right" w:pos="1202"/>
              </w:tabs>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Ukupno</w:t>
            </w:r>
          </w:p>
        </w:tc>
        <w:tc>
          <w:tcPr>
            <w:tcW w:w="568" w:type="pct"/>
            <w:tcBorders>
              <w:top w:val="single" w:sz="4" w:space="0" w:color="auto"/>
              <w:left w:val="nil"/>
              <w:bottom w:val="single" w:sz="12" w:space="0" w:color="auto"/>
              <w:right w:val="nil"/>
            </w:tcBorders>
            <w:shd w:val="clear" w:color="auto" w:fill="auto"/>
            <w:vAlign w:val="bottom"/>
          </w:tcPr>
          <w:p w14:paraId="079A2E3A"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680.898</w:t>
            </w:r>
          </w:p>
        </w:tc>
        <w:tc>
          <w:tcPr>
            <w:tcW w:w="568" w:type="pct"/>
            <w:tcBorders>
              <w:top w:val="nil"/>
              <w:left w:val="nil"/>
              <w:bottom w:val="single" w:sz="12" w:space="0" w:color="auto"/>
              <w:right w:val="nil"/>
            </w:tcBorders>
            <w:shd w:val="clear" w:color="auto" w:fill="auto"/>
            <w:vAlign w:val="bottom"/>
          </w:tcPr>
          <w:p w14:paraId="40EC1FB7"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425.031</w:t>
            </w:r>
          </w:p>
        </w:tc>
        <w:tc>
          <w:tcPr>
            <w:tcW w:w="567" w:type="pct"/>
            <w:tcBorders>
              <w:top w:val="nil"/>
              <w:left w:val="nil"/>
              <w:bottom w:val="single" w:sz="12" w:space="0" w:color="auto"/>
              <w:right w:val="nil"/>
            </w:tcBorders>
            <w:shd w:val="clear" w:color="auto" w:fill="auto"/>
            <w:vAlign w:val="bottom"/>
          </w:tcPr>
          <w:p w14:paraId="3D89959C"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2.999.051</w:t>
            </w:r>
          </w:p>
        </w:tc>
        <w:tc>
          <w:tcPr>
            <w:tcW w:w="567" w:type="pct"/>
            <w:tcBorders>
              <w:top w:val="nil"/>
              <w:left w:val="nil"/>
              <w:bottom w:val="single" w:sz="12" w:space="0" w:color="auto"/>
              <w:right w:val="nil"/>
            </w:tcBorders>
            <w:shd w:val="clear" w:color="auto" w:fill="auto"/>
            <w:vAlign w:val="bottom"/>
          </w:tcPr>
          <w:p w14:paraId="623D4B40"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4.641.708</w:t>
            </w:r>
          </w:p>
        </w:tc>
        <w:tc>
          <w:tcPr>
            <w:tcW w:w="567" w:type="pct"/>
            <w:tcBorders>
              <w:top w:val="nil"/>
              <w:left w:val="nil"/>
              <w:bottom w:val="single" w:sz="12" w:space="0" w:color="auto"/>
              <w:right w:val="nil"/>
            </w:tcBorders>
            <w:shd w:val="clear" w:color="auto" w:fill="auto"/>
            <w:vAlign w:val="bottom"/>
          </w:tcPr>
          <w:p w14:paraId="647CBE53"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9.111.063</w:t>
            </w:r>
          </w:p>
        </w:tc>
        <w:tc>
          <w:tcPr>
            <w:tcW w:w="626" w:type="pct"/>
            <w:tcBorders>
              <w:top w:val="nil"/>
              <w:left w:val="nil"/>
              <w:bottom w:val="single" w:sz="12" w:space="0" w:color="auto"/>
              <w:right w:val="nil"/>
            </w:tcBorders>
            <w:shd w:val="clear" w:color="auto" w:fill="auto"/>
            <w:vAlign w:val="bottom"/>
          </w:tcPr>
          <w:p w14:paraId="209E5B75"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17.857.751</w:t>
            </w:r>
          </w:p>
        </w:tc>
      </w:tr>
      <w:tr w:rsidR="0073207F" w:rsidRPr="0075006D" w14:paraId="091C977D" w14:textId="77777777" w:rsidTr="00FB397F">
        <w:trPr>
          <w:trHeight w:hRule="exact" w:val="144"/>
        </w:trPr>
        <w:tc>
          <w:tcPr>
            <w:tcW w:w="1537" w:type="pct"/>
            <w:vAlign w:val="bottom"/>
          </w:tcPr>
          <w:p w14:paraId="5FC72A93"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8" w:type="pct"/>
            <w:tcBorders>
              <w:top w:val="nil"/>
              <w:left w:val="nil"/>
              <w:right w:val="nil"/>
            </w:tcBorders>
            <w:shd w:val="clear" w:color="auto" w:fill="auto"/>
            <w:vAlign w:val="bottom"/>
          </w:tcPr>
          <w:p w14:paraId="76B92ABB"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8" w:type="pct"/>
            <w:tcBorders>
              <w:top w:val="nil"/>
              <w:left w:val="nil"/>
              <w:right w:val="nil"/>
            </w:tcBorders>
            <w:shd w:val="clear" w:color="auto" w:fill="auto"/>
            <w:vAlign w:val="bottom"/>
          </w:tcPr>
          <w:p w14:paraId="38A94643"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14:paraId="50F95BC5"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14:paraId="09426FD5"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14:paraId="54C8FAFF"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626" w:type="pct"/>
            <w:tcBorders>
              <w:top w:val="nil"/>
              <w:left w:val="nil"/>
              <w:right w:val="nil"/>
            </w:tcBorders>
            <w:shd w:val="clear" w:color="auto" w:fill="auto"/>
            <w:vAlign w:val="bottom"/>
          </w:tcPr>
          <w:p w14:paraId="3D51E074"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r>
      <w:tr w:rsidR="0073207F" w:rsidRPr="0075006D" w14:paraId="396E199E" w14:textId="77777777" w:rsidTr="00FB397F">
        <w:trPr>
          <w:trHeight w:val="227"/>
        </w:trPr>
        <w:tc>
          <w:tcPr>
            <w:tcW w:w="1537" w:type="pct"/>
            <w:tcBorders>
              <w:top w:val="nil"/>
              <w:left w:val="nil"/>
              <w:bottom w:val="nil"/>
              <w:right w:val="nil"/>
            </w:tcBorders>
            <w:shd w:val="clear" w:color="auto" w:fill="auto"/>
            <w:vAlign w:val="bottom"/>
          </w:tcPr>
          <w:p w14:paraId="28EC459E" w14:textId="77777777" w:rsidR="0073207F" w:rsidRPr="0075006D" w:rsidRDefault="0073207F" w:rsidP="00FB397F">
            <w:pPr>
              <w:tabs>
                <w:tab w:val="right" w:pos="1202"/>
              </w:tabs>
              <w:spacing w:line="240" w:lineRule="exact"/>
              <w:outlineLvl w:val="0"/>
              <w:rPr>
                <w:rFonts w:eastAsia="Calibri" w:cstheme="minorHAnsi"/>
                <w:b/>
                <w:color w:val="000000" w:themeColor="text1"/>
                <w:spacing w:val="-2"/>
                <w:sz w:val="18"/>
                <w:szCs w:val="18"/>
              </w:rPr>
            </w:pPr>
            <w:r w:rsidRPr="0075006D">
              <w:rPr>
                <w:rFonts w:eastAsia="Calibri" w:cstheme="minorHAnsi"/>
                <w:b/>
                <w:color w:val="000000" w:themeColor="text1"/>
                <w:spacing w:val="-2"/>
                <w:sz w:val="18"/>
                <w:szCs w:val="18"/>
              </w:rPr>
              <w:t>Garancije i preuzete obveze</w:t>
            </w:r>
          </w:p>
        </w:tc>
        <w:tc>
          <w:tcPr>
            <w:tcW w:w="568" w:type="pct"/>
            <w:tcBorders>
              <w:top w:val="nil"/>
              <w:left w:val="nil"/>
              <w:bottom w:val="nil"/>
              <w:right w:val="nil"/>
            </w:tcBorders>
            <w:shd w:val="clear" w:color="auto" w:fill="auto"/>
            <w:vAlign w:val="bottom"/>
          </w:tcPr>
          <w:p w14:paraId="0B378283"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568" w:type="pct"/>
            <w:tcBorders>
              <w:top w:val="nil"/>
              <w:left w:val="nil"/>
              <w:bottom w:val="nil"/>
              <w:right w:val="nil"/>
            </w:tcBorders>
            <w:shd w:val="clear" w:color="auto" w:fill="auto"/>
            <w:vAlign w:val="bottom"/>
          </w:tcPr>
          <w:p w14:paraId="6B969356"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567" w:type="pct"/>
            <w:tcBorders>
              <w:top w:val="nil"/>
              <w:left w:val="nil"/>
              <w:bottom w:val="nil"/>
              <w:right w:val="nil"/>
            </w:tcBorders>
            <w:shd w:val="clear" w:color="auto" w:fill="auto"/>
            <w:vAlign w:val="bottom"/>
          </w:tcPr>
          <w:p w14:paraId="0A9F297B"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567" w:type="pct"/>
            <w:tcBorders>
              <w:top w:val="nil"/>
              <w:left w:val="nil"/>
              <w:bottom w:val="nil"/>
              <w:right w:val="nil"/>
            </w:tcBorders>
            <w:shd w:val="clear" w:color="auto" w:fill="auto"/>
            <w:vAlign w:val="bottom"/>
          </w:tcPr>
          <w:p w14:paraId="17070211"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567" w:type="pct"/>
            <w:tcBorders>
              <w:top w:val="nil"/>
              <w:left w:val="nil"/>
              <w:bottom w:val="nil"/>
              <w:right w:val="nil"/>
            </w:tcBorders>
            <w:shd w:val="clear" w:color="auto" w:fill="auto"/>
            <w:vAlign w:val="bottom"/>
          </w:tcPr>
          <w:p w14:paraId="02E70A5D"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626" w:type="pct"/>
            <w:tcBorders>
              <w:top w:val="nil"/>
              <w:left w:val="nil"/>
              <w:bottom w:val="nil"/>
              <w:right w:val="nil"/>
            </w:tcBorders>
            <w:shd w:val="clear" w:color="auto" w:fill="auto"/>
            <w:vAlign w:val="bottom"/>
          </w:tcPr>
          <w:p w14:paraId="7485507F"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r>
      <w:tr w:rsidR="0073207F" w:rsidRPr="0075006D" w14:paraId="7C4ED84C" w14:textId="77777777" w:rsidTr="00FB397F">
        <w:trPr>
          <w:trHeight w:val="227"/>
        </w:trPr>
        <w:tc>
          <w:tcPr>
            <w:tcW w:w="1537" w:type="pct"/>
            <w:tcBorders>
              <w:top w:val="nil"/>
              <w:left w:val="nil"/>
              <w:bottom w:val="nil"/>
              <w:right w:val="nil"/>
            </w:tcBorders>
            <w:shd w:val="clear" w:color="auto" w:fill="auto"/>
            <w:vAlign w:val="center"/>
          </w:tcPr>
          <w:p w14:paraId="4FD98828"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Izdane garancije u kunama</w:t>
            </w:r>
          </w:p>
        </w:tc>
        <w:tc>
          <w:tcPr>
            <w:tcW w:w="568" w:type="pct"/>
            <w:tcBorders>
              <w:top w:val="nil"/>
              <w:left w:val="nil"/>
              <w:bottom w:val="nil"/>
              <w:right w:val="nil"/>
            </w:tcBorders>
            <w:shd w:val="clear" w:color="auto" w:fill="auto"/>
            <w:vAlign w:val="bottom"/>
          </w:tcPr>
          <w:p w14:paraId="6749447D"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61.481</w:t>
            </w:r>
          </w:p>
        </w:tc>
        <w:tc>
          <w:tcPr>
            <w:tcW w:w="568" w:type="pct"/>
            <w:tcBorders>
              <w:top w:val="nil"/>
              <w:left w:val="nil"/>
              <w:bottom w:val="nil"/>
              <w:right w:val="nil"/>
            </w:tcBorders>
            <w:shd w:val="clear" w:color="auto" w:fill="auto"/>
            <w:vAlign w:val="bottom"/>
          </w:tcPr>
          <w:p w14:paraId="00D56713"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15DFFA74"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4C97F09C"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7BF6660D"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6" w:type="pct"/>
            <w:tcBorders>
              <w:top w:val="nil"/>
              <w:left w:val="nil"/>
              <w:bottom w:val="nil"/>
              <w:right w:val="nil"/>
            </w:tcBorders>
            <w:shd w:val="clear" w:color="auto" w:fill="auto"/>
            <w:vAlign w:val="bottom"/>
          </w:tcPr>
          <w:p w14:paraId="36B5ECEC"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61.481</w:t>
            </w:r>
          </w:p>
        </w:tc>
      </w:tr>
      <w:tr w:rsidR="0073207F" w:rsidRPr="0075006D" w14:paraId="4ECA00AE" w14:textId="77777777" w:rsidTr="00FB397F">
        <w:trPr>
          <w:trHeight w:val="227"/>
        </w:trPr>
        <w:tc>
          <w:tcPr>
            <w:tcW w:w="1537" w:type="pct"/>
            <w:tcBorders>
              <w:top w:val="nil"/>
              <w:left w:val="nil"/>
              <w:bottom w:val="nil"/>
              <w:right w:val="nil"/>
            </w:tcBorders>
            <w:shd w:val="clear" w:color="auto" w:fill="auto"/>
            <w:vAlign w:val="center"/>
          </w:tcPr>
          <w:p w14:paraId="77CCCF25"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Izdane garancije u devizama</w:t>
            </w:r>
          </w:p>
        </w:tc>
        <w:tc>
          <w:tcPr>
            <w:tcW w:w="568" w:type="pct"/>
            <w:tcBorders>
              <w:top w:val="nil"/>
              <w:left w:val="nil"/>
              <w:bottom w:val="nil"/>
              <w:right w:val="nil"/>
            </w:tcBorders>
            <w:shd w:val="clear" w:color="auto" w:fill="auto"/>
            <w:vAlign w:val="bottom"/>
          </w:tcPr>
          <w:p w14:paraId="0733C23E"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194.737</w:t>
            </w:r>
          </w:p>
        </w:tc>
        <w:tc>
          <w:tcPr>
            <w:tcW w:w="568" w:type="pct"/>
            <w:tcBorders>
              <w:top w:val="nil"/>
              <w:left w:val="nil"/>
              <w:bottom w:val="nil"/>
              <w:right w:val="nil"/>
            </w:tcBorders>
            <w:shd w:val="clear" w:color="auto" w:fill="auto"/>
            <w:vAlign w:val="bottom"/>
          </w:tcPr>
          <w:p w14:paraId="67AF8B7A"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5486C80C"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51B55072"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33DC0852"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6" w:type="pct"/>
            <w:tcBorders>
              <w:top w:val="nil"/>
              <w:left w:val="nil"/>
              <w:bottom w:val="nil"/>
              <w:right w:val="nil"/>
            </w:tcBorders>
            <w:shd w:val="clear" w:color="auto" w:fill="auto"/>
            <w:vAlign w:val="bottom"/>
          </w:tcPr>
          <w:p w14:paraId="1B3802A4"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194.737</w:t>
            </w:r>
          </w:p>
        </w:tc>
      </w:tr>
      <w:tr w:rsidR="0073207F" w:rsidRPr="0075006D" w14:paraId="0206D83F" w14:textId="77777777" w:rsidTr="00FB397F">
        <w:trPr>
          <w:trHeight w:val="227"/>
        </w:trPr>
        <w:tc>
          <w:tcPr>
            <w:tcW w:w="1537" w:type="pct"/>
            <w:tcBorders>
              <w:top w:val="nil"/>
              <w:left w:val="nil"/>
              <w:bottom w:val="nil"/>
              <w:right w:val="nil"/>
            </w:tcBorders>
            <w:shd w:val="clear" w:color="auto" w:fill="auto"/>
            <w:vAlign w:val="center"/>
          </w:tcPr>
          <w:p w14:paraId="3688E868"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Otvoreni akreditivi u devizama</w:t>
            </w:r>
          </w:p>
        </w:tc>
        <w:tc>
          <w:tcPr>
            <w:tcW w:w="568" w:type="pct"/>
            <w:tcBorders>
              <w:top w:val="nil"/>
              <w:left w:val="nil"/>
              <w:bottom w:val="nil"/>
              <w:right w:val="nil"/>
            </w:tcBorders>
            <w:shd w:val="clear" w:color="auto" w:fill="auto"/>
            <w:vAlign w:val="bottom"/>
          </w:tcPr>
          <w:p w14:paraId="3D48A56A"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11.693</w:t>
            </w:r>
          </w:p>
        </w:tc>
        <w:tc>
          <w:tcPr>
            <w:tcW w:w="568" w:type="pct"/>
            <w:tcBorders>
              <w:top w:val="nil"/>
              <w:left w:val="nil"/>
              <w:bottom w:val="nil"/>
              <w:right w:val="nil"/>
            </w:tcBorders>
            <w:shd w:val="clear" w:color="auto" w:fill="auto"/>
            <w:vAlign w:val="bottom"/>
          </w:tcPr>
          <w:p w14:paraId="26FE9FDD"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11479849"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02A9E870"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4B46C1D7"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6" w:type="pct"/>
            <w:tcBorders>
              <w:top w:val="nil"/>
              <w:left w:val="nil"/>
              <w:bottom w:val="nil"/>
              <w:right w:val="nil"/>
            </w:tcBorders>
            <w:shd w:val="clear" w:color="auto" w:fill="auto"/>
            <w:vAlign w:val="bottom"/>
          </w:tcPr>
          <w:p w14:paraId="748734F0"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11.693</w:t>
            </w:r>
          </w:p>
        </w:tc>
      </w:tr>
      <w:tr w:rsidR="0073207F" w:rsidRPr="0075006D" w14:paraId="7DAF5401" w14:textId="77777777" w:rsidTr="00FB397F">
        <w:trPr>
          <w:trHeight w:val="227"/>
        </w:trPr>
        <w:tc>
          <w:tcPr>
            <w:tcW w:w="1537" w:type="pct"/>
            <w:tcBorders>
              <w:top w:val="nil"/>
              <w:left w:val="nil"/>
              <w:bottom w:val="nil"/>
              <w:right w:val="nil"/>
            </w:tcBorders>
            <w:shd w:val="clear" w:color="auto" w:fill="auto"/>
            <w:vAlign w:val="center"/>
          </w:tcPr>
          <w:p w14:paraId="5BA2A281"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Preuzete obveze po kreditima</w:t>
            </w:r>
          </w:p>
        </w:tc>
        <w:tc>
          <w:tcPr>
            <w:tcW w:w="568" w:type="pct"/>
            <w:tcBorders>
              <w:top w:val="nil"/>
              <w:left w:val="nil"/>
              <w:bottom w:val="nil"/>
              <w:right w:val="nil"/>
            </w:tcBorders>
            <w:shd w:val="clear" w:color="auto" w:fill="auto"/>
            <w:vAlign w:val="bottom"/>
          </w:tcPr>
          <w:p w14:paraId="094122DC"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3.954.299</w:t>
            </w:r>
          </w:p>
        </w:tc>
        <w:tc>
          <w:tcPr>
            <w:tcW w:w="568" w:type="pct"/>
            <w:tcBorders>
              <w:top w:val="nil"/>
              <w:left w:val="nil"/>
              <w:bottom w:val="nil"/>
              <w:right w:val="nil"/>
            </w:tcBorders>
            <w:shd w:val="clear" w:color="auto" w:fill="auto"/>
            <w:vAlign w:val="bottom"/>
          </w:tcPr>
          <w:p w14:paraId="22E2FCEF"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790E1A56"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2D155A51"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27369FAE"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6" w:type="pct"/>
            <w:tcBorders>
              <w:top w:val="nil"/>
              <w:left w:val="nil"/>
              <w:bottom w:val="nil"/>
              <w:right w:val="nil"/>
            </w:tcBorders>
            <w:shd w:val="clear" w:color="auto" w:fill="auto"/>
            <w:vAlign w:val="bottom"/>
          </w:tcPr>
          <w:p w14:paraId="7598B046"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3.954.299</w:t>
            </w:r>
          </w:p>
        </w:tc>
      </w:tr>
      <w:tr w:rsidR="0073207F" w:rsidRPr="0075006D" w14:paraId="733AD586" w14:textId="77777777" w:rsidTr="00FB397F">
        <w:trPr>
          <w:trHeight w:val="227"/>
        </w:trPr>
        <w:tc>
          <w:tcPr>
            <w:tcW w:w="1537" w:type="pct"/>
            <w:tcBorders>
              <w:top w:val="nil"/>
              <w:left w:val="nil"/>
              <w:bottom w:val="nil"/>
              <w:right w:val="nil"/>
            </w:tcBorders>
            <w:shd w:val="clear" w:color="auto" w:fill="auto"/>
            <w:vAlign w:val="bottom"/>
          </w:tcPr>
          <w:p w14:paraId="4A369DD4"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Upisani a neuplaćeni kapital EIF-a</w:t>
            </w:r>
          </w:p>
        </w:tc>
        <w:tc>
          <w:tcPr>
            <w:tcW w:w="568" w:type="pct"/>
            <w:tcBorders>
              <w:top w:val="nil"/>
              <w:left w:val="nil"/>
              <w:bottom w:val="nil"/>
              <w:right w:val="nil"/>
            </w:tcBorders>
            <w:shd w:val="clear" w:color="auto" w:fill="auto"/>
            <w:vAlign w:val="bottom"/>
          </w:tcPr>
          <w:p w14:paraId="2C51A469"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47.632</w:t>
            </w:r>
          </w:p>
        </w:tc>
        <w:tc>
          <w:tcPr>
            <w:tcW w:w="568" w:type="pct"/>
            <w:tcBorders>
              <w:top w:val="nil"/>
              <w:left w:val="nil"/>
              <w:bottom w:val="nil"/>
              <w:right w:val="nil"/>
            </w:tcBorders>
            <w:shd w:val="clear" w:color="auto" w:fill="auto"/>
            <w:vAlign w:val="bottom"/>
          </w:tcPr>
          <w:p w14:paraId="531D142E"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1D9BFFDB"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04B3318E"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6980C284"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6" w:type="pct"/>
            <w:tcBorders>
              <w:top w:val="nil"/>
              <w:left w:val="nil"/>
              <w:bottom w:val="nil"/>
              <w:right w:val="nil"/>
            </w:tcBorders>
            <w:shd w:val="clear" w:color="auto" w:fill="auto"/>
            <w:vAlign w:val="bottom"/>
          </w:tcPr>
          <w:p w14:paraId="0BB3290F"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47.632</w:t>
            </w:r>
          </w:p>
        </w:tc>
      </w:tr>
      <w:tr w:rsidR="0073207F" w:rsidRPr="0075006D" w14:paraId="3B2E4F67" w14:textId="77777777" w:rsidTr="00FB397F">
        <w:trPr>
          <w:trHeight w:val="227"/>
        </w:trPr>
        <w:tc>
          <w:tcPr>
            <w:tcW w:w="1537" w:type="pct"/>
            <w:tcBorders>
              <w:top w:val="nil"/>
              <w:left w:val="nil"/>
              <w:bottom w:val="nil"/>
              <w:right w:val="nil"/>
            </w:tcBorders>
            <w:shd w:val="clear" w:color="auto" w:fill="auto"/>
            <w:vAlign w:val="bottom"/>
          </w:tcPr>
          <w:p w14:paraId="331E74E9" w14:textId="77777777" w:rsidR="0073207F" w:rsidRPr="0075006D" w:rsidRDefault="0073207F" w:rsidP="00FB397F">
            <w:pPr>
              <w:tabs>
                <w:tab w:val="right" w:pos="1202"/>
              </w:tabs>
              <w:spacing w:line="240" w:lineRule="exac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Ugovorena obveza  EIF CROGIP</w:t>
            </w:r>
          </w:p>
        </w:tc>
        <w:tc>
          <w:tcPr>
            <w:tcW w:w="568" w:type="pct"/>
            <w:tcBorders>
              <w:top w:val="nil"/>
              <w:left w:val="nil"/>
              <w:bottom w:val="nil"/>
              <w:right w:val="nil"/>
            </w:tcBorders>
            <w:shd w:val="clear" w:color="auto" w:fill="auto"/>
            <w:vAlign w:val="bottom"/>
          </w:tcPr>
          <w:p w14:paraId="3277D29B" w14:textId="77777777" w:rsidR="0073207F" w:rsidRPr="0075006D" w:rsidRDefault="0073207F" w:rsidP="00FB397F">
            <w:pPr>
              <w:tabs>
                <w:tab w:val="right" w:pos="1202"/>
              </w:tabs>
              <w:spacing w:line="240"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w:t>
            </w:r>
          </w:p>
        </w:tc>
        <w:tc>
          <w:tcPr>
            <w:tcW w:w="568" w:type="pct"/>
            <w:tcBorders>
              <w:top w:val="nil"/>
              <w:left w:val="nil"/>
              <w:bottom w:val="nil"/>
              <w:right w:val="nil"/>
            </w:tcBorders>
            <w:shd w:val="clear" w:color="auto" w:fill="auto"/>
            <w:vAlign w:val="bottom"/>
          </w:tcPr>
          <w:p w14:paraId="39D7547C"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800</w:t>
            </w:r>
          </w:p>
        </w:tc>
        <w:tc>
          <w:tcPr>
            <w:tcW w:w="567" w:type="pct"/>
            <w:tcBorders>
              <w:top w:val="nil"/>
              <w:left w:val="nil"/>
              <w:bottom w:val="nil"/>
              <w:right w:val="nil"/>
            </w:tcBorders>
            <w:shd w:val="clear" w:color="auto" w:fill="auto"/>
            <w:vAlign w:val="bottom"/>
          </w:tcPr>
          <w:p w14:paraId="14D0DA2A"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34.000</w:t>
            </w:r>
          </w:p>
        </w:tc>
        <w:tc>
          <w:tcPr>
            <w:tcW w:w="567" w:type="pct"/>
            <w:tcBorders>
              <w:top w:val="nil"/>
              <w:left w:val="nil"/>
              <w:bottom w:val="nil"/>
              <w:right w:val="nil"/>
            </w:tcBorders>
            <w:shd w:val="clear" w:color="auto" w:fill="auto"/>
            <w:vAlign w:val="bottom"/>
          </w:tcPr>
          <w:p w14:paraId="2B4E2AD1"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113.000</w:t>
            </w:r>
          </w:p>
        </w:tc>
        <w:tc>
          <w:tcPr>
            <w:tcW w:w="567" w:type="pct"/>
            <w:tcBorders>
              <w:top w:val="nil"/>
              <w:left w:val="nil"/>
              <w:bottom w:val="nil"/>
              <w:right w:val="nil"/>
            </w:tcBorders>
            <w:shd w:val="clear" w:color="auto" w:fill="auto"/>
            <w:vAlign w:val="bottom"/>
          </w:tcPr>
          <w:p w14:paraId="70CD582F"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112.058</w:t>
            </w:r>
          </w:p>
        </w:tc>
        <w:tc>
          <w:tcPr>
            <w:tcW w:w="626" w:type="pct"/>
            <w:tcBorders>
              <w:top w:val="nil"/>
              <w:left w:val="nil"/>
              <w:bottom w:val="nil"/>
              <w:right w:val="nil"/>
            </w:tcBorders>
            <w:shd w:val="clear" w:color="auto" w:fill="auto"/>
            <w:vAlign w:val="bottom"/>
          </w:tcPr>
          <w:p w14:paraId="10BCEF20" w14:textId="77777777" w:rsidR="0073207F" w:rsidRPr="0075006D" w:rsidRDefault="0073207F" w:rsidP="00FB397F">
            <w:pPr>
              <w:tabs>
                <w:tab w:val="right" w:pos="1202"/>
              </w:tabs>
              <w:spacing w:line="240"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259.858</w:t>
            </w:r>
          </w:p>
        </w:tc>
      </w:tr>
      <w:tr w:rsidR="0073207F" w:rsidRPr="0075006D" w14:paraId="47D248F6" w14:textId="77777777" w:rsidTr="00FB397F">
        <w:trPr>
          <w:trHeight w:val="227"/>
        </w:trPr>
        <w:tc>
          <w:tcPr>
            <w:tcW w:w="1537" w:type="pct"/>
            <w:tcBorders>
              <w:top w:val="nil"/>
              <w:left w:val="nil"/>
              <w:bottom w:val="nil"/>
              <w:right w:val="nil"/>
            </w:tcBorders>
            <w:shd w:val="clear" w:color="auto" w:fill="auto"/>
            <w:vAlign w:val="bottom"/>
          </w:tcPr>
          <w:p w14:paraId="7AA905C5" w14:textId="77777777" w:rsidR="0073207F" w:rsidRPr="0075006D" w:rsidRDefault="0073207F" w:rsidP="00FB397F">
            <w:pPr>
              <w:tabs>
                <w:tab w:val="right" w:pos="1202"/>
              </w:tabs>
              <w:spacing w:line="240" w:lineRule="exac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Ugovorena obveza  EIF FRC2</w:t>
            </w:r>
          </w:p>
        </w:tc>
        <w:tc>
          <w:tcPr>
            <w:tcW w:w="568" w:type="pct"/>
            <w:tcBorders>
              <w:top w:val="nil"/>
              <w:left w:val="nil"/>
              <w:bottom w:val="nil"/>
              <w:right w:val="nil"/>
            </w:tcBorders>
            <w:shd w:val="clear" w:color="auto" w:fill="auto"/>
            <w:vAlign w:val="bottom"/>
          </w:tcPr>
          <w:p w14:paraId="414F5139" w14:textId="77777777" w:rsidR="0073207F" w:rsidRPr="0075006D" w:rsidRDefault="0073207F" w:rsidP="00FB397F">
            <w:pPr>
              <w:tabs>
                <w:tab w:val="right" w:pos="1202"/>
              </w:tabs>
              <w:spacing w:line="240"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300</w:t>
            </w:r>
          </w:p>
        </w:tc>
        <w:tc>
          <w:tcPr>
            <w:tcW w:w="568" w:type="pct"/>
            <w:tcBorders>
              <w:top w:val="nil"/>
              <w:left w:val="nil"/>
              <w:bottom w:val="nil"/>
              <w:right w:val="nil"/>
            </w:tcBorders>
            <w:shd w:val="clear" w:color="auto" w:fill="auto"/>
            <w:vAlign w:val="bottom"/>
          </w:tcPr>
          <w:p w14:paraId="1AEBDEE3"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300</w:t>
            </w:r>
          </w:p>
        </w:tc>
        <w:tc>
          <w:tcPr>
            <w:tcW w:w="567" w:type="pct"/>
            <w:tcBorders>
              <w:top w:val="nil"/>
              <w:left w:val="nil"/>
              <w:bottom w:val="nil"/>
              <w:right w:val="nil"/>
            </w:tcBorders>
            <w:shd w:val="clear" w:color="auto" w:fill="auto"/>
            <w:vAlign w:val="bottom"/>
          </w:tcPr>
          <w:p w14:paraId="65D26282"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2.000</w:t>
            </w:r>
          </w:p>
        </w:tc>
        <w:tc>
          <w:tcPr>
            <w:tcW w:w="567" w:type="pct"/>
            <w:tcBorders>
              <w:top w:val="nil"/>
              <w:left w:val="nil"/>
              <w:bottom w:val="nil"/>
              <w:right w:val="nil"/>
            </w:tcBorders>
            <w:shd w:val="clear" w:color="auto" w:fill="auto"/>
            <w:vAlign w:val="bottom"/>
          </w:tcPr>
          <w:p w14:paraId="531A1055"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7.400</w:t>
            </w:r>
          </w:p>
        </w:tc>
        <w:tc>
          <w:tcPr>
            <w:tcW w:w="567" w:type="pct"/>
            <w:tcBorders>
              <w:top w:val="nil"/>
              <w:left w:val="nil"/>
              <w:bottom w:val="nil"/>
              <w:right w:val="nil"/>
            </w:tcBorders>
            <w:shd w:val="clear" w:color="auto" w:fill="auto"/>
            <w:vAlign w:val="bottom"/>
          </w:tcPr>
          <w:p w14:paraId="29F1776E"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2.362</w:t>
            </w:r>
          </w:p>
        </w:tc>
        <w:tc>
          <w:tcPr>
            <w:tcW w:w="626" w:type="pct"/>
            <w:tcBorders>
              <w:top w:val="nil"/>
              <w:left w:val="nil"/>
              <w:bottom w:val="nil"/>
              <w:right w:val="nil"/>
            </w:tcBorders>
            <w:shd w:val="clear" w:color="auto" w:fill="auto"/>
            <w:vAlign w:val="bottom"/>
          </w:tcPr>
          <w:p w14:paraId="2F7F75AD" w14:textId="77777777" w:rsidR="0073207F" w:rsidRPr="0075006D" w:rsidRDefault="0073207F" w:rsidP="00FB397F">
            <w:pPr>
              <w:tabs>
                <w:tab w:val="right" w:pos="1202"/>
              </w:tabs>
              <w:spacing w:line="240"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12.362</w:t>
            </w:r>
          </w:p>
        </w:tc>
      </w:tr>
      <w:tr w:rsidR="0073207F" w:rsidRPr="0075006D" w14:paraId="6021AA4F" w14:textId="77777777" w:rsidTr="00FB397F">
        <w:trPr>
          <w:trHeight w:val="392"/>
        </w:trPr>
        <w:tc>
          <w:tcPr>
            <w:tcW w:w="1537" w:type="pct"/>
            <w:tcBorders>
              <w:top w:val="nil"/>
              <w:left w:val="nil"/>
              <w:bottom w:val="nil"/>
              <w:right w:val="nil"/>
            </w:tcBorders>
            <w:shd w:val="clear" w:color="auto" w:fill="auto"/>
            <w:vAlign w:val="bottom"/>
          </w:tcPr>
          <w:p w14:paraId="6945DA69"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Ostale nespomenute neopozive potencijalne obveze</w:t>
            </w:r>
          </w:p>
        </w:tc>
        <w:tc>
          <w:tcPr>
            <w:tcW w:w="568" w:type="pct"/>
            <w:tcBorders>
              <w:top w:val="nil"/>
              <w:left w:val="nil"/>
              <w:bottom w:val="nil"/>
              <w:right w:val="nil"/>
            </w:tcBorders>
            <w:shd w:val="clear" w:color="auto" w:fill="auto"/>
            <w:vAlign w:val="bottom"/>
          </w:tcPr>
          <w:p w14:paraId="37D8CE34"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93</w:t>
            </w:r>
          </w:p>
        </w:tc>
        <w:tc>
          <w:tcPr>
            <w:tcW w:w="568" w:type="pct"/>
            <w:tcBorders>
              <w:top w:val="nil"/>
              <w:left w:val="nil"/>
              <w:bottom w:val="nil"/>
              <w:right w:val="nil"/>
            </w:tcBorders>
            <w:shd w:val="clear" w:color="auto" w:fill="auto"/>
            <w:vAlign w:val="bottom"/>
          </w:tcPr>
          <w:p w14:paraId="136B757D"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1C86F2A9"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0018045B"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346BCB0F"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6" w:type="pct"/>
            <w:tcBorders>
              <w:top w:val="nil"/>
              <w:left w:val="nil"/>
              <w:bottom w:val="nil"/>
              <w:right w:val="nil"/>
            </w:tcBorders>
            <w:shd w:val="clear" w:color="auto" w:fill="auto"/>
            <w:vAlign w:val="bottom"/>
          </w:tcPr>
          <w:p w14:paraId="2659DA8A"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93</w:t>
            </w:r>
          </w:p>
        </w:tc>
      </w:tr>
      <w:tr w:rsidR="0073207F" w:rsidRPr="0075006D" w14:paraId="42E43647" w14:textId="77777777" w:rsidTr="00FB397F">
        <w:trPr>
          <w:trHeight w:hRule="exact" w:val="227"/>
        </w:trPr>
        <w:tc>
          <w:tcPr>
            <w:tcW w:w="1537" w:type="pct"/>
            <w:tcBorders>
              <w:top w:val="nil"/>
              <w:left w:val="nil"/>
              <w:bottom w:val="nil"/>
              <w:right w:val="nil"/>
            </w:tcBorders>
            <w:shd w:val="clear" w:color="auto" w:fill="auto"/>
            <w:vAlign w:val="center"/>
          </w:tcPr>
          <w:p w14:paraId="068F9229" w14:textId="77777777" w:rsidR="0073207F" w:rsidRPr="0075006D" w:rsidRDefault="0073207F" w:rsidP="00FB397F">
            <w:pPr>
              <w:tabs>
                <w:tab w:val="right" w:pos="1202"/>
              </w:tabs>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Ukupne garancije i preuzete obveze</w:t>
            </w:r>
          </w:p>
        </w:tc>
        <w:tc>
          <w:tcPr>
            <w:tcW w:w="568" w:type="pct"/>
            <w:tcBorders>
              <w:top w:val="single" w:sz="8" w:space="0" w:color="auto"/>
              <w:left w:val="nil"/>
              <w:bottom w:val="single" w:sz="8" w:space="0" w:color="auto"/>
              <w:right w:val="nil"/>
            </w:tcBorders>
            <w:shd w:val="clear" w:color="auto" w:fill="auto"/>
            <w:vAlign w:val="center"/>
          </w:tcPr>
          <w:p w14:paraId="4CE6F33B"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bCs/>
                <w:color w:val="000000" w:themeColor="text1"/>
                <w:sz w:val="18"/>
                <w:szCs w:val="18"/>
              </w:rPr>
              <w:t>4.270.235</w:t>
            </w:r>
          </w:p>
        </w:tc>
        <w:tc>
          <w:tcPr>
            <w:tcW w:w="568" w:type="pct"/>
            <w:tcBorders>
              <w:top w:val="single" w:sz="8" w:space="0" w:color="auto"/>
              <w:left w:val="nil"/>
              <w:bottom w:val="single" w:sz="8" w:space="0" w:color="auto"/>
              <w:right w:val="nil"/>
            </w:tcBorders>
            <w:shd w:val="clear" w:color="auto" w:fill="auto"/>
            <w:vAlign w:val="center"/>
          </w:tcPr>
          <w:p w14:paraId="530DEB16"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b/>
                <w:bCs/>
                <w:color w:val="000000" w:themeColor="text1"/>
                <w:sz w:val="18"/>
                <w:szCs w:val="18"/>
              </w:rPr>
              <w:t>1.100</w:t>
            </w:r>
          </w:p>
        </w:tc>
        <w:tc>
          <w:tcPr>
            <w:tcW w:w="567" w:type="pct"/>
            <w:tcBorders>
              <w:top w:val="single" w:sz="8" w:space="0" w:color="auto"/>
              <w:left w:val="nil"/>
              <w:bottom w:val="single" w:sz="8" w:space="0" w:color="auto"/>
              <w:right w:val="nil"/>
            </w:tcBorders>
            <w:shd w:val="clear" w:color="auto" w:fill="auto"/>
            <w:vAlign w:val="center"/>
          </w:tcPr>
          <w:p w14:paraId="58007DDD"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b/>
                <w:bCs/>
                <w:color w:val="000000" w:themeColor="text1"/>
                <w:sz w:val="18"/>
                <w:szCs w:val="18"/>
              </w:rPr>
              <w:t>36.000</w:t>
            </w:r>
          </w:p>
        </w:tc>
        <w:tc>
          <w:tcPr>
            <w:tcW w:w="567" w:type="pct"/>
            <w:tcBorders>
              <w:top w:val="single" w:sz="8" w:space="0" w:color="auto"/>
              <w:left w:val="nil"/>
              <w:bottom w:val="single" w:sz="8" w:space="0" w:color="auto"/>
              <w:right w:val="nil"/>
            </w:tcBorders>
            <w:shd w:val="clear" w:color="auto" w:fill="auto"/>
            <w:vAlign w:val="center"/>
          </w:tcPr>
          <w:p w14:paraId="25E95D14"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b/>
                <w:bCs/>
                <w:color w:val="000000" w:themeColor="text1"/>
                <w:sz w:val="18"/>
                <w:szCs w:val="18"/>
              </w:rPr>
              <w:t>120.400</w:t>
            </w:r>
          </w:p>
        </w:tc>
        <w:tc>
          <w:tcPr>
            <w:tcW w:w="567" w:type="pct"/>
            <w:tcBorders>
              <w:top w:val="single" w:sz="8" w:space="0" w:color="auto"/>
              <w:left w:val="nil"/>
              <w:bottom w:val="single" w:sz="8" w:space="0" w:color="auto"/>
              <w:right w:val="nil"/>
            </w:tcBorders>
            <w:shd w:val="clear" w:color="auto" w:fill="auto"/>
            <w:vAlign w:val="center"/>
          </w:tcPr>
          <w:p w14:paraId="04A4A149"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b/>
                <w:bCs/>
                <w:color w:val="000000" w:themeColor="text1"/>
                <w:sz w:val="18"/>
                <w:szCs w:val="18"/>
              </w:rPr>
              <w:t>114.420</w:t>
            </w:r>
          </w:p>
        </w:tc>
        <w:tc>
          <w:tcPr>
            <w:tcW w:w="626" w:type="pct"/>
            <w:tcBorders>
              <w:top w:val="single" w:sz="8" w:space="0" w:color="auto"/>
              <w:left w:val="nil"/>
              <w:bottom w:val="single" w:sz="8" w:space="0" w:color="auto"/>
              <w:right w:val="nil"/>
            </w:tcBorders>
            <w:shd w:val="clear" w:color="auto" w:fill="auto"/>
            <w:vAlign w:val="center"/>
          </w:tcPr>
          <w:p w14:paraId="3ACC18E7"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bCs/>
                <w:color w:val="000000" w:themeColor="text1"/>
                <w:sz w:val="18"/>
                <w:szCs w:val="18"/>
              </w:rPr>
              <w:t>4.542.155</w:t>
            </w:r>
          </w:p>
        </w:tc>
      </w:tr>
    </w:tbl>
    <w:p w14:paraId="48030BE6" w14:textId="77777777" w:rsidR="0073207F" w:rsidRPr="0075006D" w:rsidRDefault="0073207F" w:rsidP="00037BB5">
      <w:pPr>
        <w:tabs>
          <w:tab w:val="left" w:pos="9180"/>
        </w:tabs>
        <w:jc w:val="both"/>
        <w:rPr>
          <w:rFonts w:ascii="Calibri" w:eastAsia="Times New Roman" w:hAnsi="Calibri" w:cs="Arial"/>
          <w:bCs/>
          <w:color w:val="000000" w:themeColor="text1"/>
          <w:sz w:val="16"/>
          <w:szCs w:val="16"/>
        </w:rPr>
        <w:sectPr w:rsidR="0073207F" w:rsidRPr="0075006D" w:rsidSect="00DF73D1">
          <w:pgSz w:w="11906" w:h="16838"/>
          <w:pgMar w:top="1417" w:right="1417" w:bottom="1417" w:left="1417" w:header="708" w:footer="708" w:gutter="0"/>
          <w:cols w:space="708"/>
          <w:docGrid w:linePitch="360"/>
        </w:sectPr>
      </w:pPr>
    </w:p>
    <w:p w14:paraId="37EC42AF" w14:textId="77777777" w:rsidR="0073207F" w:rsidRPr="0075006D" w:rsidRDefault="0073207F" w:rsidP="0073207F">
      <w:pPr>
        <w:jc w:val="both"/>
        <w:rPr>
          <w:rFonts w:ascii="Calibri" w:eastAsia="Times New Roman" w:hAnsi="Calibri" w:cs="Arial"/>
          <w:b/>
          <w:color w:val="000000" w:themeColor="text1"/>
          <w:sz w:val="14"/>
          <w:szCs w:val="20"/>
        </w:rPr>
      </w:pPr>
    </w:p>
    <w:p w14:paraId="7DC6FC07" w14:textId="77777777"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55BF8B2F" w14:textId="77777777" w:rsidR="0073207F" w:rsidRPr="0075006D" w:rsidRDefault="0073207F" w:rsidP="0073207F">
      <w:pPr>
        <w:jc w:val="both"/>
        <w:rPr>
          <w:rFonts w:ascii="Calibri" w:eastAsia="Times New Roman" w:hAnsi="Calibri" w:cs="Arial"/>
          <w:b/>
          <w:color w:val="000000" w:themeColor="text1"/>
          <w:sz w:val="14"/>
          <w:szCs w:val="20"/>
        </w:rPr>
      </w:pPr>
    </w:p>
    <w:p w14:paraId="304B609E" w14:textId="77777777"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 (nastavak)</w:t>
      </w:r>
    </w:p>
    <w:p w14:paraId="56C65F5E" w14:textId="77777777" w:rsidR="0073207F" w:rsidRPr="0075006D" w:rsidRDefault="0073207F" w:rsidP="0073207F">
      <w:pPr>
        <w:tabs>
          <w:tab w:val="left" w:pos="9180"/>
        </w:tabs>
        <w:jc w:val="both"/>
        <w:rPr>
          <w:rFonts w:ascii="Calibri" w:eastAsia="Times New Roman" w:hAnsi="Calibri" w:cs="Arial"/>
          <w:bCs/>
          <w:color w:val="000000" w:themeColor="text1"/>
          <w:sz w:val="12"/>
          <w:szCs w:val="16"/>
        </w:rPr>
      </w:pPr>
    </w:p>
    <w:p w14:paraId="13458E6A" w14:textId="77777777" w:rsidR="0073207F" w:rsidRPr="0075006D" w:rsidRDefault="0073207F" w:rsidP="0073207F">
      <w:pPr>
        <w:keepNext/>
        <w:jc w:val="both"/>
        <w:rPr>
          <w:rFonts w:ascii="Calibri" w:eastAsia="Times New Roman" w:hAnsi="Calibri" w:cs="Arial"/>
          <w:bCs/>
          <w:color w:val="000000" w:themeColor="text1"/>
        </w:rPr>
      </w:pPr>
      <w:r w:rsidRPr="0075006D">
        <w:rPr>
          <w:rFonts w:ascii="Calibri" w:eastAsia="Times New Roman" w:hAnsi="Calibri" w:cs="Arial"/>
          <w:bCs/>
          <w:color w:val="000000" w:themeColor="text1"/>
        </w:rPr>
        <w:t>Tabela u nastavku prikazuje preostalo ugovorno dospijeće financijskih obveza dok su garancije i preuzete obveza Banke prikazane u kategoriji do 1 mjesec obzirom na mogućnost prijevremenog poziva na izvršenje obveze (</w:t>
      </w:r>
      <w:proofErr w:type="spellStart"/>
      <w:r w:rsidRPr="0075006D">
        <w:rPr>
          <w:rFonts w:ascii="Calibri" w:eastAsia="Times New Roman" w:hAnsi="Calibri" w:cs="Arial"/>
          <w:bCs/>
          <w:color w:val="000000" w:themeColor="text1"/>
        </w:rPr>
        <w:t>nediskontirani</w:t>
      </w:r>
      <w:proofErr w:type="spellEnd"/>
      <w:r w:rsidRPr="0075006D">
        <w:rPr>
          <w:rFonts w:ascii="Calibri" w:eastAsia="Times New Roman" w:hAnsi="Calibri" w:cs="Arial"/>
          <w:bCs/>
          <w:color w:val="000000" w:themeColor="text1"/>
        </w:rPr>
        <w:t xml:space="preserve"> iznosi):</w:t>
      </w:r>
    </w:p>
    <w:p w14:paraId="6E75363F" w14:textId="77777777" w:rsidR="0073207F" w:rsidRPr="0075006D" w:rsidRDefault="0073207F" w:rsidP="0073207F">
      <w:pPr>
        <w:keepNext/>
        <w:jc w:val="both"/>
        <w:rPr>
          <w:rFonts w:ascii="Calibri" w:eastAsia="Times New Roman" w:hAnsi="Calibri" w:cs="Arial"/>
          <w:bCs/>
          <w:color w:val="000000" w:themeColor="text1"/>
          <w:sz w:val="16"/>
          <w:szCs w:val="18"/>
        </w:rPr>
      </w:pPr>
    </w:p>
    <w:tbl>
      <w:tblPr>
        <w:tblW w:w="5269" w:type="pct"/>
        <w:tblLayout w:type="fixed"/>
        <w:tblCellMar>
          <w:left w:w="120" w:type="dxa"/>
          <w:right w:w="120" w:type="dxa"/>
        </w:tblCellMar>
        <w:tblLook w:val="0000" w:firstRow="0" w:lastRow="0" w:firstColumn="0" w:lastColumn="0" w:noHBand="0" w:noVBand="0"/>
      </w:tblPr>
      <w:tblGrid>
        <w:gridCol w:w="2937"/>
        <w:gridCol w:w="1034"/>
        <w:gridCol w:w="1119"/>
        <w:gridCol w:w="1119"/>
        <w:gridCol w:w="1119"/>
        <w:gridCol w:w="1119"/>
        <w:gridCol w:w="1113"/>
      </w:tblGrid>
      <w:tr w:rsidR="0073207F" w:rsidRPr="0075006D" w14:paraId="27F688C7" w14:textId="77777777" w:rsidTr="00802AEB">
        <w:trPr>
          <w:trHeight w:val="480"/>
        </w:trPr>
        <w:tc>
          <w:tcPr>
            <w:tcW w:w="1536" w:type="pct"/>
          </w:tcPr>
          <w:p w14:paraId="21AF0281" w14:textId="77777777" w:rsidR="0073207F" w:rsidRPr="0075006D" w:rsidRDefault="0073207F" w:rsidP="0073207F">
            <w:pPr>
              <w:tabs>
                <w:tab w:val="right" w:pos="1202"/>
              </w:tabs>
              <w:spacing w:line="240" w:lineRule="atLeas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Banka</w:t>
            </w:r>
          </w:p>
          <w:p w14:paraId="51FFCCD4" w14:textId="77777777" w:rsidR="0073207F" w:rsidRPr="0075006D" w:rsidRDefault="00857A6B" w:rsidP="0073207F">
            <w:pPr>
              <w:tabs>
                <w:tab w:val="right" w:pos="1202"/>
              </w:tabs>
              <w:spacing w:line="240" w:lineRule="atLeast"/>
              <w:outlineLvl w:val="0"/>
              <w:rPr>
                <w:rFonts w:ascii="Calibri" w:eastAsia="Times New Roman" w:hAnsi="Calibri" w:cs="Arial"/>
                <w:b/>
                <w:color w:val="000000" w:themeColor="text1"/>
                <w:sz w:val="18"/>
                <w:szCs w:val="18"/>
              </w:rPr>
            </w:pPr>
            <w:r w:rsidRPr="00857A6B">
              <w:rPr>
                <w:rFonts w:ascii="Calibri" w:eastAsia="Times New Roman" w:hAnsi="Calibri" w:cs="Arial"/>
                <w:b/>
                <w:color w:val="000000" w:themeColor="text1"/>
                <w:sz w:val="18"/>
                <w:szCs w:val="18"/>
              </w:rPr>
              <w:t xml:space="preserve">30. lipnja </w:t>
            </w:r>
            <w:r w:rsidR="0073207F" w:rsidRPr="0075006D">
              <w:rPr>
                <w:rFonts w:ascii="Calibri" w:eastAsia="Times New Roman" w:hAnsi="Calibri" w:cs="Arial"/>
                <w:b/>
                <w:color w:val="000000" w:themeColor="text1"/>
                <w:sz w:val="18"/>
                <w:szCs w:val="18"/>
              </w:rPr>
              <w:t xml:space="preserve">2020. </w:t>
            </w:r>
          </w:p>
        </w:tc>
        <w:tc>
          <w:tcPr>
            <w:tcW w:w="541" w:type="pct"/>
          </w:tcPr>
          <w:p w14:paraId="5D61C32C"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85" w:type="pct"/>
          </w:tcPr>
          <w:p w14:paraId="0A8946E1"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85" w:type="pct"/>
          </w:tcPr>
          <w:p w14:paraId="4F70DBB0"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85" w:type="pct"/>
          </w:tcPr>
          <w:p w14:paraId="37A8C063"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585" w:type="pct"/>
          </w:tcPr>
          <w:p w14:paraId="5FE95A73"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82" w:type="pct"/>
          </w:tcPr>
          <w:p w14:paraId="163FC85E"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73207F" w:rsidRPr="0075006D" w14:paraId="36EF0378" w14:textId="77777777" w:rsidTr="00802AEB">
        <w:trPr>
          <w:trHeight w:val="155"/>
        </w:trPr>
        <w:tc>
          <w:tcPr>
            <w:tcW w:w="1536" w:type="pct"/>
            <w:vAlign w:val="bottom"/>
          </w:tcPr>
          <w:p w14:paraId="37EA10D6"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p>
        </w:tc>
        <w:tc>
          <w:tcPr>
            <w:tcW w:w="541" w:type="pct"/>
          </w:tcPr>
          <w:p w14:paraId="2994B3B7"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48BF4261"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6C626757"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16236839"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676210AC"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2" w:type="pct"/>
          </w:tcPr>
          <w:p w14:paraId="382678A4"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r>
      <w:tr w:rsidR="0073207F" w:rsidRPr="0075006D" w14:paraId="04B31DFA" w14:textId="77777777" w:rsidTr="00802AEB">
        <w:trPr>
          <w:trHeight w:hRule="exact" w:val="208"/>
        </w:trPr>
        <w:tc>
          <w:tcPr>
            <w:tcW w:w="1536" w:type="pct"/>
            <w:vAlign w:val="bottom"/>
          </w:tcPr>
          <w:p w14:paraId="0A64EEE9"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Financijske obveze</w:t>
            </w:r>
          </w:p>
        </w:tc>
        <w:tc>
          <w:tcPr>
            <w:tcW w:w="541" w:type="pct"/>
          </w:tcPr>
          <w:p w14:paraId="5D2E0BBA"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4A84C96B"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632FE875"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3FF5C17F"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520CFBAE"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2" w:type="pct"/>
          </w:tcPr>
          <w:p w14:paraId="5720142E"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r>
      <w:tr w:rsidR="00802AEB" w:rsidRPr="0075006D" w14:paraId="30D8080A" w14:textId="77777777" w:rsidTr="00802AEB">
        <w:trPr>
          <w:trHeight w:hRule="exact" w:val="208"/>
        </w:trPr>
        <w:tc>
          <w:tcPr>
            <w:tcW w:w="1536" w:type="pct"/>
            <w:vAlign w:val="bottom"/>
          </w:tcPr>
          <w:p w14:paraId="6691BD8F" w14:textId="77777777" w:rsidR="00802AEB" w:rsidRPr="0075006D" w:rsidRDefault="00802AEB" w:rsidP="00802AEB">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1" w:type="pct"/>
            <w:tcBorders>
              <w:top w:val="nil"/>
              <w:left w:val="nil"/>
              <w:bottom w:val="nil"/>
              <w:right w:val="nil"/>
            </w:tcBorders>
            <w:shd w:val="clear" w:color="auto" w:fill="auto"/>
            <w:vAlign w:val="bottom"/>
          </w:tcPr>
          <w:p w14:paraId="00220A91" w14:textId="151972ED"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198.721</w:t>
            </w:r>
          </w:p>
        </w:tc>
        <w:tc>
          <w:tcPr>
            <w:tcW w:w="585" w:type="pct"/>
            <w:tcBorders>
              <w:top w:val="nil"/>
              <w:left w:val="nil"/>
              <w:bottom w:val="nil"/>
              <w:right w:val="nil"/>
            </w:tcBorders>
            <w:shd w:val="clear" w:color="auto" w:fill="auto"/>
            <w:vAlign w:val="bottom"/>
          </w:tcPr>
          <w:p w14:paraId="34FC1A91" w14:textId="0C5AB5A8"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42.516</w:t>
            </w:r>
          </w:p>
        </w:tc>
        <w:tc>
          <w:tcPr>
            <w:tcW w:w="585" w:type="pct"/>
            <w:tcBorders>
              <w:top w:val="nil"/>
              <w:left w:val="nil"/>
              <w:bottom w:val="nil"/>
              <w:right w:val="nil"/>
            </w:tcBorders>
            <w:shd w:val="clear" w:color="auto" w:fill="auto"/>
            <w:vAlign w:val="bottom"/>
          </w:tcPr>
          <w:p w14:paraId="469407DD" w14:textId="0EF7B36B"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21.895</w:t>
            </w:r>
          </w:p>
        </w:tc>
        <w:tc>
          <w:tcPr>
            <w:tcW w:w="585" w:type="pct"/>
            <w:tcBorders>
              <w:top w:val="nil"/>
              <w:left w:val="nil"/>
              <w:bottom w:val="nil"/>
              <w:right w:val="nil"/>
            </w:tcBorders>
            <w:shd w:val="clear" w:color="auto" w:fill="auto"/>
            <w:vAlign w:val="bottom"/>
          </w:tcPr>
          <w:p w14:paraId="37FE93AF" w14:textId="4FAACAFD"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45.122</w:t>
            </w:r>
          </w:p>
        </w:tc>
        <w:tc>
          <w:tcPr>
            <w:tcW w:w="585" w:type="pct"/>
            <w:tcBorders>
              <w:top w:val="nil"/>
              <w:left w:val="nil"/>
              <w:bottom w:val="nil"/>
              <w:right w:val="nil"/>
            </w:tcBorders>
            <w:shd w:val="clear" w:color="auto" w:fill="auto"/>
            <w:vAlign w:val="bottom"/>
          </w:tcPr>
          <w:p w14:paraId="3C7477B7" w14:textId="663A31D0"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62.296</w:t>
            </w:r>
          </w:p>
        </w:tc>
        <w:tc>
          <w:tcPr>
            <w:tcW w:w="582" w:type="pct"/>
            <w:tcBorders>
              <w:top w:val="nil"/>
              <w:left w:val="nil"/>
              <w:bottom w:val="nil"/>
              <w:right w:val="nil"/>
            </w:tcBorders>
            <w:shd w:val="clear" w:color="auto" w:fill="auto"/>
            <w:vAlign w:val="bottom"/>
          </w:tcPr>
          <w:p w14:paraId="5B218AD6" w14:textId="6195D399"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370.550</w:t>
            </w:r>
          </w:p>
        </w:tc>
      </w:tr>
      <w:tr w:rsidR="00802AEB" w:rsidRPr="0075006D" w14:paraId="2A539A18" w14:textId="77777777" w:rsidTr="00802AEB">
        <w:trPr>
          <w:trHeight w:hRule="exact" w:val="208"/>
        </w:trPr>
        <w:tc>
          <w:tcPr>
            <w:tcW w:w="1536" w:type="pct"/>
            <w:vAlign w:val="bottom"/>
          </w:tcPr>
          <w:p w14:paraId="6AB9285E" w14:textId="77777777" w:rsidR="00802AEB" w:rsidRPr="0075006D" w:rsidRDefault="00802AEB" w:rsidP="00802AEB">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1" w:type="pct"/>
            <w:tcBorders>
              <w:top w:val="nil"/>
              <w:left w:val="nil"/>
              <w:bottom w:val="nil"/>
              <w:right w:val="nil"/>
            </w:tcBorders>
            <w:shd w:val="clear" w:color="auto" w:fill="auto"/>
            <w:vAlign w:val="bottom"/>
          </w:tcPr>
          <w:p w14:paraId="5C4E9BF4" w14:textId="4BE38905"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264.692</w:t>
            </w:r>
          </w:p>
        </w:tc>
        <w:tc>
          <w:tcPr>
            <w:tcW w:w="585" w:type="pct"/>
            <w:tcBorders>
              <w:top w:val="nil"/>
              <w:left w:val="nil"/>
              <w:bottom w:val="nil"/>
              <w:right w:val="nil"/>
            </w:tcBorders>
            <w:shd w:val="clear" w:color="auto" w:fill="auto"/>
            <w:vAlign w:val="bottom"/>
          </w:tcPr>
          <w:p w14:paraId="4EC1B881" w14:textId="730C68FE"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341.720</w:t>
            </w:r>
          </w:p>
        </w:tc>
        <w:tc>
          <w:tcPr>
            <w:tcW w:w="585" w:type="pct"/>
            <w:tcBorders>
              <w:top w:val="nil"/>
              <w:left w:val="nil"/>
              <w:bottom w:val="nil"/>
              <w:right w:val="nil"/>
            </w:tcBorders>
            <w:shd w:val="clear" w:color="auto" w:fill="auto"/>
            <w:vAlign w:val="bottom"/>
          </w:tcPr>
          <w:p w14:paraId="78D01709" w14:textId="3E24D2DB"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1.858.392</w:t>
            </w:r>
          </w:p>
        </w:tc>
        <w:tc>
          <w:tcPr>
            <w:tcW w:w="585" w:type="pct"/>
            <w:tcBorders>
              <w:top w:val="nil"/>
              <w:left w:val="nil"/>
              <w:bottom w:val="nil"/>
              <w:right w:val="nil"/>
            </w:tcBorders>
            <w:shd w:val="clear" w:color="auto" w:fill="auto"/>
            <w:vAlign w:val="bottom"/>
          </w:tcPr>
          <w:p w14:paraId="62109CDE" w14:textId="25B9FBB2"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4.657.919</w:t>
            </w:r>
          </w:p>
        </w:tc>
        <w:tc>
          <w:tcPr>
            <w:tcW w:w="585" w:type="pct"/>
            <w:tcBorders>
              <w:top w:val="nil"/>
              <w:left w:val="nil"/>
              <w:bottom w:val="nil"/>
              <w:right w:val="nil"/>
            </w:tcBorders>
            <w:shd w:val="clear" w:color="auto" w:fill="auto"/>
            <w:vAlign w:val="bottom"/>
          </w:tcPr>
          <w:p w14:paraId="325EE05E" w14:textId="6AF990DC"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10.229.189</w:t>
            </w:r>
          </w:p>
        </w:tc>
        <w:tc>
          <w:tcPr>
            <w:tcW w:w="582" w:type="pct"/>
            <w:tcBorders>
              <w:top w:val="nil"/>
              <w:left w:val="nil"/>
              <w:bottom w:val="nil"/>
              <w:right w:val="nil"/>
            </w:tcBorders>
            <w:shd w:val="clear" w:color="auto" w:fill="auto"/>
            <w:vAlign w:val="bottom"/>
          </w:tcPr>
          <w:p w14:paraId="7CD24951" w14:textId="033746C8"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17.351.912</w:t>
            </w:r>
          </w:p>
        </w:tc>
      </w:tr>
      <w:tr w:rsidR="00802AEB" w:rsidRPr="0075006D" w14:paraId="1D2AD23B" w14:textId="77777777" w:rsidTr="00AE6C77">
        <w:trPr>
          <w:trHeight w:val="373"/>
        </w:trPr>
        <w:tc>
          <w:tcPr>
            <w:tcW w:w="1536" w:type="pct"/>
            <w:vAlign w:val="bottom"/>
          </w:tcPr>
          <w:p w14:paraId="644B5353" w14:textId="77777777" w:rsidR="00802AEB" w:rsidRPr="0075006D" w:rsidRDefault="00802AEB" w:rsidP="00802AEB">
            <w:pPr>
              <w:tabs>
                <w:tab w:val="right" w:pos="1202"/>
              </w:tabs>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1" w:type="pct"/>
            <w:tcBorders>
              <w:top w:val="nil"/>
              <w:left w:val="nil"/>
              <w:bottom w:val="nil"/>
              <w:right w:val="nil"/>
            </w:tcBorders>
            <w:shd w:val="clear" w:color="auto" w:fill="auto"/>
            <w:vAlign w:val="bottom"/>
          </w:tcPr>
          <w:p w14:paraId="38C8715E" w14:textId="7AA307B2"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14:paraId="7CB1F14C" w14:textId="5B6B3BD7"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14:paraId="5182DBC2" w14:textId="3BE3818B"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14:paraId="243571BA" w14:textId="21ED948E"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14:paraId="3158B4A7" w14:textId="3268C402"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w:t>
            </w:r>
          </w:p>
        </w:tc>
        <w:tc>
          <w:tcPr>
            <w:tcW w:w="582" w:type="pct"/>
            <w:tcBorders>
              <w:top w:val="nil"/>
              <w:left w:val="nil"/>
              <w:bottom w:val="nil"/>
              <w:right w:val="nil"/>
            </w:tcBorders>
            <w:shd w:val="clear" w:color="auto" w:fill="auto"/>
            <w:vAlign w:val="bottom"/>
          </w:tcPr>
          <w:p w14:paraId="33173A78" w14:textId="783451F2"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w:t>
            </w:r>
          </w:p>
        </w:tc>
      </w:tr>
      <w:tr w:rsidR="00802AEB" w:rsidRPr="0075006D" w14:paraId="5F775A57" w14:textId="77777777" w:rsidTr="00802AEB">
        <w:trPr>
          <w:trHeight w:val="373"/>
        </w:trPr>
        <w:tc>
          <w:tcPr>
            <w:tcW w:w="1536" w:type="pct"/>
            <w:vAlign w:val="bottom"/>
          </w:tcPr>
          <w:p w14:paraId="0ECFE399" w14:textId="77777777" w:rsidR="00802AEB" w:rsidRPr="0075006D" w:rsidRDefault="00802AEB" w:rsidP="00802AEB">
            <w:pPr>
              <w:tabs>
                <w:tab w:val="right" w:pos="1202"/>
              </w:tabs>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1" w:type="pct"/>
            <w:tcBorders>
              <w:top w:val="nil"/>
              <w:left w:val="nil"/>
              <w:right w:val="nil"/>
            </w:tcBorders>
            <w:shd w:val="clear" w:color="auto" w:fill="auto"/>
            <w:vAlign w:val="bottom"/>
          </w:tcPr>
          <w:p w14:paraId="585B26F8" w14:textId="0A38AD39"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85.211</w:t>
            </w:r>
          </w:p>
        </w:tc>
        <w:tc>
          <w:tcPr>
            <w:tcW w:w="585" w:type="pct"/>
            <w:tcBorders>
              <w:top w:val="nil"/>
              <w:left w:val="nil"/>
              <w:right w:val="nil"/>
            </w:tcBorders>
            <w:shd w:val="clear" w:color="auto" w:fill="auto"/>
            <w:vAlign w:val="bottom"/>
          </w:tcPr>
          <w:p w14:paraId="3BF2CF63" w14:textId="3B5A245F"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3.717</w:t>
            </w:r>
          </w:p>
        </w:tc>
        <w:tc>
          <w:tcPr>
            <w:tcW w:w="585" w:type="pct"/>
            <w:tcBorders>
              <w:top w:val="nil"/>
              <w:left w:val="nil"/>
              <w:right w:val="nil"/>
            </w:tcBorders>
            <w:shd w:val="clear" w:color="auto" w:fill="auto"/>
            <w:vAlign w:val="bottom"/>
          </w:tcPr>
          <w:p w14:paraId="6D0AD3E4" w14:textId="0C3220FD"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11.944</w:t>
            </w:r>
          </w:p>
        </w:tc>
        <w:tc>
          <w:tcPr>
            <w:tcW w:w="585" w:type="pct"/>
            <w:tcBorders>
              <w:top w:val="nil"/>
              <w:left w:val="nil"/>
              <w:right w:val="nil"/>
            </w:tcBorders>
            <w:shd w:val="clear" w:color="auto" w:fill="auto"/>
            <w:vAlign w:val="bottom"/>
          </w:tcPr>
          <w:p w14:paraId="536FC43E" w14:textId="7A284088"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24.631</w:t>
            </w:r>
          </w:p>
        </w:tc>
        <w:tc>
          <w:tcPr>
            <w:tcW w:w="585" w:type="pct"/>
            <w:tcBorders>
              <w:top w:val="nil"/>
              <w:left w:val="nil"/>
              <w:right w:val="nil"/>
            </w:tcBorders>
            <w:shd w:val="clear" w:color="auto" w:fill="auto"/>
            <w:vAlign w:val="bottom"/>
          </w:tcPr>
          <w:p w14:paraId="01C86674" w14:textId="75408B34"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25.528</w:t>
            </w:r>
          </w:p>
        </w:tc>
        <w:tc>
          <w:tcPr>
            <w:tcW w:w="582" w:type="pct"/>
            <w:tcBorders>
              <w:top w:val="nil"/>
              <w:left w:val="nil"/>
              <w:right w:val="nil"/>
            </w:tcBorders>
            <w:shd w:val="clear" w:color="auto" w:fill="auto"/>
            <w:vAlign w:val="bottom"/>
          </w:tcPr>
          <w:p w14:paraId="000F2126" w14:textId="48293603"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151.031</w:t>
            </w:r>
          </w:p>
        </w:tc>
      </w:tr>
      <w:tr w:rsidR="00802AEB" w:rsidRPr="0075006D" w14:paraId="4201D11E" w14:textId="77777777" w:rsidTr="00802AEB">
        <w:trPr>
          <w:trHeight w:hRule="exact" w:val="208"/>
        </w:trPr>
        <w:tc>
          <w:tcPr>
            <w:tcW w:w="1536" w:type="pct"/>
            <w:vAlign w:val="bottom"/>
          </w:tcPr>
          <w:p w14:paraId="00D19A8A" w14:textId="77777777" w:rsidR="00802AEB" w:rsidRPr="0075006D" w:rsidRDefault="00802AEB" w:rsidP="00802AEB">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1" w:type="pct"/>
            <w:tcBorders>
              <w:top w:val="nil"/>
              <w:left w:val="nil"/>
              <w:bottom w:val="single" w:sz="4" w:space="0" w:color="auto"/>
              <w:right w:val="nil"/>
            </w:tcBorders>
            <w:shd w:val="clear" w:color="auto" w:fill="auto"/>
            <w:vAlign w:val="bottom"/>
          </w:tcPr>
          <w:p w14:paraId="04224800" w14:textId="7009EF1F"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201.184</w:t>
            </w:r>
          </w:p>
        </w:tc>
        <w:tc>
          <w:tcPr>
            <w:tcW w:w="585" w:type="pct"/>
            <w:tcBorders>
              <w:top w:val="nil"/>
              <w:left w:val="nil"/>
              <w:bottom w:val="single" w:sz="4" w:space="0" w:color="auto"/>
              <w:right w:val="nil"/>
            </w:tcBorders>
            <w:shd w:val="clear" w:color="auto" w:fill="auto"/>
            <w:vAlign w:val="bottom"/>
          </w:tcPr>
          <w:p w14:paraId="3230CD64" w14:textId="482776E4"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7.949</w:t>
            </w:r>
          </w:p>
        </w:tc>
        <w:tc>
          <w:tcPr>
            <w:tcW w:w="585" w:type="pct"/>
            <w:tcBorders>
              <w:top w:val="nil"/>
              <w:left w:val="nil"/>
              <w:bottom w:val="single" w:sz="4" w:space="0" w:color="auto"/>
              <w:right w:val="nil"/>
            </w:tcBorders>
            <w:shd w:val="clear" w:color="auto" w:fill="auto"/>
            <w:vAlign w:val="bottom"/>
          </w:tcPr>
          <w:p w14:paraId="15444CCE" w14:textId="2D08E1C5"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25.545</w:t>
            </w:r>
          </w:p>
        </w:tc>
        <w:tc>
          <w:tcPr>
            <w:tcW w:w="585" w:type="pct"/>
            <w:tcBorders>
              <w:top w:val="nil"/>
              <w:left w:val="nil"/>
              <w:bottom w:val="single" w:sz="4" w:space="0" w:color="auto"/>
              <w:right w:val="nil"/>
            </w:tcBorders>
            <w:shd w:val="clear" w:color="auto" w:fill="auto"/>
            <w:vAlign w:val="bottom"/>
          </w:tcPr>
          <w:p w14:paraId="78433C5C" w14:textId="48CA0D58"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52.680</w:t>
            </w:r>
          </w:p>
        </w:tc>
        <w:tc>
          <w:tcPr>
            <w:tcW w:w="585" w:type="pct"/>
            <w:tcBorders>
              <w:top w:val="nil"/>
              <w:left w:val="nil"/>
              <w:bottom w:val="single" w:sz="4" w:space="0" w:color="auto"/>
              <w:right w:val="nil"/>
            </w:tcBorders>
            <w:shd w:val="clear" w:color="auto" w:fill="auto"/>
            <w:vAlign w:val="bottom"/>
          </w:tcPr>
          <w:p w14:paraId="466F7C7C" w14:textId="0A6ECD74"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54.599</w:t>
            </w:r>
          </w:p>
        </w:tc>
        <w:tc>
          <w:tcPr>
            <w:tcW w:w="582" w:type="pct"/>
            <w:tcBorders>
              <w:top w:val="nil"/>
              <w:left w:val="nil"/>
              <w:bottom w:val="single" w:sz="4" w:space="0" w:color="auto"/>
              <w:right w:val="nil"/>
            </w:tcBorders>
            <w:shd w:val="clear" w:color="auto" w:fill="auto"/>
            <w:vAlign w:val="bottom"/>
          </w:tcPr>
          <w:p w14:paraId="3E078839" w14:textId="57CC7E81" w:rsidR="00802AEB" w:rsidRPr="00076B27" w:rsidRDefault="001656B7" w:rsidP="00076B27">
            <w:pPr>
              <w:tabs>
                <w:tab w:val="right" w:pos="1202"/>
              </w:tabs>
              <w:spacing w:line="240" w:lineRule="exact"/>
              <w:jc w:val="right"/>
              <w:outlineLvl w:val="0"/>
              <w:rPr>
                <w:rFonts w:eastAsia="Calibri" w:cstheme="minorHAnsi"/>
                <w:color w:val="000000" w:themeColor="text1"/>
                <w:spacing w:val="-2"/>
                <w:sz w:val="18"/>
                <w:szCs w:val="18"/>
              </w:rPr>
            </w:pPr>
            <w:r w:rsidRPr="00B02FDE">
              <w:rPr>
                <w:rFonts w:eastAsia="Calibri" w:cstheme="minorHAnsi"/>
                <w:color w:val="000000" w:themeColor="text1"/>
                <w:spacing w:val="-2"/>
                <w:sz w:val="18"/>
                <w:szCs w:val="18"/>
              </w:rPr>
              <w:t>341.957</w:t>
            </w:r>
          </w:p>
        </w:tc>
      </w:tr>
      <w:tr w:rsidR="00802AEB" w:rsidRPr="0075006D" w14:paraId="54914A23" w14:textId="77777777" w:rsidTr="00802AEB">
        <w:trPr>
          <w:trHeight w:hRule="exact" w:val="262"/>
        </w:trPr>
        <w:tc>
          <w:tcPr>
            <w:tcW w:w="1536" w:type="pct"/>
            <w:vAlign w:val="bottom"/>
          </w:tcPr>
          <w:p w14:paraId="5AC040A4" w14:textId="77777777" w:rsidR="00802AEB" w:rsidRPr="0075006D" w:rsidRDefault="00802AEB" w:rsidP="00802AEB">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Ukupno</w:t>
            </w:r>
          </w:p>
        </w:tc>
        <w:tc>
          <w:tcPr>
            <w:tcW w:w="541" w:type="pct"/>
            <w:tcBorders>
              <w:top w:val="single" w:sz="4" w:space="0" w:color="auto"/>
              <w:left w:val="nil"/>
              <w:bottom w:val="single" w:sz="12" w:space="0" w:color="auto"/>
              <w:right w:val="nil"/>
            </w:tcBorders>
            <w:vAlign w:val="bottom"/>
          </w:tcPr>
          <w:p w14:paraId="1C7CBE21" w14:textId="5B1E10E0" w:rsidR="00802AEB" w:rsidRPr="00076B27" w:rsidRDefault="001656B7" w:rsidP="00802AEB">
            <w:pPr>
              <w:tabs>
                <w:tab w:val="right" w:pos="1202"/>
              </w:tabs>
              <w:jc w:val="right"/>
              <w:outlineLvl w:val="0"/>
              <w:rPr>
                <w:rFonts w:eastAsia="Times New Roman" w:cstheme="minorHAnsi"/>
                <w:b/>
                <w:bCs/>
                <w:color w:val="000000" w:themeColor="text1"/>
                <w:sz w:val="18"/>
                <w:szCs w:val="18"/>
              </w:rPr>
            </w:pPr>
            <w:r w:rsidRPr="00B02FDE">
              <w:rPr>
                <w:rFonts w:eastAsia="Times New Roman" w:cstheme="minorHAnsi"/>
                <w:b/>
                <w:color w:val="000000" w:themeColor="text1"/>
                <w:sz w:val="18"/>
                <w:szCs w:val="18"/>
              </w:rPr>
              <w:t>749.808</w:t>
            </w:r>
          </w:p>
        </w:tc>
        <w:tc>
          <w:tcPr>
            <w:tcW w:w="585" w:type="pct"/>
            <w:tcBorders>
              <w:top w:val="single" w:sz="4" w:space="0" w:color="auto"/>
              <w:left w:val="nil"/>
              <w:bottom w:val="single" w:sz="12" w:space="0" w:color="auto"/>
              <w:right w:val="nil"/>
            </w:tcBorders>
            <w:vAlign w:val="bottom"/>
          </w:tcPr>
          <w:p w14:paraId="7896B6B3" w14:textId="2B7A3E70" w:rsidR="00802AEB" w:rsidRPr="00076B27" w:rsidRDefault="001656B7" w:rsidP="00802AEB">
            <w:pPr>
              <w:tabs>
                <w:tab w:val="right" w:pos="1202"/>
              </w:tabs>
              <w:jc w:val="right"/>
              <w:outlineLvl w:val="0"/>
              <w:rPr>
                <w:rFonts w:eastAsia="Times New Roman" w:cstheme="minorHAnsi"/>
                <w:b/>
                <w:bCs/>
                <w:color w:val="000000" w:themeColor="text1"/>
                <w:sz w:val="18"/>
                <w:szCs w:val="18"/>
              </w:rPr>
            </w:pPr>
            <w:r w:rsidRPr="00B02FDE">
              <w:rPr>
                <w:rFonts w:eastAsia="Times New Roman" w:cstheme="minorHAnsi"/>
                <w:b/>
                <w:color w:val="000000" w:themeColor="text1"/>
                <w:sz w:val="18"/>
                <w:szCs w:val="18"/>
              </w:rPr>
              <w:t>395.902</w:t>
            </w:r>
          </w:p>
        </w:tc>
        <w:tc>
          <w:tcPr>
            <w:tcW w:w="585" w:type="pct"/>
            <w:tcBorders>
              <w:top w:val="single" w:sz="4" w:space="0" w:color="auto"/>
              <w:left w:val="nil"/>
              <w:bottom w:val="single" w:sz="12" w:space="0" w:color="auto"/>
              <w:right w:val="nil"/>
            </w:tcBorders>
            <w:vAlign w:val="bottom"/>
          </w:tcPr>
          <w:p w14:paraId="48EBF281" w14:textId="0BBA1918" w:rsidR="00802AEB" w:rsidRPr="00076B27" w:rsidRDefault="001656B7" w:rsidP="00802AEB">
            <w:pPr>
              <w:tabs>
                <w:tab w:val="right" w:pos="1202"/>
              </w:tabs>
              <w:jc w:val="right"/>
              <w:outlineLvl w:val="0"/>
              <w:rPr>
                <w:rFonts w:eastAsia="Times New Roman" w:cstheme="minorHAnsi"/>
                <w:b/>
                <w:bCs/>
                <w:color w:val="000000" w:themeColor="text1"/>
                <w:sz w:val="18"/>
                <w:szCs w:val="18"/>
              </w:rPr>
            </w:pPr>
            <w:r w:rsidRPr="00B02FDE">
              <w:rPr>
                <w:rFonts w:eastAsia="Times New Roman" w:cstheme="minorHAnsi"/>
                <w:b/>
                <w:color w:val="000000" w:themeColor="text1"/>
                <w:sz w:val="18"/>
                <w:szCs w:val="18"/>
              </w:rPr>
              <w:t>1.917.776</w:t>
            </w:r>
          </w:p>
        </w:tc>
        <w:tc>
          <w:tcPr>
            <w:tcW w:w="585" w:type="pct"/>
            <w:tcBorders>
              <w:top w:val="single" w:sz="4" w:space="0" w:color="auto"/>
              <w:left w:val="nil"/>
              <w:bottom w:val="single" w:sz="12" w:space="0" w:color="auto"/>
              <w:right w:val="nil"/>
            </w:tcBorders>
            <w:vAlign w:val="bottom"/>
          </w:tcPr>
          <w:p w14:paraId="1EC313E9" w14:textId="7D616F5A" w:rsidR="00802AEB" w:rsidRPr="00076B27" w:rsidRDefault="001656B7" w:rsidP="00802AEB">
            <w:pPr>
              <w:tabs>
                <w:tab w:val="right" w:pos="1202"/>
              </w:tabs>
              <w:jc w:val="right"/>
              <w:outlineLvl w:val="0"/>
              <w:rPr>
                <w:rFonts w:eastAsia="Times New Roman" w:cstheme="minorHAnsi"/>
                <w:b/>
                <w:bCs/>
                <w:color w:val="000000" w:themeColor="text1"/>
                <w:sz w:val="18"/>
                <w:szCs w:val="18"/>
              </w:rPr>
            </w:pPr>
            <w:r w:rsidRPr="00B02FDE">
              <w:rPr>
                <w:rFonts w:eastAsia="Times New Roman" w:cstheme="minorHAnsi"/>
                <w:b/>
                <w:color w:val="000000" w:themeColor="text1"/>
                <w:sz w:val="18"/>
                <w:szCs w:val="18"/>
              </w:rPr>
              <w:t>4.780.352</w:t>
            </w:r>
          </w:p>
        </w:tc>
        <w:tc>
          <w:tcPr>
            <w:tcW w:w="585" w:type="pct"/>
            <w:tcBorders>
              <w:top w:val="single" w:sz="4" w:space="0" w:color="auto"/>
              <w:left w:val="nil"/>
              <w:bottom w:val="single" w:sz="12" w:space="0" w:color="auto"/>
              <w:right w:val="nil"/>
            </w:tcBorders>
            <w:vAlign w:val="bottom"/>
          </w:tcPr>
          <w:p w14:paraId="3CDF8B57" w14:textId="1DF9D465" w:rsidR="00802AEB" w:rsidRPr="00076B27" w:rsidRDefault="001656B7" w:rsidP="00802AEB">
            <w:pPr>
              <w:tabs>
                <w:tab w:val="right" w:pos="1202"/>
              </w:tabs>
              <w:jc w:val="right"/>
              <w:outlineLvl w:val="0"/>
              <w:rPr>
                <w:rFonts w:eastAsia="Times New Roman" w:cstheme="minorHAnsi"/>
                <w:b/>
                <w:bCs/>
                <w:color w:val="000000" w:themeColor="text1"/>
                <w:sz w:val="18"/>
                <w:szCs w:val="18"/>
              </w:rPr>
            </w:pPr>
            <w:r w:rsidRPr="00B02FDE">
              <w:rPr>
                <w:rFonts w:eastAsia="Times New Roman" w:cstheme="minorHAnsi"/>
                <w:b/>
                <w:color w:val="000000" w:themeColor="text1"/>
                <w:sz w:val="18"/>
                <w:szCs w:val="18"/>
              </w:rPr>
              <w:t>10.371.612</w:t>
            </w:r>
          </w:p>
        </w:tc>
        <w:tc>
          <w:tcPr>
            <w:tcW w:w="582" w:type="pct"/>
            <w:tcBorders>
              <w:top w:val="single" w:sz="4" w:space="0" w:color="auto"/>
              <w:left w:val="nil"/>
              <w:bottom w:val="single" w:sz="12" w:space="0" w:color="auto"/>
              <w:right w:val="nil"/>
            </w:tcBorders>
            <w:vAlign w:val="bottom"/>
          </w:tcPr>
          <w:p w14:paraId="66F15D33" w14:textId="1455F48B" w:rsidR="00802AEB" w:rsidRPr="00076B27" w:rsidRDefault="001656B7" w:rsidP="00802AEB">
            <w:pPr>
              <w:tabs>
                <w:tab w:val="right" w:pos="1202"/>
              </w:tabs>
              <w:jc w:val="right"/>
              <w:outlineLvl w:val="0"/>
              <w:rPr>
                <w:rFonts w:eastAsia="Times New Roman" w:cstheme="minorHAnsi"/>
                <w:b/>
                <w:bCs/>
                <w:color w:val="000000" w:themeColor="text1"/>
                <w:sz w:val="18"/>
                <w:szCs w:val="18"/>
              </w:rPr>
            </w:pPr>
            <w:r w:rsidRPr="00B02FDE">
              <w:rPr>
                <w:rFonts w:eastAsia="Times New Roman" w:cstheme="minorHAnsi"/>
                <w:b/>
                <w:color w:val="000000" w:themeColor="text1"/>
                <w:sz w:val="18"/>
                <w:szCs w:val="18"/>
              </w:rPr>
              <w:t>18.215.450</w:t>
            </w:r>
          </w:p>
        </w:tc>
      </w:tr>
      <w:tr w:rsidR="0073207F" w:rsidRPr="0075006D" w14:paraId="39CC2F18" w14:textId="77777777" w:rsidTr="00802AEB">
        <w:trPr>
          <w:trHeight w:hRule="exact" w:val="102"/>
        </w:trPr>
        <w:tc>
          <w:tcPr>
            <w:tcW w:w="1536" w:type="pct"/>
            <w:vAlign w:val="bottom"/>
          </w:tcPr>
          <w:p w14:paraId="64D60E09" w14:textId="77777777" w:rsidR="0073207F" w:rsidRPr="0075006D" w:rsidRDefault="0073207F" w:rsidP="0073207F">
            <w:pPr>
              <w:tabs>
                <w:tab w:val="right" w:pos="1202"/>
              </w:tabs>
              <w:spacing w:line="340" w:lineRule="exact"/>
              <w:outlineLvl w:val="0"/>
              <w:rPr>
                <w:rFonts w:ascii="Calibri" w:eastAsia="Times New Roman" w:hAnsi="Calibri" w:cs="Arial"/>
                <w:b/>
                <w:bCs/>
                <w:color w:val="000000" w:themeColor="text1"/>
                <w:sz w:val="18"/>
                <w:szCs w:val="18"/>
              </w:rPr>
            </w:pPr>
          </w:p>
        </w:tc>
        <w:tc>
          <w:tcPr>
            <w:tcW w:w="541" w:type="pct"/>
            <w:tcBorders>
              <w:top w:val="nil"/>
              <w:left w:val="nil"/>
              <w:right w:val="nil"/>
            </w:tcBorders>
            <w:shd w:val="clear" w:color="auto" w:fill="auto"/>
            <w:vAlign w:val="bottom"/>
          </w:tcPr>
          <w:p w14:paraId="02E549A3"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3146A7F1"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7EA58517"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2EEFD192"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41479E96"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2" w:type="pct"/>
            <w:tcBorders>
              <w:top w:val="nil"/>
              <w:left w:val="nil"/>
              <w:right w:val="nil"/>
            </w:tcBorders>
            <w:shd w:val="clear" w:color="auto" w:fill="auto"/>
            <w:vAlign w:val="bottom"/>
          </w:tcPr>
          <w:p w14:paraId="739BC472"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r>
      <w:tr w:rsidR="0073207F" w:rsidRPr="0075006D" w14:paraId="7A2A4948" w14:textId="77777777" w:rsidTr="00802AEB">
        <w:trPr>
          <w:trHeight w:hRule="exact" w:val="208"/>
        </w:trPr>
        <w:tc>
          <w:tcPr>
            <w:tcW w:w="1536" w:type="pct"/>
            <w:tcBorders>
              <w:top w:val="nil"/>
              <w:left w:val="nil"/>
              <w:bottom w:val="nil"/>
              <w:right w:val="nil"/>
            </w:tcBorders>
            <w:shd w:val="clear" w:color="auto" w:fill="auto"/>
          </w:tcPr>
          <w:p w14:paraId="693771ED"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Garancije i preuzete obveze</w:t>
            </w:r>
          </w:p>
        </w:tc>
        <w:tc>
          <w:tcPr>
            <w:tcW w:w="541" w:type="pct"/>
            <w:tcBorders>
              <w:top w:val="nil"/>
              <w:left w:val="nil"/>
              <w:bottom w:val="nil"/>
              <w:right w:val="nil"/>
            </w:tcBorders>
            <w:shd w:val="clear" w:color="auto" w:fill="auto"/>
            <w:vAlign w:val="bottom"/>
          </w:tcPr>
          <w:p w14:paraId="0F1A7282"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04A79DCD"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2D5D7A45"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762876C4"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096124E8"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2" w:type="pct"/>
            <w:tcBorders>
              <w:top w:val="nil"/>
              <w:left w:val="nil"/>
              <w:bottom w:val="nil"/>
              <w:right w:val="nil"/>
            </w:tcBorders>
            <w:shd w:val="clear" w:color="auto" w:fill="auto"/>
            <w:vAlign w:val="bottom"/>
          </w:tcPr>
          <w:p w14:paraId="6ED19ABD"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r>
      <w:tr w:rsidR="00802AEB" w:rsidRPr="0075006D" w14:paraId="5278EBB0" w14:textId="77777777" w:rsidTr="00802AEB">
        <w:trPr>
          <w:trHeight w:hRule="exact" w:val="208"/>
        </w:trPr>
        <w:tc>
          <w:tcPr>
            <w:tcW w:w="1536" w:type="pct"/>
            <w:tcBorders>
              <w:top w:val="nil"/>
              <w:left w:val="nil"/>
              <w:bottom w:val="nil"/>
              <w:right w:val="nil"/>
            </w:tcBorders>
            <w:shd w:val="clear" w:color="auto" w:fill="auto"/>
            <w:vAlign w:val="center"/>
          </w:tcPr>
          <w:p w14:paraId="434A3C7A" w14:textId="77777777" w:rsidR="00802AEB" w:rsidRPr="0075006D" w:rsidRDefault="00802AEB" w:rsidP="00802AEB">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Izdane garancije u kunama</w:t>
            </w:r>
          </w:p>
        </w:tc>
        <w:tc>
          <w:tcPr>
            <w:tcW w:w="541" w:type="pct"/>
            <w:tcBorders>
              <w:top w:val="nil"/>
              <w:left w:val="nil"/>
              <w:bottom w:val="nil"/>
              <w:right w:val="nil"/>
            </w:tcBorders>
            <w:shd w:val="clear" w:color="auto" w:fill="auto"/>
            <w:vAlign w:val="bottom"/>
          </w:tcPr>
          <w:p w14:paraId="11FEEEC3" w14:textId="409347C5"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97.290</w:t>
            </w:r>
          </w:p>
        </w:tc>
        <w:tc>
          <w:tcPr>
            <w:tcW w:w="585" w:type="pct"/>
            <w:tcBorders>
              <w:top w:val="nil"/>
              <w:left w:val="nil"/>
              <w:bottom w:val="nil"/>
              <w:right w:val="nil"/>
            </w:tcBorders>
            <w:shd w:val="clear" w:color="auto" w:fill="auto"/>
            <w:vAlign w:val="bottom"/>
          </w:tcPr>
          <w:p w14:paraId="7C1A6B87" w14:textId="6D353126"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1C9C1F31" w14:textId="2CAB5DD1"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2C656C19" w14:textId="453ADAB1"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49F0D7FE" w14:textId="7DE481E0"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2" w:type="pct"/>
            <w:tcBorders>
              <w:top w:val="nil"/>
              <w:left w:val="nil"/>
              <w:bottom w:val="nil"/>
              <w:right w:val="nil"/>
            </w:tcBorders>
            <w:shd w:val="clear" w:color="auto" w:fill="auto"/>
            <w:vAlign w:val="bottom"/>
          </w:tcPr>
          <w:p w14:paraId="379B0E1B" w14:textId="42577CD0"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97.290</w:t>
            </w:r>
          </w:p>
        </w:tc>
      </w:tr>
      <w:tr w:rsidR="00802AEB" w:rsidRPr="0075006D" w14:paraId="20264EC7" w14:textId="77777777" w:rsidTr="00AE6C77">
        <w:trPr>
          <w:trHeight w:hRule="exact" w:val="208"/>
        </w:trPr>
        <w:tc>
          <w:tcPr>
            <w:tcW w:w="1536" w:type="pct"/>
            <w:tcBorders>
              <w:top w:val="nil"/>
              <w:left w:val="nil"/>
              <w:bottom w:val="nil"/>
              <w:right w:val="nil"/>
            </w:tcBorders>
            <w:shd w:val="clear" w:color="auto" w:fill="auto"/>
            <w:vAlign w:val="center"/>
          </w:tcPr>
          <w:p w14:paraId="03F69C87" w14:textId="77777777" w:rsidR="00802AEB" w:rsidRPr="0075006D" w:rsidRDefault="00802AEB" w:rsidP="00802AEB">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Izdane garancije u devizama</w:t>
            </w:r>
          </w:p>
        </w:tc>
        <w:tc>
          <w:tcPr>
            <w:tcW w:w="541" w:type="pct"/>
            <w:tcBorders>
              <w:top w:val="nil"/>
              <w:left w:val="nil"/>
              <w:bottom w:val="nil"/>
              <w:right w:val="nil"/>
            </w:tcBorders>
            <w:shd w:val="clear" w:color="auto" w:fill="auto"/>
            <w:vAlign w:val="bottom"/>
          </w:tcPr>
          <w:p w14:paraId="26DF9580" w14:textId="315C1CF1"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222.370</w:t>
            </w:r>
          </w:p>
        </w:tc>
        <w:tc>
          <w:tcPr>
            <w:tcW w:w="585" w:type="pct"/>
            <w:tcBorders>
              <w:top w:val="nil"/>
              <w:left w:val="nil"/>
              <w:bottom w:val="nil"/>
              <w:right w:val="nil"/>
            </w:tcBorders>
            <w:shd w:val="clear" w:color="auto" w:fill="auto"/>
            <w:vAlign w:val="bottom"/>
          </w:tcPr>
          <w:p w14:paraId="6A771AA7" w14:textId="35CF1A2D"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7646599F" w14:textId="652BF4E8"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03E92A9E" w14:textId="625F49D6"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23149AA2" w14:textId="7CA0839C"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2" w:type="pct"/>
            <w:tcBorders>
              <w:top w:val="nil"/>
              <w:left w:val="nil"/>
              <w:bottom w:val="nil"/>
              <w:right w:val="nil"/>
            </w:tcBorders>
            <w:shd w:val="clear" w:color="auto" w:fill="auto"/>
            <w:vAlign w:val="bottom"/>
          </w:tcPr>
          <w:p w14:paraId="687D0B45" w14:textId="34E5F4F4"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222.370</w:t>
            </w:r>
          </w:p>
        </w:tc>
      </w:tr>
      <w:tr w:rsidR="00802AEB" w:rsidRPr="0075006D" w14:paraId="1C0ABCF2" w14:textId="77777777" w:rsidTr="00AE6C77">
        <w:trPr>
          <w:trHeight w:hRule="exact" w:val="208"/>
        </w:trPr>
        <w:tc>
          <w:tcPr>
            <w:tcW w:w="1536" w:type="pct"/>
            <w:tcBorders>
              <w:top w:val="nil"/>
              <w:left w:val="nil"/>
              <w:bottom w:val="nil"/>
              <w:right w:val="nil"/>
            </w:tcBorders>
            <w:shd w:val="clear" w:color="auto" w:fill="auto"/>
            <w:vAlign w:val="center"/>
          </w:tcPr>
          <w:p w14:paraId="78A8F3AB" w14:textId="77777777" w:rsidR="00802AEB" w:rsidRPr="0075006D" w:rsidRDefault="00802AEB" w:rsidP="00802AEB">
            <w:pPr>
              <w:tabs>
                <w:tab w:val="right" w:pos="1202"/>
              </w:tabs>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Otvoreni akreditivi u devizama</w:t>
            </w:r>
          </w:p>
        </w:tc>
        <w:tc>
          <w:tcPr>
            <w:tcW w:w="541" w:type="pct"/>
            <w:tcBorders>
              <w:top w:val="nil"/>
              <w:left w:val="nil"/>
              <w:bottom w:val="nil"/>
              <w:right w:val="nil"/>
            </w:tcBorders>
            <w:shd w:val="clear" w:color="auto" w:fill="auto"/>
            <w:vAlign w:val="bottom"/>
          </w:tcPr>
          <w:p w14:paraId="0498DCFD" w14:textId="74F30316"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1.214</w:t>
            </w:r>
          </w:p>
        </w:tc>
        <w:tc>
          <w:tcPr>
            <w:tcW w:w="585" w:type="pct"/>
            <w:tcBorders>
              <w:top w:val="nil"/>
              <w:left w:val="nil"/>
              <w:bottom w:val="nil"/>
              <w:right w:val="nil"/>
            </w:tcBorders>
            <w:shd w:val="clear" w:color="auto" w:fill="auto"/>
            <w:vAlign w:val="bottom"/>
          </w:tcPr>
          <w:p w14:paraId="77627EBE" w14:textId="29CA6A04"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18A53F01" w14:textId="5551DB37"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166EC622" w14:textId="4053BCEC"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32B3C5BE" w14:textId="678391CF"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2" w:type="pct"/>
            <w:tcBorders>
              <w:top w:val="nil"/>
              <w:left w:val="nil"/>
              <w:bottom w:val="nil"/>
              <w:right w:val="nil"/>
            </w:tcBorders>
            <w:shd w:val="clear" w:color="auto" w:fill="auto"/>
            <w:vAlign w:val="bottom"/>
          </w:tcPr>
          <w:p w14:paraId="35B5D720" w14:textId="3D7D9781"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1.214</w:t>
            </w:r>
          </w:p>
        </w:tc>
      </w:tr>
      <w:tr w:rsidR="00802AEB" w:rsidRPr="0075006D" w14:paraId="0326BE03" w14:textId="77777777" w:rsidTr="00AE6C77">
        <w:trPr>
          <w:trHeight w:hRule="exact" w:val="208"/>
        </w:trPr>
        <w:tc>
          <w:tcPr>
            <w:tcW w:w="1536" w:type="pct"/>
            <w:tcBorders>
              <w:top w:val="nil"/>
              <w:left w:val="nil"/>
              <w:bottom w:val="nil"/>
              <w:right w:val="nil"/>
            </w:tcBorders>
            <w:shd w:val="clear" w:color="auto" w:fill="auto"/>
            <w:vAlign w:val="center"/>
          </w:tcPr>
          <w:p w14:paraId="62FF4CFB" w14:textId="77777777" w:rsidR="00802AEB" w:rsidRPr="0075006D" w:rsidRDefault="00802AEB" w:rsidP="00802AEB">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Preuzete obveze po kreditima</w:t>
            </w:r>
          </w:p>
        </w:tc>
        <w:tc>
          <w:tcPr>
            <w:tcW w:w="541" w:type="pct"/>
            <w:tcBorders>
              <w:top w:val="nil"/>
              <w:left w:val="nil"/>
              <w:bottom w:val="nil"/>
              <w:right w:val="nil"/>
            </w:tcBorders>
            <w:shd w:val="clear" w:color="auto" w:fill="auto"/>
            <w:vAlign w:val="bottom"/>
          </w:tcPr>
          <w:p w14:paraId="77391471" w14:textId="1629F985"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5.731.626</w:t>
            </w:r>
          </w:p>
        </w:tc>
        <w:tc>
          <w:tcPr>
            <w:tcW w:w="585" w:type="pct"/>
            <w:tcBorders>
              <w:top w:val="nil"/>
              <w:left w:val="nil"/>
              <w:bottom w:val="nil"/>
              <w:right w:val="nil"/>
            </w:tcBorders>
            <w:shd w:val="clear" w:color="auto" w:fill="auto"/>
            <w:vAlign w:val="bottom"/>
          </w:tcPr>
          <w:p w14:paraId="63D23C64" w14:textId="63562BFF"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1363C696" w14:textId="7BE2B6D1"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75C61E70" w14:textId="438C6051"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4C8AA67F" w14:textId="7B57EEF2"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2" w:type="pct"/>
            <w:tcBorders>
              <w:top w:val="nil"/>
              <w:left w:val="nil"/>
              <w:bottom w:val="nil"/>
              <w:right w:val="nil"/>
            </w:tcBorders>
            <w:shd w:val="clear" w:color="auto" w:fill="auto"/>
            <w:vAlign w:val="bottom"/>
          </w:tcPr>
          <w:p w14:paraId="7E22410E" w14:textId="7776ACDA"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5.731.626</w:t>
            </w:r>
          </w:p>
        </w:tc>
      </w:tr>
      <w:tr w:rsidR="00802AEB" w:rsidRPr="0075006D" w14:paraId="3F089844" w14:textId="77777777" w:rsidTr="00AE6C77">
        <w:trPr>
          <w:trHeight w:hRule="exact" w:val="208"/>
        </w:trPr>
        <w:tc>
          <w:tcPr>
            <w:tcW w:w="1536" w:type="pct"/>
            <w:tcBorders>
              <w:top w:val="nil"/>
              <w:left w:val="nil"/>
              <w:bottom w:val="nil"/>
              <w:right w:val="nil"/>
            </w:tcBorders>
            <w:shd w:val="clear" w:color="auto" w:fill="auto"/>
            <w:vAlign w:val="bottom"/>
          </w:tcPr>
          <w:p w14:paraId="00541963" w14:textId="77777777" w:rsidR="00802AEB" w:rsidRPr="0075006D" w:rsidRDefault="00802AEB" w:rsidP="00802AEB">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color w:val="000000" w:themeColor="text1"/>
                <w:sz w:val="18"/>
                <w:szCs w:val="18"/>
              </w:rPr>
              <w:t>Upisani a neuplaćeni kapital EIF-a</w:t>
            </w:r>
          </w:p>
        </w:tc>
        <w:tc>
          <w:tcPr>
            <w:tcW w:w="541" w:type="pct"/>
            <w:tcBorders>
              <w:top w:val="nil"/>
              <w:left w:val="nil"/>
              <w:bottom w:val="nil"/>
              <w:right w:val="nil"/>
            </w:tcBorders>
            <w:shd w:val="clear" w:color="auto" w:fill="auto"/>
            <w:vAlign w:val="bottom"/>
          </w:tcPr>
          <w:p w14:paraId="355EA975" w14:textId="1ED2199D"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48.376</w:t>
            </w:r>
          </w:p>
        </w:tc>
        <w:tc>
          <w:tcPr>
            <w:tcW w:w="585" w:type="pct"/>
            <w:tcBorders>
              <w:top w:val="nil"/>
              <w:left w:val="nil"/>
              <w:bottom w:val="nil"/>
              <w:right w:val="nil"/>
            </w:tcBorders>
            <w:shd w:val="clear" w:color="auto" w:fill="auto"/>
            <w:vAlign w:val="bottom"/>
          </w:tcPr>
          <w:p w14:paraId="0B97CAB6" w14:textId="7D2D5D98"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59487032" w14:textId="506C8DF3"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4B052453" w14:textId="6F8E7552"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5" w:type="pct"/>
            <w:tcBorders>
              <w:top w:val="nil"/>
              <w:left w:val="nil"/>
              <w:bottom w:val="nil"/>
              <w:right w:val="nil"/>
            </w:tcBorders>
            <w:shd w:val="clear" w:color="auto" w:fill="auto"/>
            <w:vAlign w:val="bottom"/>
          </w:tcPr>
          <w:p w14:paraId="1F4F6F27" w14:textId="4737C705" w:rsidR="00802AEB" w:rsidRPr="0075006D" w:rsidRDefault="001656B7" w:rsidP="00802AEB">
            <w:pPr>
              <w:jc w:val="right"/>
              <w:rPr>
                <w:rFonts w:ascii="Times New Roman" w:eastAsia="Times New Roman" w:hAnsi="Times New Roman" w:cs="Times New Roman"/>
                <w:color w:val="000000" w:themeColor="text1"/>
                <w:sz w:val="24"/>
                <w:szCs w:val="24"/>
              </w:rPr>
            </w:pPr>
            <w:r w:rsidRPr="00AF5332">
              <w:t xml:space="preserve"> - </w:t>
            </w:r>
          </w:p>
        </w:tc>
        <w:tc>
          <w:tcPr>
            <w:tcW w:w="582" w:type="pct"/>
            <w:tcBorders>
              <w:top w:val="nil"/>
              <w:left w:val="nil"/>
              <w:bottom w:val="nil"/>
              <w:right w:val="nil"/>
            </w:tcBorders>
            <w:shd w:val="clear" w:color="auto" w:fill="auto"/>
            <w:vAlign w:val="bottom"/>
          </w:tcPr>
          <w:p w14:paraId="4567ED54" w14:textId="41DAEAF3"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48.376</w:t>
            </w:r>
          </w:p>
        </w:tc>
      </w:tr>
      <w:tr w:rsidR="00802AEB" w:rsidRPr="0075006D" w14:paraId="7C27906B" w14:textId="77777777" w:rsidTr="00802AEB">
        <w:trPr>
          <w:trHeight w:hRule="exact" w:val="208"/>
        </w:trPr>
        <w:tc>
          <w:tcPr>
            <w:tcW w:w="1536" w:type="pct"/>
            <w:tcBorders>
              <w:top w:val="nil"/>
              <w:left w:val="nil"/>
              <w:bottom w:val="nil"/>
              <w:right w:val="nil"/>
            </w:tcBorders>
            <w:shd w:val="clear" w:color="auto" w:fill="auto"/>
            <w:vAlign w:val="bottom"/>
          </w:tcPr>
          <w:p w14:paraId="47C63FFF" w14:textId="77777777" w:rsidR="00802AEB" w:rsidRPr="0075006D" w:rsidRDefault="00802AEB" w:rsidP="00802AEB">
            <w:pPr>
              <w:tabs>
                <w:tab w:val="right" w:pos="1202"/>
              </w:tabs>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1" w:type="pct"/>
            <w:tcBorders>
              <w:top w:val="nil"/>
              <w:left w:val="nil"/>
              <w:bottom w:val="nil"/>
              <w:right w:val="nil"/>
            </w:tcBorders>
            <w:shd w:val="clear" w:color="auto" w:fill="auto"/>
            <w:vAlign w:val="bottom"/>
          </w:tcPr>
          <w:p w14:paraId="1B91E491" w14:textId="067447D8" w:rsidR="00802AEB" w:rsidRPr="0075006D" w:rsidRDefault="001656B7"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7.559</w:t>
            </w:r>
          </w:p>
        </w:tc>
        <w:tc>
          <w:tcPr>
            <w:tcW w:w="585" w:type="pct"/>
            <w:tcBorders>
              <w:top w:val="nil"/>
              <w:left w:val="nil"/>
              <w:bottom w:val="nil"/>
              <w:right w:val="nil"/>
            </w:tcBorders>
            <w:shd w:val="clear" w:color="auto" w:fill="auto"/>
            <w:vAlign w:val="bottom"/>
          </w:tcPr>
          <w:p w14:paraId="46FA5ABA" w14:textId="35F4DB99" w:rsidR="00802AEB" w:rsidRPr="0075006D" w:rsidRDefault="001656B7" w:rsidP="00802AEB">
            <w:pPr>
              <w:jc w:val="right"/>
              <w:rPr>
                <w:rFonts w:ascii="Calibri" w:eastAsia="Times New Roman" w:hAnsi="Calibri" w:cs="Calibri"/>
                <w:color w:val="000000" w:themeColor="text1"/>
                <w:sz w:val="18"/>
                <w:szCs w:val="18"/>
              </w:rPr>
            </w:pPr>
            <w:r w:rsidRPr="00CC6273">
              <w:rPr>
                <w:rFonts w:ascii="Calibri" w:eastAsia="Times New Roman" w:hAnsi="Calibri" w:cs="Times New Roman"/>
                <w:color w:val="000000" w:themeColor="text1"/>
                <w:sz w:val="18"/>
                <w:szCs w:val="18"/>
              </w:rPr>
              <w:t>15.291</w:t>
            </w:r>
          </w:p>
        </w:tc>
        <w:tc>
          <w:tcPr>
            <w:tcW w:w="585" w:type="pct"/>
            <w:tcBorders>
              <w:top w:val="nil"/>
              <w:left w:val="nil"/>
              <w:bottom w:val="nil"/>
              <w:right w:val="nil"/>
            </w:tcBorders>
            <w:shd w:val="clear" w:color="auto" w:fill="auto"/>
            <w:vAlign w:val="bottom"/>
          </w:tcPr>
          <w:p w14:paraId="0D77796D" w14:textId="0D9943EB" w:rsidR="00802AEB" w:rsidRPr="0075006D" w:rsidRDefault="001656B7" w:rsidP="00802AEB">
            <w:pPr>
              <w:jc w:val="right"/>
              <w:rPr>
                <w:rFonts w:ascii="Calibri" w:eastAsia="Times New Roman" w:hAnsi="Calibri" w:cs="Calibri"/>
                <w:color w:val="000000" w:themeColor="text1"/>
                <w:sz w:val="18"/>
                <w:szCs w:val="18"/>
              </w:rPr>
            </w:pPr>
            <w:r w:rsidRPr="00CC6273">
              <w:rPr>
                <w:rFonts w:ascii="Calibri" w:eastAsia="Times New Roman" w:hAnsi="Calibri" w:cs="Times New Roman"/>
                <w:color w:val="000000" w:themeColor="text1"/>
                <w:sz w:val="18"/>
                <w:szCs w:val="18"/>
              </w:rPr>
              <w:t>40.776</w:t>
            </w:r>
          </w:p>
        </w:tc>
        <w:tc>
          <w:tcPr>
            <w:tcW w:w="585" w:type="pct"/>
            <w:tcBorders>
              <w:top w:val="nil"/>
              <w:left w:val="nil"/>
              <w:bottom w:val="nil"/>
              <w:right w:val="nil"/>
            </w:tcBorders>
            <w:shd w:val="clear" w:color="auto" w:fill="auto"/>
            <w:vAlign w:val="bottom"/>
          </w:tcPr>
          <w:p w14:paraId="3B79F4A2" w14:textId="4BCF3ED9" w:rsidR="00802AEB" w:rsidRPr="0075006D" w:rsidRDefault="001656B7" w:rsidP="00802AEB">
            <w:pPr>
              <w:jc w:val="right"/>
              <w:rPr>
                <w:rFonts w:ascii="Calibri" w:eastAsia="Times New Roman" w:hAnsi="Calibri" w:cs="Calibri"/>
                <w:color w:val="000000" w:themeColor="text1"/>
                <w:sz w:val="18"/>
                <w:szCs w:val="18"/>
              </w:rPr>
            </w:pPr>
            <w:r w:rsidRPr="00CC6273">
              <w:rPr>
                <w:rFonts w:ascii="Calibri" w:eastAsia="Times New Roman" w:hAnsi="Calibri" w:cs="Times New Roman"/>
                <w:color w:val="000000" w:themeColor="text1"/>
                <w:sz w:val="18"/>
                <w:szCs w:val="18"/>
              </w:rPr>
              <w:t>101.939</w:t>
            </w:r>
          </w:p>
        </w:tc>
        <w:tc>
          <w:tcPr>
            <w:tcW w:w="585" w:type="pct"/>
            <w:tcBorders>
              <w:top w:val="nil"/>
              <w:left w:val="nil"/>
              <w:bottom w:val="nil"/>
              <w:right w:val="nil"/>
            </w:tcBorders>
            <w:shd w:val="clear" w:color="auto" w:fill="auto"/>
            <w:vAlign w:val="bottom"/>
          </w:tcPr>
          <w:p w14:paraId="50AAC0DE" w14:textId="68AAF8AD" w:rsidR="00802AEB" w:rsidRPr="0075006D" w:rsidRDefault="001656B7" w:rsidP="00802AEB">
            <w:pPr>
              <w:jc w:val="right"/>
              <w:rPr>
                <w:rFonts w:ascii="Calibri" w:eastAsia="Times New Roman" w:hAnsi="Calibri" w:cs="Calibri"/>
                <w:color w:val="000000" w:themeColor="text1"/>
                <w:sz w:val="18"/>
                <w:szCs w:val="18"/>
              </w:rPr>
            </w:pPr>
            <w:r w:rsidRPr="00CC6273">
              <w:rPr>
                <w:rFonts w:ascii="Calibri" w:eastAsia="Times New Roman" w:hAnsi="Calibri" w:cs="Times New Roman"/>
                <w:color w:val="000000" w:themeColor="text1"/>
                <w:sz w:val="18"/>
                <w:szCs w:val="18"/>
              </w:rPr>
              <w:t>98.351</w:t>
            </w:r>
          </w:p>
        </w:tc>
        <w:tc>
          <w:tcPr>
            <w:tcW w:w="582" w:type="pct"/>
            <w:tcBorders>
              <w:top w:val="nil"/>
              <w:left w:val="nil"/>
              <w:bottom w:val="nil"/>
              <w:right w:val="nil"/>
            </w:tcBorders>
            <w:shd w:val="clear" w:color="auto" w:fill="auto"/>
            <w:vAlign w:val="bottom"/>
          </w:tcPr>
          <w:p w14:paraId="41B5F292" w14:textId="0212E9A1" w:rsidR="00802AEB" w:rsidRPr="0075006D" w:rsidRDefault="001656B7"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263.916</w:t>
            </w:r>
          </w:p>
        </w:tc>
      </w:tr>
      <w:tr w:rsidR="00802AEB" w:rsidRPr="0075006D" w14:paraId="63E3B2ED" w14:textId="77777777" w:rsidTr="00802AEB">
        <w:trPr>
          <w:trHeight w:hRule="exact" w:val="208"/>
        </w:trPr>
        <w:tc>
          <w:tcPr>
            <w:tcW w:w="1536" w:type="pct"/>
            <w:tcBorders>
              <w:top w:val="nil"/>
              <w:left w:val="nil"/>
              <w:bottom w:val="nil"/>
              <w:right w:val="nil"/>
            </w:tcBorders>
            <w:shd w:val="clear" w:color="auto" w:fill="auto"/>
            <w:vAlign w:val="bottom"/>
          </w:tcPr>
          <w:p w14:paraId="14DC60B8" w14:textId="77777777" w:rsidR="00802AEB" w:rsidRPr="0075006D" w:rsidRDefault="00802AEB" w:rsidP="00802AEB">
            <w:pPr>
              <w:tabs>
                <w:tab w:val="right" w:pos="1202"/>
              </w:tabs>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1" w:type="pct"/>
            <w:tcBorders>
              <w:top w:val="nil"/>
              <w:left w:val="nil"/>
              <w:bottom w:val="nil"/>
              <w:right w:val="nil"/>
            </w:tcBorders>
            <w:shd w:val="clear" w:color="auto" w:fill="auto"/>
            <w:vAlign w:val="bottom"/>
          </w:tcPr>
          <w:p w14:paraId="65773275" w14:textId="2A9984BB" w:rsidR="00802AEB" w:rsidRPr="0075006D" w:rsidRDefault="001656B7"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369</w:t>
            </w:r>
          </w:p>
        </w:tc>
        <w:tc>
          <w:tcPr>
            <w:tcW w:w="585" w:type="pct"/>
            <w:tcBorders>
              <w:top w:val="nil"/>
              <w:left w:val="nil"/>
              <w:bottom w:val="nil"/>
              <w:right w:val="nil"/>
            </w:tcBorders>
            <w:shd w:val="clear" w:color="auto" w:fill="auto"/>
            <w:vAlign w:val="bottom"/>
          </w:tcPr>
          <w:p w14:paraId="28D79483" w14:textId="5E85B919" w:rsidR="00802AEB" w:rsidRPr="0075006D" w:rsidRDefault="001656B7" w:rsidP="00802AEB">
            <w:pPr>
              <w:jc w:val="right"/>
              <w:rPr>
                <w:rFonts w:ascii="Calibri" w:eastAsia="Times New Roman" w:hAnsi="Calibri" w:cs="Calibri"/>
                <w:color w:val="000000" w:themeColor="text1"/>
                <w:sz w:val="18"/>
                <w:szCs w:val="18"/>
              </w:rPr>
            </w:pPr>
            <w:r w:rsidRPr="00CC6273">
              <w:rPr>
                <w:rFonts w:ascii="Calibri" w:eastAsia="Times New Roman" w:hAnsi="Calibri" w:cs="Times New Roman"/>
                <w:color w:val="000000" w:themeColor="text1"/>
                <w:sz w:val="18"/>
                <w:szCs w:val="18"/>
              </w:rPr>
              <w:t>917</w:t>
            </w:r>
          </w:p>
        </w:tc>
        <w:tc>
          <w:tcPr>
            <w:tcW w:w="585" w:type="pct"/>
            <w:tcBorders>
              <w:top w:val="nil"/>
              <w:left w:val="nil"/>
              <w:bottom w:val="nil"/>
              <w:right w:val="nil"/>
            </w:tcBorders>
            <w:shd w:val="clear" w:color="auto" w:fill="auto"/>
            <w:vAlign w:val="bottom"/>
          </w:tcPr>
          <w:p w14:paraId="71692F8B" w14:textId="4B1AE9A5" w:rsidR="00802AEB" w:rsidRPr="0075006D" w:rsidRDefault="001656B7" w:rsidP="00802AEB">
            <w:pPr>
              <w:jc w:val="right"/>
              <w:rPr>
                <w:rFonts w:ascii="Calibri" w:eastAsia="Times New Roman" w:hAnsi="Calibri" w:cs="Calibri"/>
                <w:color w:val="000000" w:themeColor="text1"/>
                <w:sz w:val="18"/>
                <w:szCs w:val="18"/>
              </w:rPr>
            </w:pPr>
            <w:r w:rsidRPr="00CC6273">
              <w:rPr>
                <w:rFonts w:ascii="Calibri" w:eastAsia="Times New Roman" w:hAnsi="Calibri" w:cs="Times New Roman"/>
                <w:color w:val="000000" w:themeColor="text1"/>
                <w:sz w:val="18"/>
                <w:szCs w:val="18"/>
              </w:rPr>
              <w:t>2.039</w:t>
            </w:r>
          </w:p>
        </w:tc>
        <w:tc>
          <w:tcPr>
            <w:tcW w:w="585" w:type="pct"/>
            <w:tcBorders>
              <w:top w:val="nil"/>
              <w:left w:val="nil"/>
              <w:bottom w:val="nil"/>
              <w:right w:val="nil"/>
            </w:tcBorders>
            <w:shd w:val="clear" w:color="auto" w:fill="auto"/>
            <w:vAlign w:val="bottom"/>
          </w:tcPr>
          <w:p w14:paraId="6B51CC0C" w14:textId="6282388E" w:rsidR="00802AEB" w:rsidRPr="0075006D" w:rsidRDefault="001656B7" w:rsidP="00802AEB">
            <w:pPr>
              <w:jc w:val="right"/>
              <w:rPr>
                <w:rFonts w:ascii="Calibri" w:eastAsia="Times New Roman" w:hAnsi="Calibri" w:cs="Calibri"/>
                <w:color w:val="000000" w:themeColor="text1"/>
                <w:sz w:val="18"/>
                <w:szCs w:val="18"/>
              </w:rPr>
            </w:pPr>
            <w:r w:rsidRPr="00CC6273">
              <w:rPr>
                <w:rFonts w:ascii="Calibri" w:eastAsia="Times New Roman" w:hAnsi="Calibri" w:cs="Times New Roman"/>
                <w:color w:val="000000" w:themeColor="text1"/>
                <w:sz w:val="18"/>
                <w:szCs w:val="18"/>
              </w:rPr>
              <w:t>5.607</w:t>
            </w:r>
          </w:p>
        </w:tc>
        <w:tc>
          <w:tcPr>
            <w:tcW w:w="585" w:type="pct"/>
            <w:tcBorders>
              <w:top w:val="nil"/>
              <w:left w:val="nil"/>
              <w:bottom w:val="nil"/>
              <w:right w:val="nil"/>
            </w:tcBorders>
            <w:shd w:val="clear" w:color="auto" w:fill="auto"/>
            <w:vAlign w:val="bottom"/>
          </w:tcPr>
          <w:p w14:paraId="3C0DDF92" w14:textId="38C082B8" w:rsidR="00802AEB" w:rsidRPr="0075006D" w:rsidRDefault="001656B7" w:rsidP="00802AEB">
            <w:pPr>
              <w:jc w:val="right"/>
              <w:rPr>
                <w:rFonts w:ascii="Calibri" w:eastAsia="Times New Roman" w:hAnsi="Calibri" w:cs="Calibri"/>
                <w:color w:val="000000" w:themeColor="text1"/>
                <w:sz w:val="18"/>
                <w:szCs w:val="18"/>
              </w:rPr>
            </w:pPr>
            <w:r w:rsidRPr="00CC6273">
              <w:rPr>
                <w:rFonts w:ascii="Calibri" w:eastAsia="Times New Roman" w:hAnsi="Calibri" w:cs="Times New Roman"/>
                <w:color w:val="000000" w:themeColor="text1"/>
                <w:sz w:val="18"/>
                <w:szCs w:val="18"/>
              </w:rPr>
              <w:t>2.274</w:t>
            </w:r>
          </w:p>
        </w:tc>
        <w:tc>
          <w:tcPr>
            <w:tcW w:w="582" w:type="pct"/>
            <w:tcBorders>
              <w:top w:val="nil"/>
              <w:left w:val="nil"/>
              <w:bottom w:val="nil"/>
              <w:right w:val="nil"/>
            </w:tcBorders>
            <w:shd w:val="clear" w:color="auto" w:fill="auto"/>
            <w:vAlign w:val="bottom"/>
          </w:tcPr>
          <w:p w14:paraId="7B46BD93" w14:textId="4C638C3C" w:rsidR="00802AEB" w:rsidRPr="0075006D" w:rsidRDefault="001656B7"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CC6273">
              <w:rPr>
                <w:rFonts w:ascii="Calibri" w:eastAsia="Times New Roman" w:hAnsi="Calibri" w:cs="Times New Roman"/>
                <w:color w:val="000000" w:themeColor="text1"/>
                <w:sz w:val="18"/>
                <w:szCs w:val="18"/>
              </w:rPr>
              <w:t>11.206</w:t>
            </w:r>
          </w:p>
        </w:tc>
      </w:tr>
      <w:tr w:rsidR="00802AEB" w:rsidRPr="0075006D" w14:paraId="0605F9BD" w14:textId="77777777" w:rsidTr="00802AEB">
        <w:trPr>
          <w:trHeight w:hRule="exact" w:val="471"/>
        </w:trPr>
        <w:tc>
          <w:tcPr>
            <w:tcW w:w="1536" w:type="pct"/>
            <w:tcBorders>
              <w:top w:val="nil"/>
              <w:left w:val="nil"/>
              <w:bottom w:val="nil"/>
              <w:right w:val="nil"/>
            </w:tcBorders>
            <w:shd w:val="clear" w:color="auto" w:fill="auto"/>
            <w:vAlign w:val="bottom"/>
          </w:tcPr>
          <w:p w14:paraId="3154181F" w14:textId="77777777" w:rsidR="00802AEB" w:rsidRPr="0075006D" w:rsidRDefault="00802AEB" w:rsidP="00802AEB">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color w:val="000000" w:themeColor="text1"/>
                <w:sz w:val="18"/>
                <w:szCs w:val="18"/>
              </w:rPr>
              <w:t>Ostale nespomenute neopozive potencijalne obveze</w:t>
            </w:r>
          </w:p>
        </w:tc>
        <w:tc>
          <w:tcPr>
            <w:tcW w:w="541" w:type="pct"/>
            <w:tcBorders>
              <w:top w:val="nil"/>
              <w:left w:val="nil"/>
              <w:bottom w:val="nil"/>
              <w:right w:val="nil"/>
            </w:tcBorders>
            <w:shd w:val="clear" w:color="auto" w:fill="auto"/>
            <w:vAlign w:val="bottom"/>
          </w:tcPr>
          <w:p w14:paraId="022E37EE" w14:textId="2207A6E6"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93</w:t>
            </w:r>
          </w:p>
        </w:tc>
        <w:tc>
          <w:tcPr>
            <w:tcW w:w="585" w:type="pct"/>
            <w:tcBorders>
              <w:top w:val="nil"/>
              <w:left w:val="nil"/>
              <w:bottom w:val="nil"/>
              <w:right w:val="nil"/>
            </w:tcBorders>
            <w:shd w:val="clear" w:color="auto" w:fill="auto"/>
            <w:vAlign w:val="bottom"/>
          </w:tcPr>
          <w:p w14:paraId="422450B2" w14:textId="1A9A9BE0" w:rsidR="00802AEB" w:rsidRPr="00AE6C77" w:rsidRDefault="001656B7" w:rsidP="00AE6C77">
            <w:pPr>
              <w:tabs>
                <w:tab w:val="right" w:pos="1202"/>
              </w:tabs>
              <w:spacing w:line="240" w:lineRule="exact"/>
              <w:jc w:val="right"/>
              <w:outlineLvl w:val="0"/>
              <w:rPr>
                <w:rFonts w:ascii="Calibri" w:hAnsi="Calibri"/>
                <w:color w:val="000000" w:themeColor="text1"/>
                <w:sz w:val="18"/>
              </w:rPr>
            </w:pPr>
            <w:r w:rsidRPr="00757CE3">
              <w:rPr>
                <w:rFonts w:ascii="Calibri" w:eastAsia="Times New Roman" w:hAnsi="Calibri" w:cs="Times New Roman"/>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06388F17" w14:textId="385A9D71" w:rsidR="00802AEB" w:rsidRPr="00AE6C77" w:rsidRDefault="001656B7" w:rsidP="00AE6C77">
            <w:pPr>
              <w:tabs>
                <w:tab w:val="right" w:pos="1202"/>
              </w:tabs>
              <w:spacing w:line="240" w:lineRule="exact"/>
              <w:jc w:val="right"/>
              <w:outlineLvl w:val="0"/>
              <w:rPr>
                <w:rFonts w:ascii="Calibri" w:hAnsi="Calibri"/>
                <w:color w:val="000000" w:themeColor="text1"/>
                <w:sz w:val="18"/>
              </w:rPr>
            </w:pPr>
            <w:r w:rsidRPr="00757CE3">
              <w:rPr>
                <w:rFonts w:ascii="Calibri" w:eastAsia="Times New Roman" w:hAnsi="Calibri" w:cs="Times New Roman"/>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42D62857" w14:textId="0756D351" w:rsidR="00802AEB" w:rsidRPr="00AE6C77" w:rsidRDefault="001656B7" w:rsidP="00AE6C77">
            <w:pPr>
              <w:tabs>
                <w:tab w:val="right" w:pos="1202"/>
              </w:tabs>
              <w:spacing w:line="240" w:lineRule="exact"/>
              <w:jc w:val="right"/>
              <w:outlineLvl w:val="0"/>
              <w:rPr>
                <w:rFonts w:ascii="Calibri" w:hAnsi="Calibri"/>
                <w:color w:val="000000" w:themeColor="text1"/>
                <w:sz w:val="18"/>
              </w:rPr>
            </w:pPr>
            <w:r w:rsidRPr="00757CE3">
              <w:rPr>
                <w:rFonts w:ascii="Calibri" w:eastAsia="Times New Roman" w:hAnsi="Calibri" w:cs="Times New Roman"/>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2CD67A48" w14:textId="28F5870B" w:rsidR="00802AEB" w:rsidRPr="00AE6C77" w:rsidRDefault="001656B7" w:rsidP="00AE6C77">
            <w:pPr>
              <w:tabs>
                <w:tab w:val="right" w:pos="1202"/>
              </w:tabs>
              <w:spacing w:line="240" w:lineRule="exact"/>
              <w:jc w:val="right"/>
              <w:outlineLvl w:val="0"/>
              <w:rPr>
                <w:rFonts w:ascii="Calibri" w:hAnsi="Calibri"/>
                <w:color w:val="000000" w:themeColor="text1"/>
                <w:sz w:val="18"/>
              </w:rPr>
            </w:pPr>
            <w:r w:rsidRPr="00757CE3">
              <w:rPr>
                <w:rFonts w:ascii="Calibri" w:eastAsia="Times New Roman" w:hAnsi="Calibri" w:cs="Times New Roman"/>
                <w:color w:val="000000" w:themeColor="text1"/>
                <w:sz w:val="18"/>
                <w:szCs w:val="18"/>
              </w:rPr>
              <w:t xml:space="preserve"> - </w:t>
            </w:r>
          </w:p>
        </w:tc>
        <w:tc>
          <w:tcPr>
            <w:tcW w:w="582" w:type="pct"/>
            <w:tcBorders>
              <w:top w:val="nil"/>
              <w:left w:val="nil"/>
              <w:bottom w:val="nil"/>
              <w:right w:val="nil"/>
            </w:tcBorders>
            <w:shd w:val="clear" w:color="auto" w:fill="auto"/>
            <w:vAlign w:val="bottom"/>
          </w:tcPr>
          <w:p w14:paraId="3B1DEC7B" w14:textId="6E4A88CF" w:rsidR="00802AEB" w:rsidRPr="0075006D" w:rsidRDefault="001656B7"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CC6273">
              <w:rPr>
                <w:rFonts w:ascii="Calibri" w:eastAsia="Times New Roman" w:hAnsi="Calibri" w:cs="Times New Roman"/>
                <w:color w:val="000000" w:themeColor="text1"/>
                <w:sz w:val="18"/>
                <w:szCs w:val="18"/>
              </w:rPr>
              <w:t>93</w:t>
            </w:r>
          </w:p>
        </w:tc>
      </w:tr>
      <w:tr w:rsidR="00802AEB" w:rsidRPr="0075006D" w14:paraId="63F969CF" w14:textId="77777777" w:rsidTr="00AE6C77">
        <w:trPr>
          <w:trHeight w:hRule="exact" w:val="262"/>
        </w:trPr>
        <w:tc>
          <w:tcPr>
            <w:tcW w:w="1536" w:type="pct"/>
            <w:tcBorders>
              <w:top w:val="nil"/>
              <w:left w:val="nil"/>
              <w:bottom w:val="nil"/>
              <w:right w:val="nil"/>
            </w:tcBorders>
            <w:shd w:val="clear" w:color="auto" w:fill="auto"/>
            <w:vAlign w:val="center"/>
          </w:tcPr>
          <w:p w14:paraId="2E4A6CFA" w14:textId="77777777" w:rsidR="00802AEB" w:rsidRPr="0075006D" w:rsidRDefault="00802AEB" w:rsidP="00802AEB">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1" w:type="pct"/>
            <w:tcBorders>
              <w:top w:val="single" w:sz="8" w:space="0" w:color="auto"/>
              <w:left w:val="nil"/>
              <w:bottom w:val="single" w:sz="8" w:space="0" w:color="auto"/>
              <w:right w:val="nil"/>
            </w:tcBorders>
            <w:shd w:val="clear" w:color="auto" w:fill="auto"/>
            <w:vAlign w:val="bottom"/>
          </w:tcPr>
          <w:p w14:paraId="784377D3" w14:textId="3C6F68E8" w:rsidR="00802AEB" w:rsidRPr="0075006D" w:rsidRDefault="001656B7" w:rsidP="00802AEB">
            <w:pPr>
              <w:tabs>
                <w:tab w:val="right" w:pos="1202"/>
              </w:tabs>
              <w:jc w:val="right"/>
              <w:outlineLvl w:val="0"/>
              <w:rPr>
                <w:rFonts w:ascii="Calibri" w:eastAsia="Times New Roman" w:hAnsi="Calibri" w:cs="Calibri"/>
                <w:b/>
                <w:color w:val="000000" w:themeColor="text1"/>
                <w:sz w:val="18"/>
                <w:szCs w:val="18"/>
              </w:rPr>
            </w:pPr>
            <w:r w:rsidRPr="00CC6273">
              <w:rPr>
                <w:rFonts w:ascii="Calibri" w:eastAsia="Times New Roman" w:hAnsi="Calibri" w:cs="Times New Roman"/>
                <w:b/>
                <w:bCs/>
                <w:color w:val="000000" w:themeColor="text1"/>
                <w:sz w:val="18"/>
                <w:szCs w:val="18"/>
              </w:rPr>
              <w:t>6.108.897</w:t>
            </w:r>
          </w:p>
        </w:tc>
        <w:tc>
          <w:tcPr>
            <w:tcW w:w="585" w:type="pct"/>
            <w:tcBorders>
              <w:top w:val="single" w:sz="8" w:space="0" w:color="auto"/>
              <w:left w:val="nil"/>
              <w:bottom w:val="single" w:sz="8" w:space="0" w:color="auto"/>
              <w:right w:val="nil"/>
            </w:tcBorders>
            <w:shd w:val="clear" w:color="auto" w:fill="auto"/>
            <w:vAlign w:val="bottom"/>
          </w:tcPr>
          <w:p w14:paraId="4F58E505" w14:textId="191861ED" w:rsidR="00802AEB" w:rsidRPr="0075006D" w:rsidRDefault="001656B7" w:rsidP="00802AEB">
            <w:pPr>
              <w:jc w:val="right"/>
              <w:rPr>
                <w:rFonts w:ascii="Times New Roman" w:eastAsia="Times New Roman" w:hAnsi="Times New Roman" w:cs="Times New Roman"/>
                <w:color w:val="000000" w:themeColor="text1"/>
                <w:sz w:val="24"/>
                <w:szCs w:val="24"/>
              </w:rPr>
            </w:pPr>
            <w:r w:rsidRPr="00CC6273">
              <w:rPr>
                <w:rFonts w:ascii="Calibri" w:eastAsia="Times New Roman" w:hAnsi="Calibri" w:cs="Times New Roman"/>
                <w:b/>
                <w:bCs/>
                <w:color w:val="000000" w:themeColor="text1"/>
                <w:sz w:val="18"/>
                <w:szCs w:val="18"/>
              </w:rPr>
              <w:t>16.208</w:t>
            </w:r>
          </w:p>
        </w:tc>
        <w:tc>
          <w:tcPr>
            <w:tcW w:w="585" w:type="pct"/>
            <w:tcBorders>
              <w:top w:val="single" w:sz="8" w:space="0" w:color="auto"/>
              <w:left w:val="nil"/>
              <w:bottom w:val="single" w:sz="8" w:space="0" w:color="auto"/>
              <w:right w:val="nil"/>
            </w:tcBorders>
            <w:shd w:val="clear" w:color="auto" w:fill="auto"/>
            <w:vAlign w:val="bottom"/>
          </w:tcPr>
          <w:p w14:paraId="2056C4F7" w14:textId="57718C2D" w:rsidR="00802AEB" w:rsidRPr="0075006D" w:rsidRDefault="001656B7" w:rsidP="00802AEB">
            <w:pPr>
              <w:jc w:val="right"/>
              <w:rPr>
                <w:rFonts w:ascii="Times New Roman" w:eastAsia="Times New Roman" w:hAnsi="Times New Roman" w:cs="Times New Roman"/>
                <w:color w:val="000000" w:themeColor="text1"/>
                <w:sz w:val="24"/>
                <w:szCs w:val="24"/>
              </w:rPr>
            </w:pPr>
            <w:r w:rsidRPr="00CC6273">
              <w:rPr>
                <w:rFonts w:ascii="Calibri" w:eastAsia="Times New Roman" w:hAnsi="Calibri" w:cs="Times New Roman"/>
                <w:b/>
                <w:bCs/>
                <w:color w:val="000000" w:themeColor="text1"/>
                <w:sz w:val="18"/>
                <w:szCs w:val="18"/>
              </w:rPr>
              <w:t>42.815</w:t>
            </w:r>
          </w:p>
        </w:tc>
        <w:tc>
          <w:tcPr>
            <w:tcW w:w="585" w:type="pct"/>
            <w:tcBorders>
              <w:top w:val="single" w:sz="8" w:space="0" w:color="auto"/>
              <w:left w:val="nil"/>
              <w:bottom w:val="single" w:sz="8" w:space="0" w:color="auto"/>
              <w:right w:val="nil"/>
            </w:tcBorders>
            <w:shd w:val="clear" w:color="auto" w:fill="auto"/>
            <w:vAlign w:val="bottom"/>
          </w:tcPr>
          <w:p w14:paraId="3BCEEA88" w14:textId="3A1B7456" w:rsidR="00802AEB" w:rsidRPr="0075006D" w:rsidRDefault="001656B7" w:rsidP="00802AEB">
            <w:pPr>
              <w:jc w:val="right"/>
              <w:rPr>
                <w:rFonts w:ascii="Times New Roman" w:eastAsia="Times New Roman" w:hAnsi="Times New Roman" w:cs="Times New Roman"/>
                <w:color w:val="000000" w:themeColor="text1"/>
                <w:sz w:val="24"/>
                <w:szCs w:val="24"/>
              </w:rPr>
            </w:pPr>
            <w:r w:rsidRPr="00CC6273">
              <w:rPr>
                <w:rFonts w:ascii="Calibri" w:eastAsia="Times New Roman" w:hAnsi="Calibri" w:cs="Times New Roman"/>
                <w:b/>
                <w:bCs/>
                <w:color w:val="000000" w:themeColor="text1"/>
                <w:sz w:val="18"/>
                <w:szCs w:val="18"/>
              </w:rPr>
              <w:t>107.546</w:t>
            </w:r>
          </w:p>
        </w:tc>
        <w:tc>
          <w:tcPr>
            <w:tcW w:w="585" w:type="pct"/>
            <w:tcBorders>
              <w:top w:val="single" w:sz="8" w:space="0" w:color="auto"/>
              <w:left w:val="nil"/>
              <w:bottom w:val="single" w:sz="8" w:space="0" w:color="auto"/>
              <w:right w:val="nil"/>
            </w:tcBorders>
            <w:shd w:val="clear" w:color="auto" w:fill="auto"/>
            <w:vAlign w:val="bottom"/>
          </w:tcPr>
          <w:p w14:paraId="0C084318" w14:textId="4A4AE6DA" w:rsidR="00802AEB" w:rsidRPr="0075006D" w:rsidRDefault="001656B7" w:rsidP="00802AEB">
            <w:pPr>
              <w:jc w:val="right"/>
              <w:rPr>
                <w:rFonts w:ascii="Times New Roman" w:eastAsia="Times New Roman" w:hAnsi="Times New Roman" w:cs="Times New Roman"/>
                <w:color w:val="000000" w:themeColor="text1"/>
                <w:sz w:val="24"/>
                <w:szCs w:val="24"/>
              </w:rPr>
            </w:pPr>
            <w:r w:rsidRPr="00CC6273">
              <w:rPr>
                <w:rFonts w:ascii="Calibri" w:eastAsia="Times New Roman" w:hAnsi="Calibri" w:cs="Times New Roman"/>
                <w:b/>
                <w:bCs/>
                <w:color w:val="000000" w:themeColor="text1"/>
                <w:sz w:val="18"/>
                <w:szCs w:val="18"/>
              </w:rPr>
              <w:t>100.625</w:t>
            </w:r>
          </w:p>
        </w:tc>
        <w:tc>
          <w:tcPr>
            <w:tcW w:w="582" w:type="pct"/>
            <w:tcBorders>
              <w:top w:val="single" w:sz="8" w:space="0" w:color="auto"/>
              <w:left w:val="nil"/>
              <w:bottom w:val="single" w:sz="8" w:space="0" w:color="auto"/>
              <w:right w:val="nil"/>
            </w:tcBorders>
            <w:shd w:val="clear" w:color="auto" w:fill="auto"/>
            <w:vAlign w:val="bottom"/>
          </w:tcPr>
          <w:p w14:paraId="3402A179" w14:textId="36870A58" w:rsidR="00802AEB" w:rsidRPr="0075006D" w:rsidRDefault="001656B7" w:rsidP="00802AEB">
            <w:pPr>
              <w:tabs>
                <w:tab w:val="right" w:pos="1202"/>
              </w:tabs>
              <w:jc w:val="right"/>
              <w:outlineLvl w:val="0"/>
              <w:rPr>
                <w:rFonts w:ascii="Calibri" w:eastAsia="Times New Roman" w:hAnsi="Calibri" w:cs="Calibri"/>
                <w:b/>
                <w:color w:val="000000" w:themeColor="text1"/>
                <w:sz w:val="18"/>
                <w:szCs w:val="18"/>
              </w:rPr>
            </w:pPr>
            <w:r w:rsidRPr="00CC6273">
              <w:rPr>
                <w:rFonts w:ascii="Calibri" w:eastAsia="Times New Roman" w:hAnsi="Calibri" w:cs="Times New Roman"/>
                <w:b/>
                <w:bCs/>
                <w:color w:val="000000" w:themeColor="text1"/>
                <w:sz w:val="18"/>
                <w:szCs w:val="18"/>
              </w:rPr>
              <w:t>6.376.091</w:t>
            </w:r>
          </w:p>
        </w:tc>
      </w:tr>
    </w:tbl>
    <w:p w14:paraId="725D15A5" w14:textId="77777777" w:rsidR="00037BB5" w:rsidRPr="0075006D" w:rsidRDefault="00037BB5" w:rsidP="00037BB5">
      <w:pPr>
        <w:tabs>
          <w:tab w:val="left" w:pos="9180"/>
        </w:tabs>
        <w:jc w:val="both"/>
        <w:rPr>
          <w:rFonts w:ascii="Calibri" w:eastAsia="Times New Roman" w:hAnsi="Calibri" w:cs="Arial"/>
          <w:bCs/>
          <w:color w:val="000000" w:themeColor="text1"/>
          <w:sz w:val="18"/>
        </w:rPr>
      </w:pPr>
    </w:p>
    <w:tbl>
      <w:tblPr>
        <w:tblpPr w:leftFromText="180" w:rightFromText="180" w:vertAnchor="text" w:horzAnchor="margin" w:tblpY="-27"/>
        <w:tblW w:w="5264" w:type="pct"/>
        <w:tblLayout w:type="fixed"/>
        <w:tblCellMar>
          <w:left w:w="120" w:type="dxa"/>
          <w:right w:w="120" w:type="dxa"/>
        </w:tblCellMar>
        <w:tblLook w:val="0000" w:firstRow="0" w:lastRow="0" w:firstColumn="0" w:lastColumn="0" w:noHBand="0" w:noVBand="0"/>
      </w:tblPr>
      <w:tblGrid>
        <w:gridCol w:w="2943"/>
        <w:gridCol w:w="1036"/>
        <w:gridCol w:w="1117"/>
        <w:gridCol w:w="1117"/>
        <w:gridCol w:w="1117"/>
        <w:gridCol w:w="1117"/>
        <w:gridCol w:w="1104"/>
      </w:tblGrid>
      <w:tr w:rsidR="0073207F" w:rsidRPr="0075006D" w14:paraId="5EC669D2" w14:textId="77777777" w:rsidTr="0073207F">
        <w:trPr>
          <w:trHeight w:val="481"/>
        </w:trPr>
        <w:tc>
          <w:tcPr>
            <w:tcW w:w="1540" w:type="pct"/>
          </w:tcPr>
          <w:p w14:paraId="781446E9" w14:textId="77777777" w:rsidR="0073207F" w:rsidRPr="0075006D" w:rsidRDefault="0073207F" w:rsidP="0073207F">
            <w:pPr>
              <w:tabs>
                <w:tab w:val="right" w:pos="1202"/>
              </w:tabs>
              <w:spacing w:line="240" w:lineRule="atLeas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Banka</w:t>
            </w:r>
          </w:p>
          <w:p w14:paraId="3CF14F1B" w14:textId="77777777" w:rsidR="0073207F" w:rsidRPr="0075006D" w:rsidRDefault="0073207F" w:rsidP="0073207F">
            <w:pPr>
              <w:tabs>
                <w:tab w:val="right" w:pos="1202"/>
              </w:tabs>
              <w:spacing w:line="240" w:lineRule="atLeas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 xml:space="preserve">31. prosinca 2019. </w:t>
            </w:r>
          </w:p>
        </w:tc>
        <w:tc>
          <w:tcPr>
            <w:tcW w:w="542" w:type="pct"/>
          </w:tcPr>
          <w:p w14:paraId="10749F65"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85" w:type="pct"/>
          </w:tcPr>
          <w:p w14:paraId="65139E56"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85" w:type="pct"/>
          </w:tcPr>
          <w:p w14:paraId="3CAE2F5F"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85" w:type="pct"/>
          </w:tcPr>
          <w:p w14:paraId="015C1918"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585" w:type="pct"/>
          </w:tcPr>
          <w:p w14:paraId="453B6F6E"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79" w:type="pct"/>
          </w:tcPr>
          <w:p w14:paraId="142EB445"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73207F" w:rsidRPr="0075006D" w14:paraId="4B5E8A64" w14:textId="77777777" w:rsidTr="0073207F">
        <w:trPr>
          <w:trHeight w:val="99"/>
        </w:trPr>
        <w:tc>
          <w:tcPr>
            <w:tcW w:w="1540" w:type="pct"/>
            <w:vAlign w:val="bottom"/>
          </w:tcPr>
          <w:p w14:paraId="7CD68450"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p>
        </w:tc>
        <w:tc>
          <w:tcPr>
            <w:tcW w:w="542" w:type="pct"/>
          </w:tcPr>
          <w:p w14:paraId="4C9EE7E6"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07333FB2"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541F3AAC"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4D1ABC5D"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15B91A7F"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79" w:type="pct"/>
          </w:tcPr>
          <w:p w14:paraId="793A4463"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r>
      <w:tr w:rsidR="0073207F" w:rsidRPr="0075006D" w14:paraId="363CFCB5" w14:textId="77777777" w:rsidTr="0073207F">
        <w:trPr>
          <w:trHeight w:hRule="exact" w:val="208"/>
        </w:trPr>
        <w:tc>
          <w:tcPr>
            <w:tcW w:w="1540" w:type="pct"/>
            <w:vAlign w:val="bottom"/>
          </w:tcPr>
          <w:p w14:paraId="04F0050F"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Financijske obveze</w:t>
            </w:r>
          </w:p>
        </w:tc>
        <w:tc>
          <w:tcPr>
            <w:tcW w:w="542" w:type="pct"/>
          </w:tcPr>
          <w:p w14:paraId="06FEC50D"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76DA4AD4"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2F758F51"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4C07EA45"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66B33CB8"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79" w:type="pct"/>
          </w:tcPr>
          <w:p w14:paraId="052D4F04"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r>
      <w:tr w:rsidR="0073207F" w:rsidRPr="0075006D" w14:paraId="367BEFE0" w14:textId="77777777" w:rsidTr="0073207F">
        <w:trPr>
          <w:trHeight w:hRule="exact" w:val="208"/>
        </w:trPr>
        <w:tc>
          <w:tcPr>
            <w:tcW w:w="1540" w:type="pct"/>
            <w:vAlign w:val="bottom"/>
          </w:tcPr>
          <w:p w14:paraId="5CB784B1" w14:textId="77777777" w:rsidR="0073207F" w:rsidRPr="0075006D" w:rsidRDefault="0073207F" w:rsidP="0073207F">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2" w:type="pct"/>
            <w:tcBorders>
              <w:top w:val="nil"/>
              <w:left w:val="nil"/>
              <w:bottom w:val="nil"/>
              <w:right w:val="nil"/>
            </w:tcBorders>
            <w:shd w:val="clear" w:color="auto" w:fill="auto"/>
            <w:vAlign w:val="bottom"/>
          </w:tcPr>
          <w:p w14:paraId="076A6B72"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89.551</w:t>
            </w:r>
          </w:p>
        </w:tc>
        <w:tc>
          <w:tcPr>
            <w:tcW w:w="585" w:type="pct"/>
            <w:tcBorders>
              <w:top w:val="nil"/>
              <w:left w:val="nil"/>
              <w:bottom w:val="nil"/>
              <w:right w:val="nil"/>
            </w:tcBorders>
            <w:shd w:val="clear" w:color="auto" w:fill="auto"/>
            <w:vAlign w:val="bottom"/>
          </w:tcPr>
          <w:p w14:paraId="18A8B288"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24.257</w:t>
            </w:r>
          </w:p>
        </w:tc>
        <w:tc>
          <w:tcPr>
            <w:tcW w:w="585" w:type="pct"/>
            <w:tcBorders>
              <w:top w:val="nil"/>
              <w:left w:val="nil"/>
              <w:bottom w:val="nil"/>
              <w:right w:val="nil"/>
            </w:tcBorders>
            <w:shd w:val="clear" w:color="auto" w:fill="auto"/>
            <w:vAlign w:val="bottom"/>
          </w:tcPr>
          <w:p w14:paraId="1AD5D523"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12.248</w:t>
            </w:r>
          </w:p>
        </w:tc>
        <w:tc>
          <w:tcPr>
            <w:tcW w:w="585" w:type="pct"/>
            <w:tcBorders>
              <w:top w:val="nil"/>
              <w:left w:val="nil"/>
              <w:bottom w:val="nil"/>
              <w:right w:val="nil"/>
            </w:tcBorders>
            <w:shd w:val="clear" w:color="auto" w:fill="auto"/>
            <w:vAlign w:val="bottom"/>
          </w:tcPr>
          <w:p w14:paraId="185E6F5E"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15.152</w:t>
            </w:r>
          </w:p>
        </w:tc>
        <w:tc>
          <w:tcPr>
            <w:tcW w:w="585" w:type="pct"/>
            <w:tcBorders>
              <w:top w:val="nil"/>
              <w:left w:val="nil"/>
              <w:bottom w:val="nil"/>
              <w:right w:val="nil"/>
            </w:tcBorders>
            <w:shd w:val="clear" w:color="auto" w:fill="auto"/>
            <w:vAlign w:val="bottom"/>
          </w:tcPr>
          <w:p w14:paraId="79E31FD8"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35.561</w:t>
            </w:r>
          </w:p>
        </w:tc>
        <w:tc>
          <w:tcPr>
            <w:tcW w:w="579" w:type="pct"/>
            <w:tcBorders>
              <w:top w:val="nil"/>
              <w:left w:val="nil"/>
              <w:bottom w:val="nil"/>
              <w:right w:val="nil"/>
            </w:tcBorders>
            <w:shd w:val="clear" w:color="auto" w:fill="auto"/>
            <w:vAlign w:val="bottom"/>
          </w:tcPr>
          <w:p w14:paraId="1949923D"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176.769</w:t>
            </w:r>
          </w:p>
        </w:tc>
      </w:tr>
      <w:tr w:rsidR="0073207F" w:rsidRPr="0075006D" w14:paraId="09347044" w14:textId="77777777" w:rsidTr="0073207F">
        <w:trPr>
          <w:trHeight w:hRule="exact" w:val="208"/>
        </w:trPr>
        <w:tc>
          <w:tcPr>
            <w:tcW w:w="1540" w:type="pct"/>
            <w:vAlign w:val="bottom"/>
          </w:tcPr>
          <w:p w14:paraId="4BAE2350" w14:textId="77777777" w:rsidR="0073207F" w:rsidRPr="0075006D" w:rsidRDefault="0073207F" w:rsidP="0073207F">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2" w:type="pct"/>
            <w:tcBorders>
              <w:top w:val="nil"/>
              <w:left w:val="nil"/>
              <w:bottom w:val="nil"/>
              <w:right w:val="nil"/>
            </w:tcBorders>
            <w:shd w:val="clear" w:color="auto" w:fill="auto"/>
            <w:vAlign w:val="bottom"/>
          </w:tcPr>
          <w:p w14:paraId="728DA414"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375.094</w:t>
            </w:r>
          </w:p>
        </w:tc>
        <w:tc>
          <w:tcPr>
            <w:tcW w:w="585" w:type="pct"/>
            <w:tcBorders>
              <w:top w:val="nil"/>
              <w:left w:val="nil"/>
              <w:bottom w:val="nil"/>
              <w:right w:val="nil"/>
            </w:tcBorders>
            <w:shd w:val="clear" w:color="auto" w:fill="auto"/>
            <w:vAlign w:val="bottom"/>
          </w:tcPr>
          <w:p w14:paraId="3EDC824F"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342.026</w:t>
            </w:r>
          </w:p>
        </w:tc>
        <w:tc>
          <w:tcPr>
            <w:tcW w:w="585" w:type="pct"/>
            <w:tcBorders>
              <w:top w:val="nil"/>
              <w:left w:val="nil"/>
              <w:bottom w:val="nil"/>
              <w:right w:val="nil"/>
            </w:tcBorders>
            <w:shd w:val="clear" w:color="auto" w:fill="auto"/>
            <w:vAlign w:val="bottom"/>
          </w:tcPr>
          <w:p w14:paraId="2C7FF208"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1.757.887</w:t>
            </w:r>
          </w:p>
        </w:tc>
        <w:tc>
          <w:tcPr>
            <w:tcW w:w="585" w:type="pct"/>
            <w:tcBorders>
              <w:top w:val="nil"/>
              <w:left w:val="nil"/>
              <w:bottom w:val="nil"/>
              <w:right w:val="nil"/>
            </w:tcBorders>
            <w:shd w:val="clear" w:color="auto" w:fill="auto"/>
            <w:vAlign w:val="bottom"/>
          </w:tcPr>
          <w:p w14:paraId="4374F4DF"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4.536.871</w:t>
            </w:r>
          </w:p>
        </w:tc>
        <w:tc>
          <w:tcPr>
            <w:tcW w:w="585" w:type="pct"/>
            <w:tcBorders>
              <w:top w:val="nil"/>
              <w:left w:val="nil"/>
              <w:bottom w:val="nil"/>
              <w:right w:val="nil"/>
            </w:tcBorders>
            <w:shd w:val="clear" w:color="auto" w:fill="auto"/>
            <w:vAlign w:val="bottom"/>
          </w:tcPr>
          <w:p w14:paraId="78E2F24A"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8.983.313</w:t>
            </w:r>
          </w:p>
        </w:tc>
        <w:tc>
          <w:tcPr>
            <w:tcW w:w="579" w:type="pct"/>
            <w:tcBorders>
              <w:top w:val="nil"/>
              <w:left w:val="nil"/>
              <w:bottom w:val="nil"/>
              <w:right w:val="nil"/>
            </w:tcBorders>
            <w:shd w:val="clear" w:color="auto" w:fill="auto"/>
            <w:vAlign w:val="bottom"/>
          </w:tcPr>
          <w:p w14:paraId="3575F493"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15.995.191</w:t>
            </w:r>
          </w:p>
        </w:tc>
      </w:tr>
      <w:tr w:rsidR="0073207F" w:rsidRPr="0075006D" w14:paraId="37718906" w14:textId="77777777" w:rsidTr="0073207F">
        <w:trPr>
          <w:trHeight w:val="373"/>
        </w:trPr>
        <w:tc>
          <w:tcPr>
            <w:tcW w:w="1540" w:type="pct"/>
            <w:vAlign w:val="bottom"/>
          </w:tcPr>
          <w:p w14:paraId="3BC39168" w14:textId="77777777" w:rsidR="0073207F" w:rsidRPr="0075006D" w:rsidRDefault="0073207F" w:rsidP="0073207F">
            <w:pPr>
              <w:tabs>
                <w:tab w:val="right" w:pos="1202"/>
              </w:tabs>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2" w:type="pct"/>
            <w:tcBorders>
              <w:top w:val="nil"/>
              <w:left w:val="nil"/>
              <w:right w:val="nil"/>
            </w:tcBorders>
            <w:shd w:val="clear" w:color="auto" w:fill="auto"/>
            <w:vAlign w:val="bottom"/>
          </w:tcPr>
          <w:p w14:paraId="58AE1F2B" w14:textId="77777777"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w:t>
            </w:r>
          </w:p>
        </w:tc>
        <w:tc>
          <w:tcPr>
            <w:tcW w:w="585" w:type="pct"/>
            <w:tcBorders>
              <w:top w:val="nil"/>
              <w:left w:val="nil"/>
              <w:right w:val="nil"/>
            </w:tcBorders>
            <w:shd w:val="clear" w:color="auto" w:fill="auto"/>
            <w:vAlign w:val="bottom"/>
          </w:tcPr>
          <w:p w14:paraId="2AEE8D0A" w14:textId="77777777"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43.374</w:t>
            </w:r>
          </w:p>
        </w:tc>
        <w:tc>
          <w:tcPr>
            <w:tcW w:w="585" w:type="pct"/>
            <w:tcBorders>
              <w:top w:val="nil"/>
              <w:left w:val="nil"/>
              <w:right w:val="nil"/>
            </w:tcBorders>
            <w:shd w:val="clear" w:color="auto" w:fill="auto"/>
            <w:vAlign w:val="bottom"/>
          </w:tcPr>
          <w:p w14:paraId="1CA57900" w14:textId="77777777"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1.181.900</w:t>
            </w:r>
          </w:p>
        </w:tc>
        <w:tc>
          <w:tcPr>
            <w:tcW w:w="585" w:type="pct"/>
            <w:tcBorders>
              <w:top w:val="nil"/>
              <w:left w:val="nil"/>
              <w:right w:val="nil"/>
            </w:tcBorders>
            <w:shd w:val="clear" w:color="auto" w:fill="auto"/>
            <w:vAlign w:val="bottom"/>
          </w:tcPr>
          <w:p w14:paraId="131FA99A" w14:textId="77777777"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w:t>
            </w:r>
          </w:p>
        </w:tc>
        <w:tc>
          <w:tcPr>
            <w:tcW w:w="585" w:type="pct"/>
            <w:tcBorders>
              <w:top w:val="nil"/>
              <w:left w:val="nil"/>
              <w:right w:val="nil"/>
            </w:tcBorders>
            <w:shd w:val="clear" w:color="auto" w:fill="auto"/>
            <w:vAlign w:val="bottom"/>
          </w:tcPr>
          <w:p w14:paraId="40BA400D" w14:textId="77777777"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w:t>
            </w:r>
          </w:p>
        </w:tc>
        <w:tc>
          <w:tcPr>
            <w:tcW w:w="579" w:type="pct"/>
            <w:tcBorders>
              <w:top w:val="nil"/>
              <w:left w:val="nil"/>
              <w:right w:val="nil"/>
            </w:tcBorders>
            <w:shd w:val="clear" w:color="auto" w:fill="auto"/>
            <w:vAlign w:val="bottom"/>
          </w:tcPr>
          <w:p w14:paraId="44381B06" w14:textId="77777777"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1.225.274</w:t>
            </w:r>
          </w:p>
        </w:tc>
      </w:tr>
      <w:tr w:rsidR="0073207F" w:rsidRPr="0075006D" w14:paraId="53D9FE9D" w14:textId="77777777" w:rsidTr="0073207F">
        <w:trPr>
          <w:trHeight w:val="373"/>
        </w:trPr>
        <w:tc>
          <w:tcPr>
            <w:tcW w:w="1540" w:type="pct"/>
            <w:vAlign w:val="bottom"/>
          </w:tcPr>
          <w:p w14:paraId="19A28ED6" w14:textId="77777777" w:rsidR="0073207F" w:rsidRPr="0075006D" w:rsidRDefault="0073207F" w:rsidP="0073207F">
            <w:pPr>
              <w:tabs>
                <w:tab w:val="right" w:pos="1202"/>
              </w:tabs>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2" w:type="pct"/>
            <w:tcBorders>
              <w:top w:val="nil"/>
              <w:left w:val="nil"/>
              <w:right w:val="nil"/>
            </w:tcBorders>
            <w:shd w:val="clear" w:color="auto" w:fill="auto"/>
            <w:vAlign w:val="bottom"/>
          </w:tcPr>
          <w:p w14:paraId="0C4E718D"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58.582</w:t>
            </w:r>
          </w:p>
        </w:tc>
        <w:tc>
          <w:tcPr>
            <w:tcW w:w="585" w:type="pct"/>
            <w:tcBorders>
              <w:top w:val="nil"/>
              <w:left w:val="nil"/>
              <w:right w:val="nil"/>
            </w:tcBorders>
            <w:shd w:val="clear" w:color="auto" w:fill="auto"/>
            <w:vAlign w:val="bottom"/>
          </w:tcPr>
          <w:p w14:paraId="3866DE7A"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3.294</w:t>
            </w:r>
          </w:p>
        </w:tc>
        <w:tc>
          <w:tcPr>
            <w:tcW w:w="585" w:type="pct"/>
            <w:tcBorders>
              <w:top w:val="nil"/>
              <w:left w:val="nil"/>
              <w:right w:val="nil"/>
            </w:tcBorders>
            <w:shd w:val="clear" w:color="auto" w:fill="auto"/>
            <w:vAlign w:val="bottom"/>
          </w:tcPr>
          <w:p w14:paraId="5D71C742"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11.287</w:t>
            </w:r>
          </w:p>
        </w:tc>
        <w:tc>
          <w:tcPr>
            <w:tcW w:w="585" w:type="pct"/>
            <w:tcBorders>
              <w:top w:val="nil"/>
              <w:left w:val="nil"/>
              <w:right w:val="nil"/>
            </w:tcBorders>
            <w:shd w:val="clear" w:color="auto" w:fill="auto"/>
            <w:vAlign w:val="bottom"/>
          </w:tcPr>
          <w:p w14:paraId="70F6201E"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22.146</w:t>
            </w:r>
          </w:p>
        </w:tc>
        <w:tc>
          <w:tcPr>
            <w:tcW w:w="585" w:type="pct"/>
            <w:tcBorders>
              <w:top w:val="nil"/>
              <w:left w:val="nil"/>
              <w:right w:val="nil"/>
            </w:tcBorders>
            <w:shd w:val="clear" w:color="auto" w:fill="auto"/>
            <w:vAlign w:val="bottom"/>
          </w:tcPr>
          <w:p w14:paraId="2D3B0361"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25.322</w:t>
            </w:r>
          </w:p>
        </w:tc>
        <w:tc>
          <w:tcPr>
            <w:tcW w:w="579" w:type="pct"/>
            <w:tcBorders>
              <w:top w:val="nil"/>
              <w:left w:val="nil"/>
              <w:right w:val="nil"/>
            </w:tcBorders>
            <w:shd w:val="clear" w:color="auto" w:fill="auto"/>
            <w:vAlign w:val="bottom"/>
          </w:tcPr>
          <w:p w14:paraId="4BFD6A0B"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120.631</w:t>
            </w:r>
          </w:p>
        </w:tc>
      </w:tr>
      <w:tr w:rsidR="0073207F" w:rsidRPr="0075006D" w14:paraId="224A6885" w14:textId="77777777" w:rsidTr="0073207F">
        <w:trPr>
          <w:trHeight w:hRule="exact" w:val="208"/>
        </w:trPr>
        <w:tc>
          <w:tcPr>
            <w:tcW w:w="1540" w:type="pct"/>
            <w:vAlign w:val="bottom"/>
          </w:tcPr>
          <w:p w14:paraId="6D09A5F9" w14:textId="77777777" w:rsidR="0073207F" w:rsidRPr="0075006D" w:rsidRDefault="0073207F" w:rsidP="0073207F">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2" w:type="pct"/>
            <w:tcBorders>
              <w:top w:val="nil"/>
              <w:left w:val="nil"/>
              <w:bottom w:val="single" w:sz="4" w:space="0" w:color="auto"/>
              <w:right w:val="nil"/>
            </w:tcBorders>
            <w:shd w:val="clear" w:color="auto" w:fill="auto"/>
            <w:vAlign w:val="bottom"/>
          </w:tcPr>
          <w:p w14:paraId="2631329A"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156.976</w:t>
            </w:r>
          </w:p>
        </w:tc>
        <w:tc>
          <w:tcPr>
            <w:tcW w:w="585" w:type="pct"/>
            <w:tcBorders>
              <w:top w:val="nil"/>
              <w:left w:val="nil"/>
              <w:bottom w:val="single" w:sz="4" w:space="0" w:color="auto"/>
              <w:right w:val="nil"/>
            </w:tcBorders>
            <w:shd w:val="clear" w:color="auto" w:fill="auto"/>
            <w:vAlign w:val="bottom"/>
          </w:tcPr>
          <w:p w14:paraId="486EFC36"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8.828</w:t>
            </w:r>
          </w:p>
        </w:tc>
        <w:tc>
          <w:tcPr>
            <w:tcW w:w="585" w:type="pct"/>
            <w:tcBorders>
              <w:top w:val="nil"/>
              <w:left w:val="nil"/>
              <w:bottom w:val="single" w:sz="4" w:space="0" w:color="auto"/>
              <w:right w:val="nil"/>
            </w:tcBorders>
            <w:shd w:val="clear" w:color="auto" w:fill="auto"/>
            <w:vAlign w:val="bottom"/>
          </w:tcPr>
          <w:p w14:paraId="64CE7B48"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30.246</w:t>
            </w:r>
          </w:p>
        </w:tc>
        <w:tc>
          <w:tcPr>
            <w:tcW w:w="585" w:type="pct"/>
            <w:tcBorders>
              <w:top w:val="nil"/>
              <w:left w:val="nil"/>
              <w:bottom w:val="single" w:sz="4" w:space="0" w:color="auto"/>
              <w:right w:val="nil"/>
            </w:tcBorders>
            <w:shd w:val="clear" w:color="auto" w:fill="auto"/>
            <w:vAlign w:val="bottom"/>
          </w:tcPr>
          <w:p w14:paraId="605C66ED"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59.344</w:t>
            </w:r>
          </w:p>
        </w:tc>
        <w:tc>
          <w:tcPr>
            <w:tcW w:w="585" w:type="pct"/>
            <w:tcBorders>
              <w:top w:val="nil"/>
              <w:left w:val="nil"/>
              <w:bottom w:val="single" w:sz="4" w:space="0" w:color="auto"/>
              <w:right w:val="nil"/>
            </w:tcBorders>
            <w:shd w:val="clear" w:color="auto" w:fill="auto"/>
            <w:vAlign w:val="bottom"/>
          </w:tcPr>
          <w:p w14:paraId="53E56FE8"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67.853</w:t>
            </w:r>
          </w:p>
        </w:tc>
        <w:tc>
          <w:tcPr>
            <w:tcW w:w="579" w:type="pct"/>
            <w:tcBorders>
              <w:top w:val="nil"/>
              <w:left w:val="nil"/>
              <w:bottom w:val="single" w:sz="4" w:space="0" w:color="auto"/>
              <w:right w:val="nil"/>
            </w:tcBorders>
            <w:shd w:val="clear" w:color="auto" w:fill="auto"/>
            <w:vAlign w:val="bottom"/>
          </w:tcPr>
          <w:p w14:paraId="24030102"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323.247</w:t>
            </w:r>
          </w:p>
        </w:tc>
      </w:tr>
      <w:tr w:rsidR="0073207F" w:rsidRPr="0075006D" w14:paraId="4F52CD99" w14:textId="77777777" w:rsidTr="0073207F">
        <w:trPr>
          <w:trHeight w:hRule="exact" w:val="262"/>
        </w:trPr>
        <w:tc>
          <w:tcPr>
            <w:tcW w:w="1540" w:type="pct"/>
            <w:vAlign w:val="bottom"/>
          </w:tcPr>
          <w:p w14:paraId="1B987209"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Ukupno</w:t>
            </w:r>
          </w:p>
        </w:tc>
        <w:tc>
          <w:tcPr>
            <w:tcW w:w="542" w:type="pct"/>
            <w:tcBorders>
              <w:top w:val="single" w:sz="4" w:space="0" w:color="auto"/>
              <w:left w:val="nil"/>
              <w:bottom w:val="single" w:sz="12" w:space="0" w:color="auto"/>
              <w:right w:val="nil"/>
            </w:tcBorders>
            <w:vAlign w:val="bottom"/>
          </w:tcPr>
          <w:p w14:paraId="425B9431" w14:textId="77777777"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680.203</w:t>
            </w:r>
          </w:p>
        </w:tc>
        <w:tc>
          <w:tcPr>
            <w:tcW w:w="585" w:type="pct"/>
            <w:tcBorders>
              <w:top w:val="single" w:sz="4" w:space="0" w:color="auto"/>
              <w:left w:val="nil"/>
              <w:bottom w:val="single" w:sz="12" w:space="0" w:color="auto"/>
              <w:right w:val="nil"/>
            </w:tcBorders>
            <w:vAlign w:val="bottom"/>
          </w:tcPr>
          <w:p w14:paraId="4E50FC3C" w14:textId="77777777"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421.779</w:t>
            </w:r>
          </w:p>
        </w:tc>
        <w:tc>
          <w:tcPr>
            <w:tcW w:w="585" w:type="pct"/>
            <w:tcBorders>
              <w:top w:val="single" w:sz="4" w:space="0" w:color="auto"/>
              <w:left w:val="nil"/>
              <w:bottom w:val="single" w:sz="12" w:space="0" w:color="auto"/>
              <w:right w:val="nil"/>
            </w:tcBorders>
            <w:vAlign w:val="bottom"/>
          </w:tcPr>
          <w:p w14:paraId="13E95ADF" w14:textId="77777777"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2.993.568</w:t>
            </w:r>
          </w:p>
        </w:tc>
        <w:tc>
          <w:tcPr>
            <w:tcW w:w="585" w:type="pct"/>
            <w:tcBorders>
              <w:top w:val="single" w:sz="4" w:space="0" w:color="auto"/>
              <w:left w:val="nil"/>
              <w:bottom w:val="single" w:sz="12" w:space="0" w:color="auto"/>
              <w:right w:val="nil"/>
            </w:tcBorders>
            <w:vAlign w:val="bottom"/>
          </w:tcPr>
          <w:p w14:paraId="7A4FE504" w14:textId="77777777"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4.633.513</w:t>
            </w:r>
          </w:p>
        </w:tc>
        <w:tc>
          <w:tcPr>
            <w:tcW w:w="585" w:type="pct"/>
            <w:tcBorders>
              <w:top w:val="single" w:sz="4" w:space="0" w:color="auto"/>
              <w:left w:val="nil"/>
              <w:bottom w:val="single" w:sz="12" w:space="0" w:color="auto"/>
              <w:right w:val="nil"/>
            </w:tcBorders>
            <w:vAlign w:val="bottom"/>
          </w:tcPr>
          <w:p w14:paraId="6611B9A5" w14:textId="77777777"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9.112.049</w:t>
            </w:r>
          </w:p>
        </w:tc>
        <w:tc>
          <w:tcPr>
            <w:tcW w:w="579" w:type="pct"/>
            <w:tcBorders>
              <w:top w:val="single" w:sz="4" w:space="0" w:color="auto"/>
              <w:left w:val="nil"/>
              <w:bottom w:val="single" w:sz="12" w:space="0" w:color="auto"/>
              <w:right w:val="nil"/>
            </w:tcBorders>
            <w:vAlign w:val="bottom"/>
          </w:tcPr>
          <w:p w14:paraId="510BDE0F" w14:textId="77777777"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17.841.112</w:t>
            </w:r>
          </w:p>
        </w:tc>
      </w:tr>
      <w:tr w:rsidR="0073207F" w:rsidRPr="0075006D" w14:paraId="4684F559" w14:textId="77777777" w:rsidTr="0073207F">
        <w:trPr>
          <w:trHeight w:hRule="exact" w:val="102"/>
        </w:trPr>
        <w:tc>
          <w:tcPr>
            <w:tcW w:w="1540" w:type="pct"/>
            <w:vAlign w:val="bottom"/>
          </w:tcPr>
          <w:p w14:paraId="36A652DB" w14:textId="77777777" w:rsidR="0073207F" w:rsidRPr="0075006D" w:rsidRDefault="0073207F" w:rsidP="0073207F">
            <w:pPr>
              <w:tabs>
                <w:tab w:val="right" w:pos="1202"/>
              </w:tabs>
              <w:spacing w:line="340" w:lineRule="exact"/>
              <w:outlineLvl w:val="0"/>
              <w:rPr>
                <w:rFonts w:ascii="Calibri" w:eastAsia="Times New Roman" w:hAnsi="Calibri" w:cs="Arial"/>
                <w:b/>
                <w:bCs/>
                <w:color w:val="000000" w:themeColor="text1"/>
                <w:sz w:val="18"/>
                <w:szCs w:val="18"/>
              </w:rPr>
            </w:pPr>
          </w:p>
        </w:tc>
        <w:tc>
          <w:tcPr>
            <w:tcW w:w="542" w:type="pct"/>
            <w:tcBorders>
              <w:top w:val="nil"/>
              <w:left w:val="nil"/>
              <w:right w:val="nil"/>
            </w:tcBorders>
            <w:shd w:val="clear" w:color="auto" w:fill="auto"/>
            <w:vAlign w:val="bottom"/>
          </w:tcPr>
          <w:p w14:paraId="25C56118"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202A9EC7"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1E19EF98"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64094FA4"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544133F9"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79" w:type="pct"/>
            <w:tcBorders>
              <w:top w:val="nil"/>
              <w:left w:val="nil"/>
              <w:right w:val="nil"/>
            </w:tcBorders>
            <w:shd w:val="clear" w:color="auto" w:fill="auto"/>
            <w:vAlign w:val="bottom"/>
          </w:tcPr>
          <w:p w14:paraId="6473B8C9"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r>
      <w:tr w:rsidR="0073207F" w:rsidRPr="0075006D" w14:paraId="7100E666" w14:textId="77777777" w:rsidTr="0073207F">
        <w:trPr>
          <w:trHeight w:hRule="exact" w:val="208"/>
        </w:trPr>
        <w:tc>
          <w:tcPr>
            <w:tcW w:w="1540" w:type="pct"/>
            <w:tcBorders>
              <w:top w:val="nil"/>
              <w:left w:val="nil"/>
              <w:bottom w:val="nil"/>
              <w:right w:val="nil"/>
            </w:tcBorders>
            <w:shd w:val="clear" w:color="auto" w:fill="auto"/>
          </w:tcPr>
          <w:p w14:paraId="75C53A9C"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Garancije i preuzete obveze</w:t>
            </w:r>
          </w:p>
        </w:tc>
        <w:tc>
          <w:tcPr>
            <w:tcW w:w="542" w:type="pct"/>
            <w:tcBorders>
              <w:top w:val="nil"/>
              <w:left w:val="nil"/>
              <w:bottom w:val="nil"/>
              <w:right w:val="nil"/>
            </w:tcBorders>
            <w:shd w:val="clear" w:color="auto" w:fill="auto"/>
            <w:vAlign w:val="bottom"/>
          </w:tcPr>
          <w:p w14:paraId="2A66665D"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3571C2A5"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68450B02"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3BC4281D"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6F43B8F3"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79" w:type="pct"/>
            <w:tcBorders>
              <w:top w:val="nil"/>
              <w:left w:val="nil"/>
              <w:bottom w:val="nil"/>
              <w:right w:val="nil"/>
            </w:tcBorders>
            <w:shd w:val="clear" w:color="auto" w:fill="auto"/>
            <w:vAlign w:val="bottom"/>
          </w:tcPr>
          <w:p w14:paraId="141B2902"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r>
      <w:tr w:rsidR="0073207F" w:rsidRPr="0075006D" w14:paraId="380AA734" w14:textId="77777777" w:rsidTr="0073207F">
        <w:trPr>
          <w:trHeight w:hRule="exact" w:val="208"/>
        </w:trPr>
        <w:tc>
          <w:tcPr>
            <w:tcW w:w="1540" w:type="pct"/>
            <w:tcBorders>
              <w:top w:val="nil"/>
              <w:left w:val="nil"/>
              <w:bottom w:val="nil"/>
              <w:right w:val="nil"/>
            </w:tcBorders>
            <w:shd w:val="clear" w:color="auto" w:fill="auto"/>
            <w:vAlign w:val="center"/>
          </w:tcPr>
          <w:p w14:paraId="4A93CB7E"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Izdane garancije u kunama</w:t>
            </w:r>
          </w:p>
        </w:tc>
        <w:tc>
          <w:tcPr>
            <w:tcW w:w="542" w:type="pct"/>
            <w:tcBorders>
              <w:top w:val="nil"/>
              <w:left w:val="nil"/>
              <w:bottom w:val="nil"/>
              <w:right w:val="nil"/>
            </w:tcBorders>
            <w:shd w:val="clear" w:color="auto" w:fill="auto"/>
            <w:vAlign w:val="bottom"/>
          </w:tcPr>
          <w:p w14:paraId="22F2851B"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61.481</w:t>
            </w:r>
          </w:p>
        </w:tc>
        <w:tc>
          <w:tcPr>
            <w:tcW w:w="585" w:type="pct"/>
            <w:tcBorders>
              <w:top w:val="nil"/>
              <w:left w:val="nil"/>
              <w:bottom w:val="nil"/>
              <w:right w:val="nil"/>
            </w:tcBorders>
            <w:shd w:val="clear" w:color="auto" w:fill="auto"/>
            <w:vAlign w:val="bottom"/>
          </w:tcPr>
          <w:p w14:paraId="4CE9189A"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2561A3D7"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2DD7250E"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31B55B89"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14:paraId="15855B42"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61.481</w:t>
            </w:r>
          </w:p>
        </w:tc>
      </w:tr>
      <w:tr w:rsidR="0073207F" w:rsidRPr="0075006D" w14:paraId="52D6F887" w14:textId="77777777" w:rsidTr="0073207F">
        <w:trPr>
          <w:trHeight w:hRule="exact" w:val="208"/>
        </w:trPr>
        <w:tc>
          <w:tcPr>
            <w:tcW w:w="1540" w:type="pct"/>
            <w:tcBorders>
              <w:top w:val="nil"/>
              <w:left w:val="nil"/>
              <w:bottom w:val="nil"/>
              <w:right w:val="nil"/>
            </w:tcBorders>
            <w:shd w:val="clear" w:color="auto" w:fill="auto"/>
            <w:vAlign w:val="center"/>
          </w:tcPr>
          <w:p w14:paraId="0BBD4086"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Izdane garancije u devizama</w:t>
            </w:r>
          </w:p>
        </w:tc>
        <w:tc>
          <w:tcPr>
            <w:tcW w:w="542" w:type="pct"/>
            <w:tcBorders>
              <w:top w:val="nil"/>
              <w:left w:val="nil"/>
              <w:bottom w:val="nil"/>
              <w:right w:val="nil"/>
            </w:tcBorders>
            <w:shd w:val="clear" w:color="auto" w:fill="auto"/>
            <w:vAlign w:val="bottom"/>
          </w:tcPr>
          <w:p w14:paraId="766104DB"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194.737</w:t>
            </w:r>
          </w:p>
        </w:tc>
        <w:tc>
          <w:tcPr>
            <w:tcW w:w="585" w:type="pct"/>
            <w:tcBorders>
              <w:top w:val="nil"/>
              <w:left w:val="nil"/>
              <w:bottom w:val="nil"/>
              <w:right w:val="nil"/>
            </w:tcBorders>
            <w:shd w:val="clear" w:color="auto" w:fill="auto"/>
            <w:vAlign w:val="bottom"/>
          </w:tcPr>
          <w:p w14:paraId="03043DE6"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54C7493D"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7C519B33"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61BBF5E7"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14:paraId="02D57ADC"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194.737</w:t>
            </w:r>
          </w:p>
        </w:tc>
      </w:tr>
      <w:tr w:rsidR="0073207F" w:rsidRPr="0075006D" w14:paraId="49D04822" w14:textId="77777777" w:rsidTr="0073207F">
        <w:trPr>
          <w:trHeight w:hRule="exact" w:val="208"/>
        </w:trPr>
        <w:tc>
          <w:tcPr>
            <w:tcW w:w="1540" w:type="pct"/>
            <w:tcBorders>
              <w:top w:val="nil"/>
              <w:left w:val="nil"/>
              <w:bottom w:val="nil"/>
              <w:right w:val="nil"/>
            </w:tcBorders>
            <w:shd w:val="clear" w:color="auto" w:fill="auto"/>
            <w:vAlign w:val="center"/>
          </w:tcPr>
          <w:p w14:paraId="1C092C23" w14:textId="77777777" w:rsidR="0073207F" w:rsidRPr="0075006D" w:rsidRDefault="0073207F" w:rsidP="0073207F">
            <w:pPr>
              <w:tabs>
                <w:tab w:val="right" w:pos="1202"/>
              </w:tabs>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Otvoreni akreditivi u devizama</w:t>
            </w:r>
          </w:p>
        </w:tc>
        <w:tc>
          <w:tcPr>
            <w:tcW w:w="542" w:type="pct"/>
            <w:tcBorders>
              <w:top w:val="nil"/>
              <w:left w:val="nil"/>
              <w:bottom w:val="nil"/>
              <w:right w:val="nil"/>
            </w:tcBorders>
            <w:shd w:val="clear" w:color="auto" w:fill="auto"/>
            <w:vAlign w:val="bottom"/>
          </w:tcPr>
          <w:p w14:paraId="26EF0412"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11.693</w:t>
            </w:r>
          </w:p>
        </w:tc>
        <w:tc>
          <w:tcPr>
            <w:tcW w:w="585" w:type="pct"/>
            <w:tcBorders>
              <w:top w:val="nil"/>
              <w:left w:val="nil"/>
              <w:bottom w:val="nil"/>
              <w:right w:val="nil"/>
            </w:tcBorders>
            <w:shd w:val="clear" w:color="auto" w:fill="auto"/>
            <w:vAlign w:val="bottom"/>
          </w:tcPr>
          <w:p w14:paraId="3A7BF9B6"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4127866C"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245CA5C4"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11502374"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14:paraId="4A6CC50C"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11.693</w:t>
            </w:r>
          </w:p>
        </w:tc>
      </w:tr>
      <w:tr w:rsidR="0073207F" w:rsidRPr="0075006D" w14:paraId="685141AD" w14:textId="77777777" w:rsidTr="0073207F">
        <w:trPr>
          <w:trHeight w:hRule="exact" w:val="208"/>
        </w:trPr>
        <w:tc>
          <w:tcPr>
            <w:tcW w:w="1540" w:type="pct"/>
            <w:tcBorders>
              <w:top w:val="nil"/>
              <w:left w:val="nil"/>
              <w:bottom w:val="nil"/>
              <w:right w:val="nil"/>
            </w:tcBorders>
            <w:shd w:val="clear" w:color="auto" w:fill="auto"/>
            <w:vAlign w:val="center"/>
          </w:tcPr>
          <w:p w14:paraId="566C13F8"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Preuzete obveze po kreditima</w:t>
            </w:r>
          </w:p>
        </w:tc>
        <w:tc>
          <w:tcPr>
            <w:tcW w:w="542" w:type="pct"/>
            <w:tcBorders>
              <w:top w:val="nil"/>
              <w:left w:val="nil"/>
              <w:bottom w:val="nil"/>
              <w:right w:val="nil"/>
            </w:tcBorders>
            <w:shd w:val="clear" w:color="auto" w:fill="auto"/>
            <w:vAlign w:val="bottom"/>
          </w:tcPr>
          <w:p w14:paraId="0B470636"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3.954.299</w:t>
            </w:r>
          </w:p>
        </w:tc>
        <w:tc>
          <w:tcPr>
            <w:tcW w:w="585" w:type="pct"/>
            <w:tcBorders>
              <w:top w:val="nil"/>
              <w:left w:val="nil"/>
              <w:bottom w:val="nil"/>
              <w:right w:val="nil"/>
            </w:tcBorders>
            <w:shd w:val="clear" w:color="auto" w:fill="auto"/>
            <w:vAlign w:val="bottom"/>
          </w:tcPr>
          <w:p w14:paraId="3EC5F56C"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4B6505BA"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7D999412"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07D27F23"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14:paraId="31641A49"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3.954.299</w:t>
            </w:r>
          </w:p>
        </w:tc>
      </w:tr>
      <w:tr w:rsidR="0073207F" w:rsidRPr="0075006D" w14:paraId="75CF15ED" w14:textId="77777777" w:rsidTr="0073207F">
        <w:trPr>
          <w:trHeight w:hRule="exact" w:val="208"/>
        </w:trPr>
        <w:tc>
          <w:tcPr>
            <w:tcW w:w="1540" w:type="pct"/>
            <w:tcBorders>
              <w:top w:val="nil"/>
              <w:left w:val="nil"/>
              <w:bottom w:val="nil"/>
              <w:right w:val="nil"/>
            </w:tcBorders>
            <w:shd w:val="clear" w:color="auto" w:fill="auto"/>
            <w:vAlign w:val="bottom"/>
          </w:tcPr>
          <w:p w14:paraId="10517DEA" w14:textId="77777777" w:rsidR="0073207F" w:rsidRPr="0075006D" w:rsidRDefault="0073207F" w:rsidP="0073207F">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color w:val="000000" w:themeColor="text1"/>
                <w:sz w:val="18"/>
                <w:szCs w:val="18"/>
              </w:rPr>
              <w:t>Upisani a neuplaćeni kapital EIF-a</w:t>
            </w:r>
          </w:p>
        </w:tc>
        <w:tc>
          <w:tcPr>
            <w:tcW w:w="542" w:type="pct"/>
            <w:tcBorders>
              <w:top w:val="nil"/>
              <w:left w:val="nil"/>
              <w:bottom w:val="nil"/>
              <w:right w:val="nil"/>
            </w:tcBorders>
            <w:shd w:val="clear" w:color="auto" w:fill="auto"/>
            <w:vAlign w:val="bottom"/>
          </w:tcPr>
          <w:p w14:paraId="21583B59"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47.632</w:t>
            </w:r>
          </w:p>
        </w:tc>
        <w:tc>
          <w:tcPr>
            <w:tcW w:w="585" w:type="pct"/>
            <w:tcBorders>
              <w:top w:val="nil"/>
              <w:left w:val="nil"/>
              <w:bottom w:val="nil"/>
              <w:right w:val="nil"/>
            </w:tcBorders>
            <w:shd w:val="clear" w:color="auto" w:fill="auto"/>
            <w:vAlign w:val="bottom"/>
          </w:tcPr>
          <w:p w14:paraId="50E987CB"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2A0B5502"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0FC8F489"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2B59F833"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14:paraId="35937A7E"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47.632</w:t>
            </w:r>
          </w:p>
        </w:tc>
      </w:tr>
      <w:tr w:rsidR="0073207F" w:rsidRPr="0075006D" w14:paraId="02B03B6B" w14:textId="77777777" w:rsidTr="0073207F">
        <w:trPr>
          <w:trHeight w:hRule="exact" w:val="208"/>
        </w:trPr>
        <w:tc>
          <w:tcPr>
            <w:tcW w:w="1540" w:type="pct"/>
            <w:tcBorders>
              <w:top w:val="nil"/>
              <w:left w:val="nil"/>
              <w:bottom w:val="nil"/>
              <w:right w:val="nil"/>
            </w:tcBorders>
            <w:shd w:val="clear" w:color="auto" w:fill="auto"/>
            <w:vAlign w:val="bottom"/>
          </w:tcPr>
          <w:p w14:paraId="2489235B" w14:textId="77777777" w:rsidR="0073207F" w:rsidRPr="0075006D" w:rsidRDefault="0073207F" w:rsidP="0073207F">
            <w:pPr>
              <w:tabs>
                <w:tab w:val="right" w:pos="1202"/>
              </w:tabs>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2" w:type="pct"/>
            <w:tcBorders>
              <w:top w:val="nil"/>
              <w:left w:val="nil"/>
              <w:bottom w:val="nil"/>
              <w:right w:val="nil"/>
            </w:tcBorders>
            <w:shd w:val="clear" w:color="auto" w:fill="auto"/>
            <w:vAlign w:val="bottom"/>
          </w:tcPr>
          <w:p w14:paraId="3C1E1015" w14:textId="77777777" w:rsidR="0073207F" w:rsidRPr="0075006D" w:rsidRDefault="0073207F" w:rsidP="0073207F">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685BCE0B"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800</w:t>
            </w:r>
          </w:p>
        </w:tc>
        <w:tc>
          <w:tcPr>
            <w:tcW w:w="585" w:type="pct"/>
            <w:tcBorders>
              <w:top w:val="nil"/>
              <w:left w:val="nil"/>
              <w:bottom w:val="nil"/>
              <w:right w:val="nil"/>
            </w:tcBorders>
            <w:shd w:val="clear" w:color="auto" w:fill="auto"/>
            <w:vAlign w:val="bottom"/>
          </w:tcPr>
          <w:p w14:paraId="24FC62BA"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34.000</w:t>
            </w:r>
          </w:p>
        </w:tc>
        <w:tc>
          <w:tcPr>
            <w:tcW w:w="585" w:type="pct"/>
            <w:tcBorders>
              <w:top w:val="nil"/>
              <w:left w:val="nil"/>
              <w:bottom w:val="nil"/>
              <w:right w:val="nil"/>
            </w:tcBorders>
            <w:shd w:val="clear" w:color="auto" w:fill="auto"/>
            <w:vAlign w:val="bottom"/>
          </w:tcPr>
          <w:p w14:paraId="01642E2D"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113.000</w:t>
            </w:r>
          </w:p>
        </w:tc>
        <w:tc>
          <w:tcPr>
            <w:tcW w:w="585" w:type="pct"/>
            <w:tcBorders>
              <w:top w:val="nil"/>
              <w:left w:val="nil"/>
              <w:bottom w:val="nil"/>
              <w:right w:val="nil"/>
            </w:tcBorders>
            <w:shd w:val="clear" w:color="auto" w:fill="auto"/>
            <w:vAlign w:val="bottom"/>
          </w:tcPr>
          <w:p w14:paraId="7B4C1517"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112.058</w:t>
            </w:r>
          </w:p>
        </w:tc>
        <w:tc>
          <w:tcPr>
            <w:tcW w:w="579" w:type="pct"/>
            <w:tcBorders>
              <w:top w:val="nil"/>
              <w:left w:val="nil"/>
              <w:bottom w:val="nil"/>
              <w:right w:val="nil"/>
            </w:tcBorders>
            <w:shd w:val="clear" w:color="auto" w:fill="auto"/>
            <w:vAlign w:val="bottom"/>
          </w:tcPr>
          <w:p w14:paraId="30D1FBA8" w14:textId="77777777" w:rsidR="0073207F" w:rsidRPr="0075006D" w:rsidRDefault="0073207F" w:rsidP="0073207F">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259.858</w:t>
            </w:r>
          </w:p>
        </w:tc>
      </w:tr>
      <w:tr w:rsidR="0073207F" w:rsidRPr="0075006D" w14:paraId="6BF54E5B" w14:textId="77777777" w:rsidTr="0073207F">
        <w:trPr>
          <w:trHeight w:hRule="exact" w:val="208"/>
        </w:trPr>
        <w:tc>
          <w:tcPr>
            <w:tcW w:w="1540" w:type="pct"/>
            <w:tcBorders>
              <w:top w:val="nil"/>
              <w:left w:val="nil"/>
              <w:bottom w:val="nil"/>
              <w:right w:val="nil"/>
            </w:tcBorders>
            <w:shd w:val="clear" w:color="auto" w:fill="auto"/>
            <w:vAlign w:val="bottom"/>
          </w:tcPr>
          <w:p w14:paraId="3DE4341D" w14:textId="77777777" w:rsidR="0073207F" w:rsidRPr="0075006D" w:rsidRDefault="0073207F" w:rsidP="0073207F">
            <w:pPr>
              <w:tabs>
                <w:tab w:val="right" w:pos="1202"/>
              </w:tabs>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2" w:type="pct"/>
            <w:tcBorders>
              <w:top w:val="nil"/>
              <w:left w:val="nil"/>
              <w:bottom w:val="nil"/>
              <w:right w:val="nil"/>
            </w:tcBorders>
            <w:shd w:val="clear" w:color="auto" w:fill="auto"/>
            <w:vAlign w:val="bottom"/>
          </w:tcPr>
          <w:p w14:paraId="76B017DF" w14:textId="77777777" w:rsidR="0073207F" w:rsidRPr="0075006D" w:rsidRDefault="0073207F" w:rsidP="0073207F">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85" w:type="pct"/>
            <w:tcBorders>
              <w:top w:val="nil"/>
              <w:left w:val="nil"/>
              <w:bottom w:val="nil"/>
              <w:right w:val="nil"/>
            </w:tcBorders>
            <w:shd w:val="clear" w:color="auto" w:fill="auto"/>
            <w:vAlign w:val="bottom"/>
          </w:tcPr>
          <w:p w14:paraId="5C90C6F6"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300</w:t>
            </w:r>
          </w:p>
        </w:tc>
        <w:tc>
          <w:tcPr>
            <w:tcW w:w="585" w:type="pct"/>
            <w:tcBorders>
              <w:top w:val="nil"/>
              <w:left w:val="nil"/>
              <w:bottom w:val="nil"/>
              <w:right w:val="nil"/>
            </w:tcBorders>
            <w:shd w:val="clear" w:color="auto" w:fill="auto"/>
            <w:vAlign w:val="bottom"/>
          </w:tcPr>
          <w:p w14:paraId="392DBC6F"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2.000</w:t>
            </w:r>
          </w:p>
        </w:tc>
        <w:tc>
          <w:tcPr>
            <w:tcW w:w="585" w:type="pct"/>
            <w:tcBorders>
              <w:top w:val="nil"/>
              <w:left w:val="nil"/>
              <w:bottom w:val="nil"/>
              <w:right w:val="nil"/>
            </w:tcBorders>
            <w:shd w:val="clear" w:color="auto" w:fill="auto"/>
            <w:vAlign w:val="bottom"/>
          </w:tcPr>
          <w:p w14:paraId="2AA2CBD6"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7.400</w:t>
            </w:r>
          </w:p>
        </w:tc>
        <w:tc>
          <w:tcPr>
            <w:tcW w:w="585" w:type="pct"/>
            <w:tcBorders>
              <w:top w:val="nil"/>
              <w:left w:val="nil"/>
              <w:bottom w:val="nil"/>
              <w:right w:val="nil"/>
            </w:tcBorders>
            <w:shd w:val="clear" w:color="auto" w:fill="auto"/>
            <w:vAlign w:val="bottom"/>
          </w:tcPr>
          <w:p w14:paraId="42729E98"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2.362</w:t>
            </w:r>
          </w:p>
        </w:tc>
        <w:tc>
          <w:tcPr>
            <w:tcW w:w="579" w:type="pct"/>
            <w:tcBorders>
              <w:top w:val="nil"/>
              <w:left w:val="nil"/>
              <w:bottom w:val="nil"/>
              <w:right w:val="nil"/>
            </w:tcBorders>
            <w:shd w:val="clear" w:color="auto" w:fill="auto"/>
            <w:vAlign w:val="bottom"/>
          </w:tcPr>
          <w:p w14:paraId="423AFC7E" w14:textId="77777777" w:rsidR="0073207F" w:rsidRPr="0075006D" w:rsidRDefault="0073207F" w:rsidP="0073207F">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12.362</w:t>
            </w:r>
          </w:p>
        </w:tc>
      </w:tr>
      <w:tr w:rsidR="0073207F" w:rsidRPr="0075006D" w14:paraId="4E3B9EA6" w14:textId="77777777" w:rsidTr="0073207F">
        <w:trPr>
          <w:trHeight w:hRule="exact" w:val="472"/>
        </w:trPr>
        <w:tc>
          <w:tcPr>
            <w:tcW w:w="1540" w:type="pct"/>
            <w:tcBorders>
              <w:top w:val="nil"/>
              <w:left w:val="nil"/>
              <w:bottom w:val="nil"/>
              <w:right w:val="nil"/>
            </w:tcBorders>
            <w:shd w:val="clear" w:color="auto" w:fill="auto"/>
            <w:vAlign w:val="bottom"/>
          </w:tcPr>
          <w:p w14:paraId="3CCBD811" w14:textId="77777777" w:rsidR="0073207F" w:rsidRPr="0075006D" w:rsidRDefault="0073207F" w:rsidP="0073207F">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color w:val="000000" w:themeColor="text1"/>
                <w:sz w:val="18"/>
                <w:szCs w:val="18"/>
              </w:rPr>
              <w:t>Ostale nespomenute neopozive potencijalne obveze</w:t>
            </w:r>
          </w:p>
        </w:tc>
        <w:tc>
          <w:tcPr>
            <w:tcW w:w="542" w:type="pct"/>
            <w:tcBorders>
              <w:top w:val="nil"/>
              <w:left w:val="nil"/>
              <w:bottom w:val="nil"/>
              <w:right w:val="nil"/>
            </w:tcBorders>
            <w:shd w:val="clear" w:color="auto" w:fill="auto"/>
            <w:vAlign w:val="bottom"/>
          </w:tcPr>
          <w:p w14:paraId="732CEA4D"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93</w:t>
            </w:r>
          </w:p>
        </w:tc>
        <w:tc>
          <w:tcPr>
            <w:tcW w:w="585" w:type="pct"/>
            <w:tcBorders>
              <w:top w:val="nil"/>
              <w:left w:val="nil"/>
              <w:bottom w:val="nil"/>
              <w:right w:val="nil"/>
            </w:tcBorders>
            <w:shd w:val="clear" w:color="auto" w:fill="auto"/>
            <w:vAlign w:val="bottom"/>
          </w:tcPr>
          <w:p w14:paraId="1D257BEB"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420FA83C"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6DB5D2AC"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735FF842"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14:paraId="43C3EBD8"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93</w:t>
            </w:r>
          </w:p>
        </w:tc>
      </w:tr>
      <w:tr w:rsidR="0073207F" w:rsidRPr="0075006D" w14:paraId="68368D4B" w14:textId="77777777" w:rsidTr="0073207F">
        <w:trPr>
          <w:trHeight w:hRule="exact" w:val="262"/>
        </w:trPr>
        <w:tc>
          <w:tcPr>
            <w:tcW w:w="1540" w:type="pct"/>
            <w:tcBorders>
              <w:top w:val="nil"/>
              <w:left w:val="nil"/>
              <w:bottom w:val="nil"/>
              <w:right w:val="nil"/>
            </w:tcBorders>
            <w:shd w:val="clear" w:color="auto" w:fill="auto"/>
            <w:vAlign w:val="center"/>
          </w:tcPr>
          <w:p w14:paraId="604236B2" w14:textId="77777777" w:rsidR="0073207F" w:rsidRPr="0075006D" w:rsidRDefault="0073207F" w:rsidP="0073207F">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2" w:type="pct"/>
            <w:tcBorders>
              <w:top w:val="single" w:sz="8" w:space="0" w:color="auto"/>
              <w:left w:val="nil"/>
              <w:bottom w:val="single" w:sz="8" w:space="0" w:color="auto"/>
              <w:right w:val="nil"/>
            </w:tcBorders>
            <w:shd w:val="clear" w:color="auto" w:fill="auto"/>
            <w:vAlign w:val="center"/>
          </w:tcPr>
          <w:p w14:paraId="6739362F"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4.270.235</w:t>
            </w:r>
          </w:p>
        </w:tc>
        <w:tc>
          <w:tcPr>
            <w:tcW w:w="585" w:type="pct"/>
            <w:tcBorders>
              <w:top w:val="single" w:sz="8" w:space="0" w:color="auto"/>
              <w:left w:val="nil"/>
              <w:bottom w:val="single" w:sz="8" w:space="0" w:color="auto"/>
              <w:right w:val="nil"/>
            </w:tcBorders>
            <w:shd w:val="clear" w:color="auto" w:fill="auto"/>
            <w:vAlign w:val="center"/>
          </w:tcPr>
          <w:p w14:paraId="18E09C04"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1.100</w:t>
            </w:r>
          </w:p>
        </w:tc>
        <w:tc>
          <w:tcPr>
            <w:tcW w:w="585" w:type="pct"/>
            <w:tcBorders>
              <w:top w:val="single" w:sz="8" w:space="0" w:color="auto"/>
              <w:left w:val="nil"/>
              <w:bottom w:val="single" w:sz="8" w:space="0" w:color="auto"/>
              <w:right w:val="nil"/>
            </w:tcBorders>
            <w:shd w:val="clear" w:color="auto" w:fill="auto"/>
            <w:vAlign w:val="center"/>
          </w:tcPr>
          <w:p w14:paraId="7BCE115A"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36.000</w:t>
            </w:r>
          </w:p>
        </w:tc>
        <w:tc>
          <w:tcPr>
            <w:tcW w:w="585" w:type="pct"/>
            <w:tcBorders>
              <w:top w:val="single" w:sz="8" w:space="0" w:color="auto"/>
              <w:left w:val="nil"/>
              <w:bottom w:val="single" w:sz="8" w:space="0" w:color="auto"/>
              <w:right w:val="nil"/>
            </w:tcBorders>
            <w:shd w:val="clear" w:color="auto" w:fill="auto"/>
            <w:vAlign w:val="center"/>
          </w:tcPr>
          <w:p w14:paraId="2B7CA9F9"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120.400</w:t>
            </w:r>
          </w:p>
        </w:tc>
        <w:tc>
          <w:tcPr>
            <w:tcW w:w="585" w:type="pct"/>
            <w:tcBorders>
              <w:top w:val="single" w:sz="8" w:space="0" w:color="auto"/>
              <w:left w:val="nil"/>
              <w:bottom w:val="single" w:sz="8" w:space="0" w:color="auto"/>
              <w:right w:val="nil"/>
            </w:tcBorders>
            <w:shd w:val="clear" w:color="auto" w:fill="auto"/>
            <w:vAlign w:val="center"/>
          </w:tcPr>
          <w:p w14:paraId="68918E18"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114.420</w:t>
            </w:r>
          </w:p>
        </w:tc>
        <w:tc>
          <w:tcPr>
            <w:tcW w:w="579" w:type="pct"/>
            <w:tcBorders>
              <w:top w:val="single" w:sz="8" w:space="0" w:color="auto"/>
              <w:left w:val="nil"/>
              <w:bottom w:val="single" w:sz="8" w:space="0" w:color="auto"/>
              <w:right w:val="nil"/>
            </w:tcBorders>
            <w:shd w:val="clear" w:color="auto" w:fill="auto"/>
            <w:vAlign w:val="center"/>
          </w:tcPr>
          <w:p w14:paraId="33052A5A"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4.542.155</w:t>
            </w:r>
          </w:p>
        </w:tc>
      </w:tr>
    </w:tbl>
    <w:p w14:paraId="0FD764D8" w14:textId="77777777" w:rsidR="0073207F" w:rsidRPr="0075006D" w:rsidRDefault="0073207F" w:rsidP="0073207F">
      <w:pPr>
        <w:tabs>
          <w:tab w:val="left" w:pos="9180"/>
        </w:tabs>
        <w:jc w:val="both"/>
        <w:rPr>
          <w:rFonts w:ascii="Calibri" w:eastAsia="Times New Roman" w:hAnsi="Calibri" w:cs="Arial"/>
          <w:bCs/>
          <w:color w:val="000000" w:themeColor="text1"/>
        </w:rPr>
        <w:sectPr w:rsidR="0073207F" w:rsidRPr="0075006D" w:rsidSect="00DF73D1">
          <w:pgSz w:w="11906" w:h="16838"/>
          <w:pgMar w:top="1417" w:right="1417" w:bottom="1417" w:left="1417" w:header="708" w:footer="708" w:gutter="0"/>
          <w:cols w:space="708"/>
          <w:docGrid w:linePitch="360"/>
        </w:sectPr>
      </w:pPr>
    </w:p>
    <w:p w14:paraId="554469D7" w14:textId="77777777" w:rsidR="0073207F" w:rsidRPr="0075006D" w:rsidRDefault="0073207F" w:rsidP="0073207F">
      <w:pPr>
        <w:tabs>
          <w:tab w:val="left" w:pos="9180"/>
        </w:tabs>
        <w:jc w:val="both"/>
        <w:rPr>
          <w:rFonts w:ascii="Calibri" w:eastAsia="Times New Roman" w:hAnsi="Calibri" w:cs="Arial"/>
          <w:bCs/>
          <w:color w:val="000000" w:themeColor="text1"/>
        </w:rPr>
      </w:pPr>
    </w:p>
    <w:p w14:paraId="3C9D3FDD" w14:textId="77777777"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77A7C431" w14:textId="77777777" w:rsidR="0073207F" w:rsidRPr="0075006D" w:rsidRDefault="0073207F" w:rsidP="0073207F">
      <w:pPr>
        <w:jc w:val="both"/>
        <w:rPr>
          <w:rFonts w:ascii="Calibri" w:eastAsia="Times New Roman" w:hAnsi="Calibri" w:cs="Arial"/>
          <w:b/>
          <w:color w:val="000000" w:themeColor="text1"/>
          <w:szCs w:val="20"/>
        </w:rPr>
      </w:pPr>
    </w:p>
    <w:p w14:paraId="7A1E93DE" w14:textId="77777777"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w:t>
      </w:r>
    </w:p>
    <w:p w14:paraId="021BA676" w14:textId="77777777" w:rsidR="0073207F" w:rsidRPr="0075006D" w:rsidRDefault="0073207F" w:rsidP="0073207F">
      <w:pPr>
        <w:jc w:val="both"/>
        <w:rPr>
          <w:rFonts w:ascii="Calibri" w:eastAsia="Times New Roman" w:hAnsi="Calibri" w:cs="Arial"/>
          <w:color w:val="000000" w:themeColor="text1"/>
          <w:szCs w:val="20"/>
        </w:rPr>
      </w:pPr>
    </w:p>
    <w:p w14:paraId="79CDA540" w14:textId="77777777" w:rsidR="0073207F" w:rsidRPr="0075006D" w:rsidRDefault="0073207F" w:rsidP="0073207F">
      <w:pPr>
        <w:jc w:val="both"/>
        <w:rPr>
          <w:rFonts w:ascii="Calibri" w:eastAsia="Times New Roman" w:hAnsi="Calibri" w:cs="Arial"/>
          <w:color w:val="000000" w:themeColor="text1"/>
          <w:szCs w:val="20"/>
        </w:rPr>
      </w:pPr>
      <w:r w:rsidRPr="0075006D">
        <w:rPr>
          <w:rFonts w:ascii="Calibri" w:eastAsia="Times New Roman" w:hAnsi="Calibri" w:cs="Arial"/>
          <w:color w:val="000000" w:themeColor="text1"/>
          <w:szCs w:val="20"/>
        </w:rPr>
        <w:t xml:space="preserve">Upravljanje tržišnim rizicima u Banci podrazumijeva svođenje kamatnog rizika i valutnog rizika na najmanju mjeru. </w:t>
      </w:r>
    </w:p>
    <w:p w14:paraId="614984C8" w14:textId="77777777" w:rsidR="0073207F" w:rsidRPr="0075006D" w:rsidRDefault="0073207F" w:rsidP="0073207F">
      <w:pPr>
        <w:jc w:val="both"/>
        <w:rPr>
          <w:rFonts w:ascii="Calibri" w:eastAsia="Times New Roman" w:hAnsi="Calibri" w:cs="Arial"/>
          <w:b/>
          <w:color w:val="000000" w:themeColor="text1"/>
          <w:szCs w:val="20"/>
        </w:rPr>
      </w:pPr>
    </w:p>
    <w:p w14:paraId="5C77D93A" w14:textId="77777777"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w:t>
      </w:r>
    </w:p>
    <w:p w14:paraId="7CD56779" w14:textId="77777777" w:rsidR="0073207F" w:rsidRPr="0075006D" w:rsidRDefault="0073207F" w:rsidP="0073207F">
      <w:pPr>
        <w:tabs>
          <w:tab w:val="left" w:pos="-720"/>
          <w:tab w:val="left" w:pos="709"/>
        </w:tabs>
        <w:suppressAutoHyphens/>
        <w:rPr>
          <w:rFonts w:ascii="Calibri" w:eastAsia="Times New Roman" w:hAnsi="Calibri" w:cs="Arial"/>
          <w:b/>
          <w:color w:val="000000" w:themeColor="text1"/>
          <w:spacing w:val="-3"/>
        </w:rPr>
      </w:pPr>
    </w:p>
    <w:p w14:paraId="21EF9242" w14:textId="77777777" w:rsidR="0073207F" w:rsidRPr="0075006D" w:rsidRDefault="0073207F" w:rsidP="0073207F">
      <w:pPr>
        <w:jc w:val="both"/>
        <w:rPr>
          <w:rFonts w:ascii="Calibri" w:eastAsia="Times New Roman" w:hAnsi="Calibri" w:cs="Arial"/>
          <w:iCs/>
          <w:color w:val="000000" w:themeColor="text1"/>
        </w:rPr>
      </w:pPr>
      <w:r w:rsidRPr="0075006D">
        <w:rPr>
          <w:rFonts w:ascii="Calibri" w:eastAsia="Times New Roman" w:hAnsi="Calibri" w:cs="Arial"/>
          <w:iCs/>
          <w:color w:val="000000" w:themeColor="text1"/>
        </w:rPr>
        <w:t xml:space="preserve">Tabele u nastavku prikazuju osjetljivost Grupe na rizik kamatnih stopa na dan </w:t>
      </w:r>
      <w:r w:rsidR="00857A6B" w:rsidRPr="00857A6B">
        <w:rPr>
          <w:rFonts w:ascii="Calibri" w:eastAsia="Times New Roman" w:hAnsi="Calibri" w:cs="Arial"/>
          <w:iCs/>
          <w:color w:val="000000" w:themeColor="text1"/>
        </w:rPr>
        <w:t>30. lipnja</w:t>
      </w:r>
      <w:r w:rsidR="003C2439" w:rsidRPr="0075006D">
        <w:rPr>
          <w:rFonts w:ascii="Calibri" w:eastAsia="Times New Roman" w:hAnsi="Calibri" w:cs="Arial"/>
          <w:iCs/>
          <w:color w:val="000000" w:themeColor="text1"/>
        </w:rPr>
        <w:t xml:space="preserve"> 2020</w:t>
      </w:r>
      <w:r w:rsidRPr="0075006D">
        <w:rPr>
          <w:rFonts w:ascii="Calibri" w:eastAsia="Times New Roman" w:hAnsi="Calibri" w:cs="Arial"/>
          <w:iCs/>
          <w:color w:val="000000" w:themeColor="text1"/>
        </w:rPr>
        <w:t>. i 31. prosinca 201</w:t>
      </w:r>
      <w:r w:rsidR="003C2439" w:rsidRPr="0075006D">
        <w:rPr>
          <w:rFonts w:ascii="Calibri" w:eastAsia="Times New Roman" w:hAnsi="Calibri" w:cs="Arial"/>
          <w:iCs/>
          <w:color w:val="000000" w:themeColor="text1"/>
        </w:rPr>
        <w:t>9</w:t>
      </w:r>
      <w:r w:rsidRPr="0075006D">
        <w:rPr>
          <w:rFonts w:ascii="Calibri" w:eastAsia="Times New Roman" w:hAnsi="Calibri" w:cs="Arial"/>
          <w:iCs/>
          <w:color w:val="000000" w:themeColor="text1"/>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ECAA6D8" w14:textId="77777777" w:rsidR="0073207F" w:rsidRPr="0075006D" w:rsidRDefault="0073207F" w:rsidP="0073207F">
      <w:pPr>
        <w:jc w:val="both"/>
        <w:rPr>
          <w:rFonts w:ascii="Calibri" w:eastAsia="Times New Roman" w:hAnsi="Calibri" w:cs="Arial"/>
          <w:iCs/>
          <w:color w:val="000000" w:themeColor="text1"/>
        </w:rPr>
      </w:pPr>
    </w:p>
    <w:p w14:paraId="3F6FA780" w14:textId="77777777" w:rsidR="0073207F" w:rsidRPr="0075006D" w:rsidRDefault="0073207F" w:rsidP="0073207F">
      <w:pPr>
        <w:jc w:val="both"/>
        <w:rPr>
          <w:rFonts w:ascii="Calibri" w:eastAsia="Times New Roman" w:hAnsi="Calibri" w:cs="Arial"/>
          <w:iCs/>
          <w:color w:val="000000" w:themeColor="text1"/>
        </w:rPr>
      </w:pPr>
      <w:r w:rsidRPr="0075006D">
        <w:rPr>
          <w:rFonts w:ascii="Calibri" w:eastAsia="Times New Roman" w:hAnsi="Calibri" w:cs="Arial"/>
          <w:iCs/>
          <w:color w:val="000000" w:themeColor="text1"/>
        </w:rPr>
        <w:t xml:space="preserve">Imovina i obveze na koje se ne primjenjuje kamatna stopa svrstani su u okviru kategorije </w:t>
      </w:r>
      <w:r w:rsidRPr="0075006D">
        <w:rPr>
          <w:rFonts w:ascii="Calibri" w:eastAsia="Times New Roman" w:hAnsi="Calibri" w:cs="Arial"/>
          <w:color w:val="000000" w:themeColor="text1"/>
        </w:rPr>
        <w:t>‘</w:t>
      </w:r>
      <w:r w:rsidRPr="0075006D">
        <w:rPr>
          <w:rFonts w:ascii="Calibri" w:eastAsia="Times New Roman" w:hAnsi="Calibri" w:cs="Arial"/>
          <w:iCs/>
          <w:color w:val="000000" w:themeColor="text1"/>
        </w:rPr>
        <w:t>Beskamatno</w:t>
      </w:r>
      <w:r w:rsidRPr="0075006D">
        <w:rPr>
          <w:rFonts w:ascii="Calibri" w:eastAsia="Times New Roman" w:hAnsi="Calibri" w:cs="Arial"/>
          <w:color w:val="000000" w:themeColor="text1"/>
        </w:rPr>
        <w:t>‘</w:t>
      </w:r>
      <w:r w:rsidRPr="0075006D">
        <w:rPr>
          <w:rFonts w:ascii="Calibri" w:eastAsia="Times New Roman" w:hAnsi="Calibri" w:cs="Arial"/>
          <w:iCs/>
          <w:color w:val="000000" w:themeColor="text1"/>
        </w:rPr>
        <w:t>.</w:t>
      </w:r>
    </w:p>
    <w:p w14:paraId="3979BD3B" w14:textId="77777777" w:rsidR="0073207F" w:rsidRPr="0075006D" w:rsidRDefault="0073207F" w:rsidP="0073207F">
      <w:pPr>
        <w:tabs>
          <w:tab w:val="left" w:pos="-720"/>
        </w:tabs>
        <w:suppressAutoHyphens/>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Tabele u nastavku prikazuju procjenu o izloženosti kamatnom riziku Grupe na dan </w:t>
      </w:r>
      <w:r w:rsidR="00857A6B" w:rsidRPr="00857A6B">
        <w:rPr>
          <w:rFonts w:ascii="Calibri" w:eastAsia="Times New Roman" w:hAnsi="Calibri" w:cs="Arial"/>
          <w:color w:val="000000" w:themeColor="text1"/>
        </w:rPr>
        <w:t xml:space="preserve">30. lipnja </w:t>
      </w:r>
      <w:r w:rsidR="003C2439" w:rsidRPr="0075006D">
        <w:rPr>
          <w:rFonts w:ascii="Calibri" w:eastAsia="Times New Roman" w:hAnsi="Calibri" w:cs="Arial"/>
          <w:color w:val="000000" w:themeColor="text1"/>
        </w:rPr>
        <w:t>2020</w:t>
      </w:r>
      <w:r w:rsidRPr="0075006D">
        <w:rPr>
          <w:rFonts w:ascii="Calibri" w:eastAsia="Times New Roman" w:hAnsi="Calibri" w:cs="Arial"/>
          <w:color w:val="000000" w:themeColor="text1"/>
        </w:rPr>
        <w:t xml:space="preserve">. i </w:t>
      </w:r>
      <w:r w:rsidR="003C2439" w:rsidRPr="0075006D">
        <w:rPr>
          <w:rFonts w:ascii="Calibri" w:eastAsia="Times New Roman" w:hAnsi="Calibri" w:cs="Arial"/>
          <w:color w:val="000000" w:themeColor="text1"/>
        </w:rPr>
        <w:t>31. prosinca 2019</w:t>
      </w:r>
      <w:r w:rsidRPr="0075006D">
        <w:rPr>
          <w:rFonts w:ascii="Calibri" w:eastAsia="Times New Roman" w:hAnsi="Calibri" w:cs="Arial"/>
          <w:color w:val="000000" w:themeColor="text1"/>
        </w:rPr>
        <w:t xml:space="preserve">. godine te nisu nužno indikativne za poziciju u drugom razdoblju. </w:t>
      </w:r>
    </w:p>
    <w:p w14:paraId="0E5D5136" w14:textId="77777777" w:rsidR="0073207F" w:rsidRPr="0075006D" w:rsidRDefault="0073207F" w:rsidP="0073207F">
      <w:pPr>
        <w:tabs>
          <w:tab w:val="left" w:pos="-720"/>
        </w:tabs>
        <w:suppressAutoHyphens/>
        <w:ind w:right="-5"/>
        <w:jc w:val="both"/>
        <w:rPr>
          <w:rFonts w:ascii="Calibri" w:eastAsia="Times New Roman" w:hAnsi="Calibri" w:cs="Arial"/>
          <w:color w:val="000000" w:themeColor="text1"/>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3C2439" w:rsidRPr="0075006D" w14:paraId="72465247" w14:textId="77777777" w:rsidTr="00FB397F">
        <w:trPr>
          <w:trHeight w:val="533"/>
        </w:trPr>
        <w:tc>
          <w:tcPr>
            <w:tcW w:w="1138" w:type="pct"/>
          </w:tcPr>
          <w:p w14:paraId="2D0130C0" w14:textId="77777777"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Grupa</w:t>
            </w:r>
          </w:p>
          <w:p w14:paraId="21B80F11" w14:textId="77777777" w:rsidR="003C2439" w:rsidRPr="0075006D" w:rsidRDefault="00857A6B" w:rsidP="00FB397F">
            <w:pPr>
              <w:tabs>
                <w:tab w:val="right" w:pos="1202"/>
              </w:tabs>
              <w:spacing w:line="240" w:lineRule="atLeast"/>
              <w:outlineLvl w:val="0"/>
              <w:rPr>
                <w:rFonts w:ascii="Calibri" w:eastAsia="Calibri" w:hAnsi="Calibri" w:cs="Arial"/>
                <w:b/>
                <w:color w:val="000000" w:themeColor="text1"/>
                <w:sz w:val="16"/>
                <w:szCs w:val="16"/>
              </w:rPr>
            </w:pPr>
            <w:r w:rsidRPr="00857A6B">
              <w:rPr>
                <w:rFonts w:ascii="Calibri" w:eastAsia="Calibri" w:hAnsi="Calibri" w:cs="Arial"/>
                <w:b/>
                <w:color w:val="000000" w:themeColor="text1"/>
                <w:sz w:val="16"/>
                <w:szCs w:val="16"/>
              </w:rPr>
              <w:t xml:space="preserve">30. lipnja </w:t>
            </w:r>
            <w:r w:rsidR="003C2439" w:rsidRPr="0075006D">
              <w:rPr>
                <w:rFonts w:ascii="Calibri" w:eastAsia="Calibri" w:hAnsi="Calibri" w:cs="Arial"/>
                <w:b/>
                <w:color w:val="000000" w:themeColor="text1"/>
                <w:sz w:val="16"/>
                <w:szCs w:val="16"/>
              </w:rPr>
              <w:t>2020.</w:t>
            </w:r>
          </w:p>
        </w:tc>
        <w:tc>
          <w:tcPr>
            <w:tcW w:w="482" w:type="pct"/>
          </w:tcPr>
          <w:p w14:paraId="2D26C66F"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Do 1 mjesec</w:t>
            </w:r>
          </w:p>
        </w:tc>
        <w:tc>
          <w:tcPr>
            <w:tcW w:w="483" w:type="pct"/>
          </w:tcPr>
          <w:p w14:paraId="43976033"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mjeseca</w:t>
            </w:r>
          </w:p>
        </w:tc>
        <w:tc>
          <w:tcPr>
            <w:tcW w:w="483" w:type="pct"/>
          </w:tcPr>
          <w:p w14:paraId="21525022"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 mj. do 1 godine</w:t>
            </w:r>
          </w:p>
        </w:tc>
        <w:tc>
          <w:tcPr>
            <w:tcW w:w="483" w:type="pct"/>
          </w:tcPr>
          <w:p w14:paraId="6DD8E664"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godina</w:t>
            </w:r>
          </w:p>
        </w:tc>
        <w:tc>
          <w:tcPr>
            <w:tcW w:w="482" w:type="pct"/>
          </w:tcPr>
          <w:p w14:paraId="350B7374"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Preko 3 godine</w:t>
            </w:r>
          </w:p>
        </w:tc>
        <w:tc>
          <w:tcPr>
            <w:tcW w:w="483" w:type="pct"/>
          </w:tcPr>
          <w:p w14:paraId="1358FCFD"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proofErr w:type="spellStart"/>
            <w:r w:rsidRPr="0075006D">
              <w:rPr>
                <w:rFonts w:ascii="Calibri" w:eastAsia="Calibri" w:hAnsi="Calibri" w:cs="Arial"/>
                <w:b/>
                <w:color w:val="000000" w:themeColor="text1"/>
                <w:sz w:val="16"/>
                <w:szCs w:val="16"/>
              </w:rPr>
              <w:t>Beska-matno</w:t>
            </w:r>
            <w:proofErr w:type="spellEnd"/>
          </w:p>
        </w:tc>
        <w:tc>
          <w:tcPr>
            <w:tcW w:w="483" w:type="pct"/>
          </w:tcPr>
          <w:p w14:paraId="57EE3333"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Ukupno</w:t>
            </w:r>
          </w:p>
        </w:tc>
        <w:tc>
          <w:tcPr>
            <w:tcW w:w="483" w:type="pct"/>
          </w:tcPr>
          <w:p w14:paraId="682F1BB1"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Fiksna kamatna stopa</w:t>
            </w:r>
          </w:p>
        </w:tc>
      </w:tr>
      <w:tr w:rsidR="003C2439" w:rsidRPr="0075006D" w14:paraId="4566C4EE" w14:textId="77777777" w:rsidTr="00FB397F">
        <w:trPr>
          <w:trHeight w:val="258"/>
        </w:trPr>
        <w:tc>
          <w:tcPr>
            <w:tcW w:w="1138" w:type="pct"/>
            <w:vAlign w:val="bottom"/>
          </w:tcPr>
          <w:p w14:paraId="0ECF6D19" w14:textId="77777777"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p>
        </w:tc>
        <w:tc>
          <w:tcPr>
            <w:tcW w:w="482" w:type="pct"/>
          </w:tcPr>
          <w:p w14:paraId="469922EF"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7BDE1645"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1209410B"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0810ECBC"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2" w:type="pct"/>
          </w:tcPr>
          <w:p w14:paraId="0C56A272"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72A2A117"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640AD99A"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0F4AD8AB"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r>
      <w:tr w:rsidR="003C2439" w:rsidRPr="0075006D" w14:paraId="0EB0CD49" w14:textId="77777777" w:rsidTr="00FB397F">
        <w:trPr>
          <w:trHeight w:val="227"/>
        </w:trPr>
        <w:tc>
          <w:tcPr>
            <w:tcW w:w="1138" w:type="pct"/>
            <w:vAlign w:val="bottom"/>
          </w:tcPr>
          <w:p w14:paraId="129DA9C4" w14:textId="77777777" w:rsidR="003C2439" w:rsidRPr="0075006D" w:rsidRDefault="003C2439" w:rsidP="00FB397F">
            <w:pPr>
              <w:tabs>
                <w:tab w:val="left" w:pos="-720"/>
              </w:tabs>
              <w:suppressAutoHyphens/>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Imovina</w:t>
            </w:r>
          </w:p>
        </w:tc>
        <w:tc>
          <w:tcPr>
            <w:tcW w:w="482" w:type="pct"/>
          </w:tcPr>
          <w:p w14:paraId="45868CBC"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55D1DB8B"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6EE035C4"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2A7B8AFA"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2" w:type="pct"/>
          </w:tcPr>
          <w:p w14:paraId="608F6C83"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7942D9AB" w14:textId="77777777" w:rsidR="003C2439" w:rsidRPr="0075006D" w:rsidRDefault="003C2439" w:rsidP="00FB397F">
            <w:pPr>
              <w:tabs>
                <w:tab w:val="left" w:pos="-720"/>
              </w:tabs>
              <w:suppressAutoHyphens/>
              <w:spacing w:line="360" w:lineRule="auto"/>
              <w:jc w:val="right"/>
              <w:rPr>
                <w:rFonts w:ascii="Calibri" w:eastAsia="Calibri" w:hAnsi="Calibri" w:cs="Arial"/>
                <w:color w:val="000000" w:themeColor="text1"/>
                <w:sz w:val="16"/>
                <w:szCs w:val="16"/>
              </w:rPr>
            </w:pPr>
          </w:p>
        </w:tc>
        <w:tc>
          <w:tcPr>
            <w:tcW w:w="483" w:type="pct"/>
          </w:tcPr>
          <w:p w14:paraId="14A56D89"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2967D05A"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r>
      <w:tr w:rsidR="005E40BD" w:rsidRPr="0075006D" w14:paraId="4DE47342" w14:textId="77777777" w:rsidTr="00076B27">
        <w:trPr>
          <w:trHeight w:val="217"/>
        </w:trPr>
        <w:tc>
          <w:tcPr>
            <w:tcW w:w="1138" w:type="pct"/>
            <w:vAlign w:val="bottom"/>
          </w:tcPr>
          <w:p w14:paraId="2FC03307" w14:textId="77777777"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Novčana sredstva i računi kod banaka</w:t>
            </w:r>
          </w:p>
        </w:tc>
        <w:tc>
          <w:tcPr>
            <w:tcW w:w="482" w:type="pct"/>
            <w:vAlign w:val="bottom"/>
          </w:tcPr>
          <w:p w14:paraId="7B724E49" w14:textId="75A4A0F1"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738.973 </w:t>
            </w:r>
          </w:p>
        </w:tc>
        <w:tc>
          <w:tcPr>
            <w:tcW w:w="483" w:type="pct"/>
            <w:vAlign w:val="bottom"/>
          </w:tcPr>
          <w:p w14:paraId="6B322FF1" w14:textId="47BF28A0"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vAlign w:val="bottom"/>
          </w:tcPr>
          <w:p w14:paraId="7F662044" w14:textId="0B864B55"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vAlign w:val="bottom"/>
          </w:tcPr>
          <w:p w14:paraId="0BF0CA51" w14:textId="3A04C11D"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2" w:type="pct"/>
            <w:vAlign w:val="bottom"/>
          </w:tcPr>
          <w:p w14:paraId="2F8E3169" w14:textId="63714914"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vAlign w:val="bottom"/>
          </w:tcPr>
          <w:p w14:paraId="7D0A5485" w14:textId="0C0D726A"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1.751.845 </w:t>
            </w:r>
          </w:p>
        </w:tc>
        <w:tc>
          <w:tcPr>
            <w:tcW w:w="483" w:type="pct"/>
            <w:vAlign w:val="bottom"/>
          </w:tcPr>
          <w:p w14:paraId="1059682F" w14:textId="7AEB006E"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2.490.818 </w:t>
            </w:r>
          </w:p>
        </w:tc>
        <w:tc>
          <w:tcPr>
            <w:tcW w:w="483" w:type="pct"/>
            <w:vAlign w:val="bottom"/>
          </w:tcPr>
          <w:p w14:paraId="50FE7BE9" w14:textId="247C7772"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738.973 </w:t>
            </w:r>
          </w:p>
        </w:tc>
      </w:tr>
      <w:tr w:rsidR="005E40BD" w:rsidRPr="0075006D" w14:paraId="6412F1B3" w14:textId="77777777" w:rsidTr="00076B27">
        <w:trPr>
          <w:trHeight w:val="206"/>
        </w:trPr>
        <w:tc>
          <w:tcPr>
            <w:tcW w:w="1138" w:type="pct"/>
            <w:vAlign w:val="bottom"/>
          </w:tcPr>
          <w:p w14:paraId="50268E1B" w14:textId="77777777"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Depoziti kod drugih banaka</w:t>
            </w:r>
          </w:p>
        </w:tc>
        <w:tc>
          <w:tcPr>
            <w:tcW w:w="482" w:type="pct"/>
            <w:vAlign w:val="bottom"/>
          </w:tcPr>
          <w:p w14:paraId="7226878F" w14:textId="55FF1113"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131.516 </w:t>
            </w:r>
          </w:p>
        </w:tc>
        <w:tc>
          <w:tcPr>
            <w:tcW w:w="483" w:type="pct"/>
            <w:vAlign w:val="bottom"/>
          </w:tcPr>
          <w:p w14:paraId="4B2B6C6A" w14:textId="353EFCBD"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vAlign w:val="bottom"/>
          </w:tcPr>
          <w:p w14:paraId="5BEAF4E6" w14:textId="4C72BBA5"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vAlign w:val="bottom"/>
          </w:tcPr>
          <w:p w14:paraId="5FC205F4" w14:textId="689592BD"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2" w:type="pct"/>
            <w:vAlign w:val="bottom"/>
          </w:tcPr>
          <w:p w14:paraId="316B38C9" w14:textId="4D2B48C8"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vAlign w:val="bottom"/>
          </w:tcPr>
          <w:p w14:paraId="796E3402" w14:textId="1093FE9F"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378 </w:t>
            </w:r>
          </w:p>
        </w:tc>
        <w:tc>
          <w:tcPr>
            <w:tcW w:w="483" w:type="pct"/>
            <w:vAlign w:val="bottom"/>
          </w:tcPr>
          <w:p w14:paraId="13CE2B63" w14:textId="189BC4B3"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131.894 </w:t>
            </w:r>
          </w:p>
        </w:tc>
        <w:tc>
          <w:tcPr>
            <w:tcW w:w="483" w:type="pct"/>
            <w:vAlign w:val="bottom"/>
          </w:tcPr>
          <w:p w14:paraId="676335C7" w14:textId="2AD5BD94"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131.516 </w:t>
            </w:r>
          </w:p>
        </w:tc>
      </w:tr>
      <w:tr w:rsidR="005E40BD" w:rsidRPr="0075006D" w14:paraId="45C91374" w14:textId="77777777" w:rsidTr="00076B27">
        <w:trPr>
          <w:trHeight w:val="164"/>
        </w:trPr>
        <w:tc>
          <w:tcPr>
            <w:tcW w:w="1138" w:type="pct"/>
            <w:vAlign w:val="bottom"/>
          </w:tcPr>
          <w:p w14:paraId="45CF5B22" w14:textId="77777777"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financijskim institucijama</w:t>
            </w:r>
          </w:p>
        </w:tc>
        <w:tc>
          <w:tcPr>
            <w:tcW w:w="482" w:type="pct"/>
            <w:tcBorders>
              <w:top w:val="nil"/>
              <w:left w:val="nil"/>
              <w:bottom w:val="nil"/>
              <w:right w:val="nil"/>
            </w:tcBorders>
            <w:vAlign w:val="bottom"/>
          </w:tcPr>
          <w:p w14:paraId="3EE811E6" w14:textId="64D6933B"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159.181 </w:t>
            </w:r>
          </w:p>
        </w:tc>
        <w:tc>
          <w:tcPr>
            <w:tcW w:w="483" w:type="pct"/>
            <w:tcBorders>
              <w:top w:val="nil"/>
              <w:left w:val="nil"/>
              <w:bottom w:val="nil"/>
              <w:right w:val="nil"/>
            </w:tcBorders>
            <w:vAlign w:val="bottom"/>
          </w:tcPr>
          <w:p w14:paraId="680389A1" w14:textId="16DB2EAE"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642.241 </w:t>
            </w:r>
          </w:p>
        </w:tc>
        <w:tc>
          <w:tcPr>
            <w:tcW w:w="483" w:type="pct"/>
            <w:tcBorders>
              <w:top w:val="nil"/>
              <w:left w:val="nil"/>
              <w:bottom w:val="nil"/>
              <w:right w:val="nil"/>
            </w:tcBorders>
            <w:vAlign w:val="bottom"/>
          </w:tcPr>
          <w:p w14:paraId="6AC3E6F6" w14:textId="719A806E"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1.130.675 </w:t>
            </w:r>
          </w:p>
        </w:tc>
        <w:tc>
          <w:tcPr>
            <w:tcW w:w="483" w:type="pct"/>
            <w:tcBorders>
              <w:top w:val="nil"/>
              <w:left w:val="nil"/>
              <w:bottom w:val="nil"/>
              <w:right w:val="nil"/>
            </w:tcBorders>
            <w:vAlign w:val="bottom"/>
          </w:tcPr>
          <w:p w14:paraId="788066C5" w14:textId="4F3DF724"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2.476.022 </w:t>
            </w:r>
          </w:p>
        </w:tc>
        <w:tc>
          <w:tcPr>
            <w:tcW w:w="482" w:type="pct"/>
            <w:tcBorders>
              <w:top w:val="nil"/>
              <w:left w:val="nil"/>
              <w:bottom w:val="nil"/>
              <w:right w:val="nil"/>
            </w:tcBorders>
            <w:vAlign w:val="bottom"/>
          </w:tcPr>
          <w:p w14:paraId="70F399FC" w14:textId="173F1199"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4.691.065 </w:t>
            </w:r>
          </w:p>
        </w:tc>
        <w:tc>
          <w:tcPr>
            <w:tcW w:w="483" w:type="pct"/>
            <w:tcBorders>
              <w:top w:val="nil"/>
              <w:left w:val="nil"/>
              <w:bottom w:val="nil"/>
              <w:right w:val="nil"/>
            </w:tcBorders>
            <w:vAlign w:val="bottom"/>
          </w:tcPr>
          <w:p w14:paraId="4C6753A7" w14:textId="6992D52C"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8.497 </w:t>
            </w:r>
          </w:p>
        </w:tc>
        <w:tc>
          <w:tcPr>
            <w:tcW w:w="483" w:type="pct"/>
            <w:tcBorders>
              <w:top w:val="nil"/>
              <w:left w:val="nil"/>
              <w:bottom w:val="nil"/>
              <w:right w:val="nil"/>
            </w:tcBorders>
            <w:vAlign w:val="bottom"/>
          </w:tcPr>
          <w:p w14:paraId="3301184B" w14:textId="4108FAD6"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9.107.681 </w:t>
            </w:r>
          </w:p>
        </w:tc>
        <w:tc>
          <w:tcPr>
            <w:tcW w:w="483" w:type="pct"/>
            <w:tcBorders>
              <w:top w:val="nil"/>
              <w:left w:val="nil"/>
              <w:bottom w:val="nil"/>
              <w:right w:val="nil"/>
            </w:tcBorders>
            <w:vAlign w:val="bottom"/>
          </w:tcPr>
          <w:p w14:paraId="4C0DBAEE" w14:textId="108BB544"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8.904.801 </w:t>
            </w:r>
          </w:p>
        </w:tc>
      </w:tr>
      <w:tr w:rsidR="005E40BD" w:rsidRPr="0075006D" w14:paraId="53643121" w14:textId="77777777" w:rsidTr="00076B27">
        <w:trPr>
          <w:trHeight w:val="92"/>
        </w:trPr>
        <w:tc>
          <w:tcPr>
            <w:tcW w:w="1138" w:type="pct"/>
            <w:vAlign w:val="bottom"/>
          </w:tcPr>
          <w:p w14:paraId="4DFC1E8F" w14:textId="77777777"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ostalim korisnicima</w:t>
            </w:r>
          </w:p>
        </w:tc>
        <w:tc>
          <w:tcPr>
            <w:tcW w:w="482" w:type="pct"/>
            <w:tcBorders>
              <w:top w:val="nil"/>
              <w:left w:val="nil"/>
              <w:bottom w:val="nil"/>
              <w:right w:val="nil"/>
            </w:tcBorders>
            <w:vAlign w:val="bottom"/>
          </w:tcPr>
          <w:p w14:paraId="5C2D307C" w14:textId="5AB5BD28"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1.767.770 </w:t>
            </w:r>
          </w:p>
        </w:tc>
        <w:tc>
          <w:tcPr>
            <w:tcW w:w="483" w:type="pct"/>
            <w:tcBorders>
              <w:top w:val="nil"/>
              <w:left w:val="nil"/>
              <w:bottom w:val="nil"/>
              <w:right w:val="nil"/>
            </w:tcBorders>
            <w:vAlign w:val="bottom"/>
          </w:tcPr>
          <w:p w14:paraId="4CA9EB66" w14:textId="09267E01"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462.648 </w:t>
            </w:r>
          </w:p>
        </w:tc>
        <w:tc>
          <w:tcPr>
            <w:tcW w:w="483" w:type="pct"/>
            <w:tcBorders>
              <w:top w:val="nil"/>
              <w:left w:val="nil"/>
              <w:bottom w:val="nil"/>
              <w:right w:val="nil"/>
            </w:tcBorders>
            <w:vAlign w:val="bottom"/>
          </w:tcPr>
          <w:p w14:paraId="2DB8868A" w14:textId="24BC9101"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1.064.032 </w:t>
            </w:r>
          </w:p>
        </w:tc>
        <w:tc>
          <w:tcPr>
            <w:tcW w:w="483" w:type="pct"/>
            <w:tcBorders>
              <w:top w:val="nil"/>
              <w:left w:val="nil"/>
              <w:bottom w:val="nil"/>
              <w:right w:val="nil"/>
            </w:tcBorders>
            <w:vAlign w:val="bottom"/>
          </w:tcPr>
          <w:p w14:paraId="1B0E37D9" w14:textId="7113A662"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2.121.475 </w:t>
            </w:r>
          </w:p>
        </w:tc>
        <w:tc>
          <w:tcPr>
            <w:tcW w:w="482" w:type="pct"/>
            <w:tcBorders>
              <w:top w:val="nil"/>
              <w:left w:val="nil"/>
              <w:bottom w:val="nil"/>
              <w:right w:val="nil"/>
            </w:tcBorders>
            <w:vAlign w:val="bottom"/>
          </w:tcPr>
          <w:p w14:paraId="0B813FE6" w14:textId="19E2E155"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7.358.062 </w:t>
            </w:r>
          </w:p>
        </w:tc>
        <w:tc>
          <w:tcPr>
            <w:tcW w:w="483" w:type="pct"/>
            <w:tcBorders>
              <w:top w:val="nil"/>
              <w:left w:val="nil"/>
              <w:bottom w:val="nil"/>
              <w:right w:val="nil"/>
            </w:tcBorders>
            <w:vAlign w:val="bottom"/>
          </w:tcPr>
          <w:p w14:paraId="787D19A4" w14:textId="2FEB4ABA"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199.724 </w:t>
            </w:r>
          </w:p>
        </w:tc>
        <w:tc>
          <w:tcPr>
            <w:tcW w:w="483" w:type="pct"/>
            <w:tcBorders>
              <w:top w:val="nil"/>
              <w:left w:val="nil"/>
              <w:bottom w:val="nil"/>
              <w:right w:val="nil"/>
            </w:tcBorders>
            <w:vAlign w:val="bottom"/>
          </w:tcPr>
          <w:p w14:paraId="724DA688" w14:textId="709E9B08" w:rsidR="005E40BD" w:rsidRPr="0075006D" w:rsidRDefault="001656B7" w:rsidP="00AE6C77">
            <w:pPr>
              <w:jc w:val="center"/>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12.973.711 </w:t>
            </w:r>
          </w:p>
        </w:tc>
        <w:tc>
          <w:tcPr>
            <w:tcW w:w="483" w:type="pct"/>
            <w:tcBorders>
              <w:top w:val="nil"/>
              <w:left w:val="nil"/>
              <w:bottom w:val="nil"/>
              <w:right w:val="nil"/>
            </w:tcBorders>
            <w:vAlign w:val="bottom"/>
          </w:tcPr>
          <w:p w14:paraId="27FA9649" w14:textId="0FAE7D77"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12.096.868 </w:t>
            </w:r>
          </w:p>
        </w:tc>
      </w:tr>
      <w:tr w:rsidR="005E40BD" w:rsidRPr="0075006D" w14:paraId="03E684AC" w14:textId="77777777" w:rsidTr="00076B27">
        <w:trPr>
          <w:trHeight w:val="170"/>
        </w:trPr>
        <w:tc>
          <w:tcPr>
            <w:tcW w:w="1138" w:type="pct"/>
            <w:vAlign w:val="bottom"/>
          </w:tcPr>
          <w:p w14:paraId="45BDAB2F" w14:textId="77777777"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dobit ili gubitak</w:t>
            </w:r>
          </w:p>
        </w:tc>
        <w:tc>
          <w:tcPr>
            <w:tcW w:w="482" w:type="pct"/>
            <w:vAlign w:val="bottom"/>
          </w:tcPr>
          <w:p w14:paraId="185D0F01" w14:textId="341005F0"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vAlign w:val="bottom"/>
          </w:tcPr>
          <w:p w14:paraId="4515668A" w14:textId="65C09B81"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vAlign w:val="bottom"/>
          </w:tcPr>
          <w:p w14:paraId="610B996B" w14:textId="291AA378"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vAlign w:val="bottom"/>
          </w:tcPr>
          <w:p w14:paraId="15097D2F" w14:textId="7DFDF2E1"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2" w:type="pct"/>
            <w:vAlign w:val="bottom"/>
          </w:tcPr>
          <w:p w14:paraId="2814295A" w14:textId="125B9C19"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2.064 </w:t>
            </w:r>
          </w:p>
        </w:tc>
        <w:tc>
          <w:tcPr>
            <w:tcW w:w="483" w:type="pct"/>
            <w:vAlign w:val="bottom"/>
          </w:tcPr>
          <w:p w14:paraId="28831ACB" w14:textId="5F803662"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180.993 </w:t>
            </w:r>
          </w:p>
        </w:tc>
        <w:tc>
          <w:tcPr>
            <w:tcW w:w="483" w:type="pct"/>
            <w:vAlign w:val="bottom"/>
          </w:tcPr>
          <w:p w14:paraId="48A7A0F5" w14:textId="54B33C7F"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183.057 </w:t>
            </w:r>
          </w:p>
        </w:tc>
        <w:tc>
          <w:tcPr>
            <w:tcW w:w="483" w:type="pct"/>
            <w:vAlign w:val="bottom"/>
          </w:tcPr>
          <w:p w14:paraId="61D6AE38" w14:textId="7B24A761"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2.064 </w:t>
            </w:r>
          </w:p>
        </w:tc>
      </w:tr>
      <w:tr w:rsidR="005E40BD" w:rsidRPr="0075006D" w14:paraId="7B7A0C76" w14:textId="77777777" w:rsidTr="00076B27">
        <w:trPr>
          <w:trHeight w:val="163"/>
        </w:trPr>
        <w:tc>
          <w:tcPr>
            <w:tcW w:w="1138" w:type="pct"/>
            <w:vAlign w:val="bottom"/>
          </w:tcPr>
          <w:p w14:paraId="3D7C644B" w14:textId="77777777"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ostalu sveobuhvatnu dobit</w:t>
            </w:r>
          </w:p>
        </w:tc>
        <w:tc>
          <w:tcPr>
            <w:tcW w:w="482" w:type="pct"/>
            <w:vAlign w:val="bottom"/>
          </w:tcPr>
          <w:p w14:paraId="682078B8" w14:textId="48362CDF"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2.289.882 </w:t>
            </w:r>
          </w:p>
        </w:tc>
        <w:tc>
          <w:tcPr>
            <w:tcW w:w="483" w:type="pct"/>
            <w:vAlign w:val="bottom"/>
          </w:tcPr>
          <w:p w14:paraId="40C42521" w14:textId="616451EF"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vAlign w:val="bottom"/>
          </w:tcPr>
          <w:p w14:paraId="3FD12740" w14:textId="60A81F61"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vAlign w:val="bottom"/>
          </w:tcPr>
          <w:p w14:paraId="55DB87EF" w14:textId="2CC8B91C"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2" w:type="pct"/>
            <w:vAlign w:val="bottom"/>
          </w:tcPr>
          <w:p w14:paraId="61FAB2D0" w14:textId="2B723E17"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vAlign w:val="bottom"/>
          </w:tcPr>
          <w:p w14:paraId="69AAD158" w14:textId="58C4C6CE"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37.589 </w:t>
            </w:r>
          </w:p>
        </w:tc>
        <w:tc>
          <w:tcPr>
            <w:tcW w:w="483" w:type="pct"/>
            <w:vAlign w:val="bottom"/>
          </w:tcPr>
          <w:p w14:paraId="592DF981" w14:textId="100BAD7F"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2.327.471 </w:t>
            </w:r>
          </w:p>
        </w:tc>
        <w:tc>
          <w:tcPr>
            <w:tcW w:w="483" w:type="pct"/>
            <w:vAlign w:val="bottom"/>
          </w:tcPr>
          <w:p w14:paraId="53C9B037" w14:textId="2B0BA0C1"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2.289.882 </w:t>
            </w:r>
          </w:p>
        </w:tc>
      </w:tr>
      <w:tr w:rsidR="005E40BD" w:rsidRPr="0075006D" w14:paraId="1B88B48E" w14:textId="77777777" w:rsidTr="00076B27">
        <w:trPr>
          <w:trHeight w:val="206"/>
        </w:trPr>
        <w:tc>
          <w:tcPr>
            <w:tcW w:w="1138" w:type="pct"/>
            <w:vAlign w:val="bottom"/>
          </w:tcPr>
          <w:p w14:paraId="143D0CF2" w14:textId="77777777"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Ostala imovina</w:t>
            </w:r>
          </w:p>
        </w:tc>
        <w:tc>
          <w:tcPr>
            <w:tcW w:w="482" w:type="pct"/>
            <w:tcBorders>
              <w:bottom w:val="single" w:sz="4" w:space="0" w:color="auto"/>
            </w:tcBorders>
            <w:vAlign w:val="bottom"/>
          </w:tcPr>
          <w:p w14:paraId="05265FFB" w14:textId="7822C7C1"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bottom w:val="single" w:sz="4" w:space="0" w:color="auto"/>
            </w:tcBorders>
            <w:vAlign w:val="bottom"/>
          </w:tcPr>
          <w:p w14:paraId="2C3CDF46" w14:textId="6956276E"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bottom w:val="single" w:sz="4" w:space="0" w:color="auto"/>
            </w:tcBorders>
            <w:vAlign w:val="bottom"/>
          </w:tcPr>
          <w:p w14:paraId="364E5806" w14:textId="29338B97"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bottom w:val="single" w:sz="4" w:space="0" w:color="auto"/>
            </w:tcBorders>
            <w:vAlign w:val="bottom"/>
          </w:tcPr>
          <w:p w14:paraId="76939E9D" w14:textId="397EF786"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2" w:type="pct"/>
            <w:tcBorders>
              <w:bottom w:val="single" w:sz="4" w:space="0" w:color="auto"/>
            </w:tcBorders>
            <w:vAlign w:val="bottom"/>
          </w:tcPr>
          <w:p w14:paraId="1838F555" w14:textId="56EA9716"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bottom w:val="single" w:sz="4" w:space="0" w:color="auto"/>
            </w:tcBorders>
            <w:vAlign w:val="bottom"/>
          </w:tcPr>
          <w:p w14:paraId="5C2880F0" w14:textId="00B304CE"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36.594 </w:t>
            </w:r>
          </w:p>
        </w:tc>
        <w:tc>
          <w:tcPr>
            <w:tcW w:w="483" w:type="pct"/>
            <w:tcBorders>
              <w:bottom w:val="single" w:sz="4" w:space="0" w:color="auto"/>
            </w:tcBorders>
            <w:vAlign w:val="bottom"/>
          </w:tcPr>
          <w:p w14:paraId="18E766D5" w14:textId="6ECC1632"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36.594 </w:t>
            </w:r>
          </w:p>
        </w:tc>
        <w:tc>
          <w:tcPr>
            <w:tcW w:w="483" w:type="pct"/>
            <w:tcBorders>
              <w:bottom w:val="single" w:sz="4" w:space="0" w:color="auto"/>
            </w:tcBorders>
            <w:vAlign w:val="bottom"/>
          </w:tcPr>
          <w:p w14:paraId="0060C596" w14:textId="267C6152" w:rsidR="005E40BD" w:rsidRPr="0075006D" w:rsidRDefault="001656B7" w:rsidP="005E40BD">
            <w:pPr>
              <w:jc w:val="right"/>
              <w:rPr>
                <w:rFonts w:ascii="Calibri" w:eastAsia="Calibri" w:hAnsi="Calibri" w:cs="Calibri"/>
                <w:color w:val="000000" w:themeColor="text1"/>
                <w:sz w:val="16"/>
                <w:szCs w:val="16"/>
              </w:rPr>
            </w:pPr>
            <w:r w:rsidRPr="00165D18">
              <w:rPr>
                <w:rFonts w:ascii="Calibri" w:hAnsi="Calibri" w:cs="Calibri"/>
                <w:color w:val="000000" w:themeColor="text1"/>
                <w:sz w:val="16"/>
                <w:szCs w:val="16"/>
              </w:rPr>
              <w:t xml:space="preserve"> - </w:t>
            </w:r>
          </w:p>
        </w:tc>
      </w:tr>
      <w:tr w:rsidR="005E40BD" w:rsidRPr="0075006D" w14:paraId="0B5075C7" w14:textId="77777777" w:rsidTr="00076B27">
        <w:trPr>
          <w:trHeight w:hRule="exact" w:val="308"/>
        </w:trPr>
        <w:tc>
          <w:tcPr>
            <w:tcW w:w="1138" w:type="pct"/>
            <w:vAlign w:val="bottom"/>
          </w:tcPr>
          <w:p w14:paraId="668373BE" w14:textId="77777777"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 xml:space="preserve">Imovina </w:t>
            </w:r>
          </w:p>
        </w:tc>
        <w:tc>
          <w:tcPr>
            <w:tcW w:w="482" w:type="pct"/>
            <w:tcBorders>
              <w:top w:val="nil"/>
              <w:left w:val="nil"/>
              <w:bottom w:val="single" w:sz="8" w:space="0" w:color="auto"/>
              <w:right w:val="nil"/>
            </w:tcBorders>
            <w:vAlign w:val="bottom"/>
          </w:tcPr>
          <w:p w14:paraId="5BFC252D" w14:textId="0CAE4E0D" w:rsidR="005E40BD" w:rsidRPr="0075006D" w:rsidRDefault="001656B7" w:rsidP="005E40BD">
            <w:pPr>
              <w:jc w:val="right"/>
              <w:rPr>
                <w:rFonts w:ascii="Calibri" w:hAnsi="Calibri" w:cs="Arial"/>
                <w:b/>
                <w:color w:val="000000" w:themeColor="text1"/>
                <w:sz w:val="16"/>
                <w:szCs w:val="16"/>
              </w:rPr>
            </w:pPr>
            <w:r w:rsidRPr="008B24C1">
              <w:rPr>
                <w:rFonts w:ascii="Calibri" w:hAnsi="Calibri" w:cs="Arial"/>
                <w:b/>
                <w:color w:val="000000" w:themeColor="text1"/>
                <w:sz w:val="16"/>
                <w:szCs w:val="16"/>
              </w:rPr>
              <w:t xml:space="preserve"> 5.087.322 </w:t>
            </w:r>
          </w:p>
        </w:tc>
        <w:tc>
          <w:tcPr>
            <w:tcW w:w="483" w:type="pct"/>
            <w:tcBorders>
              <w:top w:val="nil"/>
              <w:left w:val="nil"/>
              <w:bottom w:val="single" w:sz="8" w:space="0" w:color="auto"/>
              <w:right w:val="nil"/>
            </w:tcBorders>
            <w:vAlign w:val="bottom"/>
          </w:tcPr>
          <w:p w14:paraId="732B116D" w14:textId="15F4F23C" w:rsidR="005E40BD" w:rsidRPr="0075006D" w:rsidRDefault="001656B7" w:rsidP="005E40BD">
            <w:pPr>
              <w:jc w:val="right"/>
              <w:rPr>
                <w:rFonts w:ascii="Calibri" w:hAnsi="Calibri" w:cs="Arial"/>
                <w:b/>
                <w:color w:val="000000" w:themeColor="text1"/>
                <w:sz w:val="16"/>
                <w:szCs w:val="16"/>
              </w:rPr>
            </w:pPr>
            <w:r w:rsidRPr="008B24C1">
              <w:rPr>
                <w:rFonts w:ascii="Calibri" w:hAnsi="Calibri" w:cs="Arial"/>
                <w:b/>
                <w:color w:val="000000" w:themeColor="text1"/>
                <w:sz w:val="16"/>
                <w:szCs w:val="16"/>
              </w:rPr>
              <w:t xml:space="preserve"> 1.104.889 </w:t>
            </w:r>
          </w:p>
        </w:tc>
        <w:tc>
          <w:tcPr>
            <w:tcW w:w="483" w:type="pct"/>
            <w:tcBorders>
              <w:top w:val="nil"/>
              <w:left w:val="nil"/>
              <w:bottom w:val="single" w:sz="8" w:space="0" w:color="auto"/>
              <w:right w:val="nil"/>
            </w:tcBorders>
            <w:vAlign w:val="bottom"/>
          </w:tcPr>
          <w:p w14:paraId="564879E2" w14:textId="70FDB366" w:rsidR="005E40BD" w:rsidRPr="0075006D" w:rsidRDefault="001656B7" w:rsidP="005E40BD">
            <w:pPr>
              <w:jc w:val="right"/>
              <w:rPr>
                <w:rFonts w:ascii="Calibri" w:hAnsi="Calibri" w:cs="Arial"/>
                <w:b/>
                <w:color w:val="000000" w:themeColor="text1"/>
                <w:sz w:val="16"/>
                <w:szCs w:val="16"/>
              </w:rPr>
            </w:pPr>
            <w:r w:rsidRPr="008B24C1">
              <w:rPr>
                <w:rFonts w:ascii="Calibri" w:hAnsi="Calibri" w:cs="Arial"/>
                <w:b/>
                <w:color w:val="000000" w:themeColor="text1"/>
                <w:sz w:val="16"/>
                <w:szCs w:val="16"/>
              </w:rPr>
              <w:t xml:space="preserve"> 2.194.707 </w:t>
            </w:r>
          </w:p>
        </w:tc>
        <w:tc>
          <w:tcPr>
            <w:tcW w:w="483" w:type="pct"/>
            <w:tcBorders>
              <w:top w:val="nil"/>
              <w:left w:val="nil"/>
              <w:bottom w:val="single" w:sz="8" w:space="0" w:color="auto"/>
              <w:right w:val="nil"/>
            </w:tcBorders>
            <w:vAlign w:val="bottom"/>
          </w:tcPr>
          <w:p w14:paraId="3578B389" w14:textId="4FD83475" w:rsidR="005E40BD" w:rsidRPr="0075006D" w:rsidRDefault="001656B7" w:rsidP="005E40BD">
            <w:pPr>
              <w:jc w:val="right"/>
              <w:rPr>
                <w:rFonts w:ascii="Calibri" w:hAnsi="Calibri" w:cs="Arial"/>
                <w:b/>
                <w:color w:val="000000" w:themeColor="text1"/>
                <w:sz w:val="16"/>
                <w:szCs w:val="16"/>
              </w:rPr>
            </w:pPr>
            <w:r w:rsidRPr="008B24C1">
              <w:rPr>
                <w:rFonts w:ascii="Calibri" w:hAnsi="Calibri" w:cs="Arial"/>
                <w:b/>
                <w:color w:val="000000" w:themeColor="text1"/>
                <w:sz w:val="16"/>
                <w:szCs w:val="16"/>
              </w:rPr>
              <w:t xml:space="preserve"> 4.597.497 </w:t>
            </w:r>
          </w:p>
        </w:tc>
        <w:tc>
          <w:tcPr>
            <w:tcW w:w="482" w:type="pct"/>
            <w:tcBorders>
              <w:top w:val="nil"/>
              <w:left w:val="nil"/>
              <w:bottom w:val="single" w:sz="8" w:space="0" w:color="auto"/>
              <w:right w:val="nil"/>
            </w:tcBorders>
            <w:vAlign w:val="bottom"/>
          </w:tcPr>
          <w:p w14:paraId="728C5FD7" w14:textId="346155A1" w:rsidR="005E40BD" w:rsidRPr="0075006D" w:rsidRDefault="001656B7" w:rsidP="005E40BD">
            <w:pPr>
              <w:jc w:val="right"/>
              <w:rPr>
                <w:rFonts w:ascii="Calibri" w:hAnsi="Calibri" w:cs="Arial"/>
                <w:b/>
                <w:color w:val="000000" w:themeColor="text1"/>
                <w:sz w:val="16"/>
                <w:szCs w:val="16"/>
              </w:rPr>
            </w:pPr>
            <w:r w:rsidRPr="008B24C1">
              <w:rPr>
                <w:rFonts w:ascii="Calibri" w:hAnsi="Calibri" w:cs="Arial"/>
                <w:b/>
                <w:color w:val="000000" w:themeColor="text1"/>
                <w:sz w:val="16"/>
                <w:szCs w:val="16"/>
              </w:rPr>
              <w:t xml:space="preserve">12.051.191 </w:t>
            </w:r>
          </w:p>
        </w:tc>
        <w:tc>
          <w:tcPr>
            <w:tcW w:w="483" w:type="pct"/>
            <w:tcBorders>
              <w:top w:val="nil"/>
              <w:left w:val="nil"/>
              <w:bottom w:val="single" w:sz="8" w:space="0" w:color="auto"/>
              <w:right w:val="nil"/>
            </w:tcBorders>
            <w:vAlign w:val="bottom"/>
          </w:tcPr>
          <w:p w14:paraId="0E45A97A" w14:textId="151ED543" w:rsidR="005E40BD" w:rsidRPr="0075006D" w:rsidRDefault="001656B7" w:rsidP="005E40BD">
            <w:pPr>
              <w:jc w:val="right"/>
              <w:rPr>
                <w:rFonts w:ascii="Calibri" w:hAnsi="Calibri" w:cs="Arial"/>
                <w:b/>
                <w:color w:val="000000" w:themeColor="text1"/>
                <w:sz w:val="16"/>
                <w:szCs w:val="16"/>
              </w:rPr>
            </w:pPr>
            <w:r w:rsidRPr="008B24C1">
              <w:rPr>
                <w:rFonts w:ascii="Calibri" w:hAnsi="Calibri" w:cs="Arial"/>
                <w:b/>
                <w:color w:val="000000" w:themeColor="text1"/>
                <w:sz w:val="16"/>
                <w:szCs w:val="16"/>
              </w:rPr>
              <w:t xml:space="preserve"> 2.215.620 </w:t>
            </w:r>
          </w:p>
        </w:tc>
        <w:tc>
          <w:tcPr>
            <w:tcW w:w="483" w:type="pct"/>
            <w:tcBorders>
              <w:top w:val="nil"/>
              <w:left w:val="nil"/>
              <w:bottom w:val="single" w:sz="8" w:space="0" w:color="auto"/>
              <w:right w:val="nil"/>
            </w:tcBorders>
            <w:vAlign w:val="bottom"/>
          </w:tcPr>
          <w:p w14:paraId="2183763A" w14:textId="5AE821A9" w:rsidR="005E40BD" w:rsidRPr="0075006D" w:rsidRDefault="001656B7" w:rsidP="005E40BD">
            <w:pPr>
              <w:jc w:val="right"/>
              <w:rPr>
                <w:rFonts w:ascii="Calibri" w:hAnsi="Calibri" w:cs="Arial"/>
                <w:b/>
                <w:color w:val="000000" w:themeColor="text1"/>
                <w:sz w:val="16"/>
                <w:szCs w:val="16"/>
              </w:rPr>
            </w:pPr>
            <w:r w:rsidRPr="008B24C1">
              <w:rPr>
                <w:rFonts w:ascii="Calibri" w:hAnsi="Calibri" w:cs="Arial"/>
                <w:b/>
                <w:color w:val="000000" w:themeColor="text1"/>
                <w:sz w:val="16"/>
                <w:szCs w:val="16"/>
              </w:rPr>
              <w:t xml:space="preserve">27.251.226 </w:t>
            </w:r>
          </w:p>
        </w:tc>
        <w:tc>
          <w:tcPr>
            <w:tcW w:w="483" w:type="pct"/>
            <w:tcBorders>
              <w:top w:val="nil"/>
              <w:left w:val="nil"/>
              <w:bottom w:val="single" w:sz="8" w:space="0" w:color="auto"/>
              <w:right w:val="nil"/>
            </w:tcBorders>
            <w:vAlign w:val="bottom"/>
          </w:tcPr>
          <w:p w14:paraId="4B5B5ECB" w14:textId="166044B0" w:rsidR="005E40BD" w:rsidRPr="0075006D" w:rsidRDefault="001656B7" w:rsidP="005E40BD">
            <w:pPr>
              <w:jc w:val="right"/>
              <w:rPr>
                <w:rFonts w:ascii="Calibri" w:hAnsi="Calibri" w:cs="Arial"/>
                <w:b/>
                <w:color w:val="000000" w:themeColor="text1"/>
                <w:sz w:val="16"/>
                <w:szCs w:val="16"/>
              </w:rPr>
            </w:pPr>
            <w:r w:rsidRPr="008B24C1">
              <w:rPr>
                <w:rFonts w:ascii="Calibri" w:hAnsi="Calibri" w:cs="Arial"/>
                <w:b/>
                <w:color w:val="000000" w:themeColor="text1"/>
                <w:sz w:val="16"/>
                <w:szCs w:val="16"/>
              </w:rPr>
              <w:t xml:space="preserve">24.164.104 </w:t>
            </w:r>
          </w:p>
        </w:tc>
      </w:tr>
      <w:tr w:rsidR="005E40BD" w:rsidRPr="0075006D" w14:paraId="45161632" w14:textId="77777777" w:rsidTr="00076B27">
        <w:trPr>
          <w:trHeight w:hRule="exact" w:val="187"/>
        </w:trPr>
        <w:tc>
          <w:tcPr>
            <w:tcW w:w="1138" w:type="pct"/>
            <w:vAlign w:val="bottom"/>
          </w:tcPr>
          <w:p w14:paraId="28C31994" w14:textId="77777777"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p>
        </w:tc>
        <w:tc>
          <w:tcPr>
            <w:tcW w:w="482" w:type="pct"/>
            <w:tcBorders>
              <w:top w:val="single" w:sz="12" w:space="0" w:color="auto"/>
              <w:left w:val="nil"/>
              <w:right w:val="nil"/>
            </w:tcBorders>
            <w:vAlign w:val="bottom"/>
          </w:tcPr>
          <w:p w14:paraId="5FB904C7" w14:textId="77777777" w:rsidR="005E40BD" w:rsidRPr="0075006D" w:rsidRDefault="005E40BD" w:rsidP="005E40BD">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57F9211B" w14:textId="77777777" w:rsidR="005E40BD" w:rsidRPr="0075006D" w:rsidRDefault="005E40BD" w:rsidP="005E40BD">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0B77E858" w14:textId="77777777" w:rsidR="005E40BD" w:rsidRPr="0075006D" w:rsidRDefault="005E40BD" w:rsidP="005E40BD">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12194227" w14:textId="77777777" w:rsidR="005E40BD" w:rsidRPr="0075006D" w:rsidRDefault="005E40BD" w:rsidP="005E40BD">
            <w:pPr>
              <w:jc w:val="right"/>
              <w:rPr>
                <w:rFonts w:ascii="Calibri" w:eastAsia="Calibri" w:hAnsi="Calibri" w:cs="Arial"/>
                <w:b/>
                <w:color w:val="000000" w:themeColor="text1"/>
                <w:sz w:val="16"/>
                <w:szCs w:val="16"/>
              </w:rPr>
            </w:pPr>
          </w:p>
        </w:tc>
        <w:tc>
          <w:tcPr>
            <w:tcW w:w="482" w:type="pct"/>
            <w:tcBorders>
              <w:top w:val="single" w:sz="12" w:space="0" w:color="auto"/>
              <w:left w:val="nil"/>
              <w:right w:val="nil"/>
            </w:tcBorders>
            <w:vAlign w:val="bottom"/>
          </w:tcPr>
          <w:p w14:paraId="6E0B7EE6" w14:textId="77777777" w:rsidR="005E40BD" w:rsidRPr="0075006D" w:rsidRDefault="005E40BD" w:rsidP="005E40BD">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4A102841" w14:textId="77777777" w:rsidR="005E40BD" w:rsidRPr="0075006D" w:rsidRDefault="005E40BD" w:rsidP="005E40BD">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68E51243" w14:textId="77777777" w:rsidR="005E40BD" w:rsidRPr="0075006D" w:rsidRDefault="005E40BD" w:rsidP="005E40BD">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36FA8D93" w14:textId="77777777" w:rsidR="005E40BD" w:rsidRPr="0075006D" w:rsidRDefault="005E40BD" w:rsidP="005E40BD">
            <w:pPr>
              <w:jc w:val="right"/>
              <w:rPr>
                <w:rFonts w:ascii="Calibri" w:eastAsia="Calibri" w:hAnsi="Calibri" w:cs="Arial"/>
                <w:b/>
                <w:color w:val="000000" w:themeColor="text1"/>
                <w:sz w:val="16"/>
                <w:szCs w:val="16"/>
              </w:rPr>
            </w:pPr>
          </w:p>
        </w:tc>
      </w:tr>
      <w:tr w:rsidR="005E40BD" w:rsidRPr="0075006D" w14:paraId="15BC8F04" w14:textId="77777777" w:rsidTr="00076B27">
        <w:trPr>
          <w:trHeight w:hRule="exact" w:val="235"/>
        </w:trPr>
        <w:tc>
          <w:tcPr>
            <w:tcW w:w="1138" w:type="pct"/>
          </w:tcPr>
          <w:p w14:paraId="7B5E552D" w14:textId="77777777"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2" w:type="pct"/>
            <w:tcBorders>
              <w:left w:val="nil"/>
              <w:right w:val="nil"/>
            </w:tcBorders>
            <w:vAlign w:val="bottom"/>
          </w:tcPr>
          <w:p w14:paraId="6CF69775" w14:textId="77777777" w:rsidR="005E40BD" w:rsidRPr="0075006D" w:rsidRDefault="005E40BD" w:rsidP="005E40BD">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4B1D43F0" w14:textId="77777777" w:rsidR="005E40BD" w:rsidRPr="0075006D" w:rsidRDefault="005E40BD" w:rsidP="005E40BD">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3CC41F56" w14:textId="77777777" w:rsidR="005E40BD" w:rsidRPr="0075006D" w:rsidRDefault="005E40BD" w:rsidP="005E40BD">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4AF2F537" w14:textId="77777777" w:rsidR="005E40BD" w:rsidRPr="0075006D" w:rsidRDefault="005E40BD" w:rsidP="005E40BD">
            <w:pPr>
              <w:jc w:val="right"/>
              <w:rPr>
                <w:rFonts w:ascii="Calibri" w:eastAsia="Calibri" w:hAnsi="Calibri" w:cs="Arial"/>
                <w:b/>
                <w:color w:val="000000" w:themeColor="text1"/>
                <w:sz w:val="16"/>
                <w:szCs w:val="16"/>
              </w:rPr>
            </w:pPr>
          </w:p>
        </w:tc>
        <w:tc>
          <w:tcPr>
            <w:tcW w:w="482" w:type="pct"/>
            <w:tcBorders>
              <w:left w:val="nil"/>
              <w:right w:val="nil"/>
            </w:tcBorders>
            <w:vAlign w:val="bottom"/>
          </w:tcPr>
          <w:p w14:paraId="65B62A0D" w14:textId="77777777" w:rsidR="005E40BD" w:rsidRPr="0075006D" w:rsidRDefault="005E40BD" w:rsidP="005E40BD">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18782438" w14:textId="77777777" w:rsidR="005E40BD" w:rsidRPr="0075006D" w:rsidRDefault="005E40BD" w:rsidP="005E40BD">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5412369C" w14:textId="77777777" w:rsidR="005E40BD" w:rsidRPr="0075006D" w:rsidRDefault="005E40BD" w:rsidP="005E40BD">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59C5D656" w14:textId="77777777" w:rsidR="005E40BD" w:rsidRPr="0075006D" w:rsidRDefault="005E40BD" w:rsidP="005E40BD">
            <w:pPr>
              <w:jc w:val="right"/>
              <w:rPr>
                <w:rFonts w:ascii="Calibri" w:eastAsia="Calibri" w:hAnsi="Calibri" w:cs="Arial"/>
                <w:b/>
                <w:color w:val="000000" w:themeColor="text1"/>
                <w:sz w:val="16"/>
                <w:szCs w:val="16"/>
              </w:rPr>
            </w:pPr>
          </w:p>
        </w:tc>
      </w:tr>
      <w:tr w:rsidR="005E40BD" w:rsidRPr="0075006D" w14:paraId="5449B586" w14:textId="77777777" w:rsidTr="00076B27">
        <w:trPr>
          <w:trHeight w:hRule="exact" w:val="262"/>
        </w:trPr>
        <w:tc>
          <w:tcPr>
            <w:tcW w:w="1138" w:type="pct"/>
            <w:vAlign w:val="bottom"/>
          </w:tcPr>
          <w:p w14:paraId="7DC743E6" w14:textId="77777777"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depozitima</w:t>
            </w:r>
          </w:p>
        </w:tc>
        <w:tc>
          <w:tcPr>
            <w:tcW w:w="482" w:type="pct"/>
            <w:tcBorders>
              <w:top w:val="nil"/>
              <w:left w:val="nil"/>
              <w:bottom w:val="nil"/>
              <w:right w:val="nil"/>
            </w:tcBorders>
            <w:vAlign w:val="bottom"/>
          </w:tcPr>
          <w:p w14:paraId="6084B847" w14:textId="0637C3D2"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5E9E6105" w14:textId="24600564"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7CFCE5DD" w14:textId="12BB865A"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0D0B4274" w14:textId="3F1DE6F0"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2" w:type="pct"/>
            <w:tcBorders>
              <w:top w:val="nil"/>
              <w:left w:val="nil"/>
              <w:bottom w:val="nil"/>
              <w:right w:val="nil"/>
            </w:tcBorders>
            <w:vAlign w:val="bottom"/>
          </w:tcPr>
          <w:p w14:paraId="040116AA" w14:textId="79316086"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38CF25EA" w14:textId="7650DEA0"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370.550 </w:t>
            </w:r>
          </w:p>
        </w:tc>
        <w:tc>
          <w:tcPr>
            <w:tcW w:w="483" w:type="pct"/>
            <w:tcBorders>
              <w:top w:val="nil"/>
              <w:left w:val="nil"/>
              <w:bottom w:val="nil"/>
              <w:right w:val="nil"/>
            </w:tcBorders>
            <w:vAlign w:val="bottom"/>
          </w:tcPr>
          <w:p w14:paraId="7DEE57A6" w14:textId="17799A56"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370.550 </w:t>
            </w:r>
          </w:p>
        </w:tc>
        <w:tc>
          <w:tcPr>
            <w:tcW w:w="483" w:type="pct"/>
            <w:tcBorders>
              <w:top w:val="nil"/>
              <w:left w:val="nil"/>
              <w:bottom w:val="nil"/>
              <w:right w:val="nil"/>
            </w:tcBorders>
            <w:vAlign w:val="bottom"/>
          </w:tcPr>
          <w:p w14:paraId="3BA56CBF" w14:textId="2F22929C"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r>
      <w:tr w:rsidR="005E40BD" w:rsidRPr="0075006D" w14:paraId="132211A7" w14:textId="77777777" w:rsidTr="00076B27">
        <w:trPr>
          <w:trHeight w:hRule="exact" w:val="254"/>
        </w:trPr>
        <w:tc>
          <w:tcPr>
            <w:tcW w:w="1138" w:type="pct"/>
            <w:vAlign w:val="bottom"/>
          </w:tcPr>
          <w:p w14:paraId="2AC5C33A" w14:textId="77777777"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kreditima</w:t>
            </w:r>
          </w:p>
        </w:tc>
        <w:tc>
          <w:tcPr>
            <w:tcW w:w="482" w:type="pct"/>
            <w:tcBorders>
              <w:top w:val="nil"/>
              <w:left w:val="nil"/>
              <w:bottom w:val="nil"/>
              <w:right w:val="nil"/>
            </w:tcBorders>
            <w:vAlign w:val="bottom"/>
          </w:tcPr>
          <w:p w14:paraId="7FDF50F9" w14:textId="5C5F3B71"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244.810 </w:t>
            </w:r>
          </w:p>
        </w:tc>
        <w:tc>
          <w:tcPr>
            <w:tcW w:w="483" w:type="pct"/>
            <w:tcBorders>
              <w:top w:val="nil"/>
              <w:left w:val="nil"/>
              <w:bottom w:val="nil"/>
              <w:right w:val="nil"/>
            </w:tcBorders>
            <w:vAlign w:val="bottom"/>
          </w:tcPr>
          <w:p w14:paraId="3532568C" w14:textId="4C7856E9"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273.396 </w:t>
            </w:r>
          </w:p>
        </w:tc>
        <w:tc>
          <w:tcPr>
            <w:tcW w:w="483" w:type="pct"/>
            <w:tcBorders>
              <w:top w:val="nil"/>
              <w:left w:val="nil"/>
              <w:bottom w:val="nil"/>
              <w:right w:val="nil"/>
            </w:tcBorders>
            <w:vAlign w:val="bottom"/>
          </w:tcPr>
          <w:p w14:paraId="672EF686" w14:textId="3FAB01F6"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1.808.240 </w:t>
            </w:r>
          </w:p>
        </w:tc>
        <w:tc>
          <w:tcPr>
            <w:tcW w:w="483" w:type="pct"/>
            <w:tcBorders>
              <w:top w:val="nil"/>
              <w:left w:val="nil"/>
              <w:bottom w:val="nil"/>
              <w:right w:val="nil"/>
            </w:tcBorders>
            <w:vAlign w:val="bottom"/>
          </w:tcPr>
          <w:p w14:paraId="0FB45F54" w14:textId="1E7701A0"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4.259.978 </w:t>
            </w:r>
          </w:p>
        </w:tc>
        <w:tc>
          <w:tcPr>
            <w:tcW w:w="482" w:type="pct"/>
            <w:tcBorders>
              <w:top w:val="nil"/>
              <w:left w:val="nil"/>
              <w:bottom w:val="nil"/>
              <w:right w:val="nil"/>
            </w:tcBorders>
            <w:vAlign w:val="bottom"/>
          </w:tcPr>
          <w:p w14:paraId="15B9DB88" w14:textId="568626FF"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9.516.161 </w:t>
            </w:r>
          </w:p>
        </w:tc>
        <w:tc>
          <w:tcPr>
            <w:tcW w:w="483" w:type="pct"/>
            <w:tcBorders>
              <w:top w:val="nil"/>
              <w:left w:val="nil"/>
              <w:bottom w:val="nil"/>
              <w:right w:val="nil"/>
            </w:tcBorders>
            <w:vAlign w:val="bottom"/>
          </w:tcPr>
          <w:p w14:paraId="1627A4DC" w14:textId="7392F69A"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44.996 </w:t>
            </w:r>
          </w:p>
        </w:tc>
        <w:tc>
          <w:tcPr>
            <w:tcW w:w="483" w:type="pct"/>
            <w:tcBorders>
              <w:top w:val="nil"/>
              <w:left w:val="nil"/>
              <w:bottom w:val="nil"/>
              <w:right w:val="nil"/>
            </w:tcBorders>
            <w:vAlign w:val="bottom"/>
          </w:tcPr>
          <w:p w14:paraId="09EC4519" w14:textId="680B5659" w:rsidR="005E40BD" w:rsidRPr="0075006D" w:rsidRDefault="001656B7">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16.147.581 </w:t>
            </w:r>
          </w:p>
        </w:tc>
        <w:tc>
          <w:tcPr>
            <w:tcW w:w="483" w:type="pct"/>
            <w:tcBorders>
              <w:top w:val="nil"/>
              <w:left w:val="nil"/>
              <w:bottom w:val="nil"/>
              <w:right w:val="nil"/>
            </w:tcBorders>
            <w:vAlign w:val="bottom"/>
          </w:tcPr>
          <w:p w14:paraId="482373E6" w14:textId="15FC7D76" w:rsidR="005E40BD" w:rsidRPr="0075006D" w:rsidRDefault="001656B7">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15.966.756 </w:t>
            </w:r>
          </w:p>
        </w:tc>
      </w:tr>
      <w:tr w:rsidR="005E40BD" w:rsidRPr="0075006D" w14:paraId="6FDE40F6" w14:textId="77777777" w:rsidTr="00076B27">
        <w:trPr>
          <w:trHeight w:hRule="exact" w:val="533"/>
        </w:trPr>
        <w:tc>
          <w:tcPr>
            <w:tcW w:w="1138" w:type="pct"/>
            <w:vAlign w:val="bottom"/>
          </w:tcPr>
          <w:p w14:paraId="1D0BF801" w14:textId="77777777"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za izdane dugoročne vrijednosne papire</w:t>
            </w:r>
          </w:p>
        </w:tc>
        <w:tc>
          <w:tcPr>
            <w:tcW w:w="482" w:type="pct"/>
            <w:tcBorders>
              <w:top w:val="nil"/>
              <w:left w:val="nil"/>
              <w:bottom w:val="nil"/>
              <w:right w:val="nil"/>
            </w:tcBorders>
            <w:vAlign w:val="bottom"/>
          </w:tcPr>
          <w:p w14:paraId="6F360B03" w14:textId="1265C547"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07516B54" w14:textId="654DEB1D"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598F2518" w14:textId="7941ABD2"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638EF0AB" w14:textId="676993E5"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2" w:type="pct"/>
            <w:tcBorders>
              <w:top w:val="nil"/>
              <w:left w:val="nil"/>
              <w:bottom w:val="nil"/>
              <w:right w:val="nil"/>
            </w:tcBorders>
            <w:vAlign w:val="bottom"/>
          </w:tcPr>
          <w:p w14:paraId="7DB3BFFC" w14:textId="585B94BA"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73D92E04" w14:textId="4C6589EC"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6DC738E0" w14:textId="6E690137"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0EDDD919" w14:textId="4D609D0E"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r>
      <w:tr w:rsidR="005E40BD" w:rsidRPr="0075006D" w14:paraId="29B6948C" w14:textId="77777777" w:rsidTr="00076B27">
        <w:trPr>
          <w:trHeight w:hRule="exact" w:val="533"/>
        </w:trPr>
        <w:tc>
          <w:tcPr>
            <w:tcW w:w="1138" w:type="pct"/>
            <w:vAlign w:val="bottom"/>
          </w:tcPr>
          <w:p w14:paraId="3C6F1601" w14:textId="77777777" w:rsidR="005E40BD" w:rsidRPr="0075006D" w:rsidRDefault="005E40BD" w:rsidP="005E40BD">
            <w:pPr>
              <w:tabs>
                <w:tab w:val="right" w:pos="1202"/>
              </w:tabs>
              <w:spacing w:line="240" w:lineRule="exact"/>
              <w:outlineLvl w:val="0"/>
              <w:rPr>
                <w:rFonts w:ascii="Calibri" w:eastAsia="Calibri" w:hAnsi="Calibri" w:cs="Arial"/>
                <w:color w:val="000000" w:themeColor="text1"/>
                <w:spacing w:val="-2"/>
                <w:sz w:val="16"/>
                <w:szCs w:val="16"/>
              </w:rPr>
            </w:pPr>
            <w:r w:rsidRPr="0075006D">
              <w:rPr>
                <w:rFonts w:ascii="Calibri" w:eastAsia="Calibri" w:hAnsi="Calibri" w:cs="Arial"/>
                <w:color w:val="000000" w:themeColor="text1"/>
                <w:spacing w:val="-2"/>
                <w:sz w:val="16"/>
                <w:szCs w:val="16"/>
              </w:rPr>
              <w:t>Rezerviranja za garancije, preuzete i ostale obveze</w:t>
            </w:r>
          </w:p>
        </w:tc>
        <w:tc>
          <w:tcPr>
            <w:tcW w:w="482" w:type="pct"/>
            <w:tcBorders>
              <w:top w:val="nil"/>
              <w:left w:val="nil"/>
              <w:bottom w:val="nil"/>
              <w:right w:val="nil"/>
            </w:tcBorders>
            <w:vAlign w:val="bottom"/>
          </w:tcPr>
          <w:p w14:paraId="0CABE8ED" w14:textId="0E760884" w:rsidR="005E40BD" w:rsidRPr="0075006D" w:rsidDel="00344206" w:rsidRDefault="001656B7" w:rsidP="005E40BD">
            <w:pPr>
              <w:jc w:val="right"/>
              <w:rPr>
                <w:rFonts w:ascii="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3A13874B" w14:textId="61316F0B" w:rsidR="005E40BD" w:rsidRPr="0075006D" w:rsidDel="00344206" w:rsidRDefault="001656B7" w:rsidP="005E40BD">
            <w:pPr>
              <w:jc w:val="right"/>
              <w:rPr>
                <w:rFonts w:ascii="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1A3A0EC2" w14:textId="407DD096" w:rsidR="005E40BD" w:rsidRPr="0075006D" w:rsidDel="00344206" w:rsidRDefault="001656B7" w:rsidP="005E40BD">
            <w:pPr>
              <w:jc w:val="right"/>
              <w:rPr>
                <w:rFonts w:ascii="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4054D908" w14:textId="35B7F14B" w:rsidR="005E40BD" w:rsidRPr="0075006D" w:rsidDel="00344206" w:rsidRDefault="001656B7" w:rsidP="005E40BD">
            <w:pPr>
              <w:jc w:val="right"/>
              <w:rPr>
                <w:rFonts w:ascii="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2" w:type="pct"/>
            <w:tcBorders>
              <w:top w:val="nil"/>
              <w:left w:val="nil"/>
              <w:bottom w:val="nil"/>
              <w:right w:val="nil"/>
            </w:tcBorders>
            <w:vAlign w:val="bottom"/>
          </w:tcPr>
          <w:p w14:paraId="1216D65C" w14:textId="6CB0AC2D" w:rsidR="005E40BD" w:rsidRPr="0075006D" w:rsidDel="00344206" w:rsidRDefault="001656B7" w:rsidP="005E40BD">
            <w:pPr>
              <w:jc w:val="right"/>
              <w:rPr>
                <w:rFonts w:ascii="Calibri" w:hAnsi="Calibri" w:cs="Calibri"/>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112A41B8" w14:textId="50CA23B2" w:rsidR="005E40BD" w:rsidRPr="0075006D" w:rsidDel="00344206" w:rsidRDefault="001656B7" w:rsidP="005E40BD">
            <w:pPr>
              <w:jc w:val="right"/>
              <w:rPr>
                <w:rFonts w:ascii="Calibri" w:hAnsi="Calibri" w:cs="Calibri"/>
                <w:color w:val="000000" w:themeColor="text1"/>
                <w:sz w:val="16"/>
                <w:szCs w:val="16"/>
              </w:rPr>
            </w:pPr>
            <w:r w:rsidRPr="00165D18">
              <w:rPr>
                <w:rFonts w:ascii="Calibri" w:hAnsi="Calibri" w:cs="Calibri"/>
                <w:color w:val="000000" w:themeColor="text1"/>
                <w:sz w:val="16"/>
                <w:szCs w:val="16"/>
              </w:rPr>
              <w:t xml:space="preserve"> 151.144 </w:t>
            </w:r>
          </w:p>
        </w:tc>
        <w:tc>
          <w:tcPr>
            <w:tcW w:w="483" w:type="pct"/>
            <w:tcBorders>
              <w:top w:val="nil"/>
              <w:left w:val="nil"/>
              <w:bottom w:val="nil"/>
              <w:right w:val="nil"/>
            </w:tcBorders>
            <w:vAlign w:val="bottom"/>
          </w:tcPr>
          <w:p w14:paraId="1D27EF76" w14:textId="75C84C7C" w:rsidR="005E40BD" w:rsidRPr="0075006D" w:rsidDel="00344206" w:rsidRDefault="001656B7" w:rsidP="005E40BD">
            <w:pPr>
              <w:jc w:val="right"/>
              <w:rPr>
                <w:rFonts w:ascii="Calibri" w:hAnsi="Calibri" w:cs="Calibri"/>
                <w:color w:val="000000" w:themeColor="text1"/>
                <w:sz w:val="16"/>
                <w:szCs w:val="16"/>
              </w:rPr>
            </w:pPr>
            <w:r w:rsidRPr="00165D18">
              <w:rPr>
                <w:rFonts w:ascii="Calibri" w:hAnsi="Calibri" w:cs="Calibri"/>
                <w:color w:val="000000" w:themeColor="text1"/>
                <w:sz w:val="16"/>
                <w:szCs w:val="16"/>
              </w:rPr>
              <w:t xml:space="preserve"> 151.144 </w:t>
            </w:r>
          </w:p>
        </w:tc>
        <w:tc>
          <w:tcPr>
            <w:tcW w:w="483" w:type="pct"/>
            <w:tcBorders>
              <w:top w:val="nil"/>
              <w:left w:val="nil"/>
              <w:bottom w:val="nil"/>
              <w:right w:val="nil"/>
            </w:tcBorders>
            <w:vAlign w:val="bottom"/>
          </w:tcPr>
          <w:p w14:paraId="201A3D83" w14:textId="202B35AC" w:rsidR="005E40BD" w:rsidRPr="0075006D" w:rsidDel="00344206" w:rsidRDefault="001656B7" w:rsidP="005E40BD">
            <w:pPr>
              <w:jc w:val="right"/>
              <w:rPr>
                <w:rFonts w:ascii="Calibri" w:hAnsi="Calibri" w:cs="Calibri"/>
                <w:color w:val="000000" w:themeColor="text1"/>
                <w:sz w:val="16"/>
                <w:szCs w:val="16"/>
              </w:rPr>
            </w:pPr>
            <w:r w:rsidRPr="00165D18">
              <w:rPr>
                <w:rFonts w:ascii="Calibri" w:hAnsi="Calibri" w:cs="Calibri"/>
                <w:color w:val="000000" w:themeColor="text1"/>
                <w:sz w:val="16"/>
                <w:szCs w:val="16"/>
              </w:rPr>
              <w:t xml:space="preserve"> - </w:t>
            </w:r>
          </w:p>
        </w:tc>
      </w:tr>
      <w:tr w:rsidR="005E40BD" w:rsidRPr="0075006D" w14:paraId="236B70A7" w14:textId="77777777" w:rsidTr="00076B27">
        <w:trPr>
          <w:trHeight w:hRule="exact" w:val="251"/>
        </w:trPr>
        <w:tc>
          <w:tcPr>
            <w:tcW w:w="1138" w:type="pct"/>
            <w:vAlign w:val="bottom"/>
          </w:tcPr>
          <w:p w14:paraId="5C6D7D0C" w14:textId="77777777"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Ostale obveze</w:t>
            </w:r>
          </w:p>
        </w:tc>
        <w:tc>
          <w:tcPr>
            <w:tcW w:w="482" w:type="pct"/>
            <w:tcBorders>
              <w:top w:val="nil"/>
              <w:left w:val="nil"/>
              <w:bottom w:val="nil"/>
              <w:right w:val="nil"/>
            </w:tcBorders>
            <w:vAlign w:val="bottom"/>
          </w:tcPr>
          <w:p w14:paraId="6F632C6B" w14:textId="34B6CE71"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4AABF6C3" w14:textId="641A9F6A"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42267447" w14:textId="6C628198"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bottom w:val="nil"/>
              <w:right w:val="nil"/>
            </w:tcBorders>
            <w:vAlign w:val="bottom"/>
          </w:tcPr>
          <w:p w14:paraId="58478EAD" w14:textId="1A128720"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2" w:type="pct"/>
            <w:tcBorders>
              <w:top w:val="nil"/>
              <w:left w:val="nil"/>
              <w:bottom w:val="nil"/>
              <w:right w:val="nil"/>
            </w:tcBorders>
            <w:vAlign w:val="bottom"/>
          </w:tcPr>
          <w:p w14:paraId="4C39563E" w14:textId="53D6A779"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c>
          <w:tcPr>
            <w:tcW w:w="483" w:type="pct"/>
            <w:tcBorders>
              <w:top w:val="nil"/>
              <w:left w:val="nil"/>
              <w:right w:val="nil"/>
            </w:tcBorders>
            <w:vAlign w:val="bottom"/>
          </w:tcPr>
          <w:p w14:paraId="4EAE68BB" w14:textId="6CE3A66B"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358.188 </w:t>
            </w:r>
          </w:p>
        </w:tc>
        <w:tc>
          <w:tcPr>
            <w:tcW w:w="483" w:type="pct"/>
            <w:tcBorders>
              <w:top w:val="nil"/>
              <w:left w:val="nil"/>
              <w:right w:val="nil"/>
            </w:tcBorders>
            <w:vAlign w:val="bottom"/>
          </w:tcPr>
          <w:p w14:paraId="13F4B078" w14:textId="7474526D"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358.188 </w:t>
            </w:r>
          </w:p>
        </w:tc>
        <w:tc>
          <w:tcPr>
            <w:tcW w:w="483" w:type="pct"/>
            <w:tcBorders>
              <w:top w:val="nil"/>
              <w:left w:val="nil"/>
              <w:right w:val="nil"/>
            </w:tcBorders>
            <w:vAlign w:val="bottom"/>
          </w:tcPr>
          <w:p w14:paraId="2D22999A" w14:textId="2D8B0DAB"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Calibri"/>
                <w:color w:val="000000" w:themeColor="text1"/>
                <w:sz w:val="16"/>
                <w:szCs w:val="16"/>
              </w:rPr>
              <w:t xml:space="preserve"> - </w:t>
            </w:r>
          </w:p>
        </w:tc>
      </w:tr>
      <w:tr w:rsidR="005E40BD" w:rsidRPr="0075006D" w14:paraId="03BE43CB" w14:textId="77777777" w:rsidTr="00AE6C77">
        <w:trPr>
          <w:trHeight w:hRule="exact" w:val="281"/>
        </w:trPr>
        <w:tc>
          <w:tcPr>
            <w:tcW w:w="1138" w:type="pct"/>
            <w:vAlign w:val="bottom"/>
          </w:tcPr>
          <w:p w14:paraId="6BCD89FC" w14:textId="77777777"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2" w:type="pct"/>
            <w:tcBorders>
              <w:top w:val="nil"/>
              <w:left w:val="nil"/>
              <w:bottom w:val="single" w:sz="8" w:space="0" w:color="auto"/>
              <w:right w:val="nil"/>
            </w:tcBorders>
            <w:shd w:val="clear" w:color="auto" w:fill="auto"/>
            <w:vAlign w:val="bottom"/>
          </w:tcPr>
          <w:p w14:paraId="47338826" w14:textId="4A982C84"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Arial"/>
                <w:b/>
                <w:color w:val="000000" w:themeColor="text1"/>
                <w:sz w:val="16"/>
                <w:szCs w:val="16"/>
              </w:rPr>
              <w:t xml:space="preserve"> 244.810 </w:t>
            </w:r>
          </w:p>
        </w:tc>
        <w:tc>
          <w:tcPr>
            <w:tcW w:w="483" w:type="pct"/>
            <w:tcBorders>
              <w:top w:val="nil"/>
              <w:left w:val="nil"/>
              <w:bottom w:val="single" w:sz="8" w:space="0" w:color="auto"/>
              <w:right w:val="nil"/>
            </w:tcBorders>
            <w:shd w:val="clear" w:color="auto" w:fill="auto"/>
            <w:vAlign w:val="bottom"/>
          </w:tcPr>
          <w:p w14:paraId="1EFB0089" w14:textId="4AF0A429"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Arial"/>
                <w:b/>
                <w:color w:val="000000" w:themeColor="text1"/>
                <w:sz w:val="16"/>
                <w:szCs w:val="16"/>
              </w:rPr>
              <w:t xml:space="preserve"> 273.396 </w:t>
            </w:r>
          </w:p>
        </w:tc>
        <w:tc>
          <w:tcPr>
            <w:tcW w:w="483" w:type="pct"/>
            <w:tcBorders>
              <w:top w:val="nil"/>
              <w:left w:val="nil"/>
              <w:bottom w:val="single" w:sz="8" w:space="0" w:color="auto"/>
              <w:right w:val="nil"/>
            </w:tcBorders>
            <w:shd w:val="clear" w:color="auto" w:fill="auto"/>
            <w:vAlign w:val="bottom"/>
          </w:tcPr>
          <w:p w14:paraId="1E503C5F" w14:textId="0CD69B6E"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Arial"/>
                <w:b/>
                <w:color w:val="000000" w:themeColor="text1"/>
                <w:sz w:val="16"/>
                <w:szCs w:val="16"/>
              </w:rPr>
              <w:t xml:space="preserve"> 1.808.240 </w:t>
            </w:r>
          </w:p>
        </w:tc>
        <w:tc>
          <w:tcPr>
            <w:tcW w:w="483" w:type="pct"/>
            <w:tcBorders>
              <w:top w:val="nil"/>
              <w:left w:val="nil"/>
              <w:bottom w:val="single" w:sz="8" w:space="0" w:color="auto"/>
              <w:right w:val="nil"/>
            </w:tcBorders>
            <w:shd w:val="clear" w:color="auto" w:fill="auto"/>
            <w:vAlign w:val="bottom"/>
          </w:tcPr>
          <w:p w14:paraId="0728CF9F" w14:textId="201578F8"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Arial"/>
                <w:b/>
                <w:color w:val="000000" w:themeColor="text1"/>
                <w:sz w:val="16"/>
                <w:szCs w:val="16"/>
              </w:rPr>
              <w:t xml:space="preserve"> 4.259.978 </w:t>
            </w:r>
          </w:p>
        </w:tc>
        <w:tc>
          <w:tcPr>
            <w:tcW w:w="482" w:type="pct"/>
            <w:tcBorders>
              <w:top w:val="nil"/>
              <w:left w:val="nil"/>
              <w:bottom w:val="single" w:sz="8" w:space="0" w:color="auto"/>
              <w:right w:val="nil"/>
            </w:tcBorders>
            <w:shd w:val="clear" w:color="auto" w:fill="auto"/>
            <w:vAlign w:val="bottom"/>
          </w:tcPr>
          <w:p w14:paraId="43B1C8B3" w14:textId="72CE89CC"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Arial"/>
                <w:b/>
                <w:color w:val="000000" w:themeColor="text1"/>
                <w:sz w:val="16"/>
                <w:szCs w:val="16"/>
              </w:rPr>
              <w:t xml:space="preserve"> 9.516.161 </w:t>
            </w:r>
          </w:p>
        </w:tc>
        <w:tc>
          <w:tcPr>
            <w:tcW w:w="483" w:type="pct"/>
            <w:tcBorders>
              <w:top w:val="nil"/>
              <w:left w:val="nil"/>
              <w:bottom w:val="single" w:sz="8" w:space="0" w:color="auto"/>
              <w:right w:val="nil"/>
            </w:tcBorders>
            <w:shd w:val="clear" w:color="auto" w:fill="auto"/>
            <w:vAlign w:val="bottom"/>
          </w:tcPr>
          <w:p w14:paraId="166D4EE0" w14:textId="788950CA"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Arial"/>
                <w:b/>
                <w:color w:val="000000" w:themeColor="text1"/>
                <w:sz w:val="16"/>
                <w:szCs w:val="16"/>
              </w:rPr>
              <w:t xml:space="preserve"> 924.878 </w:t>
            </w:r>
          </w:p>
        </w:tc>
        <w:tc>
          <w:tcPr>
            <w:tcW w:w="483" w:type="pct"/>
            <w:tcBorders>
              <w:top w:val="nil"/>
              <w:left w:val="nil"/>
              <w:bottom w:val="single" w:sz="8" w:space="0" w:color="auto"/>
              <w:right w:val="nil"/>
            </w:tcBorders>
            <w:shd w:val="clear" w:color="auto" w:fill="auto"/>
            <w:vAlign w:val="bottom"/>
          </w:tcPr>
          <w:p w14:paraId="7A77A4AA" w14:textId="46ED54FC"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Arial"/>
                <w:b/>
                <w:color w:val="000000" w:themeColor="text1"/>
                <w:sz w:val="16"/>
                <w:szCs w:val="16"/>
              </w:rPr>
              <w:t xml:space="preserve">17.027.463 </w:t>
            </w:r>
          </w:p>
        </w:tc>
        <w:tc>
          <w:tcPr>
            <w:tcW w:w="483" w:type="pct"/>
            <w:tcBorders>
              <w:top w:val="nil"/>
              <w:left w:val="nil"/>
              <w:bottom w:val="single" w:sz="8" w:space="0" w:color="auto"/>
              <w:right w:val="nil"/>
            </w:tcBorders>
            <w:shd w:val="clear" w:color="auto" w:fill="auto"/>
            <w:vAlign w:val="bottom"/>
          </w:tcPr>
          <w:p w14:paraId="5AF4FDED" w14:textId="19E22E47" w:rsidR="005E40BD" w:rsidRPr="0075006D" w:rsidRDefault="001656B7" w:rsidP="005E40BD">
            <w:pPr>
              <w:jc w:val="right"/>
              <w:rPr>
                <w:rFonts w:ascii="Calibri" w:eastAsia="Calibri" w:hAnsi="Calibri" w:cs="Arial"/>
                <w:b/>
                <w:color w:val="000000" w:themeColor="text1"/>
                <w:sz w:val="16"/>
                <w:szCs w:val="16"/>
              </w:rPr>
            </w:pPr>
            <w:r w:rsidRPr="00165D18">
              <w:rPr>
                <w:rFonts w:ascii="Calibri" w:hAnsi="Calibri" w:cs="Arial"/>
                <w:b/>
                <w:color w:val="000000" w:themeColor="text1"/>
                <w:sz w:val="16"/>
                <w:szCs w:val="16"/>
              </w:rPr>
              <w:t xml:space="preserve">15.966.756 </w:t>
            </w:r>
          </w:p>
        </w:tc>
      </w:tr>
      <w:tr w:rsidR="005E40BD" w:rsidRPr="0075006D" w14:paraId="431A78E3" w14:textId="77777777" w:rsidTr="00076B27">
        <w:trPr>
          <w:trHeight w:hRule="exact" w:val="285"/>
        </w:trPr>
        <w:tc>
          <w:tcPr>
            <w:tcW w:w="1138" w:type="pct"/>
            <w:vAlign w:val="bottom"/>
          </w:tcPr>
          <w:p w14:paraId="353B7C4B" w14:textId="77777777"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pacing w:val="-2"/>
                <w:sz w:val="16"/>
                <w:szCs w:val="16"/>
              </w:rPr>
              <w:t>Kamatni jaz</w:t>
            </w:r>
          </w:p>
        </w:tc>
        <w:tc>
          <w:tcPr>
            <w:tcW w:w="482" w:type="pct"/>
            <w:tcBorders>
              <w:top w:val="nil"/>
              <w:left w:val="nil"/>
              <w:bottom w:val="single" w:sz="12" w:space="0" w:color="auto"/>
              <w:right w:val="nil"/>
            </w:tcBorders>
            <w:shd w:val="clear" w:color="auto" w:fill="auto"/>
            <w:vAlign w:val="bottom"/>
          </w:tcPr>
          <w:p w14:paraId="461C0FE7" w14:textId="15160E65" w:rsidR="005E40BD" w:rsidRPr="0075006D" w:rsidRDefault="001656B7" w:rsidP="005E40BD">
            <w:pPr>
              <w:jc w:val="right"/>
              <w:rPr>
                <w:rFonts w:ascii="Calibri" w:hAnsi="Calibri" w:cs="Arial"/>
                <w:b/>
                <w:color w:val="000000" w:themeColor="text1"/>
                <w:sz w:val="16"/>
                <w:szCs w:val="16"/>
              </w:rPr>
            </w:pPr>
            <w:r w:rsidRPr="00165D18">
              <w:rPr>
                <w:rFonts w:ascii="Calibri" w:hAnsi="Calibri" w:cs="Arial"/>
                <w:b/>
                <w:color w:val="000000" w:themeColor="text1"/>
                <w:sz w:val="16"/>
                <w:szCs w:val="16"/>
              </w:rPr>
              <w:t xml:space="preserve"> 4.842.512 </w:t>
            </w:r>
          </w:p>
        </w:tc>
        <w:tc>
          <w:tcPr>
            <w:tcW w:w="483" w:type="pct"/>
            <w:tcBorders>
              <w:top w:val="nil"/>
              <w:left w:val="nil"/>
              <w:bottom w:val="single" w:sz="12" w:space="0" w:color="auto"/>
              <w:right w:val="nil"/>
            </w:tcBorders>
            <w:shd w:val="clear" w:color="auto" w:fill="auto"/>
            <w:vAlign w:val="bottom"/>
          </w:tcPr>
          <w:p w14:paraId="3D9AF5C6" w14:textId="0A32FFCD" w:rsidR="005E40BD" w:rsidRPr="0075006D" w:rsidRDefault="001656B7" w:rsidP="005E40BD">
            <w:pPr>
              <w:jc w:val="right"/>
              <w:rPr>
                <w:rFonts w:ascii="Calibri" w:hAnsi="Calibri" w:cs="Arial"/>
                <w:b/>
                <w:color w:val="000000" w:themeColor="text1"/>
                <w:sz w:val="16"/>
                <w:szCs w:val="16"/>
              </w:rPr>
            </w:pPr>
            <w:r w:rsidRPr="00165D18">
              <w:rPr>
                <w:rFonts w:ascii="Calibri" w:hAnsi="Calibri" w:cs="Arial"/>
                <w:b/>
                <w:color w:val="000000" w:themeColor="text1"/>
                <w:sz w:val="16"/>
                <w:szCs w:val="16"/>
              </w:rPr>
              <w:t xml:space="preserve"> 831.493 </w:t>
            </w:r>
          </w:p>
        </w:tc>
        <w:tc>
          <w:tcPr>
            <w:tcW w:w="483" w:type="pct"/>
            <w:tcBorders>
              <w:top w:val="nil"/>
              <w:left w:val="nil"/>
              <w:bottom w:val="single" w:sz="12" w:space="0" w:color="auto"/>
              <w:right w:val="nil"/>
            </w:tcBorders>
            <w:shd w:val="clear" w:color="auto" w:fill="auto"/>
            <w:vAlign w:val="bottom"/>
          </w:tcPr>
          <w:p w14:paraId="7CD37322" w14:textId="618C1D68" w:rsidR="005E40BD" w:rsidRPr="0075006D" w:rsidRDefault="001656B7" w:rsidP="005E40BD">
            <w:pPr>
              <w:jc w:val="right"/>
              <w:rPr>
                <w:rFonts w:ascii="Calibri" w:hAnsi="Calibri" w:cs="Arial"/>
                <w:b/>
                <w:color w:val="000000" w:themeColor="text1"/>
                <w:sz w:val="16"/>
                <w:szCs w:val="16"/>
              </w:rPr>
            </w:pPr>
            <w:r w:rsidRPr="00165D18">
              <w:rPr>
                <w:rFonts w:ascii="Calibri" w:hAnsi="Calibri" w:cs="Arial"/>
                <w:b/>
                <w:color w:val="000000" w:themeColor="text1"/>
                <w:sz w:val="16"/>
                <w:szCs w:val="16"/>
              </w:rPr>
              <w:t xml:space="preserve"> 386.467 </w:t>
            </w:r>
          </w:p>
        </w:tc>
        <w:tc>
          <w:tcPr>
            <w:tcW w:w="483" w:type="pct"/>
            <w:tcBorders>
              <w:top w:val="nil"/>
              <w:left w:val="nil"/>
              <w:bottom w:val="single" w:sz="12" w:space="0" w:color="auto"/>
              <w:right w:val="nil"/>
            </w:tcBorders>
            <w:shd w:val="clear" w:color="auto" w:fill="auto"/>
            <w:vAlign w:val="bottom"/>
          </w:tcPr>
          <w:p w14:paraId="56F4E71F" w14:textId="575118FD" w:rsidR="005E40BD" w:rsidRPr="0075006D" w:rsidRDefault="001656B7" w:rsidP="005E40BD">
            <w:pPr>
              <w:jc w:val="right"/>
              <w:rPr>
                <w:rFonts w:ascii="Calibri" w:hAnsi="Calibri" w:cs="Arial"/>
                <w:b/>
                <w:color w:val="000000" w:themeColor="text1"/>
                <w:sz w:val="16"/>
                <w:szCs w:val="16"/>
              </w:rPr>
            </w:pPr>
            <w:r w:rsidRPr="00165D18">
              <w:rPr>
                <w:rFonts w:ascii="Calibri" w:hAnsi="Calibri" w:cs="Arial"/>
                <w:b/>
                <w:color w:val="000000" w:themeColor="text1"/>
                <w:sz w:val="16"/>
                <w:szCs w:val="16"/>
              </w:rPr>
              <w:t xml:space="preserve"> 337.519 </w:t>
            </w:r>
          </w:p>
        </w:tc>
        <w:tc>
          <w:tcPr>
            <w:tcW w:w="482" w:type="pct"/>
            <w:tcBorders>
              <w:top w:val="nil"/>
              <w:left w:val="nil"/>
              <w:bottom w:val="single" w:sz="12" w:space="0" w:color="auto"/>
              <w:right w:val="nil"/>
            </w:tcBorders>
            <w:shd w:val="clear" w:color="auto" w:fill="auto"/>
            <w:vAlign w:val="bottom"/>
          </w:tcPr>
          <w:p w14:paraId="0C536F33" w14:textId="5D388590" w:rsidR="005E40BD" w:rsidRPr="0075006D" w:rsidRDefault="001656B7" w:rsidP="005E40BD">
            <w:pPr>
              <w:jc w:val="right"/>
              <w:rPr>
                <w:rFonts w:ascii="Calibri" w:hAnsi="Calibri" w:cs="Arial"/>
                <w:b/>
                <w:color w:val="000000" w:themeColor="text1"/>
                <w:sz w:val="16"/>
                <w:szCs w:val="16"/>
              </w:rPr>
            </w:pPr>
            <w:r w:rsidRPr="00165D18">
              <w:rPr>
                <w:rFonts w:ascii="Calibri" w:hAnsi="Calibri" w:cs="Arial"/>
                <w:b/>
                <w:color w:val="000000" w:themeColor="text1"/>
                <w:sz w:val="16"/>
                <w:szCs w:val="16"/>
              </w:rPr>
              <w:t xml:space="preserve"> 2.535.030 </w:t>
            </w:r>
          </w:p>
        </w:tc>
        <w:tc>
          <w:tcPr>
            <w:tcW w:w="483" w:type="pct"/>
            <w:tcBorders>
              <w:top w:val="nil"/>
              <w:left w:val="nil"/>
              <w:bottom w:val="single" w:sz="12" w:space="0" w:color="auto"/>
              <w:right w:val="nil"/>
            </w:tcBorders>
            <w:shd w:val="clear" w:color="auto" w:fill="auto"/>
            <w:vAlign w:val="bottom"/>
          </w:tcPr>
          <w:p w14:paraId="77DDB052" w14:textId="5C68D57B" w:rsidR="005E40BD" w:rsidRPr="0075006D" w:rsidRDefault="001656B7" w:rsidP="005E40BD">
            <w:pPr>
              <w:jc w:val="right"/>
              <w:rPr>
                <w:rFonts w:ascii="Calibri" w:hAnsi="Calibri" w:cs="Arial"/>
                <w:b/>
                <w:color w:val="000000" w:themeColor="text1"/>
                <w:sz w:val="16"/>
                <w:szCs w:val="16"/>
              </w:rPr>
            </w:pPr>
            <w:r w:rsidRPr="00165D18">
              <w:rPr>
                <w:rFonts w:ascii="Calibri" w:hAnsi="Calibri" w:cs="Arial"/>
                <w:b/>
                <w:color w:val="000000" w:themeColor="text1"/>
                <w:sz w:val="16"/>
                <w:szCs w:val="16"/>
              </w:rPr>
              <w:t xml:space="preserve"> 1.290.742 </w:t>
            </w:r>
          </w:p>
        </w:tc>
        <w:tc>
          <w:tcPr>
            <w:tcW w:w="483" w:type="pct"/>
            <w:tcBorders>
              <w:top w:val="nil"/>
              <w:left w:val="nil"/>
              <w:bottom w:val="single" w:sz="12" w:space="0" w:color="auto"/>
              <w:right w:val="nil"/>
            </w:tcBorders>
            <w:shd w:val="clear" w:color="auto" w:fill="auto"/>
            <w:vAlign w:val="bottom"/>
          </w:tcPr>
          <w:p w14:paraId="0EC22DDB" w14:textId="3CD2A64D" w:rsidR="005E40BD" w:rsidRPr="0075006D" w:rsidRDefault="001656B7" w:rsidP="005E40BD">
            <w:pPr>
              <w:jc w:val="right"/>
              <w:rPr>
                <w:rFonts w:ascii="Calibri" w:hAnsi="Calibri" w:cs="Arial"/>
                <w:b/>
                <w:color w:val="000000" w:themeColor="text1"/>
                <w:sz w:val="16"/>
                <w:szCs w:val="16"/>
              </w:rPr>
            </w:pPr>
            <w:r w:rsidRPr="00165D18">
              <w:rPr>
                <w:rFonts w:ascii="Calibri" w:hAnsi="Calibri" w:cs="Arial"/>
                <w:b/>
                <w:color w:val="000000" w:themeColor="text1"/>
                <w:sz w:val="16"/>
                <w:szCs w:val="16"/>
              </w:rPr>
              <w:t xml:space="preserve">10.223.763 </w:t>
            </w:r>
          </w:p>
        </w:tc>
        <w:tc>
          <w:tcPr>
            <w:tcW w:w="483" w:type="pct"/>
            <w:tcBorders>
              <w:top w:val="nil"/>
              <w:left w:val="nil"/>
              <w:bottom w:val="single" w:sz="12" w:space="0" w:color="auto"/>
              <w:right w:val="nil"/>
            </w:tcBorders>
            <w:shd w:val="clear" w:color="auto" w:fill="auto"/>
            <w:vAlign w:val="bottom"/>
          </w:tcPr>
          <w:p w14:paraId="4A65EBF8" w14:textId="7842B0E9" w:rsidR="005E40BD" w:rsidRPr="0075006D" w:rsidRDefault="001656B7" w:rsidP="005E40BD">
            <w:pPr>
              <w:jc w:val="right"/>
              <w:rPr>
                <w:rFonts w:ascii="Calibri" w:hAnsi="Calibri" w:cs="Arial"/>
                <w:b/>
                <w:color w:val="000000" w:themeColor="text1"/>
                <w:sz w:val="16"/>
                <w:szCs w:val="16"/>
              </w:rPr>
            </w:pPr>
            <w:r w:rsidRPr="00165D18">
              <w:rPr>
                <w:rFonts w:ascii="Calibri" w:hAnsi="Calibri" w:cs="Arial"/>
                <w:b/>
                <w:color w:val="000000" w:themeColor="text1"/>
                <w:sz w:val="16"/>
                <w:szCs w:val="16"/>
              </w:rPr>
              <w:t xml:space="preserve"> 8.197.348 </w:t>
            </w:r>
          </w:p>
        </w:tc>
      </w:tr>
    </w:tbl>
    <w:p w14:paraId="699C769A" w14:textId="77777777" w:rsidR="003C2439" w:rsidRPr="0075006D" w:rsidRDefault="003C2439" w:rsidP="0073207F">
      <w:pPr>
        <w:tabs>
          <w:tab w:val="left" w:pos="9180"/>
        </w:tabs>
        <w:jc w:val="both"/>
        <w:rPr>
          <w:rFonts w:ascii="Calibri" w:eastAsia="Times New Roman" w:hAnsi="Calibri" w:cs="Arial"/>
          <w:bCs/>
          <w:color w:val="000000" w:themeColor="text1"/>
        </w:rPr>
        <w:sectPr w:rsidR="003C2439" w:rsidRPr="0075006D" w:rsidSect="00DF73D1">
          <w:pgSz w:w="11906" w:h="16838"/>
          <w:pgMar w:top="1417" w:right="1417" w:bottom="1417" w:left="1417" w:header="708" w:footer="708" w:gutter="0"/>
          <w:cols w:space="708"/>
          <w:docGrid w:linePitch="360"/>
        </w:sectPr>
      </w:pPr>
    </w:p>
    <w:p w14:paraId="327EDF7E" w14:textId="77777777" w:rsidR="003C2439" w:rsidRPr="0075006D" w:rsidRDefault="003C2439" w:rsidP="003C2439">
      <w:pPr>
        <w:tabs>
          <w:tab w:val="left" w:pos="9180"/>
        </w:tabs>
        <w:jc w:val="both"/>
        <w:rPr>
          <w:rFonts w:ascii="Calibri" w:eastAsia="Times New Roman" w:hAnsi="Calibri" w:cs="Arial"/>
          <w:bCs/>
          <w:color w:val="000000" w:themeColor="text1"/>
        </w:rPr>
      </w:pPr>
      <w:bookmarkStart w:id="111" w:name="_Hlk36657626"/>
    </w:p>
    <w:p w14:paraId="4850ADAE" w14:textId="77777777"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5A23BBEF" w14:textId="77777777" w:rsidR="003C2439" w:rsidRPr="0075006D" w:rsidRDefault="003C2439" w:rsidP="003C2439">
      <w:pPr>
        <w:jc w:val="both"/>
        <w:rPr>
          <w:rFonts w:ascii="Calibri" w:eastAsia="Times New Roman" w:hAnsi="Calibri" w:cs="Arial"/>
          <w:b/>
          <w:color w:val="000000" w:themeColor="text1"/>
          <w:szCs w:val="20"/>
        </w:rPr>
      </w:pPr>
    </w:p>
    <w:p w14:paraId="27EDA3DB" w14:textId="77777777"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62B3CED7" w14:textId="77777777" w:rsidR="003C2439" w:rsidRPr="0075006D" w:rsidRDefault="003C2439" w:rsidP="003C2439">
      <w:pPr>
        <w:jc w:val="both"/>
        <w:rPr>
          <w:rFonts w:ascii="Calibri" w:eastAsia="Times New Roman" w:hAnsi="Calibri" w:cs="Arial"/>
          <w:b/>
          <w:color w:val="000000" w:themeColor="text1"/>
          <w:szCs w:val="20"/>
        </w:rPr>
      </w:pPr>
    </w:p>
    <w:p w14:paraId="2712F67C" w14:textId="77777777"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14:paraId="1D86A780" w14:textId="77777777" w:rsidR="003C2439" w:rsidRPr="0075006D" w:rsidRDefault="003C2439" w:rsidP="003C2439">
      <w:pPr>
        <w:jc w:val="both"/>
        <w:rPr>
          <w:rFonts w:ascii="Calibri" w:eastAsia="Times New Roman" w:hAnsi="Calibri" w:cs="Arial"/>
          <w:b/>
          <w:color w:val="000000" w:themeColor="text1"/>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3C2439" w:rsidRPr="0075006D" w14:paraId="31AD8F98" w14:textId="77777777" w:rsidTr="00FB397F">
        <w:trPr>
          <w:trHeight w:val="533"/>
        </w:trPr>
        <w:tc>
          <w:tcPr>
            <w:tcW w:w="1138" w:type="pct"/>
          </w:tcPr>
          <w:p w14:paraId="51D492AB" w14:textId="77777777"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bookmarkStart w:id="112" w:name="_Hlk36657483"/>
            <w:bookmarkEnd w:id="111"/>
            <w:r w:rsidRPr="0075006D">
              <w:rPr>
                <w:rFonts w:ascii="Calibri" w:eastAsia="Calibri" w:hAnsi="Calibri" w:cs="Arial"/>
                <w:b/>
                <w:color w:val="000000" w:themeColor="text1"/>
                <w:sz w:val="16"/>
                <w:szCs w:val="16"/>
              </w:rPr>
              <w:t>Grupa</w:t>
            </w:r>
          </w:p>
          <w:p w14:paraId="630B9AA9" w14:textId="77777777"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31. prosinca 2019.</w:t>
            </w:r>
          </w:p>
        </w:tc>
        <w:tc>
          <w:tcPr>
            <w:tcW w:w="482" w:type="pct"/>
          </w:tcPr>
          <w:p w14:paraId="4F393EDA"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Do 1 mjesec</w:t>
            </w:r>
          </w:p>
        </w:tc>
        <w:tc>
          <w:tcPr>
            <w:tcW w:w="483" w:type="pct"/>
          </w:tcPr>
          <w:p w14:paraId="622D1BE4"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mjeseca</w:t>
            </w:r>
          </w:p>
        </w:tc>
        <w:tc>
          <w:tcPr>
            <w:tcW w:w="483" w:type="pct"/>
          </w:tcPr>
          <w:p w14:paraId="7793ECD7"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 mj. do 1 godine</w:t>
            </w:r>
          </w:p>
        </w:tc>
        <w:tc>
          <w:tcPr>
            <w:tcW w:w="483" w:type="pct"/>
          </w:tcPr>
          <w:p w14:paraId="00F1ED58"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godina</w:t>
            </w:r>
          </w:p>
        </w:tc>
        <w:tc>
          <w:tcPr>
            <w:tcW w:w="482" w:type="pct"/>
          </w:tcPr>
          <w:p w14:paraId="5C2AF88C"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Preko 3 godine</w:t>
            </w:r>
          </w:p>
        </w:tc>
        <w:tc>
          <w:tcPr>
            <w:tcW w:w="483" w:type="pct"/>
          </w:tcPr>
          <w:p w14:paraId="778DF9CF"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proofErr w:type="spellStart"/>
            <w:r w:rsidRPr="0075006D">
              <w:rPr>
                <w:rFonts w:ascii="Calibri" w:eastAsia="Calibri" w:hAnsi="Calibri" w:cs="Arial"/>
                <w:b/>
                <w:color w:val="000000" w:themeColor="text1"/>
                <w:sz w:val="16"/>
                <w:szCs w:val="16"/>
              </w:rPr>
              <w:t>Beska-matno</w:t>
            </w:r>
            <w:proofErr w:type="spellEnd"/>
          </w:p>
        </w:tc>
        <w:tc>
          <w:tcPr>
            <w:tcW w:w="483" w:type="pct"/>
          </w:tcPr>
          <w:p w14:paraId="1CB57589"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Ukupno</w:t>
            </w:r>
          </w:p>
        </w:tc>
        <w:tc>
          <w:tcPr>
            <w:tcW w:w="483" w:type="pct"/>
          </w:tcPr>
          <w:p w14:paraId="786ABBA5"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Fiksna kamatna stopa</w:t>
            </w:r>
          </w:p>
        </w:tc>
      </w:tr>
      <w:tr w:rsidR="003C2439" w:rsidRPr="0075006D" w14:paraId="0C598B1D" w14:textId="77777777" w:rsidTr="00FB397F">
        <w:trPr>
          <w:trHeight w:val="258"/>
        </w:trPr>
        <w:tc>
          <w:tcPr>
            <w:tcW w:w="1138" w:type="pct"/>
            <w:vAlign w:val="bottom"/>
          </w:tcPr>
          <w:p w14:paraId="6A6A8E5C" w14:textId="77777777"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p>
        </w:tc>
        <w:tc>
          <w:tcPr>
            <w:tcW w:w="482" w:type="pct"/>
          </w:tcPr>
          <w:p w14:paraId="14E45EF4"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181B6FF7"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6FA3087B"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5C8947E6"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2" w:type="pct"/>
          </w:tcPr>
          <w:p w14:paraId="19982E14"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7E2C81D7"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0C7E0760"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59EDA180"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r>
      <w:tr w:rsidR="003C2439" w:rsidRPr="0075006D" w14:paraId="51815921" w14:textId="77777777" w:rsidTr="00FB397F">
        <w:trPr>
          <w:trHeight w:val="227"/>
        </w:trPr>
        <w:tc>
          <w:tcPr>
            <w:tcW w:w="1138" w:type="pct"/>
            <w:vAlign w:val="bottom"/>
          </w:tcPr>
          <w:p w14:paraId="623A8251" w14:textId="77777777" w:rsidR="003C2439" w:rsidRPr="0075006D" w:rsidRDefault="003C2439" w:rsidP="00FB397F">
            <w:pPr>
              <w:tabs>
                <w:tab w:val="left" w:pos="-720"/>
              </w:tabs>
              <w:suppressAutoHyphens/>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Imovina</w:t>
            </w:r>
          </w:p>
        </w:tc>
        <w:tc>
          <w:tcPr>
            <w:tcW w:w="482" w:type="pct"/>
          </w:tcPr>
          <w:p w14:paraId="79A652C3"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7CC1EDE9"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36D0F337"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090F4A4B"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2" w:type="pct"/>
          </w:tcPr>
          <w:p w14:paraId="2AA1D366"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1D37B3B8" w14:textId="77777777" w:rsidR="003C2439" w:rsidRPr="0075006D" w:rsidRDefault="003C2439" w:rsidP="00FB397F">
            <w:pPr>
              <w:tabs>
                <w:tab w:val="left" w:pos="-720"/>
              </w:tabs>
              <w:suppressAutoHyphens/>
              <w:spacing w:line="360" w:lineRule="auto"/>
              <w:jc w:val="right"/>
              <w:rPr>
                <w:rFonts w:ascii="Calibri" w:eastAsia="Calibri" w:hAnsi="Calibri" w:cs="Arial"/>
                <w:color w:val="000000" w:themeColor="text1"/>
                <w:sz w:val="16"/>
                <w:szCs w:val="16"/>
              </w:rPr>
            </w:pPr>
          </w:p>
        </w:tc>
        <w:tc>
          <w:tcPr>
            <w:tcW w:w="483" w:type="pct"/>
          </w:tcPr>
          <w:p w14:paraId="7CF64E24"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1020B30B"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r>
      <w:tr w:rsidR="003C2439" w:rsidRPr="0075006D" w14:paraId="1D066815" w14:textId="77777777" w:rsidTr="00FB397F">
        <w:trPr>
          <w:trHeight w:val="217"/>
        </w:trPr>
        <w:tc>
          <w:tcPr>
            <w:tcW w:w="1138" w:type="pct"/>
            <w:vAlign w:val="bottom"/>
          </w:tcPr>
          <w:p w14:paraId="6A45204D"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Novčana sredstva i računi kod banaka</w:t>
            </w:r>
          </w:p>
        </w:tc>
        <w:tc>
          <w:tcPr>
            <w:tcW w:w="482" w:type="pct"/>
            <w:vAlign w:val="bottom"/>
          </w:tcPr>
          <w:p w14:paraId="78F5179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650.921</w:t>
            </w:r>
          </w:p>
        </w:tc>
        <w:tc>
          <w:tcPr>
            <w:tcW w:w="483" w:type="pct"/>
            <w:vAlign w:val="bottom"/>
          </w:tcPr>
          <w:p w14:paraId="6D96F21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52D24E78"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69194402"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14:paraId="0952E895"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4CB1462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233.486</w:t>
            </w:r>
          </w:p>
        </w:tc>
        <w:tc>
          <w:tcPr>
            <w:tcW w:w="483" w:type="pct"/>
            <w:vAlign w:val="bottom"/>
          </w:tcPr>
          <w:p w14:paraId="47DD8F46"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884.407</w:t>
            </w:r>
          </w:p>
        </w:tc>
        <w:tc>
          <w:tcPr>
            <w:tcW w:w="483" w:type="pct"/>
            <w:vAlign w:val="bottom"/>
          </w:tcPr>
          <w:p w14:paraId="19CE5E5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650.921</w:t>
            </w:r>
          </w:p>
        </w:tc>
      </w:tr>
      <w:tr w:rsidR="003C2439" w:rsidRPr="0075006D" w14:paraId="7F187F59" w14:textId="77777777" w:rsidTr="00FB397F">
        <w:trPr>
          <w:trHeight w:val="206"/>
        </w:trPr>
        <w:tc>
          <w:tcPr>
            <w:tcW w:w="1138" w:type="pct"/>
            <w:vAlign w:val="bottom"/>
          </w:tcPr>
          <w:p w14:paraId="19D3A8C0"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Depoziti kod drugih banaka</w:t>
            </w:r>
          </w:p>
        </w:tc>
        <w:tc>
          <w:tcPr>
            <w:tcW w:w="482" w:type="pct"/>
            <w:vAlign w:val="bottom"/>
          </w:tcPr>
          <w:p w14:paraId="67FD8D49"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33.184</w:t>
            </w:r>
          </w:p>
        </w:tc>
        <w:tc>
          <w:tcPr>
            <w:tcW w:w="483" w:type="pct"/>
            <w:vAlign w:val="bottom"/>
          </w:tcPr>
          <w:p w14:paraId="05222AED"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520.032</w:t>
            </w:r>
          </w:p>
        </w:tc>
        <w:tc>
          <w:tcPr>
            <w:tcW w:w="483" w:type="pct"/>
            <w:vAlign w:val="bottom"/>
          </w:tcPr>
          <w:p w14:paraId="0AD56DD0"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38E28261"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14:paraId="64B09775"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65AF43A3"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254</w:t>
            </w:r>
          </w:p>
        </w:tc>
        <w:tc>
          <w:tcPr>
            <w:tcW w:w="483" w:type="pct"/>
            <w:vAlign w:val="bottom"/>
          </w:tcPr>
          <w:p w14:paraId="0FC29FC8"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553.470</w:t>
            </w:r>
          </w:p>
        </w:tc>
        <w:tc>
          <w:tcPr>
            <w:tcW w:w="483" w:type="pct"/>
            <w:vAlign w:val="bottom"/>
          </w:tcPr>
          <w:p w14:paraId="38786DC9"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553.216</w:t>
            </w:r>
          </w:p>
        </w:tc>
      </w:tr>
      <w:tr w:rsidR="003C2439" w:rsidRPr="0075006D" w14:paraId="6AC677CF" w14:textId="77777777" w:rsidTr="00FB397F">
        <w:trPr>
          <w:trHeight w:val="164"/>
        </w:trPr>
        <w:tc>
          <w:tcPr>
            <w:tcW w:w="1138" w:type="pct"/>
            <w:vAlign w:val="bottom"/>
          </w:tcPr>
          <w:p w14:paraId="69DA7689"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financijskim institucijama</w:t>
            </w:r>
          </w:p>
        </w:tc>
        <w:tc>
          <w:tcPr>
            <w:tcW w:w="482" w:type="pct"/>
            <w:tcBorders>
              <w:top w:val="nil"/>
              <w:left w:val="nil"/>
              <w:bottom w:val="nil"/>
              <w:right w:val="nil"/>
            </w:tcBorders>
            <w:vAlign w:val="center"/>
          </w:tcPr>
          <w:p w14:paraId="7D0253B0"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146.639 </w:t>
            </w:r>
          </w:p>
        </w:tc>
        <w:tc>
          <w:tcPr>
            <w:tcW w:w="483" w:type="pct"/>
            <w:tcBorders>
              <w:top w:val="nil"/>
              <w:left w:val="nil"/>
              <w:bottom w:val="nil"/>
              <w:right w:val="nil"/>
            </w:tcBorders>
            <w:vAlign w:val="center"/>
          </w:tcPr>
          <w:p w14:paraId="5D5172AF"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536.191 </w:t>
            </w:r>
          </w:p>
        </w:tc>
        <w:tc>
          <w:tcPr>
            <w:tcW w:w="483" w:type="pct"/>
            <w:tcBorders>
              <w:top w:val="nil"/>
              <w:left w:val="nil"/>
              <w:bottom w:val="nil"/>
              <w:right w:val="nil"/>
            </w:tcBorders>
            <w:vAlign w:val="center"/>
          </w:tcPr>
          <w:p w14:paraId="18A98535"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1.224.864 </w:t>
            </w:r>
          </w:p>
        </w:tc>
        <w:tc>
          <w:tcPr>
            <w:tcW w:w="483" w:type="pct"/>
            <w:tcBorders>
              <w:top w:val="nil"/>
              <w:left w:val="nil"/>
              <w:bottom w:val="nil"/>
              <w:right w:val="nil"/>
            </w:tcBorders>
            <w:vAlign w:val="center"/>
          </w:tcPr>
          <w:p w14:paraId="3A680FBB"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2.563.039 </w:t>
            </w:r>
          </w:p>
        </w:tc>
        <w:tc>
          <w:tcPr>
            <w:tcW w:w="482" w:type="pct"/>
            <w:tcBorders>
              <w:top w:val="nil"/>
              <w:left w:val="nil"/>
              <w:bottom w:val="nil"/>
              <w:right w:val="nil"/>
            </w:tcBorders>
            <w:vAlign w:val="center"/>
          </w:tcPr>
          <w:p w14:paraId="45304BBB"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4.971.304 </w:t>
            </w:r>
          </w:p>
        </w:tc>
        <w:tc>
          <w:tcPr>
            <w:tcW w:w="483" w:type="pct"/>
            <w:tcBorders>
              <w:top w:val="nil"/>
              <w:left w:val="nil"/>
              <w:bottom w:val="nil"/>
              <w:right w:val="nil"/>
            </w:tcBorders>
            <w:vAlign w:val="center"/>
          </w:tcPr>
          <w:p w14:paraId="68D613C2"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5.669 </w:t>
            </w:r>
          </w:p>
        </w:tc>
        <w:tc>
          <w:tcPr>
            <w:tcW w:w="483" w:type="pct"/>
            <w:tcBorders>
              <w:top w:val="nil"/>
              <w:left w:val="nil"/>
              <w:bottom w:val="nil"/>
              <w:right w:val="nil"/>
            </w:tcBorders>
            <w:vAlign w:val="center"/>
          </w:tcPr>
          <w:p w14:paraId="77C0D69C"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9.447.706 </w:t>
            </w:r>
          </w:p>
        </w:tc>
        <w:tc>
          <w:tcPr>
            <w:tcW w:w="483" w:type="pct"/>
            <w:tcBorders>
              <w:top w:val="nil"/>
              <w:left w:val="nil"/>
              <w:bottom w:val="nil"/>
              <w:right w:val="nil"/>
            </w:tcBorders>
            <w:vAlign w:val="center"/>
          </w:tcPr>
          <w:p w14:paraId="3BF61668"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9.221.266 </w:t>
            </w:r>
          </w:p>
        </w:tc>
      </w:tr>
      <w:tr w:rsidR="003C2439" w:rsidRPr="0075006D" w14:paraId="3E1EC954" w14:textId="77777777" w:rsidTr="00FB397F">
        <w:trPr>
          <w:trHeight w:val="92"/>
        </w:trPr>
        <w:tc>
          <w:tcPr>
            <w:tcW w:w="1138" w:type="pct"/>
            <w:vAlign w:val="bottom"/>
          </w:tcPr>
          <w:p w14:paraId="5AEF2CD8"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ostalim korisnicima</w:t>
            </w:r>
          </w:p>
        </w:tc>
        <w:tc>
          <w:tcPr>
            <w:tcW w:w="482" w:type="pct"/>
            <w:tcBorders>
              <w:top w:val="nil"/>
              <w:left w:val="nil"/>
              <w:bottom w:val="nil"/>
              <w:right w:val="nil"/>
            </w:tcBorders>
            <w:vAlign w:val="center"/>
          </w:tcPr>
          <w:p w14:paraId="249842FF"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1.769.376 </w:t>
            </w:r>
          </w:p>
        </w:tc>
        <w:tc>
          <w:tcPr>
            <w:tcW w:w="483" w:type="pct"/>
            <w:tcBorders>
              <w:top w:val="nil"/>
              <w:left w:val="nil"/>
              <w:bottom w:val="nil"/>
              <w:right w:val="nil"/>
            </w:tcBorders>
            <w:vAlign w:val="center"/>
          </w:tcPr>
          <w:p w14:paraId="004EF30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322.630 </w:t>
            </w:r>
          </w:p>
        </w:tc>
        <w:tc>
          <w:tcPr>
            <w:tcW w:w="483" w:type="pct"/>
            <w:tcBorders>
              <w:top w:val="nil"/>
              <w:left w:val="nil"/>
              <w:bottom w:val="nil"/>
              <w:right w:val="nil"/>
            </w:tcBorders>
            <w:vAlign w:val="center"/>
          </w:tcPr>
          <w:p w14:paraId="6FCE0478"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2.158.440 </w:t>
            </w:r>
          </w:p>
        </w:tc>
        <w:tc>
          <w:tcPr>
            <w:tcW w:w="483" w:type="pct"/>
            <w:tcBorders>
              <w:top w:val="nil"/>
              <w:left w:val="nil"/>
              <w:bottom w:val="nil"/>
              <w:right w:val="nil"/>
            </w:tcBorders>
            <w:vAlign w:val="center"/>
          </w:tcPr>
          <w:p w14:paraId="4D8E60E3"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2.012.521 </w:t>
            </w:r>
          </w:p>
        </w:tc>
        <w:tc>
          <w:tcPr>
            <w:tcW w:w="482" w:type="pct"/>
            <w:tcBorders>
              <w:top w:val="nil"/>
              <w:left w:val="nil"/>
              <w:bottom w:val="nil"/>
              <w:right w:val="nil"/>
            </w:tcBorders>
            <w:vAlign w:val="center"/>
          </w:tcPr>
          <w:p w14:paraId="6A27BEE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7.323.188 </w:t>
            </w:r>
          </w:p>
        </w:tc>
        <w:tc>
          <w:tcPr>
            <w:tcW w:w="483" w:type="pct"/>
            <w:tcBorders>
              <w:top w:val="nil"/>
              <w:left w:val="nil"/>
              <w:bottom w:val="nil"/>
              <w:right w:val="nil"/>
            </w:tcBorders>
            <w:vAlign w:val="center"/>
          </w:tcPr>
          <w:p w14:paraId="11D386F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113.479 </w:t>
            </w:r>
          </w:p>
        </w:tc>
        <w:tc>
          <w:tcPr>
            <w:tcW w:w="483" w:type="pct"/>
            <w:tcBorders>
              <w:top w:val="nil"/>
              <w:left w:val="nil"/>
              <w:bottom w:val="nil"/>
              <w:right w:val="nil"/>
            </w:tcBorders>
            <w:vAlign w:val="center"/>
          </w:tcPr>
          <w:p w14:paraId="7AEDDD3D"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13.699.634 </w:t>
            </w:r>
          </w:p>
        </w:tc>
        <w:tc>
          <w:tcPr>
            <w:tcW w:w="483" w:type="pct"/>
            <w:tcBorders>
              <w:top w:val="nil"/>
              <w:left w:val="nil"/>
              <w:bottom w:val="nil"/>
              <w:right w:val="nil"/>
            </w:tcBorders>
            <w:vAlign w:val="center"/>
          </w:tcPr>
          <w:p w14:paraId="124D64C0"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12.908.055 </w:t>
            </w:r>
          </w:p>
        </w:tc>
      </w:tr>
      <w:tr w:rsidR="003C2439" w:rsidRPr="0075006D" w14:paraId="0D4DEF7D" w14:textId="77777777" w:rsidTr="00FB397F">
        <w:trPr>
          <w:trHeight w:val="170"/>
        </w:trPr>
        <w:tc>
          <w:tcPr>
            <w:tcW w:w="1138" w:type="pct"/>
            <w:vAlign w:val="bottom"/>
          </w:tcPr>
          <w:p w14:paraId="3E1E8278"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dobit ili gubitak</w:t>
            </w:r>
          </w:p>
        </w:tc>
        <w:tc>
          <w:tcPr>
            <w:tcW w:w="482" w:type="pct"/>
            <w:vAlign w:val="bottom"/>
          </w:tcPr>
          <w:p w14:paraId="337FFF19"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506A4330"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17A071DD"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013CF492"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14:paraId="1A7F2AE1"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2.234</w:t>
            </w:r>
          </w:p>
        </w:tc>
        <w:tc>
          <w:tcPr>
            <w:tcW w:w="483" w:type="pct"/>
            <w:vAlign w:val="bottom"/>
          </w:tcPr>
          <w:p w14:paraId="1B9CC92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201.599</w:t>
            </w:r>
          </w:p>
        </w:tc>
        <w:tc>
          <w:tcPr>
            <w:tcW w:w="483" w:type="pct"/>
            <w:vAlign w:val="bottom"/>
          </w:tcPr>
          <w:p w14:paraId="68DE23E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203.833</w:t>
            </w:r>
          </w:p>
        </w:tc>
        <w:tc>
          <w:tcPr>
            <w:tcW w:w="483" w:type="pct"/>
            <w:vAlign w:val="bottom"/>
          </w:tcPr>
          <w:p w14:paraId="2D14AD6D"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2.234</w:t>
            </w:r>
          </w:p>
        </w:tc>
      </w:tr>
      <w:tr w:rsidR="003C2439" w:rsidRPr="0075006D" w14:paraId="5AAABBCB" w14:textId="77777777" w:rsidTr="00FB397F">
        <w:trPr>
          <w:trHeight w:val="163"/>
        </w:trPr>
        <w:tc>
          <w:tcPr>
            <w:tcW w:w="1138" w:type="pct"/>
            <w:vAlign w:val="bottom"/>
          </w:tcPr>
          <w:p w14:paraId="01E94D6E"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ostalu sveobuhvatnu dobit</w:t>
            </w:r>
          </w:p>
        </w:tc>
        <w:tc>
          <w:tcPr>
            <w:tcW w:w="482" w:type="pct"/>
            <w:vAlign w:val="bottom"/>
          </w:tcPr>
          <w:p w14:paraId="6E4C1F38"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1.540.964</w:t>
            </w:r>
          </w:p>
        </w:tc>
        <w:tc>
          <w:tcPr>
            <w:tcW w:w="483" w:type="pct"/>
            <w:vAlign w:val="bottom"/>
          </w:tcPr>
          <w:p w14:paraId="79569244"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09363344"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7F59753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14:paraId="25F2C40E"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6D581756"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37.846</w:t>
            </w:r>
          </w:p>
        </w:tc>
        <w:tc>
          <w:tcPr>
            <w:tcW w:w="483" w:type="pct"/>
            <w:vAlign w:val="bottom"/>
          </w:tcPr>
          <w:p w14:paraId="67843EAB"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1.578.810</w:t>
            </w:r>
          </w:p>
        </w:tc>
        <w:tc>
          <w:tcPr>
            <w:tcW w:w="483" w:type="pct"/>
            <w:vAlign w:val="bottom"/>
          </w:tcPr>
          <w:p w14:paraId="57650CD9"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1.540.964</w:t>
            </w:r>
          </w:p>
        </w:tc>
      </w:tr>
      <w:tr w:rsidR="003C2439" w:rsidRPr="0075006D" w14:paraId="2043C05E" w14:textId="77777777" w:rsidTr="00FB397F">
        <w:trPr>
          <w:trHeight w:val="262"/>
        </w:trPr>
        <w:tc>
          <w:tcPr>
            <w:tcW w:w="1138" w:type="pct"/>
            <w:vAlign w:val="bottom"/>
          </w:tcPr>
          <w:p w14:paraId="62F34837"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Dužnički vrijednosni papiri po amortiziranom trošku</w:t>
            </w:r>
          </w:p>
        </w:tc>
        <w:tc>
          <w:tcPr>
            <w:tcW w:w="482" w:type="pct"/>
            <w:vAlign w:val="bottom"/>
          </w:tcPr>
          <w:p w14:paraId="2A264E48"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1A95F401"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448</w:t>
            </w:r>
          </w:p>
        </w:tc>
        <w:tc>
          <w:tcPr>
            <w:tcW w:w="483" w:type="pct"/>
            <w:vAlign w:val="bottom"/>
          </w:tcPr>
          <w:p w14:paraId="05BE87A9"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796701D5"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14:paraId="7FBE455B"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eastAsia="Calibri" w:hAnsi="Calibri" w:cs="Calibri"/>
                <w:color w:val="000000" w:themeColor="text1"/>
                <w:sz w:val="16"/>
                <w:szCs w:val="16"/>
              </w:rPr>
              <w:t>-</w:t>
            </w:r>
          </w:p>
        </w:tc>
        <w:tc>
          <w:tcPr>
            <w:tcW w:w="483" w:type="pct"/>
            <w:vAlign w:val="bottom"/>
          </w:tcPr>
          <w:p w14:paraId="4177B35D"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9</w:t>
            </w:r>
          </w:p>
        </w:tc>
        <w:tc>
          <w:tcPr>
            <w:tcW w:w="483" w:type="pct"/>
            <w:vAlign w:val="bottom"/>
          </w:tcPr>
          <w:p w14:paraId="2828C1A4"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457</w:t>
            </w:r>
          </w:p>
        </w:tc>
        <w:tc>
          <w:tcPr>
            <w:tcW w:w="483" w:type="pct"/>
            <w:vAlign w:val="bottom"/>
          </w:tcPr>
          <w:p w14:paraId="3E9975A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448</w:t>
            </w:r>
          </w:p>
        </w:tc>
      </w:tr>
      <w:tr w:rsidR="003C2439" w:rsidRPr="0075006D" w14:paraId="197FACB7" w14:textId="77777777" w:rsidTr="00FB397F">
        <w:trPr>
          <w:trHeight w:val="206"/>
        </w:trPr>
        <w:tc>
          <w:tcPr>
            <w:tcW w:w="1138" w:type="pct"/>
            <w:vAlign w:val="bottom"/>
          </w:tcPr>
          <w:p w14:paraId="6237A62C"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Ostala imovina</w:t>
            </w:r>
          </w:p>
        </w:tc>
        <w:tc>
          <w:tcPr>
            <w:tcW w:w="482" w:type="pct"/>
            <w:tcBorders>
              <w:bottom w:val="single" w:sz="4" w:space="0" w:color="auto"/>
            </w:tcBorders>
            <w:vAlign w:val="bottom"/>
          </w:tcPr>
          <w:p w14:paraId="0BEEBF8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bottom w:val="single" w:sz="4" w:space="0" w:color="auto"/>
            </w:tcBorders>
            <w:vAlign w:val="bottom"/>
          </w:tcPr>
          <w:p w14:paraId="613653D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bottom w:val="single" w:sz="4" w:space="0" w:color="auto"/>
            </w:tcBorders>
            <w:vAlign w:val="bottom"/>
          </w:tcPr>
          <w:p w14:paraId="7C3B48F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bottom w:val="single" w:sz="4" w:space="0" w:color="auto"/>
            </w:tcBorders>
            <w:vAlign w:val="bottom"/>
          </w:tcPr>
          <w:p w14:paraId="096B91E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tcBorders>
              <w:bottom w:val="single" w:sz="4" w:space="0" w:color="auto"/>
            </w:tcBorders>
            <w:vAlign w:val="bottom"/>
          </w:tcPr>
          <w:p w14:paraId="7EC9717B"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bottom w:val="single" w:sz="4" w:space="0" w:color="auto"/>
            </w:tcBorders>
            <w:vAlign w:val="bottom"/>
          </w:tcPr>
          <w:p w14:paraId="111373B9"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29.815</w:t>
            </w:r>
          </w:p>
        </w:tc>
        <w:tc>
          <w:tcPr>
            <w:tcW w:w="483" w:type="pct"/>
            <w:tcBorders>
              <w:bottom w:val="single" w:sz="4" w:space="0" w:color="auto"/>
            </w:tcBorders>
            <w:vAlign w:val="bottom"/>
          </w:tcPr>
          <w:p w14:paraId="324B3362"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29.815</w:t>
            </w:r>
          </w:p>
        </w:tc>
        <w:tc>
          <w:tcPr>
            <w:tcW w:w="483" w:type="pct"/>
            <w:tcBorders>
              <w:bottom w:val="single" w:sz="4" w:space="0" w:color="auto"/>
            </w:tcBorders>
            <w:vAlign w:val="bottom"/>
          </w:tcPr>
          <w:p w14:paraId="09FF12C4"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r>
      <w:tr w:rsidR="003C2439" w:rsidRPr="0075006D" w14:paraId="21F01F85" w14:textId="77777777" w:rsidTr="00FB397F">
        <w:trPr>
          <w:trHeight w:hRule="exact" w:val="308"/>
        </w:trPr>
        <w:tc>
          <w:tcPr>
            <w:tcW w:w="1138" w:type="pct"/>
            <w:vAlign w:val="bottom"/>
          </w:tcPr>
          <w:p w14:paraId="5211B535"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 xml:space="preserve">Imovina </w:t>
            </w:r>
          </w:p>
        </w:tc>
        <w:tc>
          <w:tcPr>
            <w:tcW w:w="482" w:type="pct"/>
            <w:tcBorders>
              <w:top w:val="nil"/>
              <w:left w:val="nil"/>
              <w:bottom w:val="single" w:sz="8" w:space="0" w:color="auto"/>
              <w:right w:val="nil"/>
            </w:tcBorders>
            <w:vAlign w:val="center"/>
          </w:tcPr>
          <w:p w14:paraId="0C618C19"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4.141.084</w:t>
            </w:r>
          </w:p>
        </w:tc>
        <w:tc>
          <w:tcPr>
            <w:tcW w:w="483" w:type="pct"/>
            <w:tcBorders>
              <w:top w:val="nil"/>
              <w:left w:val="nil"/>
              <w:bottom w:val="single" w:sz="8" w:space="0" w:color="auto"/>
              <w:right w:val="nil"/>
            </w:tcBorders>
            <w:vAlign w:val="center"/>
          </w:tcPr>
          <w:p w14:paraId="15484665"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1.379.301</w:t>
            </w:r>
          </w:p>
        </w:tc>
        <w:tc>
          <w:tcPr>
            <w:tcW w:w="483" w:type="pct"/>
            <w:tcBorders>
              <w:top w:val="nil"/>
              <w:left w:val="nil"/>
              <w:bottom w:val="single" w:sz="8" w:space="0" w:color="auto"/>
              <w:right w:val="nil"/>
            </w:tcBorders>
            <w:vAlign w:val="center"/>
          </w:tcPr>
          <w:p w14:paraId="10C143B9"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3.383.304</w:t>
            </w:r>
          </w:p>
        </w:tc>
        <w:tc>
          <w:tcPr>
            <w:tcW w:w="483" w:type="pct"/>
            <w:tcBorders>
              <w:top w:val="nil"/>
              <w:left w:val="nil"/>
              <w:bottom w:val="single" w:sz="8" w:space="0" w:color="auto"/>
              <w:right w:val="nil"/>
            </w:tcBorders>
            <w:vAlign w:val="center"/>
          </w:tcPr>
          <w:p w14:paraId="614FB811"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4.575.560</w:t>
            </w:r>
          </w:p>
        </w:tc>
        <w:tc>
          <w:tcPr>
            <w:tcW w:w="482" w:type="pct"/>
            <w:tcBorders>
              <w:top w:val="nil"/>
              <w:left w:val="nil"/>
              <w:bottom w:val="single" w:sz="8" w:space="0" w:color="auto"/>
              <w:right w:val="nil"/>
            </w:tcBorders>
            <w:vAlign w:val="center"/>
          </w:tcPr>
          <w:p w14:paraId="4A55564B"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12.296.726</w:t>
            </w:r>
          </w:p>
        </w:tc>
        <w:tc>
          <w:tcPr>
            <w:tcW w:w="483" w:type="pct"/>
            <w:tcBorders>
              <w:top w:val="nil"/>
              <w:left w:val="nil"/>
              <w:bottom w:val="single" w:sz="8" w:space="0" w:color="auto"/>
              <w:right w:val="nil"/>
            </w:tcBorders>
            <w:vAlign w:val="center"/>
          </w:tcPr>
          <w:p w14:paraId="46DC4739"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622.157</w:t>
            </w:r>
          </w:p>
        </w:tc>
        <w:tc>
          <w:tcPr>
            <w:tcW w:w="483" w:type="pct"/>
            <w:tcBorders>
              <w:top w:val="nil"/>
              <w:left w:val="nil"/>
              <w:bottom w:val="single" w:sz="8" w:space="0" w:color="auto"/>
              <w:right w:val="nil"/>
            </w:tcBorders>
            <w:vAlign w:val="center"/>
          </w:tcPr>
          <w:p w14:paraId="0BA53698"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26.398.132</w:t>
            </w:r>
          </w:p>
        </w:tc>
        <w:tc>
          <w:tcPr>
            <w:tcW w:w="483" w:type="pct"/>
            <w:tcBorders>
              <w:top w:val="nil"/>
              <w:left w:val="nil"/>
              <w:bottom w:val="single" w:sz="8" w:space="0" w:color="auto"/>
              <w:right w:val="nil"/>
            </w:tcBorders>
            <w:vAlign w:val="center"/>
          </w:tcPr>
          <w:p w14:paraId="5C2C1360"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24.877.104</w:t>
            </w:r>
          </w:p>
        </w:tc>
      </w:tr>
      <w:tr w:rsidR="003C2439" w:rsidRPr="0075006D" w14:paraId="39B9BC29" w14:textId="77777777" w:rsidTr="00FB397F">
        <w:trPr>
          <w:trHeight w:hRule="exact" w:val="187"/>
        </w:trPr>
        <w:tc>
          <w:tcPr>
            <w:tcW w:w="1138" w:type="pct"/>
            <w:vAlign w:val="bottom"/>
          </w:tcPr>
          <w:p w14:paraId="13F5FC66"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p>
        </w:tc>
        <w:tc>
          <w:tcPr>
            <w:tcW w:w="482" w:type="pct"/>
            <w:tcBorders>
              <w:top w:val="single" w:sz="12" w:space="0" w:color="auto"/>
              <w:left w:val="nil"/>
              <w:right w:val="nil"/>
            </w:tcBorders>
            <w:vAlign w:val="bottom"/>
          </w:tcPr>
          <w:p w14:paraId="5EE088AE"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66E85AD1"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7AF0FB6F"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09EAC6AA" w14:textId="77777777" w:rsidR="003C2439" w:rsidRPr="0075006D" w:rsidRDefault="003C2439" w:rsidP="00FB397F">
            <w:pPr>
              <w:jc w:val="right"/>
              <w:rPr>
                <w:rFonts w:ascii="Calibri" w:eastAsia="Calibri" w:hAnsi="Calibri" w:cs="Arial"/>
                <w:b/>
                <w:color w:val="000000" w:themeColor="text1"/>
                <w:sz w:val="16"/>
                <w:szCs w:val="16"/>
              </w:rPr>
            </w:pPr>
          </w:p>
        </w:tc>
        <w:tc>
          <w:tcPr>
            <w:tcW w:w="482" w:type="pct"/>
            <w:tcBorders>
              <w:top w:val="single" w:sz="12" w:space="0" w:color="auto"/>
              <w:left w:val="nil"/>
              <w:right w:val="nil"/>
            </w:tcBorders>
            <w:vAlign w:val="bottom"/>
          </w:tcPr>
          <w:p w14:paraId="0ED42C9F"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7CC08076"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000D319F"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153552E4" w14:textId="77777777" w:rsidR="003C2439" w:rsidRPr="0075006D" w:rsidRDefault="003C2439" w:rsidP="00FB397F">
            <w:pPr>
              <w:jc w:val="right"/>
              <w:rPr>
                <w:rFonts w:ascii="Calibri" w:eastAsia="Calibri" w:hAnsi="Calibri" w:cs="Arial"/>
                <w:b/>
                <w:color w:val="000000" w:themeColor="text1"/>
                <w:sz w:val="16"/>
                <w:szCs w:val="16"/>
              </w:rPr>
            </w:pPr>
          </w:p>
        </w:tc>
      </w:tr>
      <w:tr w:rsidR="003C2439" w:rsidRPr="0075006D" w14:paraId="204F17F6" w14:textId="77777777" w:rsidTr="00FB397F">
        <w:trPr>
          <w:trHeight w:hRule="exact" w:val="235"/>
        </w:trPr>
        <w:tc>
          <w:tcPr>
            <w:tcW w:w="1138" w:type="pct"/>
          </w:tcPr>
          <w:p w14:paraId="25745565"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2" w:type="pct"/>
            <w:tcBorders>
              <w:left w:val="nil"/>
              <w:right w:val="nil"/>
            </w:tcBorders>
            <w:vAlign w:val="bottom"/>
          </w:tcPr>
          <w:p w14:paraId="7AFCC58D"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4E33A576"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2E5F87CB"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21E94E1D" w14:textId="77777777" w:rsidR="003C2439" w:rsidRPr="0075006D" w:rsidRDefault="003C2439" w:rsidP="00FB397F">
            <w:pPr>
              <w:jc w:val="right"/>
              <w:rPr>
                <w:rFonts w:ascii="Calibri" w:eastAsia="Calibri" w:hAnsi="Calibri" w:cs="Arial"/>
                <w:b/>
                <w:color w:val="000000" w:themeColor="text1"/>
                <w:sz w:val="16"/>
                <w:szCs w:val="16"/>
              </w:rPr>
            </w:pPr>
          </w:p>
        </w:tc>
        <w:tc>
          <w:tcPr>
            <w:tcW w:w="482" w:type="pct"/>
            <w:tcBorders>
              <w:left w:val="nil"/>
              <w:right w:val="nil"/>
            </w:tcBorders>
            <w:vAlign w:val="bottom"/>
          </w:tcPr>
          <w:p w14:paraId="0E66806F"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0D59EA42"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4D7CA7D7"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423FAFFB" w14:textId="77777777" w:rsidR="003C2439" w:rsidRPr="0075006D" w:rsidRDefault="003C2439" w:rsidP="00FB397F">
            <w:pPr>
              <w:jc w:val="right"/>
              <w:rPr>
                <w:rFonts w:ascii="Calibri" w:eastAsia="Calibri" w:hAnsi="Calibri" w:cs="Arial"/>
                <w:b/>
                <w:color w:val="000000" w:themeColor="text1"/>
                <w:sz w:val="16"/>
                <w:szCs w:val="16"/>
              </w:rPr>
            </w:pPr>
          </w:p>
        </w:tc>
      </w:tr>
      <w:tr w:rsidR="003C2439" w:rsidRPr="0075006D" w14:paraId="38FD9839" w14:textId="77777777" w:rsidTr="00FB397F">
        <w:trPr>
          <w:trHeight w:hRule="exact" w:val="262"/>
        </w:trPr>
        <w:tc>
          <w:tcPr>
            <w:tcW w:w="1138" w:type="pct"/>
            <w:vAlign w:val="bottom"/>
          </w:tcPr>
          <w:p w14:paraId="155701CD"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depozitima</w:t>
            </w:r>
          </w:p>
        </w:tc>
        <w:tc>
          <w:tcPr>
            <w:tcW w:w="482" w:type="pct"/>
            <w:tcBorders>
              <w:top w:val="nil"/>
              <w:left w:val="nil"/>
              <w:bottom w:val="nil"/>
              <w:right w:val="nil"/>
            </w:tcBorders>
            <w:vAlign w:val="bottom"/>
          </w:tcPr>
          <w:p w14:paraId="45ECC94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27F1636F"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7280623A"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42454128"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2" w:type="pct"/>
            <w:tcBorders>
              <w:top w:val="nil"/>
              <w:left w:val="nil"/>
              <w:bottom w:val="nil"/>
              <w:right w:val="nil"/>
            </w:tcBorders>
            <w:vAlign w:val="bottom"/>
          </w:tcPr>
          <w:p w14:paraId="75E17F8F"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66E77D98"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176.769</w:t>
            </w:r>
          </w:p>
        </w:tc>
        <w:tc>
          <w:tcPr>
            <w:tcW w:w="483" w:type="pct"/>
            <w:tcBorders>
              <w:top w:val="nil"/>
              <w:left w:val="nil"/>
              <w:bottom w:val="nil"/>
              <w:right w:val="nil"/>
            </w:tcBorders>
            <w:vAlign w:val="bottom"/>
          </w:tcPr>
          <w:p w14:paraId="59CA18BE"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176.769</w:t>
            </w:r>
          </w:p>
        </w:tc>
        <w:tc>
          <w:tcPr>
            <w:tcW w:w="483" w:type="pct"/>
            <w:tcBorders>
              <w:top w:val="nil"/>
              <w:left w:val="nil"/>
              <w:bottom w:val="nil"/>
              <w:right w:val="nil"/>
            </w:tcBorders>
            <w:vAlign w:val="bottom"/>
          </w:tcPr>
          <w:p w14:paraId="392419C6"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r>
      <w:tr w:rsidR="003C2439" w:rsidRPr="0075006D" w14:paraId="7CC5D0A9" w14:textId="77777777" w:rsidTr="00FB397F">
        <w:trPr>
          <w:trHeight w:hRule="exact" w:val="254"/>
        </w:trPr>
        <w:tc>
          <w:tcPr>
            <w:tcW w:w="1138" w:type="pct"/>
            <w:vAlign w:val="bottom"/>
          </w:tcPr>
          <w:p w14:paraId="73C58DA2"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kreditima</w:t>
            </w:r>
          </w:p>
        </w:tc>
        <w:tc>
          <w:tcPr>
            <w:tcW w:w="482" w:type="pct"/>
            <w:tcBorders>
              <w:top w:val="nil"/>
              <w:left w:val="nil"/>
              <w:bottom w:val="nil"/>
              <w:right w:val="nil"/>
            </w:tcBorders>
            <w:vAlign w:val="bottom"/>
          </w:tcPr>
          <w:p w14:paraId="7CD77244"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353.615</w:t>
            </w:r>
          </w:p>
        </w:tc>
        <w:tc>
          <w:tcPr>
            <w:tcW w:w="483" w:type="pct"/>
            <w:tcBorders>
              <w:top w:val="nil"/>
              <w:left w:val="nil"/>
              <w:bottom w:val="nil"/>
              <w:right w:val="nil"/>
            </w:tcBorders>
            <w:vAlign w:val="bottom"/>
          </w:tcPr>
          <w:p w14:paraId="704782A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269.056</w:t>
            </w:r>
          </w:p>
        </w:tc>
        <w:tc>
          <w:tcPr>
            <w:tcW w:w="483" w:type="pct"/>
            <w:tcBorders>
              <w:top w:val="nil"/>
              <w:left w:val="nil"/>
              <w:bottom w:val="nil"/>
              <w:right w:val="nil"/>
            </w:tcBorders>
            <w:vAlign w:val="bottom"/>
          </w:tcPr>
          <w:p w14:paraId="026B31EF"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1.730.226</w:t>
            </w:r>
          </w:p>
        </w:tc>
        <w:tc>
          <w:tcPr>
            <w:tcW w:w="483" w:type="pct"/>
            <w:tcBorders>
              <w:top w:val="nil"/>
              <w:left w:val="nil"/>
              <w:bottom w:val="nil"/>
              <w:right w:val="nil"/>
            </w:tcBorders>
            <w:vAlign w:val="bottom"/>
          </w:tcPr>
          <w:p w14:paraId="65675066"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4.100.607</w:t>
            </w:r>
          </w:p>
        </w:tc>
        <w:tc>
          <w:tcPr>
            <w:tcW w:w="482" w:type="pct"/>
            <w:tcBorders>
              <w:top w:val="nil"/>
              <w:left w:val="nil"/>
              <w:bottom w:val="nil"/>
              <w:right w:val="nil"/>
            </w:tcBorders>
            <w:vAlign w:val="bottom"/>
          </w:tcPr>
          <w:p w14:paraId="47844A33"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7.900.450</w:t>
            </w:r>
          </w:p>
        </w:tc>
        <w:tc>
          <w:tcPr>
            <w:tcW w:w="483" w:type="pct"/>
            <w:tcBorders>
              <w:top w:val="nil"/>
              <w:left w:val="nil"/>
              <w:bottom w:val="nil"/>
              <w:right w:val="nil"/>
            </w:tcBorders>
            <w:vAlign w:val="bottom"/>
          </w:tcPr>
          <w:p w14:paraId="391F5BA6"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46.499</w:t>
            </w:r>
          </w:p>
        </w:tc>
        <w:tc>
          <w:tcPr>
            <w:tcW w:w="483" w:type="pct"/>
            <w:tcBorders>
              <w:top w:val="nil"/>
              <w:left w:val="nil"/>
              <w:bottom w:val="nil"/>
              <w:right w:val="nil"/>
            </w:tcBorders>
            <w:vAlign w:val="bottom"/>
          </w:tcPr>
          <w:p w14:paraId="030BAFF9"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14.400.453</w:t>
            </w:r>
          </w:p>
        </w:tc>
        <w:tc>
          <w:tcPr>
            <w:tcW w:w="483" w:type="pct"/>
            <w:tcBorders>
              <w:top w:val="nil"/>
              <w:left w:val="nil"/>
              <w:bottom w:val="nil"/>
              <w:right w:val="nil"/>
            </w:tcBorders>
            <w:vAlign w:val="bottom"/>
          </w:tcPr>
          <w:p w14:paraId="726A8D9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14.210.316</w:t>
            </w:r>
          </w:p>
        </w:tc>
      </w:tr>
      <w:tr w:rsidR="003C2439" w:rsidRPr="0075006D" w14:paraId="359897FC" w14:textId="77777777" w:rsidTr="00FB397F">
        <w:trPr>
          <w:trHeight w:hRule="exact" w:val="533"/>
        </w:trPr>
        <w:tc>
          <w:tcPr>
            <w:tcW w:w="1138" w:type="pct"/>
            <w:vAlign w:val="bottom"/>
          </w:tcPr>
          <w:p w14:paraId="4BE2E432"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za izdane dugoročne vrijednosne papire</w:t>
            </w:r>
          </w:p>
        </w:tc>
        <w:tc>
          <w:tcPr>
            <w:tcW w:w="482" w:type="pct"/>
            <w:tcBorders>
              <w:top w:val="nil"/>
              <w:left w:val="nil"/>
              <w:bottom w:val="nil"/>
              <w:right w:val="nil"/>
            </w:tcBorders>
            <w:vAlign w:val="bottom"/>
          </w:tcPr>
          <w:p w14:paraId="5A59354B"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2B5E640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5F2F211A"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1.114.916</w:t>
            </w:r>
          </w:p>
        </w:tc>
        <w:tc>
          <w:tcPr>
            <w:tcW w:w="483" w:type="pct"/>
            <w:tcBorders>
              <w:top w:val="nil"/>
              <w:left w:val="nil"/>
              <w:bottom w:val="nil"/>
              <w:right w:val="nil"/>
            </w:tcBorders>
            <w:vAlign w:val="bottom"/>
          </w:tcPr>
          <w:p w14:paraId="2E15B8C4"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2" w:type="pct"/>
            <w:tcBorders>
              <w:top w:val="nil"/>
              <w:left w:val="nil"/>
              <w:bottom w:val="nil"/>
              <w:right w:val="nil"/>
            </w:tcBorders>
            <w:vAlign w:val="bottom"/>
          </w:tcPr>
          <w:p w14:paraId="125DF446"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3970D654"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43.375</w:t>
            </w:r>
          </w:p>
        </w:tc>
        <w:tc>
          <w:tcPr>
            <w:tcW w:w="483" w:type="pct"/>
            <w:tcBorders>
              <w:top w:val="nil"/>
              <w:left w:val="nil"/>
              <w:bottom w:val="nil"/>
              <w:right w:val="nil"/>
            </w:tcBorders>
            <w:vAlign w:val="bottom"/>
          </w:tcPr>
          <w:p w14:paraId="38DB377F"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1.158.291</w:t>
            </w:r>
          </w:p>
        </w:tc>
        <w:tc>
          <w:tcPr>
            <w:tcW w:w="483" w:type="pct"/>
            <w:tcBorders>
              <w:top w:val="nil"/>
              <w:left w:val="nil"/>
              <w:bottom w:val="nil"/>
              <w:right w:val="nil"/>
            </w:tcBorders>
            <w:vAlign w:val="bottom"/>
          </w:tcPr>
          <w:p w14:paraId="4CECDAF4"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1.114.916</w:t>
            </w:r>
          </w:p>
        </w:tc>
      </w:tr>
      <w:tr w:rsidR="003C2439" w:rsidRPr="0075006D" w14:paraId="5AC35E11" w14:textId="77777777" w:rsidTr="00FB397F">
        <w:trPr>
          <w:trHeight w:hRule="exact" w:val="533"/>
        </w:trPr>
        <w:tc>
          <w:tcPr>
            <w:tcW w:w="1138" w:type="pct"/>
            <w:vAlign w:val="bottom"/>
          </w:tcPr>
          <w:p w14:paraId="3A0B741E" w14:textId="77777777" w:rsidR="003C2439" w:rsidRPr="0075006D" w:rsidRDefault="003C2439" w:rsidP="00FB397F">
            <w:pPr>
              <w:tabs>
                <w:tab w:val="right" w:pos="1202"/>
              </w:tabs>
              <w:spacing w:line="240" w:lineRule="exact"/>
              <w:outlineLvl w:val="0"/>
              <w:rPr>
                <w:rFonts w:ascii="Calibri" w:eastAsia="Calibri" w:hAnsi="Calibri" w:cs="Arial"/>
                <w:color w:val="000000" w:themeColor="text1"/>
                <w:spacing w:val="-2"/>
                <w:sz w:val="16"/>
                <w:szCs w:val="16"/>
              </w:rPr>
            </w:pPr>
            <w:r w:rsidRPr="0075006D">
              <w:rPr>
                <w:rFonts w:ascii="Calibri" w:eastAsia="Calibri" w:hAnsi="Calibri" w:cs="Arial"/>
                <w:color w:val="000000" w:themeColor="text1"/>
                <w:spacing w:val="-2"/>
                <w:sz w:val="16"/>
                <w:szCs w:val="16"/>
              </w:rPr>
              <w:t>Rezerviranja za garancije, preuzete i ostale obveze</w:t>
            </w:r>
          </w:p>
        </w:tc>
        <w:tc>
          <w:tcPr>
            <w:tcW w:w="482" w:type="pct"/>
            <w:tcBorders>
              <w:top w:val="nil"/>
              <w:left w:val="nil"/>
              <w:bottom w:val="nil"/>
              <w:right w:val="nil"/>
            </w:tcBorders>
            <w:vAlign w:val="bottom"/>
          </w:tcPr>
          <w:p w14:paraId="64726702"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13E695D7"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100F11FB"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2D31787E"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tcBorders>
              <w:top w:val="nil"/>
              <w:left w:val="nil"/>
              <w:bottom w:val="nil"/>
              <w:right w:val="nil"/>
            </w:tcBorders>
            <w:vAlign w:val="bottom"/>
          </w:tcPr>
          <w:p w14:paraId="5DE836FD"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3092711C"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120.780</w:t>
            </w:r>
          </w:p>
        </w:tc>
        <w:tc>
          <w:tcPr>
            <w:tcW w:w="483" w:type="pct"/>
            <w:tcBorders>
              <w:top w:val="nil"/>
              <w:left w:val="nil"/>
              <w:bottom w:val="nil"/>
              <w:right w:val="nil"/>
            </w:tcBorders>
            <w:vAlign w:val="bottom"/>
          </w:tcPr>
          <w:p w14:paraId="7D0A19E8"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120.780</w:t>
            </w:r>
          </w:p>
        </w:tc>
        <w:tc>
          <w:tcPr>
            <w:tcW w:w="483" w:type="pct"/>
            <w:tcBorders>
              <w:top w:val="nil"/>
              <w:left w:val="nil"/>
              <w:bottom w:val="nil"/>
              <w:right w:val="nil"/>
            </w:tcBorders>
            <w:vAlign w:val="bottom"/>
          </w:tcPr>
          <w:p w14:paraId="0790D837"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r>
      <w:tr w:rsidR="003C2439" w:rsidRPr="0075006D" w14:paraId="0DE1A1C4" w14:textId="77777777" w:rsidTr="00FB397F">
        <w:trPr>
          <w:trHeight w:hRule="exact" w:val="251"/>
        </w:trPr>
        <w:tc>
          <w:tcPr>
            <w:tcW w:w="1138" w:type="pct"/>
            <w:vAlign w:val="bottom"/>
          </w:tcPr>
          <w:p w14:paraId="13FC92D6"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Ostale obveze</w:t>
            </w:r>
          </w:p>
        </w:tc>
        <w:tc>
          <w:tcPr>
            <w:tcW w:w="482" w:type="pct"/>
            <w:tcBorders>
              <w:top w:val="nil"/>
              <w:left w:val="nil"/>
              <w:bottom w:val="nil"/>
              <w:right w:val="nil"/>
            </w:tcBorders>
            <w:vAlign w:val="bottom"/>
          </w:tcPr>
          <w:p w14:paraId="5B99DB5B"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38811411"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4AEB9A21"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4B84C88B"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2" w:type="pct"/>
            <w:tcBorders>
              <w:top w:val="nil"/>
              <w:left w:val="nil"/>
              <w:bottom w:val="nil"/>
              <w:right w:val="nil"/>
            </w:tcBorders>
            <w:vAlign w:val="bottom"/>
          </w:tcPr>
          <w:p w14:paraId="400E4D32"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right w:val="nil"/>
            </w:tcBorders>
            <w:vAlign w:val="bottom"/>
          </w:tcPr>
          <w:p w14:paraId="7FB442B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339.737</w:t>
            </w:r>
          </w:p>
        </w:tc>
        <w:tc>
          <w:tcPr>
            <w:tcW w:w="483" w:type="pct"/>
            <w:tcBorders>
              <w:top w:val="nil"/>
              <w:left w:val="nil"/>
              <w:right w:val="nil"/>
            </w:tcBorders>
            <w:vAlign w:val="bottom"/>
          </w:tcPr>
          <w:p w14:paraId="416F5DBD"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339.737</w:t>
            </w:r>
          </w:p>
        </w:tc>
        <w:tc>
          <w:tcPr>
            <w:tcW w:w="483" w:type="pct"/>
            <w:tcBorders>
              <w:top w:val="nil"/>
              <w:left w:val="nil"/>
              <w:right w:val="nil"/>
            </w:tcBorders>
            <w:vAlign w:val="bottom"/>
          </w:tcPr>
          <w:p w14:paraId="686BE29D"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r>
      <w:tr w:rsidR="003C2439" w:rsidRPr="0075006D" w14:paraId="23DAC2E7" w14:textId="77777777" w:rsidTr="00FB397F">
        <w:trPr>
          <w:trHeight w:hRule="exact" w:val="281"/>
        </w:trPr>
        <w:tc>
          <w:tcPr>
            <w:tcW w:w="1138" w:type="pct"/>
            <w:vAlign w:val="bottom"/>
          </w:tcPr>
          <w:p w14:paraId="240791EE"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2" w:type="pct"/>
            <w:tcBorders>
              <w:top w:val="single" w:sz="8" w:space="0" w:color="auto"/>
              <w:left w:val="nil"/>
              <w:bottom w:val="single" w:sz="12" w:space="0" w:color="auto"/>
              <w:right w:val="nil"/>
            </w:tcBorders>
            <w:vAlign w:val="center"/>
          </w:tcPr>
          <w:p w14:paraId="51761401"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353.615</w:t>
            </w:r>
          </w:p>
        </w:tc>
        <w:tc>
          <w:tcPr>
            <w:tcW w:w="483" w:type="pct"/>
            <w:tcBorders>
              <w:top w:val="single" w:sz="8" w:space="0" w:color="auto"/>
              <w:left w:val="nil"/>
              <w:bottom w:val="single" w:sz="12" w:space="0" w:color="auto"/>
              <w:right w:val="nil"/>
            </w:tcBorders>
            <w:vAlign w:val="center"/>
          </w:tcPr>
          <w:p w14:paraId="39EA3B36"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269.056</w:t>
            </w:r>
          </w:p>
        </w:tc>
        <w:tc>
          <w:tcPr>
            <w:tcW w:w="483" w:type="pct"/>
            <w:tcBorders>
              <w:top w:val="single" w:sz="8" w:space="0" w:color="auto"/>
              <w:left w:val="nil"/>
              <w:bottom w:val="single" w:sz="12" w:space="0" w:color="auto"/>
              <w:right w:val="nil"/>
            </w:tcBorders>
            <w:vAlign w:val="center"/>
          </w:tcPr>
          <w:p w14:paraId="69EE6014"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2.845.142</w:t>
            </w:r>
          </w:p>
        </w:tc>
        <w:tc>
          <w:tcPr>
            <w:tcW w:w="483" w:type="pct"/>
            <w:tcBorders>
              <w:top w:val="single" w:sz="8" w:space="0" w:color="auto"/>
              <w:left w:val="nil"/>
              <w:bottom w:val="single" w:sz="12" w:space="0" w:color="auto"/>
              <w:right w:val="nil"/>
            </w:tcBorders>
            <w:vAlign w:val="center"/>
          </w:tcPr>
          <w:p w14:paraId="78E8DAD2"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4.100.607</w:t>
            </w:r>
          </w:p>
        </w:tc>
        <w:tc>
          <w:tcPr>
            <w:tcW w:w="482" w:type="pct"/>
            <w:tcBorders>
              <w:top w:val="single" w:sz="8" w:space="0" w:color="auto"/>
              <w:left w:val="nil"/>
              <w:bottom w:val="single" w:sz="12" w:space="0" w:color="auto"/>
              <w:right w:val="nil"/>
            </w:tcBorders>
            <w:vAlign w:val="center"/>
          </w:tcPr>
          <w:p w14:paraId="181F9849"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7.900.450</w:t>
            </w:r>
          </w:p>
        </w:tc>
        <w:tc>
          <w:tcPr>
            <w:tcW w:w="483" w:type="pct"/>
            <w:tcBorders>
              <w:top w:val="single" w:sz="8" w:space="0" w:color="auto"/>
              <w:left w:val="nil"/>
              <w:bottom w:val="single" w:sz="12" w:space="0" w:color="auto"/>
              <w:right w:val="nil"/>
            </w:tcBorders>
            <w:vAlign w:val="center"/>
          </w:tcPr>
          <w:p w14:paraId="0F21F4E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727.160</w:t>
            </w:r>
          </w:p>
        </w:tc>
        <w:tc>
          <w:tcPr>
            <w:tcW w:w="483" w:type="pct"/>
            <w:tcBorders>
              <w:top w:val="single" w:sz="8" w:space="0" w:color="auto"/>
              <w:left w:val="nil"/>
              <w:bottom w:val="single" w:sz="12" w:space="0" w:color="auto"/>
              <w:right w:val="nil"/>
            </w:tcBorders>
            <w:vAlign w:val="center"/>
          </w:tcPr>
          <w:p w14:paraId="24BBEC6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16.196.030</w:t>
            </w:r>
          </w:p>
        </w:tc>
        <w:tc>
          <w:tcPr>
            <w:tcW w:w="483" w:type="pct"/>
            <w:tcBorders>
              <w:top w:val="single" w:sz="8" w:space="0" w:color="auto"/>
              <w:left w:val="nil"/>
              <w:bottom w:val="single" w:sz="12" w:space="0" w:color="auto"/>
              <w:right w:val="nil"/>
            </w:tcBorders>
            <w:vAlign w:val="center"/>
          </w:tcPr>
          <w:p w14:paraId="5867DECA"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15.325.232</w:t>
            </w:r>
          </w:p>
        </w:tc>
      </w:tr>
      <w:tr w:rsidR="003C2439" w:rsidRPr="0075006D" w14:paraId="5AD1E32C" w14:textId="77777777" w:rsidTr="00FB397F">
        <w:trPr>
          <w:trHeight w:hRule="exact" w:val="285"/>
        </w:trPr>
        <w:tc>
          <w:tcPr>
            <w:tcW w:w="1138" w:type="pct"/>
            <w:vAlign w:val="bottom"/>
          </w:tcPr>
          <w:p w14:paraId="1A73D164"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pacing w:val="-2"/>
                <w:sz w:val="16"/>
                <w:szCs w:val="16"/>
              </w:rPr>
              <w:t>Kamatni jaz</w:t>
            </w:r>
          </w:p>
        </w:tc>
        <w:tc>
          <w:tcPr>
            <w:tcW w:w="482" w:type="pct"/>
            <w:tcBorders>
              <w:top w:val="nil"/>
              <w:left w:val="nil"/>
              <w:bottom w:val="single" w:sz="12" w:space="0" w:color="auto"/>
              <w:right w:val="nil"/>
            </w:tcBorders>
            <w:shd w:val="clear" w:color="auto" w:fill="auto"/>
            <w:vAlign w:val="center"/>
          </w:tcPr>
          <w:p w14:paraId="6834A904"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3.787.469</w:t>
            </w:r>
          </w:p>
        </w:tc>
        <w:tc>
          <w:tcPr>
            <w:tcW w:w="483" w:type="pct"/>
            <w:tcBorders>
              <w:top w:val="nil"/>
              <w:left w:val="nil"/>
              <w:bottom w:val="single" w:sz="12" w:space="0" w:color="auto"/>
              <w:right w:val="nil"/>
            </w:tcBorders>
            <w:shd w:val="clear" w:color="auto" w:fill="auto"/>
            <w:vAlign w:val="center"/>
          </w:tcPr>
          <w:p w14:paraId="4744E76D"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1.110.245</w:t>
            </w:r>
          </w:p>
        </w:tc>
        <w:tc>
          <w:tcPr>
            <w:tcW w:w="483" w:type="pct"/>
            <w:tcBorders>
              <w:top w:val="nil"/>
              <w:left w:val="nil"/>
              <w:bottom w:val="single" w:sz="12" w:space="0" w:color="auto"/>
              <w:right w:val="nil"/>
            </w:tcBorders>
            <w:shd w:val="clear" w:color="auto" w:fill="auto"/>
            <w:vAlign w:val="center"/>
          </w:tcPr>
          <w:p w14:paraId="396F2CCB"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538.162</w:t>
            </w:r>
          </w:p>
        </w:tc>
        <w:tc>
          <w:tcPr>
            <w:tcW w:w="483" w:type="pct"/>
            <w:tcBorders>
              <w:top w:val="nil"/>
              <w:left w:val="nil"/>
              <w:bottom w:val="single" w:sz="12" w:space="0" w:color="auto"/>
              <w:right w:val="nil"/>
            </w:tcBorders>
            <w:shd w:val="clear" w:color="auto" w:fill="auto"/>
            <w:vAlign w:val="center"/>
          </w:tcPr>
          <w:p w14:paraId="79164CAC"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474.953</w:t>
            </w:r>
          </w:p>
        </w:tc>
        <w:tc>
          <w:tcPr>
            <w:tcW w:w="482" w:type="pct"/>
            <w:tcBorders>
              <w:top w:val="nil"/>
              <w:left w:val="nil"/>
              <w:bottom w:val="single" w:sz="12" w:space="0" w:color="auto"/>
              <w:right w:val="nil"/>
            </w:tcBorders>
            <w:shd w:val="clear" w:color="auto" w:fill="auto"/>
            <w:vAlign w:val="center"/>
          </w:tcPr>
          <w:p w14:paraId="67885606"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4.396.276</w:t>
            </w:r>
          </w:p>
        </w:tc>
        <w:tc>
          <w:tcPr>
            <w:tcW w:w="483" w:type="pct"/>
            <w:tcBorders>
              <w:top w:val="nil"/>
              <w:left w:val="nil"/>
              <w:bottom w:val="single" w:sz="12" w:space="0" w:color="auto"/>
              <w:right w:val="nil"/>
            </w:tcBorders>
            <w:shd w:val="clear" w:color="auto" w:fill="auto"/>
            <w:vAlign w:val="center"/>
          </w:tcPr>
          <w:p w14:paraId="7459019D"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(105.003)</w:t>
            </w:r>
          </w:p>
        </w:tc>
        <w:tc>
          <w:tcPr>
            <w:tcW w:w="483" w:type="pct"/>
            <w:tcBorders>
              <w:top w:val="nil"/>
              <w:left w:val="nil"/>
              <w:bottom w:val="single" w:sz="12" w:space="0" w:color="auto"/>
              <w:right w:val="nil"/>
            </w:tcBorders>
            <w:shd w:val="clear" w:color="auto" w:fill="auto"/>
            <w:vAlign w:val="center"/>
          </w:tcPr>
          <w:p w14:paraId="159FD149"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10.202.102</w:t>
            </w:r>
          </w:p>
        </w:tc>
        <w:tc>
          <w:tcPr>
            <w:tcW w:w="483" w:type="pct"/>
            <w:tcBorders>
              <w:top w:val="nil"/>
              <w:left w:val="nil"/>
              <w:bottom w:val="single" w:sz="12" w:space="0" w:color="auto"/>
              <w:right w:val="nil"/>
            </w:tcBorders>
            <w:shd w:val="clear" w:color="auto" w:fill="auto"/>
            <w:vAlign w:val="center"/>
          </w:tcPr>
          <w:p w14:paraId="2F2C8AB4"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9.551.872</w:t>
            </w:r>
          </w:p>
        </w:tc>
      </w:tr>
      <w:bookmarkEnd w:id="112"/>
    </w:tbl>
    <w:p w14:paraId="4104E946" w14:textId="77777777" w:rsidR="003C2439" w:rsidRPr="0075006D" w:rsidRDefault="003C2439" w:rsidP="003C2439">
      <w:pPr>
        <w:jc w:val="both"/>
        <w:rPr>
          <w:rFonts w:ascii="Calibri" w:eastAsia="Times New Roman" w:hAnsi="Calibri" w:cs="Arial"/>
          <w:b/>
          <w:color w:val="000000" w:themeColor="text1"/>
          <w:szCs w:val="20"/>
        </w:rPr>
      </w:pPr>
    </w:p>
    <w:p w14:paraId="7475F78C" w14:textId="77777777" w:rsidR="003C2439" w:rsidRPr="0075006D" w:rsidRDefault="003C2439" w:rsidP="003C2439">
      <w:pPr>
        <w:jc w:val="both"/>
        <w:rPr>
          <w:rFonts w:ascii="Calibri" w:eastAsia="Times New Roman" w:hAnsi="Calibri" w:cs="Arial"/>
          <w:b/>
          <w:color w:val="000000" w:themeColor="text1"/>
          <w:szCs w:val="20"/>
        </w:rPr>
      </w:pPr>
    </w:p>
    <w:p w14:paraId="6CA69CE2" w14:textId="77777777" w:rsidR="003C2439" w:rsidRPr="0075006D" w:rsidRDefault="003C2439" w:rsidP="003C2439">
      <w:pPr>
        <w:jc w:val="both"/>
        <w:rPr>
          <w:rFonts w:ascii="Calibri" w:eastAsia="Times New Roman" w:hAnsi="Calibri" w:cs="Arial"/>
          <w:b/>
          <w:color w:val="000000" w:themeColor="text1"/>
          <w:szCs w:val="20"/>
        </w:rPr>
        <w:sectPr w:rsidR="003C2439" w:rsidRPr="0075006D" w:rsidSect="00DF73D1">
          <w:pgSz w:w="11906" w:h="16838"/>
          <w:pgMar w:top="1417" w:right="1417" w:bottom="1417" w:left="1417" w:header="708" w:footer="708" w:gutter="0"/>
          <w:cols w:space="708"/>
          <w:docGrid w:linePitch="360"/>
        </w:sectPr>
      </w:pPr>
    </w:p>
    <w:p w14:paraId="4EDD8103" w14:textId="77777777" w:rsidR="003C2439" w:rsidRPr="0075006D" w:rsidRDefault="003C2439" w:rsidP="003C2439">
      <w:pPr>
        <w:tabs>
          <w:tab w:val="left" w:pos="9180"/>
        </w:tabs>
        <w:jc w:val="both"/>
        <w:rPr>
          <w:rFonts w:ascii="Calibri" w:eastAsia="Times New Roman" w:hAnsi="Calibri" w:cs="Arial"/>
          <w:bCs/>
          <w:color w:val="000000" w:themeColor="text1"/>
        </w:rPr>
      </w:pPr>
      <w:bookmarkStart w:id="113" w:name="_Hlk36657744"/>
    </w:p>
    <w:p w14:paraId="22AB341F" w14:textId="77777777"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1CFB4F8C" w14:textId="77777777" w:rsidR="003C2439" w:rsidRPr="0075006D" w:rsidRDefault="003C2439" w:rsidP="003C2439">
      <w:pPr>
        <w:jc w:val="both"/>
        <w:rPr>
          <w:rFonts w:ascii="Calibri" w:eastAsia="Times New Roman" w:hAnsi="Calibri" w:cs="Arial"/>
          <w:b/>
          <w:color w:val="000000" w:themeColor="text1"/>
          <w:szCs w:val="20"/>
        </w:rPr>
      </w:pPr>
    </w:p>
    <w:p w14:paraId="70276FDE" w14:textId="77777777"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33FB98D3" w14:textId="77777777" w:rsidR="003C2439" w:rsidRPr="0075006D" w:rsidRDefault="003C2439" w:rsidP="003C2439">
      <w:pPr>
        <w:jc w:val="both"/>
        <w:rPr>
          <w:rFonts w:ascii="Calibri" w:eastAsia="Times New Roman" w:hAnsi="Calibri" w:cs="Arial"/>
          <w:b/>
          <w:color w:val="000000" w:themeColor="text1"/>
          <w:szCs w:val="20"/>
        </w:rPr>
      </w:pPr>
    </w:p>
    <w:p w14:paraId="5622B62F" w14:textId="77777777"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14:paraId="0CB4199F" w14:textId="77777777" w:rsidR="003C2439" w:rsidRPr="0075006D" w:rsidRDefault="003C2439" w:rsidP="003C2439">
      <w:pPr>
        <w:jc w:val="both"/>
        <w:rPr>
          <w:rFonts w:ascii="Calibri" w:eastAsia="Times New Roman" w:hAnsi="Calibri" w:cs="Arial"/>
          <w:b/>
          <w:color w:val="000000" w:themeColor="text1"/>
          <w:szCs w:val="20"/>
        </w:rPr>
      </w:pPr>
    </w:p>
    <w:bookmarkEnd w:id="113"/>
    <w:p w14:paraId="7447957E" w14:textId="77777777" w:rsidR="003C2439" w:rsidRPr="0075006D" w:rsidRDefault="003C2439" w:rsidP="003C2439">
      <w:pPr>
        <w:jc w:val="both"/>
        <w:rPr>
          <w:rFonts w:cs="Arial"/>
          <w:iCs/>
          <w:color w:val="000000" w:themeColor="text1"/>
        </w:rPr>
      </w:pPr>
      <w:r w:rsidRPr="0075006D">
        <w:rPr>
          <w:rFonts w:cs="Arial"/>
          <w:iCs/>
          <w:color w:val="000000" w:themeColor="text1"/>
        </w:rPr>
        <w:t>Tabele u nastavku prikazuju osjetljivost HBOR-a na rizik kamatnih stopa na dan 3</w:t>
      </w:r>
      <w:r w:rsidR="001A4CDB">
        <w:rPr>
          <w:rFonts w:cs="Arial"/>
          <w:iCs/>
          <w:color w:val="000000" w:themeColor="text1"/>
        </w:rPr>
        <w:t>0</w:t>
      </w:r>
      <w:r w:rsidRPr="0075006D">
        <w:rPr>
          <w:rFonts w:cs="Arial"/>
          <w:iCs/>
          <w:color w:val="000000" w:themeColor="text1"/>
        </w:rPr>
        <w:t xml:space="preserve">. </w:t>
      </w:r>
      <w:r w:rsidR="001A4CDB">
        <w:rPr>
          <w:rFonts w:cs="Arial"/>
          <w:iCs/>
          <w:color w:val="000000" w:themeColor="text1"/>
        </w:rPr>
        <w:t>lipnj</w:t>
      </w:r>
      <w:r w:rsidRPr="0075006D">
        <w:rPr>
          <w:rFonts w:cs="Arial"/>
          <w:iCs/>
          <w:color w:val="000000" w:themeColor="text1"/>
        </w:rPr>
        <w:t>a 2020. i 31. prosinca 2019.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93EED78" w14:textId="77777777" w:rsidR="003C2439" w:rsidRPr="0075006D" w:rsidRDefault="003C2439" w:rsidP="003C2439">
      <w:pPr>
        <w:jc w:val="both"/>
        <w:rPr>
          <w:rFonts w:cs="Arial"/>
          <w:iCs/>
          <w:color w:val="000000" w:themeColor="text1"/>
        </w:rPr>
      </w:pPr>
    </w:p>
    <w:p w14:paraId="7E29079B" w14:textId="77777777" w:rsidR="003C2439" w:rsidRPr="0075006D" w:rsidRDefault="003C2439" w:rsidP="003C2439">
      <w:pPr>
        <w:jc w:val="both"/>
        <w:rPr>
          <w:rFonts w:cs="Arial"/>
          <w:iCs/>
          <w:color w:val="000000" w:themeColor="text1"/>
        </w:rPr>
      </w:pPr>
      <w:r w:rsidRPr="0075006D">
        <w:rPr>
          <w:rFonts w:cs="Arial"/>
          <w:iCs/>
          <w:color w:val="000000" w:themeColor="text1"/>
        </w:rPr>
        <w:t xml:space="preserve">Imovina i obveze na koje se ne primjenjuje kamatna stopa svrstani su u okviru kategorije </w:t>
      </w:r>
      <w:r w:rsidRPr="0075006D">
        <w:rPr>
          <w:rFonts w:cs="Arial"/>
          <w:color w:val="000000" w:themeColor="text1"/>
        </w:rPr>
        <w:t>‘</w:t>
      </w:r>
      <w:r w:rsidRPr="0075006D">
        <w:rPr>
          <w:rFonts w:cs="Arial"/>
          <w:iCs/>
          <w:color w:val="000000" w:themeColor="text1"/>
        </w:rPr>
        <w:t>Beskamatno</w:t>
      </w:r>
      <w:r w:rsidRPr="0075006D">
        <w:rPr>
          <w:rFonts w:cs="Arial"/>
          <w:color w:val="000000" w:themeColor="text1"/>
        </w:rPr>
        <w:t>‘</w:t>
      </w:r>
      <w:r w:rsidRPr="0075006D">
        <w:rPr>
          <w:rFonts w:cs="Arial"/>
          <w:iCs/>
          <w:color w:val="000000" w:themeColor="text1"/>
        </w:rPr>
        <w:t>.</w:t>
      </w:r>
    </w:p>
    <w:p w14:paraId="0715BE9F" w14:textId="77777777" w:rsidR="003C2439" w:rsidRPr="0075006D" w:rsidRDefault="003C2439" w:rsidP="003C2439">
      <w:pPr>
        <w:tabs>
          <w:tab w:val="left" w:pos="-720"/>
        </w:tabs>
        <w:suppressAutoHyphens/>
        <w:jc w:val="both"/>
        <w:rPr>
          <w:rFonts w:cs="Arial"/>
          <w:color w:val="000000" w:themeColor="text1"/>
        </w:rPr>
      </w:pPr>
      <w:r w:rsidRPr="0075006D">
        <w:rPr>
          <w:rFonts w:cs="Arial"/>
          <w:color w:val="000000" w:themeColor="text1"/>
        </w:rPr>
        <w:t>Tabele u nastavku prikazuju procjenu o izloženosti kamatnom riziku HBOR-a na dan 3</w:t>
      </w:r>
      <w:r w:rsidR="001A4CDB">
        <w:rPr>
          <w:rFonts w:cs="Arial"/>
          <w:color w:val="000000" w:themeColor="text1"/>
        </w:rPr>
        <w:t>0</w:t>
      </w:r>
      <w:r w:rsidRPr="0075006D">
        <w:rPr>
          <w:rFonts w:cs="Arial"/>
          <w:color w:val="000000" w:themeColor="text1"/>
        </w:rPr>
        <w:t xml:space="preserve">. </w:t>
      </w:r>
      <w:r w:rsidR="001A4CDB">
        <w:rPr>
          <w:rFonts w:cs="Arial"/>
          <w:color w:val="000000" w:themeColor="text1"/>
        </w:rPr>
        <w:t>lipnja</w:t>
      </w:r>
      <w:r w:rsidRPr="0075006D">
        <w:rPr>
          <w:rFonts w:cs="Arial"/>
          <w:color w:val="000000" w:themeColor="text1"/>
        </w:rPr>
        <w:t xml:space="preserve"> 2020. i 31. prosinca 2019. te nisu nužno indikativne za poziciju u drugom razdoblju. </w:t>
      </w:r>
    </w:p>
    <w:p w14:paraId="683E903C" w14:textId="77777777" w:rsidR="003C2439" w:rsidRPr="0075006D" w:rsidRDefault="003C2439" w:rsidP="003C2439">
      <w:pPr>
        <w:jc w:val="both"/>
        <w:rPr>
          <w:rFonts w:ascii="Calibri" w:eastAsia="Times New Roman" w:hAnsi="Calibri" w:cs="Arial"/>
          <w:b/>
          <w:color w:val="000000" w:themeColor="text1"/>
          <w:szCs w:val="20"/>
        </w:rPr>
      </w:pPr>
    </w:p>
    <w:tbl>
      <w:tblPr>
        <w:tblW w:w="5648" w:type="pct"/>
        <w:tblInd w:w="-567" w:type="dxa"/>
        <w:tblLayout w:type="fixed"/>
        <w:tblCellMar>
          <w:left w:w="120" w:type="dxa"/>
          <w:right w:w="120" w:type="dxa"/>
        </w:tblCellMar>
        <w:tblLook w:val="0000" w:firstRow="0" w:lastRow="0" w:firstColumn="0" w:lastColumn="0" w:noHBand="0" w:noVBand="0"/>
      </w:tblPr>
      <w:tblGrid>
        <w:gridCol w:w="2392"/>
        <w:gridCol w:w="984"/>
        <w:gridCol w:w="982"/>
        <w:gridCol w:w="982"/>
        <w:gridCol w:w="982"/>
        <w:gridCol w:w="982"/>
        <w:gridCol w:w="982"/>
        <w:gridCol w:w="982"/>
        <w:gridCol w:w="980"/>
      </w:tblGrid>
      <w:tr w:rsidR="00380F39" w:rsidRPr="0075006D" w14:paraId="08C82AA9" w14:textId="77777777" w:rsidTr="00076B27">
        <w:trPr>
          <w:trHeight w:val="647"/>
        </w:trPr>
        <w:tc>
          <w:tcPr>
            <w:tcW w:w="1167" w:type="pct"/>
            <w:vAlign w:val="bottom"/>
          </w:tcPr>
          <w:p w14:paraId="433029A9" w14:textId="77777777" w:rsidR="00380F39" w:rsidRPr="0075006D" w:rsidRDefault="00380F39" w:rsidP="00380F39">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Banka</w:t>
            </w:r>
          </w:p>
          <w:p w14:paraId="29BB0666" w14:textId="77777777" w:rsidR="00380F39" w:rsidRPr="0075006D" w:rsidRDefault="00380F39" w:rsidP="00380F39">
            <w:pPr>
              <w:tabs>
                <w:tab w:val="right" w:pos="1202"/>
              </w:tabs>
              <w:spacing w:line="240" w:lineRule="atLeast"/>
              <w:outlineLvl w:val="0"/>
              <w:rPr>
                <w:rFonts w:ascii="Calibri" w:eastAsia="Calibri" w:hAnsi="Calibri" w:cs="Arial"/>
                <w:b/>
                <w:color w:val="000000" w:themeColor="text1"/>
                <w:sz w:val="16"/>
                <w:szCs w:val="16"/>
              </w:rPr>
            </w:pPr>
          </w:p>
          <w:p w14:paraId="06F12DE8" w14:textId="77777777" w:rsidR="00380F39" w:rsidRPr="0075006D" w:rsidRDefault="00857A6B" w:rsidP="00380F39">
            <w:pPr>
              <w:tabs>
                <w:tab w:val="right" w:pos="1202"/>
              </w:tabs>
              <w:spacing w:line="240" w:lineRule="atLeast"/>
              <w:outlineLvl w:val="0"/>
              <w:rPr>
                <w:rFonts w:ascii="Calibri" w:eastAsia="Calibri" w:hAnsi="Calibri" w:cs="Arial"/>
                <w:b/>
                <w:color w:val="000000" w:themeColor="text1"/>
                <w:sz w:val="16"/>
                <w:szCs w:val="16"/>
              </w:rPr>
            </w:pPr>
            <w:r w:rsidRPr="00857A6B">
              <w:rPr>
                <w:rFonts w:ascii="Calibri" w:eastAsia="Calibri" w:hAnsi="Calibri" w:cs="Arial"/>
                <w:b/>
                <w:color w:val="000000" w:themeColor="text1"/>
                <w:sz w:val="16"/>
                <w:szCs w:val="16"/>
              </w:rPr>
              <w:t xml:space="preserve">30. lipnja </w:t>
            </w:r>
            <w:r w:rsidR="00D34DB2">
              <w:rPr>
                <w:rFonts w:ascii="Calibri" w:eastAsia="Calibri" w:hAnsi="Calibri" w:cs="Arial"/>
                <w:b/>
                <w:color w:val="000000" w:themeColor="text1"/>
                <w:sz w:val="16"/>
                <w:szCs w:val="16"/>
              </w:rPr>
              <w:t>2020.</w:t>
            </w:r>
            <w:r w:rsidR="00380F39" w:rsidRPr="0075006D">
              <w:rPr>
                <w:rFonts w:ascii="Calibri" w:eastAsia="Calibri" w:hAnsi="Calibri" w:cs="Arial"/>
                <w:b/>
                <w:color w:val="000000" w:themeColor="text1"/>
                <w:sz w:val="16"/>
                <w:szCs w:val="16"/>
              </w:rPr>
              <w:t xml:space="preserve">  </w:t>
            </w:r>
          </w:p>
        </w:tc>
        <w:tc>
          <w:tcPr>
            <w:tcW w:w="480" w:type="pct"/>
          </w:tcPr>
          <w:p w14:paraId="6D7ACF42"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Do 1 mjesec</w:t>
            </w:r>
          </w:p>
        </w:tc>
        <w:tc>
          <w:tcPr>
            <w:tcW w:w="479" w:type="pct"/>
          </w:tcPr>
          <w:p w14:paraId="1B6DF6BD"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mjeseca</w:t>
            </w:r>
          </w:p>
        </w:tc>
        <w:tc>
          <w:tcPr>
            <w:tcW w:w="479" w:type="pct"/>
          </w:tcPr>
          <w:p w14:paraId="649F6987"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 mj. do 1 godine</w:t>
            </w:r>
          </w:p>
        </w:tc>
        <w:tc>
          <w:tcPr>
            <w:tcW w:w="479" w:type="pct"/>
          </w:tcPr>
          <w:p w14:paraId="52A05B13"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godina</w:t>
            </w:r>
          </w:p>
        </w:tc>
        <w:tc>
          <w:tcPr>
            <w:tcW w:w="479" w:type="pct"/>
          </w:tcPr>
          <w:p w14:paraId="6CD2CB7B"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Preko 3 godine</w:t>
            </w:r>
          </w:p>
        </w:tc>
        <w:tc>
          <w:tcPr>
            <w:tcW w:w="479" w:type="pct"/>
          </w:tcPr>
          <w:p w14:paraId="6DD516E1"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proofErr w:type="spellStart"/>
            <w:r w:rsidRPr="0075006D">
              <w:rPr>
                <w:rFonts w:ascii="Calibri" w:eastAsia="Calibri" w:hAnsi="Calibri" w:cs="Arial"/>
                <w:b/>
                <w:color w:val="000000" w:themeColor="text1"/>
                <w:sz w:val="16"/>
                <w:szCs w:val="16"/>
              </w:rPr>
              <w:t>Beska-matno</w:t>
            </w:r>
            <w:proofErr w:type="spellEnd"/>
          </w:p>
        </w:tc>
        <w:tc>
          <w:tcPr>
            <w:tcW w:w="479" w:type="pct"/>
          </w:tcPr>
          <w:p w14:paraId="22DBB6D8"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Ukupno</w:t>
            </w:r>
          </w:p>
        </w:tc>
        <w:tc>
          <w:tcPr>
            <w:tcW w:w="478" w:type="pct"/>
          </w:tcPr>
          <w:p w14:paraId="62022EBE"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Fiksna kamatna stopa</w:t>
            </w:r>
          </w:p>
        </w:tc>
      </w:tr>
      <w:tr w:rsidR="00380F39" w:rsidRPr="0075006D" w14:paraId="3EA8F1AB" w14:textId="77777777" w:rsidTr="00076B27">
        <w:trPr>
          <w:trHeight w:val="263"/>
        </w:trPr>
        <w:tc>
          <w:tcPr>
            <w:tcW w:w="1167" w:type="pct"/>
            <w:vAlign w:val="bottom"/>
          </w:tcPr>
          <w:p w14:paraId="02193DA3" w14:textId="77777777" w:rsidR="00380F39" w:rsidRPr="0075006D" w:rsidRDefault="00380F39" w:rsidP="00380F39">
            <w:pPr>
              <w:tabs>
                <w:tab w:val="right" w:pos="1202"/>
              </w:tabs>
              <w:spacing w:line="240" w:lineRule="atLeast"/>
              <w:outlineLvl w:val="0"/>
              <w:rPr>
                <w:rFonts w:ascii="Calibri" w:eastAsia="Calibri" w:hAnsi="Calibri" w:cs="Arial"/>
                <w:b/>
                <w:color w:val="000000" w:themeColor="text1"/>
                <w:sz w:val="16"/>
                <w:szCs w:val="16"/>
              </w:rPr>
            </w:pPr>
          </w:p>
        </w:tc>
        <w:tc>
          <w:tcPr>
            <w:tcW w:w="480" w:type="pct"/>
          </w:tcPr>
          <w:p w14:paraId="1D5E3816"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429A5B5E"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36AFF88B"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17DECCB5"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595FF7EC"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51B6ED1A"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71B2EC83"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8" w:type="pct"/>
          </w:tcPr>
          <w:p w14:paraId="78285745"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r>
      <w:tr w:rsidR="00380F39" w:rsidRPr="0075006D" w14:paraId="22950C62" w14:textId="77777777" w:rsidTr="00076B27">
        <w:trPr>
          <w:trHeight w:val="231"/>
        </w:trPr>
        <w:tc>
          <w:tcPr>
            <w:tcW w:w="1167" w:type="pct"/>
            <w:vAlign w:val="bottom"/>
          </w:tcPr>
          <w:p w14:paraId="724C13D8" w14:textId="77777777" w:rsidR="00380F39" w:rsidRPr="0075006D" w:rsidRDefault="00380F39" w:rsidP="00380F39">
            <w:pPr>
              <w:tabs>
                <w:tab w:val="left" w:pos="-720"/>
              </w:tabs>
              <w:suppressAutoHyphens/>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Imovina</w:t>
            </w:r>
          </w:p>
        </w:tc>
        <w:tc>
          <w:tcPr>
            <w:tcW w:w="480" w:type="pct"/>
          </w:tcPr>
          <w:p w14:paraId="6BA246CB"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79" w:type="pct"/>
          </w:tcPr>
          <w:p w14:paraId="4B82C75E"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79" w:type="pct"/>
          </w:tcPr>
          <w:p w14:paraId="73273118"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79" w:type="pct"/>
          </w:tcPr>
          <w:p w14:paraId="41935EA7"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79" w:type="pct"/>
          </w:tcPr>
          <w:p w14:paraId="4DA30D1A"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79" w:type="pct"/>
          </w:tcPr>
          <w:p w14:paraId="033A6F86" w14:textId="77777777" w:rsidR="00380F39" w:rsidRPr="0075006D" w:rsidRDefault="00380F39" w:rsidP="00380F39">
            <w:pPr>
              <w:tabs>
                <w:tab w:val="left" w:pos="-720"/>
              </w:tabs>
              <w:suppressAutoHyphens/>
              <w:spacing w:line="360" w:lineRule="auto"/>
              <w:jc w:val="right"/>
              <w:rPr>
                <w:rFonts w:ascii="Calibri" w:eastAsia="Calibri" w:hAnsi="Calibri" w:cs="Arial"/>
                <w:color w:val="000000" w:themeColor="text1"/>
                <w:sz w:val="16"/>
                <w:szCs w:val="16"/>
              </w:rPr>
            </w:pPr>
          </w:p>
        </w:tc>
        <w:tc>
          <w:tcPr>
            <w:tcW w:w="479" w:type="pct"/>
          </w:tcPr>
          <w:p w14:paraId="73D50952"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78" w:type="pct"/>
          </w:tcPr>
          <w:p w14:paraId="4ED37DFC"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r>
      <w:tr w:rsidR="00802AEB" w:rsidRPr="0075006D" w14:paraId="53F30323" w14:textId="77777777" w:rsidTr="00076B27">
        <w:trPr>
          <w:trHeight w:val="221"/>
        </w:trPr>
        <w:tc>
          <w:tcPr>
            <w:tcW w:w="1167" w:type="pct"/>
            <w:vAlign w:val="bottom"/>
          </w:tcPr>
          <w:p w14:paraId="4B08CB4A" w14:textId="77777777"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Novčana sredstva i računi kod banaka</w:t>
            </w:r>
          </w:p>
        </w:tc>
        <w:tc>
          <w:tcPr>
            <w:tcW w:w="480" w:type="pct"/>
            <w:vAlign w:val="bottom"/>
          </w:tcPr>
          <w:p w14:paraId="2B6BBEDC" w14:textId="3189CBCA"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724.117 </w:t>
            </w:r>
          </w:p>
        </w:tc>
        <w:tc>
          <w:tcPr>
            <w:tcW w:w="479" w:type="pct"/>
            <w:vAlign w:val="bottom"/>
          </w:tcPr>
          <w:p w14:paraId="5F85C3C1" w14:textId="0E5BC2A7"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29B3A80B" w14:textId="714731F8"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6C427B2B" w14:textId="5354E4DD"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4D7C2445" w14:textId="7ADCD02B"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2E884A74" w14:textId="042AF251"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1.751.845 </w:t>
            </w:r>
          </w:p>
        </w:tc>
        <w:tc>
          <w:tcPr>
            <w:tcW w:w="479" w:type="pct"/>
            <w:vAlign w:val="bottom"/>
          </w:tcPr>
          <w:p w14:paraId="3D9D0062" w14:textId="7E9EC817"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2.475.962 </w:t>
            </w:r>
          </w:p>
        </w:tc>
        <w:tc>
          <w:tcPr>
            <w:tcW w:w="478" w:type="pct"/>
            <w:vAlign w:val="bottom"/>
          </w:tcPr>
          <w:p w14:paraId="4B248AF0" w14:textId="2C6F232D"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724.117 </w:t>
            </w:r>
          </w:p>
        </w:tc>
      </w:tr>
      <w:tr w:rsidR="00802AEB" w:rsidRPr="0075006D" w14:paraId="0F86C7EC" w14:textId="77777777" w:rsidTr="00076B27">
        <w:trPr>
          <w:trHeight w:val="210"/>
        </w:trPr>
        <w:tc>
          <w:tcPr>
            <w:tcW w:w="1167" w:type="pct"/>
            <w:vAlign w:val="bottom"/>
          </w:tcPr>
          <w:p w14:paraId="2CCC2969" w14:textId="77777777"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Depoziti kod drugih banaka</w:t>
            </w:r>
          </w:p>
        </w:tc>
        <w:tc>
          <w:tcPr>
            <w:tcW w:w="480" w:type="pct"/>
            <w:vAlign w:val="bottom"/>
          </w:tcPr>
          <w:p w14:paraId="2F5D76DD" w14:textId="3EA542E6"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131.516 </w:t>
            </w:r>
          </w:p>
        </w:tc>
        <w:tc>
          <w:tcPr>
            <w:tcW w:w="479" w:type="pct"/>
            <w:vAlign w:val="bottom"/>
          </w:tcPr>
          <w:p w14:paraId="2FA5CE55" w14:textId="77777777" w:rsidR="00802AEB" w:rsidRPr="00076B27" w:rsidRDefault="00802AEB" w:rsidP="00802AEB">
            <w:pPr>
              <w:jc w:val="right"/>
              <w:rPr>
                <w:rFonts w:ascii="Calibri" w:hAnsi="Calibri" w:cs="Arial"/>
                <w:color w:val="000000" w:themeColor="text1"/>
                <w:sz w:val="16"/>
                <w:szCs w:val="16"/>
              </w:rPr>
            </w:pPr>
          </w:p>
        </w:tc>
        <w:tc>
          <w:tcPr>
            <w:tcW w:w="479" w:type="pct"/>
            <w:vAlign w:val="bottom"/>
          </w:tcPr>
          <w:p w14:paraId="06E968C0" w14:textId="65044B51"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4364475F" w14:textId="70CA537D"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7912D522" w14:textId="1CF1E649"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62878072" w14:textId="071C4C60"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378 </w:t>
            </w:r>
          </w:p>
        </w:tc>
        <w:tc>
          <w:tcPr>
            <w:tcW w:w="479" w:type="pct"/>
            <w:vAlign w:val="bottom"/>
          </w:tcPr>
          <w:p w14:paraId="03578270" w14:textId="63AAA7C9"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131.894 </w:t>
            </w:r>
          </w:p>
        </w:tc>
        <w:tc>
          <w:tcPr>
            <w:tcW w:w="478" w:type="pct"/>
            <w:vAlign w:val="bottom"/>
          </w:tcPr>
          <w:p w14:paraId="4F33C12D" w14:textId="24F3AA9B"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131.516 </w:t>
            </w:r>
          </w:p>
        </w:tc>
      </w:tr>
      <w:tr w:rsidR="00802AEB" w:rsidRPr="0075006D" w14:paraId="4585170F" w14:textId="77777777" w:rsidTr="00076B27">
        <w:trPr>
          <w:trHeight w:val="167"/>
        </w:trPr>
        <w:tc>
          <w:tcPr>
            <w:tcW w:w="1167" w:type="pct"/>
            <w:vAlign w:val="bottom"/>
          </w:tcPr>
          <w:p w14:paraId="40B063C7" w14:textId="77777777"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financijskim institucijama</w:t>
            </w:r>
          </w:p>
        </w:tc>
        <w:tc>
          <w:tcPr>
            <w:tcW w:w="480" w:type="pct"/>
            <w:tcBorders>
              <w:top w:val="nil"/>
              <w:left w:val="nil"/>
              <w:bottom w:val="nil"/>
              <w:right w:val="nil"/>
            </w:tcBorders>
            <w:vAlign w:val="bottom"/>
          </w:tcPr>
          <w:p w14:paraId="49F0A83A" w14:textId="32E4B4F5"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159.181 </w:t>
            </w:r>
          </w:p>
        </w:tc>
        <w:tc>
          <w:tcPr>
            <w:tcW w:w="479" w:type="pct"/>
            <w:tcBorders>
              <w:top w:val="nil"/>
              <w:left w:val="nil"/>
              <w:bottom w:val="nil"/>
              <w:right w:val="nil"/>
            </w:tcBorders>
            <w:vAlign w:val="bottom"/>
          </w:tcPr>
          <w:p w14:paraId="3072983B" w14:textId="0AFEDAC5"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642.241 </w:t>
            </w:r>
          </w:p>
        </w:tc>
        <w:tc>
          <w:tcPr>
            <w:tcW w:w="479" w:type="pct"/>
            <w:tcBorders>
              <w:top w:val="nil"/>
              <w:left w:val="nil"/>
              <w:bottom w:val="nil"/>
              <w:right w:val="nil"/>
            </w:tcBorders>
            <w:vAlign w:val="bottom"/>
          </w:tcPr>
          <w:p w14:paraId="3746DD23" w14:textId="6E1B8125"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1.130.675 </w:t>
            </w:r>
          </w:p>
        </w:tc>
        <w:tc>
          <w:tcPr>
            <w:tcW w:w="479" w:type="pct"/>
            <w:tcBorders>
              <w:top w:val="nil"/>
              <w:left w:val="nil"/>
              <w:bottom w:val="nil"/>
              <w:right w:val="nil"/>
            </w:tcBorders>
            <w:vAlign w:val="bottom"/>
          </w:tcPr>
          <w:p w14:paraId="349E490E" w14:textId="30365085"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2.476.022 </w:t>
            </w:r>
          </w:p>
        </w:tc>
        <w:tc>
          <w:tcPr>
            <w:tcW w:w="479" w:type="pct"/>
            <w:tcBorders>
              <w:top w:val="nil"/>
              <w:left w:val="nil"/>
              <w:bottom w:val="nil"/>
              <w:right w:val="nil"/>
            </w:tcBorders>
            <w:vAlign w:val="bottom"/>
          </w:tcPr>
          <w:p w14:paraId="3765608C" w14:textId="2EBBBD55"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4.691.065 </w:t>
            </w:r>
          </w:p>
        </w:tc>
        <w:tc>
          <w:tcPr>
            <w:tcW w:w="479" w:type="pct"/>
            <w:tcBorders>
              <w:top w:val="nil"/>
              <w:left w:val="nil"/>
              <w:bottom w:val="nil"/>
              <w:right w:val="nil"/>
            </w:tcBorders>
            <w:vAlign w:val="bottom"/>
          </w:tcPr>
          <w:p w14:paraId="4735B91E" w14:textId="735B3680"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8.497 </w:t>
            </w:r>
          </w:p>
        </w:tc>
        <w:tc>
          <w:tcPr>
            <w:tcW w:w="479" w:type="pct"/>
            <w:tcBorders>
              <w:top w:val="nil"/>
              <w:left w:val="nil"/>
              <w:bottom w:val="nil"/>
              <w:right w:val="nil"/>
            </w:tcBorders>
            <w:vAlign w:val="bottom"/>
          </w:tcPr>
          <w:p w14:paraId="730BA111" w14:textId="0D46B76D"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9.107.681 </w:t>
            </w:r>
          </w:p>
        </w:tc>
        <w:tc>
          <w:tcPr>
            <w:tcW w:w="478" w:type="pct"/>
            <w:tcBorders>
              <w:top w:val="nil"/>
              <w:left w:val="nil"/>
              <w:bottom w:val="nil"/>
              <w:right w:val="nil"/>
            </w:tcBorders>
            <w:vAlign w:val="bottom"/>
          </w:tcPr>
          <w:p w14:paraId="202EFBF8" w14:textId="6CF78BDD"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8.904.801 </w:t>
            </w:r>
          </w:p>
        </w:tc>
      </w:tr>
      <w:tr w:rsidR="00802AEB" w:rsidRPr="0075006D" w14:paraId="6FE8B594" w14:textId="77777777" w:rsidTr="00076B27">
        <w:trPr>
          <w:trHeight w:val="93"/>
        </w:trPr>
        <w:tc>
          <w:tcPr>
            <w:tcW w:w="1167" w:type="pct"/>
            <w:vAlign w:val="bottom"/>
          </w:tcPr>
          <w:p w14:paraId="1DD27C9C" w14:textId="77777777"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ostalim korisnicima</w:t>
            </w:r>
          </w:p>
        </w:tc>
        <w:tc>
          <w:tcPr>
            <w:tcW w:w="480" w:type="pct"/>
            <w:tcBorders>
              <w:top w:val="nil"/>
              <w:left w:val="nil"/>
              <w:bottom w:val="nil"/>
              <w:right w:val="nil"/>
            </w:tcBorders>
            <w:vAlign w:val="bottom"/>
          </w:tcPr>
          <w:p w14:paraId="2F031E33" w14:textId="6FBD911F"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1.767.770 </w:t>
            </w:r>
          </w:p>
        </w:tc>
        <w:tc>
          <w:tcPr>
            <w:tcW w:w="479" w:type="pct"/>
            <w:tcBorders>
              <w:top w:val="nil"/>
              <w:left w:val="nil"/>
              <w:bottom w:val="nil"/>
              <w:right w:val="nil"/>
            </w:tcBorders>
            <w:vAlign w:val="bottom"/>
          </w:tcPr>
          <w:p w14:paraId="25AA66D7" w14:textId="56754B92"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462.648 </w:t>
            </w:r>
          </w:p>
        </w:tc>
        <w:tc>
          <w:tcPr>
            <w:tcW w:w="479" w:type="pct"/>
            <w:tcBorders>
              <w:top w:val="nil"/>
              <w:left w:val="nil"/>
              <w:bottom w:val="nil"/>
              <w:right w:val="nil"/>
            </w:tcBorders>
            <w:vAlign w:val="bottom"/>
          </w:tcPr>
          <w:p w14:paraId="1538178E" w14:textId="6CE0FCDF"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1.064.032 </w:t>
            </w:r>
          </w:p>
        </w:tc>
        <w:tc>
          <w:tcPr>
            <w:tcW w:w="479" w:type="pct"/>
            <w:tcBorders>
              <w:top w:val="nil"/>
              <w:left w:val="nil"/>
              <w:bottom w:val="nil"/>
              <w:right w:val="nil"/>
            </w:tcBorders>
            <w:vAlign w:val="bottom"/>
          </w:tcPr>
          <w:p w14:paraId="23EC6713" w14:textId="0E51F93E"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2.121.475 </w:t>
            </w:r>
          </w:p>
        </w:tc>
        <w:tc>
          <w:tcPr>
            <w:tcW w:w="479" w:type="pct"/>
            <w:tcBorders>
              <w:top w:val="nil"/>
              <w:left w:val="nil"/>
              <w:bottom w:val="nil"/>
              <w:right w:val="nil"/>
            </w:tcBorders>
            <w:vAlign w:val="bottom"/>
          </w:tcPr>
          <w:p w14:paraId="3F3AF821" w14:textId="79D3674F"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7.358.062 </w:t>
            </w:r>
          </w:p>
        </w:tc>
        <w:tc>
          <w:tcPr>
            <w:tcW w:w="479" w:type="pct"/>
            <w:tcBorders>
              <w:top w:val="nil"/>
              <w:left w:val="nil"/>
              <w:bottom w:val="nil"/>
              <w:right w:val="nil"/>
            </w:tcBorders>
            <w:vAlign w:val="bottom"/>
          </w:tcPr>
          <w:p w14:paraId="544DD49E" w14:textId="3E2F2CD9"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199.724 </w:t>
            </w:r>
          </w:p>
        </w:tc>
        <w:tc>
          <w:tcPr>
            <w:tcW w:w="479" w:type="pct"/>
            <w:tcBorders>
              <w:top w:val="nil"/>
              <w:left w:val="nil"/>
              <w:bottom w:val="nil"/>
              <w:right w:val="nil"/>
            </w:tcBorders>
            <w:vAlign w:val="bottom"/>
          </w:tcPr>
          <w:p w14:paraId="48E287F1" w14:textId="32D85115"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12.973.711 </w:t>
            </w:r>
          </w:p>
        </w:tc>
        <w:tc>
          <w:tcPr>
            <w:tcW w:w="478" w:type="pct"/>
            <w:tcBorders>
              <w:top w:val="nil"/>
              <w:left w:val="nil"/>
              <w:bottom w:val="nil"/>
              <w:right w:val="nil"/>
            </w:tcBorders>
            <w:vAlign w:val="bottom"/>
          </w:tcPr>
          <w:p w14:paraId="3585FA86" w14:textId="2FAB5AB6"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12.096.868 </w:t>
            </w:r>
          </w:p>
        </w:tc>
      </w:tr>
      <w:tr w:rsidR="00802AEB" w:rsidRPr="0075006D" w14:paraId="3887BD7E" w14:textId="77777777" w:rsidTr="00076B27">
        <w:trPr>
          <w:trHeight w:val="173"/>
        </w:trPr>
        <w:tc>
          <w:tcPr>
            <w:tcW w:w="1167" w:type="pct"/>
            <w:vAlign w:val="bottom"/>
          </w:tcPr>
          <w:p w14:paraId="4D8AD2DF" w14:textId="77777777"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dobit ili gubitak</w:t>
            </w:r>
          </w:p>
        </w:tc>
        <w:tc>
          <w:tcPr>
            <w:tcW w:w="480" w:type="pct"/>
            <w:vAlign w:val="bottom"/>
          </w:tcPr>
          <w:p w14:paraId="61C88243" w14:textId="5BC3C7EA"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643A2898" w14:textId="00D94702"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26342A69" w14:textId="2A85D9E4"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3A4BB3CB" w14:textId="6C04C237"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053D4EB0" w14:textId="0D9B9AC7"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2.064 </w:t>
            </w:r>
          </w:p>
        </w:tc>
        <w:tc>
          <w:tcPr>
            <w:tcW w:w="479" w:type="pct"/>
            <w:vAlign w:val="bottom"/>
          </w:tcPr>
          <w:p w14:paraId="1C00648C" w14:textId="258D779F"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180.993 </w:t>
            </w:r>
          </w:p>
        </w:tc>
        <w:tc>
          <w:tcPr>
            <w:tcW w:w="479" w:type="pct"/>
            <w:vAlign w:val="bottom"/>
          </w:tcPr>
          <w:p w14:paraId="561E0196" w14:textId="3F32D27F"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183.057 </w:t>
            </w:r>
          </w:p>
        </w:tc>
        <w:tc>
          <w:tcPr>
            <w:tcW w:w="478" w:type="pct"/>
            <w:vAlign w:val="bottom"/>
          </w:tcPr>
          <w:p w14:paraId="582FB035" w14:textId="1BC233C5"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2.064 </w:t>
            </w:r>
          </w:p>
        </w:tc>
      </w:tr>
      <w:tr w:rsidR="00802AEB" w:rsidRPr="0075006D" w14:paraId="0791EFE2" w14:textId="77777777" w:rsidTr="00076B27">
        <w:trPr>
          <w:trHeight w:val="166"/>
        </w:trPr>
        <w:tc>
          <w:tcPr>
            <w:tcW w:w="1167" w:type="pct"/>
            <w:vAlign w:val="bottom"/>
          </w:tcPr>
          <w:p w14:paraId="4A7D5540" w14:textId="77777777"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ostalu sveobuhvatnu dobit</w:t>
            </w:r>
          </w:p>
        </w:tc>
        <w:tc>
          <w:tcPr>
            <w:tcW w:w="480" w:type="pct"/>
            <w:vAlign w:val="bottom"/>
          </w:tcPr>
          <w:p w14:paraId="453C6738" w14:textId="0448DA0C"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2.251.549 </w:t>
            </w:r>
          </w:p>
        </w:tc>
        <w:tc>
          <w:tcPr>
            <w:tcW w:w="479" w:type="pct"/>
            <w:vAlign w:val="bottom"/>
          </w:tcPr>
          <w:p w14:paraId="3950A98F" w14:textId="79E1AACA"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6685A119" w14:textId="6161FC92"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2F82273B" w14:textId="07234A2E"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2F27D289" w14:textId="6FE171B8"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vAlign w:val="bottom"/>
          </w:tcPr>
          <w:p w14:paraId="25C48BEA" w14:textId="36D483B9"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37.178 </w:t>
            </w:r>
          </w:p>
        </w:tc>
        <w:tc>
          <w:tcPr>
            <w:tcW w:w="479" w:type="pct"/>
            <w:vAlign w:val="bottom"/>
          </w:tcPr>
          <w:p w14:paraId="0038680E" w14:textId="11CE2EFF"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2.288.727 </w:t>
            </w:r>
          </w:p>
        </w:tc>
        <w:tc>
          <w:tcPr>
            <w:tcW w:w="478" w:type="pct"/>
            <w:vAlign w:val="bottom"/>
          </w:tcPr>
          <w:p w14:paraId="0EFC7E9C" w14:textId="2DED977F"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2.251.549 </w:t>
            </w:r>
          </w:p>
        </w:tc>
      </w:tr>
      <w:tr w:rsidR="00802AEB" w:rsidRPr="0075006D" w14:paraId="1CEA4268" w14:textId="77777777" w:rsidTr="00076B27">
        <w:trPr>
          <w:trHeight w:val="210"/>
        </w:trPr>
        <w:tc>
          <w:tcPr>
            <w:tcW w:w="1167" w:type="pct"/>
            <w:vAlign w:val="bottom"/>
          </w:tcPr>
          <w:p w14:paraId="04AC5E58" w14:textId="77777777"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Ostala imovina</w:t>
            </w:r>
          </w:p>
        </w:tc>
        <w:tc>
          <w:tcPr>
            <w:tcW w:w="480" w:type="pct"/>
            <w:tcBorders>
              <w:bottom w:val="single" w:sz="4" w:space="0" w:color="auto"/>
            </w:tcBorders>
            <w:vAlign w:val="bottom"/>
          </w:tcPr>
          <w:p w14:paraId="63AC0634" w14:textId="0ED9B915"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bottom w:val="single" w:sz="4" w:space="0" w:color="auto"/>
            </w:tcBorders>
            <w:vAlign w:val="bottom"/>
          </w:tcPr>
          <w:p w14:paraId="5976D9AE" w14:textId="519E1B37"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bottom w:val="single" w:sz="4" w:space="0" w:color="auto"/>
            </w:tcBorders>
            <w:vAlign w:val="bottom"/>
          </w:tcPr>
          <w:p w14:paraId="3F89BDA1" w14:textId="3986FCD9"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bottom w:val="single" w:sz="4" w:space="0" w:color="auto"/>
            </w:tcBorders>
            <w:vAlign w:val="bottom"/>
          </w:tcPr>
          <w:p w14:paraId="223CA607" w14:textId="0A9EF1F1"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bottom w:val="single" w:sz="4" w:space="0" w:color="auto"/>
            </w:tcBorders>
            <w:vAlign w:val="bottom"/>
          </w:tcPr>
          <w:p w14:paraId="0BBA1A89" w14:textId="0EB46D9D"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bottom w:val="single" w:sz="4" w:space="0" w:color="auto"/>
            </w:tcBorders>
            <w:vAlign w:val="bottom"/>
          </w:tcPr>
          <w:p w14:paraId="7D98B1E3" w14:textId="3ADDE951"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30.772 </w:t>
            </w:r>
          </w:p>
        </w:tc>
        <w:tc>
          <w:tcPr>
            <w:tcW w:w="479" w:type="pct"/>
            <w:tcBorders>
              <w:bottom w:val="single" w:sz="4" w:space="0" w:color="auto"/>
            </w:tcBorders>
            <w:vAlign w:val="bottom"/>
          </w:tcPr>
          <w:p w14:paraId="65ED538A" w14:textId="6E4C94A0"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30.772 </w:t>
            </w:r>
          </w:p>
        </w:tc>
        <w:tc>
          <w:tcPr>
            <w:tcW w:w="478" w:type="pct"/>
            <w:tcBorders>
              <w:bottom w:val="single" w:sz="4" w:space="0" w:color="auto"/>
            </w:tcBorders>
            <w:vAlign w:val="bottom"/>
          </w:tcPr>
          <w:p w14:paraId="5CAABB8F" w14:textId="0AEEB3EA"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r>
      <w:tr w:rsidR="00802AEB" w:rsidRPr="0075006D" w14:paraId="6FD3B0E1" w14:textId="77777777" w:rsidTr="00076B27">
        <w:trPr>
          <w:trHeight w:hRule="exact" w:val="313"/>
        </w:trPr>
        <w:tc>
          <w:tcPr>
            <w:tcW w:w="1167" w:type="pct"/>
            <w:vAlign w:val="center"/>
          </w:tcPr>
          <w:p w14:paraId="62024102" w14:textId="77777777"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 xml:space="preserve">Imovina </w:t>
            </w:r>
          </w:p>
        </w:tc>
        <w:tc>
          <w:tcPr>
            <w:tcW w:w="480" w:type="pct"/>
            <w:tcBorders>
              <w:top w:val="single" w:sz="4" w:space="0" w:color="auto"/>
              <w:left w:val="nil"/>
              <w:bottom w:val="single" w:sz="8" w:space="0" w:color="auto"/>
              <w:right w:val="nil"/>
            </w:tcBorders>
            <w:vAlign w:val="bottom"/>
          </w:tcPr>
          <w:p w14:paraId="0B84D088" w14:textId="0278E02B"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5.034.133 </w:t>
            </w:r>
          </w:p>
        </w:tc>
        <w:tc>
          <w:tcPr>
            <w:tcW w:w="479" w:type="pct"/>
            <w:tcBorders>
              <w:top w:val="single" w:sz="4" w:space="0" w:color="auto"/>
              <w:left w:val="nil"/>
              <w:bottom w:val="single" w:sz="8" w:space="0" w:color="auto"/>
              <w:right w:val="nil"/>
            </w:tcBorders>
            <w:vAlign w:val="bottom"/>
          </w:tcPr>
          <w:p w14:paraId="0140ACFA" w14:textId="723C8206"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1.104.889 </w:t>
            </w:r>
          </w:p>
        </w:tc>
        <w:tc>
          <w:tcPr>
            <w:tcW w:w="479" w:type="pct"/>
            <w:tcBorders>
              <w:top w:val="single" w:sz="4" w:space="0" w:color="auto"/>
              <w:left w:val="nil"/>
              <w:bottom w:val="single" w:sz="8" w:space="0" w:color="auto"/>
              <w:right w:val="nil"/>
            </w:tcBorders>
            <w:vAlign w:val="bottom"/>
          </w:tcPr>
          <w:p w14:paraId="2938B5CF" w14:textId="16550710"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2.194.707 </w:t>
            </w:r>
          </w:p>
        </w:tc>
        <w:tc>
          <w:tcPr>
            <w:tcW w:w="479" w:type="pct"/>
            <w:tcBorders>
              <w:top w:val="single" w:sz="4" w:space="0" w:color="auto"/>
              <w:left w:val="nil"/>
              <w:bottom w:val="single" w:sz="8" w:space="0" w:color="auto"/>
              <w:right w:val="nil"/>
            </w:tcBorders>
            <w:vAlign w:val="bottom"/>
          </w:tcPr>
          <w:p w14:paraId="7FA38882" w14:textId="56FCA3FD"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4.597.497 </w:t>
            </w:r>
          </w:p>
        </w:tc>
        <w:tc>
          <w:tcPr>
            <w:tcW w:w="479" w:type="pct"/>
            <w:tcBorders>
              <w:top w:val="single" w:sz="4" w:space="0" w:color="auto"/>
              <w:left w:val="nil"/>
              <w:bottom w:val="single" w:sz="8" w:space="0" w:color="auto"/>
              <w:right w:val="nil"/>
            </w:tcBorders>
            <w:vAlign w:val="bottom"/>
          </w:tcPr>
          <w:p w14:paraId="3FB8E56A" w14:textId="352BFD13"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12.051.191 </w:t>
            </w:r>
          </w:p>
        </w:tc>
        <w:tc>
          <w:tcPr>
            <w:tcW w:w="479" w:type="pct"/>
            <w:tcBorders>
              <w:top w:val="single" w:sz="4" w:space="0" w:color="auto"/>
              <w:left w:val="nil"/>
              <w:bottom w:val="single" w:sz="8" w:space="0" w:color="auto"/>
              <w:right w:val="nil"/>
            </w:tcBorders>
            <w:vAlign w:val="bottom"/>
          </w:tcPr>
          <w:p w14:paraId="3345F13F" w14:textId="73988569"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2.209.387 </w:t>
            </w:r>
          </w:p>
        </w:tc>
        <w:tc>
          <w:tcPr>
            <w:tcW w:w="479" w:type="pct"/>
            <w:tcBorders>
              <w:top w:val="single" w:sz="4" w:space="0" w:color="auto"/>
              <w:left w:val="nil"/>
              <w:bottom w:val="single" w:sz="8" w:space="0" w:color="auto"/>
              <w:right w:val="nil"/>
            </w:tcBorders>
            <w:vAlign w:val="bottom"/>
          </w:tcPr>
          <w:p w14:paraId="1D44BA48" w14:textId="3D43003C"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27.191.804 </w:t>
            </w:r>
          </w:p>
        </w:tc>
        <w:tc>
          <w:tcPr>
            <w:tcW w:w="478" w:type="pct"/>
            <w:tcBorders>
              <w:top w:val="single" w:sz="4" w:space="0" w:color="auto"/>
              <w:left w:val="nil"/>
              <w:bottom w:val="single" w:sz="8" w:space="0" w:color="auto"/>
              <w:right w:val="nil"/>
            </w:tcBorders>
            <w:vAlign w:val="bottom"/>
          </w:tcPr>
          <w:p w14:paraId="70AB1F11" w14:textId="4E6CD7A3"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24.110.915 </w:t>
            </w:r>
          </w:p>
        </w:tc>
      </w:tr>
      <w:tr w:rsidR="00802AEB" w:rsidRPr="0075006D" w14:paraId="09FB2120" w14:textId="77777777" w:rsidTr="00076B27">
        <w:trPr>
          <w:trHeight w:hRule="exact" w:val="190"/>
        </w:trPr>
        <w:tc>
          <w:tcPr>
            <w:tcW w:w="1167" w:type="pct"/>
            <w:vAlign w:val="bottom"/>
          </w:tcPr>
          <w:p w14:paraId="2735A28C" w14:textId="77777777"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p>
        </w:tc>
        <w:tc>
          <w:tcPr>
            <w:tcW w:w="480" w:type="pct"/>
            <w:tcBorders>
              <w:top w:val="single" w:sz="12" w:space="0" w:color="auto"/>
              <w:left w:val="nil"/>
              <w:right w:val="nil"/>
            </w:tcBorders>
            <w:vAlign w:val="bottom"/>
          </w:tcPr>
          <w:p w14:paraId="4FA9A39C" w14:textId="77777777" w:rsidR="00802AEB" w:rsidRPr="0075006D" w:rsidRDefault="00802AEB" w:rsidP="00802AEB">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39F66DD7" w14:textId="77777777" w:rsidR="00802AEB" w:rsidRPr="0075006D" w:rsidRDefault="00802AEB" w:rsidP="00802AEB">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3DE0A699" w14:textId="77777777" w:rsidR="00802AEB" w:rsidRPr="0075006D" w:rsidRDefault="00802AEB" w:rsidP="00802AEB">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6E641F16" w14:textId="77777777" w:rsidR="00802AEB" w:rsidRPr="0075006D" w:rsidRDefault="00802AEB" w:rsidP="00802AEB">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1209713A" w14:textId="77777777" w:rsidR="00802AEB" w:rsidRPr="0075006D" w:rsidRDefault="00802AEB" w:rsidP="00802AEB">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0F4976A5" w14:textId="77777777" w:rsidR="00802AEB" w:rsidRPr="0075006D" w:rsidRDefault="00802AEB" w:rsidP="00802AEB">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105950BE" w14:textId="77777777" w:rsidR="00802AEB" w:rsidRPr="0075006D" w:rsidRDefault="00802AEB" w:rsidP="00802AEB">
            <w:pPr>
              <w:jc w:val="right"/>
              <w:rPr>
                <w:rFonts w:ascii="Calibri" w:eastAsia="Calibri" w:hAnsi="Calibri" w:cs="Arial"/>
                <w:b/>
                <w:color w:val="000000" w:themeColor="text1"/>
                <w:sz w:val="16"/>
                <w:szCs w:val="16"/>
              </w:rPr>
            </w:pPr>
          </w:p>
        </w:tc>
        <w:tc>
          <w:tcPr>
            <w:tcW w:w="478" w:type="pct"/>
            <w:tcBorders>
              <w:top w:val="single" w:sz="12" w:space="0" w:color="auto"/>
              <w:left w:val="nil"/>
              <w:right w:val="nil"/>
            </w:tcBorders>
            <w:vAlign w:val="bottom"/>
          </w:tcPr>
          <w:p w14:paraId="4D7B305C" w14:textId="77777777" w:rsidR="00802AEB" w:rsidRPr="0075006D" w:rsidRDefault="00802AEB" w:rsidP="00802AEB">
            <w:pPr>
              <w:jc w:val="right"/>
              <w:rPr>
                <w:rFonts w:ascii="Calibri" w:eastAsia="Calibri" w:hAnsi="Calibri" w:cs="Arial"/>
                <w:b/>
                <w:color w:val="000000" w:themeColor="text1"/>
                <w:sz w:val="16"/>
                <w:szCs w:val="16"/>
              </w:rPr>
            </w:pPr>
          </w:p>
        </w:tc>
      </w:tr>
      <w:tr w:rsidR="00802AEB" w:rsidRPr="0075006D" w14:paraId="0DF8DC14" w14:textId="77777777" w:rsidTr="00076B27">
        <w:trPr>
          <w:trHeight w:hRule="exact" w:val="239"/>
        </w:trPr>
        <w:tc>
          <w:tcPr>
            <w:tcW w:w="1167" w:type="pct"/>
          </w:tcPr>
          <w:p w14:paraId="02328B17" w14:textId="77777777"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0" w:type="pct"/>
            <w:tcBorders>
              <w:left w:val="nil"/>
              <w:right w:val="nil"/>
            </w:tcBorders>
            <w:vAlign w:val="bottom"/>
          </w:tcPr>
          <w:p w14:paraId="680EA940" w14:textId="77777777" w:rsidR="00802AEB" w:rsidRPr="0075006D" w:rsidRDefault="00802AEB" w:rsidP="00802AEB">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157FE96D" w14:textId="77777777" w:rsidR="00802AEB" w:rsidRPr="0075006D" w:rsidRDefault="00802AEB" w:rsidP="00802AEB">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672AB7AA" w14:textId="77777777" w:rsidR="00802AEB" w:rsidRPr="0075006D" w:rsidRDefault="00802AEB" w:rsidP="00802AEB">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6CD4D005" w14:textId="77777777" w:rsidR="00802AEB" w:rsidRPr="0075006D" w:rsidRDefault="00802AEB" w:rsidP="00802AEB">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3B3D32CC" w14:textId="77777777" w:rsidR="00802AEB" w:rsidRPr="0075006D" w:rsidRDefault="00802AEB" w:rsidP="00802AEB">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35D29400" w14:textId="77777777" w:rsidR="00802AEB" w:rsidRPr="0075006D" w:rsidRDefault="00802AEB" w:rsidP="00802AEB">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6A84A04F" w14:textId="77777777" w:rsidR="00802AEB" w:rsidRPr="0075006D" w:rsidRDefault="00802AEB" w:rsidP="00802AEB">
            <w:pPr>
              <w:jc w:val="right"/>
              <w:rPr>
                <w:rFonts w:ascii="Calibri" w:eastAsia="Calibri" w:hAnsi="Calibri" w:cs="Arial"/>
                <w:b/>
                <w:color w:val="000000" w:themeColor="text1"/>
                <w:sz w:val="16"/>
                <w:szCs w:val="16"/>
              </w:rPr>
            </w:pPr>
          </w:p>
        </w:tc>
        <w:tc>
          <w:tcPr>
            <w:tcW w:w="478" w:type="pct"/>
            <w:tcBorders>
              <w:left w:val="nil"/>
              <w:right w:val="nil"/>
            </w:tcBorders>
            <w:vAlign w:val="bottom"/>
          </w:tcPr>
          <w:p w14:paraId="7D06EE82" w14:textId="77777777" w:rsidR="00802AEB" w:rsidRPr="0075006D" w:rsidRDefault="00802AEB" w:rsidP="00802AEB">
            <w:pPr>
              <w:jc w:val="right"/>
              <w:rPr>
                <w:rFonts w:ascii="Calibri" w:eastAsia="Calibri" w:hAnsi="Calibri" w:cs="Arial"/>
                <w:b/>
                <w:color w:val="000000" w:themeColor="text1"/>
                <w:sz w:val="16"/>
                <w:szCs w:val="16"/>
              </w:rPr>
            </w:pPr>
          </w:p>
        </w:tc>
      </w:tr>
      <w:tr w:rsidR="00802AEB" w:rsidRPr="0075006D" w14:paraId="720DA70B" w14:textId="77777777" w:rsidTr="00076B27">
        <w:trPr>
          <w:trHeight w:hRule="exact" w:val="267"/>
        </w:trPr>
        <w:tc>
          <w:tcPr>
            <w:tcW w:w="1167" w:type="pct"/>
            <w:vAlign w:val="bottom"/>
          </w:tcPr>
          <w:p w14:paraId="1F1F9FA5" w14:textId="77777777"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depozitima</w:t>
            </w:r>
          </w:p>
        </w:tc>
        <w:tc>
          <w:tcPr>
            <w:tcW w:w="480" w:type="pct"/>
            <w:tcBorders>
              <w:top w:val="nil"/>
              <w:left w:val="nil"/>
              <w:bottom w:val="nil"/>
              <w:right w:val="nil"/>
            </w:tcBorders>
            <w:vAlign w:val="bottom"/>
          </w:tcPr>
          <w:p w14:paraId="1B3C2F25" w14:textId="409959E3"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6EE96CBD" w14:textId="561A32DA"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0BFD87BF" w14:textId="461DC9C9"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184D723F" w14:textId="7FD2EFC5"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6E2495C7" w14:textId="5A454AE8"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0C92EAA8" w14:textId="2F578751"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370.550 </w:t>
            </w:r>
          </w:p>
        </w:tc>
        <w:tc>
          <w:tcPr>
            <w:tcW w:w="479" w:type="pct"/>
            <w:tcBorders>
              <w:top w:val="nil"/>
              <w:left w:val="nil"/>
              <w:bottom w:val="nil"/>
              <w:right w:val="nil"/>
            </w:tcBorders>
            <w:vAlign w:val="bottom"/>
          </w:tcPr>
          <w:p w14:paraId="7B40F024" w14:textId="4BEEEA85"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370.550 </w:t>
            </w:r>
          </w:p>
        </w:tc>
        <w:tc>
          <w:tcPr>
            <w:tcW w:w="478" w:type="pct"/>
            <w:tcBorders>
              <w:top w:val="nil"/>
              <w:left w:val="nil"/>
              <w:bottom w:val="nil"/>
              <w:right w:val="nil"/>
            </w:tcBorders>
            <w:vAlign w:val="bottom"/>
          </w:tcPr>
          <w:p w14:paraId="05498F5D" w14:textId="27A7BDB8"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r>
      <w:tr w:rsidR="00802AEB" w:rsidRPr="0075006D" w14:paraId="27938DF5" w14:textId="77777777" w:rsidTr="00076B27">
        <w:trPr>
          <w:trHeight w:hRule="exact" w:val="258"/>
        </w:trPr>
        <w:tc>
          <w:tcPr>
            <w:tcW w:w="1167" w:type="pct"/>
            <w:vAlign w:val="bottom"/>
          </w:tcPr>
          <w:p w14:paraId="10CE3D0C" w14:textId="77777777"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kreditima</w:t>
            </w:r>
          </w:p>
        </w:tc>
        <w:tc>
          <w:tcPr>
            <w:tcW w:w="480" w:type="pct"/>
            <w:tcBorders>
              <w:top w:val="nil"/>
              <w:left w:val="nil"/>
              <w:bottom w:val="nil"/>
              <w:right w:val="nil"/>
            </w:tcBorders>
            <w:vAlign w:val="bottom"/>
          </w:tcPr>
          <w:p w14:paraId="5308A623" w14:textId="692607AB"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244.810 </w:t>
            </w:r>
          </w:p>
        </w:tc>
        <w:tc>
          <w:tcPr>
            <w:tcW w:w="479" w:type="pct"/>
            <w:tcBorders>
              <w:top w:val="nil"/>
              <w:left w:val="nil"/>
              <w:bottom w:val="nil"/>
              <w:right w:val="nil"/>
            </w:tcBorders>
            <w:vAlign w:val="bottom"/>
          </w:tcPr>
          <w:p w14:paraId="0DDA7013" w14:textId="7301246D"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273.396 </w:t>
            </w:r>
          </w:p>
        </w:tc>
        <w:tc>
          <w:tcPr>
            <w:tcW w:w="479" w:type="pct"/>
            <w:tcBorders>
              <w:top w:val="nil"/>
              <w:left w:val="nil"/>
              <w:bottom w:val="nil"/>
              <w:right w:val="nil"/>
            </w:tcBorders>
            <w:vAlign w:val="bottom"/>
          </w:tcPr>
          <w:p w14:paraId="100A36D6" w14:textId="0DDF6CBA"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1.808.240 </w:t>
            </w:r>
          </w:p>
        </w:tc>
        <w:tc>
          <w:tcPr>
            <w:tcW w:w="479" w:type="pct"/>
            <w:tcBorders>
              <w:top w:val="nil"/>
              <w:left w:val="nil"/>
              <w:bottom w:val="nil"/>
              <w:right w:val="nil"/>
            </w:tcBorders>
            <w:vAlign w:val="bottom"/>
          </w:tcPr>
          <w:p w14:paraId="72E6707A" w14:textId="4F5ACA40"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4.259.978 </w:t>
            </w:r>
          </w:p>
        </w:tc>
        <w:tc>
          <w:tcPr>
            <w:tcW w:w="479" w:type="pct"/>
            <w:tcBorders>
              <w:top w:val="nil"/>
              <w:left w:val="nil"/>
              <w:bottom w:val="nil"/>
              <w:right w:val="nil"/>
            </w:tcBorders>
            <w:vAlign w:val="bottom"/>
          </w:tcPr>
          <w:p w14:paraId="0D75F621" w14:textId="690DD94E"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9.516.161 </w:t>
            </w:r>
          </w:p>
        </w:tc>
        <w:tc>
          <w:tcPr>
            <w:tcW w:w="479" w:type="pct"/>
            <w:tcBorders>
              <w:top w:val="nil"/>
              <w:left w:val="nil"/>
              <w:bottom w:val="nil"/>
              <w:right w:val="nil"/>
            </w:tcBorders>
            <w:vAlign w:val="bottom"/>
          </w:tcPr>
          <w:p w14:paraId="01700292" w14:textId="5356804B"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44.996 </w:t>
            </w:r>
          </w:p>
        </w:tc>
        <w:tc>
          <w:tcPr>
            <w:tcW w:w="479" w:type="pct"/>
            <w:tcBorders>
              <w:top w:val="nil"/>
              <w:left w:val="nil"/>
              <w:bottom w:val="nil"/>
              <w:right w:val="nil"/>
            </w:tcBorders>
            <w:vAlign w:val="bottom"/>
          </w:tcPr>
          <w:p w14:paraId="411F3F74" w14:textId="388499DC"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16.147.581 </w:t>
            </w:r>
          </w:p>
        </w:tc>
        <w:tc>
          <w:tcPr>
            <w:tcW w:w="478" w:type="pct"/>
            <w:tcBorders>
              <w:top w:val="nil"/>
              <w:left w:val="nil"/>
              <w:bottom w:val="nil"/>
              <w:right w:val="nil"/>
            </w:tcBorders>
            <w:vAlign w:val="bottom"/>
          </w:tcPr>
          <w:p w14:paraId="66D2299E" w14:textId="520F53E1"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15.966.756 </w:t>
            </w:r>
          </w:p>
        </w:tc>
      </w:tr>
      <w:tr w:rsidR="00802AEB" w:rsidRPr="0075006D" w14:paraId="52C583EA" w14:textId="77777777" w:rsidTr="00076B27">
        <w:trPr>
          <w:trHeight w:hRule="exact" w:val="543"/>
        </w:trPr>
        <w:tc>
          <w:tcPr>
            <w:tcW w:w="1167" w:type="pct"/>
            <w:vAlign w:val="bottom"/>
          </w:tcPr>
          <w:p w14:paraId="62B9B7A2" w14:textId="77777777"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za izdane dugoročne vrijednosne papire</w:t>
            </w:r>
          </w:p>
        </w:tc>
        <w:tc>
          <w:tcPr>
            <w:tcW w:w="480" w:type="pct"/>
            <w:tcBorders>
              <w:top w:val="nil"/>
              <w:left w:val="nil"/>
              <w:bottom w:val="nil"/>
              <w:right w:val="nil"/>
            </w:tcBorders>
            <w:vAlign w:val="bottom"/>
          </w:tcPr>
          <w:p w14:paraId="09C6B492" w14:textId="3111B91A"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2709FC0A" w14:textId="0FF6F689"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4516CB8C" w14:textId="105CA251"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168B9161" w14:textId="4CCBA7E9"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0354EFB6" w14:textId="3BF56F1C"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6C7CD8CE" w14:textId="51B45A5D"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0C963FD1" w14:textId="0EFB8FC9"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8" w:type="pct"/>
            <w:tcBorders>
              <w:top w:val="nil"/>
              <w:left w:val="nil"/>
              <w:bottom w:val="nil"/>
              <w:right w:val="nil"/>
            </w:tcBorders>
            <w:vAlign w:val="bottom"/>
          </w:tcPr>
          <w:p w14:paraId="7B1AEB65" w14:textId="63C7B802"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r>
      <w:tr w:rsidR="00802AEB" w:rsidRPr="0075006D" w14:paraId="1D2B46BA" w14:textId="77777777" w:rsidTr="00076B27">
        <w:trPr>
          <w:trHeight w:hRule="exact" w:val="543"/>
        </w:trPr>
        <w:tc>
          <w:tcPr>
            <w:tcW w:w="1167" w:type="pct"/>
            <w:vAlign w:val="bottom"/>
          </w:tcPr>
          <w:p w14:paraId="7E629C85" w14:textId="77777777" w:rsidR="00802AEB" w:rsidRPr="0075006D" w:rsidRDefault="00802AEB" w:rsidP="00802AEB">
            <w:pPr>
              <w:tabs>
                <w:tab w:val="right" w:pos="1202"/>
              </w:tabs>
              <w:spacing w:line="240" w:lineRule="exact"/>
              <w:outlineLvl w:val="0"/>
              <w:rPr>
                <w:rFonts w:ascii="Calibri" w:eastAsia="Calibri" w:hAnsi="Calibri" w:cs="Arial"/>
                <w:color w:val="000000" w:themeColor="text1"/>
                <w:spacing w:val="-2"/>
                <w:sz w:val="16"/>
                <w:szCs w:val="16"/>
              </w:rPr>
            </w:pPr>
            <w:r w:rsidRPr="0075006D">
              <w:rPr>
                <w:rFonts w:ascii="Calibri" w:eastAsia="Calibri" w:hAnsi="Calibri" w:cs="Arial"/>
                <w:color w:val="000000" w:themeColor="text1"/>
                <w:spacing w:val="-2"/>
                <w:sz w:val="16"/>
                <w:szCs w:val="16"/>
              </w:rPr>
              <w:t>Rezerviranja za garancije, preuzete i ostale obveze</w:t>
            </w:r>
          </w:p>
        </w:tc>
        <w:tc>
          <w:tcPr>
            <w:tcW w:w="480" w:type="pct"/>
            <w:tcBorders>
              <w:top w:val="nil"/>
              <w:left w:val="nil"/>
              <w:bottom w:val="nil"/>
              <w:right w:val="nil"/>
            </w:tcBorders>
            <w:vAlign w:val="bottom"/>
          </w:tcPr>
          <w:p w14:paraId="281B8577" w14:textId="7FEB0215" w:rsidR="00802AEB" w:rsidRPr="00076B27" w:rsidDel="00344206"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42DBF67B" w14:textId="75BBEC44" w:rsidR="00802AEB" w:rsidRPr="00076B27" w:rsidDel="00344206"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0B8B94C5" w14:textId="4563EAA8" w:rsidR="00802AEB" w:rsidRPr="00076B27" w:rsidDel="00344206"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04D6F301" w14:textId="252E15E9" w:rsidR="00802AEB" w:rsidRPr="00076B27" w:rsidDel="00344206"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453531FF" w14:textId="740B4E2E" w:rsidR="00802AEB" w:rsidRPr="00076B27" w:rsidDel="00344206"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24CBEC2A" w14:textId="70C31FF0" w:rsidR="00802AEB" w:rsidRPr="00076B27" w:rsidDel="00344206"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151.031 </w:t>
            </w:r>
          </w:p>
        </w:tc>
        <w:tc>
          <w:tcPr>
            <w:tcW w:w="479" w:type="pct"/>
            <w:tcBorders>
              <w:top w:val="nil"/>
              <w:left w:val="nil"/>
              <w:bottom w:val="nil"/>
              <w:right w:val="nil"/>
            </w:tcBorders>
            <w:vAlign w:val="bottom"/>
          </w:tcPr>
          <w:p w14:paraId="3E2FC9A5" w14:textId="08AD2351" w:rsidR="00802AEB" w:rsidRPr="00076B27" w:rsidDel="00344206"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151.031 </w:t>
            </w:r>
          </w:p>
        </w:tc>
        <w:tc>
          <w:tcPr>
            <w:tcW w:w="478" w:type="pct"/>
            <w:tcBorders>
              <w:top w:val="nil"/>
              <w:left w:val="nil"/>
              <w:bottom w:val="nil"/>
              <w:right w:val="nil"/>
            </w:tcBorders>
            <w:vAlign w:val="bottom"/>
          </w:tcPr>
          <w:p w14:paraId="4A57963C" w14:textId="753087E8" w:rsidR="00802AEB" w:rsidRPr="00076B27" w:rsidDel="00344206"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r>
      <w:tr w:rsidR="00802AEB" w:rsidRPr="0075006D" w14:paraId="1F331086" w14:textId="77777777" w:rsidTr="00076B27">
        <w:trPr>
          <w:trHeight w:hRule="exact" w:val="255"/>
        </w:trPr>
        <w:tc>
          <w:tcPr>
            <w:tcW w:w="1167" w:type="pct"/>
            <w:vAlign w:val="bottom"/>
          </w:tcPr>
          <w:p w14:paraId="204519A0" w14:textId="77777777"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Ostale obveze</w:t>
            </w:r>
          </w:p>
        </w:tc>
        <w:tc>
          <w:tcPr>
            <w:tcW w:w="480" w:type="pct"/>
            <w:tcBorders>
              <w:top w:val="nil"/>
              <w:left w:val="nil"/>
              <w:bottom w:val="nil"/>
              <w:right w:val="nil"/>
            </w:tcBorders>
            <w:vAlign w:val="bottom"/>
          </w:tcPr>
          <w:p w14:paraId="15F4D09D" w14:textId="61DAB2EF"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6BF3E76E" w14:textId="1E0F6B25"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07026358" w14:textId="508E28A2"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01A9EE88" w14:textId="78B99F8C"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6F30766D" w14:textId="042AAFC1"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14:paraId="313C1515" w14:textId="74A5362F"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341.957 </w:t>
            </w:r>
          </w:p>
        </w:tc>
        <w:tc>
          <w:tcPr>
            <w:tcW w:w="479" w:type="pct"/>
            <w:tcBorders>
              <w:top w:val="nil"/>
              <w:left w:val="nil"/>
              <w:bottom w:val="nil"/>
              <w:right w:val="nil"/>
            </w:tcBorders>
            <w:vAlign w:val="bottom"/>
          </w:tcPr>
          <w:p w14:paraId="690191C8" w14:textId="011C9653"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341.957 </w:t>
            </w:r>
          </w:p>
        </w:tc>
        <w:tc>
          <w:tcPr>
            <w:tcW w:w="478" w:type="pct"/>
            <w:tcBorders>
              <w:top w:val="nil"/>
              <w:left w:val="nil"/>
              <w:bottom w:val="nil"/>
              <w:right w:val="nil"/>
            </w:tcBorders>
            <w:vAlign w:val="bottom"/>
          </w:tcPr>
          <w:p w14:paraId="7C42869C" w14:textId="40BF9B56" w:rsidR="00802AEB" w:rsidRPr="00076B27" w:rsidRDefault="001656B7" w:rsidP="00802AEB">
            <w:pPr>
              <w:jc w:val="right"/>
              <w:rPr>
                <w:rFonts w:ascii="Calibri" w:hAnsi="Calibri" w:cs="Arial"/>
                <w:color w:val="000000" w:themeColor="text1"/>
                <w:sz w:val="16"/>
                <w:szCs w:val="16"/>
              </w:rPr>
            </w:pPr>
            <w:r w:rsidRPr="00165D18">
              <w:rPr>
                <w:rFonts w:ascii="Calibri" w:hAnsi="Calibri" w:cs="Arial"/>
                <w:color w:val="000000" w:themeColor="text1"/>
                <w:sz w:val="16"/>
                <w:szCs w:val="16"/>
              </w:rPr>
              <w:t xml:space="preserve"> - </w:t>
            </w:r>
          </w:p>
        </w:tc>
      </w:tr>
      <w:tr w:rsidR="00802AEB" w:rsidRPr="0075006D" w14:paraId="155987AF" w14:textId="77777777" w:rsidTr="00076B27">
        <w:trPr>
          <w:trHeight w:hRule="exact" w:val="286"/>
        </w:trPr>
        <w:tc>
          <w:tcPr>
            <w:tcW w:w="1167" w:type="pct"/>
            <w:vAlign w:val="center"/>
          </w:tcPr>
          <w:p w14:paraId="050DB648" w14:textId="77777777"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0" w:type="pct"/>
            <w:tcBorders>
              <w:top w:val="single" w:sz="4" w:space="0" w:color="auto"/>
              <w:left w:val="nil"/>
              <w:bottom w:val="single" w:sz="8" w:space="0" w:color="auto"/>
              <w:right w:val="nil"/>
            </w:tcBorders>
            <w:vAlign w:val="bottom"/>
          </w:tcPr>
          <w:p w14:paraId="7A169436" w14:textId="11B6FA07"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244.810 </w:t>
            </w:r>
          </w:p>
        </w:tc>
        <w:tc>
          <w:tcPr>
            <w:tcW w:w="479" w:type="pct"/>
            <w:tcBorders>
              <w:top w:val="single" w:sz="4" w:space="0" w:color="auto"/>
              <w:left w:val="nil"/>
              <w:bottom w:val="single" w:sz="8" w:space="0" w:color="auto"/>
              <w:right w:val="nil"/>
            </w:tcBorders>
            <w:vAlign w:val="bottom"/>
          </w:tcPr>
          <w:p w14:paraId="4F40D453" w14:textId="33A29DEF"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273.396 </w:t>
            </w:r>
          </w:p>
        </w:tc>
        <w:tc>
          <w:tcPr>
            <w:tcW w:w="479" w:type="pct"/>
            <w:tcBorders>
              <w:top w:val="single" w:sz="4" w:space="0" w:color="auto"/>
              <w:left w:val="nil"/>
              <w:bottom w:val="single" w:sz="8" w:space="0" w:color="auto"/>
              <w:right w:val="nil"/>
            </w:tcBorders>
            <w:vAlign w:val="bottom"/>
          </w:tcPr>
          <w:p w14:paraId="051E65F9" w14:textId="0091A6EE"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1.808.240 </w:t>
            </w:r>
          </w:p>
        </w:tc>
        <w:tc>
          <w:tcPr>
            <w:tcW w:w="479" w:type="pct"/>
            <w:tcBorders>
              <w:top w:val="single" w:sz="4" w:space="0" w:color="auto"/>
              <w:left w:val="nil"/>
              <w:bottom w:val="single" w:sz="8" w:space="0" w:color="auto"/>
              <w:right w:val="nil"/>
            </w:tcBorders>
            <w:vAlign w:val="bottom"/>
          </w:tcPr>
          <w:p w14:paraId="7A3AB18F" w14:textId="6EBDA86A"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4.259.978 </w:t>
            </w:r>
          </w:p>
        </w:tc>
        <w:tc>
          <w:tcPr>
            <w:tcW w:w="479" w:type="pct"/>
            <w:tcBorders>
              <w:top w:val="single" w:sz="4" w:space="0" w:color="auto"/>
              <w:left w:val="nil"/>
              <w:bottom w:val="single" w:sz="8" w:space="0" w:color="auto"/>
              <w:right w:val="nil"/>
            </w:tcBorders>
            <w:vAlign w:val="bottom"/>
          </w:tcPr>
          <w:p w14:paraId="38BAAC51" w14:textId="7CF2CDEF"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9.516.161 </w:t>
            </w:r>
          </w:p>
        </w:tc>
        <w:tc>
          <w:tcPr>
            <w:tcW w:w="479" w:type="pct"/>
            <w:tcBorders>
              <w:top w:val="single" w:sz="4" w:space="0" w:color="auto"/>
              <w:left w:val="nil"/>
              <w:bottom w:val="single" w:sz="8" w:space="0" w:color="auto"/>
              <w:right w:val="nil"/>
            </w:tcBorders>
            <w:vAlign w:val="bottom"/>
          </w:tcPr>
          <w:p w14:paraId="6C717285" w14:textId="09D35711"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908.534 </w:t>
            </w:r>
          </w:p>
        </w:tc>
        <w:tc>
          <w:tcPr>
            <w:tcW w:w="479" w:type="pct"/>
            <w:tcBorders>
              <w:top w:val="single" w:sz="4" w:space="0" w:color="auto"/>
              <w:left w:val="nil"/>
              <w:bottom w:val="single" w:sz="8" w:space="0" w:color="auto"/>
              <w:right w:val="nil"/>
            </w:tcBorders>
            <w:vAlign w:val="bottom"/>
          </w:tcPr>
          <w:p w14:paraId="57434303" w14:textId="0BBFE9CA"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17.011.119 </w:t>
            </w:r>
          </w:p>
        </w:tc>
        <w:tc>
          <w:tcPr>
            <w:tcW w:w="478" w:type="pct"/>
            <w:tcBorders>
              <w:top w:val="single" w:sz="4" w:space="0" w:color="auto"/>
              <w:left w:val="nil"/>
              <w:bottom w:val="single" w:sz="8" w:space="0" w:color="auto"/>
              <w:right w:val="nil"/>
            </w:tcBorders>
            <w:vAlign w:val="bottom"/>
          </w:tcPr>
          <w:p w14:paraId="4A6EBD1B" w14:textId="5C78B037"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15.966.756 </w:t>
            </w:r>
          </w:p>
        </w:tc>
      </w:tr>
      <w:tr w:rsidR="00802AEB" w:rsidRPr="0075006D" w14:paraId="3FAF095A" w14:textId="77777777" w:rsidTr="00076B27">
        <w:trPr>
          <w:trHeight w:hRule="exact" w:val="359"/>
        </w:trPr>
        <w:tc>
          <w:tcPr>
            <w:tcW w:w="1167" w:type="pct"/>
            <w:vAlign w:val="center"/>
          </w:tcPr>
          <w:p w14:paraId="26B6F401" w14:textId="77777777"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pacing w:val="-2"/>
                <w:sz w:val="16"/>
                <w:szCs w:val="16"/>
              </w:rPr>
              <w:t>Kamatni jaz</w:t>
            </w:r>
          </w:p>
        </w:tc>
        <w:tc>
          <w:tcPr>
            <w:tcW w:w="480" w:type="pct"/>
            <w:tcBorders>
              <w:top w:val="nil"/>
              <w:left w:val="nil"/>
              <w:bottom w:val="single" w:sz="12" w:space="0" w:color="auto"/>
              <w:right w:val="nil"/>
            </w:tcBorders>
            <w:vAlign w:val="bottom"/>
          </w:tcPr>
          <w:p w14:paraId="53BBA361" w14:textId="1D0D12E9"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4.789.323 </w:t>
            </w:r>
          </w:p>
        </w:tc>
        <w:tc>
          <w:tcPr>
            <w:tcW w:w="479" w:type="pct"/>
            <w:tcBorders>
              <w:top w:val="nil"/>
              <w:left w:val="nil"/>
              <w:bottom w:val="single" w:sz="12" w:space="0" w:color="auto"/>
              <w:right w:val="nil"/>
            </w:tcBorders>
            <w:vAlign w:val="bottom"/>
          </w:tcPr>
          <w:p w14:paraId="607791FC" w14:textId="199B41D3"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831.493 </w:t>
            </w:r>
          </w:p>
        </w:tc>
        <w:tc>
          <w:tcPr>
            <w:tcW w:w="479" w:type="pct"/>
            <w:tcBorders>
              <w:top w:val="nil"/>
              <w:left w:val="nil"/>
              <w:bottom w:val="single" w:sz="12" w:space="0" w:color="auto"/>
              <w:right w:val="nil"/>
            </w:tcBorders>
            <w:vAlign w:val="bottom"/>
          </w:tcPr>
          <w:p w14:paraId="662850E7" w14:textId="7438F292"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386.467 </w:t>
            </w:r>
          </w:p>
        </w:tc>
        <w:tc>
          <w:tcPr>
            <w:tcW w:w="479" w:type="pct"/>
            <w:tcBorders>
              <w:top w:val="nil"/>
              <w:left w:val="nil"/>
              <w:bottom w:val="single" w:sz="12" w:space="0" w:color="auto"/>
              <w:right w:val="nil"/>
            </w:tcBorders>
            <w:vAlign w:val="bottom"/>
          </w:tcPr>
          <w:p w14:paraId="33B49E63" w14:textId="47BED0B6"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337.519 </w:t>
            </w:r>
          </w:p>
        </w:tc>
        <w:tc>
          <w:tcPr>
            <w:tcW w:w="479" w:type="pct"/>
            <w:tcBorders>
              <w:top w:val="nil"/>
              <w:left w:val="nil"/>
              <w:bottom w:val="single" w:sz="12" w:space="0" w:color="auto"/>
              <w:right w:val="nil"/>
            </w:tcBorders>
            <w:vAlign w:val="bottom"/>
          </w:tcPr>
          <w:p w14:paraId="332D0818" w14:textId="7E59B1C0"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2.535.030 </w:t>
            </w:r>
          </w:p>
        </w:tc>
        <w:tc>
          <w:tcPr>
            <w:tcW w:w="479" w:type="pct"/>
            <w:tcBorders>
              <w:top w:val="nil"/>
              <w:left w:val="nil"/>
              <w:bottom w:val="single" w:sz="12" w:space="0" w:color="auto"/>
              <w:right w:val="nil"/>
            </w:tcBorders>
            <w:vAlign w:val="bottom"/>
          </w:tcPr>
          <w:p w14:paraId="619C492C" w14:textId="52051892"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1.300.853 </w:t>
            </w:r>
          </w:p>
        </w:tc>
        <w:tc>
          <w:tcPr>
            <w:tcW w:w="479" w:type="pct"/>
            <w:tcBorders>
              <w:top w:val="nil"/>
              <w:left w:val="nil"/>
              <w:bottom w:val="single" w:sz="12" w:space="0" w:color="auto"/>
              <w:right w:val="nil"/>
            </w:tcBorders>
            <w:vAlign w:val="bottom"/>
          </w:tcPr>
          <w:p w14:paraId="43B00FA0" w14:textId="288C82C4"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10.180.685 </w:t>
            </w:r>
          </w:p>
        </w:tc>
        <w:tc>
          <w:tcPr>
            <w:tcW w:w="478" w:type="pct"/>
            <w:tcBorders>
              <w:top w:val="nil"/>
              <w:left w:val="nil"/>
              <w:bottom w:val="single" w:sz="12" w:space="0" w:color="auto"/>
              <w:right w:val="nil"/>
            </w:tcBorders>
            <w:vAlign w:val="bottom"/>
          </w:tcPr>
          <w:p w14:paraId="54544384" w14:textId="318157FF" w:rsidR="00802AEB" w:rsidRPr="0075006D" w:rsidRDefault="001656B7" w:rsidP="00802AEB">
            <w:pPr>
              <w:jc w:val="right"/>
              <w:rPr>
                <w:rFonts w:ascii="Calibri" w:eastAsia="Calibri" w:hAnsi="Calibri" w:cs="Arial"/>
                <w:b/>
                <w:color w:val="000000" w:themeColor="text1"/>
                <w:sz w:val="16"/>
                <w:szCs w:val="16"/>
              </w:rPr>
            </w:pPr>
            <w:r w:rsidRPr="00165D18">
              <w:rPr>
                <w:rFonts w:ascii="Calibri" w:eastAsia="Calibri" w:hAnsi="Calibri" w:cs="Arial"/>
                <w:b/>
                <w:color w:val="000000" w:themeColor="text1"/>
                <w:sz w:val="16"/>
                <w:szCs w:val="16"/>
              </w:rPr>
              <w:t xml:space="preserve"> 8.144.159 </w:t>
            </w:r>
          </w:p>
        </w:tc>
      </w:tr>
    </w:tbl>
    <w:p w14:paraId="390698D6" w14:textId="77777777" w:rsidR="00380F39" w:rsidRPr="0075006D" w:rsidRDefault="00380F39" w:rsidP="003C2439">
      <w:pPr>
        <w:jc w:val="both"/>
        <w:rPr>
          <w:rFonts w:ascii="Calibri" w:eastAsia="Times New Roman" w:hAnsi="Calibri" w:cs="Arial"/>
          <w:b/>
          <w:color w:val="000000" w:themeColor="text1"/>
          <w:szCs w:val="20"/>
        </w:rPr>
      </w:pPr>
    </w:p>
    <w:p w14:paraId="4D222D19" w14:textId="77777777" w:rsidR="00380F39" w:rsidRPr="0075006D" w:rsidRDefault="00380F39" w:rsidP="003C2439">
      <w:pPr>
        <w:jc w:val="both"/>
        <w:rPr>
          <w:rFonts w:ascii="Calibri" w:eastAsia="Times New Roman" w:hAnsi="Calibri" w:cs="Arial"/>
          <w:b/>
          <w:color w:val="000000" w:themeColor="text1"/>
          <w:szCs w:val="20"/>
        </w:rPr>
      </w:pPr>
    </w:p>
    <w:p w14:paraId="3328EC61" w14:textId="77777777" w:rsidR="00380F39" w:rsidRPr="0075006D" w:rsidRDefault="00380F39" w:rsidP="003C2439">
      <w:pPr>
        <w:jc w:val="both"/>
        <w:rPr>
          <w:rFonts w:ascii="Calibri" w:eastAsia="Times New Roman" w:hAnsi="Calibri" w:cs="Arial"/>
          <w:b/>
          <w:color w:val="000000" w:themeColor="text1"/>
          <w:szCs w:val="20"/>
        </w:rPr>
        <w:sectPr w:rsidR="00380F39" w:rsidRPr="0075006D" w:rsidSect="00DF73D1">
          <w:pgSz w:w="11906" w:h="16838"/>
          <w:pgMar w:top="1417" w:right="1417" w:bottom="1417" w:left="1417" w:header="708" w:footer="708" w:gutter="0"/>
          <w:cols w:space="708"/>
          <w:docGrid w:linePitch="360"/>
        </w:sectPr>
      </w:pPr>
    </w:p>
    <w:p w14:paraId="440105FA" w14:textId="77777777" w:rsidR="00380F39" w:rsidRPr="0075006D" w:rsidRDefault="00380F39" w:rsidP="00380F39">
      <w:pPr>
        <w:tabs>
          <w:tab w:val="left" w:pos="9180"/>
        </w:tabs>
        <w:jc w:val="both"/>
        <w:rPr>
          <w:rFonts w:ascii="Calibri" w:eastAsia="Times New Roman" w:hAnsi="Calibri" w:cs="Arial"/>
          <w:bCs/>
          <w:color w:val="000000" w:themeColor="text1"/>
        </w:rPr>
      </w:pPr>
    </w:p>
    <w:p w14:paraId="764F1F42" w14:textId="77777777"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546F2634" w14:textId="77777777" w:rsidR="00380F39" w:rsidRPr="0075006D" w:rsidRDefault="00380F39" w:rsidP="00380F39">
      <w:pPr>
        <w:jc w:val="both"/>
        <w:rPr>
          <w:rFonts w:ascii="Calibri" w:eastAsia="Times New Roman" w:hAnsi="Calibri" w:cs="Arial"/>
          <w:b/>
          <w:color w:val="000000" w:themeColor="text1"/>
          <w:szCs w:val="20"/>
        </w:rPr>
      </w:pPr>
    </w:p>
    <w:p w14:paraId="47198337" w14:textId="77777777"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38CBA528" w14:textId="77777777" w:rsidR="00380F39" w:rsidRPr="0075006D" w:rsidRDefault="00380F39" w:rsidP="00380F39">
      <w:pPr>
        <w:jc w:val="both"/>
        <w:rPr>
          <w:rFonts w:ascii="Calibri" w:eastAsia="Times New Roman" w:hAnsi="Calibri" w:cs="Arial"/>
          <w:b/>
          <w:color w:val="000000" w:themeColor="text1"/>
          <w:szCs w:val="20"/>
        </w:rPr>
      </w:pPr>
    </w:p>
    <w:p w14:paraId="778BB0A4" w14:textId="77777777"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14:paraId="45047DDC" w14:textId="77777777" w:rsidR="00380F39" w:rsidRPr="0075006D" w:rsidRDefault="00380F39" w:rsidP="00380F39">
      <w:pPr>
        <w:jc w:val="both"/>
        <w:rPr>
          <w:rFonts w:ascii="Calibri" w:eastAsia="Times New Roman" w:hAnsi="Calibri" w:cs="Arial"/>
          <w:b/>
          <w:color w:val="000000" w:themeColor="text1"/>
          <w:szCs w:val="20"/>
        </w:rPr>
      </w:pPr>
    </w:p>
    <w:tbl>
      <w:tblPr>
        <w:tblW w:w="5619" w:type="pct"/>
        <w:tblInd w:w="-567" w:type="dxa"/>
        <w:tblLayout w:type="fixed"/>
        <w:tblCellMar>
          <w:left w:w="120" w:type="dxa"/>
          <w:right w:w="120" w:type="dxa"/>
        </w:tblCellMar>
        <w:tblLook w:val="0000" w:firstRow="0" w:lastRow="0" w:firstColumn="0" w:lastColumn="0" w:noHBand="0" w:noVBand="0"/>
      </w:tblPr>
      <w:tblGrid>
        <w:gridCol w:w="2381"/>
        <w:gridCol w:w="978"/>
        <w:gridCol w:w="976"/>
        <w:gridCol w:w="977"/>
        <w:gridCol w:w="977"/>
        <w:gridCol w:w="977"/>
        <w:gridCol w:w="977"/>
        <w:gridCol w:w="977"/>
        <w:gridCol w:w="975"/>
      </w:tblGrid>
      <w:tr w:rsidR="00D34DB2" w:rsidRPr="0075006D" w14:paraId="32BA98F9" w14:textId="77777777" w:rsidTr="00D34DB2">
        <w:trPr>
          <w:trHeight w:val="629"/>
        </w:trPr>
        <w:tc>
          <w:tcPr>
            <w:tcW w:w="1168" w:type="pct"/>
            <w:vAlign w:val="bottom"/>
          </w:tcPr>
          <w:p w14:paraId="585D4B8B" w14:textId="77777777" w:rsidR="00380F39" w:rsidRPr="0075006D" w:rsidRDefault="00380F39" w:rsidP="00FB397F">
            <w:pPr>
              <w:tabs>
                <w:tab w:val="right" w:pos="1202"/>
              </w:tabs>
              <w:spacing w:line="240" w:lineRule="atLeast"/>
              <w:outlineLvl w:val="0"/>
              <w:rPr>
                <w:rFonts w:ascii="Calibri" w:eastAsia="Calibri" w:hAnsi="Calibri" w:cs="Arial"/>
                <w:b/>
                <w:color w:val="000000" w:themeColor="text1"/>
                <w:sz w:val="16"/>
                <w:szCs w:val="16"/>
              </w:rPr>
            </w:pPr>
            <w:bookmarkStart w:id="114" w:name="_Hlk36657719"/>
            <w:r w:rsidRPr="0075006D">
              <w:rPr>
                <w:rFonts w:ascii="Calibri" w:eastAsia="Calibri" w:hAnsi="Calibri" w:cs="Arial"/>
                <w:b/>
                <w:color w:val="000000" w:themeColor="text1"/>
                <w:sz w:val="16"/>
                <w:szCs w:val="16"/>
              </w:rPr>
              <w:t>Banka</w:t>
            </w:r>
          </w:p>
          <w:p w14:paraId="0E27FF8C" w14:textId="77777777" w:rsidR="00380F39" w:rsidRPr="0075006D" w:rsidRDefault="00380F39" w:rsidP="00FB397F">
            <w:pPr>
              <w:tabs>
                <w:tab w:val="right" w:pos="1202"/>
              </w:tabs>
              <w:spacing w:line="240" w:lineRule="atLeast"/>
              <w:outlineLvl w:val="0"/>
              <w:rPr>
                <w:rFonts w:ascii="Calibri" w:eastAsia="Calibri" w:hAnsi="Calibri" w:cs="Arial"/>
                <w:b/>
                <w:color w:val="000000" w:themeColor="text1"/>
                <w:sz w:val="16"/>
                <w:szCs w:val="16"/>
              </w:rPr>
            </w:pPr>
          </w:p>
          <w:p w14:paraId="2F834E7D" w14:textId="77777777" w:rsidR="00380F39" w:rsidRPr="0075006D" w:rsidRDefault="00380F39" w:rsidP="00FB397F">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 xml:space="preserve">31. prosinca 2019.  </w:t>
            </w:r>
          </w:p>
        </w:tc>
        <w:tc>
          <w:tcPr>
            <w:tcW w:w="480" w:type="pct"/>
          </w:tcPr>
          <w:p w14:paraId="5B66E6D4"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Do 1 mjesec</w:t>
            </w:r>
          </w:p>
        </w:tc>
        <w:tc>
          <w:tcPr>
            <w:tcW w:w="479" w:type="pct"/>
          </w:tcPr>
          <w:p w14:paraId="15B22F8E"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mjeseca</w:t>
            </w:r>
          </w:p>
        </w:tc>
        <w:tc>
          <w:tcPr>
            <w:tcW w:w="479" w:type="pct"/>
          </w:tcPr>
          <w:p w14:paraId="6FD71A92"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 mj. do 1 godine</w:t>
            </w:r>
          </w:p>
        </w:tc>
        <w:tc>
          <w:tcPr>
            <w:tcW w:w="479" w:type="pct"/>
          </w:tcPr>
          <w:p w14:paraId="2A2357E3"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godina</w:t>
            </w:r>
          </w:p>
        </w:tc>
        <w:tc>
          <w:tcPr>
            <w:tcW w:w="479" w:type="pct"/>
          </w:tcPr>
          <w:p w14:paraId="28EF7B41"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Preko 3 godine</w:t>
            </w:r>
          </w:p>
        </w:tc>
        <w:tc>
          <w:tcPr>
            <w:tcW w:w="479" w:type="pct"/>
          </w:tcPr>
          <w:p w14:paraId="065833A6"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proofErr w:type="spellStart"/>
            <w:r w:rsidRPr="0075006D">
              <w:rPr>
                <w:rFonts w:ascii="Calibri" w:eastAsia="Calibri" w:hAnsi="Calibri" w:cs="Arial"/>
                <w:b/>
                <w:color w:val="000000" w:themeColor="text1"/>
                <w:sz w:val="16"/>
                <w:szCs w:val="16"/>
              </w:rPr>
              <w:t>Beska-matno</w:t>
            </w:r>
            <w:proofErr w:type="spellEnd"/>
          </w:p>
        </w:tc>
        <w:tc>
          <w:tcPr>
            <w:tcW w:w="479" w:type="pct"/>
          </w:tcPr>
          <w:p w14:paraId="00C22247"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Ukupno</w:t>
            </w:r>
          </w:p>
        </w:tc>
        <w:tc>
          <w:tcPr>
            <w:tcW w:w="478" w:type="pct"/>
          </w:tcPr>
          <w:p w14:paraId="32A9AF66"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Fiksna kamatna stopa</w:t>
            </w:r>
          </w:p>
        </w:tc>
      </w:tr>
      <w:tr w:rsidR="00D34DB2" w:rsidRPr="0075006D" w14:paraId="6BA544BC" w14:textId="77777777" w:rsidTr="00D34DB2">
        <w:trPr>
          <w:trHeight w:val="255"/>
        </w:trPr>
        <w:tc>
          <w:tcPr>
            <w:tcW w:w="1168" w:type="pct"/>
            <w:vAlign w:val="bottom"/>
          </w:tcPr>
          <w:p w14:paraId="3B8B6149" w14:textId="77777777" w:rsidR="00380F39" w:rsidRPr="0075006D" w:rsidRDefault="00380F39" w:rsidP="00FB397F">
            <w:pPr>
              <w:tabs>
                <w:tab w:val="right" w:pos="1202"/>
              </w:tabs>
              <w:spacing w:line="240" w:lineRule="atLeast"/>
              <w:outlineLvl w:val="0"/>
              <w:rPr>
                <w:rFonts w:ascii="Calibri" w:eastAsia="Calibri" w:hAnsi="Calibri" w:cs="Arial"/>
                <w:b/>
                <w:color w:val="000000" w:themeColor="text1"/>
                <w:sz w:val="16"/>
                <w:szCs w:val="16"/>
              </w:rPr>
            </w:pPr>
          </w:p>
        </w:tc>
        <w:tc>
          <w:tcPr>
            <w:tcW w:w="480" w:type="pct"/>
          </w:tcPr>
          <w:p w14:paraId="6D200106"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7FD4410E"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0CD0BC49"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3ED3FC49"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65824619"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51C81528"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03E084D7"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8" w:type="pct"/>
          </w:tcPr>
          <w:p w14:paraId="5754CF65"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r>
      <w:tr w:rsidR="00D34DB2" w:rsidRPr="0075006D" w14:paraId="2E650C07" w14:textId="77777777" w:rsidTr="00D34DB2">
        <w:trPr>
          <w:trHeight w:val="225"/>
        </w:trPr>
        <w:tc>
          <w:tcPr>
            <w:tcW w:w="1168" w:type="pct"/>
            <w:vAlign w:val="bottom"/>
          </w:tcPr>
          <w:p w14:paraId="3E4AC17B" w14:textId="77777777" w:rsidR="00380F39" w:rsidRPr="0075006D" w:rsidRDefault="00380F39" w:rsidP="00FB397F">
            <w:pPr>
              <w:tabs>
                <w:tab w:val="left" w:pos="-720"/>
              </w:tabs>
              <w:suppressAutoHyphens/>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Imovina</w:t>
            </w:r>
          </w:p>
        </w:tc>
        <w:tc>
          <w:tcPr>
            <w:tcW w:w="480" w:type="pct"/>
          </w:tcPr>
          <w:p w14:paraId="54ED55C9"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14:paraId="3000F283"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14:paraId="2F64540C"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14:paraId="36F91CA3"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14:paraId="0DCC6F9C"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14:paraId="76E277B4" w14:textId="77777777" w:rsidR="00380F39" w:rsidRPr="0075006D" w:rsidRDefault="00380F39" w:rsidP="00FB397F">
            <w:pPr>
              <w:tabs>
                <w:tab w:val="left" w:pos="-720"/>
              </w:tabs>
              <w:suppressAutoHyphens/>
              <w:spacing w:line="360" w:lineRule="auto"/>
              <w:jc w:val="right"/>
              <w:rPr>
                <w:rFonts w:ascii="Calibri" w:eastAsia="Calibri" w:hAnsi="Calibri" w:cs="Arial"/>
                <w:color w:val="000000" w:themeColor="text1"/>
                <w:sz w:val="16"/>
                <w:szCs w:val="16"/>
              </w:rPr>
            </w:pPr>
          </w:p>
        </w:tc>
        <w:tc>
          <w:tcPr>
            <w:tcW w:w="479" w:type="pct"/>
          </w:tcPr>
          <w:p w14:paraId="691731E5"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8" w:type="pct"/>
          </w:tcPr>
          <w:p w14:paraId="39E2019F"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r>
      <w:tr w:rsidR="00D34DB2" w:rsidRPr="0075006D" w14:paraId="12792D46" w14:textId="77777777" w:rsidTr="00D34DB2">
        <w:trPr>
          <w:trHeight w:val="215"/>
        </w:trPr>
        <w:tc>
          <w:tcPr>
            <w:tcW w:w="1168" w:type="pct"/>
            <w:vAlign w:val="bottom"/>
          </w:tcPr>
          <w:p w14:paraId="758B2528"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Novčana sredstva i računi kod banaka</w:t>
            </w:r>
          </w:p>
        </w:tc>
        <w:tc>
          <w:tcPr>
            <w:tcW w:w="480" w:type="pct"/>
            <w:vAlign w:val="bottom"/>
          </w:tcPr>
          <w:p w14:paraId="761D6DB5"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648.001</w:t>
            </w:r>
          </w:p>
        </w:tc>
        <w:tc>
          <w:tcPr>
            <w:tcW w:w="479" w:type="pct"/>
            <w:vAlign w:val="bottom"/>
          </w:tcPr>
          <w:p w14:paraId="6206B475"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3645E883"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32F5B4AB"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1720DE1D"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62F5B7C7"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233.486</w:t>
            </w:r>
          </w:p>
        </w:tc>
        <w:tc>
          <w:tcPr>
            <w:tcW w:w="479" w:type="pct"/>
            <w:vAlign w:val="bottom"/>
          </w:tcPr>
          <w:p w14:paraId="079844CF"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881.487</w:t>
            </w:r>
          </w:p>
        </w:tc>
        <w:tc>
          <w:tcPr>
            <w:tcW w:w="478" w:type="pct"/>
            <w:vAlign w:val="bottom"/>
          </w:tcPr>
          <w:p w14:paraId="779461CF"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648.001</w:t>
            </w:r>
          </w:p>
        </w:tc>
      </w:tr>
      <w:tr w:rsidR="00D34DB2" w:rsidRPr="0075006D" w14:paraId="08EFCCFC" w14:textId="77777777" w:rsidTr="00D34DB2">
        <w:trPr>
          <w:trHeight w:val="204"/>
        </w:trPr>
        <w:tc>
          <w:tcPr>
            <w:tcW w:w="1168" w:type="pct"/>
            <w:vAlign w:val="bottom"/>
          </w:tcPr>
          <w:p w14:paraId="4DCA9FA2"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Depoziti kod drugih banaka</w:t>
            </w:r>
          </w:p>
        </w:tc>
        <w:tc>
          <w:tcPr>
            <w:tcW w:w="480" w:type="pct"/>
            <w:vAlign w:val="bottom"/>
          </w:tcPr>
          <w:p w14:paraId="715AF572"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33.184</w:t>
            </w:r>
          </w:p>
        </w:tc>
        <w:tc>
          <w:tcPr>
            <w:tcW w:w="479" w:type="pct"/>
            <w:vAlign w:val="bottom"/>
          </w:tcPr>
          <w:p w14:paraId="49871052"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520.032</w:t>
            </w:r>
          </w:p>
        </w:tc>
        <w:tc>
          <w:tcPr>
            <w:tcW w:w="479" w:type="pct"/>
            <w:vAlign w:val="bottom"/>
          </w:tcPr>
          <w:p w14:paraId="5D8A0802"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136215FD"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34F2358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4AFCFCE6"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254</w:t>
            </w:r>
          </w:p>
        </w:tc>
        <w:tc>
          <w:tcPr>
            <w:tcW w:w="479" w:type="pct"/>
            <w:vAlign w:val="bottom"/>
          </w:tcPr>
          <w:p w14:paraId="667ED081"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553.470</w:t>
            </w:r>
          </w:p>
        </w:tc>
        <w:tc>
          <w:tcPr>
            <w:tcW w:w="478" w:type="pct"/>
            <w:vAlign w:val="bottom"/>
          </w:tcPr>
          <w:p w14:paraId="2A11D39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553.216</w:t>
            </w:r>
          </w:p>
        </w:tc>
      </w:tr>
      <w:tr w:rsidR="00D34DB2" w:rsidRPr="0075006D" w14:paraId="1AF88BE3" w14:textId="77777777" w:rsidTr="00D34DB2">
        <w:trPr>
          <w:trHeight w:val="162"/>
        </w:trPr>
        <w:tc>
          <w:tcPr>
            <w:tcW w:w="1168" w:type="pct"/>
            <w:vAlign w:val="bottom"/>
          </w:tcPr>
          <w:p w14:paraId="729793B2"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financijskim institucijama</w:t>
            </w:r>
          </w:p>
        </w:tc>
        <w:tc>
          <w:tcPr>
            <w:tcW w:w="480" w:type="pct"/>
            <w:tcBorders>
              <w:top w:val="nil"/>
              <w:left w:val="nil"/>
              <w:bottom w:val="nil"/>
              <w:right w:val="nil"/>
            </w:tcBorders>
            <w:vAlign w:val="center"/>
          </w:tcPr>
          <w:p w14:paraId="3C09FDB0"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146.639 </w:t>
            </w:r>
          </w:p>
        </w:tc>
        <w:tc>
          <w:tcPr>
            <w:tcW w:w="479" w:type="pct"/>
            <w:tcBorders>
              <w:top w:val="nil"/>
              <w:left w:val="nil"/>
              <w:bottom w:val="nil"/>
              <w:right w:val="nil"/>
            </w:tcBorders>
            <w:vAlign w:val="center"/>
          </w:tcPr>
          <w:p w14:paraId="665623A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536.191 </w:t>
            </w:r>
          </w:p>
        </w:tc>
        <w:tc>
          <w:tcPr>
            <w:tcW w:w="479" w:type="pct"/>
            <w:tcBorders>
              <w:top w:val="nil"/>
              <w:left w:val="nil"/>
              <w:bottom w:val="nil"/>
              <w:right w:val="nil"/>
            </w:tcBorders>
            <w:vAlign w:val="center"/>
          </w:tcPr>
          <w:p w14:paraId="11A37C6B"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1.224.864 </w:t>
            </w:r>
          </w:p>
        </w:tc>
        <w:tc>
          <w:tcPr>
            <w:tcW w:w="479" w:type="pct"/>
            <w:tcBorders>
              <w:top w:val="nil"/>
              <w:left w:val="nil"/>
              <w:bottom w:val="nil"/>
              <w:right w:val="nil"/>
            </w:tcBorders>
            <w:vAlign w:val="center"/>
          </w:tcPr>
          <w:p w14:paraId="47E8BCCF"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2.563.039 </w:t>
            </w:r>
          </w:p>
        </w:tc>
        <w:tc>
          <w:tcPr>
            <w:tcW w:w="479" w:type="pct"/>
            <w:tcBorders>
              <w:top w:val="nil"/>
              <w:left w:val="nil"/>
              <w:bottom w:val="nil"/>
              <w:right w:val="nil"/>
            </w:tcBorders>
            <w:vAlign w:val="center"/>
          </w:tcPr>
          <w:p w14:paraId="46A023E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4.971.304 </w:t>
            </w:r>
          </w:p>
        </w:tc>
        <w:tc>
          <w:tcPr>
            <w:tcW w:w="479" w:type="pct"/>
            <w:tcBorders>
              <w:top w:val="nil"/>
              <w:left w:val="nil"/>
              <w:bottom w:val="nil"/>
              <w:right w:val="nil"/>
            </w:tcBorders>
            <w:vAlign w:val="center"/>
          </w:tcPr>
          <w:p w14:paraId="088EDC98"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5.669 </w:t>
            </w:r>
          </w:p>
        </w:tc>
        <w:tc>
          <w:tcPr>
            <w:tcW w:w="479" w:type="pct"/>
            <w:tcBorders>
              <w:top w:val="nil"/>
              <w:left w:val="nil"/>
              <w:bottom w:val="nil"/>
              <w:right w:val="nil"/>
            </w:tcBorders>
            <w:vAlign w:val="center"/>
          </w:tcPr>
          <w:p w14:paraId="6BB16E1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9.447.706 </w:t>
            </w:r>
          </w:p>
        </w:tc>
        <w:tc>
          <w:tcPr>
            <w:tcW w:w="478" w:type="pct"/>
            <w:tcBorders>
              <w:top w:val="nil"/>
              <w:left w:val="nil"/>
              <w:bottom w:val="nil"/>
              <w:right w:val="nil"/>
            </w:tcBorders>
            <w:vAlign w:val="center"/>
          </w:tcPr>
          <w:p w14:paraId="10DA1F89"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9.221.266 </w:t>
            </w:r>
          </w:p>
        </w:tc>
      </w:tr>
      <w:tr w:rsidR="00D34DB2" w:rsidRPr="0075006D" w14:paraId="2B760DF7" w14:textId="77777777" w:rsidTr="00D34DB2">
        <w:trPr>
          <w:trHeight w:val="91"/>
        </w:trPr>
        <w:tc>
          <w:tcPr>
            <w:tcW w:w="1168" w:type="pct"/>
            <w:vAlign w:val="bottom"/>
          </w:tcPr>
          <w:p w14:paraId="4C1B3105"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ostalim korisnicima</w:t>
            </w:r>
          </w:p>
        </w:tc>
        <w:tc>
          <w:tcPr>
            <w:tcW w:w="480" w:type="pct"/>
            <w:tcBorders>
              <w:top w:val="nil"/>
              <w:left w:val="nil"/>
              <w:bottom w:val="nil"/>
              <w:right w:val="nil"/>
            </w:tcBorders>
            <w:vAlign w:val="center"/>
          </w:tcPr>
          <w:p w14:paraId="4A347770"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1.769.376 </w:t>
            </w:r>
          </w:p>
        </w:tc>
        <w:tc>
          <w:tcPr>
            <w:tcW w:w="479" w:type="pct"/>
            <w:tcBorders>
              <w:top w:val="nil"/>
              <w:left w:val="nil"/>
              <w:bottom w:val="nil"/>
              <w:right w:val="nil"/>
            </w:tcBorders>
            <w:vAlign w:val="center"/>
          </w:tcPr>
          <w:p w14:paraId="59D6EFB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322.630 </w:t>
            </w:r>
          </w:p>
        </w:tc>
        <w:tc>
          <w:tcPr>
            <w:tcW w:w="479" w:type="pct"/>
            <w:tcBorders>
              <w:top w:val="nil"/>
              <w:left w:val="nil"/>
              <w:bottom w:val="nil"/>
              <w:right w:val="nil"/>
            </w:tcBorders>
            <w:vAlign w:val="center"/>
          </w:tcPr>
          <w:p w14:paraId="25B7D64A"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2.158.440 </w:t>
            </w:r>
          </w:p>
        </w:tc>
        <w:tc>
          <w:tcPr>
            <w:tcW w:w="479" w:type="pct"/>
            <w:tcBorders>
              <w:top w:val="nil"/>
              <w:left w:val="nil"/>
              <w:bottom w:val="nil"/>
              <w:right w:val="nil"/>
            </w:tcBorders>
            <w:vAlign w:val="center"/>
          </w:tcPr>
          <w:p w14:paraId="18A4AA4E"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2.012.521 </w:t>
            </w:r>
          </w:p>
        </w:tc>
        <w:tc>
          <w:tcPr>
            <w:tcW w:w="479" w:type="pct"/>
            <w:tcBorders>
              <w:top w:val="nil"/>
              <w:left w:val="nil"/>
              <w:bottom w:val="nil"/>
              <w:right w:val="nil"/>
            </w:tcBorders>
            <w:vAlign w:val="center"/>
          </w:tcPr>
          <w:p w14:paraId="00262883"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7.323.188 </w:t>
            </w:r>
          </w:p>
        </w:tc>
        <w:tc>
          <w:tcPr>
            <w:tcW w:w="479" w:type="pct"/>
            <w:tcBorders>
              <w:top w:val="nil"/>
              <w:left w:val="nil"/>
              <w:bottom w:val="nil"/>
              <w:right w:val="nil"/>
            </w:tcBorders>
            <w:vAlign w:val="center"/>
          </w:tcPr>
          <w:p w14:paraId="52ECE994"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113.479 </w:t>
            </w:r>
          </w:p>
        </w:tc>
        <w:tc>
          <w:tcPr>
            <w:tcW w:w="479" w:type="pct"/>
            <w:tcBorders>
              <w:top w:val="nil"/>
              <w:left w:val="nil"/>
              <w:bottom w:val="nil"/>
              <w:right w:val="nil"/>
            </w:tcBorders>
            <w:vAlign w:val="center"/>
          </w:tcPr>
          <w:p w14:paraId="65C9B140"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13.699.634 </w:t>
            </w:r>
          </w:p>
        </w:tc>
        <w:tc>
          <w:tcPr>
            <w:tcW w:w="478" w:type="pct"/>
            <w:tcBorders>
              <w:top w:val="nil"/>
              <w:left w:val="nil"/>
              <w:bottom w:val="nil"/>
              <w:right w:val="nil"/>
            </w:tcBorders>
            <w:vAlign w:val="center"/>
          </w:tcPr>
          <w:p w14:paraId="05A1CE5A"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12.908.055 </w:t>
            </w:r>
          </w:p>
        </w:tc>
      </w:tr>
      <w:tr w:rsidR="00D34DB2" w:rsidRPr="0075006D" w14:paraId="1491CCAC" w14:textId="77777777" w:rsidTr="00D34DB2">
        <w:trPr>
          <w:trHeight w:val="168"/>
        </w:trPr>
        <w:tc>
          <w:tcPr>
            <w:tcW w:w="1168" w:type="pct"/>
            <w:vAlign w:val="bottom"/>
          </w:tcPr>
          <w:p w14:paraId="6B028A34"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dobit ili gubitak</w:t>
            </w:r>
          </w:p>
        </w:tc>
        <w:tc>
          <w:tcPr>
            <w:tcW w:w="480" w:type="pct"/>
            <w:vAlign w:val="bottom"/>
          </w:tcPr>
          <w:p w14:paraId="5B7CE60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61924F9F"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45056ADE"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7BE193E5"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17F3C2D0"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2.234</w:t>
            </w:r>
          </w:p>
        </w:tc>
        <w:tc>
          <w:tcPr>
            <w:tcW w:w="479" w:type="pct"/>
            <w:vAlign w:val="bottom"/>
          </w:tcPr>
          <w:p w14:paraId="7D855A89"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191.760</w:t>
            </w:r>
          </w:p>
        </w:tc>
        <w:tc>
          <w:tcPr>
            <w:tcW w:w="479" w:type="pct"/>
            <w:vAlign w:val="bottom"/>
          </w:tcPr>
          <w:p w14:paraId="7FEF23B7"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193.994</w:t>
            </w:r>
          </w:p>
        </w:tc>
        <w:tc>
          <w:tcPr>
            <w:tcW w:w="478" w:type="pct"/>
            <w:vAlign w:val="bottom"/>
          </w:tcPr>
          <w:p w14:paraId="143A1DB1"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2.234</w:t>
            </w:r>
          </w:p>
        </w:tc>
      </w:tr>
      <w:tr w:rsidR="00D34DB2" w:rsidRPr="0075006D" w14:paraId="45F3D824" w14:textId="77777777" w:rsidTr="00D34DB2">
        <w:trPr>
          <w:trHeight w:val="161"/>
        </w:trPr>
        <w:tc>
          <w:tcPr>
            <w:tcW w:w="1168" w:type="pct"/>
            <w:vAlign w:val="bottom"/>
          </w:tcPr>
          <w:p w14:paraId="38658CE5"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ostalu sveobuhvatnu dobit</w:t>
            </w:r>
          </w:p>
        </w:tc>
        <w:tc>
          <w:tcPr>
            <w:tcW w:w="480" w:type="pct"/>
            <w:vAlign w:val="bottom"/>
          </w:tcPr>
          <w:p w14:paraId="2ADAFFB0"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1.501.265</w:t>
            </w:r>
          </w:p>
        </w:tc>
        <w:tc>
          <w:tcPr>
            <w:tcW w:w="479" w:type="pct"/>
            <w:vAlign w:val="bottom"/>
          </w:tcPr>
          <w:p w14:paraId="2E8FDC41"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600170DE"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3253EAE3"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5866D211"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7B95BA94"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37.376</w:t>
            </w:r>
          </w:p>
        </w:tc>
        <w:tc>
          <w:tcPr>
            <w:tcW w:w="479" w:type="pct"/>
            <w:vAlign w:val="bottom"/>
          </w:tcPr>
          <w:p w14:paraId="3A23A8E4"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1.538.641</w:t>
            </w:r>
          </w:p>
        </w:tc>
        <w:tc>
          <w:tcPr>
            <w:tcW w:w="478" w:type="pct"/>
            <w:vAlign w:val="bottom"/>
          </w:tcPr>
          <w:p w14:paraId="051306AD"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1.501.265</w:t>
            </w:r>
          </w:p>
        </w:tc>
      </w:tr>
      <w:tr w:rsidR="00D34DB2" w:rsidRPr="0075006D" w14:paraId="66AB170D" w14:textId="77777777" w:rsidTr="00D34DB2">
        <w:trPr>
          <w:trHeight w:val="204"/>
        </w:trPr>
        <w:tc>
          <w:tcPr>
            <w:tcW w:w="1168" w:type="pct"/>
            <w:vAlign w:val="bottom"/>
          </w:tcPr>
          <w:p w14:paraId="36B7A6E2"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Ostala imovina</w:t>
            </w:r>
          </w:p>
        </w:tc>
        <w:tc>
          <w:tcPr>
            <w:tcW w:w="480" w:type="pct"/>
            <w:tcBorders>
              <w:bottom w:val="single" w:sz="4" w:space="0" w:color="auto"/>
            </w:tcBorders>
            <w:vAlign w:val="bottom"/>
          </w:tcPr>
          <w:p w14:paraId="3E8A02B8"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14:paraId="4F9725C8"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14:paraId="74915AC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14:paraId="07552898"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14:paraId="6902F2A8"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14:paraId="31241403"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23.922</w:t>
            </w:r>
          </w:p>
        </w:tc>
        <w:tc>
          <w:tcPr>
            <w:tcW w:w="479" w:type="pct"/>
            <w:tcBorders>
              <w:bottom w:val="single" w:sz="4" w:space="0" w:color="auto"/>
            </w:tcBorders>
            <w:vAlign w:val="bottom"/>
          </w:tcPr>
          <w:p w14:paraId="50209007"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23.922</w:t>
            </w:r>
          </w:p>
        </w:tc>
        <w:tc>
          <w:tcPr>
            <w:tcW w:w="478" w:type="pct"/>
            <w:tcBorders>
              <w:bottom w:val="single" w:sz="4" w:space="0" w:color="auto"/>
            </w:tcBorders>
            <w:vAlign w:val="bottom"/>
          </w:tcPr>
          <w:p w14:paraId="0C424DB0"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r>
      <w:tr w:rsidR="00D34DB2" w:rsidRPr="0075006D" w14:paraId="7B4D4D61" w14:textId="77777777" w:rsidTr="00D34DB2">
        <w:trPr>
          <w:trHeight w:hRule="exact" w:val="305"/>
        </w:trPr>
        <w:tc>
          <w:tcPr>
            <w:tcW w:w="1168" w:type="pct"/>
            <w:vAlign w:val="center"/>
          </w:tcPr>
          <w:p w14:paraId="4CA03DD1"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 xml:space="preserve">Imovina </w:t>
            </w:r>
          </w:p>
        </w:tc>
        <w:tc>
          <w:tcPr>
            <w:tcW w:w="480" w:type="pct"/>
            <w:tcBorders>
              <w:top w:val="single" w:sz="4" w:space="0" w:color="auto"/>
              <w:left w:val="nil"/>
              <w:bottom w:val="single" w:sz="8" w:space="0" w:color="auto"/>
              <w:right w:val="nil"/>
            </w:tcBorders>
            <w:vAlign w:val="center"/>
          </w:tcPr>
          <w:p w14:paraId="3A704A93"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4.098.465</w:t>
            </w:r>
          </w:p>
        </w:tc>
        <w:tc>
          <w:tcPr>
            <w:tcW w:w="479" w:type="pct"/>
            <w:tcBorders>
              <w:top w:val="single" w:sz="4" w:space="0" w:color="auto"/>
              <w:left w:val="nil"/>
              <w:bottom w:val="single" w:sz="8" w:space="0" w:color="auto"/>
              <w:right w:val="nil"/>
            </w:tcBorders>
            <w:vAlign w:val="center"/>
          </w:tcPr>
          <w:p w14:paraId="00E9C67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1.378.853</w:t>
            </w:r>
          </w:p>
        </w:tc>
        <w:tc>
          <w:tcPr>
            <w:tcW w:w="479" w:type="pct"/>
            <w:tcBorders>
              <w:top w:val="single" w:sz="4" w:space="0" w:color="auto"/>
              <w:left w:val="nil"/>
              <w:bottom w:val="single" w:sz="8" w:space="0" w:color="auto"/>
              <w:right w:val="nil"/>
            </w:tcBorders>
            <w:vAlign w:val="center"/>
          </w:tcPr>
          <w:p w14:paraId="236F8DA3"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3.383.304</w:t>
            </w:r>
          </w:p>
        </w:tc>
        <w:tc>
          <w:tcPr>
            <w:tcW w:w="479" w:type="pct"/>
            <w:tcBorders>
              <w:top w:val="single" w:sz="4" w:space="0" w:color="auto"/>
              <w:left w:val="nil"/>
              <w:bottom w:val="single" w:sz="8" w:space="0" w:color="auto"/>
              <w:right w:val="nil"/>
            </w:tcBorders>
            <w:vAlign w:val="center"/>
          </w:tcPr>
          <w:p w14:paraId="099967DB"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4.575.560</w:t>
            </w:r>
          </w:p>
        </w:tc>
        <w:tc>
          <w:tcPr>
            <w:tcW w:w="479" w:type="pct"/>
            <w:tcBorders>
              <w:top w:val="single" w:sz="4" w:space="0" w:color="auto"/>
              <w:left w:val="nil"/>
              <w:bottom w:val="single" w:sz="8" w:space="0" w:color="auto"/>
              <w:right w:val="nil"/>
            </w:tcBorders>
            <w:vAlign w:val="center"/>
          </w:tcPr>
          <w:p w14:paraId="5D32000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12.296.726</w:t>
            </w:r>
          </w:p>
        </w:tc>
        <w:tc>
          <w:tcPr>
            <w:tcW w:w="479" w:type="pct"/>
            <w:tcBorders>
              <w:top w:val="single" w:sz="4" w:space="0" w:color="auto"/>
              <w:left w:val="nil"/>
              <w:bottom w:val="single" w:sz="8" w:space="0" w:color="auto"/>
              <w:right w:val="nil"/>
            </w:tcBorders>
            <w:vAlign w:val="center"/>
          </w:tcPr>
          <w:p w14:paraId="62380F54"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605.946</w:t>
            </w:r>
          </w:p>
        </w:tc>
        <w:tc>
          <w:tcPr>
            <w:tcW w:w="479" w:type="pct"/>
            <w:tcBorders>
              <w:top w:val="single" w:sz="4" w:space="0" w:color="auto"/>
              <w:left w:val="nil"/>
              <w:bottom w:val="single" w:sz="8" w:space="0" w:color="auto"/>
              <w:right w:val="nil"/>
            </w:tcBorders>
            <w:vAlign w:val="center"/>
          </w:tcPr>
          <w:p w14:paraId="1BB0F890"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26.338.854</w:t>
            </w:r>
          </w:p>
        </w:tc>
        <w:tc>
          <w:tcPr>
            <w:tcW w:w="478" w:type="pct"/>
            <w:tcBorders>
              <w:top w:val="single" w:sz="4" w:space="0" w:color="auto"/>
              <w:left w:val="nil"/>
              <w:bottom w:val="single" w:sz="8" w:space="0" w:color="auto"/>
              <w:right w:val="nil"/>
            </w:tcBorders>
            <w:vAlign w:val="center"/>
          </w:tcPr>
          <w:p w14:paraId="6F3C6721"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24.834.037</w:t>
            </w:r>
          </w:p>
        </w:tc>
      </w:tr>
      <w:tr w:rsidR="00D34DB2" w:rsidRPr="0075006D" w14:paraId="0742E0B8" w14:textId="77777777" w:rsidTr="00D34DB2">
        <w:trPr>
          <w:trHeight w:hRule="exact" w:val="185"/>
        </w:trPr>
        <w:tc>
          <w:tcPr>
            <w:tcW w:w="1168" w:type="pct"/>
            <w:vAlign w:val="bottom"/>
          </w:tcPr>
          <w:p w14:paraId="5F9E6DC2"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p>
        </w:tc>
        <w:tc>
          <w:tcPr>
            <w:tcW w:w="480" w:type="pct"/>
            <w:tcBorders>
              <w:top w:val="single" w:sz="12" w:space="0" w:color="auto"/>
              <w:left w:val="nil"/>
              <w:right w:val="nil"/>
            </w:tcBorders>
            <w:vAlign w:val="bottom"/>
          </w:tcPr>
          <w:p w14:paraId="5BE59E7D"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12FE1AA6"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395101BC"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73BC624F"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1D1468D0"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3305ADA2"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7BE2F0EC" w14:textId="77777777" w:rsidR="00380F39" w:rsidRPr="0075006D" w:rsidRDefault="00380F39" w:rsidP="00FB397F">
            <w:pPr>
              <w:jc w:val="right"/>
              <w:rPr>
                <w:rFonts w:ascii="Calibri" w:eastAsia="Calibri" w:hAnsi="Calibri" w:cs="Arial"/>
                <w:b/>
                <w:color w:val="000000" w:themeColor="text1"/>
                <w:sz w:val="16"/>
                <w:szCs w:val="16"/>
              </w:rPr>
            </w:pPr>
          </w:p>
        </w:tc>
        <w:tc>
          <w:tcPr>
            <w:tcW w:w="478" w:type="pct"/>
            <w:tcBorders>
              <w:top w:val="single" w:sz="12" w:space="0" w:color="auto"/>
              <w:left w:val="nil"/>
              <w:right w:val="nil"/>
            </w:tcBorders>
            <w:vAlign w:val="bottom"/>
          </w:tcPr>
          <w:p w14:paraId="4C417C1A" w14:textId="77777777" w:rsidR="00380F39" w:rsidRPr="0075006D" w:rsidRDefault="00380F39" w:rsidP="00FB397F">
            <w:pPr>
              <w:jc w:val="right"/>
              <w:rPr>
                <w:rFonts w:ascii="Calibri" w:eastAsia="Calibri" w:hAnsi="Calibri" w:cs="Arial"/>
                <w:b/>
                <w:color w:val="000000" w:themeColor="text1"/>
                <w:sz w:val="16"/>
                <w:szCs w:val="16"/>
              </w:rPr>
            </w:pPr>
          </w:p>
        </w:tc>
      </w:tr>
      <w:tr w:rsidR="00D34DB2" w:rsidRPr="0075006D" w14:paraId="48413A51" w14:textId="77777777" w:rsidTr="00D34DB2">
        <w:trPr>
          <w:trHeight w:hRule="exact" w:val="233"/>
        </w:trPr>
        <w:tc>
          <w:tcPr>
            <w:tcW w:w="1168" w:type="pct"/>
          </w:tcPr>
          <w:p w14:paraId="2BB39C35"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0" w:type="pct"/>
            <w:tcBorders>
              <w:left w:val="nil"/>
              <w:right w:val="nil"/>
            </w:tcBorders>
            <w:vAlign w:val="bottom"/>
          </w:tcPr>
          <w:p w14:paraId="247C5AEC"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51B8D604"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3AF73FD4"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3A5882D4"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709FDE8C"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40299167"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15BBEFAB" w14:textId="77777777" w:rsidR="00380F39" w:rsidRPr="0075006D" w:rsidRDefault="00380F39" w:rsidP="00FB397F">
            <w:pPr>
              <w:jc w:val="right"/>
              <w:rPr>
                <w:rFonts w:ascii="Calibri" w:eastAsia="Calibri" w:hAnsi="Calibri" w:cs="Arial"/>
                <w:b/>
                <w:color w:val="000000" w:themeColor="text1"/>
                <w:sz w:val="16"/>
                <w:szCs w:val="16"/>
              </w:rPr>
            </w:pPr>
          </w:p>
        </w:tc>
        <w:tc>
          <w:tcPr>
            <w:tcW w:w="478" w:type="pct"/>
            <w:tcBorders>
              <w:left w:val="nil"/>
              <w:right w:val="nil"/>
            </w:tcBorders>
            <w:vAlign w:val="bottom"/>
          </w:tcPr>
          <w:p w14:paraId="65E61F07" w14:textId="77777777" w:rsidR="00380F39" w:rsidRPr="0075006D" w:rsidRDefault="00380F39" w:rsidP="00FB397F">
            <w:pPr>
              <w:jc w:val="right"/>
              <w:rPr>
                <w:rFonts w:ascii="Calibri" w:eastAsia="Calibri" w:hAnsi="Calibri" w:cs="Arial"/>
                <w:b/>
                <w:color w:val="000000" w:themeColor="text1"/>
                <w:sz w:val="16"/>
                <w:szCs w:val="16"/>
              </w:rPr>
            </w:pPr>
          </w:p>
        </w:tc>
      </w:tr>
      <w:tr w:rsidR="00D34DB2" w:rsidRPr="0075006D" w14:paraId="71B6B133" w14:textId="77777777" w:rsidTr="00D34DB2">
        <w:trPr>
          <w:trHeight w:hRule="exact" w:val="259"/>
        </w:trPr>
        <w:tc>
          <w:tcPr>
            <w:tcW w:w="1168" w:type="pct"/>
            <w:vAlign w:val="bottom"/>
          </w:tcPr>
          <w:p w14:paraId="0967090D"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depozitima</w:t>
            </w:r>
          </w:p>
        </w:tc>
        <w:tc>
          <w:tcPr>
            <w:tcW w:w="480" w:type="pct"/>
            <w:tcBorders>
              <w:top w:val="nil"/>
              <w:left w:val="nil"/>
              <w:bottom w:val="nil"/>
              <w:right w:val="nil"/>
            </w:tcBorders>
            <w:vAlign w:val="bottom"/>
          </w:tcPr>
          <w:p w14:paraId="50D2E01C"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44EC6857"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3C6BA719"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08F64D97"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6C0B55B9"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09E47912"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176.769</w:t>
            </w:r>
          </w:p>
        </w:tc>
        <w:tc>
          <w:tcPr>
            <w:tcW w:w="479" w:type="pct"/>
            <w:tcBorders>
              <w:top w:val="nil"/>
              <w:left w:val="nil"/>
              <w:bottom w:val="nil"/>
              <w:right w:val="nil"/>
            </w:tcBorders>
            <w:vAlign w:val="bottom"/>
          </w:tcPr>
          <w:p w14:paraId="1D055985"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176.769</w:t>
            </w:r>
          </w:p>
        </w:tc>
        <w:tc>
          <w:tcPr>
            <w:tcW w:w="478" w:type="pct"/>
            <w:tcBorders>
              <w:top w:val="nil"/>
              <w:left w:val="nil"/>
              <w:bottom w:val="nil"/>
              <w:right w:val="nil"/>
            </w:tcBorders>
            <w:vAlign w:val="bottom"/>
          </w:tcPr>
          <w:p w14:paraId="7147FCB5"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r>
      <w:tr w:rsidR="00D34DB2" w:rsidRPr="0075006D" w14:paraId="16846A2E" w14:textId="77777777" w:rsidTr="00D34DB2">
        <w:trPr>
          <w:trHeight w:hRule="exact" w:val="251"/>
        </w:trPr>
        <w:tc>
          <w:tcPr>
            <w:tcW w:w="1168" w:type="pct"/>
            <w:vAlign w:val="bottom"/>
          </w:tcPr>
          <w:p w14:paraId="08B8DEB4"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kreditima</w:t>
            </w:r>
          </w:p>
        </w:tc>
        <w:tc>
          <w:tcPr>
            <w:tcW w:w="480" w:type="pct"/>
            <w:tcBorders>
              <w:top w:val="nil"/>
              <w:left w:val="nil"/>
              <w:bottom w:val="nil"/>
              <w:right w:val="nil"/>
            </w:tcBorders>
            <w:vAlign w:val="bottom"/>
          </w:tcPr>
          <w:p w14:paraId="3744458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353.615</w:t>
            </w:r>
          </w:p>
        </w:tc>
        <w:tc>
          <w:tcPr>
            <w:tcW w:w="479" w:type="pct"/>
            <w:tcBorders>
              <w:top w:val="nil"/>
              <w:left w:val="nil"/>
              <w:bottom w:val="nil"/>
              <w:right w:val="nil"/>
            </w:tcBorders>
            <w:vAlign w:val="bottom"/>
          </w:tcPr>
          <w:p w14:paraId="512C3757"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269.056</w:t>
            </w:r>
          </w:p>
        </w:tc>
        <w:tc>
          <w:tcPr>
            <w:tcW w:w="479" w:type="pct"/>
            <w:tcBorders>
              <w:top w:val="nil"/>
              <w:left w:val="nil"/>
              <w:bottom w:val="nil"/>
              <w:right w:val="nil"/>
            </w:tcBorders>
            <w:vAlign w:val="bottom"/>
          </w:tcPr>
          <w:p w14:paraId="2853E2A4"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1.730.226</w:t>
            </w:r>
          </w:p>
        </w:tc>
        <w:tc>
          <w:tcPr>
            <w:tcW w:w="479" w:type="pct"/>
            <w:tcBorders>
              <w:top w:val="nil"/>
              <w:left w:val="nil"/>
              <w:bottom w:val="nil"/>
              <w:right w:val="nil"/>
            </w:tcBorders>
            <w:vAlign w:val="bottom"/>
          </w:tcPr>
          <w:p w14:paraId="352A85D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4.100.607</w:t>
            </w:r>
          </w:p>
        </w:tc>
        <w:tc>
          <w:tcPr>
            <w:tcW w:w="479" w:type="pct"/>
            <w:tcBorders>
              <w:top w:val="nil"/>
              <w:left w:val="nil"/>
              <w:bottom w:val="nil"/>
              <w:right w:val="nil"/>
            </w:tcBorders>
            <w:vAlign w:val="bottom"/>
          </w:tcPr>
          <w:p w14:paraId="3B5D8842"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7.900.450</w:t>
            </w:r>
          </w:p>
        </w:tc>
        <w:tc>
          <w:tcPr>
            <w:tcW w:w="479" w:type="pct"/>
            <w:tcBorders>
              <w:top w:val="nil"/>
              <w:left w:val="nil"/>
              <w:bottom w:val="nil"/>
              <w:right w:val="nil"/>
            </w:tcBorders>
            <w:vAlign w:val="bottom"/>
          </w:tcPr>
          <w:p w14:paraId="0E412F2F"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46.499</w:t>
            </w:r>
          </w:p>
        </w:tc>
        <w:tc>
          <w:tcPr>
            <w:tcW w:w="479" w:type="pct"/>
            <w:tcBorders>
              <w:top w:val="nil"/>
              <w:left w:val="nil"/>
              <w:bottom w:val="nil"/>
              <w:right w:val="nil"/>
            </w:tcBorders>
            <w:vAlign w:val="bottom"/>
          </w:tcPr>
          <w:p w14:paraId="75BBE46E"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14.400.453</w:t>
            </w:r>
          </w:p>
        </w:tc>
        <w:tc>
          <w:tcPr>
            <w:tcW w:w="478" w:type="pct"/>
            <w:tcBorders>
              <w:top w:val="nil"/>
              <w:left w:val="nil"/>
              <w:bottom w:val="nil"/>
              <w:right w:val="nil"/>
            </w:tcBorders>
            <w:vAlign w:val="bottom"/>
          </w:tcPr>
          <w:p w14:paraId="44373F4E"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14.210.316</w:t>
            </w:r>
          </w:p>
        </w:tc>
      </w:tr>
      <w:tr w:rsidR="00D34DB2" w:rsidRPr="0075006D" w14:paraId="75578DF8" w14:textId="77777777" w:rsidTr="00D34DB2">
        <w:trPr>
          <w:trHeight w:hRule="exact" w:val="528"/>
        </w:trPr>
        <w:tc>
          <w:tcPr>
            <w:tcW w:w="1168" w:type="pct"/>
            <w:vAlign w:val="bottom"/>
          </w:tcPr>
          <w:p w14:paraId="70EA2E31"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za izdane dugoročne vrijednosne papire</w:t>
            </w:r>
          </w:p>
        </w:tc>
        <w:tc>
          <w:tcPr>
            <w:tcW w:w="480" w:type="pct"/>
            <w:tcBorders>
              <w:top w:val="nil"/>
              <w:left w:val="nil"/>
              <w:bottom w:val="nil"/>
              <w:right w:val="nil"/>
            </w:tcBorders>
            <w:vAlign w:val="bottom"/>
          </w:tcPr>
          <w:p w14:paraId="62FAF294"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5038FD71"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355FC48C"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1.114.916</w:t>
            </w:r>
          </w:p>
        </w:tc>
        <w:tc>
          <w:tcPr>
            <w:tcW w:w="479" w:type="pct"/>
            <w:tcBorders>
              <w:top w:val="nil"/>
              <w:left w:val="nil"/>
              <w:bottom w:val="nil"/>
              <w:right w:val="nil"/>
            </w:tcBorders>
            <w:vAlign w:val="bottom"/>
          </w:tcPr>
          <w:p w14:paraId="3604094C"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53E58BAA"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282BD78B"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43.375</w:t>
            </w:r>
          </w:p>
        </w:tc>
        <w:tc>
          <w:tcPr>
            <w:tcW w:w="479" w:type="pct"/>
            <w:tcBorders>
              <w:top w:val="nil"/>
              <w:left w:val="nil"/>
              <w:bottom w:val="nil"/>
              <w:right w:val="nil"/>
            </w:tcBorders>
            <w:vAlign w:val="bottom"/>
          </w:tcPr>
          <w:p w14:paraId="34F8C0B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1.158.291</w:t>
            </w:r>
          </w:p>
        </w:tc>
        <w:tc>
          <w:tcPr>
            <w:tcW w:w="478" w:type="pct"/>
            <w:tcBorders>
              <w:top w:val="nil"/>
              <w:left w:val="nil"/>
              <w:bottom w:val="nil"/>
              <w:right w:val="nil"/>
            </w:tcBorders>
            <w:vAlign w:val="bottom"/>
          </w:tcPr>
          <w:p w14:paraId="460628C9"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1.114.916</w:t>
            </w:r>
          </w:p>
        </w:tc>
      </w:tr>
      <w:tr w:rsidR="00D34DB2" w:rsidRPr="0075006D" w14:paraId="37EEB6F2" w14:textId="77777777" w:rsidTr="00D34DB2">
        <w:trPr>
          <w:trHeight w:hRule="exact" w:val="528"/>
        </w:trPr>
        <w:tc>
          <w:tcPr>
            <w:tcW w:w="1168" w:type="pct"/>
            <w:vAlign w:val="bottom"/>
          </w:tcPr>
          <w:p w14:paraId="3AEE52F6" w14:textId="77777777" w:rsidR="00380F39" w:rsidRPr="0075006D" w:rsidRDefault="00380F39" w:rsidP="00FB397F">
            <w:pPr>
              <w:tabs>
                <w:tab w:val="right" w:pos="1202"/>
              </w:tabs>
              <w:spacing w:line="240" w:lineRule="exact"/>
              <w:outlineLvl w:val="0"/>
              <w:rPr>
                <w:rFonts w:ascii="Calibri" w:eastAsia="Calibri" w:hAnsi="Calibri" w:cs="Arial"/>
                <w:color w:val="000000" w:themeColor="text1"/>
                <w:spacing w:val="-2"/>
                <w:sz w:val="16"/>
                <w:szCs w:val="16"/>
              </w:rPr>
            </w:pPr>
            <w:r w:rsidRPr="0075006D">
              <w:rPr>
                <w:rFonts w:ascii="Calibri" w:eastAsia="Calibri" w:hAnsi="Calibri" w:cs="Arial"/>
                <w:color w:val="000000" w:themeColor="text1"/>
                <w:spacing w:val="-2"/>
                <w:sz w:val="16"/>
                <w:szCs w:val="16"/>
              </w:rPr>
              <w:t>Rezerviranja za garancije, preuzete i ostale obveze</w:t>
            </w:r>
          </w:p>
        </w:tc>
        <w:tc>
          <w:tcPr>
            <w:tcW w:w="480" w:type="pct"/>
            <w:tcBorders>
              <w:top w:val="nil"/>
              <w:left w:val="nil"/>
              <w:bottom w:val="nil"/>
              <w:right w:val="nil"/>
            </w:tcBorders>
            <w:vAlign w:val="bottom"/>
          </w:tcPr>
          <w:p w14:paraId="63F1888C"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14:paraId="44105340"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14:paraId="4156A9C6"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14:paraId="34BBDD82"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14:paraId="262D9021"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14:paraId="3CFF1BE7"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120.631</w:t>
            </w:r>
          </w:p>
        </w:tc>
        <w:tc>
          <w:tcPr>
            <w:tcW w:w="479" w:type="pct"/>
            <w:tcBorders>
              <w:top w:val="nil"/>
              <w:left w:val="nil"/>
              <w:bottom w:val="nil"/>
              <w:right w:val="nil"/>
            </w:tcBorders>
            <w:vAlign w:val="bottom"/>
          </w:tcPr>
          <w:p w14:paraId="21DE458F"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120.631</w:t>
            </w:r>
          </w:p>
        </w:tc>
        <w:tc>
          <w:tcPr>
            <w:tcW w:w="478" w:type="pct"/>
            <w:tcBorders>
              <w:top w:val="nil"/>
              <w:left w:val="nil"/>
              <w:bottom w:val="nil"/>
              <w:right w:val="nil"/>
            </w:tcBorders>
            <w:vAlign w:val="bottom"/>
          </w:tcPr>
          <w:p w14:paraId="671F5437"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r>
      <w:tr w:rsidR="00D34DB2" w:rsidRPr="0075006D" w14:paraId="6001B678" w14:textId="77777777" w:rsidTr="00D34DB2">
        <w:trPr>
          <w:trHeight w:hRule="exact" w:val="248"/>
        </w:trPr>
        <w:tc>
          <w:tcPr>
            <w:tcW w:w="1168" w:type="pct"/>
            <w:vAlign w:val="bottom"/>
          </w:tcPr>
          <w:p w14:paraId="5BED2A25"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Ostale obveze</w:t>
            </w:r>
          </w:p>
        </w:tc>
        <w:tc>
          <w:tcPr>
            <w:tcW w:w="480" w:type="pct"/>
            <w:tcBorders>
              <w:top w:val="nil"/>
              <w:left w:val="nil"/>
              <w:bottom w:val="nil"/>
              <w:right w:val="nil"/>
            </w:tcBorders>
            <w:vAlign w:val="bottom"/>
          </w:tcPr>
          <w:p w14:paraId="3476AB2D"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4791C01A"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3D838EB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7B070A8C"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582C97AA"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41C349DF"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323.247</w:t>
            </w:r>
          </w:p>
        </w:tc>
        <w:tc>
          <w:tcPr>
            <w:tcW w:w="479" w:type="pct"/>
            <w:tcBorders>
              <w:top w:val="nil"/>
              <w:left w:val="nil"/>
              <w:bottom w:val="nil"/>
              <w:right w:val="nil"/>
            </w:tcBorders>
            <w:vAlign w:val="bottom"/>
          </w:tcPr>
          <w:p w14:paraId="7BF5C62D"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323.247</w:t>
            </w:r>
          </w:p>
        </w:tc>
        <w:tc>
          <w:tcPr>
            <w:tcW w:w="478" w:type="pct"/>
            <w:tcBorders>
              <w:top w:val="nil"/>
              <w:left w:val="nil"/>
              <w:bottom w:val="nil"/>
              <w:right w:val="nil"/>
            </w:tcBorders>
            <w:vAlign w:val="bottom"/>
          </w:tcPr>
          <w:p w14:paraId="1EC0A835"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r>
      <w:tr w:rsidR="00D34DB2" w:rsidRPr="0075006D" w14:paraId="6E8D57A4" w14:textId="77777777" w:rsidTr="00D34DB2">
        <w:trPr>
          <w:trHeight w:hRule="exact" w:val="278"/>
        </w:trPr>
        <w:tc>
          <w:tcPr>
            <w:tcW w:w="1168" w:type="pct"/>
            <w:vAlign w:val="center"/>
          </w:tcPr>
          <w:p w14:paraId="3CC202CB"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0" w:type="pct"/>
            <w:tcBorders>
              <w:top w:val="single" w:sz="4" w:space="0" w:color="auto"/>
              <w:left w:val="nil"/>
              <w:bottom w:val="single" w:sz="8" w:space="0" w:color="auto"/>
              <w:right w:val="nil"/>
            </w:tcBorders>
            <w:vAlign w:val="center"/>
          </w:tcPr>
          <w:p w14:paraId="79F2007B"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353.615</w:t>
            </w:r>
          </w:p>
        </w:tc>
        <w:tc>
          <w:tcPr>
            <w:tcW w:w="479" w:type="pct"/>
            <w:tcBorders>
              <w:top w:val="single" w:sz="4" w:space="0" w:color="auto"/>
              <w:left w:val="nil"/>
              <w:bottom w:val="single" w:sz="8" w:space="0" w:color="auto"/>
              <w:right w:val="nil"/>
            </w:tcBorders>
            <w:vAlign w:val="center"/>
          </w:tcPr>
          <w:p w14:paraId="54096D9C"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269.056</w:t>
            </w:r>
          </w:p>
        </w:tc>
        <w:tc>
          <w:tcPr>
            <w:tcW w:w="479" w:type="pct"/>
            <w:tcBorders>
              <w:top w:val="single" w:sz="4" w:space="0" w:color="auto"/>
              <w:left w:val="nil"/>
              <w:bottom w:val="single" w:sz="8" w:space="0" w:color="auto"/>
              <w:right w:val="nil"/>
            </w:tcBorders>
            <w:vAlign w:val="center"/>
          </w:tcPr>
          <w:p w14:paraId="08BEEE7D"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2.845.142</w:t>
            </w:r>
          </w:p>
        </w:tc>
        <w:tc>
          <w:tcPr>
            <w:tcW w:w="479" w:type="pct"/>
            <w:tcBorders>
              <w:top w:val="single" w:sz="4" w:space="0" w:color="auto"/>
              <w:left w:val="nil"/>
              <w:bottom w:val="single" w:sz="8" w:space="0" w:color="auto"/>
              <w:right w:val="nil"/>
            </w:tcBorders>
            <w:vAlign w:val="center"/>
          </w:tcPr>
          <w:p w14:paraId="1FCFEBB5"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4.100.607</w:t>
            </w:r>
          </w:p>
        </w:tc>
        <w:tc>
          <w:tcPr>
            <w:tcW w:w="479" w:type="pct"/>
            <w:tcBorders>
              <w:top w:val="single" w:sz="4" w:space="0" w:color="auto"/>
              <w:left w:val="nil"/>
              <w:bottom w:val="single" w:sz="8" w:space="0" w:color="auto"/>
              <w:right w:val="nil"/>
            </w:tcBorders>
            <w:vAlign w:val="center"/>
          </w:tcPr>
          <w:p w14:paraId="06923E5F"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7.900.450</w:t>
            </w:r>
          </w:p>
        </w:tc>
        <w:tc>
          <w:tcPr>
            <w:tcW w:w="479" w:type="pct"/>
            <w:tcBorders>
              <w:top w:val="single" w:sz="4" w:space="0" w:color="auto"/>
              <w:left w:val="nil"/>
              <w:bottom w:val="single" w:sz="8" w:space="0" w:color="auto"/>
              <w:right w:val="nil"/>
            </w:tcBorders>
            <w:vAlign w:val="center"/>
          </w:tcPr>
          <w:p w14:paraId="336F7E2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710.521</w:t>
            </w:r>
          </w:p>
        </w:tc>
        <w:tc>
          <w:tcPr>
            <w:tcW w:w="479" w:type="pct"/>
            <w:tcBorders>
              <w:top w:val="single" w:sz="4" w:space="0" w:color="auto"/>
              <w:left w:val="nil"/>
              <w:bottom w:val="single" w:sz="8" w:space="0" w:color="auto"/>
              <w:right w:val="nil"/>
            </w:tcBorders>
            <w:vAlign w:val="center"/>
          </w:tcPr>
          <w:p w14:paraId="57478E7C"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16.179.391</w:t>
            </w:r>
          </w:p>
        </w:tc>
        <w:tc>
          <w:tcPr>
            <w:tcW w:w="478" w:type="pct"/>
            <w:tcBorders>
              <w:top w:val="single" w:sz="4" w:space="0" w:color="auto"/>
              <w:left w:val="nil"/>
              <w:bottom w:val="single" w:sz="8" w:space="0" w:color="auto"/>
              <w:right w:val="nil"/>
            </w:tcBorders>
            <w:vAlign w:val="center"/>
          </w:tcPr>
          <w:p w14:paraId="6F320F99"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15.325.232</w:t>
            </w:r>
          </w:p>
        </w:tc>
      </w:tr>
      <w:tr w:rsidR="00D34DB2" w:rsidRPr="0075006D" w14:paraId="143896A7" w14:textId="77777777" w:rsidTr="00D34DB2">
        <w:trPr>
          <w:trHeight w:hRule="exact" w:val="350"/>
        </w:trPr>
        <w:tc>
          <w:tcPr>
            <w:tcW w:w="1168" w:type="pct"/>
            <w:vAlign w:val="center"/>
          </w:tcPr>
          <w:p w14:paraId="3F68208B"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pacing w:val="-2"/>
                <w:sz w:val="16"/>
                <w:szCs w:val="16"/>
              </w:rPr>
              <w:t>Kamatni jaz</w:t>
            </w:r>
          </w:p>
        </w:tc>
        <w:tc>
          <w:tcPr>
            <w:tcW w:w="480" w:type="pct"/>
            <w:tcBorders>
              <w:top w:val="nil"/>
              <w:left w:val="nil"/>
              <w:bottom w:val="single" w:sz="12" w:space="0" w:color="auto"/>
              <w:right w:val="nil"/>
            </w:tcBorders>
            <w:vAlign w:val="center"/>
          </w:tcPr>
          <w:p w14:paraId="18B558FA"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3.744.850</w:t>
            </w:r>
          </w:p>
        </w:tc>
        <w:tc>
          <w:tcPr>
            <w:tcW w:w="479" w:type="pct"/>
            <w:tcBorders>
              <w:top w:val="nil"/>
              <w:left w:val="nil"/>
              <w:bottom w:val="single" w:sz="12" w:space="0" w:color="auto"/>
              <w:right w:val="nil"/>
            </w:tcBorders>
            <w:vAlign w:val="center"/>
          </w:tcPr>
          <w:p w14:paraId="0023388E"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1.109.797</w:t>
            </w:r>
          </w:p>
        </w:tc>
        <w:tc>
          <w:tcPr>
            <w:tcW w:w="479" w:type="pct"/>
            <w:tcBorders>
              <w:top w:val="nil"/>
              <w:left w:val="nil"/>
              <w:bottom w:val="single" w:sz="12" w:space="0" w:color="auto"/>
              <w:right w:val="nil"/>
            </w:tcBorders>
            <w:vAlign w:val="center"/>
          </w:tcPr>
          <w:p w14:paraId="623D48DF"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538.162</w:t>
            </w:r>
          </w:p>
        </w:tc>
        <w:tc>
          <w:tcPr>
            <w:tcW w:w="479" w:type="pct"/>
            <w:tcBorders>
              <w:top w:val="nil"/>
              <w:left w:val="nil"/>
              <w:bottom w:val="single" w:sz="12" w:space="0" w:color="auto"/>
              <w:right w:val="nil"/>
            </w:tcBorders>
            <w:vAlign w:val="center"/>
          </w:tcPr>
          <w:p w14:paraId="64217012"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474.953</w:t>
            </w:r>
          </w:p>
        </w:tc>
        <w:tc>
          <w:tcPr>
            <w:tcW w:w="479" w:type="pct"/>
            <w:tcBorders>
              <w:top w:val="nil"/>
              <w:left w:val="nil"/>
              <w:bottom w:val="single" w:sz="12" w:space="0" w:color="auto"/>
              <w:right w:val="nil"/>
            </w:tcBorders>
            <w:vAlign w:val="center"/>
          </w:tcPr>
          <w:p w14:paraId="71D561B1"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4.396.276</w:t>
            </w:r>
          </w:p>
        </w:tc>
        <w:tc>
          <w:tcPr>
            <w:tcW w:w="479" w:type="pct"/>
            <w:tcBorders>
              <w:top w:val="nil"/>
              <w:left w:val="nil"/>
              <w:bottom w:val="single" w:sz="12" w:space="0" w:color="auto"/>
              <w:right w:val="nil"/>
            </w:tcBorders>
            <w:vAlign w:val="center"/>
          </w:tcPr>
          <w:p w14:paraId="2211A682"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(104.575)</w:t>
            </w:r>
          </w:p>
        </w:tc>
        <w:tc>
          <w:tcPr>
            <w:tcW w:w="479" w:type="pct"/>
            <w:tcBorders>
              <w:top w:val="nil"/>
              <w:left w:val="nil"/>
              <w:bottom w:val="single" w:sz="12" w:space="0" w:color="auto"/>
              <w:right w:val="nil"/>
            </w:tcBorders>
            <w:vAlign w:val="center"/>
          </w:tcPr>
          <w:p w14:paraId="1A2D8F96"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10.159.463</w:t>
            </w:r>
          </w:p>
        </w:tc>
        <w:tc>
          <w:tcPr>
            <w:tcW w:w="478" w:type="pct"/>
            <w:tcBorders>
              <w:top w:val="nil"/>
              <w:left w:val="nil"/>
              <w:bottom w:val="single" w:sz="12" w:space="0" w:color="auto"/>
              <w:right w:val="nil"/>
            </w:tcBorders>
            <w:vAlign w:val="center"/>
          </w:tcPr>
          <w:p w14:paraId="60EA367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9.508.805</w:t>
            </w:r>
          </w:p>
        </w:tc>
      </w:tr>
      <w:bookmarkEnd w:id="114"/>
    </w:tbl>
    <w:p w14:paraId="59F83E36" w14:textId="77777777" w:rsidR="00380F39" w:rsidRPr="0075006D" w:rsidRDefault="00380F39" w:rsidP="003C2439">
      <w:pPr>
        <w:jc w:val="both"/>
        <w:rPr>
          <w:rFonts w:ascii="Calibri" w:eastAsia="Times New Roman" w:hAnsi="Calibri" w:cs="Arial"/>
          <w:b/>
          <w:color w:val="000000" w:themeColor="text1"/>
          <w:szCs w:val="20"/>
        </w:rPr>
      </w:pPr>
    </w:p>
    <w:p w14:paraId="23778AA4" w14:textId="77777777" w:rsidR="00380F39" w:rsidRPr="0075006D" w:rsidRDefault="00380F39" w:rsidP="003C2439">
      <w:pPr>
        <w:jc w:val="both"/>
        <w:rPr>
          <w:rFonts w:ascii="Calibri" w:eastAsia="Times New Roman" w:hAnsi="Calibri" w:cs="Arial"/>
          <w:b/>
          <w:color w:val="000000" w:themeColor="text1"/>
          <w:szCs w:val="20"/>
        </w:rPr>
      </w:pPr>
    </w:p>
    <w:p w14:paraId="3C0E7412" w14:textId="77777777" w:rsidR="00380F39" w:rsidRPr="0075006D" w:rsidRDefault="00380F39" w:rsidP="003C2439">
      <w:pPr>
        <w:jc w:val="both"/>
        <w:rPr>
          <w:rFonts w:ascii="Calibri" w:eastAsia="Times New Roman" w:hAnsi="Calibri" w:cs="Arial"/>
          <w:b/>
          <w:color w:val="000000" w:themeColor="text1"/>
          <w:szCs w:val="20"/>
        </w:rPr>
        <w:sectPr w:rsidR="00380F39" w:rsidRPr="0075006D" w:rsidSect="00DF73D1">
          <w:pgSz w:w="11906" w:h="16838"/>
          <w:pgMar w:top="1417" w:right="1417" w:bottom="1417" w:left="1417" w:header="708" w:footer="708" w:gutter="0"/>
          <w:cols w:space="708"/>
          <w:docGrid w:linePitch="360"/>
        </w:sectPr>
      </w:pPr>
    </w:p>
    <w:p w14:paraId="11879CC0" w14:textId="77777777" w:rsidR="00380F39" w:rsidRPr="0075006D" w:rsidRDefault="00380F39" w:rsidP="00380F39">
      <w:pPr>
        <w:tabs>
          <w:tab w:val="left" w:pos="9180"/>
        </w:tabs>
        <w:jc w:val="both"/>
        <w:rPr>
          <w:rFonts w:ascii="Calibri" w:eastAsia="Times New Roman" w:hAnsi="Calibri" w:cs="Arial"/>
          <w:bCs/>
          <w:color w:val="000000" w:themeColor="text1"/>
        </w:rPr>
      </w:pPr>
    </w:p>
    <w:p w14:paraId="1A952CCC" w14:textId="77777777"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67E446AE" w14:textId="77777777" w:rsidR="00380F39" w:rsidRPr="0075006D" w:rsidRDefault="00380F39" w:rsidP="00380F39">
      <w:pPr>
        <w:jc w:val="both"/>
        <w:rPr>
          <w:rFonts w:ascii="Calibri" w:eastAsia="Times New Roman" w:hAnsi="Calibri" w:cs="Arial"/>
          <w:b/>
          <w:color w:val="000000" w:themeColor="text1"/>
          <w:szCs w:val="20"/>
        </w:rPr>
      </w:pPr>
    </w:p>
    <w:p w14:paraId="3B78605F" w14:textId="77777777"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1415EA37" w14:textId="77777777" w:rsidR="00380F39" w:rsidRPr="0075006D" w:rsidRDefault="00380F39" w:rsidP="00380F39">
      <w:pPr>
        <w:jc w:val="both"/>
        <w:rPr>
          <w:rFonts w:ascii="Calibri" w:eastAsia="Times New Roman" w:hAnsi="Calibri" w:cs="Arial"/>
          <w:b/>
          <w:color w:val="000000" w:themeColor="text1"/>
          <w:szCs w:val="20"/>
        </w:rPr>
      </w:pPr>
    </w:p>
    <w:p w14:paraId="27C70152" w14:textId="77777777"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14:paraId="188A6941" w14:textId="77777777" w:rsidR="00380F39" w:rsidRPr="0075006D" w:rsidRDefault="00380F39" w:rsidP="00380F39">
      <w:pPr>
        <w:jc w:val="both"/>
        <w:rPr>
          <w:rFonts w:ascii="Calibri" w:eastAsia="Times New Roman" w:hAnsi="Calibri" w:cs="Arial"/>
          <w:b/>
          <w:color w:val="000000" w:themeColor="text1"/>
          <w:szCs w:val="20"/>
        </w:rPr>
      </w:pPr>
    </w:p>
    <w:p w14:paraId="10F49A83" w14:textId="77777777" w:rsidR="00380F39" w:rsidRPr="0075006D" w:rsidRDefault="00380F39" w:rsidP="00380F39">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Iznos ukupne imovine i ukupnih obveza  prema mogućnosti promjene kamatnih stopa (fiksna i varijabilna):</w:t>
      </w:r>
    </w:p>
    <w:p w14:paraId="12D85A66" w14:textId="77777777" w:rsidR="00380F39" w:rsidRPr="0075006D" w:rsidRDefault="00380F39" w:rsidP="00380F39">
      <w:pPr>
        <w:jc w:val="both"/>
        <w:rPr>
          <w:rFonts w:ascii="Calibri" w:eastAsia="Times New Roman" w:hAnsi="Calibri" w:cs="Arial"/>
          <w:b/>
          <w:color w:val="000000" w:themeColor="text1"/>
          <w:szCs w:val="20"/>
        </w:rPr>
      </w:pPr>
    </w:p>
    <w:tbl>
      <w:tblPr>
        <w:tblW w:w="5000" w:type="pct"/>
        <w:tblInd w:w="-142" w:type="dxa"/>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380F39" w:rsidRPr="0075006D" w14:paraId="383737C7" w14:textId="77777777" w:rsidTr="00FB397F">
        <w:trPr>
          <w:trHeight w:val="239"/>
        </w:trPr>
        <w:tc>
          <w:tcPr>
            <w:tcW w:w="1844" w:type="pct"/>
            <w:shd w:val="clear" w:color="auto" w:fill="auto"/>
            <w:vAlign w:val="bottom"/>
          </w:tcPr>
          <w:p w14:paraId="1110C77C" w14:textId="77777777" w:rsidR="00380F39" w:rsidRPr="0075006D" w:rsidRDefault="00380F39" w:rsidP="00FB397F">
            <w:pPr>
              <w:tabs>
                <w:tab w:val="left" w:pos="-720"/>
              </w:tabs>
              <w:suppressAutoHyphens/>
              <w:spacing w:line="360" w:lineRule="auto"/>
              <w:ind w:right="-5"/>
              <w:jc w:val="both"/>
              <w:rPr>
                <w:rFonts w:cs="Arial"/>
                <w:b/>
                <w:color w:val="000000" w:themeColor="text1"/>
                <w:sz w:val="20"/>
                <w:szCs w:val="20"/>
              </w:rPr>
            </w:pPr>
          </w:p>
        </w:tc>
        <w:tc>
          <w:tcPr>
            <w:tcW w:w="1578" w:type="pct"/>
            <w:gridSpan w:val="2"/>
            <w:shd w:val="clear" w:color="auto" w:fill="auto"/>
            <w:vAlign w:val="bottom"/>
          </w:tcPr>
          <w:p w14:paraId="4BC19E03" w14:textId="77777777" w:rsidR="00380F39" w:rsidRPr="0075006D" w:rsidRDefault="00380F39" w:rsidP="00FB397F">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Grupa</w:t>
            </w:r>
          </w:p>
        </w:tc>
        <w:tc>
          <w:tcPr>
            <w:tcW w:w="1578" w:type="pct"/>
            <w:gridSpan w:val="2"/>
            <w:shd w:val="clear" w:color="auto" w:fill="auto"/>
            <w:vAlign w:val="bottom"/>
          </w:tcPr>
          <w:p w14:paraId="5DD7BB3F" w14:textId="77777777" w:rsidR="00380F39" w:rsidRPr="0075006D" w:rsidRDefault="00380F39" w:rsidP="00FB397F">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Banka</w:t>
            </w:r>
          </w:p>
        </w:tc>
      </w:tr>
      <w:tr w:rsidR="00380F39" w:rsidRPr="0075006D" w14:paraId="3DA54765" w14:textId="77777777" w:rsidTr="00FB397F">
        <w:trPr>
          <w:trHeight w:val="211"/>
        </w:trPr>
        <w:tc>
          <w:tcPr>
            <w:tcW w:w="1844" w:type="pct"/>
            <w:shd w:val="clear" w:color="auto" w:fill="auto"/>
            <w:vAlign w:val="bottom"/>
          </w:tcPr>
          <w:p w14:paraId="3963A99B" w14:textId="77777777" w:rsidR="00380F39" w:rsidRPr="0075006D" w:rsidRDefault="00380F39" w:rsidP="00380F39">
            <w:pPr>
              <w:tabs>
                <w:tab w:val="left" w:pos="-720"/>
              </w:tabs>
              <w:suppressAutoHyphens/>
              <w:spacing w:line="360" w:lineRule="auto"/>
              <w:ind w:right="-5"/>
              <w:jc w:val="both"/>
              <w:rPr>
                <w:rFonts w:cs="Arial"/>
                <w:b/>
                <w:color w:val="000000" w:themeColor="text1"/>
                <w:sz w:val="20"/>
                <w:szCs w:val="20"/>
              </w:rPr>
            </w:pPr>
          </w:p>
        </w:tc>
        <w:tc>
          <w:tcPr>
            <w:tcW w:w="789" w:type="pct"/>
            <w:shd w:val="clear" w:color="auto" w:fill="auto"/>
            <w:vAlign w:val="bottom"/>
          </w:tcPr>
          <w:p w14:paraId="3F6E70C2" w14:textId="77777777" w:rsidR="00380F39" w:rsidRPr="0075006D" w:rsidRDefault="00857A6B" w:rsidP="00380F39">
            <w:pPr>
              <w:pStyle w:val="TH"/>
              <w:jc w:val="right"/>
              <w:rPr>
                <w:rFonts w:asciiTheme="minorHAnsi" w:hAnsiTheme="minorHAnsi" w:cs="Arial"/>
                <w:color w:val="000000" w:themeColor="text1"/>
                <w:sz w:val="20"/>
                <w:lang w:val="hr-HR"/>
              </w:rPr>
            </w:pPr>
            <w:r w:rsidRPr="00857A6B">
              <w:rPr>
                <w:rFonts w:asciiTheme="minorHAnsi" w:hAnsiTheme="minorHAnsi" w:cs="Arial"/>
                <w:color w:val="000000" w:themeColor="text1"/>
                <w:sz w:val="20"/>
                <w:lang w:val="hr-HR"/>
              </w:rPr>
              <w:t xml:space="preserve">30. lipnja </w:t>
            </w:r>
            <w:r w:rsidR="00380F39" w:rsidRPr="0075006D">
              <w:rPr>
                <w:rFonts w:asciiTheme="minorHAnsi" w:hAnsiTheme="minorHAnsi" w:cs="Arial"/>
                <w:color w:val="000000" w:themeColor="text1"/>
                <w:sz w:val="20"/>
                <w:lang w:val="hr-HR"/>
              </w:rPr>
              <w:t>2020.</w:t>
            </w:r>
          </w:p>
        </w:tc>
        <w:tc>
          <w:tcPr>
            <w:tcW w:w="789" w:type="pct"/>
            <w:shd w:val="clear" w:color="auto" w:fill="auto"/>
            <w:vAlign w:val="bottom"/>
          </w:tcPr>
          <w:p w14:paraId="0AE886F7" w14:textId="77777777"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c>
          <w:tcPr>
            <w:tcW w:w="789" w:type="pct"/>
            <w:shd w:val="clear" w:color="auto" w:fill="auto"/>
            <w:vAlign w:val="bottom"/>
          </w:tcPr>
          <w:p w14:paraId="158E65F5" w14:textId="77777777" w:rsidR="00380F39" w:rsidRPr="0075006D" w:rsidRDefault="00857A6B" w:rsidP="00380F39">
            <w:pPr>
              <w:pStyle w:val="TH"/>
              <w:jc w:val="right"/>
              <w:rPr>
                <w:rFonts w:asciiTheme="minorHAnsi" w:hAnsiTheme="minorHAnsi" w:cs="Arial"/>
                <w:color w:val="000000" w:themeColor="text1"/>
                <w:sz w:val="20"/>
                <w:lang w:val="hr-HR"/>
              </w:rPr>
            </w:pPr>
            <w:r w:rsidRPr="00857A6B">
              <w:rPr>
                <w:rFonts w:asciiTheme="minorHAnsi" w:hAnsiTheme="minorHAnsi" w:cs="Arial"/>
                <w:color w:val="000000" w:themeColor="text1"/>
                <w:sz w:val="20"/>
                <w:lang w:val="hr-HR"/>
              </w:rPr>
              <w:t xml:space="preserve">30. lipnja </w:t>
            </w:r>
            <w:r w:rsidR="00380F39" w:rsidRPr="0075006D">
              <w:rPr>
                <w:rFonts w:asciiTheme="minorHAnsi" w:hAnsiTheme="minorHAnsi" w:cs="Arial"/>
                <w:color w:val="000000" w:themeColor="text1"/>
                <w:sz w:val="20"/>
                <w:lang w:val="hr-HR"/>
              </w:rPr>
              <w:t>2020.</w:t>
            </w:r>
          </w:p>
        </w:tc>
        <w:tc>
          <w:tcPr>
            <w:tcW w:w="789" w:type="pct"/>
            <w:shd w:val="clear" w:color="auto" w:fill="auto"/>
            <w:vAlign w:val="bottom"/>
          </w:tcPr>
          <w:p w14:paraId="12EA32A3" w14:textId="77777777"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r>
      <w:tr w:rsidR="00380F39" w:rsidRPr="0075006D" w14:paraId="300DFC9B" w14:textId="77777777" w:rsidTr="00FB397F">
        <w:trPr>
          <w:trHeight w:val="249"/>
        </w:trPr>
        <w:tc>
          <w:tcPr>
            <w:tcW w:w="1844" w:type="pct"/>
            <w:shd w:val="clear" w:color="auto" w:fill="auto"/>
            <w:vAlign w:val="bottom"/>
          </w:tcPr>
          <w:p w14:paraId="08B0BFAB" w14:textId="77777777" w:rsidR="00380F39" w:rsidRPr="0075006D" w:rsidRDefault="00380F39" w:rsidP="00380F39">
            <w:pPr>
              <w:tabs>
                <w:tab w:val="left" w:pos="-720"/>
              </w:tabs>
              <w:suppressAutoHyphens/>
              <w:spacing w:line="360" w:lineRule="auto"/>
              <w:ind w:right="-5"/>
              <w:jc w:val="both"/>
              <w:rPr>
                <w:rFonts w:cs="Arial"/>
                <w:color w:val="000000" w:themeColor="text1"/>
                <w:sz w:val="20"/>
                <w:szCs w:val="20"/>
              </w:rPr>
            </w:pPr>
          </w:p>
        </w:tc>
        <w:tc>
          <w:tcPr>
            <w:tcW w:w="789" w:type="pct"/>
            <w:shd w:val="clear" w:color="auto" w:fill="auto"/>
            <w:vAlign w:val="bottom"/>
          </w:tcPr>
          <w:p w14:paraId="7FB5ABA7" w14:textId="77777777"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89" w:type="pct"/>
            <w:shd w:val="clear" w:color="auto" w:fill="auto"/>
            <w:vAlign w:val="bottom"/>
          </w:tcPr>
          <w:p w14:paraId="77873022" w14:textId="77777777"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89" w:type="pct"/>
            <w:shd w:val="clear" w:color="auto" w:fill="auto"/>
            <w:vAlign w:val="bottom"/>
          </w:tcPr>
          <w:p w14:paraId="184E7BF8" w14:textId="77777777" w:rsidR="00380F39" w:rsidRPr="0075006D" w:rsidRDefault="00380F39" w:rsidP="00380F39">
            <w:pPr>
              <w:pStyle w:val="TH"/>
              <w:jc w:val="right"/>
              <w:rPr>
                <w:rFonts w:asciiTheme="minorHAnsi" w:hAnsiTheme="minorHAnsi" w:cs="Arial"/>
                <w:color w:val="000000" w:themeColor="text1"/>
                <w:sz w:val="20"/>
                <w:lang w:val="hr-HR"/>
              </w:rPr>
            </w:pPr>
          </w:p>
        </w:tc>
        <w:tc>
          <w:tcPr>
            <w:tcW w:w="789" w:type="pct"/>
            <w:shd w:val="clear" w:color="auto" w:fill="auto"/>
            <w:vAlign w:val="bottom"/>
          </w:tcPr>
          <w:p w14:paraId="15F69710" w14:textId="77777777"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380F39" w:rsidRPr="0075006D" w14:paraId="7423146E" w14:textId="77777777" w:rsidTr="00FB397F">
        <w:trPr>
          <w:trHeight w:hRule="exact" w:val="284"/>
        </w:trPr>
        <w:tc>
          <w:tcPr>
            <w:tcW w:w="1844" w:type="pct"/>
            <w:shd w:val="clear" w:color="auto" w:fill="auto"/>
            <w:vAlign w:val="bottom"/>
          </w:tcPr>
          <w:p w14:paraId="23A09E34" w14:textId="77777777" w:rsidR="00380F39" w:rsidRPr="0075006D" w:rsidRDefault="00380F39" w:rsidP="00380F39">
            <w:pPr>
              <w:tabs>
                <w:tab w:val="left" w:pos="-720"/>
              </w:tabs>
              <w:suppressAutoHyphens/>
              <w:ind w:right="-5"/>
              <w:rPr>
                <w:rFonts w:cs="Arial"/>
                <w:b/>
                <w:color w:val="000000" w:themeColor="text1"/>
                <w:sz w:val="20"/>
                <w:szCs w:val="20"/>
              </w:rPr>
            </w:pPr>
            <w:r w:rsidRPr="0075006D">
              <w:rPr>
                <w:rFonts w:cs="Arial"/>
                <w:b/>
                <w:color w:val="000000" w:themeColor="text1"/>
                <w:sz w:val="20"/>
                <w:szCs w:val="20"/>
              </w:rPr>
              <w:t>Imovina</w:t>
            </w:r>
          </w:p>
        </w:tc>
        <w:tc>
          <w:tcPr>
            <w:tcW w:w="789" w:type="pct"/>
            <w:shd w:val="clear" w:color="auto" w:fill="auto"/>
            <w:vAlign w:val="bottom"/>
          </w:tcPr>
          <w:p w14:paraId="63E1E6D6" w14:textId="77777777"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6C61978D" w14:textId="77777777"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76FFE711" w14:textId="77777777"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52507847" w14:textId="77777777" w:rsidR="00380F39" w:rsidRPr="0075006D" w:rsidRDefault="00380F39" w:rsidP="00380F39">
            <w:pPr>
              <w:tabs>
                <w:tab w:val="left" w:pos="-720"/>
              </w:tabs>
              <w:suppressAutoHyphens/>
              <w:ind w:right="-5"/>
              <w:jc w:val="right"/>
              <w:rPr>
                <w:rFonts w:cs="Arial"/>
                <w:color w:val="000000" w:themeColor="text1"/>
                <w:sz w:val="20"/>
                <w:szCs w:val="20"/>
              </w:rPr>
            </w:pPr>
          </w:p>
        </w:tc>
      </w:tr>
      <w:tr w:rsidR="00380F39" w:rsidRPr="0075006D" w14:paraId="1E08BA9B" w14:textId="77777777" w:rsidTr="00FB397F">
        <w:trPr>
          <w:trHeight w:hRule="exact" w:val="345"/>
        </w:trPr>
        <w:tc>
          <w:tcPr>
            <w:tcW w:w="1844" w:type="pct"/>
            <w:shd w:val="clear" w:color="auto" w:fill="auto"/>
            <w:vAlign w:val="bottom"/>
          </w:tcPr>
          <w:p w14:paraId="00D3BB99" w14:textId="77777777" w:rsidR="00380F39" w:rsidRPr="0075006D" w:rsidRDefault="00380F39" w:rsidP="00380F39">
            <w:pPr>
              <w:tabs>
                <w:tab w:val="left" w:pos="-720"/>
              </w:tabs>
              <w:suppressAutoHyphens/>
              <w:ind w:right="-5"/>
              <w:rPr>
                <w:rFonts w:cs="Arial"/>
                <w:b/>
                <w:color w:val="000000" w:themeColor="text1"/>
                <w:sz w:val="20"/>
                <w:szCs w:val="20"/>
              </w:rPr>
            </w:pPr>
          </w:p>
        </w:tc>
        <w:tc>
          <w:tcPr>
            <w:tcW w:w="789" w:type="pct"/>
            <w:shd w:val="clear" w:color="auto" w:fill="auto"/>
            <w:vAlign w:val="bottom"/>
          </w:tcPr>
          <w:p w14:paraId="55D084F8" w14:textId="77777777"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B89F443" w14:textId="77777777"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66C8F4C" w14:textId="77777777"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7DC23218" w14:textId="77777777" w:rsidR="00380F39" w:rsidRPr="0075006D" w:rsidRDefault="00380F39" w:rsidP="00380F39">
            <w:pPr>
              <w:tabs>
                <w:tab w:val="left" w:pos="-720"/>
              </w:tabs>
              <w:suppressAutoHyphens/>
              <w:ind w:right="-5"/>
              <w:jc w:val="right"/>
              <w:rPr>
                <w:rFonts w:cs="Arial"/>
                <w:color w:val="000000" w:themeColor="text1"/>
                <w:sz w:val="20"/>
                <w:szCs w:val="20"/>
              </w:rPr>
            </w:pPr>
          </w:p>
        </w:tc>
      </w:tr>
      <w:tr w:rsidR="00864A83" w:rsidRPr="0075006D" w14:paraId="2FAA8026" w14:textId="77777777" w:rsidTr="00FB397F">
        <w:trPr>
          <w:trHeight w:hRule="exact" w:val="284"/>
        </w:trPr>
        <w:tc>
          <w:tcPr>
            <w:tcW w:w="1844" w:type="pct"/>
            <w:shd w:val="clear" w:color="auto" w:fill="auto"/>
            <w:vAlign w:val="bottom"/>
          </w:tcPr>
          <w:p w14:paraId="4FEB97C3" w14:textId="77777777" w:rsidR="00864A83" w:rsidRPr="0075006D" w:rsidRDefault="00864A83" w:rsidP="00864A83">
            <w:pPr>
              <w:tabs>
                <w:tab w:val="left" w:pos="-720"/>
              </w:tabs>
              <w:suppressAutoHyphens/>
              <w:ind w:right="-5"/>
              <w:rPr>
                <w:rFonts w:cs="Arial"/>
                <w:color w:val="000000" w:themeColor="text1"/>
                <w:sz w:val="20"/>
                <w:szCs w:val="20"/>
              </w:rPr>
            </w:pPr>
            <w:r w:rsidRPr="0075006D">
              <w:rPr>
                <w:rFonts w:cs="Arial"/>
                <w:color w:val="000000" w:themeColor="text1"/>
                <w:sz w:val="20"/>
                <w:szCs w:val="20"/>
              </w:rPr>
              <w:t>Imovina uz fiksnu kamatnu stopu</w:t>
            </w:r>
          </w:p>
        </w:tc>
        <w:tc>
          <w:tcPr>
            <w:tcW w:w="789" w:type="pct"/>
            <w:tcBorders>
              <w:top w:val="nil"/>
              <w:left w:val="nil"/>
              <w:bottom w:val="nil"/>
              <w:right w:val="nil"/>
            </w:tcBorders>
            <w:shd w:val="clear" w:color="auto" w:fill="auto"/>
            <w:vAlign w:val="bottom"/>
          </w:tcPr>
          <w:p w14:paraId="1C29EA4F" w14:textId="4A198D5B" w:rsidR="00864A83" w:rsidRPr="0075006D" w:rsidRDefault="001656B7" w:rsidP="00864A83">
            <w:pPr>
              <w:tabs>
                <w:tab w:val="left" w:pos="-720"/>
              </w:tabs>
              <w:suppressAutoHyphens/>
              <w:ind w:right="-5"/>
              <w:jc w:val="right"/>
              <w:rPr>
                <w:rFonts w:cs="Arial"/>
                <w:color w:val="000000" w:themeColor="text1"/>
                <w:sz w:val="20"/>
                <w:szCs w:val="20"/>
              </w:rPr>
            </w:pPr>
            <w:r w:rsidRPr="00165D18">
              <w:rPr>
                <w:rFonts w:ascii="Calibri" w:hAnsi="Calibri" w:cs="Arial"/>
                <w:color w:val="000000" w:themeColor="text1"/>
                <w:sz w:val="20"/>
                <w:szCs w:val="20"/>
              </w:rPr>
              <w:t xml:space="preserve"> 24.164.104 </w:t>
            </w:r>
          </w:p>
        </w:tc>
        <w:tc>
          <w:tcPr>
            <w:tcW w:w="789" w:type="pct"/>
            <w:tcBorders>
              <w:top w:val="nil"/>
              <w:left w:val="nil"/>
              <w:bottom w:val="nil"/>
              <w:right w:val="nil"/>
            </w:tcBorders>
            <w:shd w:val="clear" w:color="auto" w:fill="auto"/>
            <w:vAlign w:val="bottom"/>
          </w:tcPr>
          <w:p w14:paraId="0F0EA3B5"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24.877.104</w:t>
            </w:r>
          </w:p>
        </w:tc>
        <w:tc>
          <w:tcPr>
            <w:tcW w:w="789" w:type="pct"/>
            <w:tcBorders>
              <w:top w:val="nil"/>
              <w:left w:val="nil"/>
              <w:bottom w:val="nil"/>
              <w:right w:val="nil"/>
            </w:tcBorders>
            <w:shd w:val="clear" w:color="auto" w:fill="auto"/>
            <w:vAlign w:val="bottom"/>
          </w:tcPr>
          <w:p w14:paraId="3FAB0369" w14:textId="5150ACFB" w:rsidR="00864A83" w:rsidRPr="0075006D" w:rsidRDefault="001656B7" w:rsidP="00864A83">
            <w:pPr>
              <w:tabs>
                <w:tab w:val="left" w:pos="-720"/>
              </w:tabs>
              <w:suppressAutoHyphens/>
              <w:ind w:right="-5"/>
              <w:jc w:val="right"/>
              <w:rPr>
                <w:rFonts w:cs="Arial"/>
                <w:color w:val="000000" w:themeColor="text1"/>
                <w:sz w:val="20"/>
                <w:szCs w:val="20"/>
              </w:rPr>
            </w:pPr>
            <w:r w:rsidRPr="00165D18">
              <w:rPr>
                <w:rFonts w:cs="Arial"/>
                <w:color w:val="000000" w:themeColor="text1"/>
                <w:sz w:val="20"/>
                <w:szCs w:val="20"/>
              </w:rPr>
              <w:t>24.110.915</w:t>
            </w:r>
          </w:p>
        </w:tc>
        <w:tc>
          <w:tcPr>
            <w:tcW w:w="789" w:type="pct"/>
            <w:tcBorders>
              <w:top w:val="nil"/>
              <w:left w:val="nil"/>
              <w:bottom w:val="nil"/>
              <w:right w:val="nil"/>
            </w:tcBorders>
            <w:shd w:val="clear" w:color="auto" w:fill="auto"/>
            <w:vAlign w:val="bottom"/>
          </w:tcPr>
          <w:p w14:paraId="1EAEB6E0"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24.834.037</w:t>
            </w:r>
          </w:p>
        </w:tc>
      </w:tr>
      <w:tr w:rsidR="00864A83" w:rsidRPr="0075006D" w14:paraId="4201B5F8" w14:textId="77777777" w:rsidTr="00FB397F">
        <w:trPr>
          <w:trHeight w:hRule="exact" w:val="284"/>
        </w:trPr>
        <w:tc>
          <w:tcPr>
            <w:tcW w:w="1844" w:type="pct"/>
            <w:shd w:val="clear" w:color="auto" w:fill="auto"/>
            <w:vAlign w:val="bottom"/>
          </w:tcPr>
          <w:p w14:paraId="3B03044D"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color w:val="000000" w:themeColor="text1"/>
                <w:sz w:val="20"/>
                <w:szCs w:val="20"/>
              </w:rPr>
              <w:t>Imovina uz varijabilnu kamatnu stopu</w:t>
            </w:r>
          </w:p>
        </w:tc>
        <w:tc>
          <w:tcPr>
            <w:tcW w:w="789" w:type="pct"/>
            <w:tcBorders>
              <w:top w:val="nil"/>
              <w:left w:val="nil"/>
              <w:bottom w:val="nil"/>
              <w:right w:val="nil"/>
            </w:tcBorders>
            <w:shd w:val="clear" w:color="auto" w:fill="auto"/>
            <w:vAlign w:val="bottom"/>
          </w:tcPr>
          <w:p w14:paraId="7DC8D749" w14:textId="1F08F99E" w:rsidR="00864A83" w:rsidRPr="0075006D" w:rsidRDefault="001656B7" w:rsidP="00864A83">
            <w:pPr>
              <w:tabs>
                <w:tab w:val="left" w:pos="-720"/>
              </w:tabs>
              <w:suppressAutoHyphens/>
              <w:ind w:right="-5"/>
              <w:jc w:val="right"/>
              <w:rPr>
                <w:rFonts w:cs="Arial"/>
                <w:color w:val="000000" w:themeColor="text1"/>
                <w:sz w:val="20"/>
                <w:szCs w:val="20"/>
              </w:rPr>
            </w:pPr>
            <w:r w:rsidRPr="00165D18">
              <w:rPr>
                <w:rFonts w:ascii="Calibri" w:hAnsi="Calibri" w:cs="Arial"/>
                <w:color w:val="000000" w:themeColor="text1"/>
                <w:sz w:val="20"/>
                <w:szCs w:val="20"/>
              </w:rPr>
              <w:t xml:space="preserve"> 871.502 </w:t>
            </w:r>
          </w:p>
        </w:tc>
        <w:tc>
          <w:tcPr>
            <w:tcW w:w="789" w:type="pct"/>
            <w:tcBorders>
              <w:top w:val="nil"/>
              <w:left w:val="nil"/>
              <w:bottom w:val="nil"/>
              <w:right w:val="nil"/>
            </w:tcBorders>
            <w:shd w:val="clear" w:color="auto" w:fill="auto"/>
            <w:vAlign w:val="bottom"/>
          </w:tcPr>
          <w:p w14:paraId="1CF7F924"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898.871</w:t>
            </w:r>
          </w:p>
        </w:tc>
        <w:tc>
          <w:tcPr>
            <w:tcW w:w="789" w:type="pct"/>
            <w:tcBorders>
              <w:top w:val="nil"/>
              <w:left w:val="nil"/>
              <w:bottom w:val="nil"/>
              <w:right w:val="nil"/>
            </w:tcBorders>
            <w:shd w:val="clear" w:color="auto" w:fill="auto"/>
            <w:vAlign w:val="bottom"/>
          </w:tcPr>
          <w:p w14:paraId="701DAA06" w14:textId="365CF379" w:rsidR="00864A83" w:rsidRPr="0075006D" w:rsidRDefault="001656B7" w:rsidP="00864A83">
            <w:pPr>
              <w:tabs>
                <w:tab w:val="left" w:pos="-720"/>
              </w:tabs>
              <w:suppressAutoHyphens/>
              <w:ind w:right="-5"/>
              <w:jc w:val="right"/>
              <w:rPr>
                <w:rFonts w:cs="Arial"/>
                <w:color w:val="000000" w:themeColor="text1"/>
                <w:sz w:val="20"/>
                <w:szCs w:val="20"/>
              </w:rPr>
            </w:pPr>
            <w:r w:rsidRPr="00165D18">
              <w:rPr>
                <w:rFonts w:cs="Arial"/>
                <w:color w:val="000000" w:themeColor="text1"/>
                <w:sz w:val="20"/>
                <w:szCs w:val="20"/>
              </w:rPr>
              <w:t>871.502</w:t>
            </w:r>
          </w:p>
        </w:tc>
        <w:tc>
          <w:tcPr>
            <w:tcW w:w="789" w:type="pct"/>
            <w:tcBorders>
              <w:top w:val="nil"/>
              <w:left w:val="nil"/>
              <w:bottom w:val="nil"/>
              <w:right w:val="nil"/>
            </w:tcBorders>
            <w:shd w:val="clear" w:color="auto" w:fill="auto"/>
            <w:vAlign w:val="bottom"/>
          </w:tcPr>
          <w:p w14:paraId="3D10A11D"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898.871</w:t>
            </w:r>
          </w:p>
        </w:tc>
      </w:tr>
      <w:tr w:rsidR="00864A83" w:rsidRPr="0075006D" w14:paraId="687D3636" w14:textId="77777777" w:rsidTr="00FB397F">
        <w:trPr>
          <w:trHeight w:hRule="exact" w:val="284"/>
        </w:trPr>
        <w:tc>
          <w:tcPr>
            <w:tcW w:w="1844" w:type="pct"/>
            <w:shd w:val="clear" w:color="auto" w:fill="auto"/>
            <w:vAlign w:val="bottom"/>
          </w:tcPr>
          <w:p w14:paraId="56AEBC2A"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087585A2" w14:textId="26F530F7" w:rsidR="00864A83" w:rsidRPr="0075006D" w:rsidRDefault="001656B7" w:rsidP="00864A83">
            <w:pPr>
              <w:tabs>
                <w:tab w:val="left" w:pos="-720"/>
              </w:tabs>
              <w:suppressAutoHyphens/>
              <w:ind w:right="-5"/>
              <w:jc w:val="right"/>
              <w:rPr>
                <w:rFonts w:cs="Arial"/>
                <w:color w:val="000000" w:themeColor="text1"/>
                <w:sz w:val="20"/>
                <w:szCs w:val="20"/>
              </w:rPr>
            </w:pPr>
            <w:r w:rsidRPr="00165D18">
              <w:rPr>
                <w:rFonts w:ascii="Calibri" w:hAnsi="Calibri" w:cs="Arial"/>
                <w:color w:val="000000" w:themeColor="text1"/>
                <w:sz w:val="20"/>
                <w:szCs w:val="20"/>
              </w:rPr>
              <w:t>2.215.620</w:t>
            </w:r>
          </w:p>
        </w:tc>
        <w:tc>
          <w:tcPr>
            <w:tcW w:w="789" w:type="pct"/>
            <w:tcBorders>
              <w:top w:val="nil"/>
              <w:left w:val="nil"/>
              <w:bottom w:val="single" w:sz="4" w:space="0" w:color="auto"/>
              <w:right w:val="nil"/>
            </w:tcBorders>
            <w:shd w:val="clear" w:color="auto" w:fill="auto"/>
            <w:vAlign w:val="bottom"/>
          </w:tcPr>
          <w:p w14:paraId="1F943A52"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622.157</w:t>
            </w:r>
          </w:p>
        </w:tc>
        <w:tc>
          <w:tcPr>
            <w:tcW w:w="789" w:type="pct"/>
            <w:tcBorders>
              <w:top w:val="nil"/>
              <w:left w:val="nil"/>
              <w:bottom w:val="single" w:sz="4" w:space="0" w:color="auto"/>
              <w:right w:val="nil"/>
            </w:tcBorders>
            <w:shd w:val="clear" w:color="auto" w:fill="auto"/>
            <w:vAlign w:val="bottom"/>
          </w:tcPr>
          <w:p w14:paraId="148E248C" w14:textId="27643C90" w:rsidR="00864A83" w:rsidRPr="0075006D" w:rsidRDefault="001656B7" w:rsidP="00864A83">
            <w:pPr>
              <w:tabs>
                <w:tab w:val="left" w:pos="-720"/>
              </w:tabs>
              <w:suppressAutoHyphens/>
              <w:ind w:right="-5"/>
              <w:jc w:val="right"/>
              <w:rPr>
                <w:rFonts w:cs="Arial"/>
                <w:color w:val="000000" w:themeColor="text1"/>
                <w:sz w:val="20"/>
                <w:szCs w:val="20"/>
              </w:rPr>
            </w:pPr>
            <w:r w:rsidRPr="00165D18">
              <w:rPr>
                <w:rFonts w:cs="Arial"/>
                <w:color w:val="000000" w:themeColor="text1"/>
                <w:sz w:val="20"/>
                <w:szCs w:val="20"/>
              </w:rPr>
              <w:t>2.209.387</w:t>
            </w:r>
          </w:p>
        </w:tc>
        <w:tc>
          <w:tcPr>
            <w:tcW w:w="789" w:type="pct"/>
            <w:tcBorders>
              <w:top w:val="nil"/>
              <w:left w:val="nil"/>
              <w:bottom w:val="single" w:sz="4" w:space="0" w:color="auto"/>
              <w:right w:val="nil"/>
            </w:tcBorders>
            <w:shd w:val="clear" w:color="auto" w:fill="auto"/>
            <w:vAlign w:val="bottom"/>
          </w:tcPr>
          <w:p w14:paraId="2C1CD0A6"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605.946</w:t>
            </w:r>
          </w:p>
        </w:tc>
      </w:tr>
      <w:tr w:rsidR="00864A83" w:rsidRPr="0075006D" w14:paraId="49F6ACC6" w14:textId="77777777" w:rsidTr="00FB397F">
        <w:trPr>
          <w:trHeight w:hRule="exact" w:val="382"/>
        </w:trPr>
        <w:tc>
          <w:tcPr>
            <w:tcW w:w="1844" w:type="pct"/>
            <w:shd w:val="clear" w:color="auto" w:fill="auto"/>
            <w:vAlign w:val="bottom"/>
          </w:tcPr>
          <w:p w14:paraId="2695A184"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b/>
                <w:color w:val="000000" w:themeColor="text1"/>
                <w:sz w:val="20"/>
                <w:szCs w:val="20"/>
              </w:rPr>
              <w:t>Ukupno</w:t>
            </w:r>
          </w:p>
        </w:tc>
        <w:tc>
          <w:tcPr>
            <w:tcW w:w="789" w:type="pct"/>
            <w:tcBorders>
              <w:top w:val="single" w:sz="4" w:space="0" w:color="auto"/>
              <w:left w:val="nil"/>
              <w:bottom w:val="single" w:sz="12" w:space="0" w:color="auto"/>
              <w:right w:val="nil"/>
            </w:tcBorders>
            <w:shd w:val="clear" w:color="auto" w:fill="auto"/>
            <w:vAlign w:val="bottom"/>
          </w:tcPr>
          <w:p w14:paraId="55620E02" w14:textId="4B742911" w:rsidR="00864A83" w:rsidRPr="0075006D" w:rsidRDefault="001656B7" w:rsidP="00864A83">
            <w:pPr>
              <w:tabs>
                <w:tab w:val="left" w:pos="-720"/>
              </w:tabs>
              <w:suppressAutoHyphens/>
              <w:ind w:right="-5"/>
              <w:jc w:val="right"/>
              <w:rPr>
                <w:rFonts w:cs="Arial"/>
                <w:b/>
                <w:color w:val="000000" w:themeColor="text1"/>
                <w:sz w:val="20"/>
                <w:szCs w:val="20"/>
              </w:rPr>
            </w:pPr>
            <w:r w:rsidRPr="00165D18">
              <w:rPr>
                <w:rFonts w:cs="Arial"/>
                <w:b/>
                <w:color w:val="000000" w:themeColor="text1"/>
                <w:sz w:val="20"/>
                <w:szCs w:val="20"/>
              </w:rPr>
              <w:t>27.251.226</w:t>
            </w:r>
          </w:p>
        </w:tc>
        <w:tc>
          <w:tcPr>
            <w:tcW w:w="789" w:type="pct"/>
            <w:tcBorders>
              <w:top w:val="single" w:sz="4" w:space="0" w:color="auto"/>
              <w:left w:val="nil"/>
              <w:bottom w:val="single" w:sz="12" w:space="0" w:color="auto"/>
              <w:right w:val="nil"/>
            </w:tcBorders>
            <w:shd w:val="clear" w:color="auto" w:fill="auto"/>
            <w:vAlign w:val="bottom"/>
          </w:tcPr>
          <w:p w14:paraId="2DC04063" w14:textId="77777777" w:rsidR="00864A83" w:rsidRPr="0075006D" w:rsidRDefault="00864A83" w:rsidP="00864A83">
            <w:pPr>
              <w:tabs>
                <w:tab w:val="left" w:pos="-720"/>
              </w:tabs>
              <w:suppressAutoHyphens/>
              <w:ind w:right="-5"/>
              <w:jc w:val="right"/>
              <w:rPr>
                <w:rFonts w:cs="Arial"/>
                <w:b/>
                <w:color w:val="000000" w:themeColor="text1"/>
                <w:sz w:val="20"/>
                <w:szCs w:val="20"/>
              </w:rPr>
            </w:pPr>
            <w:r w:rsidRPr="0075006D">
              <w:rPr>
                <w:rFonts w:ascii="Calibri" w:hAnsi="Calibri" w:cs="Arial"/>
                <w:b/>
                <w:color w:val="000000" w:themeColor="text1"/>
                <w:sz w:val="20"/>
                <w:szCs w:val="20"/>
              </w:rPr>
              <w:t>26.398.132</w:t>
            </w:r>
          </w:p>
        </w:tc>
        <w:tc>
          <w:tcPr>
            <w:tcW w:w="789" w:type="pct"/>
            <w:tcBorders>
              <w:top w:val="single" w:sz="4" w:space="0" w:color="auto"/>
              <w:left w:val="nil"/>
              <w:bottom w:val="single" w:sz="12" w:space="0" w:color="auto"/>
              <w:right w:val="nil"/>
            </w:tcBorders>
            <w:shd w:val="clear" w:color="auto" w:fill="auto"/>
            <w:vAlign w:val="bottom"/>
          </w:tcPr>
          <w:p w14:paraId="4372F1C1" w14:textId="42585954" w:rsidR="00864A83" w:rsidRPr="0075006D" w:rsidRDefault="001656B7" w:rsidP="00864A83">
            <w:pPr>
              <w:tabs>
                <w:tab w:val="left" w:pos="-720"/>
              </w:tabs>
              <w:suppressAutoHyphens/>
              <w:ind w:right="-5"/>
              <w:jc w:val="right"/>
              <w:rPr>
                <w:rFonts w:cs="Arial"/>
                <w:b/>
                <w:color w:val="000000" w:themeColor="text1"/>
                <w:sz w:val="20"/>
                <w:szCs w:val="20"/>
              </w:rPr>
            </w:pPr>
            <w:r w:rsidRPr="00165D18">
              <w:rPr>
                <w:rFonts w:cs="Arial"/>
                <w:b/>
                <w:color w:val="000000" w:themeColor="text1"/>
                <w:sz w:val="20"/>
                <w:szCs w:val="20"/>
              </w:rPr>
              <w:t>27.191.804</w:t>
            </w:r>
          </w:p>
        </w:tc>
        <w:tc>
          <w:tcPr>
            <w:tcW w:w="789" w:type="pct"/>
            <w:tcBorders>
              <w:top w:val="single" w:sz="4" w:space="0" w:color="auto"/>
              <w:left w:val="nil"/>
              <w:bottom w:val="single" w:sz="12" w:space="0" w:color="auto"/>
              <w:right w:val="nil"/>
            </w:tcBorders>
            <w:shd w:val="clear" w:color="auto" w:fill="auto"/>
            <w:vAlign w:val="bottom"/>
          </w:tcPr>
          <w:p w14:paraId="2BB14026" w14:textId="77777777" w:rsidR="00864A83" w:rsidRPr="0075006D" w:rsidRDefault="00864A83" w:rsidP="00864A83">
            <w:pPr>
              <w:tabs>
                <w:tab w:val="left" w:pos="-720"/>
              </w:tabs>
              <w:suppressAutoHyphens/>
              <w:ind w:right="-5"/>
              <w:jc w:val="right"/>
              <w:rPr>
                <w:rFonts w:cs="Arial"/>
                <w:b/>
                <w:color w:val="000000" w:themeColor="text1"/>
                <w:sz w:val="20"/>
                <w:szCs w:val="20"/>
              </w:rPr>
            </w:pPr>
            <w:r w:rsidRPr="0075006D">
              <w:rPr>
                <w:rFonts w:ascii="Calibri" w:hAnsi="Calibri" w:cs="Arial"/>
                <w:b/>
                <w:color w:val="000000" w:themeColor="text1"/>
                <w:sz w:val="20"/>
                <w:szCs w:val="20"/>
              </w:rPr>
              <w:t>26.338.854</w:t>
            </w:r>
          </w:p>
        </w:tc>
      </w:tr>
      <w:tr w:rsidR="00864A83" w:rsidRPr="0075006D" w14:paraId="1DB6BBBA" w14:textId="77777777" w:rsidTr="00FB397F">
        <w:trPr>
          <w:trHeight w:hRule="exact" w:val="382"/>
        </w:trPr>
        <w:tc>
          <w:tcPr>
            <w:tcW w:w="1844" w:type="pct"/>
            <w:shd w:val="clear" w:color="auto" w:fill="auto"/>
            <w:vAlign w:val="bottom"/>
          </w:tcPr>
          <w:p w14:paraId="174EFFE6" w14:textId="77777777" w:rsidR="00864A83" w:rsidRPr="0075006D" w:rsidRDefault="00864A83" w:rsidP="00864A83">
            <w:pPr>
              <w:tabs>
                <w:tab w:val="left" w:pos="-720"/>
              </w:tabs>
              <w:suppressAutoHyphens/>
              <w:spacing w:line="240" w:lineRule="exact"/>
              <w:ind w:right="-6"/>
              <w:rPr>
                <w:rFonts w:cs="Arial"/>
                <w:b/>
                <w:color w:val="000000" w:themeColor="text1"/>
                <w:sz w:val="20"/>
                <w:szCs w:val="20"/>
              </w:rPr>
            </w:pPr>
          </w:p>
        </w:tc>
        <w:tc>
          <w:tcPr>
            <w:tcW w:w="789" w:type="pct"/>
            <w:tcBorders>
              <w:top w:val="single" w:sz="12" w:space="0" w:color="auto"/>
            </w:tcBorders>
            <w:shd w:val="clear" w:color="auto" w:fill="auto"/>
            <w:vAlign w:val="bottom"/>
          </w:tcPr>
          <w:p w14:paraId="4CBBD779"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tcBorders>
              <w:top w:val="single" w:sz="12" w:space="0" w:color="auto"/>
            </w:tcBorders>
            <w:shd w:val="clear" w:color="auto" w:fill="auto"/>
            <w:vAlign w:val="bottom"/>
          </w:tcPr>
          <w:p w14:paraId="5D460A48"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tcBorders>
              <w:top w:val="single" w:sz="12" w:space="0" w:color="auto"/>
            </w:tcBorders>
            <w:shd w:val="clear" w:color="auto" w:fill="auto"/>
            <w:vAlign w:val="bottom"/>
          </w:tcPr>
          <w:p w14:paraId="63055760" w14:textId="77777777" w:rsidR="00864A83" w:rsidRPr="0075006D" w:rsidRDefault="00864A83" w:rsidP="00864A83">
            <w:pPr>
              <w:tabs>
                <w:tab w:val="left" w:pos="-720"/>
              </w:tabs>
              <w:suppressAutoHyphens/>
              <w:ind w:right="-5"/>
              <w:jc w:val="right"/>
              <w:rPr>
                <w:rFonts w:cs="Arial"/>
                <w:b/>
                <w:color w:val="000000" w:themeColor="text1"/>
                <w:sz w:val="20"/>
                <w:szCs w:val="20"/>
              </w:rPr>
            </w:pPr>
          </w:p>
        </w:tc>
        <w:tc>
          <w:tcPr>
            <w:tcW w:w="789" w:type="pct"/>
            <w:tcBorders>
              <w:top w:val="single" w:sz="12" w:space="0" w:color="auto"/>
            </w:tcBorders>
            <w:shd w:val="clear" w:color="auto" w:fill="auto"/>
            <w:vAlign w:val="bottom"/>
          </w:tcPr>
          <w:p w14:paraId="5EF5FB4E" w14:textId="77777777" w:rsidR="00864A83" w:rsidRPr="0075006D" w:rsidRDefault="00864A83" w:rsidP="00864A83">
            <w:pPr>
              <w:tabs>
                <w:tab w:val="left" w:pos="-720"/>
              </w:tabs>
              <w:suppressAutoHyphens/>
              <w:ind w:right="-5"/>
              <w:jc w:val="right"/>
              <w:rPr>
                <w:rFonts w:cs="Arial"/>
                <w:b/>
                <w:color w:val="000000" w:themeColor="text1"/>
                <w:sz w:val="20"/>
                <w:szCs w:val="20"/>
              </w:rPr>
            </w:pPr>
          </w:p>
        </w:tc>
      </w:tr>
      <w:tr w:rsidR="00864A83" w:rsidRPr="0075006D" w14:paraId="724232E4" w14:textId="77777777" w:rsidTr="00FB397F">
        <w:trPr>
          <w:trHeight w:hRule="exact" w:val="284"/>
        </w:trPr>
        <w:tc>
          <w:tcPr>
            <w:tcW w:w="1844" w:type="pct"/>
            <w:shd w:val="clear" w:color="auto" w:fill="auto"/>
            <w:vAlign w:val="bottom"/>
          </w:tcPr>
          <w:p w14:paraId="064C80A0"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b/>
                <w:color w:val="000000" w:themeColor="text1"/>
                <w:sz w:val="20"/>
                <w:szCs w:val="20"/>
              </w:rPr>
              <w:t>Obveze</w:t>
            </w:r>
          </w:p>
        </w:tc>
        <w:tc>
          <w:tcPr>
            <w:tcW w:w="789" w:type="pct"/>
            <w:shd w:val="clear" w:color="auto" w:fill="auto"/>
            <w:vAlign w:val="bottom"/>
          </w:tcPr>
          <w:p w14:paraId="3FEF3A7D"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57A3A85F"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C7F31FC"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76AD527B" w14:textId="77777777" w:rsidR="00864A83" w:rsidRPr="0075006D" w:rsidRDefault="00864A83" w:rsidP="00864A83">
            <w:pPr>
              <w:tabs>
                <w:tab w:val="left" w:pos="-720"/>
              </w:tabs>
              <w:suppressAutoHyphens/>
              <w:ind w:right="-5"/>
              <w:jc w:val="right"/>
              <w:rPr>
                <w:rFonts w:cs="Arial"/>
                <w:color w:val="000000" w:themeColor="text1"/>
                <w:sz w:val="20"/>
                <w:szCs w:val="20"/>
              </w:rPr>
            </w:pPr>
          </w:p>
        </w:tc>
      </w:tr>
      <w:tr w:rsidR="00864A83" w:rsidRPr="0075006D" w14:paraId="70496488" w14:textId="77777777" w:rsidTr="00FB397F">
        <w:trPr>
          <w:trHeight w:hRule="exact" w:val="284"/>
        </w:trPr>
        <w:tc>
          <w:tcPr>
            <w:tcW w:w="1844" w:type="pct"/>
            <w:shd w:val="clear" w:color="auto" w:fill="auto"/>
            <w:vAlign w:val="bottom"/>
          </w:tcPr>
          <w:p w14:paraId="70A7388E" w14:textId="77777777" w:rsidR="00864A83" w:rsidRPr="0075006D" w:rsidRDefault="00864A83" w:rsidP="00864A83">
            <w:pPr>
              <w:tabs>
                <w:tab w:val="left" w:pos="-720"/>
              </w:tabs>
              <w:suppressAutoHyphens/>
              <w:spacing w:line="240" w:lineRule="exact"/>
              <w:ind w:right="-6"/>
              <w:rPr>
                <w:rFonts w:cs="Arial"/>
                <w:b/>
                <w:color w:val="000000" w:themeColor="text1"/>
                <w:sz w:val="20"/>
                <w:szCs w:val="20"/>
              </w:rPr>
            </w:pPr>
          </w:p>
        </w:tc>
        <w:tc>
          <w:tcPr>
            <w:tcW w:w="789" w:type="pct"/>
            <w:shd w:val="clear" w:color="auto" w:fill="auto"/>
            <w:vAlign w:val="bottom"/>
          </w:tcPr>
          <w:p w14:paraId="5A3196CC"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B72E9A6"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427A6177"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6BF9FC1A" w14:textId="77777777" w:rsidR="00864A83" w:rsidRPr="0075006D" w:rsidRDefault="00864A83" w:rsidP="00864A83">
            <w:pPr>
              <w:tabs>
                <w:tab w:val="left" w:pos="-720"/>
              </w:tabs>
              <w:suppressAutoHyphens/>
              <w:ind w:right="-5"/>
              <w:jc w:val="right"/>
              <w:rPr>
                <w:rFonts w:cs="Arial"/>
                <w:color w:val="000000" w:themeColor="text1"/>
                <w:sz w:val="20"/>
                <w:szCs w:val="20"/>
              </w:rPr>
            </w:pPr>
          </w:p>
        </w:tc>
      </w:tr>
      <w:tr w:rsidR="00864A83" w:rsidRPr="0075006D" w14:paraId="06057DCD" w14:textId="77777777" w:rsidTr="00FB397F">
        <w:trPr>
          <w:trHeight w:hRule="exact" w:val="284"/>
        </w:trPr>
        <w:tc>
          <w:tcPr>
            <w:tcW w:w="1844" w:type="pct"/>
            <w:shd w:val="clear" w:color="auto" w:fill="auto"/>
            <w:vAlign w:val="bottom"/>
          </w:tcPr>
          <w:p w14:paraId="4AA2B59C" w14:textId="77777777" w:rsidR="00864A83" w:rsidRPr="0075006D" w:rsidRDefault="00864A83" w:rsidP="00864A83">
            <w:pPr>
              <w:tabs>
                <w:tab w:val="left" w:pos="-720"/>
              </w:tabs>
              <w:suppressAutoHyphens/>
              <w:spacing w:line="240" w:lineRule="exact"/>
              <w:ind w:right="-6"/>
              <w:rPr>
                <w:rFonts w:cs="Arial"/>
                <w:b/>
                <w:color w:val="000000" w:themeColor="text1"/>
                <w:sz w:val="20"/>
                <w:szCs w:val="20"/>
              </w:rPr>
            </w:pPr>
            <w:r w:rsidRPr="0075006D">
              <w:rPr>
                <w:rFonts w:cs="Arial"/>
                <w:color w:val="000000" w:themeColor="text1"/>
                <w:sz w:val="20"/>
                <w:szCs w:val="20"/>
              </w:rPr>
              <w:t>Obveze uz fiksnu kamatnu stopu</w:t>
            </w:r>
          </w:p>
        </w:tc>
        <w:tc>
          <w:tcPr>
            <w:tcW w:w="789" w:type="pct"/>
            <w:tcBorders>
              <w:top w:val="nil"/>
              <w:left w:val="nil"/>
              <w:bottom w:val="nil"/>
              <w:right w:val="nil"/>
            </w:tcBorders>
            <w:shd w:val="clear" w:color="auto" w:fill="auto"/>
            <w:vAlign w:val="bottom"/>
          </w:tcPr>
          <w:p w14:paraId="5F1DF36B" w14:textId="5267B16C" w:rsidR="00864A83" w:rsidRPr="0075006D" w:rsidRDefault="001656B7" w:rsidP="00864A83">
            <w:pPr>
              <w:tabs>
                <w:tab w:val="left" w:pos="-720"/>
              </w:tabs>
              <w:suppressAutoHyphens/>
              <w:ind w:right="-5"/>
              <w:jc w:val="right"/>
              <w:rPr>
                <w:rFonts w:cs="Arial"/>
                <w:color w:val="000000" w:themeColor="text1"/>
                <w:sz w:val="20"/>
                <w:szCs w:val="20"/>
              </w:rPr>
            </w:pPr>
            <w:r w:rsidRPr="00165D18">
              <w:rPr>
                <w:rFonts w:cs="Arial"/>
                <w:color w:val="000000" w:themeColor="text1"/>
                <w:sz w:val="20"/>
                <w:szCs w:val="20"/>
              </w:rPr>
              <w:t>15.966.756</w:t>
            </w:r>
          </w:p>
        </w:tc>
        <w:tc>
          <w:tcPr>
            <w:tcW w:w="789" w:type="pct"/>
            <w:tcBorders>
              <w:top w:val="nil"/>
              <w:left w:val="nil"/>
              <w:bottom w:val="nil"/>
              <w:right w:val="nil"/>
            </w:tcBorders>
            <w:shd w:val="clear" w:color="auto" w:fill="auto"/>
            <w:vAlign w:val="bottom"/>
          </w:tcPr>
          <w:p w14:paraId="1B10303B"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15.325.232</w:t>
            </w:r>
          </w:p>
        </w:tc>
        <w:tc>
          <w:tcPr>
            <w:tcW w:w="789" w:type="pct"/>
            <w:tcBorders>
              <w:top w:val="nil"/>
              <w:left w:val="nil"/>
              <w:bottom w:val="nil"/>
              <w:right w:val="nil"/>
            </w:tcBorders>
            <w:shd w:val="clear" w:color="auto" w:fill="auto"/>
            <w:vAlign w:val="bottom"/>
          </w:tcPr>
          <w:p w14:paraId="57171189" w14:textId="6F0E6821" w:rsidR="00864A83" w:rsidRPr="0075006D" w:rsidRDefault="001656B7" w:rsidP="00864A83">
            <w:pPr>
              <w:tabs>
                <w:tab w:val="left" w:pos="-720"/>
              </w:tabs>
              <w:suppressAutoHyphens/>
              <w:ind w:right="-5"/>
              <w:jc w:val="right"/>
              <w:rPr>
                <w:rFonts w:cs="Arial"/>
                <w:color w:val="000000" w:themeColor="text1"/>
                <w:sz w:val="20"/>
                <w:szCs w:val="20"/>
              </w:rPr>
            </w:pPr>
            <w:r w:rsidRPr="00165D18">
              <w:rPr>
                <w:rFonts w:ascii="Calibri" w:hAnsi="Calibri" w:cs="Arial"/>
                <w:color w:val="000000" w:themeColor="text1"/>
                <w:sz w:val="20"/>
                <w:szCs w:val="20"/>
              </w:rPr>
              <w:t xml:space="preserve"> 15.966.756 </w:t>
            </w:r>
          </w:p>
        </w:tc>
        <w:tc>
          <w:tcPr>
            <w:tcW w:w="789" w:type="pct"/>
            <w:tcBorders>
              <w:top w:val="nil"/>
              <w:left w:val="nil"/>
              <w:bottom w:val="nil"/>
              <w:right w:val="nil"/>
            </w:tcBorders>
            <w:shd w:val="clear" w:color="auto" w:fill="auto"/>
            <w:vAlign w:val="bottom"/>
          </w:tcPr>
          <w:p w14:paraId="2B08A743"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15.325.232</w:t>
            </w:r>
          </w:p>
        </w:tc>
      </w:tr>
      <w:tr w:rsidR="00864A83" w:rsidRPr="0075006D" w14:paraId="46CE1FC6" w14:textId="77777777" w:rsidTr="00FB397F">
        <w:trPr>
          <w:trHeight w:hRule="exact" w:val="284"/>
        </w:trPr>
        <w:tc>
          <w:tcPr>
            <w:tcW w:w="1844" w:type="pct"/>
            <w:shd w:val="clear" w:color="auto" w:fill="auto"/>
            <w:vAlign w:val="bottom"/>
          </w:tcPr>
          <w:p w14:paraId="1BB7C764"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color w:val="000000" w:themeColor="text1"/>
                <w:sz w:val="20"/>
                <w:szCs w:val="20"/>
              </w:rPr>
              <w:t>Obveze uz varijabilnu kamatnu stopu</w:t>
            </w:r>
          </w:p>
        </w:tc>
        <w:tc>
          <w:tcPr>
            <w:tcW w:w="789" w:type="pct"/>
            <w:tcBorders>
              <w:top w:val="nil"/>
              <w:left w:val="nil"/>
              <w:bottom w:val="nil"/>
              <w:right w:val="nil"/>
            </w:tcBorders>
            <w:shd w:val="clear" w:color="auto" w:fill="auto"/>
            <w:vAlign w:val="bottom"/>
          </w:tcPr>
          <w:p w14:paraId="7468F75B" w14:textId="16BDA969" w:rsidR="00864A83" w:rsidRPr="0075006D" w:rsidRDefault="001656B7" w:rsidP="00864A83">
            <w:pPr>
              <w:tabs>
                <w:tab w:val="left" w:pos="-720"/>
              </w:tabs>
              <w:suppressAutoHyphens/>
              <w:ind w:right="-5"/>
              <w:jc w:val="right"/>
              <w:rPr>
                <w:rFonts w:cs="Arial"/>
                <w:color w:val="000000" w:themeColor="text1"/>
                <w:sz w:val="20"/>
                <w:szCs w:val="20"/>
              </w:rPr>
            </w:pPr>
            <w:r w:rsidRPr="00165D18">
              <w:rPr>
                <w:rFonts w:cs="Arial"/>
                <w:color w:val="000000" w:themeColor="text1"/>
                <w:sz w:val="20"/>
                <w:szCs w:val="20"/>
              </w:rPr>
              <w:t>135.829</w:t>
            </w:r>
          </w:p>
        </w:tc>
        <w:tc>
          <w:tcPr>
            <w:tcW w:w="789" w:type="pct"/>
            <w:tcBorders>
              <w:top w:val="nil"/>
              <w:left w:val="nil"/>
              <w:bottom w:val="nil"/>
              <w:right w:val="nil"/>
            </w:tcBorders>
            <w:shd w:val="clear" w:color="auto" w:fill="auto"/>
            <w:vAlign w:val="bottom"/>
          </w:tcPr>
          <w:p w14:paraId="79E64874"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143.638</w:t>
            </w:r>
          </w:p>
        </w:tc>
        <w:tc>
          <w:tcPr>
            <w:tcW w:w="789" w:type="pct"/>
            <w:tcBorders>
              <w:top w:val="nil"/>
              <w:left w:val="nil"/>
              <w:bottom w:val="nil"/>
              <w:right w:val="nil"/>
            </w:tcBorders>
            <w:shd w:val="clear" w:color="auto" w:fill="auto"/>
            <w:vAlign w:val="bottom"/>
          </w:tcPr>
          <w:p w14:paraId="127687A6" w14:textId="0518D885" w:rsidR="00864A83" w:rsidRPr="0075006D" w:rsidRDefault="001656B7" w:rsidP="00864A83">
            <w:pPr>
              <w:tabs>
                <w:tab w:val="left" w:pos="-720"/>
              </w:tabs>
              <w:suppressAutoHyphens/>
              <w:ind w:right="-5"/>
              <w:jc w:val="right"/>
              <w:rPr>
                <w:rFonts w:cs="Arial"/>
                <w:color w:val="000000" w:themeColor="text1"/>
                <w:sz w:val="20"/>
                <w:szCs w:val="20"/>
              </w:rPr>
            </w:pPr>
            <w:r w:rsidRPr="00165D18">
              <w:rPr>
                <w:rFonts w:ascii="Calibri" w:hAnsi="Calibri" w:cs="Arial"/>
                <w:color w:val="000000" w:themeColor="text1"/>
                <w:sz w:val="20"/>
                <w:szCs w:val="20"/>
              </w:rPr>
              <w:t xml:space="preserve"> 135.829 </w:t>
            </w:r>
          </w:p>
        </w:tc>
        <w:tc>
          <w:tcPr>
            <w:tcW w:w="789" w:type="pct"/>
            <w:tcBorders>
              <w:top w:val="nil"/>
              <w:left w:val="nil"/>
              <w:bottom w:val="nil"/>
              <w:right w:val="nil"/>
            </w:tcBorders>
            <w:shd w:val="clear" w:color="auto" w:fill="auto"/>
            <w:vAlign w:val="bottom"/>
          </w:tcPr>
          <w:p w14:paraId="683EA85E"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143.638</w:t>
            </w:r>
          </w:p>
        </w:tc>
      </w:tr>
      <w:tr w:rsidR="00864A83" w:rsidRPr="0075006D" w14:paraId="2DE961F9" w14:textId="77777777" w:rsidTr="00FB397F">
        <w:trPr>
          <w:trHeight w:hRule="exact" w:val="284"/>
        </w:trPr>
        <w:tc>
          <w:tcPr>
            <w:tcW w:w="1844" w:type="pct"/>
            <w:shd w:val="clear" w:color="auto" w:fill="auto"/>
            <w:vAlign w:val="bottom"/>
          </w:tcPr>
          <w:p w14:paraId="6CA5D1E8"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3072AF76" w14:textId="253722B6" w:rsidR="00864A83" w:rsidRPr="0075006D" w:rsidRDefault="001656B7" w:rsidP="00864A83">
            <w:pPr>
              <w:tabs>
                <w:tab w:val="left" w:pos="-720"/>
              </w:tabs>
              <w:suppressAutoHyphens/>
              <w:ind w:right="-5"/>
              <w:jc w:val="right"/>
              <w:rPr>
                <w:rFonts w:cs="Arial"/>
                <w:color w:val="000000" w:themeColor="text1"/>
                <w:sz w:val="20"/>
                <w:szCs w:val="20"/>
              </w:rPr>
            </w:pPr>
            <w:r w:rsidRPr="00165D18">
              <w:rPr>
                <w:rFonts w:cs="Arial"/>
                <w:color w:val="000000" w:themeColor="text1"/>
                <w:sz w:val="20"/>
                <w:szCs w:val="20"/>
              </w:rPr>
              <w:t>924.878</w:t>
            </w:r>
          </w:p>
        </w:tc>
        <w:tc>
          <w:tcPr>
            <w:tcW w:w="789" w:type="pct"/>
            <w:tcBorders>
              <w:top w:val="nil"/>
              <w:left w:val="nil"/>
              <w:bottom w:val="single" w:sz="4" w:space="0" w:color="auto"/>
              <w:right w:val="nil"/>
            </w:tcBorders>
            <w:shd w:val="clear" w:color="auto" w:fill="auto"/>
            <w:vAlign w:val="bottom"/>
          </w:tcPr>
          <w:p w14:paraId="3AC21736"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727.160</w:t>
            </w:r>
          </w:p>
        </w:tc>
        <w:tc>
          <w:tcPr>
            <w:tcW w:w="789" w:type="pct"/>
            <w:tcBorders>
              <w:top w:val="nil"/>
              <w:left w:val="nil"/>
              <w:bottom w:val="single" w:sz="4" w:space="0" w:color="auto"/>
              <w:right w:val="nil"/>
            </w:tcBorders>
            <w:shd w:val="clear" w:color="auto" w:fill="auto"/>
            <w:vAlign w:val="bottom"/>
          </w:tcPr>
          <w:p w14:paraId="4301482F" w14:textId="4F3B6307" w:rsidR="00864A83" w:rsidRPr="0075006D" w:rsidRDefault="001656B7" w:rsidP="00864A83">
            <w:pPr>
              <w:tabs>
                <w:tab w:val="left" w:pos="-720"/>
              </w:tabs>
              <w:suppressAutoHyphens/>
              <w:ind w:right="-5"/>
              <w:jc w:val="right"/>
              <w:rPr>
                <w:rFonts w:cs="Arial"/>
                <w:color w:val="000000" w:themeColor="text1"/>
                <w:sz w:val="20"/>
                <w:szCs w:val="20"/>
              </w:rPr>
            </w:pPr>
            <w:r w:rsidRPr="00165D18">
              <w:rPr>
                <w:rFonts w:ascii="Calibri" w:hAnsi="Calibri" w:cs="Arial"/>
                <w:color w:val="000000" w:themeColor="text1"/>
                <w:sz w:val="20"/>
                <w:szCs w:val="20"/>
              </w:rPr>
              <w:t>908.534</w:t>
            </w:r>
          </w:p>
        </w:tc>
        <w:tc>
          <w:tcPr>
            <w:tcW w:w="789" w:type="pct"/>
            <w:tcBorders>
              <w:top w:val="nil"/>
              <w:left w:val="nil"/>
              <w:bottom w:val="single" w:sz="4" w:space="0" w:color="auto"/>
              <w:right w:val="nil"/>
            </w:tcBorders>
            <w:shd w:val="clear" w:color="auto" w:fill="auto"/>
            <w:vAlign w:val="bottom"/>
          </w:tcPr>
          <w:p w14:paraId="233B1D8D"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710.521</w:t>
            </w:r>
          </w:p>
        </w:tc>
      </w:tr>
      <w:tr w:rsidR="00864A83" w:rsidRPr="0075006D" w14:paraId="03F507F1" w14:textId="77777777" w:rsidTr="00FB397F">
        <w:trPr>
          <w:trHeight w:hRule="exact" w:val="397"/>
        </w:trPr>
        <w:tc>
          <w:tcPr>
            <w:tcW w:w="1844" w:type="pct"/>
            <w:shd w:val="clear" w:color="auto" w:fill="auto"/>
            <w:vAlign w:val="bottom"/>
          </w:tcPr>
          <w:p w14:paraId="6D604653"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b/>
                <w:color w:val="000000" w:themeColor="text1"/>
                <w:sz w:val="20"/>
                <w:szCs w:val="20"/>
              </w:rPr>
              <w:t>Ukupne obveze</w:t>
            </w:r>
          </w:p>
        </w:tc>
        <w:tc>
          <w:tcPr>
            <w:tcW w:w="789" w:type="pct"/>
            <w:tcBorders>
              <w:top w:val="single" w:sz="4" w:space="0" w:color="auto"/>
              <w:left w:val="nil"/>
              <w:bottom w:val="single" w:sz="12" w:space="0" w:color="auto"/>
              <w:right w:val="nil"/>
            </w:tcBorders>
            <w:shd w:val="clear" w:color="auto" w:fill="auto"/>
            <w:vAlign w:val="bottom"/>
          </w:tcPr>
          <w:p w14:paraId="2176D930" w14:textId="3452E540" w:rsidR="00864A83" w:rsidRPr="0075006D" w:rsidRDefault="001656B7" w:rsidP="00864A83">
            <w:pPr>
              <w:tabs>
                <w:tab w:val="left" w:pos="-720"/>
              </w:tabs>
              <w:suppressAutoHyphens/>
              <w:ind w:right="-5"/>
              <w:jc w:val="right"/>
              <w:rPr>
                <w:rFonts w:ascii="Calibri" w:hAnsi="Calibri" w:cs="Arial"/>
                <w:b/>
                <w:color w:val="000000" w:themeColor="text1"/>
                <w:sz w:val="20"/>
                <w:szCs w:val="20"/>
              </w:rPr>
            </w:pPr>
            <w:r w:rsidRPr="00165D18">
              <w:rPr>
                <w:rFonts w:ascii="Calibri" w:hAnsi="Calibri" w:cs="Arial"/>
                <w:b/>
                <w:color w:val="000000" w:themeColor="text1"/>
                <w:sz w:val="20"/>
                <w:szCs w:val="20"/>
              </w:rPr>
              <w:t>17.027.463</w:t>
            </w:r>
          </w:p>
        </w:tc>
        <w:tc>
          <w:tcPr>
            <w:tcW w:w="789" w:type="pct"/>
            <w:tcBorders>
              <w:top w:val="single" w:sz="4" w:space="0" w:color="auto"/>
              <w:left w:val="nil"/>
              <w:bottom w:val="single" w:sz="12" w:space="0" w:color="auto"/>
              <w:right w:val="nil"/>
            </w:tcBorders>
            <w:shd w:val="clear" w:color="auto" w:fill="auto"/>
            <w:vAlign w:val="bottom"/>
          </w:tcPr>
          <w:p w14:paraId="6776C3CD" w14:textId="77777777" w:rsidR="00864A83" w:rsidRPr="0075006D" w:rsidRDefault="00864A83" w:rsidP="00864A83">
            <w:pPr>
              <w:tabs>
                <w:tab w:val="left" w:pos="-720"/>
              </w:tabs>
              <w:suppressAutoHyphens/>
              <w:ind w:right="-5"/>
              <w:jc w:val="right"/>
              <w:rPr>
                <w:rFonts w:ascii="Calibri" w:hAnsi="Calibri" w:cs="Arial"/>
                <w:b/>
                <w:color w:val="000000" w:themeColor="text1"/>
                <w:sz w:val="20"/>
                <w:szCs w:val="20"/>
              </w:rPr>
            </w:pPr>
            <w:r w:rsidRPr="0075006D">
              <w:rPr>
                <w:rFonts w:ascii="Calibri" w:hAnsi="Calibri" w:cs="Arial"/>
                <w:b/>
                <w:color w:val="000000" w:themeColor="text1"/>
                <w:sz w:val="20"/>
                <w:szCs w:val="20"/>
              </w:rPr>
              <w:t>16.196.030</w:t>
            </w:r>
          </w:p>
        </w:tc>
        <w:tc>
          <w:tcPr>
            <w:tcW w:w="789" w:type="pct"/>
            <w:tcBorders>
              <w:top w:val="single" w:sz="4" w:space="0" w:color="auto"/>
              <w:left w:val="nil"/>
              <w:bottom w:val="single" w:sz="12" w:space="0" w:color="auto"/>
              <w:right w:val="nil"/>
            </w:tcBorders>
            <w:shd w:val="clear" w:color="auto" w:fill="auto"/>
            <w:vAlign w:val="bottom"/>
          </w:tcPr>
          <w:p w14:paraId="5242869C" w14:textId="6B319CB1" w:rsidR="00864A83" w:rsidRPr="0075006D" w:rsidRDefault="001656B7" w:rsidP="00864A83">
            <w:pPr>
              <w:tabs>
                <w:tab w:val="left" w:pos="-720"/>
              </w:tabs>
              <w:suppressAutoHyphens/>
              <w:ind w:right="-5"/>
              <w:jc w:val="right"/>
              <w:rPr>
                <w:rFonts w:ascii="Calibri" w:hAnsi="Calibri" w:cs="Arial"/>
                <w:b/>
                <w:color w:val="000000" w:themeColor="text1"/>
                <w:sz w:val="20"/>
                <w:szCs w:val="20"/>
              </w:rPr>
            </w:pPr>
            <w:r w:rsidRPr="00165D18">
              <w:rPr>
                <w:rFonts w:ascii="Calibri" w:hAnsi="Calibri" w:cs="Arial"/>
                <w:b/>
                <w:color w:val="000000" w:themeColor="text1"/>
                <w:sz w:val="20"/>
                <w:szCs w:val="20"/>
              </w:rPr>
              <w:t>17.011.119</w:t>
            </w:r>
          </w:p>
        </w:tc>
        <w:tc>
          <w:tcPr>
            <w:tcW w:w="789" w:type="pct"/>
            <w:tcBorders>
              <w:top w:val="single" w:sz="4" w:space="0" w:color="auto"/>
              <w:left w:val="nil"/>
              <w:bottom w:val="single" w:sz="12" w:space="0" w:color="auto"/>
              <w:right w:val="nil"/>
            </w:tcBorders>
            <w:shd w:val="clear" w:color="auto" w:fill="auto"/>
            <w:vAlign w:val="bottom"/>
          </w:tcPr>
          <w:p w14:paraId="5D32E12B" w14:textId="77777777" w:rsidR="00864A83" w:rsidRPr="0075006D" w:rsidRDefault="00864A83" w:rsidP="00864A83">
            <w:pPr>
              <w:tabs>
                <w:tab w:val="left" w:pos="-720"/>
              </w:tabs>
              <w:suppressAutoHyphens/>
              <w:ind w:right="-5"/>
              <w:jc w:val="right"/>
              <w:rPr>
                <w:rFonts w:ascii="Calibri" w:hAnsi="Calibri" w:cs="Arial"/>
                <w:b/>
                <w:color w:val="000000" w:themeColor="text1"/>
                <w:sz w:val="20"/>
                <w:szCs w:val="20"/>
              </w:rPr>
            </w:pPr>
            <w:r w:rsidRPr="0075006D">
              <w:rPr>
                <w:rFonts w:ascii="Calibri" w:hAnsi="Calibri" w:cs="Arial"/>
                <w:b/>
                <w:color w:val="000000" w:themeColor="text1"/>
                <w:sz w:val="20"/>
                <w:szCs w:val="20"/>
              </w:rPr>
              <w:t>16.179.391</w:t>
            </w:r>
          </w:p>
        </w:tc>
      </w:tr>
    </w:tbl>
    <w:p w14:paraId="6A3E4971" w14:textId="77777777" w:rsidR="00380F39" w:rsidRPr="0075006D" w:rsidRDefault="00380F39" w:rsidP="003C2439">
      <w:pPr>
        <w:jc w:val="both"/>
        <w:rPr>
          <w:rFonts w:ascii="Calibri" w:eastAsia="Times New Roman" w:hAnsi="Calibri" w:cs="Arial"/>
          <w:b/>
          <w:color w:val="000000" w:themeColor="text1"/>
          <w:szCs w:val="20"/>
        </w:rPr>
      </w:pPr>
    </w:p>
    <w:p w14:paraId="72946A49" w14:textId="77777777" w:rsidR="00380F39" w:rsidRPr="0075006D" w:rsidRDefault="00380F39" w:rsidP="003C2439">
      <w:pPr>
        <w:jc w:val="both"/>
        <w:rPr>
          <w:rFonts w:ascii="Calibri" w:eastAsia="Times New Roman" w:hAnsi="Calibri" w:cs="Arial"/>
          <w:b/>
          <w:color w:val="000000" w:themeColor="text1"/>
          <w:szCs w:val="20"/>
        </w:rPr>
      </w:pPr>
    </w:p>
    <w:p w14:paraId="42BE647C" w14:textId="77777777" w:rsidR="00FB397F" w:rsidRPr="0075006D" w:rsidRDefault="00FB397F" w:rsidP="003C2439">
      <w:pPr>
        <w:jc w:val="both"/>
        <w:rPr>
          <w:rFonts w:ascii="Calibri" w:eastAsia="Times New Roman" w:hAnsi="Calibri" w:cs="Arial"/>
          <w:b/>
          <w:color w:val="000000" w:themeColor="text1"/>
          <w:szCs w:val="20"/>
        </w:rPr>
        <w:sectPr w:rsidR="00FB397F" w:rsidRPr="0075006D" w:rsidSect="00DF73D1">
          <w:pgSz w:w="11906" w:h="16838"/>
          <w:pgMar w:top="1417" w:right="1417" w:bottom="1417" w:left="1417" w:header="708" w:footer="708" w:gutter="0"/>
          <w:cols w:space="708"/>
          <w:docGrid w:linePitch="360"/>
        </w:sectPr>
      </w:pPr>
    </w:p>
    <w:p w14:paraId="1D21CD87" w14:textId="77777777" w:rsidR="00FB397F" w:rsidRPr="0075006D" w:rsidRDefault="00FB397F" w:rsidP="00FB397F">
      <w:pPr>
        <w:tabs>
          <w:tab w:val="left" w:pos="9180"/>
        </w:tabs>
        <w:jc w:val="both"/>
        <w:rPr>
          <w:rFonts w:ascii="Calibri" w:eastAsia="Times New Roman" w:hAnsi="Calibri" w:cs="Arial"/>
          <w:bCs/>
          <w:color w:val="000000" w:themeColor="text1"/>
        </w:rPr>
      </w:pPr>
    </w:p>
    <w:p w14:paraId="34D67DC6" w14:textId="77777777"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23A3E495" w14:textId="77777777" w:rsidR="00FB397F" w:rsidRPr="0075006D" w:rsidRDefault="00FB397F" w:rsidP="00FB397F">
      <w:pPr>
        <w:jc w:val="both"/>
        <w:rPr>
          <w:rFonts w:ascii="Calibri" w:eastAsia="Times New Roman" w:hAnsi="Calibri" w:cs="Arial"/>
          <w:b/>
          <w:color w:val="000000" w:themeColor="text1"/>
          <w:szCs w:val="20"/>
        </w:rPr>
      </w:pPr>
    </w:p>
    <w:p w14:paraId="6184DED3" w14:textId="77777777"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4165356B" w14:textId="77777777" w:rsidR="00FB397F" w:rsidRPr="0075006D" w:rsidRDefault="00FB397F" w:rsidP="00FB397F">
      <w:pPr>
        <w:jc w:val="both"/>
        <w:rPr>
          <w:rFonts w:ascii="Calibri" w:eastAsia="Times New Roman" w:hAnsi="Calibri" w:cs="Arial"/>
          <w:b/>
          <w:color w:val="000000" w:themeColor="text1"/>
          <w:szCs w:val="20"/>
        </w:rPr>
      </w:pPr>
    </w:p>
    <w:p w14:paraId="62BF31DF" w14:textId="77777777"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14:paraId="5BE91658" w14:textId="77777777" w:rsidR="00FB397F" w:rsidRPr="0075006D" w:rsidRDefault="00FB397F" w:rsidP="00FB397F">
      <w:pPr>
        <w:tabs>
          <w:tab w:val="left" w:pos="-720"/>
        </w:tabs>
        <w:suppressAutoHyphens/>
        <w:ind w:right="-6"/>
        <w:jc w:val="both"/>
        <w:rPr>
          <w:rFonts w:eastAsia="Times New Roman" w:cs="Arial"/>
          <w:color w:val="000000" w:themeColor="text1"/>
        </w:rPr>
      </w:pPr>
    </w:p>
    <w:p w14:paraId="180B221C" w14:textId="77777777" w:rsidR="00FB397F" w:rsidRPr="0075006D" w:rsidRDefault="00FB397F" w:rsidP="00FB397F">
      <w:pPr>
        <w:tabs>
          <w:tab w:val="left" w:pos="-720"/>
        </w:tabs>
        <w:suppressAutoHyphens/>
        <w:ind w:right="-6"/>
        <w:jc w:val="both"/>
        <w:rPr>
          <w:rFonts w:eastAsia="Times New Roman" w:cs="Arial"/>
          <w:b/>
          <w:color w:val="000000" w:themeColor="text1"/>
        </w:rPr>
      </w:pPr>
      <w:r w:rsidRPr="0075006D">
        <w:rPr>
          <w:rFonts w:eastAsia="Times New Roman" w:cs="Arial"/>
          <w:b/>
          <w:color w:val="000000" w:themeColor="text1"/>
        </w:rPr>
        <w:t>Analiza osjetljivosti</w:t>
      </w:r>
    </w:p>
    <w:p w14:paraId="7E285479" w14:textId="77777777" w:rsidR="00FB397F" w:rsidRPr="0075006D" w:rsidRDefault="00FB397F" w:rsidP="00FB397F">
      <w:pPr>
        <w:tabs>
          <w:tab w:val="left" w:pos="-720"/>
        </w:tabs>
        <w:suppressAutoHyphens/>
        <w:ind w:right="-6"/>
        <w:jc w:val="both"/>
        <w:rPr>
          <w:rFonts w:eastAsia="Times New Roman" w:cs="Arial"/>
          <w:color w:val="000000" w:themeColor="text1"/>
        </w:rPr>
      </w:pPr>
    </w:p>
    <w:p w14:paraId="6C3DB106" w14:textId="77777777" w:rsidR="00FB397F" w:rsidRPr="0075006D" w:rsidRDefault="00FB397F" w:rsidP="00FB397F">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Postavke korištene u izradi analize osjetljivosti za kamatni rizik vezane su uz moguće promjene referentnih kamatnih stopa radi procjene hipotetskog utjecaja na dobit HBOR-a.</w:t>
      </w:r>
    </w:p>
    <w:p w14:paraId="15BD11D1" w14:textId="77777777" w:rsidR="00FB397F" w:rsidRPr="0075006D" w:rsidRDefault="00FB397F" w:rsidP="00FB397F">
      <w:pPr>
        <w:tabs>
          <w:tab w:val="left" w:pos="-720"/>
        </w:tabs>
        <w:suppressAutoHyphens/>
        <w:ind w:right="-6"/>
        <w:jc w:val="both"/>
        <w:rPr>
          <w:rFonts w:eastAsia="Times New Roman" w:cs="Arial"/>
          <w:color w:val="000000" w:themeColor="text1"/>
        </w:rPr>
      </w:pPr>
    </w:p>
    <w:p w14:paraId="1161424A" w14:textId="77777777" w:rsidR="00FB397F" w:rsidRPr="0075006D" w:rsidRDefault="00FB397F" w:rsidP="00FB397F">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 xml:space="preserve">Primjenom metode standardne devijacije na dnevne promjene referentnih kamatnih stopa vezanih uz EUR i USD utvrđena je </w:t>
      </w:r>
      <w:proofErr w:type="spellStart"/>
      <w:r w:rsidRPr="0075006D">
        <w:rPr>
          <w:rFonts w:eastAsia="Times New Roman" w:cs="Arial"/>
          <w:color w:val="000000" w:themeColor="text1"/>
        </w:rPr>
        <w:t>volatilnost</w:t>
      </w:r>
      <w:proofErr w:type="spellEnd"/>
      <w:r w:rsidRPr="0075006D">
        <w:rPr>
          <w:rFonts w:eastAsia="Times New Roman" w:cs="Arial"/>
          <w:color w:val="000000" w:themeColor="text1"/>
        </w:rPr>
        <w:t xml:space="preserve"> navedenih stopa </w:t>
      </w:r>
      <w:r w:rsidR="001A1809" w:rsidRPr="0075006D">
        <w:rPr>
          <w:rFonts w:eastAsia="Times New Roman" w:cs="Arial"/>
          <w:color w:val="000000" w:themeColor="text1"/>
        </w:rPr>
        <w:t xml:space="preserve">u razdoblju od prethodnih 12 mjeseci u odnosu na izvještajni datum. </w:t>
      </w:r>
      <w:r w:rsidRPr="0075006D">
        <w:rPr>
          <w:rFonts w:eastAsia="Times New Roman" w:cs="Arial"/>
          <w:color w:val="000000" w:themeColor="text1"/>
        </w:rPr>
        <w:t xml:space="preserve">Temeljem ovih </w:t>
      </w:r>
      <w:proofErr w:type="spellStart"/>
      <w:r w:rsidRPr="0075006D">
        <w:rPr>
          <w:rFonts w:eastAsia="Times New Roman" w:cs="Arial"/>
          <w:color w:val="000000" w:themeColor="text1"/>
        </w:rPr>
        <w:t>volatilnosti</w:t>
      </w:r>
      <w:proofErr w:type="spellEnd"/>
      <w:r w:rsidRPr="0075006D">
        <w:rPr>
          <w:rFonts w:eastAsia="Times New Roman" w:cs="Arial"/>
          <w:color w:val="000000" w:themeColor="text1"/>
        </w:rPr>
        <w:t xml:space="preserve"> utvrđene su veličine mogućih promjena referentnih kamatnih stopa vezanih uz EUR i USD koje su primijenjene u analizi osjetljivosti.</w:t>
      </w:r>
    </w:p>
    <w:p w14:paraId="5B38CFAC" w14:textId="77777777" w:rsidR="00FB397F" w:rsidRPr="0075006D" w:rsidRDefault="00FB397F" w:rsidP="00FB397F">
      <w:pPr>
        <w:tabs>
          <w:tab w:val="left" w:pos="-720"/>
        </w:tabs>
        <w:suppressAutoHyphens/>
        <w:ind w:right="-6"/>
        <w:jc w:val="both"/>
        <w:rPr>
          <w:rFonts w:eastAsia="Times New Roman" w:cs="Arial"/>
          <w:color w:val="000000" w:themeColor="text1"/>
        </w:rPr>
      </w:pPr>
    </w:p>
    <w:p w14:paraId="2D83DB91" w14:textId="77777777" w:rsidR="00FB397F" w:rsidRPr="0075006D" w:rsidRDefault="00FB397F" w:rsidP="00FB397F">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Analiza prikazuje osjetljivost na razumno očekivane promjene bazičnih bodova promjenjivih kamatnih stopa. Sve ostale varijable ostaju nepromijenjene.</w:t>
      </w:r>
    </w:p>
    <w:p w14:paraId="368B1A99" w14:textId="77777777" w:rsidR="00FB397F" w:rsidRPr="0075006D" w:rsidRDefault="00FB397F" w:rsidP="00FB397F">
      <w:pPr>
        <w:tabs>
          <w:tab w:val="left" w:pos="-720"/>
        </w:tabs>
        <w:suppressAutoHyphens/>
        <w:ind w:right="-6"/>
        <w:jc w:val="both"/>
        <w:rPr>
          <w:rFonts w:eastAsia="Times New Roman" w:cs="Arial"/>
          <w:color w:val="000000" w:themeColor="text1"/>
        </w:rPr>
      </w:pPr>
    </w:p>
    <w:p w14:paraId="11884005" w14:textId="77777777" w:rsidR="00FB397F" w:rsidRPr="0075006D" w:rsidRDefault="00FB397F" w:rsidP="00FB397F">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 xml:space="preserve">Osjetljivost dobiti je pod utjecajem pretpostavljenih promjena u kamatnim stopama u razdoblju od godine dana, bazirano na </w:t>
      </w:r>
      <w:proofErr w:type="spellStart"/>
      <w:r w:rsidRPr="0075006D">
        <w:rPr>
          <w:rFonts w:eastAsia="Times New Roman" w:cs="Arial"/>
          <w:color w:val="000000" w:themeColor="text1"/>
        </w:rPr>
        <w:t>kamatonosnoj</w:t>
      </w:r>
      <w:proofErr w:type="spellEnd"/>
      <w:r w:rsidRPr="0075006D">
        <w:rPr>
          <w:rFonts w:eastAsia="Times New Roman" w:cs="Arial"/>
          <w:color w:val="000000" w:themeColor="text1"/>
        </w:rPr>
        <w:t xml:space="preserve"> imovini i obvezama uz promjenjivu kamatnu stopu.</w:t>
      </w:r>
    </w:p>
    <w:p w14:paraId="330CAA87" w14:textId="77777777" w:rsidR="00FB397F" w:rsidRPr="0075006D" w:rsidRDefault="00FB397F" w:rsidP="00FB397F">
      <w:pPr>
        <w:tabs>
          <w:tab w:val="left" w:pos="-720"/>
        </w:tabs>
        <w:suppressAutoHyphens/>
        <w:ind w:right="-6"/>
        <w:jc w:val="both"/>
        <w:rPr>
          <w:rFonts w:eastAsia="Times New Roman" w:cs="Arial"/>
          <w:color w:val="000000" w:themeColor="text1"/>
        </w:rPr>
      </w:pPr>
    </w:p>
    <w:tbl>
      <w:tblPr>
        <w:tblW w:w="5002" w:type="pct"/>
        <w:jc w:val="center"/>
        <w:tblLook w:val="01E0" w:firstRow="1" w:lastRow="1" w:firstColumn="1" w:lastColumn="1" w:noHBand="0" w:noVBand="0"/>
      </w:tblPr>
      <w:tblGrid>
        <w:gridCol w:w="2338"/>
        <w:gridCol w:w="1683"/>
        <w:gridCol w:w="1686"/>
        <w:gridCol w:w="1686"/>
        <w:gridCol w:w="1683"/>
      </w:tblGrid>
      <w:tr w:rsidR="00FB397F" w:rsidRPr="0075006D" w14:paraId="01750272" w14:textId="77777777" w:rsidTr="00FB397F">
        <w:trPr>
          <w:trHeight w:hRule="exact" w:val="814"/>
          <w:jc w:val="center"/>
        </w:trPr>
        <w:tc>
          <w:tcPr>
            <w:tcW w:w="1288" w:type="pct"/>
            <w:shd w:val="clear" w:color="auto" w:fill="auto"/>
          </w:tcPr>
          <w:p w14:paraId="07F6C50E" w14:textId="77777777" w:rsidR="00FB397F" w:rsidRPr="0075006D" w:rsidRDefault="00FB397F" w:rsidP="00FB397F">
            <w:pPr>
              <w:spacing w:before="240" w:after="120" w:line="360" w:lineRule="auto"/>
              <w:rPr>
                <w:rFonts w:ascii="Calibri" w:hAnsi="Calibri" w:cs="Arial"/>
                <w:bCs/>
                <w:color w:val="000000" w:themeColor="text1"/>
                <w:sz w:val="20"/>
                <w:szCs w:val="20"/>
              </w:rPr>
            </w:pPr>
            <w:r w:rsidRPr="0075006D">
              <w:rPr>
                <w:rFonts w:ascii="Calibri" w:hAnsi="Calibri" w:cs="Arial"/>
                <w:b/>
                <w:bCs/>
                <w:color w:val="000000" w:themeColor="text1"/>
                <w:sz w:val="20"/>
                <w:szCs w:val="20"/>
              </w:rPr>
              <w:t>Valuta</w:t>
            </w:r>
          </w:p>
        </w:tc>
        <w:tc>
          <w:tcPr>
            <w:tcW w:w="927" w:type="pct"/>
            <w:shd w:val="clear" w:color="auto" w:fill="auto"/>
          </w:tcPr>
          <w:p w14:paraId="20F24C8E"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Povećanje bazičnih bodova </w:t>
            </w:r>
          </w:p>
          <w:p w14:paraId="0A6FAC58"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w:t>
            </w:r>
            <w:r w:rsidR="00857A6B">
              <w:rPr>
                <w:rFonts w:ascii="Calibri" w:hAnsi="Calibri" w:cs="Arial"/>
                <w:b/>
                <w:bCs/>
                <w:color w:val="000000" w:themeColor="text1"/>
                <w:sz w:val="20"/>
                <w:szCs w:val="20"/>
              </w:rPr>
              <w:t>0</w:t>
            </w:r>
            <w:r w:rsidRPr="0075006D">
              <w:rPr>
                <w:rFonts w:ascii="Calibri" w:hAnsi="Calibri" w:cs="Arial"/>
                <w:b/>
                <w:bCs/>
                <w:color w:val="000000" w:themeColor="text1"/>
                <w:sz w:val="20"/>
                <w:szCs w:val="20"/>
              </w:rPr>
              <w:t>.</w:t>
            </w:r>
            <w:r w:rsidR="00857A6B">
              <w:rPr>
                <w:rFonts w:ascii="Calibri" w:hAnsi="Calibri" w:cs="Arial"/>
                <w:b/>
                <w:bCs/>
                <w:color w:val="000000" w:themeColor="text1"/>
                <w:sz w:val="20"/>
                <w:szCs w:val="20"/>
              </w:rPr>
              <w:t>6</w:t>
            </w:r>
            <w:r w:rsidRPr="0075006D">
              <w:rPr>
                <w:rFonts w:ascii="Calibri" w:hAnsi="Calibri" w:cs="Arial"/>
                <w:b/>
                <w:bCs/>
                <w:color w:val="000000" w:themeColor="text1"/>
                <w:sz w:val="20"/>
                <w:szCs w:val="20"/>
              </w:rPr>
              <w:t>.2020.</w:t>
            </w:r>
          </w:p>
        </w:tc>
        <w:tc>
          <w:tcPr>
            <w:tcW w:w="929" w:type="pct"/>
            <w:shd w:val="clear" w:color="auto" w:fill="auto"/>
          </w:tcPr>
          <w:p w14:paraId="79336DC1"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w:t>
            </w:r>
          </w:p>
          <w:p w14:paraId="45067162"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na dobit</w:t>
            </w:r>
          </w:p>
          <w:p w14:paraId="2338A893"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w:t>
            </w:r>
            <w:r w:rsidR="00857A6B">
              <w:rPr>
                <w:rFonts w:ascii="Calibri" w:hAnsi="Calibri" w:cs="Arial"/>
                <w:b/>
                <w:bCs/>
                <w:color w:val="000000" w:themeColor="text1"/>
                <w:sz w:val="20"/>
                <w:szCs w:val="20"/>
              </w:rPr>
              <w:t>0</w:t>
            </w:r>
            <w:r w:rsidRPr="0075006D">
              <w:rPr>
                <w:rFonts w:ascii="Calibri" w:hAnsi="Calibri" w:cs="Arial"/>
                <w:b/>
                <w:bCs/>
                <w:color w:val="000000" w:themeColor="text1"/>
                <w:sz w:val="20"/>
                <w:szCs w:val="20"/>
              </w:rPr>
              <w:t>.</w:t>
            </w:r>
            <w:r w:rsidR="00857A6B">
              <w:rPr>
                <w:rFonts w:ascii="Calibri" w:hAnsi="Calibri" w:cs="Arial"/>
                <w:b/>
                <w:bCs/>
                <w:color w:val="000000" w:themeColor="text1"/>
                <w:sz w:val="20"/>
                <w:szCs w:val="20"/>
              </w:rPr>
              <w:t>6</w:t>
            </w:r>
            <w:r w:rsidRPr="0075006D">
              <w:rPr>
                <w:rFonts w:ascii="Calibri" w:hAnsi="Calibri" w:cs="Arial"/>
                <w:b/>
                <w:bCs/>
                <w:color w:val="000000" w:themeColor="text1"/>
                <w:sz w:val="20"/>
                <w:szCs w:val="20"/>
              </w:rPr>
              <w:t>.2020.</w:t>
            </w:r>
          </w:p>
        </w:tc>
        <w:tc>
          <w:tcPr>
            <w:tcW w:w="929" w:type="pct"/>
            <w:shd w:val="clear" w:color="auto" w:fill="auto"/>
          </w:tcPr>
          <w:p w14:paraId="4FA7DF6D"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Povećanje bazičnih bodova </w:t>
            </w:r>
          </w:p>
          <w:p w14:paraId="76333222"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c>
          <w:tcPr>
            <w:tcW w:w="927" w:type="pct"/>
            <w:shd w:val="clear" w:color="auto" w:fill="auto"/>
          </w:tcPr>
          <w:p w14:paraId="251744E1"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w:t>
            </w:r>
          </w:p>
          <w:p w14:paraId="08BA2F67"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na dobit</w:t>
            </w:r>
          </w:p>
          <w:p w14:paraId="69B936B7"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r>
      <w:tr w:rsidR="00FB397F" w:rsidRPr="0075006D" w14:paraId="39E401FB" w14:textId="77777777" w:rsidTr="00FB397F">
        <w:trPr>
          <w:trHeight w:hRule="exact" w:val="331"/>
          <w:jc w:val="center"/>
        </w:trPr>
        <w:tc>
          <w:tcPr>
            <w:tcW w:w="1288" w:type="pct"/>
            <w:shd w:val="clear" w:color="auto" w:fill="auto"/>
          </w:tcPr>
          <w:p w14:paraId="00EB7B7A" w14:textId="77777777" w:rsidR="00FB397F" w:rsidRPr="0075006D" w:rsidRDefault="00FB397F" w:rsidP="00FB397F">
            <w:pPr>
              <w:spacing w:before="240" w:after="120" w:line="360" w:lineRule="auto"/>
              <w:jc w:val="both"/>
              <w:rPr>
                <w:rFonts w:ascii="Calibri" w:hAnsi="Calibri" w:cs="Arial"/>
                <w:bCs/>
                <w:color w:val="000000" w:themeColor="text1"/>
                <w:sz w:val="20"/>
                <w:szCs w:val="20"/>
              </w:rPr>
            </w:pPr>
          </w:p>
        </w:tc>
        <w:tc>
          <w:tcPr>
            <w:tcW w:w="927" w:type="pct"/>
            <w:shd w:val="clear" w:color="auto" w:fill="auto"/>
            <w:vAlign w:val="center"/>
          </w:tcPr>
          <w:p w14:paraId="64ECA34D" w14:textId="77777777" w:rsidR="00FB397F" w:rsidRPr="0075006D" w:rsidRDefault="00D34DB2" w:rsidP="00FB397F">
            <w:pPr>
              <w:spacing w:line="0" w:lineRule="atLeast"/>
              <w:jc w:val="right"/>
              <w:rPr>
                <w:rFonts w:ascii="Calibri" w:hAnsi="Calibri" w:cs="Arial"/>
                <w:b/>
                <w:bCs/>
                <w:color w:val="000000" w:themeColor="text1"/>
                <w:sz w:val="20"/>
                <w:szCs w:val="20"/>
              </w:rPr>
            </w:pPr>
            <w:r w:rsidRPr="00D34DB2">
              <w:rPr>
                <w:rFonts w:ascii="Calibri" w:hAnsi="Calibri" w:cs="Arial"/>
                <w:b/>
                <w:bCs/>
                <w:color w:val="000000" w:themeColor="text1"/>
                <w:sz w:val="20"/>
                <w:szCs w:val="20"/>
              </w:rPr>
              <w:t>000 kuna</w:t>
            </w:r>
          </w:p>
        </w:tc>
        <w:tc>
          <w:tcPr>
            <w:tcW w:w="929" w:type="pct"/>
            <w:shd w:val="clear" w:color="auto" w:fill="auto"/>
            <w:vAlign w:val="center"/>
          </w:tcPr>
          <w:p w14:paraId="6541BE36"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c>
          <w:tcPr>
            <w:tcW w:w="929" w:type="pct"/>
            <w:shd w:val="clear" w:color="auto" w:fill="auto"/>
            <w:vAlign w:val="center"/>
          </w:tcPr>
          <w:p w14:paraId="262B0B2A" w14:textId="77777777" w:rsidR="00FB397F" w:rsidRPr="0075006D" w:rsidRDefault="00D34DB2" w:rsidP="00FB397F">
            <w:pPr>
              <w:spacing w:line="0" w:lineRule="atLeast"/>
              <w:jc w:val="right"/>
              <w:rPr>
                <w:rFonts w:ascii="Calibri" w:hAnsi="Calibri" w:cs="Arial"/>
                <w:b/>
                <w:bCs/>
                <w:color w:val="000000" w:themeColor="text1"/>
                <w:sz w:val="20"/>
                <w:szCs w:val="20"/>
              </w:rPr>
            </w:pPr>
            <w:r w:rsidRPr="00D34DB2">
              <w:rPr>
                <w:rFonts w:ascii="Calibri" w:hAnsi="Calibri" w:cs="Arial"/>
                <w:b/>
                <w:bCs/>
                <w:color w:val="000000" w:themeColor="text1"/>
                <w:sz w:val="20"/>
                <w:szCs w:val="20"/>
              </w:rPr>
              <w:t>000 kuna</w:t>
            </w:r>
          </w:p>
        </w:tc>
        <w:tc>
          <w:tcPr>
            <w:tcW w:w="927" w:type="pct"/>
            <w:shd w:val="clear" w:color="auto" w:fill="auto"/>
            <w:vAlign w:val="center"/>
          </w:tcPr>
          <w:p w14:paraId="5C581329"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r>
      <w:tr w:rsidR="00FB397F" w:rsidRPr="0075006D" w14:paraId="7090D23D" w14:textId="77777777" w:rsidTr="00FB397F">
        <w:trPr>
          <w:trHeight w:hRule="exact" w:val="113"/>
          <w:jc w:val="center"/>
        </w:trPr>
        <w:tc>
          <w:tcPr>
            <w:tcW w:w="1288" w:type="pct"/>
            <w:shd w:val="clear" w:color="auto" w:fill="auto"/>
          </w:tcPr>
          <w:p w14:paraId="7B2CDE36" w14:textId="77777777" w:rsidR="00FB397F" w:rsidRPr="0075006D" w:rsidRDefault="00FB397F" w:rsidP="00FB397F">
            <w:pPr>
              <w:spacing w:before="240" w:after="120" w:line="360" w:lineRule="auto"/>
              <w:jc w:val="both"/>
              <w:rPr>
                <w:rFonts w:ascii="Calibri" w:hAnsi="Calibri" w:cs="Arial"/>
                <w:bCs/>
                <w:color w:val="000000" w:themeColor="text1"/>
                <w:sz w:val="20"/>
                <w:szCs w:val="20"/>
              </w:rPr>
            </w:pPr>
          </w:p>
        </w:tc>
        <w:tc>
          <w:tcPr>
            <w:tcW w:w="927" w:type="pct"/>
            <w:shd w:val="clear" w:color="auto" w:fill="auto"/>
            <w:vAlign w:val="center"/>
          </w:tcPr>
          <w:p w14:paraId="0355AA44" w14:textId="77777777" w:rsidR="00FB397F" w:rsidRPr="0075006D" w:rsidRDefault="00FB397F" w:rsidP="00FB397F">
            <w:pPr>
              <w:spacing w:line="0" w:lineRule="atLeast"/>
              <w:jc w:val="right"/>
              <w:rPr>
                <w:rFonts w:ascii="Calibri" w:hAnsi="Calibri" w:cs="Arial"/>
                <w:b/>
                <w:bCs/>
                <w:color w:val="000000" w:themeColor="text1"/>
                <w:sz w:val="20"/>
                <w:szCs w:val="20"/>
              </w:rPr>
            </w:pPr>
          </w:p>
        </w:tc>
        <w:tc>
          <w:tcPr>
            <w:tcW w:w="929" w:type="pct"/>
            <w:shd w:val="clear" w:color="auto" w:fill="auto"/>
            <w:vAlign w:val="center"/>
          </w:tcPr>
          <w:p w14:paraId="0871B4DE" w14:textId="77777777" w:rsidR="00FB397F" w:rsidRPr="0075006D" w:rsidRDefault="00FB397F" w:rsidP="00FB397F">
            <w:pPr>
              <w:spacing w:line="0" w:lineRule="atLeast"/>
              <w:jc w:val="right"/>
              <w:rPr>
                <w:rFonts w:ascii="Calibri" w:hAnsi="Calibri" w:cs="Arial"/>
                <w:b/>
                <w:color w:val="000000" w:themeColor="text1"/>
                <w:sz w:val="20"/>
                <w:szCs w:val="20"/>
              </w:rPr>
            </w:pPr>
          </w:p>
        </w:tc>
        <w:tc>
          <w:tcPr>
            <w:tcW w:w="929" w:type="pct"/>
            <w:shd w:val="clear" w:color="auto" w:fill="auto"/>
            <w:vAlign w:val="center"/>
          </w:tcPr>
          <w:p w14:paraId="0D346B0A" w14:textId="77777777" w:rsidR="00FB397F" w:rsidRPr="0075006D" w:rsidRDefault="00FB397F" w:rsidP="00FB397F">
            <w:pPr>
              <w:spacing w:line="0" w:lineRule="atLeast"/>
              <w:jc w:val="right"/>
              <w:rPr>
                <w:rFonts w:ascii="Calibri" w:hAnsi="Calibri" w:cs="Arial"/>
                <w:b/>
                <w:bCs/>
                <w:color w:val="000000" w:themeColor="text1"/>
                <w:sz w:val="20"/>
                <w:szCs w:val="20"/>
              </w:rPr>
            </w:pPr>
          </w:p>
        </w:tc>
        <w:tc>
          <w:tcPr>
            <w:tcW w:w="927" w:type="pct"/>
            <w:shd w:val="clear" w:color="auto" w:fill="auto"/>
            <w:vAlign w:val="center"/>
          </w:tcPr>
          <w:p w14:paraId="2EFB0F90" w14:textId="77777777" w:rsidR="00FB397F" w:rsidRPr="0075006D" w:rsidRDefault="00FB397F" w:rsidP="00FB397F">
            <w:pPr>
              <w:spacing w:line="0" w:lineRule="atLeast"/>
              <w:jc w:val="right"/>
              <w:rPr>
                <w:rFonts w:ascii="Calibri" w:hAnsi="Calibri" w:cs="Arial"/>
                <w:b/>
                <w:color w:val="000000" w:themeColor="text1"/>
                <w:sz w:val="20"/>
                <w:szCs w:val="20"/>
              </w:rPr>
            </w:pPr>
          </w:p>
        </w:tc>
      </w:tr>
      <w:tr w:rsidR="00271925" w:rsidRPr="0075006D" w14:paraId="4AF77DF7" w14:textId="77777777" w:rsidTr="00AE6C77">
        <w:trPr>
          <w:trHeight w:hRule="exact" w:val="284"/>
          <w:jc w:val="center"/>
        </w:trPr>
        <w:tc>
          <w:tcPr>
            <w:tcW w:w="1288" w:type="pct"/>
            <w:shd w:val="clear" w:color="auto" w:fill="auto"/>
            <w:vAlign w:val="center"/>
          </w:tcPr>
          <w:p w14:paraId="7EDE6092" w14:textId="77777777" w:rsidR="00271925" w:rsidRPr="0075006D" w:rsidRDefault="00271925" w:rsidP="00271925">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 xml:space="preserve">EUR      </w:t>
            </w:r>
          </w:p>
        </w:tc>
        <w:tc>
          <w:tcPr>
            <w:tcW w:w="927" w:type="pct"/>
            <w:shd w:val="clear" w:color="auto" w:fill="auto"/>
            <w:vAlign w:val="bottom"/>
          </w:tcPr>
          <w:p w14:paraId="342BCF54" w14:textId="77777777" w:rsidR="00271925" w:rsidRPr="0075006D" w:rsidRDefault="00271925" w:rsidP="00271925">
            <w:pPr>
              <w:spacing w:line="360" w:lineRule="auto"/>
              <w:jc w:val="right"/>
              <w:rPr>
                <w:rFonts w:cs="Arial"/>
                <w:bCs/>
                <w:color w:val="000000" w:themeColor="text1"/>
                <w:sz w:val="20"/>
                <w:szCs w:val="20"/>
              </w:rPr>
            </w:pPr>
            <w:r>
              <w:rPr>
                <w:rFonts w:cs="Arial"/>
                <w:bCs/>
                <w:color w:val="000000" w:themeColor="text1"/>
                <w:sz w:val="20"/>
                <w:szCs w:val="20"/>
              </w:rPr>
              <w:t>+25</w:t>
            </w:r>
          </w:p>
        </w:tc>
        <w:tc>
          <w:tcPr>
            <w:tcW w:w="929" w:type="pct"/>
            <w:shd w:val="clear" w:color="auto" w:fill="auto"/>
            <w:vAlign w:val="bottom"/>
          </w:tcPr>
          <w:p w14:paraId="0FBDA0F6" w14:textId="77777777" w:rsidR="00271925" w:rsidRPr="0075006D" w:rsidRDefault="00271925" w:rsidP="00271925">
            <w:pPr>
              <w:spacing w:line="360" w:lineRule="auto"/>
              <w:jc w:val="right"/>
              <w:rPr>
                <w:rFonts w:cs="Arial"/>
                <w:bCs/>
                <w:color w:val="000000" w:themeColor="text1"/>
                <w:sz w:val="20"/>
                <w:szCs w:val="20"/>
              </w:rPr>
            </w:pPr>
            <w:r>
              <w:rPr>
                <w:rFonts w:cs="Arial"/>
                <w:bCs/>
                <w:color w:val="000000" w:themeColor="text1"/>
                <w:sz w:val="20"/>
                <w:szCs w:val="20"/>
              </w:rPr>
              <w:t>1.508</w:t>
            </w:r>
          </w:p>
        </w:tc>
        <w:tc>
          <w:tcPr>
            <w:tcW w:w="929" w:type="pct"/>
            <w:shd w:val="clear" w:color="auto" w:fill="auto"/>
          </w:tcPr>
          <w:p w14:paraId="78D4AFDE"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+6</w:t>
            </w:r>
          </w:p>
        </w:tc>
        <w:tc>
          <w:tcPr>
            <w:tcW w:w="927" w:type="pct"/>
            <w:shd w:val="clear" w:color="auto" w:fill="auto"/>
          </w:tcPr>
          <w:p w14:paraId="126BC1D3"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295</w:t>
            </w:r>
          </w:p>
        </w:tc>
      </w:tr>
      <w:tr w:rsidR="00271925" w:rsidRPr="0075006D" w14:paraId="4279510D" w14:textId="77777777" w:rsidTr="00AE6C77">
        <w:trPr>
          <w:trHeight w:hRule="exact" w:val="284"/>
          <w:jc w:val="center"/>
        </w:trPr>
        <w:tc>
          <w:tcPr>
            <w:tcW w:w="1288" w:type="pct"/>
            <w:shd w:val="clear" w:color="auto" w:fill="auto"/>
            <w:vAlign w:val="center"/>
          </w:tcPr>
          <w:p w14:paraId="13A83D0E" w14:textId="77777777" w:rsidR="00271925" w:rsidRPr="0075006D" w:rsidRDefault="00271925" w:rsidP="00271925">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USD</w:t>
            </w:r>
          </w:p>
        </w:tc>
        <w:tc>
          <w:tcPr>
            <w:tcW w:w="927" w:type="pct"/>
            <w:shd w:val="clear" w:color="auto" w:fill="auto"/>
            <w:vAlign w:val="bottom"/>
          </w:tcPr>
          <w:p w14:paraId="383B1123" w14:textId="77777777" w:rsidR="00271925" w:rsidRPr="0075006D" w:rsidRDefault="00271925" w:rsidP="00271925">
            <w:pPr>
              <w:spacing w:line="360" w:lineRule="auto"/>
              <w:jc w:val="right"/>
              <w:rPr>
                <w:rFonts w:cs="Arial"/>
                <w:bCs/>
                <w:color w:val="000000" w:themeColor="text1"/>
                <w:sz w:val="20"/>
                <w:szCs w:val="20"/>
              </w:rPr>
            </w:pPr>
            <w:r>
              <w:rPr>
                <w:rFonts w:cs="Arial"/>
                <w:bCs/>
                <w:color w:val="000000" w:themeColor="text1"/>
                <w:sz w:val="20"/>
                <w:szCs w:val="20"/>
              </w:rPr>
              <w:t>+17</w:t>
            </w:r>
          </w:p>
        </w:tc>
        <w:tc>
          <w:tcPr>
            <w:tcW w:w="929" w:type="pct"/>
            <w:shd w:val="clear" w:color="auto" w:fill="auto"/>
            <w:vAlign w:val="bottom"/>
          </w:tcPr>
          <w:p w14:paraId="4D0D3764" w14:textId="77777777" w:rsidR="00271925" w:rsidRPr="0075006D" w:rsidRDefault="00271925" w:rsidP="00271925">
            <w:pPr>
              <w:spacing w:line="360" w:lineRule="auto"/>
              <w:jc w:val="right"/>
              <w:rPr>
                <w:rFonts w:cs="Arial"/>
                <w:bCs/>
                <w:color w:val="000000" w:themeColor="text1"/>
                <w:sz w:val="20"/>
                <w:szCs w:val="20"/>
              </w:rPr>
            </w:pPr>
            <w:r>
              <w:rPr>
                <w:rFonts w:cs="Arial"/>
                <w:bCs/>
                <w:color w:val="000000" w:themeColor="text1"/>
                <w:sz w:val="20"/>
                <w:szCs w:val="20"/>
              </w:rPr>
              <w:t>232</w:t>
            </w:r>
          </w:p>
        </w:tc>
        <w:tc>
          <w:tcPr>
            <w:tcW w:w="929" w:type="pct"/>
            <w:shd w:val="clear" w:color="auto" w:fill="auto"/>
          </w:tcPr>
          <w:p w14:paraId="0F12E2B4"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+17</w:t>
            </w:r>
          </w:p>
        </w:tc>
        <w:tc>
          <w:tcPr>
            <w:tcW w:w="927" w:type="pct"/>
            <w:shd w:val="clear" w:color="auto" w:fill="auto"/>
          </w:tcPr>
          <w:p w14:paraId="628FD207"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468</w:t>
            </w:r>
          </w:p>
        </w:tc>
      </w:tr>
      <w:tr w:rsidR="00FB397F" w:rsidRPr="0075006D" w14:paraId="7B39A528" w14:textId="77777777" w:rsidTr="00FB397F">
        <w:trPr>
          <w:trHeight w:hRule="exact" w:val="284"/>
          <w:jc w:val="center"/>
        </w:trPr>
        <w:tc>
          <w:tcPr>
            <w:tcW w:w="1288" w:type="pct"/>
            <w:shd w:val="clear" w:color="auto" w:fill="auto"/>
            <w:vAlign w:val="center"/>
          </w:tcPr>
          <w:p w14:paraId="432738E3" w14:textId="77777777" w:rsidR="00FB397F" w:rsidRPr="0075006D" w:rsidRDefault="00FB397F" w:rsidP="00FB397F">
            <w:pPr>
              <w:spacing w:line="360" w:lineRule="auto"/>
              <w:jc w:val="both"/>
              <w:rPr>
                <w:rFonts w:ascii="Calibri" w:hAnsi="Calibri" w:cs="Arial"/>
                <w:bCs/>
                <w:color w:val="000000" w:themeColor="text1"/>
                <w:sz w:val="20"/>
                <w:szCs w:val="20"/>
              </w:rPr>
            </w:pPr>
          </w:p>
        </w:tc>
        <w:tc>
          <w:tcPr>
            <w:tcW w:w="927" w:type="pct"/>
            <w:shd w:val="clear" w:color="auto" w:fill="auto"/>
            <w:vAlign w:val="center"/>
          </w:tcPr>
          <w:p w14:paraId="52BE3C26" w14:textId="77777777" w:rsidR="00FB397F" w:rsidRPr="0075006D" w:rsidRDefault="00FB397F" w:rsidP="00FB397F">
            <w:pPr>
              <w:spacing w:line="360" w:lineRule="auto"/>
              <w:jc w:val="right"/>
              <w:rPr>
                <w:rFonts w:ascii="Calibri" w:hAnsi="Calibri" w:cs="Arial"/>
                <w:bCs/>
                <w:color w:val="000000" w:themeColor="text1"/>
                <w:sz w:val="20"/>
                <w:szCs w:val="20"/>
              </w:rPr>
            </w:pPr>
          </w:p>
        </w:tc>
        <w:tc>
          <w:tcPr>
            <w:tcW w:w="929" w:type="pct"/>
            <w:shd w:val="clear" w:color="auto" w:fill="auto"/>
            <w:vAlign w:val="center"/>
          </w:tcPr>
          <w:p w14:paraId="671655EB" w14:textId="77777777" w:rsidR="00FB397F" w:rsidRPr="0075006D" w:rsidRDefault="00FB397F" w:rsidP="00FB397F">
            <w:pPr>
              <w:spacing w:line="360" w:lineRule="auto"/>
              <w:jc w:val="right"/>
              <w:rPr>
                <w:rFonts w:ascii="Calibri" w:hAnsi="Calibri" w:cs="Arial"/>
                <w:bCs/>
                <w:color w:val="000000" w:themeColor="text1"/>
                <w:sz w:val="20"/>
                <w:szCs w:val="20"/>
              </w:rPr>
            </w:pPr>
          </w:p>
        </w:tc>
        <w:tc>
          <w:tcPr>
            <w:tcW w:w="929" w:type="pct"/>
            <w:shd w:val="clear" w:color="auto" w:fill="auto"/>
            <w:vAlign w:val="center"/>
          </w:tcPr>
          <w:p w14:paraId="5EEB0996" w14:textId="77777777" w:rsidR="00FB397F" w:rsidRPr="0075006D" w:rsidRDefault="00FB397F" w:rsidP="00FB397F">
            <w:pPr>
              <w:spacing w:line="360" w:lineRule="auto"/>
              <w:jc w:val="right"/>
              <w:rPr>
                <w:rFonts w:ascii="Calibri" w:hAnsi="Calibri" w:cs="Arial"/>
                <w:bCs/>
                <w:color w:val="000000" w:themeColor="text1"/>
                <w:sz w:val="20"/>
                <w:szCs w:val="20"/>
              </w:rPr>
            </w:pPr>
          </w:p>
        </w:tc>
        <w:tc>
          <w:tcPr>
            <w:tcW w:w="927" w:type="pct"/>
            <w:shd w:val="clear" w:color="auto" w:fill="auto"/>
            <w:vAlign w:val="center"/>
          </w:tcPr>
          <w:p w14:paraId="79DBAAF0" w14:textId="77777777" w:rsidR="00FB397F" w:rsidRPr="0075006D" w:rsidRDefault="00FB397F" w:rsidP="00FB397F">
            <w:pPr>
              <w:spacing w:line="360" w:lineRule="auto"/>
              <w:jc w:val="right"/>
              <w:rPr>
                <w:rFonts w:ascii="Calibri" w:hAnsi="Calibri" w:cs="Arial"/>
                <w:bCs/>
                <w:color w:val="000000" w:themeColor="text1"/>
                <w:sz w:val="20"/>
                <w:szCs w:val="20"/>
              </w:rPr>
            </w:pPr>
          </w:p>
        </w:tc>
      </w:tr>
      <w:tr w:rsidR="00FB397F" w:rsidRPr="0075006D" w14:paraId="145AC794" w14:textId="77777777" w:rsidTr="00FB397F">
        <w:trPr>
          <w:trHeight w:hRule="exact" w:val="830"/>
          <w:jc w:val="center"/>
        </w:trPr>
        <w:tc>
          <w:tcPr>
            <w:tcW w:w="1288" w:type="pct"/>
            <w:shd w:val="clear" w:color="auto" w:fill="auto"/>
            <w:vAlign w:val="center"/>
          </w:tcPr>
          <w:p w14:paraId="6D81E5FE" w14:textId="77777777" w:rsidR="00FB397F" w:rsidRPr="0075006D" w:rsidRDefault="00FB397F" w:rsidP="00FB397F">
            <w:pPr>
              <w:spacing w:before="240" w:after="120" w:line="360" w:lineRule="auto"/>
              <w:rPr>
                <w:rFonts w:ascii="Calibri" w:hAnsi="Calibri" w:cs="Arial"/>
                <w:b/>
                <w:bCs/>
                <w:color w:val="000000" w:themeColor="text1"/>
                <w:sz w:val="20"/>
                <w:szCs w:val="20"/>
              </w:rPr>
            </w:pPr>
            <w:r w:rsidRPr="0075006D">
              <w:rPr>
                <w:rFonts w:ascii="Calibri" w:hAnsi="Calibri" w:cs="Arial"/>
                <w:b/>
                <w:bCs/>
                <w:color w:val="000000" w:themeColor="text1"/>
                <w:sz w:val="20"/>
                <w:szCs w:val="20"/>
              </w:rPr>
              <w:t>Valuta</w:t>
            </w:r>
          </w:p>
        </w:tc>
        <w:tc>
          <w:tcPr>
            <w:tcW w:w="927" w:type="pct"/>
            <w:shd w:val="clear" w:color="auto" w:fill="auto"/>
          </w:tcPr>
          <w:p w14:paraId="2B6121DC"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Smanjenje bazičnih bodova </w:t>
            </w:r>
          </w:p>
          <w:p w14:paraId="485CADA4" w14:textId="77777777" w:rsidR="00FB397F" w:rsidRPr="0075006D" w:rsidRDefault="00FB397F" w:rsidP="00FB397F">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w:t>
            </w:r>
            <w:r w:rsidR="00857A6B">
              <w:rPr>
                <w:rFonts w:ascii="Calibri" w:hAnsi="Calibri" w:cs="Arial"/>
                <w:b/>
                <w:bCs/>
                <w:color w:val="000000" w:themeColor="text1"/>
                <w:sz w:val="20"/>
                <w:szCs w:val="20"/>
              </w:rPr>
              <w:t>0</w:t>
            </w:r>
            <w:r w:rsidRPr="0075006D">
              <w:rPr>
                <w:rFonts w:ascii="Calibri" w:hAnsi="Calibri" w:cs="Arial"/>
                <w:b/>
                <w:bCs/>
                <w:color w:val="000000" w:themeColor="text1"/>
                <w:sz w:val="20"/>
                <w:szCs w:val="20"/>
              </w:rPr>
              <w:t>.</w:t>
            </w:r>
            <w:r w:rsidR="00857A6B">
              <w:rPr>
                <w:rFonts w:ascii="Calibri" w:hAnsi="Calibri" w:cs="Arial"/>
                <w:b/>
                <w:bCs/>
                <w:color w:val="000000" w:themeColor="text1"/>
                <w:sz w:val="20"/>
                <w:szCs w:val="20"/>
              </w:rPr>
              <w:t>6</w:t>
            </w:r>
            <w:r w:rsidRPr="0075006D">
              <w:rPr>
                <w:rFonts w:ascii="Calibri" w:hAnsi="Calibri" w:cs="Arial"/>
                <w:b/>
                <w:bCs/>
                <w:color w:val="000000" w:themeColor="text1"/>
                <w:sz w:val="20"/>
                <w:szCs w:val="20"/>
              </w:rPr>
              <w:t>.2020.</w:t>
            </w:r>
          </w:p>
        </w:tc>
        <w:tc>
          <w:tcPr>
            <w:tcW w:w="929" w:type="pct"/>
            <w:shd w:val="clear" w:color="auto" w:fill="auto"/>
          </w:tcPr>
          <w:p w14:paraId="267E59AD"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w:t>
            </w:r>
          </w:p>
          <w:p w14:paraId="5843074E"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na dobit</w:t>
            </w:r>
          </w:p>
          <w:p w14:paraId="1E7C23CA" w14:textId="77777777" w:rsidR="00FB397F" w:rsidRPr="0075006D" w:rsidRDefault="00FB397F" w:rsidP="00FB397F">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w:t>
            </w:r>
            <w:r w:rsidR="00857A6B">
              <w:rPr>
                <w:rFonts w:ascii="Calibri" w:hAnsi="Calibri" w:cs="Arial"/>
                <w:b/>
                <w:bCs/>
                <w:color w:val="000000" w:themeColor="text1"/>
                <w:sz w:val="20"/>
                <w:szCs w:val="20"/>
              </w:rPr>
              <w:t>0</w:t>
            </w:r>
            <w:r w:rsidRPr="0075006D">
              <w:rPr>
                <w:rFonts w:ascii="Calibri" w:hAnsi="Calibri" w:cs="Arial"/>
                <w:b/>
                <w:bCs/>
                <w:color w:val="000000" w:themeColor="text1"/>
                <w:sz w:val="20"/>
                <w:szCs w:val="20"/>
              </w:rPr>
              <w:t>.</w:t>
            </w:r>
            <w:r w:rsidR="00857A6B">
              <w:rPr>
                <w:rFonts w:ascii="Calibri" w:hAnsi="Calibri" w:cs="Arial"/>
                <w:b/>
                <w:bCs/>
                <w:color w:val="000000" w:themeColor="text1"/>
                <w:sz w:val="20"/>
                <w:szCs w:val="20"/>
              </w:rPr>
              <w:t>6</w:t>
            </w:r>
            <w:r w:rsidRPr="0075006D">
              <w:rPr>
                <w:rFonts w:ascii="Calibri" w:hAnsi="Calibri" w:cs="Arial"/>
                <w:b/>
                <w:bCs/>
                <w:color w:val="000000" w:themeColor="text1"/>
                <w:sz w:val="20"/>
                <w:szCs w:val="20"/>
              </w:rPr>
              <w:t>.2020.</w:t>
            </w:r>
          </w:p>
        </w:tc>
        <w:tc>
          <w:tcPr>
            <w:tcW w:w="929" w:type="pct"/>
            <w:shd w:val="clear" w:color="auto" w:fill="auto"/>
          </w:tcPr>
          <w:p w14:paraId="1B75B7CE"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Smanjenje bazičnih bodova </w:t>
            </w:r>
          </w:p>
          <w:p w14:paraId="0E190EE3" w14:textId="77777777" w:rsidR="00FB397F" w:rsidRPr="0075006D" w:rsidRDefault="00FB397F" w:rsidP="00FB397F">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c>
          <w:tcPr>
            <w:tcW w:w="927" w:type="pct"/>
            <w:shd w:val="clear" w:color="auto" w:fill="auto"/>
          </w:tcPr>
          <w:p w14:paraId="725CE504"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w:t>
            </w:r>
          </w:p>
          <w:p w14:paraId="70CAC063"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na dobit</w:t>
            </w:r>
          </w:p>
          <w:p w14:paraId="2D439292" w14:textId="77777777" w:rsidR="00FB397F" w:rsidRPr="0075006D" w:rsidRDefault="00FB397F" w:rsidP="00FB397F">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r>
      <w:tr w:rsidR="00FB397F" w:rsidRPr="0075006D" w14:paraId="4FC367FB" w14:textId="77777777" w:rsidTr="00FB397F">
        <w:trPr>
          <w:trHeight w:hRule="exact" w:val="279"/>
          <w:jc w:val="center"/>
        </w:trPr>
        <w:tc>
          <w:tcPr>
            <w:tcW w:w="1288" w:type="pct"/>
            <w:shd w:val="clear" w:color="auto" w:fill="auto"/>
            <w:vAlign w:val="bottom"/>
          </w:tcPr>
          <w:p w14:paraId="79A738C0" w14:textId="77777777" w:rsidR="00FB397F" w:rsidRPr="0075006D" w:rsidRDefault="00FB397F" w:rsidP="00FB397F">
            <w:pPr>
              <w:spacing w:line="360" w:lineRule="auto"/>
              <w:jc w:val="both"/>
              <w:rPr>
                <w:rFonts w:ascii="Calibri" w:hAnsi="Calibri" w:cs="Arial"/>
                <w:b/>
                <w:bCs/>
                <w:color w:val="000000" w:themeColor="text1"/>
                <w:sz w:val="20"/>
                <w:szCs w:val="20"/>
              </w:rPr>
            </w:pPr>
          </w:p>
        </w:tc>
        <w:tc>
          <w:tcPr>
            <w:tcW w:w="927" w:type="pct"/>
            <w:shd w:val="clear" w:color="auto" w:fill="auto"/>
            <w:vAlign w:val="center"/>
          </w:tcPr>
          <w:p w14:paraId="1F39229A" w14:textId="77777777" w:rsidR="00FB397F" w:rsidRPr="0075006D" w:rsidRDefault="00D34DB2" w:rsidP="00FB397F">
            <w:pPr>
              <w:spacing w:line="0" w:lineRule="atLeast"/>
              <w:jc w:val="right"/>
              <w:rPr>
                <w:rFonts w:ascii="Calibri" w:hAnsi="Calibri" w:cs="Arial"/>
                <w:b/>
                <w:bCs/>
                <w:color w:val="000000" w:themeColor="text1"/>
                <w:sz w:val="20"/>
                <w:szCs w:val="20"/>
              </w:rPr>
            </w:pPr>
            <w:r w:rsidRPr="00D34DB2">
              <w:rPr>
                <w:rFonts w:ascii="Calibri" w:hAnsi="Calibri" w:cs="Arial"/>
                <w:b/>
                <w:bCs/>
                <w:color w:val="000000" w:themeColor="text1"/>
                <w:sz w:val="20"/>
                <w:szCs w:val="20"/>
              </w:rPr>
              <w:t>000 kuna</w:t>
            </w:r>
          </w:p>
        </w:tc>
        <w:tc>
          <w:tcPr>
            <w:tcW w:w="929" w:type="pct"/>
            <w:shd w:val="clear" w:color="auto" w:fill="auto"/>
            <w:vAlign w:val="center"/>
          </w:tcPr>
          <w:p w14:paraId="6DF1235E"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c>
          <w:tcPr>
            <w:tcW w:w="929" w:type="pct"/>
            <w:shd w:val="clear" w:color="auto" w:fill="auto"/>
            <w:vAlign w:val="center"/>
          </w:tcPr>
          <w:p w14:paraId="56E6BA8B" w14:textId="77777777" w:rsidR="00FB397F" w:rsidRPr="0075006D" w:rsidRDefault="00D34DB2" w:rsidP="00FB397F">
            <w:pPr>
              <w:spacing w:line="0" w:lineRule="atLeast"/>
              <w:jc w:val="right"/>
              <w:rPr>
                <w:rFonts w:ascii="Calibri" w:hAnsi="Calibri" w:cs="Arial"/>
                <w:b/>
                <w:bCs/>
                <w:color w:val="000000" w:themeColor="text1"/>
                <w:sz w:val="20"/>
                <w:szCs w:val="20"/>
              </w:rPr>
            </w:pPr>
            <w:r w:rsidRPr="00D34DB2">
              <w:rPr>
                <w:rFonts w:ascii="Calibri" w:hAnsi="Calibri" w:cs="Arial"/>
                <w:b/>
                <w:bCs/>
                <w:color w:val="000000" w:themeColor="text1"/>
                <w:sz w:val="20"/>
                <w:szCs w:val="20"/>
              </w:rPr>
              <w:t>000 kuna</w:t>
            </w:r>
          </w:p>
        </w:tc>
        <w:tc>
          <w:tcPr>
            <w:tcW w:w="927" w:type="pct"/>
            <w:shd w:val="clear" w:color="auto" w:fill="auto"/>
            <w:vAlign w:val="center"/>
          </w:tcPr>
          <w:p w14:paraId="6C8F47D3"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r>
      <w:tr w:rsidR="00FB397F" w:rsidRPr="0075006D" w14:paraId="4A7710A9" w14:textId="77777777" w:rsidTr="00FB397F">
        <w:trPr>
          <w:trHeight w:hRule="exact" w:val="113"/>
          <w:jc w:val="center"/>
        </w:trPr>
        <w:tc>
          <w:tcPr>
            <w:tcW w:w="1288" w:type="pct"/>
            <w:shd w:val="clear" w:color="auto" w:fill="auto"/>
            <w:vAlign w:val="center"/>
          </w:tcPr>
          <w:p w14:paraId="1678EB9E" w14:textId="77777777" w:rsidR="00FB397F" w:rsidRPr="0075006D" w:rsidRDefault="00FB397F" w:rsidP="00FB397F">
            <w:pPr>
              <w:spacing w:line="360" w:lineRule="auto"/>
              <w:jc w:val="both"/>
              <w:rPr>
                <w:rFonts w:ascii="Calibri" w:hAnsi="Calibri" w:cs="Arial"/>
                <w:bCs/>
                <w:color w:val="000000" w:themeColor="text1"/>
                <w:sz w:val="20"/>
                <w:szCs w:val="20"/>
              </w:rPr>
            </w:pPr>
          </w:p>
        </w:tc>
        <w:tc>
          <w:tcPr>
            <w:tcW w:w="927" w:type="pct"/>
            <w:shd w:val="clear" w:color="auto" w:fill="auto"/>
            <w:vAlign w:val="center"/>
          </w:tcPr>
          <w:p w14:paraId="37F3C14C" w14:textId="77777777" w:rsidR="00FB397F" w:rsidRPr="0075006D" w:rsidRDefault="00FB397F" w:rsidP="00FB397F">
            <w:pPr>
              <w:spacing w:line="360" w:lineRule="auto"/>
              <w:jc w:val="right"/>
              <w:rPr>
                <w:rFonts w:ascii="Calibri" w:hAnsi="Calibri" w:cs="Arial"/>
                <w:bCs/>
                <w:color w:val="000000" w:themeColor="text1"/>
                <w:sz w:val="20"/>
                <w:szCs w:val="20"/>
              </w:rPr>
            </w:pPr>
          </w:p>
        </w:tc>
        <w:tc>
          <w:tcPr>
            <w:tcW w:w="929" w:type="pct"/>
            <w:shd w:val="clear" w:color="auto" w:fill="auto"/>
            <w:vAlign w:val="center"/>
          </w:tcPr>
          <w:p w14:paraId="1D4B6398" w14:textId="77777777" w:rsidR="00FB397F" w:rsidRPr="0075006D" w:rsidRDefault="00FB397F" w:rsidP="00FB397F">
            <w:pPr>
              <w:spacing w:line="360" w:lineRule="auto"/>
              <w:jc w:val="right"/>
              <w:rPr>
                <w:rFonts w:ascii="Calibri" w:hAnsi="Calibri" w:cs="Arial"/>
                <w:bCs/>
                <w:color w:val="000000" w:themeColor="text1"/>
                <w:sz w:val="20"/>
                <w:szCs w:val="20"/>
              </w:rPr>
            </w:pPr>
          </w:p>
        </w:tc>
        <w:tc>
          <w:tcPr>
            <w:tcW w:w="929" w:type="pct"/>
            <w:shd w:val="clear" w:color="auto" w:fill="auto"/>
            <w:vAlign w:val="center"/>
          </w:tcPr>
          <w:p w14:paraId="70386FAB" w14:textId="77777777" w:rsidR="00FB397F" w:rsidRPr="0075006D" w:rsidRDefault="00FB397F" w:rsidP="00FB397F">
            <w:pPr>
              <w:spacing w:line="360" w:lineRule="auto"/>
              <w:jc w:val="right"/>
              <w:rPr>
                <w:rFonts w:ascii="Calibri" w:hAnsi="Calibri" w:cs="Arial"/>
                <w:bCs/>
                <w:color w:val="000000" w:themeColor="text1"/>
                <w:sz w:val="20"/>
                <w:szCs w:val="20"/>
              </w:rPr>
            </w:pPr>
          </w:p>
        </w:tc>
        <w:tc>
          <w:tcPr>
            <w:tcW w:w="927" w:type="pct"/>
            <w:shd w:val="clear" w:color="auto" w:fill="auto"/>
            <w:vAlign w:val="center"/>
          </w:tcPr>
          <w:p w14:paraId="4020EED4" w14:textId="77777777" w:rsidR="00FB397F" w:rsidRPr="0075006D" w:rsidRDefault="00FB397F" w:rsidP="00FB397F">
            <w:pPr>
              <w:spacing w:line="360" w:lineRule="auto"/>
              <w:jc w:val="right"/>
              <w:rPr>
                <w:rFonts w:ascii="Calibri" w:hAnsi="Calibri" w:cs="Arial"/>
                <w:bCs/>
                <w:color w:val="000000" w:themeColor="text1"/>
                <w:sz w:val="20"/>
                <w:szCs w:val="20"/>
              </w:rPr>
            </w:pPr>
          </w:p>
        </w:tc>
      </w:tr>
      <w:tr w:rsidR="00271925" w:rsidRPr="0075006D" w14:paraId="1FA2F923" w14:textId="77777777" w:rsidTr="00076B27">
        <w:trPr>
          <w:trHeight w:hRule="exact" w:val="284"/>
          <w:jc w:val="center"/>
        </w:trPr>
        <w:tc>
          <w:tcPr>
            <w:tcW w:w="1288" w:type="pct"/>
            <w:shd w:val="clear" w:color="auto" w:fill="auto"/>
            <w:vAlign w:val="center"/>
          </w:tcPr>
          <w:p w14:paraId="54C6EE79" w14:textId="77777777" w:rsidR="00271925" w:rsidRPr="0075006D" w:rsidRDefault="00271925" w:rsidP="00271925">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EUR</w:t>
            </w:r>
          </w:p>
        </w:tc>
        <w:tc>
          <w:tcPr>
            <w:tcW w:w="927" w:type="pct"/>
            <w:shd w:val="clear" w:color="auto" w:fill="auto"/>
          </w:tcPr>
          <w:p w14:paraId="6EB771F2" w14:textId="77777777" w:rsidR="00271925" w:rsidRPr="0075006D" w:rsidRDefault="00271925" w:rsidP="00271925">
            <w:pPr>
              <w:spacing w:line="360" w:lineRule="auto"/>
              <w:jc w:val="right"/>
              <w:rPr>
                <w:rFonts w:cs="Arial"/>
                <w:bCs/>
                <w:color w:val="000000" w:themeColor="text1"/>
                <w:sz w:val="20"/>
                <w:szCs w:val="20"/>
              </w:rPr>
            </w:pPr>
            <w:r>
              <w:rPr>
                <w:rFonts w:cs="Arial"/>
                <w:bCs/>
                <w:color w:val="000000" w:themeColor="text1"/>
                <w:sz w:val="20"/>
                <w:szCs w:val="20"/>
              </w:rPr>
              <w:t>-25</w:t>
            </w:r>
          </w:p>
        </w:tc>
        <w:tc>
          <w:tcPr>
            <w:tcW w:w="929" w:type="pct"/>
            <w:shd w:val="clear" w:color="auto" w:fill="auto"/>
          </w:tcPr>
          <w:p w14:paraId="0E9B3087" w14:textId="77777777" w:rsidR="00271925" w:rsidRPr="0075006D" w:rsidRDefault="00271925" w:rsidP="00271925">
            <w:pPr>
              <w:spacing w:line="360" w:lineRule="auto"/>
              <w:jc w:val="right"/>
              <w:rPr>
                <w:rFonts w:cs="Arial"/>
                <w:bCs/>
                <w:color w:val="000000" w:themeColor="text1"/>
                <w:sz w:val="20"/>
                <w:szCs w:val="20"/>
              </w:rPr>
            </w:pPr>
            <w:r>
              <w:rPr>
                <w:rFonts w:cs="Arial"/>
                <w:bCs/>
                <w:color w:val="000000" w:themeColor="text1"/>
                <w:sz w:val="20"/>
                <w:szCs w:val="20"/>
              </w:rPr>
              <w:t>(1.508)</w:t>
            </w:r>
          </w:p>
        </w:tc>
        <w:tc>
          <w:tcPr>
            <w:tcW w:w="929" w:type="pct"/>
            <w:shd w:val="clear" w:color="auto" w:fill="auto"/>
          </w:tcPr>
          <w:p w14:paraId="72A155D3"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-6</w:t>
            </w:r>
          </w:p>
        </w:tc>
        <w:tc>
          <w:tcPr>
            <w:tcW w:w="927" w:type="pct"/>
            <w:shd w:val="clear" w:color="auto" w:fill="auto"/>
          </w:tcPr>
          <w:p w14:paraId="326674FE"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(295)</w:t>
            </w:r>
          </w:p>
        </w:tc>
      </w:tr>
      <w:tr w:rsidR="00271925" w:rsidRPr="0075006D" w14:paraId="1095CDD5" w14:textId="77777777" w:rsidTr="00076B27">
        <w:trPr>
          <w:trHeight w:hRule="exact" w:val="284"/>
          <w:jc w:val="center"/>
        </w:trPr>
        <w:tc>
          <w:tcPr>
            <w:tcW w:w="1288" w:type="pct"/>
            <w:shd w:val="clear" w:color="auto" w:fill="auto"/>
            <w:vAlign w:val="center"/>
          </w:tcPr>
          <w:p w14:paraId="4A3C646B" w14:textId="77777777" w:rsidR="00271925" w:rsidRPr="0075006D" w:rsidRDefault="00271925" w:rsidP="00271925">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USD</w:t>
            </w:r>
          </w:p>
        </w:tc>
        <w:tc>
          <w:tcPr>
            <w:tcW w:w="927" w:type="pct"/>
            <w:shd w:val="clear" w:color="auto" w:fill="auto"/>
          </w:tcPr>
          <w:p w14:paraId="09E53943" w14:textId="77777777" w:rsidR="00271925" w:rsidRPr="0075006D" w:rsidRDefault="00271925" w:rsidP="00271925">
            <w:pPr>
              <w:spacing w:line="360" w:lineRule="auto"/>
              <w:jc w:val="right"/>
              <w:rPr>
                <w:rFonts w:cs="Arial"/>
                <w:bCs/>
                <w:color w:val="000000" w:themeColor="text1"/>
                <w:sz w:val="20"/>
                <w:szCs w:val="20"/>
              </w:rPr>
            </w:pPr>
            <w:r>
              <w:rPr>
                <w:rFonts w:cs="Arial"/>
                <w:bCs/>
                <w:color w:val="000000" w:themeColor="text1"/>
                <w:sz w:val="20"/>
                <w:szCs w:val="20"/>
              </w:rPr>
              <w:t>-17</w:t>
            </w:r>
          </w:p>
        </w:tc>
        <w:tc>
          <w:tcPr>
            <w:tcW w:w="929" w:type="pct"/>
            <w:shd w:val="clear" w:color="auto" w:fill="auto"/>
          </w:tcPr>
          <w:p w14:paraId="39D27165" w14:textId="77777777" w:rsidR="00271925" w:rsidRPr="0075006D" w:rsidRDefault="00271925" w:rsidP="00271925">
            <w:pPr>
              <w:spacing w:line="360" w:lineRule="auto"/>
              <w:jc w:val="right"/>
              <w:rPr>
                <w:rFonts w:cs="Arial"/>
                <w:bCs/>
                <w:color w:val="000000" w:themeColor="text1"/>
                <w:sz w:val="20"/>
                <w:szCs w:val="20"/>
              </w:rPr>
            </w:pPr>
            <w:r>
              <w:rPr>
                <w:rFonts w:cs="Arial"/>
                <w:bCs/>
                <w:color w:val="000000" w:themeColor="text1"/>
                <w:sz w:val="20"/>
                <w:szCs w:val="20"/>
              </w:rPr>
              <w:t>(232)</w:t>
            </w:r>
          </w:p>
        </w:tc>
        <w:tc>
          <w:tcPr>
            <w:tcW w:w="929" w:type="pct"/>
            <w:shd w:val="clear" w:color="auto" w:fill="auto"/>
          </w:tcPr>
          <w:p w14:paraId="5954F00E"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-17</w:t>
            </w:r>
          </w:p>
        </w:tc>
        <w:tc>
          <w:tcPr>
            <w:tcW w:w="927" w:type="pct"/>
            <w:shd w:val="clear" w:color="auto" w:fill="auto"/>
          </w:tcPr>
          <w:p w14:paraId="2A8A240D"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(468)</w:t>
            </w:r>
          </w:p>
        </w:tc>
      </w:tr>
    </w:tbl>
    <w:p w14:paraId="5E062650" w14:textId="77777777" w:rsidR="00380F39" w:rsidRPr="0075006D" w:rsidRDefault="00380F39" w:rsidP="003C2439">
      <w:pPr>
        <w:jc w:val="both"/>
        <w:rPr>
          <w:rFonts w:ascii="Calibri" w:eastAsia="Times New Roman" w:hAnsi="Calibri" w:cs="Arial"/>
          <w:b/>
          <w:color w:val="000000" w:themeColor="text1"/>
          <w:szCs w:val="20"/>
        </w:rPr>
      </w:pPr>
    </w:p>
    <w:p w14:paraId="2CF8C546" w14:textId="77777777" w:rsidR="00FB397F" w:rsidRPr="0075006D" w:rsidRDefault="00FB397F" w:rsidP="003C2439">
      <w:pPr>
        <w:jc w:val="both"/>
        <w:rPr>
          <w:rFonts w:ascii="Calibri" w:eastAsia="Times New Roman" w:hAnsi="Calibri" w:cs="Arial"/>
          <w:b/>
          <w:color w:val="000000" w:themeColor="text1"/>
          <w:szCs w:val="20"/>
        </w:rPr>
      </w:pPr>
    </w:p>
    <w:p w14:paraId="5EB4CBB8" w14:textId="77777777" w:rsidR="00FB397F" w:rsidRPr="0075006D" w:rsidRDefault="00FB397F" w:rsidP="003C2439">
      <w:pPr>
        <w:jc w:val="both"/>
        <w:rPr>
          <w:rFonts w:ascii="Calibri" w:eastAsia="Times New Roman" w:hAnsi="Calibri" w:cs="Arial"/>
          <w:b/>
          <w:color w:val="000000" w:themeColor="text1"/>
          <w:szCs w:val="20"/>
        </w:rPr>
        <w:sectPr w:rsidR="00FB397F" w:rsidRPr="0075006D" w:rsidSect="00DF73D1">
          <w:pgSz w:w="11906" w:h="16838"/>
          <w:pgMar w:top="1417" w:right="1417" w:bottom="1417" w:left="1417" w:header="708" w:footer="708" w:gutter="0"/>
          <w:cols w:space="708"/>
          <w:docGrid w:linePitch="360"/>
        </w:sectPr>
      </w:pPr>
    </w:p>
    <w:p w14:paraId="58F84203" w14:textId="77777777" w:rsidR="00FB397F" w:rsidRPr="0075006D" w:rsidRDefault="00FB397F" w:rsidP="00FB397F">
      <w:pPr>
        <w:tabs>
          <w:tab w:val="left" w:pos="9180"/>
        </w:tabs>
        <w:jc w:val="both"/>
        <w:rPr>
          <w:rFonts w:ascii="Calibri" w:eastAsia="Times New Roman" w:hAnsi="Calibri" w:cs="Arial"/>
          <w:bCs/>
          <w:color w:val="000000" w:themeColor="text1"/>
        </w:rPr>
      </w:pPr>
    </w:p>
    <w:p w14:paraId="470943B5" w14:textId="77777777"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49774FB2" w14:textId="77777777" w:rsidR="00FB397F" w:rsidRPr="0075006D" w:rsidRDefault="00FB397F" w:rsidP="00FB397F">
      <w:pPr>
        <w:jc w:val="both"/>
        <w:rPr>
          <w:rFonts w:ascii="Calibri" w:eastAsia="Times New Roman" w:hAnsi="Calibri" w:cs="Arial"/>
          <w:b/>
          <w:color w:val="000000" w:themeColor="text1"/>
          <w:szCs w:val="20"/>
        </w:rPr>
      </w:pPr>
    </w:p>
    <w:p w14:paraId="01392A72" w14:textId="77777777"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091E1589" w14:textId="77777777" w:rsidR="00FB397F" w:rsidRPr="0075006D" w:rsidRDefault="00FB397F" w:rsidP="003C2439">
      <w:pPr>
        <w:jc w:val="both"/>
        <w:rPr>
          <w:rFonts w:ascii="Calibri" w:eastAsia="Times New Roman" w:hAnsi="Calibri" w:cs="Arial"/>
          <w:b/>
          <w:color w:val="000000" w:themeColor="text1"/>
          <w:szCs w:val="20"/>
        </w:rPr>
      </w:pPr>
    </w:p>
    <w:p w14:paraId="622CCC23" w14:textId="77777777" w:rsidR="00FB397F" w:rsidRPr="0075006D" w:rsidRDefault="00FB397F"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w:t>
      </w:r>
    </w:p>
    <w:p w14:paraId="6BA035DD" w14:textId="77777777" w:rsidR="00FB397F" w:rsidRPr="0075006D" w:rsidRDefault="00FB397F" w:rsidP="003C2439">
      <w:pPr>
        <w:jc w:val="both"/>
        <w:rPr>
          <w:rFonts w:ascii="Calibri" w:eastAsia="Times New Roman" w:hAnsi="Calibri" w:cs="Arial"/>
          <w:b/>
          <w:color w:val="000000" w:themeColor="text1"/>
          <w:szCs w:val="20"/>
        </w:rPr>
      </w:pPr>
    </w:p>
    <w:p w14:paraId="7C3F4B07" w14:textId="77777777" w:rsidR="007513B2" w:rsidRPr="0075006D" w:rsidRDefault="007513B2" w:rsidP="003C2439">
      <w:pPr>
        <w:jc w:val="both"/>
        <w:rPr>
          <w:rFonts w:ascii="Calibri" w:eastAsia="Times New Roman" w:hAnsi="Calibri" w:cs="Arial"/>
          <w:color w:val="000000" w:themeColor="text1"/>
          <w:szCs w:val="20"/>
        </w:rPr>
      </w:pPr>
      <w:r w:rsidRPr="0075006D">
        <w:rPr>
          <w:rFonts w:ascii="Calibri" w:eastAsia="Times New Roman" w:hAnsi="Calibri" w:cs="Arial"/>
          <w:color w:val="000000" w:themeColor="text1"/>
          <w:szCs w:val="20"/>
        </w:rPr>
        <w:t xml:space="preserve">Iznos ukupne imovine i ukupnih obveza na dan </w:t>
      </w:r>
      <w:r w:rsidR="00857A6B" w:rsidRPr="00857A6B">
        <w:rPr>
          <w:rFonts w:ascii="Calibri" w:eastAsia="Times New Roman" w:hAnsi="Calibri" w:cs="Arial"/>
          <w:color w:val="000000" w:themeColor="text1"/>
          <w:szCs w:val="20"/>
        </w:rPr>
        <w:t xml:space="preserve">30. lipnja </w:t>
      </w:r>
      <w:r w:rsidRPr="0075006D">
        <w:rPr>
          <w:rFonts w:ascii="Calibri" w:eastAsia="Times New Roman" w:hAnsi="Calibri" w:cs="Arial"/>
          <w:color w:val="000000" w:themeColor="text1"/>
          <w:szCs w:val="20"/>
        </w:rPr>
        <w:t>2020. i 31. prosinca 2019. u kunama i devizama:</w:t>
      </w:r>
    </w:p>
    <w:p w14:paraId="232E538A" w14:textId="77777777" w:rsidR="007513B2" w:rsidRPr="0075006D" w:rsidRDefault="007513B2" w:rsidP="003C2439">
      <w:pPr>
        <w:jc w:val="both"/>
        <w:rPr>
          <w:rFonts w:ascii="Calibri" w:eastAsia="Times New Roman" w:hAnsi="Calibri" w:cs="Arial"/>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44"/>
        <w:gridCol w:w="982"/>
        <w:gridCol w:w="1116"/>
        <w:gridCol w:w="1128"/>
        <w:gridCol w:w="1104"/>
        <w:gridCol w:w="1171"/>
        <w:gridCol w:w="1195"/>
      </w:tblGrid>
      <w:tr w:rsidR="007513B2" w:rsidRPr="0075006D" w14:paraId="564A5587" w14:textId="77777777" w:rsidTr="00864A83">
        <w:trPr>
          <w:trHeight w:val="421"/>
        </w:trPr>
        <w:tc>
          <w:tcPr>
            <w:tcW w:w="2744" w:type="dxa"/>
            <w:tcMar>
              <w:top w:w="0" w:type="dxa"/>
              <w:left w:w="120" w:type="dxa"/>
              <w:bottom w:w="0" w:type="dxa"/>
              <w:right w:w="120" w:type="dxa"/>
            </w:tcMar>
            <w:vAlign w:val="bottom"/>
          </w:tcPr>
          <w:p w14:paraId="4347A2AF"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Grupa</w:t>
            </w:r>
          </w:p>
          <w:p w14:paraId="2E38ED57"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p>
          <w:p w14:paraId="58F5ED4F" w14:textId="77777777" w:rsidR="007513B2" w:rsidRPr="0075006D" w:rsidRDefault="00857A6B" w:rsidP="007513B2">
            <w:pPr>
              <w:tabs>
                <w:tab w:val="right" w:pos="1202"/>
              </w:tabs>
              <w:spacing w:line="220" w:lineRule="exact"/>
              <w:outlineLvl w:val="0"/>
              <w:rPr>
                <w:rFonts w:ascii="Calibri" w:eastAsia="Calibri" w:hAnsi="Calibri" w:cs="Arial"/>
                <w:b/>
                <w:color w:val="000000" w:themeColor="text1"/>
                <w:sz w:val="18"/>
                <w:szCs w:val="18"/>
              </w:rPr>
            </w:pPr>
            <w:r w:rsidRPr="00857A6B">
              <w:rPr>
                <w:rFonts w:ascii="Calibri" w:eastAsia="Calibri" w:hAnsi="Calibri" w:cs="Arial"/>
                <w:b/>
                <w:color w:val="000000" w:themeColor="text1"/>
                <w:sz w:val="18"/>
                <w:szCs w:val="18"/>
              </w:rPr>
              <w:t xml:space="preserve">30. lipnja </w:t>
            </w:r>
            <w:r w:rsidR="007513B2" w:rsidRPr="0075006D">
              <w:rPr>
                <w:rFonts w:ascii="Calibri" w:eastAsia="Calibri" w:hAnsi="Calibri" w:cs="Arial"/>
                <w:b/>
                <w:color w:val="000000" w:themeColor="text1"/>
                <w:sz w:val="18"/>
                <w:szCs w:val="18"/>
              </w:rPr>
              <w:t xml:space="preserve">2020. </w:t>
            </w:r>
          </w:p>
        </w:tc>
        <w:tc>
          <w:tcPr>
            <w:tcW w:w="982" w:type="dxa"/>
            <w:tcMar>
              <w:top w:w="0" w:type="dxa"/>
              <w:left w:w="120" w:type="dxa"/>
              <w:bottom w:w="0" w:type="dxa"/>
              <w:right w:w="120" w:type="dxa"/>
            </w:tcMar>
          </w:tcPr>
          <w:p w14:paraId="6D9DCD35"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USD</w:t>
            </w:r>
          </w:p>
        </w:tc>
        <w:tc>
          <w:tcPr>
            <w:tcW w:w="1116" w:type="dxa"/>
            <w:tcMar>
              <w:top w:w="0" w:type="dxa"/>
              <w:left w:w="120" w:type="dxa"/>
              <w:bottom w:w="0" w:type="dxa"/>
              <w:right w:w="120" w:type="dxa"/>
            </w:tcMar>
          </w:tcPr>
          <w:p w14:paraId="59D65E77"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 xml:space="preserve">EUR </w:t>
            </w:r>
          </w:p>
        </w:tc>
        <w:tc>
          <w:tcPr>
            <w:tcW w:w="1128" w:type="dxa"/>
            <w:tcMar>
              <w:top w:w="0" w:type="dxa"/>
              <w:left w:w="120" w:type="dxa"/>
              <w:bottom w:w="0" w:type="dxa"/>
              <w:right w:w="120" w:type="dxa"/>
            </w:tcMar>
          </w:tcPr>
          <w:p w14:paraId="0FF2F0F2"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Ostale valute</w:t>
            </w:r>
          </w:p>
        </w:tc>
        <w:tc>
          <w:tcPr>
            <w:tcW w:w="1104" w:type="dxa"/>
            <w:tcMar>
              <w:top w:w="0" w:type="dxa"/>
              <w:left w:w="120" w:type="dxa"/>
              <w:bottom w:w="0" w:type="dxa"/>
              <w:right w:w="120" w:type="dxa"/>
            </w:tcMar>
          </w:tcPr>
          <w:p w14:paraId="76123519"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Ukupno strane valute</w:t>
            </w:r>
          </w:p>
        </w:tc>
        <w:tc>
          <w:tcPr>
            <w:tcW w:w="1171" w:type="dxa"/>
            <w:tcMar>
              <w:top w:w="0" w:type="dxa"/>
              <w:left w:w="120" w:type="dxa"/>
              <w:bottom w:w="0" w:type="dxa"/>
              <w:right w:w="120" w:type="dxa"/>
            </w:tcMar>
          </w:tcPr>
          <w:p w14:paraId="338C0156"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Kune</w:t>
            </w:r>
          </w:p>
        </w:tc>
        <w:tc>
          <w:tcPr>
            <w:tcW w:w="1195" w:type="dxa"/>
            <w:tcMar>
              <w:top w:w="0" w:type="dxa"/>
              <w:left w:w="120" w:type="dxa"/>
              <w:bottom w:w="0" w:type="dxa"/>
              <w:right w:w="120" w:type="dxa"/>
            </w:tcMar>
          </w:tcPr>
          <w:p w14:paraId="1D1C0075"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Ukupno</w:t>
            </w:r>
          </w:p>
        </w:tc>
      </w:tr>
      <w:tr w:rsidR="007513B2" w:rsidRPr="0075006D" w14:paraId="1FC4BB86" w14:textId="77777777" w:rsidTr="00864A83">
        <w:trPr>
          <w:trHeight w:hRule="exact" w:val="276"/>
        </w:trPr>
        <w:tc>
          <w:tcPr>
            <w:tcW w:w="2744" w:type="dxa"/>
            <w:tcMar>
              <w:top w:w="0" w:type="dxa"/>
              <w:left w:w="120" w:type="dxa"/>
              <w:bottom w:w="0" w:type="dxa"/>
              <w:right w:w="120" w:type="dxa"/>
            </w:tcMar>
          </w:tcPr>
          <w:p w14:paraId="7CC011C0"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p>
        </w:tc>
        <w:tc>
          <w:tcPr>
            <w:tcW w:w="982" w:type="dxa"/>
            <w:tcMar>
              <w:top w:w="0" w:type="dxa"/>
              <w:left w:w="120" w:type="dxa"/>
              <w:bottom w:w="0" w:type="dxa"/>
              <w:right w:w="120" w:type="dxa"/>
            </w:tcMar>
          </w:tcPr>
          <w:p w14:paraId="6F7600A9"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16" w:type="dxa"/>
            <w:tcMar>
              <w:top w:w="0" w:type="dxa"/>
              <w:left w:w="120" w:type="dxa"/>
              <w:bottom w:w="0" w:type="dxa"/>
              <w:right w:w="120" w:type="dxa"/>
            </w:tcMar>
          </w:tcPr>
          <w:p w14:paraId="1D0454CC"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28" w:type="dxa"/>
            <w:tcMar>
              <w:top w:w="0" w:type="dxa"/>
              <w:left w:w="120" w:type="dxa"/>
              <w:bottom w:w="0" w:type="dxa"/>
              <w:right w:w="120" w:type="dxa"/>
            </w:tcMar>
          </w:tcPr>
          <w:p w14:paraId="4A35E442"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04" w:type="dxa"/>
            <w:tcMar>
              <w:top w:w="0" w:type="dxa"/>
              <w:left w:w="120" w:type="dxa"/>
              <w:bottom w:w="0" w:type="dxa"/>
              <w:right w:w="120" w:type="dxa"/>
            </w:tcMar>
          </w:tcPr>
          <w:p w14:paraId="1082A321"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71" w:type="dxa"/>
            <w:tcMar>
              <w:top w:w="0" w:type="dxa"/>
              <w:left w:w="120" w:type="dxa"/>
              <w:bottom w:w="0" w:type="dxa"/>
              <w:right w:w="120" w:type="dxa"/>
            </w:tcMar>
          </w:tcPr>
          <w:p w14:paraId="7EB8D2B8"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95" w:type="dxa"/>
            <w:tcMar>
              <w:top w:w="0" w:type="dxa"/>
              <w:left w:w="120" w:type="dxa"/>
              <w:bottom w:w="0" w:type="dxa"/>
              <w:right w:w="120" w:type="dxa"/>
            </w:tcMar>
          </w:tcPr>
          <w:p w14:paraId="1378E3B8"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r>
      <w:tr w:rsidR="007513B2" w:rsidRPr="0075006D" w14:paraId="5F5259B7" w14:textId="77777777" w:rsidTr="00864A83">
        <w:trPr>
          <w:trHeight w:val="243"/>
        </w:trPr>
        <w:tc>
          <w:tcPr>
            <w:tcW w:w="2744" w:type="dxa"/>
            <w:tcMar>
              <w:top w:w="0" w:type="dxa"/>
              <w:left w:w="120" w:type="dxa"/>
              <w:bottom w:w="0" w:type="dxa"/>
              <w:right w:w="120" w:type="dxa"/>
            </w:tcMar>
          </w:tcPr>
          <w:p w14:paraId="595AC790" w14:textId="77777777" w:rsidR="007513B2" w:rsidRPr="0075006D" w:rsidRDefault="007513B2" w:rsidP="007513B2">
            <w:pPr>
              <w:tabs>
                <w:tab w:val="right" w:pos="1202"/>
              </w:tabs>
              <w:spacing w:line="240" w:lineRule="exac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Imovina</w:t>
            </w:r>
          </w:p>
        </w:tc>
        <w:tc>
          <w:tcPr>
            <w:tcW w:w="982" w:type="dxa"/>
            <w:tcMar>
              <w:top w:w="0" w:type="dxa"/>
              <w:left w:w="120" w:type="dxa"/>
              <w:bottom w:w="0" w:type="dxa"/>
              <w:right w:w="120" w:type="dxa"/>
            </w:tcMar>
            <w:vAlign w:val="bottom"/>
          </w:tcPr>
          <w:p w14:paraId="0AA6CEE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16" w:type="dxa"/>
            <w:tcMar>
              <w:top w:w="0" w:type="dxa"/>
              <w:left w:w="120" w:type="dxa"/>
              <w:bottom w:w="0" w:type="dxa"/>
              <w:right w:w="120" w:type="dxa"/>
            </w:tcMar>
            <w:vAlign w:val="bottom"/>
          </w:tcPr>
          <w:p w14:paraId="3C5B795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28" w:type="dxa"/>
            <w:tcMar>
              <w:top w:w="0" w:type="dxa"/>
              <w:left w:w="120" w:type="dxa"/>
              <w:bottom w:w="0" w:type="dxa"/>
              <w:right w:w="120" w:type="dxa"/>
            </w:tcMar>
            <w:vAlign w:val="bottom"/>
          </w:tcPr>
          <w:p w14:paraId="1C4AABC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04" w:type="dxa"/>
            <w:tcMar>
              <w:top w:w="0" w:type="dxa"/>
              <w:left w:w="120" w:type="dxa"/>
              <w:bottom w:w="0" w:type="dxa"/>
              <w:right w:w="120" w:type="dxa"/>
            </w:tcMar>
            <w:vAlign w:val="bottom"/>
          </w:tcPr>
          <w:p w14:paraId="77AD2C29"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71" w:type="dxa"/>
            <w:tcMar>
              <w:top w:w="0" w:type="dxa"/>
              <w:left w:w="120" w:type="dxa"/>
              <w:bottom w:w="0" w:type="dxa"/>
              <w:right w:w="120" w:type="dxa"/>
            </w:tcMar>
            <w:vAlign w:val="bottom"/>
          </w:tcPr>
          <w:p w14:paraId="4984218C"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95" w:type="dxa"/>
            <w:tcMar>
              <w:top w:w="0" w:type="dxa"/>
              <w:left w:w="120" w:type="dxa"/>
              <w:bottom w:w="0" w:type="dxa"/>
              <w:right w:w="120" w:type="dxa"/>
            </w:tcMar>
            <w:vAlign w:val="bottom"/>
          </w:tcPr>
          <w:p w14:paraId="6D07CD0D"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r>
      <w:tr w:rsidR="00FB094A" w:rsidRPr="0075006D" w14:paraId="77BDBE82" w14:textId="77777777" w:rsidTr="00864A83">
        <w:trPr>
          <w:trHeight w:val="181"/>
        </w:trPr>
        <w:tc>
          <w:tcPr>
            <w:tcW w:w="2744" w:type="dxa"/>
            <w:tcMar>
              <w:top w:w="0" w:type="dxa"/>
              <w:left w:w="120" w:type="dxa"/>
              <w:bottom w:w="0" w:type="dxa"/>
              <w:right w:w="120" w:type="dxa"/>
            </w:tcMar>
            <w:vAlign w:val="bottom"/>
          </w:tcPr>
          <w:p w14:paraId="7548B431" w14:textId="77777777" w:rsidR="00FB094A" w:rsidRPr="0075006D" w:rsidRDefault="00FB094A" w:rsidP="00FB094A">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Novčana sredstva i računi kod banaka</w:t>
            </w:r>
          </w:p>
        </w:tc>
        <w:tc>
          <w:tcPr>
            <w:tcW w:w="982" w:type="dxa"/>
            <w:tcBorders>
              <w:top w:val="nil"/>
              <w:left w:val="nil"/>
              <w:right w:val="nil"/>
            </w:tcBorders>
            <w:tcMar>
              <w:top w:w="0" w:type="dxa"/>
              <w:left w:w="120" w:type="dxa"/>
              <w:bottom w:w="0" w:type="dxa"/>
              <w:right w:w="120" w:type="dxa"/>
            </w:tcMar>
            <w:vAlign w:val="bottom"/>
          </w:tcPr>
          <w:p w14:paraId="0135BF87" w14:textId="69552756"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19.771 </w:t>
            </w:r>
          </w:p>
        </w:tc>
        <w:tc>
          <w:tcPr>
            <w:tcW w:w="1116" w:type="dxa"/>
            <w:tcBorders>
              <w:top w:val="nil"/>
              <w:left w:val="nil"/>
              <w:right w:val="nil"/>
            </w:tcBorders>
            <w:tcMar>
              <w:top w:w="0" w:type="dxa"/>
              <w:left w:w="120" w:type="dxa"/>
              <w:bottom w:w="0" w:type="dxa"/>
              <w:right w:w="120" w:type="dxa"/>
            </w:tcMar>
            <w:vAlign w:val="bottom"/>
          </w:tcPr>
          <w:p w14:paraId="06015E1C" w14:textId="02D303F5"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705.458 </w:t>
            </w:r>
          </w:p>
        </w:tc>
        <w:tc>
          <w:tcPr>
            <w:tcW w:w="1128" w:type="dxa"/>
            <w:tcBorders>
              <w:top w:val="nil"/>
              <w:left w:val="nil"/>
              <w:right w:val="nil"/>
            </w:tcBorders>
            <w:tcMar>
              <w:top w:w="0" w:type="dxa"/>
              <w:left w:w="120" w:type="dxa"/>
              <w:bottom w:w="0" w:type="dxa"/>
              <w:right w:w="120" w:type="dxa"/>
            </w:tcMar>
            <w:vAlign w:val="bottom"/>
          </w:tcPr>
          <w:p w14:paraId="7D841742" w14:textId="744B8F30"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133 </w:t>
            </w:r>
          </w:p>
        </w:tc>
        <w:tc>
          <w:tcPr>
            <w:tcW w:w="1104" w:type="dxa"/>
            <w:tcBorders>
              <w:top w:val="nil"/>
              <w:left w:val="nil"/>
              <w:right w:val="nil"/>
            </w:tcBorders>
            <w:tcMar>
              <w:top w:w="0" w:type="dxa"/>
              <w:left w:w="120" w:type="dxa"/>
              <w:bottom w:w="0" w:type="dxa"/>
              <w:right w:w="120" w:type="dxa"/>
            </w:tcMar>
            <w:vAlign w:val="bottom"/>
          </w:tcPr>
          <w:p w14:paraId="4F7D486D" w14:textId="11C125B2"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725.362 </w:t>
            </w:r>
          </w:p>
        </w:tc>
        <w:tc>
          <w:tcPr>
            <w:tcW w:w="1171" w:type="dxa"/>
            <w:tcBorders>
              <w:top w:val="nil"/>
              <w:left w:val="nil"/>
              <w:right w:val="nil"/>
            </w:tcBorders>
            <w:tcMar>
              <w:top w:w="0" w:type="dxa"/>
              <w:left w:w="120" w:type="dxa"/>
              <w:bottom w:w="0" w:type="dxa"/>
              <w:right w:w="120" w:type="dxa"/>
            </w:tcMar>
            <w:vAlign w:val="bottom"/>
          </w:tcPr>
          <w:p w14:paraId="14506B85" w14:textId="39CFCE71"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1.765.456 </w:t>
            </w:r>
          </w:p>
        </w:tc>
        <w:tc>
          <w:tcPr>
            <w:tcW w:w="1195" w:type="dxa"/>
            <w:tcBorders>
              <w:top w:val="nil"/>
              <w:left w:val="nil"/>
            </w:tcBorders>
            <w:tcMar>
              <w:top w:w="0" w:type="dxa"/>
              <w:left w:w="120" w:type="dxa"/>
              <w:bottom w:w="0" w:type="dxa"/>
              <w:right w:w="120" w:type="dxa"/>
            </w:tcMar>
            <w:vAlign w:val="bottom"/>
          </w:tcPr>
          <w:p w14:paraId="6C3992B3" w14:textId="742FA867"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2.490.818 </w:t>
            </w:r>
          </w:p>
        </w:tc>
      </w:tr>
      <w:tr w:rsidR="00FB094A" w:rsidRPr="0075006D" w14:paraId="3EFC127F" w14:textId="77777777" w:rsidTr="00864A83">
        <w:trPr>
          <w:trHeight w:val="243"/>
        </w:trPr>
        <w:tc>
          <w:tcPr>
            <w:tcW w:w="2744" w:type="dxa"/>
            <w:tcMar>
              <w:top w:w="0" w:type="dxa"/>
              <w:left w:w="120" w:type="dxa"/>
              <w:bottom w:w="0" w:type="dxa"/>
              <w:right w:w="120" w:type="dxa"/>
            </w:tcMar>
            <w:vAlign w:val="bottom"/>
          </w:tcPr>
          <w:p w14:paraId="45426734" w14:textId="77777777" w:rsidR="00FB094A" w:rsidRPr="0075006D" w:rsidRDefault="00FB094A" w:rsidP="00FB094A">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Depoziti kod drugih banaka</w:t>
            </w:r>
          </w:p>
        </w:tc>
        <w:tc>
          <w:tcPr>
            <w:tcW w:w="982" w:type="dxa"/>
            <w:tcBorders>
              <w:top w:val="nil"/>
              <w:left w:val="nil"/>
              <w:bottom w:val="nil"/>
              <w:right w:val="nil"/>
            </w:tcBorders>
            <w:tcMar>
              <w:top w:w="0" w:type="dxa"/>
              <w:left w:w="120" w:type="dxa"/>
              <w:bottom w:w="0" w:type="dxa"/>
              <w:right w:w="120" w:type="dxa"/>
            </w:tcMar>
            <w:vAlign w:val="bottom"/>
          </w:tcPr>
          <w:p w14:paraId="1F7E17F9" w14:textId="635C7213"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16" w:type="dxa"/>
            <w:tcBorders>
              <w:top w:val="nil"/>
              <w:left w:val="nil"/>
              <w:bottom w:val="nil"/>
              <w:right w:val="nil"/>
            </w:tcBorders>
            <w:tcMar>
              <w:top w:w="0" w:type="dxa"/>
              <w:left w:w="120" w:type="dxa"/>
              <w:bottom w:w="0" w:type="dxa"/>
              <w:right w:w="120" w:type="dxa"/>
            </w:tcMar>
            <w:vAlign w:val="bottom"/>
          </w:tcPr>
          <w:p w14:paraId="436A7C61" w14:textId="6C912A14"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131.894 </w:t>
            </w:r>
          </w:p>
        </w:tc>
        <w:tc>
          <w:tcPr>
            <w:tcW w:w="1128" w:type="dxa"/>
            <w:tcBorders>
              <w:top w:val="nil"/>
              <w:left w:val="nil"/>
              <w:bottom w:val="nil"/>
              <w:right w:val="nil"/>
            </w:tcBorders>
            <w:tcMar>
              <w:top w:w="0" w:type="dxa"/>
              <w:left w:w="120" w:type="dxa"/>
              <w:bottom w:w="0" w:type="dxa"/>
              <w:right w:w="120" w:type="dxa"/>
            </w:tcMar>
            <w:vAlign w:val="bottom"/>
          </w:tcPr>
          <w:p w14:paraId="673275AB" w14:textId="18081FAE"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04" w:type="dxa"/>
            <w:tcBorders>
              <w:top w:val="nil"/>
              <w:left w:val="nil"/>
              <w:bottom w:val="nil"/>
              <w:right w:val="nil"/>
            </w:tcBorders>
            <w:tcMar>
              <w:top w:w="0" w:type="dxa"/>
              <w:left w:w="120" w:type="dxa"/>
              <w:bottom w:w="0" w:type="dxa"/>
              <w:right w:w="120" w:type="dxa"/>
            </w:tcMar>
            <w:vAlign w:val="bottom"/>
          </w:tcPr>
          <w:p w14:paraId="15D9188F" w14:textId="0AB40498"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131.894 </w:t>
            </w:r>
          </w:p>
        </w:tc>
        <w:tc>
          <w:tcPr>
            <w:tcW w:w="1171" w:type="dxa"/>
            <w:tcBorders>
              <w:top w:val="nil"/>
              <w:left w:val="nil"/>
              <w:bottom w:val="nil"/>
              <w:right w:val="nil"/>
            </w:tcBorders>
            <w:tcMar>
              <w:top w:w="0" w:type="dxa"/>
              <w:left w:w="120" w:type="dxa"/>
              <w:bottom w:w="0" w:type="dxa"/>
              <w:right w:w="120" w:type="dxa"/>
            </w:tcMar>
            <w:vAlign w:val="bottom"/>
          </w:tcPr>
          <w:p w14:paraId="448FEDF5" w14:textId="3720FF68"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95" w:type="dxa"/>
            <w:tcBorders>
              <w:top w:val="nil"/>
              <w:left w:val="nil"/>
              <w:bottom w:val="nil"/>
            </w:tcBorders>
            <w:tcMar>
              <w:top w:w="0" w:type="dxa"/>
              <w:left w:w="120" w:type="dxa"/>
              <w:bottom w:w="0" w:type="dxa"/>
              <w:right w:w="120" w:type="dxa"/>
            </w:tcMar>
            <w:vAlign w:val="bottom"/>
          </w:tcPr>
          <w:p w14:paraId="60A898D5" w14:textId="07F2F780"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131.894 </w:t>
            </w:r>
          </w:p>
        </w:tc>
      </w:tr>
      <w:tr w:rsidR="00FB094A" w:rsidRPr="0075006D" w14:paraId="02FF836F" w14:textId="77777777" w:rsidTr="00864A83">
        <w:trPr>
          <w:trHeight w:val="119"/>
        </w:trPr>
        <w:tc>
          <w:tcPr>
            <w:tcW w:w="2744" w:type="dxa"/>
            <w:tcMar>
              <w:top w:w="0" w:type="dxa"/>
              <w:left w:w="120" w:type="dxa"/>
              <w:bottom w:w="0" w:type="dxa"/>
              <w:right w:w="120" w:type="dxa"/>
            </w:tcMar>
            <w:vAlign w:val="bottom"/>
          </w:tcPr>
          <w:p w14:paraId="675E7A49" w14:textId="77777777" w:rsidR="00FB094A" w:rsidRPr="0075006D" w:rsidRDefault="00FB094A" w:rsidP="00FB094A">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Krediti financijskim institucijama</w:t>
            </w:r>
          </w:p>
        </w:tc>
        <w:tc>
          <w:tcPr>
            <w:tcW w:w="982" w:type="dxa"/>
            <w:tcBorders>
              <w:top w:val="nil"/>
              <w:left w:val="nil"/>
              <w:bottom w:val="nil"/>
              <w:right w:val="nil"/>
            </w:tcBorders>
            <w:tcMar>
              <w:top w:w="0" w:type="dxa"/>
              <w:left w:w="120" w:type="dxa"/>
              <w:bottom w:w="0" w:type="dxa"/>
              <w:right w:w="120" w:type="dxa"/>
            </w:tcMar>
            <w:vAlign w:val="bottom"/>
          </w:tcPr>
          <w:p w14:paraId="2E862ECB" w14:textId="0F0D9E41"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16" w:type="dxa"/>
            <w:tcBorders>
              <w:top w:val="nil"/>
              <w:left w:val="nil"/>
              <w:bottom w:val="nil"/>
              <w:right w:val="nil"/>
            </w:tcBorders>
            <w:tcMar>
              <w:top w:w="0" w:type="dxa"/>
              <w:left w:w="120" w:type="dxa"/>
              <w:bottom w:w="0" w:type="dxa"/>
              <w:right w:w="120" w:type="dxa"/>
            </w:tcMar>
            <w:vAlign w:val="bottom"/>
          </w:tcPr>
          <w:p w14:paraId="6CBDE747" w14:textId="187CD24C"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4.447.167 </w:t>
            </w:r>
          </w:p>
        </w:tc>
        <w:tc>
          <w:tcPr>
            <w:tcW w:w="1128" w:type="dxa"/>
            <w:tcBorders>
              <w:top w:val="nil"/>
              <w:left w:val="nil"/>
              <w:bottom w:val="nil"/>
              <w:right w:val="nil"/>
            </w:tcBorders>
            <w:tcMar>
              <w:top w:w="0" w:type="dxa"/>
              <w:left w:w="120" w:type="dxa"/>
              <w:bottom w:w="0" w:type="dxa"/>
              <w:right w:w="120" w:type="dxa"/>
            </w:tcMar>
            <w:vAlign w:val="bottom"/>
          </w:tcPr>
          <w:p w14:paraId="4C5E7E36" w14:textId="079C674F"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04" w:type="dxa"/>
            <w:tcBorders>
              <w:top w:val="nil"/>
              <w:left w:val="nil"/>
              <w:bottom w:val="nil"/>
              <w:right w:val="nil"/>
            </w:tcBorders>
            <w:tcMar>
              <w:top w:w="0" w:type="dxa"/>
              <w:left w:w="120" w:type="dxa"/>
              <w:bottom w:w="0" w:type="dxa"/>
              <w:right w:w="120" w:type="dxa"/>
            </w:tcMar>
            <w:vAlign w:val="bottom"/>
          </w:tcPr>
          <w:p w14:paraId="601CBB5A" w14:textId="1633EFEF"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4.447.167 </w:t>
            </w:r>
          </w:p>
        </w:tc>
        <w:tc>
          <w:tcPr>
            <w:tcW w:w="1171" w:type="dxa"/>
            <w:tcBorders>
              <w:top w:val="nil"/>
              <w:left w:val="nil"/>
              <w:bottom w:val="nil"/>
              <w:right w:val="nil"/>
            </w:tcBorders>
            <w:tcMar>
              <w:top w:w="0" w:type="dxa"/>
              <w:left w:w="120" w:type="dxa"/>
              <w:bottom w:w="0" w:type="dxa"/>
              <w:right w:w="120" w:type="dxa"/>
            </w:tcMar>
            <w:vAlign w:val="bottom"/>
          </w:tcPr>
          <w:p w14:paraId="494C4E73" w14:textId="61885A12"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4.660.514 </w:t>
            </w:r>
          </w:p>
        </w:tc>
        <w:tc>
          <w:tcPr>
            <w:tcW w:w="1195" w:type="dxa"/>
            <w:tcBorders>
              <w:top w:val="nil"/>
              <w:left w:val="nil"/>
              <w:bottom w:val="nil"/>
            </w:tcBorders>
            <w:tcMar>
              <w:top w:w="0" w:type="dxa"/>
              <w:left w:w="120" w:type="dxa"/>
              <w:bottom w:w="0" w:type="dxa"/>
              <w:right w:w="120" w:type="dxa"/>
            </w:tcMar>
            <w:vAlign w:val="bottom"/>
          </w:tcPr>
          <w:p w14:paraId="0F6A7B0E" w14:textId="46F451DC"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9.107.681 </w:t>
            </w:r>
          </w:p>
        </w:tc>
      </w:tr>
      <w:tr w:rsidR="00FB094A" w:rsidRPr="0075006D" w14:paraId="1A11C751" w14:textId="77777777" w:rsidTr="00864A83">
        <w:trPr>
          <w:trHeight w:val="71"/>
        </w:trPr>
        <w:tc>
          <w:tcPr>
            <w:tcW w:w="2744" w:type="dxa"/>
            <w:tcMar>
              <w:top w:w="0" w:type="dxa"/>
              <w:left w:w="120" w:type="dxa"/>
              <w:bottom w:w="0" w:type="dxa"/>
              <w:right w:w="120" w:type="dxa"/>
            </w:tcMar>
            <w:vAlign w:val="bottom"/>
          </w:tcPr>
          <w:p w14:paraId="1F61E768" w14:textId="77777777" w:rsidR="00FB094A" w:rsidRPr="0075006D" w:rsidRDefault="00FB094A" w:rsidP="00FB094A">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Krediti ostalim korisnicima</w:t>
            </w:r>
          </w:p>
        </w:tc>
        <w:tc>
          <w:tcPr>
            <w:tcW w:w="982" w:type="dxa"/>
            <w:tcBorders>
              <w:top w:val="nil"/>
              <w:left w:val="nil"/>
              <w:bottom w:val="nil"/>
              <w:right w:val="nil"/>
            </w:tcBorders>
            <w:tcMar>
              <w:top w:w="0" w:type="dxa"/>
              <w:left w:w="120" w:type="dxa"/>
              <w:bottom w:w="0" w:type="dxa"/>
              <w:right w:w="120" w:type="dxa"/>
            </w:tcMar>
            <w:vAlign w:val="bottom"/>
          </w:tcPr>
          <w:p w14:paraId="09F74F76" w14:textId="25F53F4A"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354.056 </w:t>
            </w:r>
          </w:p>
        </w:tc>
        <w:tc>
          <w:tcPr>
            <w:tcW w:w="1116" w:type="dxa"/>
            <w:tcBorders>
              <w:top w:val="nil"/>
              <w:left w:val="nil"/>
              <w:bottom w:val="nil"/>
              <w:right w:val="nil"/>
            </w:tcBorders>
            <w:tcMar>
              <w:top w:w="0" w:type="dxa"/>
              <w:left w:w="120" w:type="dxa"/>
              <w:bottom w:w="0" w:type="dxa"/>
              <w:right w:w="120" w:type="dxa"/>
            </w:tcMar>
            <w:vAlign w:val="bottom"/>
          </w:tcPr>
          <w:p w14:paraId="6FB021B4" w14:textId="4C89AF9B"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9.029.465 </w:t>
            </w:r>
          </w:p>
        </w:tc>
        <w:tc>
          <w:tcPr>
            <w:tcW w:w="1128" w:type="dxa"/>
            <w:tcBorders>
              <w:top w:val="nil"/>
              <w:left w:val="nil"/>
              <w:bottom w:val="nil"/>
              <w:right w:val="nil"/>
            </w:tcBorders>
            <w:tcMar>
              <w:top w:w="0" w:type="dxa"/>
              <w:left w:w="120" w:type="dxa"/>
              <w:bottom w:w="0" w:type="dxa"/>
              <w:right w:w="120" w:type="dxa"/>
            </w:tcMar>
            <w:vAlign w:val="bottom"/>
          </w:tcPr>
          <w:p w14:paraId="5309ED4D" w14:textId="5922B036"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04" w:type="dxa"/>
            <w:tcBorders>
              <w:top w:val="nil"/>
              <w:left w:val="nil"/>
              <w:bottom w:val="nil"/>
              <w:right w:val="nil"/>
            </w:tcBorders>
            <w:tcMar>
              <w:top w:w="0" w:type="dxa"/>
              <w:left w:w="120" w:type="dxa"/>
              <w:bottom w:w="0" w:type="dxa"/>
              <w:right w:w="120" w:type="dxa"/>
            </w:tcMar>
            <w:vAlign w:val="bottom"/>
          </w:tcPr>
          <w:p w14:paraId="3EE18701" w14:textId="22CEFED5"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9.383.521 </w:t>
            </w:r>
          </w:p>
        </w:tc>
        <w:tc>
          <w:tcPr>
            <w:tcW w:w="1171" w:type="dxa"/>
            <w:tcBorders>
              <w:top w:val="nil"/>
              <w:left w:val="nil"/>
              <w:bottom w:val="nil"/>
              <w:right w:val="nil"/>
            </w:tcBorders>
            <w:tcMar>
              <w:top w:w="0" w:type="dxa"/>
              <w:left w:w="120" w:type="dxa"/>
              <w:bottom w:w="0" w:type="dxa"/>
              <w:right w:w="120" w:type="dxa"/>
            </w:tcMar>
            <w:vAlign w:val="bottom"/>
          </w:tcPr>
          <w:p w14:paraId="6D04F7A5" w14:textId="7A12E47A"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3.590.190 </w:t>
            </w:r>
          </w:p>
        </w:tc>
        <w:tc>
          <w:tcPr>
            <w:tcW w:w="1195" w:type="dxa"/>
            <w:tcBorders>
              <w:top w:val="nil"/>
              <w:left w:val="nil"/>
              <w:bottom w:val="nil"/>
            </w:tcBorders>
            <w:tcMar>
              <w:top w:w="0" w:type="dxa"/>
              <w:left w:w="120" w:type="dxa"/>
              <w:bottom w:w="0" w:type="dxa"/>
              <w:right w:w="120" w:type="dxa"/>
            </w:tcMar>
            <w:vAlign w:val="bottom"/>
          </w:tcPr>
          <w:p w14:paraId="729D5D50" w14:textId="41D417E1"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12.973.711 </w:t>
            </w:r>
          </w:p>
        </w:tc>
      </w:tr>
      <w:tr w:rsidR="00FB094A" w:rsidRPr="0075006D" w14:paraId="22E2B3B1" w14:textId="77777777" w:rsidTr="00864A83">
        <w:trPr>
          <w:trHeight w:val="227"/>
        </w:trPr>
        <w:tc>
          <w:tcPr>
            <w:tcW w:w="2744" w:type="dxa"/>
            <w:tcMar>
              <w:top w:w="0" w:type="dxa"/>
              <w:left w:w="120" w:type="dxa"/>
              <w:bottom w:w="0" w:type="dxa"/>
              <w:right w:w="120" w:type="dxa"/>
            </w:tcMar>
            <w:vAlign w:val="bottom"/>
          </w:tcPr>
          <w:p w14:paraId="37182EA4" w14:textId="77777777" w:rsidR="00FB094A" w:rsidRPr="0075006D" w:rsidRDefault="00FB094A" w:rsidP="00FB094A">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Times New Roman"/>
                <w:color w:val="000000" w:themeColor="text1"/>
                <w:sz w:val="18"/>
                <w:szCs w:val="18"/>
              </w:rPr>
              <w:t>Financijska imovina po fer vrijednosti kroz dobit ili gubitak</w:t>
            </w:r>
          </w:p>
        </w:tc>
        <w:tc>
          <w:tcPr>
            <w:tcW w:w="982" w:type="dxa"/>
            <w:tcBorders>
              <w:top w:val="nil"/>
              <w:left w:val="nil"/>
              <w:bottom w:val="nil"/>
              <w:right w:val="nil"/>
            </w:tcBorders>
            <w:tcMar>
              <w:top w:w="0" w:type="dxa"/>
              <w:left w:w="120" w:type="dxa"/>
              <w:bottom w:w="0" w:type="dxa"/>
              <w:right w:w="120" w:type="dxa"/>
            </w:tcMar>
            <w:vAlign w:val="bottom"/>
          </w:tcPr>
          <w:p w14:paraId="35C2169B" w14:textId="00A4DA73"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16" w:type="dxa"/>
            <w:tcBorders>
              <w:top w:val="nil"/>
              <w:left w:val="nil"/>
              <w:bottom w:val="nil"/>
              <w:right w:val="nil"/>
            </w:tcBorders>
            <w:tcMar>
              <w:top w:w="0" w:type="dxa"/>
              <w:left w:w="120" w:type="dxa"/>
              <w:bottom w:w="0" w:type="dxa"/>
              <w:right w:w="120" w:type="dxa"/>
            </w:tcMar>
            <w:vAlign w:val="bottom"/>
          </w:tcPr>
          <w:p w14:paraId="71EA07A8" w14:textId="4F5D1ABC"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52.863 </w:t>
            </w:r>
          </w:p>
        </w:tc>
        <w:tc>
          <w:tcPr>
            <w:tcW w:w="1128" w:type="dxa"/>
            <w:tcBorders>
              <w:top w:val="nil"/>
              <w:left w:val="nil"/>
              <w:bottom w:val="nil"/>
              <w:right w:val="nil"/>
            </w:tcBorders>
            <w:tcMar>
              <w:top w:w="0" w:type="dxa"/>
              <w:left w:w="120" w:type="dxa"/>
              <w:bottom w:w="0" w:type="dxa"/>
              <w:right w:w="120" w:type="dxa"/>
            </w:tcMar>
            <w:vAlign w:val="bottom"/>
          </w:tcPr>
          <w:p w14:paraId="3A349F95" w14:textId="41D7778A"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04" w:type="dxa"/>
            <w:tcBorders>
              <w:top w:val="nil"/>
              <w:left w:val="nil"/>
              <w:bottom w:val="nil"/>
              <w:right w:val="nil"/>
            </w:tcBorders>
            <w:tcMar>
              <w:top w:w="0" w:type="dxa"/>
              <w:left w:w="120" w:type="dxa"/>
              <w:bottom w:w="0" w:type="dxa"/>
              <w:right w:w="120" w:type="dxa"/>
            </w:tcMar>
            <w:vAlign w:val="bottom"/>
          </w:tcPr>
          <w:p w14:paraId="0FDAF22C" w14:textId="0211B4E4"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52.863 </w:t>
            </w:r>
          </w:p>
        </w:tc>
        <w:tc>
          <w:tcPr>
            <w:tcW w:w="1171" w:type="dxa"/>
            <w:tcBorders>
              <w:top w:val="nil"/>
              <w:left w:val="nil"/>
              <w:bottom w:val="nil"/>
              <w:right w:val="nil"/>
            </w:tcBorders>
            <w:tcMar>
              <w:top w:w="0" w:type="dxa"/>
              <w:left w:w="120" w:type="dxa"/>
              <w:bottom w:w="0" w:type="dxa"/>
              <w:right w:w="120" w:type="dxa"/>
            </w:tcMar>
            <w:vAlign w:val="bottom"/>
          </w:tcPr>
          <w:p w14:paraId="5D8929B2" w14:textId="7C553470"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130.194 </w:t>
            </w:r>
          </w:p>
        </w:tc>
        <w:tc>
          <w:tcPr>
            <w:tcW w:w="1195" w:type="dxa"/>
            <w:tcBorders>
              <w:top w:val="nil"/>
              <w:left w:val="nil"/>
              <w:bottom w:val="nil"/>
            </w:tcBorders>
            <w:tcMar>
              <w:top w:w="0" w:type="dxa"/>
              <w:left w:w="120" w:type="dxa"/>
              <w:bottom w:w="0" w:type="dxa"/>
              <w:right w:w="120" w:type="dxa"/>
            </w:tcMar>
            <w:vAlign w:val="bottom"/>
          </w:tcPr>
          <w:p w14:paraId="721175D7" w14:textId="6BC9B3EF"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183.057 </w:t>
            </w:r>
          </w:p>
        </w:tc>
      </w:tr>
      <w:tr w:rsidR="00FB094A" w:rsidRPr="0075006D" w14:paraId="16082A29" w14:textId="77777777" w:rsidTr="00864A83">
        <w:trPr>
          <w:trHeight w:val="243"/>
        </w:trPr>
        <w:tc>
          <w:tcPr>
            <w:tcW w:w="2744" w:type="dxa"/>
            <w:tcMar>
              <w:top w:w="0" w:type="dxa"/>
              <w:left w:w="120" w:type="dxa"/>
              <w:bottom w:w="0" w:type="dxa"/>
              <w:right w:w="120" w:type="dxa"/>
            </w:tcMar>
            <w:vAlign w:val="bottom"/>
          </w:tcPr>
          <w:p w14:paraId="6E144711" w14:textId="77777777" w:rsidR="00FB094A" w:rsidRPr="0075006D" w:rsidRDefault="00FB094A" w:rsidP="00FB094A">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Times New Roman"/>
                <w:color w:val="000000" w:themeColor="text1"/>
                <w:sz w:val="18"/>
                <w:szCs w:val="18"/>
              </w:rPr>
              <w:t>Financijska imovina po fer vrijednosti kroz ostalu sveobuhvatnu dobit</w:t>
            </w:r>
          </w:p>
        </w:tc>
        <w:tc>
          <w:tcPr>
            <w:tcW w:w="982" w:type="dxa"/>
            <w:tcBorders>
              <w:top w:val="nil"/>
              <w:left w:val="nil"/>
              <w:bottom w:val="nil"/>
              <w:right w:val="nil"/>
            </w:tcBorders>
            <w:tcMar>
              <w:top w:w="0" w:type="dxa"/>
              <w:left w:w="120" w:type="dxa"/>
              <w:bottom w:w="0" w:type="dxa"/>
              <w:right w:w="120" w:type="dxa"/>
            </w:tcMar>
            <w:vAlign w:val="bottom"/>
          </w:tcPr>
          <w:p w14:paraId="1AF7591B" w14:textId="3408C359"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16" w:type="dxa"/>
            <w:tcBorders>
              <w:top w:val="nil"/>
              <w:left w:val="nil"/>
              <w:bottom w:val="nil"/>
              <w:right w:val="nil"/>
            </w:tcBorders>
            <w:tcMar>
              <w:top w:w="0" w:type="dxa"/>
              <w:left w:w="120" w:type="dxa"/>
              <w:bottom w:w="0" w:type="dxa"/>
              <w:right w:w="120" w:type="dxa"/>
            </w:tcMar>
            <w:vAlign w:val="bottom"/>
          </w:tcPr>
          <w:p w14:paraId="1E221316" w14:textId="4F3AF9FC"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974.449 </w:t>
            </w:r>
          </w:p>
        </w:tc>
        <w:tc>
          <w:tcPr>
            <w:tcW w:w="1128" w:type="dxa"/>
            <w:tcBorders>
              <w:top w:val="nil"/>
              <w:left w:val="nil"/>
              <w:bottom w:val="nil"/>
              <w:right w:val="nil"/>
            </w:tcBorders>
            <w:tcMar>
              <w:top w:w="0" w:type="dxa"/>
              <w:left w:w="120" w:type="dxa"/>
              <w:bottom w:w="0" w:type="dxa"/>
              <w:right w:w="120" w:type="dxa"/>
            </w:tcMar>
            <w:vAlign w:val="bottom"/>
          </w:tcPr>
          <w:p w14:paraId="1C430843" w14:textId="24950B6B"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04" w:type="dxa"/>
            <w:tcBorders>
              <w:top w:val="nil"/>
              <w:left w:val="nil"/>
              <w:bottom w:val="nil"/>
              <w:right w:val="nil"/>
            </w:tcBorders>
            <w:tcMar>
              <w:top w:w="0" w:type="dxa"/>
              <w:left w:w="120" w:type="dxa"/>
              <w:bottom w:w="0" w:type="dxa"/>
              <w:right w:w="120" w:type="dxa"/>
            </w:tcMar>
            <w:vAlign w:val="bottom"/>
          </w:tcPr>
          <w:p w14:paraId="52A0C0F0" w14:textId="04E3DDAB"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974.449 </w:t>
            </w:r>
          </w:p>
        </w:tc>
        <w:tc>
          <w:tcPr>
            <w:tcW w:w="1171" w:type="dxa"/>
            <w:tcBorders>
              <w:top w:val="nil"/>
              <w:left w:val="nil"/>
              <w:bottom w:val="nil"/>
              <w:right w:val="nil"/>
            </w:tcBorders>
            <w:tcMar>
              <w:top w:w="0" w:type="dxa"/>
              <w:left w:w="120" w:type="dxa"/>
              <w:bottom w:w="0" w:type="dxa"/>
              <w:right w:w="120" w:type="dxa"/>
            </w:tcMar>
            <w:vAlign w:val="bottom"/>
          </w:tcPr>
          <w:p w14:paraId="7C16A5C7" w14:textId="34BB9BC6"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1.353.022 </w:t>
            </w:r>
          </w:p>
        </w:tc>
        <w:tc>
          <w:tcPr>
            <w:tcW w:w="1195" w:type="dxa"/>
            <w:tcBorders>
              <w:top w:val="nil"/>
              <w:left w:val="nil"/>
              <w:bottom w:val="nil"/>
            </w:tcBorders>
            <w:tcMar>
              <w:top w:w="0" w:type="dxa"/>
              <w:left w:w="120" w:type="dxa"/>
              <w:bottom w:w="0" w:type="dxa"/>
              <w:right w:w="120" w:type="dxa"/>
            </w:tcMar>
            <w:vAlign w:val="bottom"/>
          </w:tcPr>
          <w:p w14:paraId="0BE2C765" w14:textId="1C53CCAE"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2.327.471 </w:t>
            </w:r>
          </w:p>
        </w:tc>
      </w:tr>
      <w:tr w:rsidR="00FB094A" w:rsidRPr="0075006D" w14:paraId="4DA2A035" w14:textId="77777777" w:rsidTr="00864A83">
        <w:trPr>
          <w:trHeight w:val="472"/>
        </w:trPr>
        <w:tc>
          <w:tcPr>
            <w:tcW w:w="2744" w:type="dxa"/>
            <w:tcMar>
              <w:top w:w="0" w:type="dxa"/>
              <w:left w:w="120" w:type="dxa"/>
              <w:bottom w:w="0" w:type="dxa"/>
              <w:right w:w="120" w:type="dxa"/>
            </w:tcMar>
            <w:vAlign w:val="bottom"/>
          </w:tcPr>
          <w:p w14:paraId="524630C6" w14:textId="77777777" w:rsidR="00FB094A" w:rsidRPr="0075006D" w:rsidRDefault="00FB094A" w:rsidP="00FB094A">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Nekretnine, postrojenja i oprema i nematerijalna imovina</w:t>
            </w:r>
          </w:p>
        </w:tc>
        <w:tc>
          <w:tcPr>
            <w:tcW w:w="982" w:type="dxa"/>
            <w:tcBorders>
              <w:top w:val="nil"/>
              <w:left w:val="nil"/>
              <w:bottom w:val="nil"/>
              <w:right w:val="nil"/>
            </w:tcBorders>
            <w:tcMar>
              <w:top w:w="0" w:type="dxa"/>
              <w:left w:w="120" w:type="dxa"/>
              <w:bottom w:w="0" w:type="dxa"/>
              <w:right w:w="120" w:type="dxa"/>
            </w:tcMar>
            <w:vAlign w:val="bottom"/>
          </w:tcPr>
          <w:p w14:paraId="69C9F983" w14:textId="55DFE934"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16" w:type="dxa"/>
            <w:tcBorders>
              <w:top w:val="nil"/>
              <w:left w:val="nil"/>
              <w:bottom w:val="nil"/>
              <w:right w:val="nil"/>
            </w:tcBorders>
            <w:tcMar>
              <w:top w:w="0" w:type="dxa"/>
              <w:left w:w="120" w:type="dxa"/>
              <w:bottom w:w="0" w:type="dxa"/>
              <w:right w:w="120" w:type="dxa"/>
            </w:tcMar>
            <w:vAlign w:val="bottom"/>
          </w:tcPr>
          <w:p w14:paraId="047611C7" w14:textId="0A02605D"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28" w:type="dxa"/>
            <w:tcBorders>
              <w:top w:val="nil"/>
              <w:left w:val="nil"/>
              <w:bottom w:val="nil"/>
              <w:right w:val="nil"/>
            </w:tcBorders>
            <w:tcMar>
              <w:top w:w="0" w:type="dxa"/>
              <w:left w:w="120" w:type="dxa"/>
              <w:bottom w:w="0" w:type="dxa"/>
              <w:right w:w="120" w:type="dxa"/>
            </w:tcMar>
            <w:vAlign w:val="bottom"/>
          </w:tcPr>
          <w:p w14:paraId="4094A415" w14:textId="1837758D"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04" w:type="dxa"/>
            <w:tcBorders>
              <w:top w:val="nil"/>
              <w:left w:val="nil"/>
              <w:bottom w:val="nil"/>
              <w:right w:val="nil"/>
            </w:tcBorders>
            <w:tcMar>
              <w:top w:w="0" w:type="dxa"/>
              <w:left w:w="120" w:type="dxa"/>
              <w:bottom w:w="0" w:type="dxa"/>
              <w:right w:w="120" w:type="dxa"/>
            </w:tcMar>
            <w:vAlign w:val="bottom"/>
          </w:tcPr>
          <w:p w14:paraId="21679A97" w14:textId="22A56AAE"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71" w:type="dxa"/>
            <w:tcBorders>
              <w:top w:val="nil"/>
              <w:left w:val="nil"/>
              <w:bottom w:val="nil"/>
              <w:right w:val="nil"/>
            </w:tcBorders>
            <w:tcMar>
              <w:top w:w="0" w:type="dxa"/>
              <w:left w:w="120" w:type="dxa"/>
              <w:bottom w:w="0" w:type="dxa"/>
              <w:right w:w="120" w:type="dxa"/>
            </w:tcMar>
            <w:vAlign w:val="bottom"/>
          </w:tcPr>
          <w:p w14:paraId="1EA247FB" w14:textId="3EFA617D"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48.630 </w:t>
            </w:r>
          </w:p>
        </w:tc>
        <w:tc>
          <w:tcPr>
            <w:tcW w:w="1195" w:type="dxa"/>
            <w:tcBorders>
              <w:top w:val="nil"/>
              <w:left w:val="nil"/>
              <w:bottom w:val="nil"/>
            </w:tcBorders>
            <w:tcMar>
              <w:top w:w="0" w:type="dxa"/>
              <w:left w:w="120" w:type="dxa"/>
              <w:bottom w:w="0" w:type="dxa"/>
              <w:right w:w="120" w:type="dxa"/>
            </w:tcMar>
            <w:vAlign w:val="bottom"/>
          </w:tcPr>
          <w:p w14:paraId="52B039B4" w14:textId="267ACECE"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48.630 </w:t>
            </w:r>
          </w:p>
        </w:tc>
      </w:tr>
      <w:tr w:rsidR="00FB094A" w:rsidRPr="0075006D" w14:paraId="10F2DC63" w14:textId="77777777" w:rsidTr="00864A83">
        <w:trPr>
          <w:trHeight w:val="237"/>
        </w:trPr>
        <w:tc>
          <w:tcPr>
            <w:tcW w:w="2744" w:type="dxa"/>
            <w:tcMar>
              <w:top w:w="0" w:type="dxa"/>
              <w:left w:w="120" w:type="dxa"/>
              <w:bottom w:w="0" w:type="dxa"/>
              <w:right w:w="120" w:type="dxa"/>
            </w:tcMar>
            <w:vAlign w:val="bottom"/>
          </w:tcPr>
          <w:p w14:paraId="72E8E7B8" w14:textId="77777777" w:rsidR="00FB094A" w:rsidRPr="0075006D" w:rsidRDefault="00FB094A" w:rsidP="00FB094A">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Preuzeta imovina</w:t>
            </w:r>
          </w:p>
        </w:tc>
        <w:tc>
          <w:tcPr>
            <w:tcW w:w="982" w:type="dxa"/>
            <w:tcBorders>
              <w:top w:val="nil"/>
              <w:left w:val="nil"/>
              <w:bottom w:val="nil"/>
              <w:right w:val="nil"/>
            </w:tcBorders>
            <w:tcMar>
              <w:top w:w="0" w:type="dxa"/>
              <w:left w:w="120" w:type="dxa"/>
              <w:bottom w:w="0" w:type="dxa"/>
              <w:right w:w="120" w:type="dxa"/>
            </w:tcMar>
            <w:vAlign w:val="bottom"/>
          </w:tcPr>
          <w:p w14:paraId="6C0E6F35" w14:textId="505C78DF"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16" w:type="dxa"/>
            <w:tcBorders>
              <w:top w:val="nil"/>
              <w:left w:val="nil"/>
              <w:bottom w:val="nil"/>
              <w:right w:val="nil"/>
            </w:tcBorders>
            <w:tcMar>
              <w:top w:w="0" w:type="dxa"/>
              <w:left w:w="120" w:type="dxa"/>
              <w:bottom w:w="0" w:type="dxa"/>
              <w:right w:w="120" w:type="dxa"/>
            </w:tcMar>
            <w:vAlign w:val="bottom"/>
          </w:tcPr>
          <w:p w14:paraId="00CD3DB8" w14:textId="0695DA28"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28" w:type="dxa"/>
            <w:tcBorders>
              <w:top w:val="nil"/>
              <w:left w:val="nil"/>
              <w:bottom w:val="nil"/>
              <w:right w:val="nil"/>
            </w:tcBorders>
            <w:tcMar>
              <w:top w:w="0" w:type="dxa"/>
              <w:left w:w="120" w:type="dxa"/>
              <w:bottom w:w="0" w:type="dxa"/>
              <w:right w:w="120" w:type="dxa"/>
            </w:tcMar>
            <w:vAlign w:val="bottom"/>
          </w:tcPr>
          <w:p w14:paraId="5CC559E3" w14:textId="3DDEED86"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04" w:type="dxa"/>
            <w:tcBorders>
              <w:top w:val="nil"/>
              <w:left w:val="nil"/>
              <w:bottom w:val="nil"/>
              <w:right w:val="nil"/>
            </w:tcBorders>
            <w:tcMar>
              <w:top w:w="0" w:type="dxa"/>
              <w:left w:w="120" w:type="dxa"/>
              <w:bottom w:w="0" w:type="dxa"/>
              <w:right w:w="120" w:type="dxa"/>
            </w:tcMar>
            <w:vAlign w:val="bottom"/>
          </w:tcPr>
          <w:p w14:paraId="1A165374" w14:textId="2C4B01FA"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71" w:type="dxa"/>
            <w:tcBorders>
              <w:top w:val="nil"/>
              <w:left w:val="nil"/>
              <w:bottom w:val="nil"/>
              <w:right w:val="nil"/>
            </w:tcBorders>
            <w:tcMar>
              <w:top w:w="0" w:type="dxa"/>
              <w:left w:w="120" w:type="dxa"/>
              <w:bottom w:w="0" w:type="dxa"/>
              <w:right w:w="120" w:type="dxa"/>
            </w:tcMar>
            <w:vAlign w:val="bottom"/>
          </w:tcPr>
          <w:p w14:paraId="658C3CFD" w14:textId="5497948F"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23.606 </w:t>
            </w:r>
          </w:p>
        </w:tc>
        <w:tc>
          <w:tcPr>
            <w:tcW w:w="1195" w:type="dxa"/>
            <w:tcBorders>
              <w:top w:val="nil"/>
              <w:left w:val="nil"/>
              <w:bottom w:val="nil"/>
            </w:tcBorders>
            <w:tcMar>
              <w:top w:w="0" w:type="dxa"/>
              <w:left w:w="120" w:type="dxa"/>
              <w:bottom w:w="0" w:type="dxa"/>
              <w:right w:w="120" w:type="dxa"/>
            </w:tcMar>
            <w:vAlign w:val="bottom"/>
          </w:tcPr>
          <w:p w14:paraId="500CAA6C" w14:textId="562B0964"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23.606 </w:t>
            </w:r>
          </w:p>
        </w:tc>
      </w:tr>
      <w:tr w:rsidR="00FB094A" w:rsidRPr="0075006D" w14:paraId="5482DEAC" w14:textId="77777777" w:rsidTr="0025463B">
        <w:trPr>
          <w:trHeight w:val="227"/>
        </w:trPr>
        <w:tc>
          <w:tcPr>
            <w:tcW w:w="2744" w:type="dxa"/>
            <w:tcMar>
              <w:top w:w="0" w:type="dxa"/>
              <w:left w:w="120" w:type="dxa"/>
              <w:bottom w:w="0" w:type="dxa"/>
              <w:right w:w="120" w:type="dxa"/>
            </w:tcMar>
            <w:vAlign w:val="bottom"/>
          </w:tcPr>
          <w:p w14:paraId="4FFD6BB3" w14:textId="77777777" w:rsidR="00FB094A" w:rsidRPr="0075006D" w:rsidRDefault="00FB094A" w:rsidP="00FB094A">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Ostala imovina</w:t>
            </w:r>
          </w:p>
        </w:tc>
        <w:tc>
          <w:tcPr>
            <w:tcW w:w="982" w:type="dxa"/>
            <w:tcBorders>
              <w:top w:val="nil"/>
              <w:left w:val="nil"/>
              <w:bottom w:val="single" w:sz="4" w:space="0" w:color="000000"/>
              <w:right w:val="nil"/>
            </w:tcBorders>
            <w:tcMar>
              <w:top w:w="0" w:type="dxa"/>
              <w:left w:w="120" w:type="dxa"/>
              <w:bottom w:w="0" w:type="dxa"/>
              <w:right w:w="120" w:type="dxa"/>
            </w:tcMar>
            <w:vAlign w:val="bottom"/>
          </w:tcPr>
          <w:p w14:paraId="48199289" w14:textId="4C141A31"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16" w:type="dxa"/>
            <w:tcBorders>
              <w:top w:val="nil"/>
              <w:left w:val="nil"/>
              <w:bottom w:val="single" w:sz="4" w:space="0" w:color="000000"/>
              <w:right w:val="nil"/>
            </w:tcBorders>
            <w:tcMar>
              <w:top w:w="0" w:type="dxa"/>
              <w:left w:w="120" w:type="dxa"/>
              <w:bottom w:w="0" w:type="dxa"/>
              <w:right w:w="120" w:type="dxa"/>
            </w:tcMar>
            <w:vAlign w:val="bottom"/>
          </w:tcPr>
          <w:p w14:paraId="181769D0" w14:textId="3A3DB3FA"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3.846 </w:t>
            </w:r>
          </w:p>
        </w:tc>
        <w:tc>
          <w:tcPr>
            <w:tcW w:w="1128" w:type="dxa"/>
            <w:tcBorders>
              <w:top w:val="nil"/>
              <w:left w:val="nil"/>
              <w:bottom w:val="single" w:sz="4" w:space="0" w:color="000000"/>
              <w:right w:val="nil"/>
            </w:tcBorders>
            <w:tcMar>
              <w:top w:w="0" w:type="dxa"/>
              <w:left w:w="120" w:type="dxa"/>
              <w:bottom w:w="0" w:type="dxa"/>
              <w:right w:w="120" w:type="dxa"/>
            </w:tcMar>
            <w:vAlign w:val="bottom"/>
          </w:tcPr>
          <w:p w14:paraId="55431472" w14:textId="6C2E400E"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04" w:type="dxa"/>
            <w:tcBorders>
              <w:top w:val="nil"/>
              <w:left w:val="nil"/>
              <w:bottom w:val="single" w:sz="4" w:space="0" w:color="000000"/>
              <w:right w:val="nil"/>
            </w:tcBorders>
            <w:tcMar>
              <w:top w:w="0" w:type="dxa"/>
              <w:left w:w="120" w:type="dxa"/>
              <w:bottom w:w="0" w:type="dxa"/>
              <w:right w:w="120" w:type="dxa"/>
            </w:tcMar>
            <w:vAlign w:val="bottom"/>
          </w:tcPr>
          <w:p w14:paraId="097448FC" w14:textId="455C48CE"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3.846 </w:t>
            </w:r>
          </w:p>
        </w:tc>
        <w:tc>
          <w:tcPr>
            <w:tcW w:w="1171" w:type="dxa"/>
            <w:tcBorders>
              <w:top w:val="nil"/>
              <w:left w:val="nil"/>
              <w:bottom w:val="single" w:sz="4" w:space="0" w:color="000000"/>
              <w:right w:val="nil"/>
            </w:tcBorders>
            <w:tcMar>
              <w:top w:w="0" w:type="dxa"/>
              <w:left w:w="120" w:type="dxa"/>
              <w:bottom w:w="0" w:type="dxa"/>
              <w:right w:w="120" w:type="dxa"/>
            </w:tcMar>
            <w:vAlign w:val="bottom"/>
          </w:tcPr>
          <w:p w14:paraId="4D20B0C8" w14:textId="0061DA16"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32.748 </w:t>
            </w:r>
          </w:p>
        </w:tc>
        <w:tc>
          <w:tcPr>
            <w:tcW w:w="1195" w:type="dxa"/>
            <w:tcBorders>
              <w:top w:val="nil"/>
              <w:left w:val="nil"/>
              <w:bottom w:val="single" w:sz="4" w:space="0" w:color="000000"/>
            </w:tcBorders>
            <w:tcMar>
              <w:top w:w="0" w:type="dxa"/>
              <w:left w:w="120" w:type="dxa"/>
              <w:bottom w:w="0" w:type="dxa"/>
              <w:right w:w="120" w:type="dxa"/>
            </w:tcMar>
            <w:vAlign w:val="bottom"/>
          </w:tcPr>
          <w:p w14:paraId="7A2ABC33" w14:textId="44F829E6"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36.594 </w:t>
            </w:r>
          </w:p>
        </w:tc>
      </w:tr>
      <w:tr w:rsidR="00FB094A" w:rsidRPr="0075006D" w14:paraId="0C2FF69A" w14:textId="77777777" w:rsidTr="0025463B">
        <w:trPr>
          <w:trHeight w:val="289"/>
        </w:trPr>
        <w:tc>
          <w:tcPr>
            <w:tcW w:w="2744" w:type="dxa"/>
            <w:tcMar>
              <w:top w:w="0" w:type="dxa"/>
              <w:left w:w="120" w:type="dxa"/>
              <w:bottom w:w="0" w:type="dxa"/>
              <w:right w:w="120" w:type="dxa"/>
            </w:tcMar>
            <w:vAlign w:val="bottom"/>
          </w:tcPr>
          <w:p w14:paraId="3BA546EC" w14:textId="77777777" w:rsidR="00FB094A" w:rsidRPr="0075006D" w:rsidRDefault="00FB094A" w:rsidP="00FB094A">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 xml:space="preserve">Ukupna imovina </w:t>
            </w:r>
          </w:p>
        </w:tc>
        <w:tc>
          <w:tcPr>
            <w:tcW w:w="982" w:type="dxa"/>
            <w:tcBorders>
              <w:top w:val="single" w:sz="4" w:space="0" w:color="000000"/>
              <w:bottom w:val="single" w:sz="12" w:space="0" w:color="000000"/>
            </w:tcBorders>
            <w:tcMar>
              <w:top w:w="0" w:type="dxa"/>
              <w:left w:w="120" w:type="dxa"/>
              <w:bottom w:w="0" w:type="dxa"/>
              <w:right w:w="120" w:type="dxa"/>
            </w:tcMar>
            <w:vAlign w:val="bottom"/>
          </w:tcPr>
          <w:p w14:paraId="4E9EAECA" w14:textId="7F6C4753"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b/>
                <w:bCs/>
                <w:color w:val="000000" w:themeColor="text1"/>
                <w:sz w:val="18"/>
                <w:szCs w:val="18"/>
              </w:rPr>
              <w:t xml:space="preserve"> 373.827 </w:t>
            </w:r>
          </w:p>
        </w:tc>
        <w:tc>
          <w:tcPr>
            <w:tcW w:w="1116" w:type="dxa"/>
            <w:tcBorders>
              <w:top w:val="single" w:sz="4" w:space="0" w:color="000000"/>
              <w:bottom w:val="single" w:sz="12" w:space="0" w:color="000000"/>
            </w:tcBorders>
            <w:tcMar>
              <w:top w:w="0" w:type="dxa"/>
              <w:left w:w="120" w:type="dxa"/>
              <w:bottom w:w="0" w:type="dxa"/>
              <w:right w:w="120" w:type="dxa"/>
            </w:tcMar>
            <w:vAlign w:val="bottom"/>
          </w:tcPr>
          <w:p w14:paraId="38A45A2B" w14:textId="77F94385"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b/>
                <w:bCs/>
                <w:color w:val="000000" w:themeColor="text1"/>
                <w:sz w:val="18"/>
                <w:szCs w:val="18"/>
              </w:rPr>
              <w:t xml:space="preserve"> 15.345.142 </w:t>
            </w:r>
          </w:p>
        </w:tc>
        <w:tc>
          <w:tcPr>
            <w:tcW w:w="1128" w:type="dxa"/>
            <w:tcBorders>
              <w:top w:val="single" w:sz="4" w:space="0" w:color="000000"/>
              <w:bottom w:val="single" w:sz="12" w:space="0" w:color="000000"/>
            </w:tcBorders>
            <w:tcMar>
              <w:top w:w="0" w:type="dxa"/>
              <w:left w:w="120" w:type="dxa"/>
              <w:bottom w:w="0" w:type="dxa"/>
              <w:right w:w="120" w:type="dxa"/>
            </w:tcMar>
            <w:vAlign w:val="bottom"/>
          </w:tcPr>
          <w:p w14:paraId="1423F4D9" w14:textId="30A035A3"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b/>
                <w:bCs/>
                <w:color w:val="000000" w:themeColor="text1"/>
                <w:sz w:val="18"/>
                <w:szCs w:val="18"/>
              </w:rPr>
              <w:t xml:space="preserve"> 133 </w:t>
            </w:r>
          </w:p>
        </w:tc>
        <w:tc>
          <w:tcPr>
            <w:tcW w:w="1104" w:type="dxa"/>
            <w:tcBorders>
              <w:top w:val="single" w:sz="4" w:space="0" w:color="000000"/>
              <w:bottom w:val="single" w:sz="12" w:space="0" w:color="000000"/>
            </w:tcBorders>
            <w:tcMar>
              <w:top w:w="0" w:type="dxa"/>
              <w:left w:w="120" w:type="dxa"/>
              <w:bottom w:w="0" w:type="dxa"/>
              <w:right w:w="120" w:type="dxa"/>
            </w:tcMar>
            <w:vAlign w:val="bottom"/>
          </w:tcPr>
          <w:p w14:paraId="4274D869" w14:textId="0D366C7C"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b/>
                <w:bCs/>
                <w:color w:val="000000" w:themeColor="text1"/>
                <w:sz w:val="18"/>
                <w:szCs w:val="18"/>
              </w:rPr>
              <w:t xml:space="preserve">15.719.102 </w:t>
            </w:r>
          </w:p>
        </w:tc>
        <w:tc>
          <w:tcPr>
            <w:tcW w:w="1171" w:type="dxa"/>
            <w:tcBorders>
              <w:top w:val="single" w:sz="4" w:space="0" w:color="000000"/>
              <w:bottom w:val="single" w:sz="12" w:space="0" w:color="000000"/>
            </w:tcBorders>
            <w:tcMar>
              <w:top w:w="0" w:type="dxa"/>
              <w:left w:w="120" w:type="dxa"/>
              <w:bottom w:w="0" w:type="dxa"/>
              <w:right w:w="120" w:type="dxa"/>
            </w:tcMar>
            <w:vAlign w:val="bottom"/>
          </w:tcPr>
          <w:p w14:paraId="179F1B19" w14:textId="7BEC8259"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b/>
                <w:bCs/>
                <w:color w:val="000000" w:themeColor="text1"/>
                <w:sz w:val="18"/>
                <w:szCs w:val="18"/>
              </w:rPr>
              <w:t xml:space="preserve"> 11.604.360 </w:t>
            </w:r>
          </w:p>
        </w:tc>
        <w:tc>
          <w:tcPr>
            <w:tcW w:w="1195" w:type="dxa"/>
            <w:tcBorders>
              <w:top w:val="single" w:sz="4" w:space="0" w:color="000000"/>
              <w:bottom w:val="single" w:sz="12" w:space="0" w:color="000000"/>
            </w:tcBorders>
            <w:tcMar>
              <w:top w:w="0" w:type="dxa"/>
              <w:left w:w="120" w:type="dxa"/>
              <w:bottom w:w="0" w:type="dxa"/>
              <w:right w:w="120" w:type="dxa"/>
            </w:tcMar>
            <w:vAlign w:val="bottom"/>
          </w:tcPr>
          <w:p w14:paraId="4DDF5796" w14:textId="3B517E1A"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b/>
                <w:bCs/>
                <w:color w:val="000000" w:themeColor="text1"/>
                <w:sz w:val="18"/>
                <w:szCs w:val="18"/>
              </w:rPr>
              <w:t xml:space="preserve"> 27.323.462 </w:t>
            </w:r>
          </w:p>
        </w:tc>
      </w:tr>
      <w:tr w:rsidR="0025463B" w:rsidRPr="0075006D" w14:paraId="33267D2A" w14:textId="77777777" w:rsidTr="0025463B">
        <w:trPr>
          <w:trHeight w:val="289"/>
        </w:trPr>
        <w:tc>
          <w:tcPr>
            <w:tcW w:w="2744" w:type="dxa"/>
            <w:tcMar>
              <w:top w:w="0" w:type="dxa"/>
              <w:left w:w="120" w:type="dxa"/>
              <w:bottom w:w="0" w:type="dxa"/>
              <w:right w:w="120" w:type="dxa"/>
            </w:tcMar>
            <w:vAlign w:val="bottom"/>
          </w:tcPr>
          <w:p w14:paraId="27143502" w14:textId="77777777" w:rsidR="0025463B" w:rsidRPr="0075006D" w:rsidRDefault="0025463B" w:rsidP="00FB094A">
            <w:pPr>
              <w:tabs>
                <w:tab w:val="right" w:pos="1202"/>
              </w:tabs>
              <w:spacing w:line="240" w:lineRule="exact"/>
              <w:outlineLvl w:val="0"/>
              <w:rPr>
                <w:rFonts w:ascii="Calibri" w:eastAsia="Calibri" w:hAnsi="Calibri" w:cs="Arial"/>
                <w:b/>
                <w:bCs/>
                <w:color w:val="000000" w:themeColor="text1"/>
                <w:sz w:val="18"/>
                <w:szCs w:val="18"/>
              </w:rPr>
            </w:pPr>
          </w:p>
        </w:tc>
        <w:tc>
          <w:tcPr>
            <w:tcW w:w="982" w:type="dxa"/>
            <w:tcBorders>
              <w:top w:val="single" w:sz="12" w:space="0" w:color="000000"/>
            </w:tcBorders>
            <w:tcMar>
              <w:top w:w="0" w:type="dxa"/>
              <w:left w:w="120" w:type="dxa"/>
              <w:bottom w:w="0" w:type="dxa"/>
              <w:right w:w="120" w:type="dxa"/>
            </w:tcMar>
            <w:vAlign w:val="bottom"/>
          </w:tcPr>
          <w:p w14:paraId="4D425702" w14:textId="77777777" w:rsidR="0025463B" w:rsidRPr="0075006D" w:rsidRDefault="0025463B" w:rsidP="00FB094A">
            <w:pPr>
              <w:spacing w:line="240" w:lineRule="exact"/>
              <w:jc w:val="right"/>
              <w:rPr>
                <w:rFonts w:ascii="Calibri" w:eastAsia="Arial Unicode MS" w:hAnsi="Calibri" w:cs="Times New Roman"/>
                <w:b/>
                <w:bCs/>
                <w:color w:val="000000" w:themeColor="text1"/>
                <w:sz w:val="18"/>
                <w:szCs w:val="18"/>
              </w:rPr>
            </w:pPr>
          </w:p>
        </w:tc>
        <w:tc>
          <w:tcPr>
            <w:tcW w:w="1116" w:type="dxa"/>
            <w:tcBorders>
              <w:top w:val="single" w:sz="12" w:space="0" w:color="000000"/>
            </w:tcBorders>
            <w:tcMar>
              <w:top w:w="0" w:type="dxa"/>
              <w:left w:w="120" w:type="dxa"/>
              <w:bottom w:w="0" w:type="dxa"/>
              <w:right w:w="120" w:type="dxa"/>
            </w:tcMar>
            <w:vAlign w:val="bottom"/>
          </w:tcPr>
          <w:p w14:paraId="0510B3EF" w14:textId="77777777" w:rsidR="0025463B" w:rsidRPr="0075006D" w:rsidRDefault="0025463B" w:rsidP="00FB094A">
            <w:pPr>
              <w:spacing w:line="240" w:lineRule="exact"/>
              <w:jc w:val="right"/>
              <w:rPr>
                <w:rFonts w:ascii="Calibri" w:eastAsia="Arial Unicode MS" w:hAnsi="Calibri" w:cs="Times New Roman"/>
                <w:b/>
                <w:bCs/>
                <w:color w:val="000000" w:themeColor="text1"/>
                <w:sz w:val="18"/>
                <w:szCs w:val="18"/>
              </w:rPr>
            </w:pPr>
          </w:p>
        </w:tc>
        <w:tc>
          <w:tcPr>
            <w:tcW w:w="1128" w:type="dxa"/>
            <w:tcBorders>
              <w:top w:val="single" w:sz="12" w:space="0" w:color="000000"/>
            </w:tcBorders>
            <w:tcMar>
              <w:top w:w="0" w:type="dxa"/>
              <w:left w:w="120" w:type="dxa"/>
              <w:bottom w:w="0" w:type="dxa"/>
              <w:right w:w="120" w:type="dxa"/>
            </w:tcMar>
            <w:vAlign w:val="bottom"/>
          </w:tcPr>
          <w:p w14:paraId="6CD380E2" w14:textId="77777777" w:rsidR="0025463B" w:rsidRPr="0075006D" w:rsidRDefault="0025463B" w:rsidP="00FB094A">
            <w:pPr>
              <w:spacing w:line="240" w:lineRule="exact"/>
              <w:jc w:val="right"/>
              <w:rPr>
                <w:rFonts w:ascii="Calibri" w:eastAsia="Arial Unicode MS" w:hAnsi="Calibri" w:cs="Times New Roman"/>
                <w:b/>
                <w:bCs/>
                <w:color w:val="000000" w:themeColor="text1"/>
                <w:sz w:val="18"/>
                <w:szCs w:val="18"/>
              </w:rPr>
            </w:pPr>
          </w:p>
        </w:tc>
        <w:tc>
          <w:tcPr>
            <w:tcW w:w="1104" w:type="dxa"/>
            <w:tcBorders>
              <w:top w:val="single" w:sz="12" w:space="0" w:color="000000"/>
            </w:tcBorders>
            <w:tcMar>
              <w:top w:w="0" w:type="dxa"/>
              <w:left w:w="120" w:type="dxa"/>
              <w:bottom w:w="0" w:type="dxa"/>
              <w:right w:w="120" w:type="dxa"/>
            </w:tcMar>
            <w:vAlign w:val="bottom"/>
          </w:tcPr>
          <w:p w14:paraId="09044CA0" w14:textId="77777777" w:rsidR="0025463B" w:rsidRPr="0075006D" w:rsidRDefault="0025463B" w:rsidP="00FB094A">
            <w:pPr>
              <w:spacing w:line="240" w:lineRule="exact"/>
              <w:jc w:val="right"/>
              <w:rPr>
                <w:rFonts w:ascii="Calibri" w:eastAsia="Arial Unicode MS" w:hAnsi="Calibri" w:cs="Times New Roman"/>
                <w:b/>
                <w:bCs/>
                <w:color w:val="000000" w:themeColor="text1"/>
                <w:sz w:val="18"/>
                <w:szCs w:val="18"/>
              </w:rPr>
            </w:pPr>
          </w:p>
        </w:tc>
        <w:tc>
          <w:tcPr>
            <w:tcW w:w="1171" w:type="dxa"/>
            <w:tcBorders>
              <w:top w:val="single" w:sz="12" w:space="0" w:color="000000"/>
            </w:tcBorders>
            <w:tcMar>
              <w:top w:w="0" w:type="dxa"/>
              <w:left w:w="120" w:type="dxa"/>
              <w:bottom w:w="0" w:type="dxa"/>
              <w:right w:w="120" w:type="dxa"/>
            </w:tcMar>
            <w:vAlign w:val="bottom"/>
          </w:tcPr>
          <w:p w14:paraId="04FC469C" w14:textId="77777777" w:rsidR="0025463B" w:rsidRPr="0075006D" w:rsidRDefault="0025463B" w:rsidP="00FB094A">
            <w:pPr>
              <w:spacing w:line="240" w:lineRule="exact"/>
              <w:jc w:val="right"/>
              <w:rPr>
                <w:rFonts w:ascii="Calibri" w:eastAsia="Arial Unicode MS" w:hAnsi="Calibri" w:cs="Times New Roman"/>
                <w:b/>
                <w:bCs/>
                <w:color w:val="000000" w:themeColor="text1"/>
                <w:sz w:val="18"/>
                <w:szCs w:val="18"/>
              </w:rPr>
            </w:pPr>
          </w:p>
        </w:tc>
        <w:tc>
          <w:tcPr>
            <w:tcW w:w="1195" w:type="dxa"/>
            <w:tcBorders>
              <w:top w:val="single" w:sz="12" w:space="0" w:color="000000"/>
            </w:tcBorders>
            <w:tcMar>
              <w:top w:w="0" w:type="dxa"/>
              <w:left w:w="120" w:type="dxa"/>
              <w:bottom w:w="0" w:type="dxa"/>
              <w:right w:w="120" w:type="dxa"/>
            </w:tcMar>
            <w:vAlign w:val="bottom"/>
          </w:tcPr>
          <w:p w14:paraId="5D2D6FCA" w14:textId="77777777" w:rsidR="0025463B" w:rsidRPr="0075006D" w:rsidRDefault="0025463B" w:rsidP="00FB094A">
            <w:pPr>
              <w:spacing w:line="240" w:lineRule="exact"/>
              <w:jc w:val="right"/>
              <w:rPr>
                <w:rFonts w:ascii="Calibri" w:eastAsia="Arial Unicode MS" w:hAnsi="Calibri" w:cs="Times New Roman"/>
                <w:b/>
                <w:bCs/>
                <w:color w:val="000000" w:themeColor="text1"/>
                <w:sz w:val="18"/>
                <w:szCs w:val="18"/>
              </w:rPr>
            </w:pPr>
          </w:p>
        </w:tc>
      </w:tr>
      <w:tr w:rsidR="00FB094A" w:rsidRPr="0075006D" w14:paraId="0B64C0C2" w14:textId="77777777" w:rsidTr="0025463B">
        <w:trPr>
          <w:trHeight w:val="227"/>
        </w:trPr>
        <w:tc>
          <w:tcPr>
            <w:tcW w:w="2744" w:type="dxa"/>
            <w:tcMar>
              <w:top w:w="0" w:type="dxa"/>
              <w:left w:w="120" w:type="dxa"/>
              <w:bottom w:w="0" w:type="dxa"/>
              <w:right w:w="120" w:type="dxa"/>
            </w:tcMar>
            <w:vAlign w:val="bottom"/>
          </w:tcPr>
          <w:p w14:paraId="669C737F" w14:textId="77777777" w:rsidR="00FB094A" w:rsidRPr="0075006D" w:rsidRDefault="00FB094A" w:rsidP="00FB094A">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Obveze</w:t>
            </w:r>
          </w:p>
        </w:tc>
        <w:tc>
          <w:tcPr>
            <w:tcW w:w="982" w:type="dxa"/>
            <w:tcMar>
              <w:top w:w="0" w:type="dxa"/>
              <w:left w:w="120" w:type="dxa"/>
              <w:bottom w:w="0" w:type="dxa"/>
              <w:right w:w="120" w:type="dxa"/>
            </w:tcMar>
            <w:vAlign w:val="bottom"/>
          </w:tcPr>
          <w:p w14:paraId="1B07B4AB" w14:textId="77777777" w:rsidR="00FB094A" w:rsidRPr="0075006D" w:rsidRDefault="00FB094A" w:rsidP="00FB094A">
            <w:pPr>
              <w:spacing w:line="240" w:lineRule="exact"/>
              <w:ind w:left="-123"/>
              <w:jc w:val="right"/>
              <w:rPr>
                <w:rFonts w:ascii="Calibri" w:eastAsia="Times New Roman" w:hAnsi="Calibri" w:cs="Times New Roman"/>
                <w:color w:val="000000" w:themeColor="text1"/>
                <w:spacing w:val="-2"/>
                <w:sz w:val="18"/>
                <w:szCs w:val="18"/>
              </w:rPr>
            </w:pPr>
          </w:p>
        </w:tc>
        <w:tc>
          <w:tcPr>
            <w:tcW w:w="1116" w:type="dxa"/>
            <w:tcMar>
              <w:top w:w="0" w:type="dxa"/>
              <w:left w:w="120" w:type="dxa"/>
              <w:bottom w:w="0" w:type="dxa"/>
              <w:right w:w="120" w:type="dxa"/>
            </w:tcMar>
            <w:vAlign w:val="bottom"/>
          </w:tcPr>
          <w:p w14:paraId="11AABC52" w14:textId="77777777" w:rsidR="00FB094A" w:rsidRPr="0075006D" w:rsidRDefault="00FB094A" w:rsidP="00FB094A">
            <w:pPr>
              <w:spacing w:line="240" w:lineRule="exact"/>
              <w:jc w:val="right"/>
              <w:rPr>
                <w:rFonts w:ascii="Calibri" w:eastAsia="Times New Roman" w:hAnsi="Calibri" w:cs="Times New Roman"/>
                <w:color w:val="000000" w:themeColor="text1"/>
                <w:spacing w:val="-2"/>
                <w:sz w:val="18"/>
                <w:szCs w:val="18"/>
              </w:rPr>
            </w:pPr>
          </w:p>
        </w:tc>
        <w:tc>
          <w:tcPr>
            <w:tcW w:w="1128" w:type="dxa"/>
            <w:tcMar>
              <w:top w:w="0" w:type="dxa"/>
              <w:left w:w="120" w:type="dxa"/>
              <w:bottom w:w="0" w:type="dxa"/>
              <w:right w:w="120" w:type="dxa"/>
            </w:tcMar>
            <w:vAlign w:val="bottom"/>
          </w:tcPr>
          <w:p w14:paraId="5E07521B" w14:textId="77777777" w:rsidR="00FB094A" w:rsidRPr="0075006D" w:rsidRDefault="00FB094A" w:rsidP="00FB094A">
            <w:pPr>
              <w:spacing w:line="240" w:lineRule="exact"/>
              <w:jc w:val="right"/>
              <w:rPr>
                <w:rFonts w:ascii="Calibri" w:eastAsia="Times New Roman" w:hAnsi="Calibri" w:cs="Times New Roman"/>
                <w:color w:val="000000" w:themeColor="text1"/>
                <w:spacing w:val="-2"/>
                <w:sz w:val="18"/>
                <w:szCs w:val="18"/>
              </w:rPr>
            </w:pPr>
          </w:p>
        </w:tc>
        <w:tc>
          <w:tcPr>
            <w:tcW w:w="1104" w:type="dxa"/>
            <w:tcMar>
              <w:top w:w="0" w:type="dxa"/>
              <w:left w:w="120" w:type="dxa"/>
              <w:bottom w:w="0" w:type="dxa"/>
              <w:right w:w="120" w:type="dxa"/>
            </w:tcMar>
            <w:vAlign w:val="bottom"/>
          </w:tcPr>
          <w:p w14:paraId="59E5B81D" w14:textId="77777777" w:rsidR="00FB094A" w:rsidRPr="0075006D" w:rsidRDefault="00FB094A" w:rsidP="00FB094A">
            <w:pPr>
              <w:spacing w:line="240" w:lineRule="exact"/>
              <w:jc w:val="right"/>
              <w:rPr>
                <w:rFonts w:ascii="Calibri" w:eastAsia="Times New Roman" w:hAnsi="Calibri" w:cs="Times New Roman"/>
                <w:color w:val="000000" w:themeColor="text1"/>
                <w:spacing w:val="-2"/>
                <w:sz w:val="18"/>
                <w:szCs w:val="18"/>
              </w:rPr>
            </w:pPr>
          </w:p>
        </w:tc>
        <w:tc>
          <w:tcPr>
            <w:tcW w:w="1171" w:type="dxa"/>
            <w:tcMar>
              <w:top w:w="0" w:type="dxa"/>
              <w:left w:w="120" w:type="dxa"/>
              <w:bottom w:w="0" w:type="dxa"/>
              <w:right w:w="120" w:type="dxa"/>
            </w:tcMar>
            <w:vAlign w:val="bottom"/>
          </w:tcPr>
          <w:p w14:paraId="5CD5165C" w14:textId="77777777" w:rsidR="00FB094A" w:rsidRPr="0075006D" w:rsidRDefault="00FB094A" w:rsidP="00FB094A">
            <w:pPr>
              <w:spacing w:line="240" w:lineRule="exact"/>
              <w:jc w:val="right"/>
              <w:rPr>
                <w:rFonts w:ascii="Calibri" w:eastAsia="Times New Roman" w:hAnsi="Calibri" w:cs="Times New Roman"/>
                <w:color w:val="000000" w:themeColor="text1"/>
                <w:spacing w:val="-2"/>
                <w:sz w:val="18"/>
                <w:szCs w:val="18"/>
              </w:rPr>
            </w:pPr>
          </w:p>
        </w:tc>
        <w:tc>
          <w:tcPr>
            <w:tcW w:w="1195" w:type="dxa"/>
            <w:tcMar>
              <w:top w:w="0" w:type="dxa"/>
              <w:left w:w="120" w:type="dxa"/>
              <w:bottom w:w="0" w:type="dxa"/>
              <w:right w:w="120" w:type="dxa"/>
            </w:tcMar>
            <w:vAlign w:val="bottom"/>
          </w:tcPr>
          <w:p w14:paraId="75C7C1DA" w14:textId="77777777" w:rsidR="00FB094A" w:rsidRPr="0075006D" w:rsidRDefault="00FB094A" w:rsidP="00FB094A">
            <w:pPr>
              <w:spacing w:line="240" w:lineRule="exact"/>
              <w:jc w:val="right"/>
              <w:rPr>
                <w:rFonts w:ascii="Calibri" w:eastAsia="Times New Roman" w:hAnsi="Calibri" w:cs="Times New Roman"/>
                <w:b/>
                <w:color w:val="000000" w:themeColor="text1"/>
                <w:sz w:val="18"/>
                <w:szCs w:val="18"/>
              </w:rPr>
            </w:pPr>
          </w:p>
        </w:tc>
      </w:tr>
      <w:tr w:rsidR="00FB094A" w:rsidRPr="0075006D" w14:paraId="3D04FA1E" w14:textId="77777777" w:rsidTr="00864A83">
        <w:trPr>
          <w:trHeight w:val="243"/>
        </w:trPr>
        <w:tc>
          <w:tcPr>
            <w:tcW w:w="2744" w:type="dxa"/>
            <w:tcMar>
              <w:top w:w="0" w:type="dxa"/>
              <w:left w:w="120" w:type="dxa"/>
              <w:bottom w:w="0" w:type="dxa"/>
              <w:right w:w="120" w:type="dxa"/>
            </w:tcMar>
            <w:vAlign w:val="bottom"/>
          </w:tcPr>
          <w:p w14:paraId="33438FFE" w14:textId="77777777" w:rsidR="00FB094A" w:rsidRPr="0075006D" w:rsidRDefault="00FB094A" w:rsidP="00FB094A">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po depozitima</w:t>
            </w:r>
          </w:p>
        </w:tc>
        <w:tc>
          <w:tcPr>
            <w:tcW w:w="982" w:type="dxa"/>
            <w:tcBorders>
              <w:top w:val="nil"/>
              <w:left w:val="nil"/>
              <w:bottom w:val="nil"/>
              <w:right w:val="nil"/>
            </w:tcBorders>
            <w:tcMar>
              <w:top w:w="0" w:type="dxa"/>
              <w:left w:w="120" w:type="dxa"/>
              <w:bottom w:w="0" w:type="dxa"/>
              <w:right w:w="120" w:type="dxa"/>
            </w:tcMar>
            <w:vAlign w:val="bottom"/>
          </w:tcPr>
          <w:p w14:paraId="41F7E1FC" w14:textId="405F8955"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17.135 </w:t>
            </w:r>
          </w:p>
        </w:tc>
        <w:tc>
          <w:tcPr>
            <w:tcW w:w="1116" w:type="dxa"/>
            <w:tcBorders>
              <w:top w:val="nil"/>
              <w:left w:val="nil"/>
              <w:bottom w:val="nil"/>
              <w:right w:val="nil"/>
            </w:tcBorders>
            <w:tcMar>
              <w:top w:w="0" w:type="dxa"/>
              <w:left w:w="120" w:type="dxa"/>
              <w:bottom w:w="0" w:type="dxa"/>
              <w:right w:w="120" w:type="dxa"/>
            </w:tcMar>
            <w:vAlign w:val="bottom"/>
          </w:tcPr>
          <w:p w14:paraId="5DA54ACD" w14:textId="2C244C36"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27.018 </w:t>
            </w:r>
          </w:p>
        </w:tc>
        <w:tc>
          <w:tcPr>
            <w:tcW w:w="1128" w:type="dxa"/>
            <w:tcBorders>
              <w:top w:val="nil"/>
              <w:left w:val="nil"/>
              <w:bottom w:val="nil"/>
              <w:right w:val="nil"/>
            </w:tcBorders>
            <w:tcMar>
              <w:top w:w="0" w:type="dxa"/>
              <w:left w:w="120" w:type="dxa"/>
              <w:bottom w:w="0" w:type="dxa"/>
              <w:right w:w="120" w:type="dxa"/>
            </w:tcMar>
            <w:vAlign w:val="bottom"/>
          </w:tcPr>
          <w:p w14:paraId="2933748A" w14:textId="078C6E4A"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43 </w:t>
            </w:r>
          </w:p>
        </w:tc>
        <w:tc>
          <w:tcPr>
            <w:tcW w:w="1104" w:type="dxa"/>
            <w:tcBorders>
              <w:top w:val="nil"/>
              <w:left w:val="nil"/>
              <w:bottom w:val="nil"/>
              <w:right w:val="nil"/>
            </w:tcBorders>
            <w:tcMar>
              <w:top w:w="0" w:type="dxa"/>
              <w:left w:w="120" w:type="dxa"/>
              <w:bottom w:w="0" w:type="dxa"/>
              <w:right w:w="120" w:type="dxa"/>
            </w:tcMar>
            <w:vAlign w:val="bottom"/>
          </w:tcPr>
          <w:p w14:paraId="360A9259" w14:textId="316FC8FA"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44.196 </w:t>
            </w:r>
          </w:p>
        </w:tc>
        <w:tc>
          <w:tcPr>
            <w:tcW w:w="1171" w:type="dxa"/>
            <w:tcBorders>
              <w:top w:val="nil"/>
              <w:left w:val="nil"/>
              <w:bottom w:val="nil"/>
              <w:right w:val="nil"/>
            </w:tcBorders>
            <w:tcMar>
              <w:top w:w="0" w:type="dxa"/>
              <w:left w:w="120" w:type="dxa"/>
              <w:bottom w:w="0" w:type="dxa"/>
              <w:right w:w="120" w:type="dxa"/>
            </w:tcMar>
            <w:vAlign w:val="bottom"/>
          </w:tcPr>
          <w:p w14:paraId="4E9D2D5C" w14:textId="287DEC39"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326.354 </w:t>
            </w:r>
          </w:p>
        </w:tc>
        <w:tc>
          <w:tcPr>
            <w:tcW w:w="1195" w:type="dxa"/>
            <w:tcBorders>
              <w:top w:val="nil"/>
              <w:left w:val="nil"/>
              <w:bottom w:val="nil"/>
            </w:tcBorders>
            <w:tcMar>
              <w:top w:w="0" w:type="dxa"/>
              <w:left w:w="120" w:type="dxa"/>
              <w:bottom w:w="0" w:type="dxa"/>
              <w:right w:w="120" w:type="dxa"/>
            </w:tcMar>
            <w:vAlign w:val="bottom"/>
          </w:tcPr>
          <w:p w14:paraId="7EE1F1C4" w14:textId="01DC128A"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370.550 </w:t>
            </w:r>
          </w:p>
        </w:tc>
      </w:tr>
      <w:tr w:rsidR="00FB094A" w:rsidRPr="0075006D" w14:paraId="312D16F6" w14:textId="77777777" w:rsidTr="00864A83">
        <w:trPr>
          <w:trHeight w:val="180"/>
        </w:trPr>
        <w:tc>
          <w:tcPr>
            <w:tcW w:w="2744" w:type="dxa"/>
            <w:tcMar>
              <w:top w:w="0" w:type="dxa"/>
              <w:left w:w="120" w:type="dxa"/>
              <w:bottom w:w="0" w:type="dxa"/>
              <w:right w:w="120" w:type="dxa"/>
            </w:tcMar>
            <w:vAlign w:val="bottom"/>
          </w:tcPr>
          <w:p w14:paraId="02FC2BF1" w14:textId="77777777" w:rsidR="00FB094A" w:rsidRPr="0075006D" w:rsidRDefault="00FB094A" w:rsidP="00FB094A">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po kreditima</w:t>
            </w:r>
          </w:p>
        </w:tc>
        <w:tc>
          <w:tcPr>
            <w:tcW w:w="982" w:type="dxa"/>
            <w:tcBorders>
              <w:top w:val="nil"/>
              <w:left w:val="nil"/>
              <w:bottom w:val="nil"/>
              <w:right w:val="nil"/>
            </w:tcBorders>
            <w:tcMar>
              <w:top w:w="0" w:type="dxa"/>
              <w:left w:w="120" w:type="dxa"/>
              <w:bottom w:w="0" w:type="dxa"/>
              <w:right w:w="120" w:type="dxa"/>
            </w:tcMar>
            <w:vAlign w:val="bottom"/>
          </w:tcPr>
          <w:p w14:paraId="1F2E6444" w14:textId="72BFE4B6"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359.264 </w:t>
            </w:r>
          </w:p>
        </w:tc>
        <w:tc>
          <w:tcPr>
            <w:tcW w:w="1116" w:type="dxa"/>
            <w:tcBorders>
              <w:top w:val="nil"/>
              <w:left w:val="nil"/>
              <w:bottom w:val="nil"/>
              <w:right w:val="nil"/>
            </w:tcBorders>
            <w:tcMar>
              <w:top w:w="0" w:type="dxa"/>
              <w:left w:w="120" w:type="dxa"/>
              <w:bottom w:w="0" w:type="dxa"/>
              <w:right w:w="120" w:type="dxa"/>
            </w:tcMar>
            <w:vAlign w:val="bottom"/>
          </w:tcPr>
          <w:p w14:paraId="51C94285" w14:textId="46B61D3E"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15.788.317 </w:t>
            </w:r>
          </w:p>
        </w:tc>
        <w:tc>
          <w:tcPr>
            <w:tcW w:w="1128" w:type="dxa"/>
            <w:tcBorders>
              <w:top w:val="nil"/>
              <w:left w:val="nil"/>
              <w:bottom w:val="nil"/>
              <w:right w:val="nil"/>
            </w:tcBorders>
            <w:tcMar>
              <w:top w:w="0" w:type="dxa"/>
              <w:left w:w="120" w:type="dxa"/>
              <w:bottom w:w="0" w:type="dxa"/>
              <w:right w:w="120" w:type="dxa"/>
            </w:tcMar>
            <w:vAlign w:val="bottom"/>
          </w:tcPr>
          <w:p w14:paraId="3109D38A" w14:textId="538CBF7F"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04" w:type="dxa"/>
            <w:tcBorders>
              <w:top w:val="nil"/>
              <w:left w:val="nil"/>
              <w:bottom w:val="nil"/>
              <w:right w:val="nil"/>
            </w:tcBorders>
            <w:tcMar>
              <w:top w:w="0" w:type="dxa"/>
              <w:left w:w="120" w:type="dxa"/>
              <w:bottom w:w="0" w:type="dxa"/>
              <w:right w:w="120" w:type="dxa"/>
            </w:tcMar>
            <w:vAlign w:val="bottom"/>
          </w:tcPr>
          <w:p w14:paraId="61052C33" w14:textId="599B3B29"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16.147.581 </w:t>
            </w:r>
          </w:p>
        </w:tc>
        <w:tc>
          <w:tcPr>
            <w:tcW w:w="1171" w:type="dxa"/>
            <w:tcBorders>
              <w:top w:val="nil"/>
              <w:left w:val="nil"/>
              <w:bottom w:val="nil"/>
              <w:right w:val="nil"/>
            </w:tcBorders>
            <w:tcMar>
              <w:top w:w="0" w:type="dxa"/>
              <w:left w:w="120" w:type="dxa"/>
              <w:bottom w:w="0" w:type="dxa"/>
              <w:right w:w="120" w:type="dxa"/>
            </w:tcMar>
            <w:vAlign w:val="bottom"/>
          </w:tcPr>
          <w:p w14:paraId="1E7D7CEB" w14:textId="33396D6F"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95" w:type="dxa"/>
            <w:tcBorders>
              <w:top w:val="nil"/>
              <w:left w:val="nil"/>
              <w:bottom w:val="nil"/>
            </w:tcBorders>
            <w:tcMar>
              <w:top w:w="0" w:type="dxa"/>
              <w:left w:w="120" w:type="dxa"/>
              <w:bottom w:w="0" w:type="dxa"/>
              <w:right w:w="120" w:type="dxa"/>
            </w:tcMar>
            <w:vAlign w:val="bottom"/>
          </w:tcPr>
          <w:p w14:paraId="4F2DF56C" w14:textId="3D28177D"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16.147.581 </w:t>
            </w:r>
          </w:p>
        </w:tc>
      </w:tr>
      <w:tr w:rsidR="00FB094A" w:rsidRPr="0075006D" w14:paraId="64705B61" w14:textId="77777777" w:rsidTr="00864A83">
        <w:trPr>
          <w:trHeight w:val="472"/>
        </w:trPr>
        <w:tc>
          <w:tcPr>
            <w:tcW w:w="2744" w:type="dxa"/>
            <w:tcMar>
              <w:top w:w="0" w:type="dxa"/>
              <w:left w:w="120" w:type="dxa"/>
              <w:bottom w:w="0" w:type="dxa"/>
              <w:right w:w="120" w:type="dxa"/>
            </w:tcMar>
            <w:vAlign w:val="bottom"/>
          </w:tcPr>
          <w:p w14:paraId="29D6B655" w14:textId="77777777" w:rsidR="00FB094A" w:rsidRPr="0075006D" w:rsidRDefault="00FB094A" w:rsidP="00FB094A">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za izdane dugoročne vrijednosne papire</w:t>
            </w:r>
          </w:p>
        </w:tc>
        <w:tc>
          <w:tcPr>
            <w:tcW w:w="982" w:type="dxa"/>
            <w:tcBorders>
              <w:top w:val="nil"/>
              <w:left w:val="nil"/>
              <w:bottom w:val="nil"/>
              <w:right w:val="nil"/>
            </w:tcBorders>
            <w:tcMar>
              <w:top w:w="0" w:type="dxa"/>
              <w:left w:w="120" w:type="dxa"/>
              <w:bottom w:w="0" w:type="dxa"/>
              <w:right w:w="120" w:type="dxa"/>
            </w:tcMar>
            <w:vAlign w:val="bottom"/>
          </w:tcPr>
          <w:p w14:paraId="2D1DA1FD" w14:textId="4619D9EC"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16" w:type="dxa"/>
            <w:tcBorders>
              <w:top w:val="nil"/>
              <w:left w:val="nil"/>
              <w:bottom w:val="nil"/>
              <w:right w:val="nil"/>
            </w:tcBorders>
            <w:tcMar>
              <w:top w:w="0" w:type="dxa"/>
              <w:left w:w="120" w:type="dxa"/>
              <w:bottom w:w="0" w:type="dxa"/>
              <w:right w:w="120" w:type="dxa"/>
            </w:tcMar>
            <w:vAlign w:val="bottom"/>
          </w:tcPr>
          <w:p w14:paraId="64DC28D8" w14:textId="68C9FF75"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28" w:type="dxa"/>
            <w:tcBorders>
              <w:top w:val="nil"/>
              <w:left w:val="nil"/>
              <w:bottom w:val="nil"/>
              <w:right w:val="nil"/>
            </w:tcBorders>
            <w:tcMar>
              <w:top w:w="0" w:type="dxa"/>
              <w:left w:w="120" w:type="dxa"/>
              <w:bottom w:w="0" w:type="dxa"/>
              <w:right w:w="120" w:type="dxa"/>
            </w:tcMar>
            <w:vAlign w:val="bottom"/>
          </w:tcPr>
          <w:p w14:paraId="6D17E0AD" w14:textId="285A2BB5"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04" w:type="dxa"/>
            <w:tcBorders>
              <w:top w:val="nil"/>
              <w:left w:val="nil"/>
              <w:bottom w:val="nil"/>
              <w:right w:val="nil"/>
            </w:tcBorders>
            <w:tcMar>
              <w:top w:w="0" w:type="dxa"/>
              <w:left w:w="120" w:type="dxa"/>
              <w:bottom w:w="0" w:type="dxa"/>
              <w:right w:w="120" w:type="dxa"/>
            </w:tcMar>
            <w:vAlign w:val="bottom"/>
          </w:tcPr>
          <w:p w14:paraId="48133081" w14:textId="264B906D"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71" w:type="dxa"/>
            <w:tcBorders>
              <w:top w:val="nil"/>
              <w:left w:val="nil"/>
              <w:bottom w:val="nil"/>
              <w:right w:val="nil"/>
            </w:tcBorders>
            <w:tcMar>
              <w:top w:w="0" w:type="dxa"/>
              <w:left w:w="120" w:type="dxa"/>
              <w:bottom w:w="0" w:type="dxa"/>
              <w:right w:w="120" w:type="dxa"/>
            </w:tcMar>
            <w:vAlign w:val="bottom"/>
          </w:tcPr>
          <w:p w14:paraId="23388ED2" w14:textId="3BF07EFD"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c>
          <w:tcPr>
            <w:tcW w:w="1195" w:type="dxa"/>
            <w:tcBorders>
              <w:top w:val="nil"/>
              <w:left w:val="nil"/>
              <w:bottom w:val="nil"/>
            </w:tcBorders>
            <w:tcMar>
              <w:top w:w="0" w:type="dxa"/>
              <w:left w:w="120" w:type="dxa"/>
              <w:bottom w:w="0" w:type="dxa"/>
              <w:right w:w="120" w:type="dxa"/>
            </w:tcMar>
            <w:vAlign w:val="bottom"/>
          </w:tcPr>
          <w:p w14:paraId="4BCBCC7B" w14:textId="14447E23"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 </w:t>
            </w:r>
          </w:p>
        </w:tc>
      </w:tr>
      <w:tr w:rsidR="00FB094A" w:rsidRPr="0075006D" w14:paraId="7DDB895C" w14:textId="77777777" w:rsidTr="00864A83">
        <w:trPr>
          <w:trHeight w:val="472"/>
        </w:trPr>
        <w:tc>
          <w:tcPr>
            <w:tcW w:w="2744" w:type="dxa"/>
            <w:tcMar>
              <w:top w:w="0" w:type="dxa"/>
              <w:left w:w="120" w:type="dxa"/>
              <w:bottom w:w="0" w:type="dxa"/>
              <w:right w:w="120" w:type="dxa"/>
            </w:tcMar>
            <w:vAlign w:val="bottom"/>
          </w:tcPr>
          <w:p w14:paraId="456E8A21" w14:textId="77777777" w:rsidR="00FB094A" w:rsidRPr="0075006D" w:rsidRDefault="00FB094A" w:rsidP="00FB094A">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Rezerviranja za garancije, preuzete i ostale obveze</w:t>
            </w:r>
          </w:p>
        </w:tc>
        <w:tc>
          <w:tcPr>
            <w:tcW w:w="982" w:type="dxa"/>
            <w:tcBorders>
              <w:top w:val="nil"/>
              <w:left w:val="nil"/>
              <w:bottom w:val="nil"/>
              <w:right w:val="nil"/>
            </w:tcBorders>
            <w:tcMar>
              <w:top w:w="0" w:type="dxa"/>
              <w:left w:w="120" w:type="dxa"/>
              <w:bottom w:w="0" w:type="dxa"/>
              <w:right w:w="120" w:type="dxa"/>
            </w:tcMar>
            <w:vAlign w:val="bottom"/>
          </w:tcPr>
          <w:p w14:paraId="3CB5F16D" w14:textId="22A7D078" w:rsidR="00FB094A" w:rsidRPr="0075006D" w:rsidRDefault="001656B7" w:rsidP="00FB094A">
            <w:pPr>
              <w:spacing w:line="240" w:lineRule="exact"/>
              <w:jc w:val="right"/>
              <w:rPr>
                <w:rFonts w:ascii="Calibri" w:eastAsia="Times New Roman"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10.553 </w:t>
            </w:r>
          </w:p>
        </w:tc>
        <w:tc>
          <w:tcPr>
            <w:tcW w:w="1116" w:type="dxa"/>
            <w:tcBorders>
              <w:top w:val="nil"/>
              <w:left w:val="nil"/>
              <w:bottom w:val="nil"/>
              <w:right w:val="nil"/>
            </w:tcBorders>
            <w:tcMar>
              <w:top w:w="0" w:type="dxa"/>
              <w:left w:w="120" w:type="dxa"/>
              <w:bottom w:w="0" w:type="dxa"/>
              <w:right w:w="120" w:type="dxa"/>
            </w:tcMar>
            <w:vAlign w:val="bottom"/>
          </w:tcPr>
          <w:p w14:paraId="2AFBA97B" w14:textId="1AF55793" w:rsidR="00FB094A" w:rsidRPr="0075006D" w:rsidRDefault="001656B7" w:rsidP="00FB094A">
            <w:pPr>
              <w:spacing w:line="240" w:lineRule="exact"/>
              <w:jc w:val="right"/>
              <w:rPr>
                <w:rFonts w:ascii="Calibri" w:eastAsia="Times New Roman"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5.163 </w:t>
            </w:r>
          </w:p>
        </w:tc>
        <w:tc>
          <w:tcPr>
            <w:tcW w:w="1128" w:type="dxa"/>
            <w:tcBorders>
              <w:top w:val="nil"/>
              <w:left w:val="nil"/>
              <w:bottom w:val="nil"/>
              <w:right w:val="nil"/>
            </w:tcBorders>
            <w:tcMar>
              <w:top w:w="0" w:type="dxa"/>
              <w:left w:w="120" w:type="dxa"/>
              <w:bottom w:w="0" w:type="dxa"/>
              <w:right w:w="120" w:type="dxa"/>
            </w:tcMar>
            <w:vAlign w:val="bottom"/>
          </w:tcPr>
          <w:p w14:paraId="13A1A715" w14:textId="512D5CEC" w:rsidR="00FB094A" w:rsidRPr="0075006D" w:rsidRDefault="001656B7" w:rsidP="00FB094A">
            <w:pPr>
              <w:spacing w:line="240" w:lineRule="exact"/>
              <w:jc w:val="right"/>
              <w:rPr>
                <w:rFonts w:ascii="Calibri" w:eastAsia="Times New Roman"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982 </w:t>
            </w:r>
          </w:p>
        </w:tc>
        <w:tc>
          <w:tcPr>
            <w:tcW w:w="1104" w:type="dxa"/>
            <w:tcBorders>
              <w:top w:val="nil"/>
              <w:left w:val="nil"/>
              <w:bottom w:val="nil"/>
              <w:right w:val="nil"/>
            </w:tcBorders>
            <w:tcMar>
              <w:top w:w="0" w:type="dxa"/>
              <w:left w:w="120" w:type="dxa"/>
              <w:bottom w:w="0" w:type="dxa"/>
              <w:right w:w="120" w:type="dxa"/>
            </w:tcMar>
            <w:vAlign w:val="bottom"/>
          </w:tcPr>
          <w:p w14:paraId="3B938A79" w14:textId="54529E41" w:rsidR="00FB094A" w:rsidRPr="0075006D" w:rsidRDefault="001656B7" w:rsidP="00FB094A">
            <w:pPr>
              <w:spacing w:line="240" w:lineRule="exact"/>
              <w:jc w:val="right"/>
              <w:rPr>
                <w:rFonts w:ascii="Calibri" w:eastAsia="Times New Roman"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16.698 </w:t>
            </w:r>
          </w:p>
        </w:tc>
        <w:tc>
          <w:tcPr>
            <w:tcW w:w="1171" w:type="dxa"/>
            <w:tcBorders>
              <w:top w:val="nil"/>
              <w:left w:val="nil"/>
              <w:bottom w:val="nil"/>
              <w:right w:val="nil"/>
            </w:tcBorders>
            <w:tcMar>
              <w:top w:w="0" w:type="dxa"/>
              <w:left w:w="120" w:type="dxa"/>
              <w:bottom w:w="0" w:type="dxa"/>
              <w:right w:w="120" w:type="dxa"/>
            </w:tcMar>
            <w:vAlign w:val="bottom"/>
          </w:tcPr>
          <w:p w14:paraId="2634267D" w14:textId="008DF943" w:rsidR="00FB094A" w:rsidRPr="0075006D" w:rsidRDefault="001656B7" w:rsidP="00FB094A">
            <w:pPr>
              <w:spacing w:line="240" w:lineRule="exact"/>
              <w:jc w:val="right"/>
              <w:rPr>
                <w:rFonts w:ascii="Calibri" w:eastAsia="Times New Roman"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134.446 </w:t>
            </w:r>
          </w:p>
        </w:tc>
        <w:tc>
          <w:tcPr>
            <w:tcW w:w="1195" w:type="dxa"/>
            <w:tcBorders>
              <w:top w:val="nil"/>
              <w:left w:val="nil"/>
              <w:bottom w:val="nil"/>
            </w:tcBorders>
            <w:tcMar>
              <w:top w:w="0" w:type="dxa"/>
              <w:left w:w="120" w:type="dxa"/>
              <w:bottom w:w="0" w:type="dxa"/>
              <w:right w:w="120" w:type="dxa"/>
            </w:tcMar>
            <w:vAlign w:val="bottom"/>
          </w:tcPr>
          <w:p w14:paraId="39B55DC8" w14:textId="61A0240E" w:rsidR="00FB094A" w:rsidRPr="0075006D" w:rsidRDefault="001656B7" w:rsidP="00FB094A">
            <w:pPr>
              <w:spacing w:line="240" w:lineRule="exact"/>
              <w:jc w:val="right"/>
              <w:rPr>
                <w:rFonts w:ascii="Calibri" w:eastAsia="Times New Roman"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151.144 </w:t>
            </w:r>
          </w:p>
        </w:tc>
      </w:tr>
      <w:tr w:rsidR="00FB094A" w:rsidRPr="0075006D" w14:paraId="48B07C38" w14:textId="77777777" w:rsidTr="00864A83">
        <w:trPr>
          <w:trHeight w:val="141"/>
        </w:trPr>
        <w:tc>
          <w:tcPr>
            <w:tcW w:w="2744" w:type="dxa"/>
            <w:tcMar>
              <w:top w:w="0" w:type="dxa"/>
              <w:left w:w="120" w:type="dxa"/>
              <w:bottom w:w="0" w:type="dxa"/>
              <w:right w:w="120" w:type="dxa"/>
            </w:tcMar>
            <w:vAlign w:val="bottom"/>
          </w:tcPr>
          <w:p w14:paraId="6A31881A" w14:textId="77777777" w:rsidR="00FB094A" w:rsidRPr="0075006D" w:rsidRDefault="00FB094A" w:rsidP="00FB094A">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Ostale obveze</w:t>
            </w:r>
          </w:p>
        </w:tc>
        <w:tc>
          <w:tcPr>
            <w:tcW w:w="982" w:type="dxa"/>
            <w:tcBorders>
              <w:top w:val="nil"/>
              <w:left w:val="nil"/>
              <w:bottom w:val="single" w:sz="4" w:space="0" w:color="auto"/>
              <w:right w:val="nil"/>
            </w:tcBorders>
            <w:tcMar>
              <w:top w:w="0" w:type="dxa"/>
              <w:left w:w="120" w:type="dxa"/>
              <w:bottom w:w="0" w:type="dxa"/>
              <w:right w:w="120" w:type="dxa"/>
            </w:tcMar>
            <w:vAlign w:val="bottom"/>
          </w:tcPr>
          <w:p w14:paraId="093F4D0D" w14:textId="57940713"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203 </w:t>
            </w:r>
          </w:p>
        </w:tc>
        <w:tc>
          <w:tcPr>
            <w:tcW w:w="1116" w:type="dxa"/>
            <w:tcBorders>
              <w:top w:val="nil"/>
              <w:left w:val="nil"/>
              <w:bottom w:val="single" w:sz="4" w:space="0" w:color="auto"/>
              <w:right w:val="nil"/>
            </w:tcBorders>
            <w:tcMar>
              <w:top w:w="0" w:type="dxa"/>
              <w:left w:w="120" w:type="dxa"/>
              <w:bottom w:w="0" w:type="dxa"/>
              <w:right w:w="120" w:type="dxa"/>
            </w:tcMar>
            <w:vAlign w:val="bottom"/>
          </w:tcPr>
          <w:p w14:paraId="5C7BAC02" w14:textId="64E04EF9"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10.567 </w:t>
            </w:r>
          </w:p>
        </w:tc>
        <w:tc>
          <w:tcPr>
            <w:tcW w:w="1128" w:type="dxa"/>
            <w:tcBorders>
              <w:top w:val="nil"/>
              <w:left w:val="nil"/>
              <w:bottom w:val="single" w:sz="4" w:space="0" w:color="auto"/>
              <w:right w:val="nil"/>
            </w:tcBorders>
            <w:tcMar>
              <w:top w:w="0" w:type="dxa"/>
              <w:left w:w="120" w:type="dxa"/>
              <w:bottom w:w="0" w:type="dxa"/>
              <w:right w:w="120" w:type="dxa"/>
            </w:tcMar>
            <w:vAlign w:val="bottom"/>
          </w:tcPr>
          <w:p w14:paraId="0F82C316" w14:textId="0C4295F4"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53 </w:t>
            </w:r>
          </w:p>
        </w:tc>
        <w:tc>
          <w:tcPr>
            <w:tcW w:w="1104" w:type="dxa"/>
            <w:tcBorders>
              <w:top w:val="nil"/>
              <w:left w:val="nil"/>
              <w:bottom w:val="single" w:sz="4" w:space="0" w:color="auto"/>
              <w:right w:val="nil"/>
            </w:tcBorders>
            <w:tcMar>
              <w:top w:w="0" w:type="dxa"/>
              <w:left w:w="120" w:type="dxa"/>
              <w:bottom w:w="0" w:type="dxa"/>
              <w:right w:w="120" w:type="dxa"/>
            </w:tcMar>
            <w:vAlign w:val="bottom"/>
          </w:tcPr>
          <w:p w14:paraId="2682EE39" w14:textId="717F6FE7"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10.823 </w:t>
            </w:r>
          </w:p>
        </w:tc>
        <w:tc>
          <w:tcPr>
            <w:tcW w:w="1171" w:type="dxa"/>
            <w:tcBorders>
              <w:top w:val="nil"/>
              <w:left w:val="nil"/>
              <w:bottom w:val="single" w:sz="4" w:space="0" w:color="auto"/>
              <w:right w:val="nil"/>
            </w:tcBorders>
            <w:tcMar>
              <w:top w:w="0" w:type="dxa"/>
              <w:left w:w="120" w:type="dxa"/>
              <w:bottom w:w="0" w:type="dxa"/>
              <w:right w:w="120" w:type="dxa"/>
            </w:tcMar>
            <w:vAlign w:val="bottom"/>
          </w:tcPr>
          <w:p w14:paraId="07F9C246" w14:textId="40F4EEF3"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347.365 </w:t>
            </w:r>
          </w:p>
        </w:tc>
        <w:tc>
          <w:tcPr>
            <w:tcW w:w="1195" w:type="dxa"/>
            <w:tcBorders>
              <w:top w:val="nil"/>
              <w:left w:val="nil"/>
              <w:bottom w:val="single" w:sz="4" w:space="0" w:color="auto"/>
            </w:tcBorders>
            <w:tcMar>
              <w:top w:w="0" w:type="dxa"/>
              <w:left w:w="120" w:type="dxa"/>
              <w:bottom w:w="0" w:type="dxa"/>
              <w:right w:w="120" w:type="dxa"/>
            </w:tcMar>
            <w:vAlign w:val="bottom"/>
          </w:tcPr>
          <w:p w14:paraId="139EA870" w14:textId="0F7FA7D6" w:rsidR="00FB094A" w:rsidRPr="0075006D" w:rsidRDefault="001656B7" w:rsidP="00FB094A">
            <w:pPr>
              <w:spacing w:line="240" w:lineRule="exact"/>
              <w:jc w:val="right"/>
              <w:rPr>
                <w:rFonts w:ascii="Calibri" w:eastAsia="Arial Unicode MS" w:hAnsi="Calibri" w:cs="Times New Roman"/>
                <w:color w:val="000000" w:themeColor="text1"/>
                <w:sz w:val="18"/>
                <w:szCs w:val="18"/>
              </w:rPr>
            </w:pPr>
            <w:r w:rsidRPr="005230E8">
              <w:rPr>
                <w:rFonts w:ascii="Calibri" w:eastAsia="Arial Unicode MS" w:hAnsi="Calibri" w:cs="Times New Roman"/>
                <w:color w:val="000000" w:themeColor="text1"/>
                <w:sz w:val="18"/>
                <w:szCs w:val="18"/>
              </w:rPr>
              <w:t xml:space="preserve"> 358.188 </w:t>
            </w:r>
          </w:p>
        </w:tc>
      </w:tr>
      <w:tr w:rsidR="00FB094A" w:rsidRPr="0075006D" w14:paraId="13F5DB02" w14:textId="77777777" w:rsidTr="00864A83">
        <w:trPr>
          <w:trHeight w:val="314"/>
        </w:trPr>
        <w:tc>
          <w:tcPr>
            <w:tcW w:w="2744" w:type="dxa"/>
            <w:tcMar>
              <w:top w:w="0" w:type="dxa"/>
              <w:left w:w="120" w:type="dxa"/>
              <w:bottom w:w="0" w:type="dxa"/>
              <w:right w:w="120" w:type="dxa"/>
            </w:tcMar>
            <w:vAlign w:val="bottom"/>
          </w:tcPr>
          <w:p w14:paraId="359A5EA4" w14:textId="77777777" w:rsidR="00FB094A" w:rsidRPr="0075006D" w:rsidRDefault="00FB094A" w:rsidP="00FB094A">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Ukupna obveze</w:t>
            </w:r>
          </w:p>
        </w:tc>
        <w:tc>
          <w:tcPr>
            <w:tcW w:w="982" w:type="dxa"/>
            <w:tcBorders>
              <w:top w:val="single" w:sz="4" w:space="0" w:color="auto"/>
              <w:left w:val="nil"/>
              <w:bottom w:val="single" w:sz="12" w:space="0" w:color="auto"/>
              <w:right w:val="nil"/>
            </w:tcBorders>
            <w:tcMar>
              <w:top w:w="0" w:type="dxa"/>
              <w:left w:w="120" w:type="dxa"/>
              <w:bottom w:w="0" w:type="dxa"/>
              <w:right w:w="120" w:type="dxa"/>
            </w:tcMar>
            <w:vAlign w:val="bottom"/>
          </w:tcPr>
          <w:p w14:paraId="7E2D7B70" w14:textId="2F568221"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color w:val="000000" w:themeColor="text1"/>
                <w:sz w:val="18"/>
                <w:szCs w:val="18"/>
              </w:rPr>
              <w:t xml:space="preserve"> 387.155 </w:t>
            </w:r>
          </w:p>
        </w:tc>
        <w:tc>
          <w:tcPr>
            <w:tcW w:w="1116" w:type="dxa"/>
            <w:tcBorders>
              <w:top w:val="single" w:sz="4" w:space="0" w:color="auto"/>
              <w:left w:val="nil"/>
              <w:bottom w:val="single" w:sz="12" w:space="0" w:color="auto"/>
              <w:right w:val="nil"/>
            </w:tcBorders>
            <w:tcMar>
              <w:top w:w="0" w:type="dxa"/>
              <w:left w:w="120" w:type="dxa"/>
              <w:bottom w:w="0" w:type="dxa"/>
              <w:right w:w="120" w:type="dxa"/>
            </w:tcMar>
            <w:vAlign w:val="bottom"/>
          </w:tcPr>
          <w:p w14:paraId="31E56AEE" w14:textId="24CAE71C"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color w:val="000000" w:themeColor="text1"/>
                <w:sz w:val="18"/>
                <w:szCs w:val="18"/>
              </w:rPr>
              <w:t xml:space="preserve"> 15.831.065 </w:t>
            </w:r>
          </w:p>
        </w:tc>
        <w:tc>
          <w:tcPr>
            <w:tcW w:w="1128" w:type="dxa"/>
            <w:tcBorders>
              <w:top w:val="single" w:sz="4" w:space="0" w:color="auto"/>
              <w:left w:val="nil"/>
              <w:bottom w:val="single" w:sz="12" w:space="0" w:color="auto"/>
              <w:right w:val="nil"/>
            </w:tcBorders>
            <w:tcMar>
              <w:top w:w="0" w:type="dxa"/>
              <w:left w:w="120" w:type="dxa"/>
              <w:bottom w:w="0" w:type="dxa"/>
              <w:right w:w="120" w:type="dxa"/>
            </w:tcMar>
            <w:vAlign w:val="bottom"/>
          </w:tcPr>
          <w:p w14:paraId="4943EE06" w14:textId="1710DCB7"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color w:val="000000" w:themeColor="text1"/>
                <w:sz w:val="18"/>
                <w:szCs w:val="18"/>
              </w:rPr>
              <w:t xml:space="preserve"> 1.078 </w:t>
            </w:r>
          </w:p>
        </w:tc>
        <w:tc>
          <w:tcPr>
            <w:tcW w:w="1104" w:type="dxa"/>
            <w:tcBorders>
              <w:top w:val="single" w:sz="4" w:space="0" w:color="auto"/>
              <w:left w:val="nil"/>
              <w:bottom w:val="single" w:sz="12" w:space="0" w:color="auto"/>
              <w:right w:val="nil"/>
            </w:tcBorders>
            <w:tcMar>
              <w:top w:w="0" w:type="dxa"/>
              <w:left w:w="120" w:type="dxa"/>
              <w:bottom w:w="0" w:type="dxa"/>
              <w:right w:w="120" w:type="dxa"/>
            </w:tcMar>
            <w:vAlign w:val="bottom"/>
          </w:tcPr>
          <w:p w14:paraId="4E0F338C" w14:textId="7CF00D27"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color w:val="000000" w:themeColor="text1"/>
                <w:sz w:val="18"/>
                <w:szCs w:val="18"/>
              </w:rPr>
              <w:t xml:space="preserve"> 16.219.298 </w:t>
            </w:r>
          </w:p>
        </w:tc>
        <w:tc>
          <w:tcPr>
            <w:tcW w:w="1171" w:type="dxa"/>
            <w:tcBorders>
              <w:top w:val="single" w:sz="4" w:space="0" w:color="auto"/>
              <w:left w:val="nil"/>
              <w:bottom w:val="single" w:sz="12" w:space="0" w:color="auto"/>
              <w:right w:val="nil"/>
            </w:tcBorders>
            <w:tcMar>
              <w:top w:w="0" w:type="dxa"/>
              <w:left w:w="120" w:type="dxa"/>
              <w:bottom w:w="0" w:type="dxa"/>
              <w:right w:w="120" w:type="dxa"/>
            </w:tcMar>
            <w:vAlign w:val="bottom"/>
          </w:tcPr>
          <w:p w14:paraId="383953C2" w14:textId="2035859C"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color w:val="000000" w:themeColor="text1"/>
                <w:sz w:val="18"/>
                <w:szCs w:val="18"/>
              </w:rPr>
              <w:t xml:space="preserve"> 808.165 </w:t>
            </w:r>
          </w:p>
        </w:tc>
        <w:tc>
          <w:tcPr>
            <w:tcW w:w="1195" w:type="dxa"/>
            <w:tcBorders>
              <w:top w:val="single" w:sz="4" w:space="0" w:color="auto"/>
              <w:left w:val="nil"/>
              <w:bottom w:val="single" w:sz="12" w:space="0" w:color="auto"/>
            </w:tcBorders>
            <w:tcMar>
              <w:top w:w="0" w:type="dxa"/>
              <w:left w:w="120" w:type="dxa"/>
              <w:bottom w:w="0" w:type="dxa"/>
              <w:right w:w="120" w:type="dxa"/>
            </w:tcMar>
            <w:vAlign w:val="bottom"/>
          </w:tcPr>
          <w:p w14:paraId="0A4F0169" w14:textId="40536FA3"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color w:val="000000" w:themeColor="text1"/>
                <w:sz w:val="18"/>
                <w:szCs w:val="18"/>
              </w:rPr>
              <w:t xml:space="preserve"> 17.027.463 </w:t>
            </w:r>
          </w:p>
        </w:tc>
      </w:tr>
      <w:tr w:rsidR="00FB094A" w:rsidRPr="0075006D" w14:paraId="0A39F59B" w14:textId="77777777" w:rsidTr="00864A83">
        <w:trPr>
          <w:trHeight w:val="456"/>
        </w:trPr>
        <w:tc>
          <w:tcPr>
            <w:tcW w:w="2744" w:type="dxa"/>
            <w:tcMar>
              <w:top w:w="0" w:type="dxa"/>
              <w:left w:w="120" w:type="dxa"/>
              <w:bottom w:w="0" w:type="dxa"/>
              <w:right w:w="120" w:type="dxa"/>
            </w:tcMar>
            <w:vAlign w:val="bottom"/>
          </w:tcPr>
          <w:p w14:paraId="59DFA89A" w14:textId="77777777" w:rsidR="00FB094A" w:rsidRPr="0075006D" w:rsidRDefault="00FB094A" w:rsidP="00FB094A">
            <w:pPr>
              <w:spacing w:line="240" w:lineRule="exac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Valutni jaz</w:t>
            </w:r>
          </w:p>
        </w:tc>
        <w:tc>
          <w:tcPr>
            <w:tcW w:w="98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45403B8" w14:textId="5BEEA25F"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b/>
                <w:bCs/>
                <w:color w:val="000000" w:themeColor="text1"/>
                <w:sz w:val="18"/>
                <w:szCs w:val="18"/>
              </w:rPr>
              <w:t xml:space="preserve"> (13.328)</w:t>
            </w:r>
          </w:p>
        </w:tc>
        <w:tc>
          <w:tcPr>
            <w:tcW w:w="111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61F99A3" w14:textId="6CD7EE66"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b/>
                <w:bCs/>
                <w:color w:val="000000" w:themeColor="text1"/>
                <w:sz w:val="18"/>
                <w:szCs w:val="18"/>
              </w:rPr>
              <w:t xml:space="preserve"> (485.923)</w:t>
            </w:r>
          </w:p>
        </w:tc>
        <w:tc>
          <w:tcPr>
            <w:tcW w:w="1128"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555DC5B" w14:textId="32E1C1BB"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b/>
                <w:bCs/>
                <w:color w:val="000000" w:themeColor="text1"/>
                <w:sz w:val="18"/>
                <w:szCs w:val="18"/>
              </w:rPr>
              <w:t xml:space="preserve"> (945)</w:t>
            </w:r>
          </w:p>
        </w:tc>
        <w:tc>
          <w:tcPr>
            <w:tcW w:w="1104"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9F3563E" w14:textId="19D1F462"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b/>
                <w:bCs/>
                <w:color w:val="000000" w:themeColor="text1"/>
                <w:sz w:val="18"/>
                <w:szCs w:val="18"/>
              </w:rPr>
              <w:t xml:space="preserve"> (500.196)</w:t>
            </w:r>
          </w:p>
        </w:tc>
        <w:tc>
          <w:tcPr>
            <w:tcW w:w="117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740516E" w14:textId="26991817"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b/>
                <w:bCs/>
                <w:color w:val="000000" w:themeColor="text1"/>
                <w:sz w:val="18"/>
                <w:szCs w:val="18"/>
              </w:rPr>
              <w:t xml:space="preserve"> 10.796.195 </w:t>
            </w:r>
          </w:p>
        </w:tc>
        <w:tc>
          <w:tcPr>
            <w:tcW w:w="1195"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6980B8AF" w14:textId="5A3DDE94" w:rsidR="00FB094A" w:rsidRPr="0075006D" w:rsidRDefault="001656B7" w:rsidP="00FB094A">
            <w:pPr>
              <w:spacing w:line="240" w:lineRule="exact"/>
              <w:jc w:val="right"/>
              <w:rPr>
                <w:rFonts w:ascii="Calibri" w:eastAsia="Arial Unicode MS" w:hAnsi="Calibri" w:cs="Times New Roman"/>
                <w:b/>
                <w:bCs/>
                <w:color w:val="000000" w:themeColor="text1"/>
                <w:sz w:val="18"/>
                <w:szCs w:val="18"/>
              </w:rPr>
            </w:pPr>
            <w:r w:rsidRPr="005230E8">
              <w:rPr>
                <w:rFonts w:ascii="Calibri" w:eastAsia="Arial Unicode MS" w:hAnsi="Calibri" w:cs="Times New Roman"/>
                <w:b/>
                <w:bCs/>
                <w:color w:val="000000" w:themeColor="text1"/>
                <w:sz w:val="18"/>
                <w:szCs w:val="18"/>
              </w:rPr>
              <w:t xml:space="preserve"> 10.295.999 </w:t>
            </w:r>
          </w:p>
        </w:tc>
      </w:tr>
    </w:tbl>
    <w:p w14:paraId="6C900197" w14:textId="77777777" w:rsidR="007513B2" w:rsidRPr="0075006D" w:rsidRDefault="007513B2" w:rsidP="003C2439">
      <w:pPr>
        <w:jc w:val="both"/>
        <w:rPr>
          <w:rFonts w:ascii="Calibri" w:eastAsia="Times New Roman" w:hAnsi="Calibri" w:cs="Arial"/>
          <w:color w:val="000000" w:themeColor="text1"/>
          <w:szCs w:val="20"/>
        </w:rPr>
      </w:pPr>
    </w:p>
    <w:p w14:paraId="6B99E63A" w14:textId="77777777" w:rsidR="007513B2" w:rsidRPr="0075006D" w:rsidRDefault="007513B2" w:rsidP="003C2439">
      <w:pPr>
        <w:jc w:val="both"/>
        <w:rPr>
          <w:rFonts w:ascii="Calibri" w:eastAsia="Times New Roman" w:hAnsi="Calibri" w:cs="Arial"/>
          <w:color w:val="000000" w:themeColor="text1"/>
          <w:szCs w:val="20"/>
        </w:rPr>
      </w:pPr>
    </w:p>
    <w:p w14:paraId="0A224053" w14:textId="5F8017E7" w:rsidR="007513B2" w:rsidRPr="0075006D" w:rsidRDefault="007513B2" w:rsidP="003C2439">
      <w:pPr>
        <w:jc w:val="both"/>
        <w:rPr>
          <w:i/>
          <w:color w:val="000000" w:themeColor="text1"/>
          <w:sz w:val="20"/>
        </w:rPr>
      </w:pPr>
      <w:r w:rsidRPr="0075006D">
        <w:rPr>
          <w:i/>
          <w:color w:val="000000" w:themeColor="text1"/>
          <w:sz w:val="20"/>
        </w:rPr>
        <w:t xml:space="preserve">*Iznosi vezani uz jednosmjernu valutnu klauzulu iznose </w:t>
      </w:r>
      <w:r w:rsidR="001656B7" w:rsidRPr="001656B7">
        <w:rPr>
          <w:i/>
          <w:color w:val="000000" w:themeColor="text1"/>
          <w:sz w:val="20"/>
        </w:rPr>
        <w:t>40.006</w:t>
      </w:r>
      <w:r w:rsidRPr="0075006D">
        <w:rPr>
          <w:i/>
          <w:color w:val="000000" w:themeColor="text1"/>
          <w:sz w:val="20"/>
        </w:rPr>
        <w:t xml:space="preserve"> tisuća kuna.</w:t>
      </w:r>
    </w:p>
    <w:p w14:paraId="5F0A705D" w14:textId="77777777" w:rsidR="007513B2" w:rsidRPr="0075006D" w:rsidRDefault="007513B2" w:rsidP="003C2439">
      <w:pPr>
        <w:jc w:val="both"/>
        <w:rPr>
          <w:rFonts w:ascii="Calibri" w:eastAsia="Times New Roman" w:hAnsi="Calibri" w:cs="Arial"/>
          <w:color w:val="000000" w:themeColor="text1"/>
          <w:szCs w:val="20"/>
        </w:rPr>
      </w:pPr>
    </w:p>
    <w:p w14:paraId="2E85932D" w14:textId="77777777" w:rsidR="007513B2" w:rsidRPr="0075006D" w:rsidRDefault="007513B2" w:rsidP="003C2439">
      <w:pPr>
        <w:jc w:val="both"/>
        <w:rPr>
          <w:rFonts w:ascii="Calibri" w:eastAsia="Times New Roman" w:hAnsi="Calibri" w:cs="Arial"/>
          <w:color w:val="000000" w:themeColor="text1"/>
          <w:szCs w:val="20"/>
        </w:rPr>
      </w:pPr>
    </w:p>
    <w:p w14:paraId="556BF4B2" w14:textId="77777777" w:rsidR="007513B2" w:rsidRPr="0075006D" w:rsidRDefault="007513B2" w:rsidP="003C2439">
      <w:pPr>
        <w:jc w:val="both"/>
        <w:rPr>
          <w:rFonts w:ascii="Calibri" w:eastAsia="Times New Roman" w:hAnsi="Calibri" w:cs="Arial"/>
          <w:color w:val="000000" w:themeColor="text1"/>
          <w:szCs w:val="20"/>
        </w:rPr>
        <w:sectPr w:rsidR="007513B2" w:rsidRPr="0075006D" w:rsidSect="007513B2">
          <w:pgSz w:w="11906" w:h="16838"/>
          <w:pgMar w:top="1418" w:right="1418" w:bottom="1418" w:left="1418" w:header="709" w:footer="709" w:gutter="0"/>
          <w:cols w:space="708"/>
          <w:docGrid w:linePitch="360"/>
        </w:sectPr>
      </w:pPr>
    </w:p>
    <w:p w14:paraId="29973837" w14:textId="77777777" w:rsidR="007513B2" w:rsidRPr="0075006D" w:rsidRDefault="007513B2" w:rsidP="007513B2">
      <w:pPr>
        <w:tabs>
          <w:tab w:val="left" w:pos="9180"/>
        </w:tabs>
        <w:jc w:val="both"/>
        <w:rPr>
          <w:rFonts w:ascii="Calibri" w:eastAsia="Times New Roman" w:hAnsi="Calibri" w:cs="Arial"/>
          <w:bCs/>
          <w:color w:val="000000" w:themeColor="text1"/>
        </w:rPr>
      </w:pPr>
    </w:p>
    <w:p w14:paraId="295470DF"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277ADB27" w14:textId="77777777" w:rsidR="007513B2" w:rsidRPr="0075006D" w:rsidRDefault="007513B2" w:rsidP="007513B2">
      <w:pPr>
        <w:jc w:val="both"/>
        <w:rPr>
          <w:rFonts w:ascii="Calibri" w:eastAsia="Times New Roman" w:hAnsi="Calibri" w:cs="Arial"/>
          <w:b/>
          <w:color w:val="000000" w:themeColor="text1"/>
          <w:szCs w:val="20"/>
        </w:rPr>
      </w:pPr>
    </w:p>
    <w:p w14:paraId="2F362D3A"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4C71DD8A" w14:textId="77777777" w:rsidR="007513B2" w:rsidRPr="0075006D" w:rsidRDefault="007513B2" w:rsidP="007513B2">
      <w:pPr>
        <w:jc w:val="both"/>
        <w:rPr>
          <w:rFonts w:ascii="Calibri" w:eastAsia="Times New Roman" w:hAnsi="Calibri" w:cs="Arial"/>
          <w:b/>
          <w:color w:val="000000" w:themeColor="text1"/>
          <w:szCs w:val="20"/>
        </w:rPr>
      </w:pPr>
    </w:p>
    <w:p w14:paraId="474CDE4F"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 (nastavak)</w:t>
      </w:r>
    </w:p>
    <w:p w14:paraId="6AF95B1B" w14:textId="77777777" w:rsidR="007513B2" w:rsidRPr="0075006D" w:rsidRDefault="007513B2" w:rsidP="007513B2">
      <w:pPr>
        <w:jc w:val="both"/>
        <w:rPr>
          <w:rFonts w:ascii="Calibri" w:eastAsia="Times New Roman" w:hAnsi="Calibri" w:cs="Arial"/>
          <w:b/>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46"/>
        <w:gridCol w:w="982"/>
        <w:gridCol w:w="1116"/>
        <w:gridCol w:w="1128"/>
        <w:gridCol w:w="1104"/>
        <w:gridCol w:w="1171"/>
        <w:gridCol w:w="1195"/>
      </w:tblGrid>
      <w:tr w:rsidR="007513B2" w:rsidRPr="0075006D" w14:paraId="27BA4FD7" w14:textId="77777777" w:rsidTr="007513B2">
        <w:trPr>
          <w:trHeight w:val="421"/>
        </w:trPr>
        <w:tc>
          <w:tcPr>
            <w:tcW w:w="2842" w:type="dxa"/>
            <w:tcMar>
              <w:top w:w="0" w:type="dxa"/>
              <w:left w:w="120" w:type="dxa"/>
              <w:bottom w:w="0" w:type="dxa"/>
              <w:right w:w="120" w:type="dxa"/>
            </w:tcMar>
            <w:vAlign w:val="bottom"/>
          </w:tcPr>
          <w:p w14:paraId="7B2915EA"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bookmarkStart w:id="115" w:name="_Hlk36658087"/>
            <w:r w:rsidRPr="0075006D">
              <w:rPr>
                <w:rFonts w:ascii="Calibri" w:eastAsia="Calibri" w:hAnsi="Calibri" w:cs="Arial"/>
                <w:b/>
                <w:color w:val="000000" w:themeColor="text1"/>
                <w:sz w:val="18"/>
                <w:szCs w:val="18"/>
              </w:rPr>
              <w:t>Grupa</w:t>
            </w:r>
          </w:p>
          <w:p w14:paraId="723A9CA1"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p>
          <w:p w14:paraId="4D97B89C"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 xml:space="preserve">31. prosinca 2019. </w:t>
            </w:r>
          </w:p>
        </w:tc>
        <w:tc>
          <w:tcPr>
            <w:tcW w:w="1010" w:type="dxa"/>
            <w:tcMar>
              <w:top w:w="0" w:type="dxa"/>
              <w:left w:w="120" w:type="dxa"/>
              <w:bottom w:w="0" w:type="dxa"/>
              <w:right w:w="120" w:type="dxa"/>
            </w:tcMar>
          </w:tcPr>
          <w:p w14:paraId="509216B5"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USD</w:t>
            </w:r>
          </w:p>
        </w:tc>
        <w:tc>
          <w:tcPr>
            <w:tcW w:w="1149" w:type="dxa"/>
            <w:tcMar>
              <w:top w:w="0" w:type="dxa"/>
              <w:left w:w="120" w:type="dxa"/>
              <w:bottom w:w="0" w:type="dxa"/>
              <w:right w:w="120" w:type="dxa"/>
            </w:tcMar>
          </w:tcPr>
          <w:p w14:paraId="0F7DF606"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 xml:space="preserve">EUR </w:t>
            </w:r>
          </w:p>
        </w:tc>
        <w:tc>
          <w:tcPr>
            <w:tcW w:w="1162" w:type="dxa"/>
            <w:tcMar>
              <w:top w:w="0" w:type="dxa"/>
              <w:left w:w="120" w:type="dxa"/>
              <w:bottom w:w="0" w:type="dxa"/>
              <w:right w:w="120" w:type="dxa"/>
            </w:tcMar>
          </w:tcPr>
          <w:p w14:paraId="6E53F69B"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Ostale valute</w:t>
            </w:r>
          </w:p>
        </w:tc>
        <w:tc>
          <w:tcPr>
            <w:tcW w:w="1137" w:type="dxa"/>
            <w:tcMar>
              <w:top w:w="0" w:type="dxa"/>
              <w:left w:w="120" w:type="dxa"/>
              <w:bottom w:w="0" w:type="dxa"/>
              <w:right w:w="120" w:type="dxa"/>
            </w:tcMar>
          </w:tcPr>
          <w:p w14:paraId="26287B84"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Ukupno strane valute</w:t>
            </w:r>
          </w:p>
        </w:tc>
        <w:tc>
          <w:tcPr>
            <w:tcW w:w="1206" w:type="dxa"/>
            <w:tcMar>
              <w:top w:w="0" w:type="dxa"/>
              <w:left w:w="120" w:type="dxa"/>
              <w:bottom w:w="0" w:type="dxa"/>
              <w:right w:w="120" w:type="dxa"/>
            </w:tcMar>
          </w:tcPr>
          <w:p w14:paraId="7A173D4F"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Kune</w:t>
            </w:r>
          </w:p>
        </w:tc>
        <w:tc>
          <w:tcPr>
            <w:tcW w:w="1231" w:type="dxa"/>
            <w:tcMar>
              <w:top w:w="0" w:type="dxa"/>
              <w:left w:w="120" w:type="dxa"/>
              <w:bottom w:w="0" w:type="dxa"/>
              <w:right w:w="120" w:type="dxa"/>
            </w:tcMar>
          </w:tcPr>
          <w:p w14:paraId="6897EF0A"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Ukupno</w:t>
            </w:r>
          </w:p>
        </w:tc>
      </w:tr>
      <w:tr w:rsidR="007513B2" w:rsidRPr="0075006D" w14:paraId="0B4BD54E" w14:textId="77777777" w:rsidTr="007513B2">
        <w:trPr>
          <w:trHeight w:hRule="exact" w:val="276"/>
        </w:trPr>
        <w:tc>
          <w:tcPr>
            <w:tcW w:w="2842" w:type="dxa"/>
            <w:tcMar>
              <w:top w:w="0" w:type="dxa"/>
              <w:left w:w="120" w:type="dxa"/>
              <w:bottom w:w="0" w:type="dxa"/>
              <w:right w:w="120" w:type="dxa"/>
            </w:tcMar>
          </w:tcPr>
          <w:p w14:paraId="3195B297"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p>
        </w:tc>
        <w:tc>
          <w:tcPr>
            <w:tcW w:w="1010" w:type="dxa"/>
            <w:tcMar>
              <w:top w:w="0" w:type="dxa"/>
              <w:left w:w="120" w:type="dxa"/>
              <w:bottom w:w="0" w:type="dxa"/>
              <w:right w:w="120" w:type="dxa"/>
            </w:tcMar>
          </w:tcPr>
          <w:p w14:paraId="56F10945"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49" w:type="dxa"/>
            <w:tcMar>
              <w:top w:w="0" w:type="dxa"/>
              <w:left w:w="120" w:type="dxa"/>
              <w:bottom w:w="0" w:type="dxa"/>
              <w:right w:w="120" w:type="dxa"/>
            </w:tcMar>
          </w:tcPr>
          <w:p w14:paraId="77FD81AB"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62" w:type="dxa"/>
            <w:tcMar>
              <w:top w:w="0" w:type="dxa"/>
              <w:left w:w="120" w:type="dxa"/>
              <w:bottom w:w="0" w:type="dxa"/>
              <w:right w:w="120" w:type="dxa"/>
            </w:tcMar>
          </w:tcPr>
          <w:p w14:paraId="536462A6"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37" w:type="dxa"/>
            <w:tcMar>
              <w:top w:w="0" w:type="dxa"/>
              <w:left w:w="120" w:type="dxa"/>
              <w:bottom w:w="0" w:type="dxa"/>
              <w:right w:w="120" w:type="dxa"/>
            </w:tcMar>
          </w:tcPr>
          <w:p w14:paraId="4D2958F0"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206" w:type="dxa"/>
            <w:tcMar>
              <w:top w:w="0" w:type="dxa"/>
              <w:left w:w="120" w:type="dxa"/>
              <w:bottom w:w="0" w:type="dxa"/>
              <w:right w:w="120" w:type="dxa"/>
            </w:tcMar>
          </w:tcPr>
          <w:p w14:paraId="4645D8D6"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231" w:type="dxa"/>
            <w:tcMar>
              <w:top w:w="0" w:type="dxa"/>
              <w:left w:w="120" w:type="dxa"/>
              <w:bottom w:w="0" w:type="dxa"/>
              <w:right w:w="120" w:type="dxa"/>
            </w:tcMar>
          </w:tcPr>
          <w:p w14:paraId="009C67EE"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r>
      <w:tr w:rsidR="007513B2" w:rsidRPr="0075006D" w14:paraId="0AB3192B" w14:textId="77777777" w:rsidTr="007513B2">
        <w:trPr>
          <w:trHeight w:val="243"/>
        </w:trPr>
        <w:tc>
          <w:tcPr>
            <w:tcW w:w="2842" w:type="dxa"/>
            <w:tcMar>
              <w:top w:w="0" w:type="dxa"/>
              <w:left w:w="120" w:type="dxa"/>
              <w:bottom w:w="0" w:type="dxa"/>
              <w:right w:w="120" w:type="dxa"/>
            </w:tcMar>
          </w:tcPr>
          <w:p w14:paraId="7742BB85" w14:textId="77777777" w:rsidR="007513B2" w:rsidRPr="0075006D" w:rsidRDefault="007513B2" w:rsidP="007513B2">
            <w:pPr>
              <w:tabs>
                <w:tab w:val="right" w:pos="1202"/>
              </w:tabs>
              <w:spacing w:line="240" w:lineRule="exac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Imovina</w:t>
            </w:r>
          </w:p>
        </w:tc>
        <w:tc>
          <w:tcPr>
            <w:tcW w:w="1010" w:type="dxa"/>
            <w:tcMar>
              <w:top w:w="0" w:type="dxa"/>
              <w:left w:w="120" w:type="dxa"/>
              <w:bottom w:w="0" w:type="dxa"/>
              <w:right w:w="120" w:type="dxa"/>
            </w:tcMar>
            <w:vAlign w:val="bottom"/>
          </w:tcPr>
          <w:p w14:paraId="5620CCC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49" w:type="dxa"/>
            <w:tcMar>
              <w:top w:w="0" w:type="dxa"/>
              <w:left w:w="120" w:type="dxa"/>
              <w:bottom w:w="0" w:type="dxa"/>
              <w:right w:w="120" w:type="dxa"/>
            </w:tcMar>
            <w:vAlign w:val="bottom"/>
          </w:tcPr>
          <w:p w14:paraId="435C95E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62" w:type="dxa"/>
            <w:tcMar>
              <w:top w:w="0" w:type="dxa"/>
              <w:left w:w="120" w:type="dxa"/>
              <w:bottom w:w="0" w:type="dxa"/>
              <w:right w:w="120" w:type="dxa"/>
            </w:tcMar>
            <w:vAlign w:val="bottom"/>
          </w:tcPr>
          <w:p w14:paraId="51F0A8AC"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37" w:type="dxa"/>
            <w:tcMar>
              <w:top w:w="0" w:type="dxa"/>
              <w:left w:w="120" w:type="dxa"/>
              <w:bottom w:w="0" w:type="dxa"/>
              <w:right w:w="120" w:type="dxa"/>
            </w:tcMar>
            <w:vAlign w:val="bottom"/>
          </w:tcPr>
          <w:p w14:paraId="1883A6D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206" w:type="dxa"/>
            <w:tcMar>
              <w:top w:w="0" w:type="dxa"/>
              <w:left w:w="120" w:type="dxa"/>
              <w:bottom w:w="0" w:type="dxa"/>
              <w:right w:w="120" w:type="dxa"/>
            </w:tcMar>
            <w:vAlign w:val="bottom"/>
          </w:tcPr>
          <w:p w14:paraId="0DA3CC6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231" w:type="dxa"/>
            <w:tcMar>
              <w:top w:w="0" w:type="dxa"/>
              <w:left w:w="120" w:type="dxa"/>
              <w:bottom w:w="0" w:type="dxa"/>
              <w:right w:w="120" w:type="dxa"/>
            </w:tcMar>
            <w:vAlign w:val="bottom"/>
          </w:tcPr>
          <w:p w14:paraId="5FE5B73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r>
      <w:tr w:rsidR="007513B2" w:rsidRPr="0075006D" w14:paraId="2E52C270" w14:textId="77777777" w:rsidTr="007513B2">
        <w:trPr>
          <w:trHeight w:val="181"/>
        </w:trPr>
        <w:tc>
          <w:tcPr>
            <w:tcW w:w="2842" w:type="dxa"/>
            <w:tcMar>
              <w:top w:w="0" w:type="dxa"/>
              <w:left w:w="120" w:type="dxa"/>
              <w:bottom w:w="0" w:type="dxa"/>
              <w:right w:w="120" w:type="dxa"/>
            </w:tcMar>
            <w:vAlign w:val="bottom"/>
          </w:tcPr>
          <w:p w14:paraId="13D94C15" w14:textId="77777777"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124883B8"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14.472</w:t>
            </w:r>
          </w:p>
        </w:tc>
        <w:tc>
          <w:tcPr>
            <w:tcW w:w="1149" w:type="dxa"/>
            <w:tcBorders>
              <w:top w:val="nil"/>
              <w:left w:val="nil"/>
              <w:right w:val="nil"/>
            </w:tcBorders>
            <w:tcMar>
              <w:top w:w="0" w:type="dxa"/>
              <w:left w:w="120" w:type="dxa"/>
              <w:bottom w:w="0" w:type="dxa"/>
              <w:right w:w="120" w:type="dxa"/>
            </w:tcMar>
            <w:vAlign w:val="bottom"/>
          </w:tcPr>
          <w:p w14:paraId="02F1E54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635.803</w:t>
            </w:r>
          </w:p>
        </w:tc>
        <w:tc>
          <w:tcPr>
            <w:tcW w:w="1162" w:type="dxa"/>
            <w:tcBorders>
              <w:top w:val="nil"/>
              <w:left w:val="nil"/>
              <w:right w:val="nil"/>
            </w:tcBorders>
            <w:tcMar>
              <w:top w:w="0" w:type="dxa"/>
              <w:left w:w="120" w:type="dxa"/>
              <w:bottom w:w="0" w:type="dxa"/>
              <w:right w:w="120" w:type="dxa"/>
            </w:tcMar>
            <w:vAlign w:val="bottom"/>
          </w:tcPr>
          <w:p w14:paraId="14F516C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8</w:t>
            </w:r>
          </w:p>
        </w:tc>
        <w:tc>
          <w:tcPr>
            <w:tcW w:w="1137" w:type="dxa"/>
            <w:tcBorders>
              <w:top w:val="nil"/>
              <w:left w:val="nil"/>
              <w:right w:val="nil"/>
            </w:tcBorders>
            <w:tcMar>
              <w:top w:w="0" w:type="dxa"/>
              <w:left w:w="120" w:type="dxa"/>
              <w:bottom w:w="0" w:type="dxa"/>
              <w:right w:w="120" w:type="dxa"/>
            </w:tcMar>
            <w:vAlign w:val="bottom"/>
          </w:tcPr>
          <w:p w14:paraId="1976B4AC"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650.283</w:t>
            </w:r>
          </w:p>
        </w:tc>
        <w:tc>
          <w:tcPr>
            <w:tcW w:w="1206" w:type="dxa"/>
            <w:tcBorders>
              <w:top w:val="nil"/>
              <w:left w:val="nil"/>
              <w:right w:val="nil"/>
            </w:tcBorders>
            <w:tcMar>
              <w:top w:w="0" w:type="dxa"/>
              <w:left w:w="120" w:type="dxa"/>
              <w:bottom w:w="0" w:type="dxa"/>
              <w:right w:w="120" w:type="dxa"/>
            </w:tcMar>
            <w:vAlign w:val="bottom"/>
          </w:tcPr>
          <w:p w14:paraId="79FDEAB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234.124</w:t>
            </w:r>
          </w:p>
        </w:tc>
        <w:tc>
          <w:tcPr>
            <w:tcW w:w="1231" w:type="dxa"/>
            <w:tcBorders>
              <w:top w:val="nil"/>
              <w:left w:val="nil"/>
            </w:tcBorders>
            <w:tcMar>
              <w:top w:w="0" w:type="dxa"/>
              <w:left w:w="120" w:type="dxa"/>
              <w:bottom w:w="0" w:type="dxa"/>
              <w:right w:w="120" w:type="dxa"/>
            </w:tcMar>
            <w:vAlign w:val="bottom"/>
          </w:tcPr>
          <w:p w14:paraId="1D21A20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884.407</w:t>
            </w:r>
          </w:p>
        </w:tc>
      </w:tr>
      <w:tr w:rsidR="007513B2" w:rsidRPr="0075006D" w14:paraId="682CA581" w14:textId="77777777" w:rsidTr="007513B2">
        <w:trPr>
          <w:trHeight w:val="243"/>
        </w:trPr>
        <w:tc>
          <w:tcPr>
            <w:tcW w:w="2842" w:type="dxa"/>
            <w:tcMar>
              <w:top w:w="0" w:type="dxa"/>
              <w:left w:w="120" w:type="dxa"/>
              <w:bottom w:w="0" w:type="dxa"/>
              <w:right w:w="120" w:type="dxa"/>
            </w:tcMar>
            <w:vAlign w:val="bottom"/>
          </w:tcPr>
          <w:p w14:paraId="37FA03E0" w14:textId="77777777"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0D73834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237F87D8"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553.470</w:t>
            </w:r>
          </w:p>
        </w:tc>
        <w:tc>
          <w:tcPr>
            <w:tcW w:w="1162" w:type="dxa"/>
            <w:tcBorders>
              <w:top w:val="nil"/>
              <w:left w:val="nil"/>
              <w:bottom w:val="nil"/>
              <w:right w:val="nil"/>
            </w:tcBorders>
            <w:tcMar>
              <w:top w:w="0" w:type="dxa"/>
              <w:left w:w="120" w:type="dxa"/>
              <w:bottom w:w="0" w:type="dxa"/>
              <w:right w:w="120" w:type="dxa"/>
            </w:tcMar>
            <w:vAlign w:val="bottom"/>
          </w:tcPr>
          <w:p w14:paraId="6E8B2F8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6CAB2183"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553.470</w:t>
            </w:r>
          </w:p>
        </w:tc>
        <w:tc>
          <w:tcPr>
            <w:tcW w:w="1206" w:type="dxa"/>
            <w:tcBorders>
              <w:top w:val="nil"/>
              <w:left w:val="nil"/>
              <w:bottom w:val="nil"/>
              <w:right w:val="nil"/>
            </w:tcBorders>
            <w:tcMar>
              <w:top w:w="0" w:type="dxa"/>
              <w:left w:w="120" w:type="dxa"/>
              <w:bottom w:w="0" w:type="dxa"/>
              <w:right w:w="120" w:type="dxa"/>
            </w:tcMar>
            <w:vAlign w:val="bottom"/>
          </w:tcPr>
          <w:p w14:paraId="7C3185E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231" w:type="dxa"/>
            <w:tcBorders>
              <w:top w:val="nil"/>
              <w:left w:val="nil"/>
              <w:bottom w:val="nil"/>
            </w:tcBorders>
            <w:tcMar>
              <w:top w:w="0" w:type="dxa"/>
              <w:left w:w="120" w:type="dxa"/>
              <w:bottom w:w="0" w:type="dxa"/>
              <w:right w:w="120" w:type="dxa"/>
            </w:tcMar>
            <w:vAlign w:val="bottom"/>
          </w:tcPr>
          <w:p w14:paraId="12EB4E6F"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553.470</w:t>
            </w:r>
          </w:p>
        </w:tc>
      </w:tr>
      <w:tr w:rsidR="007513B2" w:rsidRPr="0075006D" w14:paraId="31E16155" w14:textId="77777777" w:rsidTr="007513B2">
        <w:trPr>
          <w:trHeight w:val="119"/>
        </w:trPr>
        <w:tc>
          <w:tcPr>
            <w:tcW w:w="2842" w:type="dxa"/>
            <w:tcMar>
              <w:top w:w="0" w:type="dxa"/>
              <w:left w:w="120" w:type="dxa"/>
              <w:bottom w:w="0" w:type="dxa"/>
              <w:right w:w="120" w:type="dxa"/>
            </w:tcMar>
            <w:vAlign w:val="bottom"/>
          </w:tcPr>
          <w:p w14:paraId="13D63403"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1B960B0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6316D9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4.596.801</w:t>
            </w:r>
          </w:p>
        </w:tc>
        <w:tc>
          <w:tcPr>
            <w:tcW w:w="1162" w:type="dxa"/>
            <w:tcBorders>
              <w:top w:val="nil"/>
              <w:left w:val="nil"/>
              <w:bottom w:val="nil"/>
              <w:right w:val="nil"/>
            </w:tcBorders>
            <w:tcMar>
              <w:top w:w="0" w:type="dxa"/>
              <w:left w:w="120" w:type="dxa"/>
              <w:bottom w:w="0" w:type="dxa"/>
              <w:right w:w="120" w:type="dxa"/>
            </w:tcMar>
            <w:vAlign w:val="bottom"/>
          </w:tcPr>
          <w:p w14:paraId="1145611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2DA999A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4.596.801</w:t>
            </w:r>
          </w:p>
        </w:tc>
        <w:tc>
          <w:tcPr>
            <w:tcW w:w="1206" w:type="dxa"/>
            <w:tcBorders>
              <w:top w:val="nil"/>
              <w:left w:val="nil"/>
              <w:bottom w:val="nil"/>
              <w:right w:val="nil"/>
            </w:tcBorders>
            <w:tcMar>
              <w:top w:w="0" w:type="dxa"/>
              <w:left w:w="120" w:type="dxa"/>
              <w:bottom w:w="0" w:type="dxa"/>
              <w:right w:w="120" w:type="dxa"/>
            </w:tcMar>
            <w:vAlign w:val="bottom"/>
          </w:tcPr>
          <w:p w14:paraId="5E78524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4.850.905</w:t>
            </w:r>
          </w:p>
        </w:tc>
        <w:tc>
          <w:tcPr>
            <w:tcW w:w="1231" w:type="dxa"/>
            <w:tcBorders>
              <w:top w:val="nil"/>
              <w:left w:val="nil"/>
              <w:bottom w:val="nil"/>
            </w:tcBorders>
            <w:tcMar>
              <w:top w:w="0" w:type="dxa"/>
              <w:left w:w="120" w:type="dxa"/>
              <w:bottom w:w="0" w:type="dxa"/>
              <w:right w:w="120" w:type="dxa"/>
            </w:tcMar>
            <w:vAlign w:val="bottom"/>
          </w:tcPr>
          <w:p w14:paraId="48F9CAA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9.447.706</w:t>
            </w:r>
          </w:p>
        </w:tc>
      </w:tr>
      <w:tr w:rsidR="007513B2" w:rsidRPr="0075006D" w14:paraId="0B0D4E0E" w14:textId="77777777" w:rsidTr="007513B2">
        <w:trPr>
          <w:trHeight w:val="71"/>
        </w:trPr>
        <w:tc>
          <w:tcPr>
            <w:tcW w:w="2842" w:type="dxa"/>
            <w:tcMar>
              <w:top w:w="0" w:type="dxa"/>
              <w:left w:w="120" w:type="dxa"/>
              <w:bottom w:w="0" w:type="dxa"/>
              <w:right w:w="120" w:type="dxa"/>
            </w:tcMar>
            <w:vAlign w:val="bottom"/>
          </w:tcPr>
          <w:p w14:paraId="2E5FD7D7"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2DE82467"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500.047</w:t>
            </w:r>
          </w:p>
        </w:tc>
        <w:tc>
          <w:tcPr>
            <w:tcW w:w="1149" w:type="dxa"/>
            <w:tcBorders>
              <w:top w:val="nil"/>
              <w:left w:val="nil"/>
              <w:bottom w:val="nil"/>
              <w:right w:val="nil"/>
            </w:tcBorders>
            <w:tcMar>
              <w:top w:w="0" w:type="dxa"/>
              <w:left w:w="120" w:type="dxa"/>
              <w:bottom w:w="0" w:type="dxa"/>
              <w:right w:w="120" w:type="dxa"/>
            </w:tcMar>
            <w:vAlign w:val="bottom"/>
          </w:tcPr>
          <w:p w14:paraId="3DC9605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8.346.335</w:t>
            </w:r>
          </w:p>
        </w:tc>
        <w:tc>
          <w:tcPr>
            <w:tcW w:w="1162" w:type="dxa"/>
            <w:tcBorders>
              <w:top w:val="nil"/>
              <w:left w:val="nil"/>
              <w:bottom w:val="nil"/>
              <w:right w:val="nil"/>
            </w:tcBorders>
            <w:tcMar>
              <w:top w:w="0" w:type="dxa"/>
              <w:left w:w="120" w:type="dxa"/>
              <w:bottom w:w="0" w:type="dxa"/>
              <w:right w:w="120" w:type="dxa"/>
            </w:tcMar>
            <w:vAlign w:val="bottom"/>
          </w:tcPr>
          <w:p w14:paraId="71815958"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0A4D7537"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8.846.382</w:t>
            </w:r>
          </w:p>
        </w:tc>
        <w:tc>
          <w:tcPr>
            <w:tcW w:w="1206" w:type="dxa"/>
            <w:tcBorders>
              <w:top w:val="nil"/>
              <w:left w:val="nil"/>
              <w:bottom w:val="nil"/>
              <w:right w:val="nil"/>
            </w:tcBorders>
            <w:tcMar>
              <w:top w:w="0" w:type="dxa"/>
              <w:left w:w="120" w:type="dxa"/>
              <w:bottom w:w="0" w:type="dxa"/>
              <w:right w:w="120" w:type="dxa"/>
            </w:tcMar>
            <w:vAlign w:val="bottom"/>
          </w:tcPr>
          <w:p w14:paraId="5896765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4.853.252</w:t>
            </w:r>
          </w:p>
        </w:tc>
        <w:tc>
          <w:tcPr>
            <w:tcW w:w="1231" w:type="dxa"/>
            <w:tcBorders>
              <w:top w:val="nil"/>
              <w:left w:val="nil"/>
              <w:bottom w:val="nil"/>
            </w:tcBorders>
            <w:tcMar>
              <w:top w:w="0" w:type="dxa"/>
              <w:left w:w="120" w:type="dxa"/>
              <w:bottom w:w="0" w:type="dxa"/>
              <w:right w:w="120" w:type="dxa"/>
            </w:tcMar>
            <w:vAlign w:val="bottom"/>
          </w:tcPr>
          <w:p w14:paraId="1F473D7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13.699.634</w:t>
            </w:r>
          </w:p>
        </w:tc>
      </w:tr>
      <w:tr w:rsidR="007513B2" w:rsidRPr="0075006D" w14:paraId="0FE3604C" w14:textId="77777777" w:rsidTr="007513B2">
        <w:trPr>
          <w:trHeight w:val="227"/>
        </w:trPr>
        <w:tc>
          <w:tcPr>
            <w:tcW w:w="2842" w:type="dxa"/>
            <w:tcMar>
              <w:top w:w="0" w:type="dxa"/>
              <w:left w:w="120" w:type="dxa"/>
              <w:bottom w:w="0" w:type="dxa"/>
              <w:right w:w="120" w:type="dxa"/>
            </w:tcMar>
            <w:vAlign w:val="bottom"/>
          </w:tcPr>
          <w:p w14:paraId="18782A6F"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Times New Roman"/>
                <w:color w:val="000000" w:themeColor="text1"/>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55009267"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11FD6E7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62.169</w:t>
            </w:r>
          </w:p>
        </w:tc>
        <w:tc>
          <w:tcPr>
            <w:tcW w:w="1162" w:type="dxa"/>
            <w:tcBorders>
              <w:top w:val="nil"/>
              <w:left w:val="nil"/>
              <w:bottom w:val="nil"/>
              <w:right w:val="nil"/>
            </w:tcBorders>
            <w:tcMar>
              <w:top w:w="0" w:type="dxa"/>
              <w:left w:w="120" w:type="dxa"/>
              <w:bottom w:w="0" w:type="dxa"/>
              <w:right w:w="120" w:type="dxa"/>
            </w:tcMar>
            <w:vAlign w:val="bottom"/>
          </w:tcPr>
          <w:p w14:paraId="42834DB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4248CC0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62.169</w:t>
            </w:r>
          </w:p>
        </w:tc>
        <w:tc>
          <w:tcPr>
            <w:tcW w:w="1206" w:type="dxa"/>
            <w:tcBorders>
              <w:top w:val="nil"/>
              <w:left w:val="nil"/>
              <w:bottom w:val="nil"/>
              <w:right w:val="nil"/>
            </w:tcBorders>
            <w:tcMar>
              <w:top w:w="0" w:type="dxa"/>
              <w:left w:w="120" w:type="dxa"/>
              <w:bottom w:w="0" w:type="dxa"/>
              <w:right w:w="120" w:type="dxa"/>
            </w:tcMar>
            <w:vAlign w:val="bottom"/>
          </w:tcPr>
          <w:p w14:paraId="7DC7257D"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141.664</w:t>
            </w:r>
          </w:p>
        </w:tc>
        <w:tc>
          <w:tcPr>
            <w:tcW w:w="1231" w:type="dxa"/>
            <w:tcBorders>
              <w:top w:val="nil"/>
              <w:left w:val="nil"/>
              <w:bottom w:val="nil"/>
            </w:tcBorders>
            <w:tcMar>
              <w:top w:w="0" w:type="dxa"/>
              <w:left w:w="120" w:type="dxa"/>
              <w:bottom w:w="0" w:type="dxa"/>
              <w:right w:w="120" w:type="dxa"/>
            </w:tcMar>
            <w:vAlign w:val="bottom"/>
          </w:tcPr>
          <w:p w14:paraId="5BF6388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203.833</w:t>
            </w:r>
          </w:p>
        </w:tc>
      </w:tr>
      <w:tr w:rsidR="007513B2" w:rsidRPr="0075006D" w14:paraId="7D21BA7C" w14:textId="77777777" w:rsidTr="007513B2">
        <w:trPr>
          <w:trHeight w:val="243"/>
        </w:trPr>
        <w:tc>
          <w:tcPr>
            <w:tcW w:w="2842" w:type="dxa"/>
            <w:tcMar>
              <w:top w:w="0" w:type="dxa"/>
              <w:left w:w="120" w:type="dxa"/>
              <w:bottom w:w="0" w:type="dxa"/>
              <w:right w:w="120" w:type="dxa"/>
            </w:tcMar>
            <w:vAlign w:val="bottom"/>
          </w:tcPr>
          <w:p w14:paraId="20F20181"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Times New Roman"/>
                <w:color w:val="000000" w:themeColor="text1"/>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7F3066AF"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7EE049F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324.388</w:t>
            </w:r>
          </w:p>
        </w:tc>
        <w:tc>
          <w:tcPr>
            <w:tcW w:w="1162" w:type="dxa"/>
            <w:tcBorders>
              <w:top w:val="nil"/>
              <w:left w:val="nil"/>
              <w:bottom w:val="nil"/>
              <w:right w:val="nil"/>
            </w:tcBorders>
            <w:tcMar>
              <w:top w:w="0" w:type="dxa"/>
              <w:left w:w="120" w:type="dxa"/>
              <w:bottom w:w="0" w:type="dxa"/>
              <w:right w:w="120" w:type="dxa"/>
            </w:tcMar>
            <w:vAlign w:val="bottom"/>
          </w:tcPr>
          <w:p w14:paraId="7D81CB3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775DD20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324.388</w:t>
            </w:r>
          </w:p>
        </w:tc>
        <w:tc>
          <w:tcPr>
            <w:tcW w:w="1206" w:type="dxa"/>
            <w:tcBorders>
              <w:top w:val="nil"/>
              <w:left w:val="nil"/>
              <w:bottom w:val="nil"/>
              <w:right w:val="nil"/>
            </w:tcBorders>
            <w:tcMar>
              <w:top w:w="0" w:type="dxa"/>
              <w:left w:w="120" w:type="dxa"/>
              <w:bottom w:w="0" w:type="dxa"/>
              <w:right w:w="120" w:type="dxa"/>
            </w:tcMar>
            <w:vAlign w:val="bottom"/>
          </w:tcPr>
          <w:p w14:paraId="654F1050"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1.254.422</w:t>
            </w:r>
          </w:p>
        </w:tc>
        <w:tc>
          <w:tcPr>
            <w:tcW w:w="1231" w:type="dxa"/>
            <w:tcBorders>
              <w:top w:val="nil"/>
              <w:left w:val="nil"/>
              <w:bottom w:val="nil"/>
            </w:tcBorders>
            <w:tcMar>
              <w:top w:w="0" w:type="dxa"/>
              <w:left w:w="120" w:type="dxa"/>
              <w:bottom w:w="0" w:type="dxa"/>
              <w:right w:w="120" w:type="dxa"/>
            </w:tcMar>
            <w:vAlign w:val="bottom"/>
          </w:tcPr>
          <w:p w14:paraId="2531A8B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1.578.810</w:t>
            </w:r>
          </w:p>
        </w:tc>
      </w:tr>
      <w:tr w:rsidR="007513B2" w:rsidRPr="0075006D" w14:paraId="7255C6E7" w14:textId="77777777" w:rsidTr="007513B2">
        <w:trPr>
          <w:trHeight w:val="227"/>
        </w:trPr>
        <w:tc>
          <w:tcPr>
            <w:tcW w:w="2842" w:type="dxa"/>
            <w:tcMar>
              <w:top w:w="0" w:type="dxa"/>
              <w:left w:w="120" w:type="dxa"/>
              <w:bottom w:w="0" w:type="dxa"/>
              <w:right w:w="120" w:type="dxa"/>
            </w:tcMar>
            <w:vAlign w:val="bottom"/>
          </w:tcPr>
          <w:p w14:paraId="11FC10A0"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Times New Roman"/>
                <w:color w:val="000000" w:themeColor="text1"/>
                <w:sz w:val="18"/>
                <w:szCs w:val="18"/>
              </w:rPr>
              <w:t>Dužnički vrijednosni papiri po amortiziranom trošku</w:t>
            </w:r>
          </w:p>
        </w:tc>
        <w:tc>
          <w:tcPr>
            <w:tcW w:w="1010" w:type="dxa"/>
            <w:tcBorders>
              <w:top w:val="nil"/>
              <w:left w:val="nil"/>
              <w:bottom w:val="nil"/>
              <w:right w:val="nil"/>
            </w:tcBorders>
            <w:tcMar>
              <w:top w:w="0" w:type="dxa"/>
              <w:left w:w="120" w:type="dxa"/>
              <w:bottom w:w="0" w:type="dxa"/>
              <w:right w:w="120" w:type="dxa"/>
            </w:tcMar>
            <w:vAlign w:val="bottom"/>
          </w:tcPr>
          <w:p w14:paraId="0E167B0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0F7B930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457</w:t>
            </w:r>
          </w:p>
        </w:tc>
        <w:tc>
          <w:tcPr>
            <w:tcW w:w="1162" w:type="dxa"/>
            <w:tcBorders>
              <w:top w:val="nil"/>
              <w:left w:val="nil"/>
              <w:bottom w:val="nil"/>
              <w:right w:val="nil"/>
            </w:tcBorders>
            <w:tcMar>
              <w:top w:w="0" w:type="dxa"/>
              <w:left w:w="120" w:type="dxa"/>
              <w:bottom w:w="0" w:type="dxa"/>
              <w:right w:w="120" w:type="dxa"/>
            </w:tcMar>
            <w:vAlign w:val="bottom"/>
          </w:tcPr>
          <w:p w14:paraId="12C3CC8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7C8958B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457</w:t>
            </w:r>
          </w:p>
        </w:tc>
        <w:tc>
          <w:tcPr>
            <w:tcW w:w="1206" w:type="dxa"/>
            <w:tcBorders>
              <w:top w:val="nil"/>
              <w:left w:val="nil"/>
              <w:bottom w:val="nil"/>
              <w:right w:val="nil"/>
            </w:tcBorders>
            <w:tcMar>
              <w:top w:w="0" w:type="dxa"/>
              <w:left w:w="120" w:type="dxa"/>
              <w:bottom w:w="0" w:type="dxa"/>
              <w:right w:w="120" w:type="dxa"/>
            </w:tcMar>
            <w:vAlign w:val="bottom"/>
          </w:tcPr>
          <w:p w14:paraId="3C1D34E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231" w:type="dxa"/>
            <w:tcBorders>
              <w:top w:val="nil"/>
              <w:left w:val="nil"/>
              <w:bottom w:val="nil"/>
            </w:tcBorders>
            <w:tcMar>
              <w:top w:w="0" w:type="dxa"/>
              <w:left w:w="120" w:type="dxa"/>
              <w:bottom w:w="0" w:type="dxa"/>
              <w:right w:w="120" w:type="dxa"/>
            </w:tcMar>
            <w:vAlign w:val="bottom"/>
          </w:tcPr>
          <w:p w14:paraId="478271D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457</w:t>
            </w:r>
          </w:p>
        </w:tc>
      </w:tr>
      <w:tr w:rsidR="007513B2" w:rsidRPr="0075006D" w14:paraId="39246E53" w14:textId="77777777" w:rsidTr="007513B2">
        <w:trPr>
          <w:trHeight w:val="472"/>
        </w:trPr>
        <w:tc>
          <w:tcPr>
            <w:tcW w:w="2842" w:type="dxa"/>
            <w:tcMar>
              <w:top w:w="0" w:type="dxa"/>
              <w:left w:w="120" w:type="dxa"/>
              <w:bottom w:w="0" w:type="dxa"/>
              <w:right w:w="120" w:type="dxa"/>
            </w:tcMar>
            <w:vAlign w:val="bottom"/>
          </w:tcPr>
          <w:p w14:paraId="5FBC738B" w14:textId="77777777"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5BA97D6D"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103DA7F3"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62" w:type="dxa"/>
            <w:tcBorders>
              <w:top w:val="nil"/>
              <w:left w:val="nil"/>
              <w:bottom w:val="nil"/>
              <w:right w:val="nil"/>
            </w:tcBorders>
            <w:tcMar>
              <w:top w:w="0" w:type="dxa"/>
              <w:left w:w="120" w:type="dxa"/>
              <w:bottom w:w="0" w:type="dxa"/>
              <w:right w:w="120" w:type="dxa"/>
            </w:tcMar>
            <w:vAlign w:val="bottom"/>
          </w:tcPr>
          <w:p w14:paraId="2860D797"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263B8C2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206" w:type="dxa"/>
            <w:tcBorders>
              <w:top w:val="nil"/>
              <w:left w:val="nil"/>
              <w:bottom w:val="nil"/>
              <w:right w:val="nil"/>
            </w:tcBorders>
            <w:tcMar>
              <w:top w:w="0" w:type="dxa"/>
              <w:left w:w="120" w:type="dxa"/>
              <w:bottom w:w="0" w:type="dxa"/>
              <w:right w:w="120" w:type="dxa"/>
            </w:tcMar>
            <w:vAlign w:val="bottom"/>
          </w:tcPr>
          <w:p w14:paraId="557D8FC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48.281</w:t>
            </w:r>
          </w:p>
        </w:tc>
        <w:tc>
          <w:tcPr>
            <w:tcW w:w="1231" w:type="dxa"/>
            <w:tcBorders>
              <w:top w:val="nil"/>
              <w:left w:val="nil"/>
              <w:bottom w:val="nil"/>
            </w:tcBorders>
            <w:tcMar>
              <w:top w:w="0" w:type="dxa"/>
              <w:left w:w="120" w:type="dxa"/>
              <w:bottom w:w="0" w:type="dxa"/>
              <w:right w:w="120" w:type="dxa"/>
            </w:tcMar>
            <w:vAlign w:val="bottom"/>
          </w:tcPr>
          <w:p w14:paraId="4D00F78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48.281</w:t>
            </w:r>
          </w:p>
        </w:tc>
      </w:tr>
      <w:tr w:rsidR="007513B2" w:rsidRPr="0075006D" w14:paraId="28B174C9" w14:textId="77777777" w:rsidTr="007513B2">
        <w:trPr>
          <w:trHeight w:val="237"/>
        </w:trPr>
        <w:tc>
          <w:tcPr>
            <w:tcW w:w="2842" w:type="dxa"/>
            <w:tcMar>
              <w:top w:w="0" w:type="dxa"/>
              <w:left w:w="120" w:type="dxa"/>
              <w:bottom w:w="0" w:type="dxa"/>
              <w:right w:w="120" w:type="dxa"/>
            </w:tcMar>
            <w:vAlign w:val="bottom"/>
          </w:tcPr>
          <w:p w14:paraId="45A94B28" w14:textId="77777777"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0AB511A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5F73F303"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7E3E99C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429E190C"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4633AC3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24.198</w:t>
            </w:r>
          </w:p>
        </w:tc>
        <w:tc>
          <w:tcPr>
            <w:tcW w:w="1231" w:type="dxa"/>
            <w:tcBorders>
              <w:top w:val="nil"/>
              <w:left w:val="nil"/>
              <w:bottom w:val="nil"/>
            </w:tcBorders>
            <w:tcMar>
              <w:top w:w="0" w:type="dxa"/>
              <w:left w:w="120" w:type="dxa"/>
              <w:bottom w:w="0" w:type="dxa"/>
              <w:right w:w="120" w:type="dxa"/>
            </w:tcMar>
            <w:vAlign w:val="bottom"/>
          </w:tcPr>
          <w:p w14:paraId="47627F10"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24.198</w:t>
            </w:r>
          </w:p>
        </w:tc>
      </w:tr>
      <w:tr w:rsidR="007513B2" w:rsidRPr="0075006D" w14:paraId="410342CE" w14:textId="77777777" w:rsidTr="0025463B">
        <w:trPr>
          <w:trHeight w:val="227"/>
        </w:trPr>
        <w:tc>
          <w:tcPr>
            <w:tcW w:w="2842" w:type="dxa"/>
            <w:tcMar>
              <w:top w:w="0" w:type="dxa"/>
              <w:left w:w="120" w:type="dxa"/>
              <w:bottom w:w="0" w:type="dxa"/>
              <w:right w:w="120" w:type="dxa"/>
            </w:tcMar>
            <w:vAlign w:val="bottom"/>
          </w:tcPr>
          <w:p w14:paraId="3ADA130B" w14:textId="77777777"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Ostala imovina</w:t>
            </w:r>
          </w:p>
        </w:tc>
        <w:tc>
          <w:tcPr>
            <w:tcW w:w="1010" w:type="dxa"/>
            <w:tcBorders>
              <w:top w:val="nil"/>
              <w:left w:val="nil"/>
              <w:bottom w:val="single" w:sz="4" w:space="0" w:color="000000"/>
              <w:right w:val="nil"/>
            </w:tcBorders>
            <w:tcMar>
              <w:top w:w="0" w:type="dxa"/>
              <w:left w:w="120" w:type="dxa"/>
              <w:bottom w:w="0" w:type="dxa"/>
              <w:right w:w="120" w:type="dxa"/>
            </w:tcMar>
            <w:vAlign w:val="bottom"/>
          </w:tcPr>
          <w:p w14:paraId="5B196689"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single" w:sz="4" w:space="0" w:color="000000"/>
              <w:right w:val="nil"/>
            </w:tcBorders>
            <w:tcMar>
              <w:top w:w="0" w:type="dxa"/>
              <w:left w:w="120" w:type="dxa"/>
              <w:bottom w:w="0" w:type="dxa"/>
              <w:right w:w="120" w:type="dxa"/>
            </w:tcMar>
            <w:vAlign w:val="bottom"/>
          </w:tcPr>
          <w:p w14:paraId="787F71E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4.484</w:t>
            </w:r>
          </w:p>
        </w:tc>
        <w:tc>
          <w:tcPr>
            <w:tcW w:w="1162" w:type="dxa"/>
            <w:tcBorders>
              <w:top w:val="nil"/>
              <w:left w:val="nil"/>
              <w:bottom w:val="single" w:sz="4" w:space="0" w:color="000000"/>
              <w:right w:val="nil"/>
            </w:tcBorders>
            <w:tcMar>
              <w:top w:w="0" w:type="dxa"/>
              <w:left w:w="120" w:type="dxa"/>
              <w:bottom w:w="0" w:type="dxa"/>
              <w:right w:w="120" w:type="dxa"/>
            </w:tcMar>
            <w:vAlign w:val="bottom"/>
          </w:tcPr>
          <w:p w14:paraId="4C42A15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single" w:sz="4" w:space="0" w:color="000000"/>
              <w:right w:val="nil"/>
            </w:tcBorders>
            <w:tcMar>
              <w:top w:w="0" w:type="dxa"/>
              <w:left w:w="120" w:type="dxa"/>
              <w:bottom w:w="0" w:type="dxa"/>
              <w:right w:w="120" w:type="dxa"/>
            </w:tcMar>
            <w:vAlign w:val="bottom"/>
          </w:tcPr>
          <w:p w14:paraId="33342D0B"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4.484</w:t>
            </w:r>
          </w:p>
        </w:tc>
        <w:tc>
          <w:tcPr>
            <w:tcW w:w="1206" w:type="dxa"/>
            <w:tcBorders>
              <w:top w:val="nil"/>
              <w:left w:val="nil"/>
              <w:bottom w:val="single" w:sz="4" w:space="0" w:color="000000"/>
              <w:right w:val="nil"/>
            </w:tcBorders>
            <w:tcMar>
              <w:top w:w="0" w:type="dxa"/>
              <w:left w:w="120" w:type="dxa"/>
              <w:bottom w:w="0" w:type="dxa"/>
              <w:right w:w="120" w:type="dxa"/>
            </w:tcMar>
            <w:vAlign w:val="bottom"/>
          </w:tcPr>
          <w:p w14:paraId="73B0DFCD"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25.331</w:t>
            </w:r>
          </w:p>
        </w:tc>
        <w:tc>
          <w:tcPr>
            <w:tcW w:w="1231" w:type="dxa"/>
            <w:tcBorders>
              <w:top w:val="nil"/>
              <w:left w:val="nil"/>
              <w:bottom w:val="single" w:sz="4" w:space="0" w:color="000000"/>
            </w:tcBorders>
            <w:tcMar>
              <w:top w:w="0" w:type="dxa"/>
              <w:left w:w="120" w:type="dxa"/>
              <w:bottom w:w="0" w:type="dxa"/>
              <w:right w:w="120" w:type="dxa"/>
            </w:tcMar>
            <w:vAlign w:val="bottom"/>
          </w:tcPr>
          <w:p w14:paraId="6386AF63"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29.815</w:t>
            </w:r>
          </w:p>
        </w:tc>
      </w:tr>
      <w:tr w:rsidR="007513B2" w:rsidRPr="0075006D" w14:paraId="3D1397FB" w14:textId="77777777" w:rsidTr="0025463B">
        <w:trPr>
          <w:trHeight w:val="289"/>
        </w:trPr>
        <w:tc>
          <w:tcPr>
            <w:tcW w:w="2842" w:type="dxa"/>
            <w:tcMar>
              <w:top w:w="0" w:type="dxa"/>
              <w:left w:w="120" w:type="dxa"/>
              <w:bottom w:w="0" w:type="dxa"/>
              <w:right w:w="120" w:type="dxa"/>
            </w:tcMar>
            <w:vAlign w:val="bottom"/>
          </w:tcPr>
          <w:p w14:paraId="3526AA82" w14:textId="77777777" w:rsidR="007513B2" w:rsidRPr="0075006D" w:rsidRDefault="007513B2" w:rsidP="007513B2">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 xml:space="preserve">Ukupna imovina </w:t>
            </w:r>
          </w:p>
        </w:tc>
        <w:tc>
          <w:tcPr>
            <w:tcW w:w="1010" w:type="dxa"/>
            <w:tcBorders>
              <w:top w:val="single" w:sz="4" w:space="0" w:color="000000"/>
              <w:bottom w:val="single" w:sz="12" w:space="0" w:color="000000"/>
            </w:tcBorders>
            <w:tcMar>
              <w:top w:w="0" w:type="dxa"/>
              <w:left w:w="120" w:type="dxa"/>
              <w:bottom w:w="0" w:type="dxa"/>
              <w:right w:w="120" w:type="dxa"/>
            </w:tcMar>
            <w:vAlign w:val="bottom"/>
          </w:tcPr>
          <w:p w14:paraId="2768169E"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514.519</w:t>
            </w:r>
          </w:p>
        </w:tc>
        <w:tc>
          <w:tcPr>
            <w:tcW w:w="1149" w:type="dxa"/>
            <w:tcBorders>
              <w:top w:val="single" w:sz="4" w:space="0" w:color="000000"/>
              <w:bottom w:val="single" w:sz="12" w:space="0" w:color="000000"/>
            </w:tcBorders>
            <w:tcMar>
              <w:top w:w="0" w:type="dxa"/>
              <w:left w:w="120" w:type="dxa"/>
              <w:bottom w:w="0" w:type="dxa"/>
              <w:right w:w="120" w:type="dxa"/>
            </w:tcMar>
            <w:vAlign w:val="bottom"/>
          </w:tcPr>
          <w:p w14:paraId="5F38799F"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14.523.907</w:t>
            </w:r>
          </w:p>
        </w:tc>
        <w:tc>
          <w:tcPr>
            <w:tcW w:w="1162" w:type="dxa"/>
            <w:tcBorders>
              <w:top w:val="single" w:sz="4" w:space="0" w:color="000000"/>
              <w:bottom w:val="single" w:sz="12" w:space="0" w:color="000000"/>
            </w:tcBorders>
            <w:tcMar>
              <w:top w:w="0" w:type="dxa"/>
              <w:left w:w="120" w:type="dxa"/>
              <w:bottom w:w="0" w:type="dxa"/>
              <w:right w:w="120" w:type="dxa"/>
            </w:tcMar>
            <w:vAlign w:val="bottom"/>
          </w:tcPr>
          <w:p w14:paraId="149EBAE1"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8</w:t>
            </w:r>
          </w:p>
        </w:tc>
        <w:tc>
          <w:tcPr>
            <w:tcW w:w="1137" w:type="dxa"/>
            <w:tcBorders>
              <w:top w:val="single" w:sz="4" w:space="0" w:color="000000"/>
              <w:bottom w:val="single" w:sz="12" w:space="0" w:color="000000"/>
            </w:tcBorders>
            <w:tcMar>
              <w:top w:w="0" w:type="dxa"/>
              <w:left w:w="120" w:type="dxa"/>
              <w:bottom w:w="0" w:type="dxa"/>
              <w:right w:w="120" w:type="dxa"/>
            </w:tcMar>
            <w:vAlign w:val="bottom"/>
          </w:tcPr>
          <w:p w14:paraId="287415B8"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15.038.434</w:t>
            </w:r>
          </w:p>
        </w:tc>
        <w:tc>
          <w:tcPr>
            <w:tcW w:w="1206" w:type="dxa"/>
            <w:tcBorders>
              <w:top w:val="single" w:sz="4" w:space="0" w:color="000000"/>
              <w:bottom w:val="single" w:sz="12" w:space="0" w:color="000000"/>
            </w:tcBorders>
            <w:tcMar>
              <w:top w:w="0" w:type="dxa"/>
              <w:left w:w="120" w:type="dxa"/>
              <w:bottom w:w="0" w:type="dxa"/>
              <w:right w:w="120" w:type="dxa"/>
            </w:tcMar>
            <w:vAlign w:val="bottom"/>
          </w:tcPr>
          <w:p w14:paraId="0871EE5E"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11.432.177*</w:t>
            </w:r>
          </w:p>
        </w:tc>
        <w:tc>
          <w:tcPr>
            <w:tcW w:w="1231" w:type="dxa"/>
            <w:tcBorders>
              <w:top w:val="single" w:sz="4" w:space="0" w:color="000000"/>
              <w:bottom w:val="single" w:sz="12" w:space="0" w:color="000000"/>
            </w:tcBorders>
            <w:tcMar>
              <w:top w:w="0" w:type="dxa"/>
              <w:left w:w="120" w:type="dxa"/>
              <w:bottom w:w="0" w:type="dxa"/>
              <w:right w:w="120" w:type="dxa"/>
            </w:tcMar>
            <w:vAlign w:val="bottom"/>
          </w:tcPr>
          <w:p w14:paraId="15D23A4F"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26.470.611</w:t>
            </w:r>
          </w:p>
        </w:tc>
      </w:tr>
      <w:tr w:rsidR="0025463B" w:rsidRPr="0075006D" w14:paraId="50C50040" w14:textId="77777777" w:rsidTr="0025463B">
        <w:trPr>
          <w:trHeight w:val="234"/>
        </w:trPr>
        <w:tc>
          <w:tcPr>
            <w:tcW w:w="2842" w:type="dxa"/>
            <w:tcMar>
              <w:top w:w="0" w:type="dxa"/>
              <w:left w:w="120" w:type="dxa"/>
              <w:bottom w:w="0" w:type="dxa"/>
              <w:right w:w="120" w:type="dxa"/>
            </w:tcMar>
            <w:vAlign w:val="bottom"/>
          </w:tcPr>
          <w:p w14:paraId="33BA4343" w14:textId="77777777" w:rsidR="0025463B" w:rsidRPr="0075006D" w:rsidRDefault="0025463B" w:rsidP="007513B2">
            <w:pPr>
              <w:tabs>
                <w:tab w:val="right" w:pos="1202"/>
              </w:tabs>
              <w:spacing w:line="240" w:lineRule="exact"/>
              <w:outlineLvl w:val="0"/>
              <w:rPr>
                <w:rFonts w:ascii="Calibri" w:eastAsia="Calibri" w:hAnsi="Calibri" w:cs="Arial"/>
                <w:b/>
                <w:bCs/>
                <w:color w:val="000000" w:themeColor="text1"/>
                <w:sz w:val="18"/>
                <w:szCs w:val="18"/>
              </w:rPr>
            </w:pPr>
          </w:p>
        </w:tc>
        <w:tc>
          <w:tcPr>
            <w:tcW w:w="1010" w:type="dxa"/>
            <w:tcBorders>
              <w:top w:val="single" w:sz="12" w:space="0" w:color="000000"/>
            </w:tcBorders>
            <w:tcMar>
              <w:top w:w="0" w:type="dxa"/>
              <w:left w:w="120" w:type="dxa"/>
              <w:bottom w:w="0" w:type="dxa"/>
              <w:right w:w="120" w:type="dxa"/>
            </w:tcMar>
            <w:vAlign w:val="bottom"/>
          </w:tcPr>
          <w:p w14:paraId="0BB33B55" w14:textId="77777777" w:rsidR="0025463B" w:rsidRPr="0075006D" w:rsidRDefault="0025463B" w:rsidP="007513B2">
            <w:pPr>
              <w:spacing w:line="240" w:lineRule="exact"/>
              <w:jc w:val="right"/>
              <w:rPr>
                <w:rFonts w:ascii="Calibri" w:eastAsia="Arial Unicode MS" w:hAnsi="Calibri" w:cs="Times New Roman"/>
                <w:b/>
                <w:bCs/>
                <w:color w:val="000000" w:themeColor="text1"/>
                <w:sz w:val="18"/>
                <w:szCs w:val="18"/>
              </w:rPr>
            </w:pPr>
          </w:p>
        </w:tc>
        <w:tc>
          <w:tcPr>
            <w:tcW w:w="1149" w:type="dxa"/>
            <w:tcBorders>
              <w:top w:val="single" w:sz="12" w:space="0" w:color="000000"/>
            </w:tcBorders>
            <w:tcMar>
              <w:top w:w="0" w:type="dxa"/>
              <w:left w:w="120" w:type="dxa"/>
              <w:bottom w:w="0" w:type="dxa"/>
              <w:right w:w="120" w:type="dxa"/>
            </w:tcMar>
            <w:vAlign w:val="bottom"/>
          </w:tcPr>
          <w:p w14:paraId="75F7E51F" w14:textId="77777777" w:rsidR="0025463B" w:rsidRPr="0075006D" w:rsidRDefault="0025463B" w:rsidP="007513B2">
            <w:pPr>
              <w:spacing w:line="240" w:lineRule="exact"/>
              <w:jc w:val="right"/>
              <w:rPr>
                <w:rFonts w:ascii="Calibri" w:eastAsia="Arial Unicode MS" w:hAnsi="Calibri" w:cs="Times New Roman"/>
                <w:b/>
                <w:bCs/>
                <w:color w:val="000000" w:themeColor="text1"/>
                <w:sz w:val="18"/>
                <w:szCs w:val="18"/>
              </w:rPr>
            </w:pPr>
          </w:p>
        </w:tc>
        <w:tc>
          <w:tcPr>
            <w:tcW w:w="1162" w:type="dxa"/>
            <w:tcBorders>
              <w:top w:val="single" w:sz="12" w:space="0" w:color="000000"/>
            </w:tcBorders>
            <w:tcMar>
              <w:top w:w="0" w:type="dxa"/>
              <w:left w:w="120" w:type="dxa"/>
              <w:bottom w:w="0" w:type="dxa"/>
              <w:right w:w="120" w:type="dxa"/>
            </w:tcMar>
            <w:vAlign w:val="bottom"/>
          </w:tcPr>
          <w:p w14:paraId="421DCDC6" w14:textId="77777777" w:rsidR="0025463B" w:rsidRPr="0075006D" w:rsidRDefault="0025463B" w:rsidP="007513B2">
            <w:pPr>
              <w:spacing w:line="240" w:lineRule="exact"/>
              <w:jc w:val="right"/>
              <w:rPr>
                <w:rFonts w:ascii="Calibri" w:eastAsia="Arial Unicode MS" w:hAnsi="Calibri" w:cs="Times New Roman"/>
                <w:b/>
                <w:bCs/>
                <w:color w:val="000000" w:themeColor="text1"/>
                <w:sz w:val="18"/>
                <w:szCs w:val="18"/>
              </w:rPr>
            </w:pPr>
          </w:p>
        </w:tc>
        <w:tc>
          <w:tcPr>
            <w:tcW w:w="1137" w:type="dxa"/>
            <w:tcBorders>
              <w:top w:val="single" w:sz="12" w:space="0" w:color="000000"/>
            </w:tcBorders>
            <w:tcMar>
              <w:top w:w="0" w:type="dxa"/>
              <w:left w:w="120" w:type="dxa"/>
              <w:bottom w:w="0" w:type="dxa"/>
              <w:right w:w="120" w:type="dxa"/>
            </w:tcMar>
            <w:vAlign w:val="bottom"/>
          </w:tcPr>
          <w:p w14:paraId="0C6BF3FC" w14:textId="77777777" w:rsidR="0025463B" w:rsidRPr="0075006D" w:rsidRDefault="0025463B" w:rsidP="007513B2">
            <w:pPr>
              <w:spacing w:line="240" w:lineRule="exact"/>
              <w:jc w:val="right"/>
              <w:rPr>
                <w:rFonts w:ascii="Calibri" w:eastAsia="Arial Unicode MS" w:hAnsi="Calibri" w:cs="Times New Roman"/>
                <w:b/>
                <w:bCs/>
                <w:color w:val="000000" w:themeColor="text1"/>
                <w:sz w:val="18"/>
                <w:szCs w:val="18"/>
              </w:rPr>
            </w:pPr>
          </w:p>
        </w:tc>
        <w:tc>
          <w:tcPr>
            <w:tcW w:w="1206" w:type="dxa"/>
            <w:tcBorders>
              <w:top w:val="single" w:sz="12" w:space="0" w:color="000000"/>
            </w:tcBorders>
            <w:tcMar>
              <w:top w:w="0" w:type="dxa"/>
              <w:left w:w="120" w:type="dxa"/>
              <w:bottom w:w="0" w:type="dxa"/>
              <w:right w:w="120" w:type="dxa"/>
            </w:tcMar>
            <w:vAlign w:val="bottom"/>
          </w:tcPr>
          <w:p w14:paraId="247BAFDD" w14:textId="77777777" w:rsidR="0025463B" w:rsidRPr="0075006D" w:rsidRDefault="0025463B" w:rsidP="007513B2">
            <w:pPr>
              <w:spacing w:line="240" w:lineRule="exact"/>
              <w:jc w:val="right"/>
              <w:rPr>
                <w:rFonts w:ascii="Calibri" w:eastAsia="Arial Unicode MS" w:hAnsi="Calibri" w:cs="Times New Roman"/>
                <w:b/>
                <w:bCs/>
                <w:color w:val="000000" w:themeColor="text1"/>
                <w:sz w:val="18"/>
                <w:szCs w:val="18"/>
              </w:rPr>
            </w:pPr>
          </w:p>
        </w:tc>
        <w:tc>
          <w:tcPr>
            <w:tcW w:w="1231" w:type="dxa"/>
            <w:tcBorders>
              <w:top w:val="single" w:sz="12" w:space="0" w:color="000000"/>
            </w:tcBorders>
            <w:tcMar>
              <w:top w:w="0" w:type="dxa"/>
              <w:left w:w="120" w:type="dxa"/>
              <w:bottom w:w="0" w:type="dxa"/>
              <w:right w:w="120" w:type="dxa"/>
            </w:tcMar>
            <w:vAlign w:val="bottom"/>
          </w:tcPr>
          <w:p w14:paraId="3816764C" w14:textId="77777777" w:rsidR="0025463B" w:rsidRPr="0075006D" w:rsidRDefault="0025463B" w:rsidP="007513B2">
            <w:pPr>
              <w:spacing w:line="240" w:lineRule="exact"/>
              <w:jc w:val="right"/>
              <w:rPr>
                <w:rFonts w:ascii="Calibri" w:eastAsia="Arial Unicode MS" w:hAnsi="Calibri" w:cs="Times New Roman"/>
                <w:b/>
                <w:bCs/>
                <w:color w:val="000000" w:themeColor="text1"/>
                <w:sz w:val="18"/>
                <w:szCs w:val="18"/>
              </w:rPr>
            </w:pPr>
          </w:p>
        </w:tc>
      </w:tr>
      <w:tr w:rsidR="007513B2" w:rsidRPr="0075006D" w14:paraId="756B3722" w14:textId="77777777" w:rsidTr="0025463B">
        <w:trPr>
          <w:trHeight w:val="227"/>
        </w:trPr>
        <w:tc>
          <w:tcPr>
            <w:tcW w:w="2842" w:type="dxa"/>
            <w:tcMar>
              <w:top w:w="0" w:type="dxa"/>
              <w:left w:w="120" w:type="dxa"/>
              <w:bottom w:w="0" w:type="dxa"/>
              <w:right w:w="120" w:type="dxa"/>
            </w:tcMar>
            <w:vAlign w:val="bottom"/>
          </w:tcPr>
          <w:p w14:paraId="30A76B65" w14:textId="77777777" w:rsidR="007513B2" w:rsidRPr="0075006D" w:rsidRDefault="007513B2" w:rsidP="007513B2">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Obveze</w:t>
            </w:r>
          </w:p>
        </w:tc>
        <w:tc>
          <w:tcPr>
            <w:tcW w:w="1010" w:type="dxa"/>
            <w:tcMar>
              <w:top w:w="0" w:type="dxa"/>
              <w:left w:w="120" w:type="dxa"/>
              <w:bottom w:w="0" w:type="dxa"/>
              <w:right w:w="120" w:type="dxa"/>
            </w:tcMar>
            <w:vAlign w:val="bottom"/>
          </w:tcPr>
          <w:p w14:paraId="21CFDADC" w14:textId="77777777" w:rsidR="007513B2" w:rsidRPr="0075006D" w:rsidRDefault="007513B2" w:rsidP="007513B2">
            <w:pPr>
              <w:spacing w:line="240" w:lineRule="exact"/>
              <w:ind w:left="-123"/>
              <w:jc w:val="right"/>
              <w:rPr>
                <w:rFonts w:ascii="Calibri" w:eastAsia="Times New Roman" w:hAnsi="Calibri" w:cs="Times New Roman"/>
                <w:color w:val="000000" w:themeColor="text1"/>
                <w:spacing w:val="-2"/>
                <w:sz w:val="18"/>
                <w:szCs w:val="18"/>
              </w:rPr>
            </w:pPr>
          </w:p>
        </w:tc>
        <w:tc>
          <w:tcPr>
            <w:tcW w:w="1149" w:type="dxa"/>
            <w:tcMar>
              <w:top w:w="0" w:type="dxa"/>
              <w:left w:w="120" w:type="dxa"/>
              <w:bottom w:w="0" w:type="dxa"/>
              <w:right w:w="120" w:type="dxa"/>
            </w:tcMar>
            <w:vAlign w:val="bottom"/>
          </w:tcPr>
          <w:p w14:paraId="3E0BE33E" w14:textId="77777777" w:rsidR="007513B2" w:rsidRPr="0075006D" w:rsidRDefault="007513B2" w:rsidP="007513B2">
            <w:pPr>
              <w:spacing w:line="240" w:lineRule="exact"/>
              <w:jc w:val="right"/>
              <w:rPr>
                <w:rFonts w:ascii="Calibri" w:eastAsia="Times New Roman" w:hAnsi="Calibri" w:cs="Times New Roman"/>
                <w:color w:val="000000" w:themeColor="text1"/>
                <w:spacing w:val="-2"/>
                <w:sz w:val="18"/>
                <w:szCs w:val="18"/>
              </w:rPr>
            </w:pPr>
          </w:p>
        </w:tc>
        <w:tc>
          <w:tcPr>
            <w:tcW w:w="1162" w:type="dxa"/>
            <w:tcMar>
              <w:top w:w="0" w:type="dxa"/>
              <w:left w:w="120" w:type="dxa"/>
              <w:bottom w:w="0" w:type="dxa"/>
              <w:right w:w="120" w:type="dxa"/>
            </w:tcMar>
            <w:vAlign w:val="bottom"/>
          </w:tcPr>
          <w:p w14:paraId="691999A3" w14:textId="77777777" w:rsidR="007513B2" w:rsidRPr="0075006D" w:rsidRDefault="007513B2" w:rsidP="007513B2">
            <w:pPr>
              <w:spacing w:line="240" w:lineRule="exact"/>
              <w:jc w:val="right"/>
              <w:rPr>
                <w:rFonts w:ascii="Calibri" w:eastAsia="Times New Roman" w:hAnsi="Calibri" w:cs="Times New Roman"/>
                <w:color w:val="000000" w:themeColor="text1"/>
                <w:spacing w:val="-2"/>
                <w:sz w:val="18"/>
                <w:szCs w:val="18"/>
              </w:rPr>
            </w:pPr>
          </w:p>
        </w:tc>
        <w:tc>
          <w:tcPr>
            <w:tcW w:w="1137" w:type="dxa"/>
            <w:tcMar>
              <w:top w:w="0" w:type="dxa"/>
              <w:left w:w="120" w:type="dxa"/>
              <w:bottom w:w="0" w:type="dxa"/>
              <w:right w:w="120" w:type="dxa"/>
            </w:tcMar>
            <w:vAlign w:val="bottom"/>
          </w:tcPr>
          <w:p w14:paraId="1627F36F" w14:textId="77777777" w:rsidR="007513B2" w:rsidRPr="0075006D" w:rsidRDefault="007513B2" w:rsidP="007513B2">
            <w:pPr>
              <w:spacing w:line="240" w:lineRule="exact"/>
              <w:jc w:val="right"/>
              <w:rPr>
                <w:rFonts w:ascii="Calibri" w:eastAsia="Times New Roman" w:hAnsi="Calibri" w:cs="Times New Roman"/>
                <w:color w:val="000000" w:themeColor="text1"/>
                <w:spacing w:val="-2"/>
                <w:sz w:val="18"/>
                <w:szCs w:val="18"/>
              </w:rPr>
            </w:pPr>
          </w:p>
        </w:tc>
        <w:tc>
          <w:tcPr>
            <w:tcW w:w="1206" w:type="dxa"/>
            <w:tcMar>
              <w:top w:w="0" w:type="dxa"/>
              <w:left w:w="120" w:type="dxa"/>
              <w:bottom w:w="0" w:type="dxa"/>
              <w:right w:w="120" w:type="dxa"/>
            </w:tcMar>
            <w:vAlign w:val="bottom"/>
          </w:tcPr>
          <w:p w14:paraId="15B2AE69" w14:textId="77777777" w:rsidR="007513B2" w:rsidRPr="0075006D" w:rsidRDefault="007513B2" w:rsidP="007513B2">
            <w:pPr>
              <w:spacing w:line="240" w:lineRule="exact"/>
              <w:jc w:val="right"/>
              <w:rPr>
                <w:rFonts w:ascii="Calibri" w:eastAsia="Times New Roman" w:hAnsi="Calibri" w:cs="Times New Roman"/>
                <w:color w:val="000000" w:themeColor="text1"/>
                <w:spacing w:val="-2"/>
                <w:sz w:val="18"/>
                <w:szCs w:val="18"/>
              </w:rPr>
            </w:pPr>
          </w:p>
        </w:tc>
        <w:tc>
          <w:tcPr>
            <w:tcW w:w="1231" w:type="dxa"/>
            <w:tcMar>
              <w:top w:w="0" w:type="dxa"/>
              <w:left w:w="120" w:type="dxa"/>
              <w:bottom w:w="0" w:type="dxa"/>
              <w:right w:w="120" w:type="dxa"/>
            </w:tcMar>
            <w:vAlign w:val="bottom"/>
          </w:tcPr>
          <w:p w14:paraId="02D9B7C2" w14:textId="77777777" w:rsidR="007513B2" w:rsidRPr="0075006D" w:rsidRDefault="007513B2" w:rsidP="007513B2">
            <w:pPr>
              <w:spacing w:line="240" w:lineRule="exact"/>
              <w:jc w:val="right"/>
              <w:rPr>
                <w:rFonts w:ascii="Calibri" w:eastAsia="Times New Roman" w:hAnsi="Calibri" w:cs="Times New Roman"/>
                <w:b/>
                <w:color w:val="000000" w:themeColor="text1"/>
                <w:sz w:val="18"/>
                <w:szCs w:val="18"/>
              </w:rPr>
            </w:pPr>
          </w:p>
        </w:tc>
      </w:tr>
      <w:tr w:rsidR="007513B2" w:rsidRPr="0075006D" w14:paraId="6B43EDEB" w14:textId="77777777" w:rsidTr="007513B2">
        <w:trPr>
          <w:trHeight w:val="243"/>
        </w:trPr>
        <w:tc>
          <w:tcPr>
            <w:tcW w:w="2842" w:type="dxa"/>
            <w:tcMar>
              <w:top w:w="0" w:type="dxa"/>
              <w:left w:w="120" w:type="dxa"/>
              <w:bottom w:w="0" w:type="dxa"/>
              <w:right w:w="120" w:type="dxa"/>
            </w:tcMar>
            <w:vAlign w:val="bottom"/>
          </w:tcPr>
          <w:p w14:paraId="2D2F1342"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020297C8"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13.158</w:t>
            </w:r>
          </w:p>
        </w:tc>
        <w:tc>
          <w:tcPr>
            <w:tcW w:w="1149" w:type="dxa"/>
            <w:tcBorders>
              <w:top w:val="nil"/>
              <w:left w:val="nil"/>
              <w:bottom w:val="nil"/>
              <w:right w:val="nil"/>
            </w:tcBorders>
            <w:tcMar>
              <w:top w:w="0" w:type="dxa"/>
              <w:left w:w="120" w:type="dxa"/>
              <w:bottom w:w="0" w:type="dxa"/>
              <w:right w:w="120" w:type="dxa"/>
            </w:tcMar>
            <w:vAlign w:val="bottom"/>
          </w:tcPr>
          <w:p w14:paraId="38858E1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28.939</w:t>
            </w:r>
          </w:p>
        </w:tc>
        <w:tc>
          <w:tcPr>
            <w:tcW w:w="1162" w:type="dxa"/>
            <w:tcBorders>
              <w:top w:val="nil"/>
              <w:left w:val="nil"/>
              <w:bottom w:val="nil"/>
              <w:right w:val="nil"/>
            </w:tcBorders>
            <w:tcMar>
              <w:top w:w="0" w:type="dxa"/>
              <w:left w:w="120" w:type="dxa"/>
              <w:bottom w:w="0" w:type="dxa"/>
              <w:right w:w="120" w:type="dxa"/>
            </w:tcMar>
            <w:vAlign w:val="bottom"/>
          </w:tcPr>
          <w:p w14:paraId="76A948FF"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536</w:t>
            </w:r>
          </w:p>
        </w:tc>
        <w:tc>
          <w:tcPr>
            <w:tcW w:w="1137" w:type="dxa"/>
            <w:tcBorders>
              <w:top w:val="nil"/>
              <w:left w:val="nil"/>
              <w:bottom w:val="nil"/>
              <w:right w:val="nil"/>
            </w:tcBorders>
            <w:tcMar>
              <w:top w:w="0" w:type="dxa"/>
              <w:left w:w="120" w:type="dxa"/>
              <w:bottom w:w="0" w:type="dxa"/>
              <w:right w:w="120" w:type="dxa"/>
            </w:tcMar>
            <w:vAlign w:val="bottom"/>
          </w:tcPr>
          <w:p w14:paraId="57624F67"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42.633</w:t>
            </w:r>
          </w:p>
        </w:tc>
        <w:tc>
          <w:tcPr>
            <w:tcW w:w="1206" w:type="dxa"/>
            <w:tcBorders>
              <w:top w:val="nil"/>
              <w:left w:val="nil"/>
              <w:bottom w:val="nil"/>
              <w:right w:val="nil"/>
            </w:tcBorders>
            <w:tcMar>
              <w:top w:w="0" w:type="dxa"/>
              <w:left w:w="120" w:type="dxa"/>
              <w:bottom w:w="0" w:type="dxa"/>
              <w:right w:w="120" w:type="dxa"/>
            </w:tcMar>
            <w:vAlign w:val="bottom"/>
          </w:tcPr>
          <w:p w14:paraId="718D0A7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134.136</w:t>
            </w:r>
          </w:p>
        </w:tc>
        <w:tc>
          <w:tcPr>
            <w:tcW w:w="1231" w:type="dxa"/>
            <w:tcBorders>
              <w:top w:val="nil"/>
              <w:left w:val="nil"/>
              <w:bottom w:val="nil"/>
            </w:tcBorders>
            <w:tcMar>
              <w:top w:w="0" w:type="dxa"/>
              <w:left w:w="120" w:type="dxa"/>
              <w:bottom w:w="0" w:type="dxa"/>
              <w:right w:w="120" w:type="dxa"/>
            </w:tcMar>
            <w:vAlign w:val="bottom"/>
          </w:tcPr>
          <w:p w14:paraId="4AD86913"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176.769</w:t>
            </w:r>
          </w:p>
        </w:tc>
      </w:tr>
      <w:tr w:rsidR="007513B2" w:rsidRPr="0075006D" w14:paraId="49AB4796" w14:textId="77777777" w:rsidTr="007513B2">
        <w:trPr>
          <w:trHeight w:val="180"/>
        </w:trPr>
        <w:tc>
          <w:tcPr>
            <w:tcW w:w="2842" w:type="dxa"/>
            <w:tcMar>
              <w:top w:w="0" w:type="dxa"/>
              <w:left w:w="120" w:type="dxa"/>
              <w:bottom w:w="0" w:type="dxa"/>
              <w:right w:w="120" w:type="dxa"/>
            </w:tcMar>
            <w:vAlign w:val="bottom"/>
          </w:tcPr>
          <w:p w14:paraId="280B3F6B"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528CA6D7"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489.042</w:t>
            </w:r>
          </w:p>
        </w:tc>
        <w:tc>
          <w:tcPr>
            <w:tcW w:w="1149" w:type="dxa"/>
            <w:tcBorders>
              <w:top w:val="nil"/>
              <w:left w:val="nil"/>
              <w:bottom w:val="nil"/>
              <w:right w:val="nil"/>
            </w:tcBorders>
            <w:tcMar>
              <w:top w:w="0" w:type="dxa"/>
              <w:left w:w="120" w:type="dxa"/>
              <w:bottom w:w="0" w:type="dxa"/>
              <w:right w:w="120" w:type="dxa"/>
            </w:tcMar>
            <w:vAlign w:val="bottom"/>
          </w:tcPr>
          <w:p w14:paraId="78E95E1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13.896.411</w:t>
            </w:r>
          </w:p>
        </w:tc>
        <w:tc>
          <w:tcPr>
            <w:tcW w:w="1162" w:type="dxa"/>
            <w:tcBorders>
              <w:top w:val="nil"/>
              <w:left w:val="nil"/>
              <w:bottom w:val="nil"/>
              <w:right w:val="nil"/>
            </w:tcBorders>
            <w:tcMar>
              <w:top w:w="0" w:type="dxa"/>
              <w:left w:w="120" w:type="dxa"/>
              <w:bottom w:w="0" w:type="dxa"/>
              <w:right w:w="120" w:type="dxa"/>
            </w:tcMar>
            <w:vAlign w:val="bottom"/>
          </w:tcPr>
          <w:p w14:paraId="2BCABBD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B9434B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14.385.453</w:t>
            </w:r>
          </w:p>
        </w:tc>
        <w:tc>
          <w:tcPr>
            <w:tcW w:w="1206" w:type="dxa"/>
            <w:tcBorders>
              <w:top w:val="nil"/>
              <w:left w:val="nil"/>
              <w:bottom w:val="nil"/>
              <w:right w:val="nil"/>
            </w:tcBorders>
            <w:tcMar>
              <w:top w:w="0" w:type="dxa"/>
              <w:left w:w="120" w:type="dxa"/>
              <w:bottom w:w="0" w:type="dxa"/>
              <w:right w:w="120" w:type="dxa"/>
            </w:tcMar>
            <w:vAlign w:val="bottom"/>
          </w:tcPr>
          <w:p w14:paraId="1FB6362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15.000 </w:t>
            </w:r>
          </w:p>
        </w:tc>
        <w:tc>
          <w:tcPr>
            <w:tcW w:w="1231" w:type="dxa"/>
            <w:tcBorders>
              <w:top w:val="nil"/>
              <w:left w:val="nil"/>
              <w:bottom w:val="nil"/>
            </w:tcBorders>
            <w:tcMar>
              <w:top w:w="0" w:type="dxa"/>
              <w:left w:w="120" w:type="dxa"/>
              <w:bottom w:w="0" w:type="dxa"/>
              <w:right w:w="120" w:type="dxa"/>
            </w:tcMar>
            <w:vAlign w:val="bottom"/>
          </w:tcPr>
          <w:p w14:paraId="2C4762EF"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14.400.453</w:t>
            </w:r>
          </w:p>
        </w:tc>
      </w:tr>
      <w:tr w:rsidR="007513B2" w:rsidRPr="0075006D" w14:paraId="76923CD2" w14:textId="77777777" w:rsidTr="007513B2">
        <w:trPr>
          <w:trHeight w:val="472"/>
        </w:trPr>
        <w:tc>
          <w:tcPr>
            <w:tcW w:w="2842" w:type="dxa"/>
            <w:tcMar>
              <w:top w:w="0" w:type="dxa"/>
              <w:left w:w="120" w:type="dxa"/>
              <w:bottom w:w="0" w:type="dxa"/>
              <w:right w:w="120" w:type="dxa"/>
            </w:tcMar>
            <w:vAlign w:val="bottom"/>
          </w:tcPr>
          <w:p w14:paraId="4AE61A63"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za izdane dugoročne vrijednosne papire</w:t>
            </w:r>
          </w:p>
        </w:tc>
        <w:tc>
          <w:tcPr>
            <w:tcW w:w="1010" w:type="dxa"/>
            <w:tcBorders>
              <w:top w:val="nil"/>
              <w:left w:val="nil"/>
              <w:bottom w:val="nil"/>
              <w:right w:val="nil"/>
            </w:tcBorders>
            <w:tcMar>
              <w:top w:w="0" w:type="dxa"/>
              <w:left w:w="120" w:type="dxa"/>
              <w:bottom w:w="0" w:type="dxa"/>
              <w:right w:w="120" w:type="dxa"/>
            </w:tcMar>
            <w:vAlign w:val="bottom"/>
          </w:tcPr>
          <w:p w14:paraId="788F1A1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24E89AD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1.158.291</w:t>
            </w:r>
          </w:p>
        </w:tc>
        <w:tc>
          <w:tcPr>
            <w:tcW w:w="1162" w:type="dxa"/>
            <w:tcBorders>
              <w:top w:val="nil"/>
              <w:left w:val="nil"/>
              <w:bottom w:val="nil"/>
              <w:right w:val="nil"/>
            </w:tcBorders>
            <w:tcMar>
              <w:top w:w="0" w:type="dxa"/>
              <w:left w:w="120" w:type="dxa"/>
              <w:bottom w:w="0" w:type="dxa"/>
              <w:right w:w="120" w:type="dxa"/>
            </w:tcMar>
            <w:vAlign w:val="bottom"/>
          </w:tcPr>
          <w:p w14:paraId="0A8892F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47A6F9C"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1.158.291</w:t>
            </w:r>
          </w:p>
        </w:tc>
        <w:tc>
          <w:tcPr>
            <w:tcW w:w="1206" w:type="dxa"/>
            <w:tcBorders>
              <w:top w:val="nil"/>
              <w:left w:val="nil"/>
              <w:bottom w:val="nil"/>
              <w:right w:val="nil"/>
            </w:tcBorders>
            <w:tcMar>
              <w:top w:w="0" w:type="dxa"/>
              <w:left w:w="120" w:type="dxa"/>
              <w:bottom w:w="0" w:type="dxa"/>
              <w:right w:w="120" w:type="dxa"/>
            </w:tcMar>
            <w:vAlign w:val="bottom"/>
          </w:tcPr>
          <w:p w14:paraId="58188CC3"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40DCED8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1.158.291</w:t>
            </w:r>
          </w:p>
        </w:tc>
      </w:tr>
      <w:tr w:rsidR="007513B2" w:rsidRPr="0075006D" w14:paraId="65FB94AF" w14:textId="77777777" w:rsidTr="007513B2">
        <w:trPr>
          <w:trHeight w:val="472"/>
        </w:trPr>
        <w:tc>
          <w:tcPr>
            <w:tcW w:w="2842" w:type="dxa"/>
            <w:tcMar>
              <w:top w:w="0" w:type="dxa"/>
              <w:left w:w="120" w:type="dxa"/>
              <w:bottom w:w="0" w:type="dxa"/>
              <w:right w:w="120" w:type="dxa"/>
            </w:tcMar>
            <w:vAlign w:val="bottom"/>
          </w:tcPr>
          <w:p w14:paraId="63343521"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64E7221B" w14:textId="77777777"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10.069</w:t>
            </w:r>
          </w:p>
        </w:tc>
        <w:tc>
          <w:tcPr>
            <w:tcW w:w="1149" w:type="dxa"/>
            <w:tcBorders>
              <w:top w:val="nil"/>
              <w:left w:val="nil"/>
              <w:bottom w:val="nil"/>
              <w:right w:val="nil"/>
            </w:tcBorders>
            <w:tcMar>
              <w:top w:w="0" w:type="dxa"/>
              <w:left w:w="120" w:type="dxa"/>
              <w:bottom w:w="0" w:type="dxa"/>
              <w:right w:w="120" w:type="dxa"/>
            </w:tcMar>
            <w:vAlign w:val="bottom"/>
          </w:tcPr>
          <w:p w14:paraId="12144DF6" w14:textId="77777777"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5.143</w:t>
            </w:r>
          </w:p>
        </w:tc>
        <w:tc>
          <w:tcPr>
            <w:tcW w:w="1162" w:type="dxa"/>
            <w:tcBorders>
              <w:top w:val="nil"/>
              <w:left w:val="nil"/>
              <w:bottom w:val="nil"/>
              <w:right w:val="nil"/>
            </w:tcBorders>
            <w:tcMar>
              <w:top w:w="0" w:type="dxa"/>
              <w:left w:w="120" w:type="dxa"/>
              <w:bottom w:w="0" w:type="dxa"/>
              <w:right w:w="120" w:type="dxa"/>
            </w:tcMar>
            <w:vAlign w:val="bottom"/>
          </w:tcPr>
          <w:p w14:paraId="2FFF9C47" w14:textId="77777777"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1.023</w:t>
            </w:r>
          </w:p>
        </w:tc>
        <w:tc>
          <w:tcPr>
            <w:tcW w:w="1137" w:type="dxa"/>
            <w:tcBorders>
              <w:top w:val="nil"/>
              <w:left w:val="nil"/>
              <w:bottom w:val="nil"/>
              <w:right w:val="nil"/>
            </w:tcBorders>
            <w:tcMar>
              <w:top w:w="0" w:type="dxa"/>
              <w:left w:w="120" w:type="dxa"/>
              <w:bottom w:w="0" w:type="dxa"/>
              <w:right w:w="120" w:type="dxa"/>
            </w:tcMar>
            <w:vAlign w:val="bottom"/>
          </w:tcPr>
          <w:p w14:paraId="7C1B1553" w14:textId="77777777"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16.235</w:t>
            </w:r>
          </w:p>
        </w:tc>
        <w:tc>
          <w:tcPr>
            <w:tcW w:w="1206" w:type="dxa"/>
            <w:tcBorders>
              <w:top w:val="nil"/>
              <w:left w:val="nil"/>
              <w:bottom w:val="nil"/>
              <w:right w:val="nil"/>
            </w:tcBorders>
            <w:tcMar>
              <w:top w:w="0" w:type="dxa"/>
              <w:left w:w="120" w:type="dxa"/>
              <w:bottom w:w="0" w:type="dxa"/>
              <w:right w:w="120" w:type="dxa"/>
            </w:tcMar>
            <w:vAlign w:val="bottom"/>
          </w:tcPr>
          <w:p w14:paraId="360E0092" w14:textId="77777777"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104.545</w:t>
            </w:r>
          </w:p>
        </w:tc>
        <w:tc>
          <w:tcPr>
            <w:tcW w:w="1231" w:type="dxa"/>
            <w:tcBorders>
              <w:top w:val="nil"/>
              <w:left w:val="nil"/>
              <w:bottom w:val="nil"/>
            </w:tcBorders>
            <w:tcMar>
              <w:top w:w="0" w:type="dxa"/>
              <w:left w:w="120" w:type="dxa"/>
              <w:bottom w:w="0" w:type="dxa"/>
              <w:right w:w="120" w:type="dxa"/>
            </w:tcMar>
            <w:vAlign w:val="bottom"/>
          </w:tcPr>
          <w:p w14:paraId="5238BEC6" w14:textId="77777777"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120.780</w:t>
            </w:r>
          </w:p>
        </w:tc>
      </w:tr>
      <w:tr w:rsidR="007513B2" w:rsidRPr="0075006D" w14:paraId="095BE383" w14:textId="77777777" w:rsidTr="007513B2">
        <w:trPr>
          <w:trHeight w:val="141"/>
        </w:trPr>
        <w:tc>
          <w:tcPr>
            <w:tcW w:w="2842" w:type="dxa"/>
            <w:tcMar>
              <w:top w:w="0" w:type="dxa"/>
              <w:left w:w="120" w:type="dxa"/>
              <w:bottom w:w="0" w:type="dxa"/>
              <w:right w:w="120" w:type="dxa"/>
            </w:tcMar>
            <w:vAlign w:val="bottom"/>
          </w:tcPr>
          <w:p w14:paraId="7F83E6D8"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023BF48B"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925</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5121269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10.294</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7FD1CA70"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33</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2E50374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11.252</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56648929"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328.485</w:t>
            </w:r>
          </w:p>
        </w:tc>
        <w:tc>
          <w:tcPr>
            <w:tcW w:w="1231" w:type="dxa"/>
            <w:tcBorders>
              <w:top w:val="nil"/>
              <w:left w:val="nil"/>
              <w:bottom w:val="single" w:sz="4" w:space="0" w:color="auto"/>
            </w:tcBorders>
            <w:tcMar>
              <w:top w:w="0" w:type="dxa"/>
              <w:left w:w="120" w:type="dxa"/>
              <w:bottom w:w="0" w:type="dxa"/>
              <w:right w:w="120" w:type="dxa"/>
            </w:tcMar>
            <w:vAlign w:val="bottom"/>
          </w:tcPr>
          <w:p w14:paraId="69EECDD9"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339.737</w:t>
            </w:r>
          </w:p>
        </w:tc>
      </w:tr>
      <w:tr w:rsidR="007513B2" w:rsidRPr="0075006D" w14:paraId="26EB3B87" w14:textId="77777777" w:rsidTr="007513B2">
        <w:trPr>
          <w:trHeight w:val="314"/>
        </w:trPr>
        <w:tc>
          <w:tcPr>
            <w:tcW w:w="2842" w:type="dxa"/>
            <w:tcMar>
              <w:top w:w="0" w:type="dxa"/>
              <w:left w:w="120" w:type="dxa"/>
              <w:bottom w:w="0" w:type="dxa"/>
              <w:right w:w="120" w:type="dxa"/>
            </w:tcMar>
            <w:vAlign w:val="bottom"/>
          </w:tcPr>
          <w:p w14:paraId="2533DEBA" w14:textId="77777777" w:rsidR="007513B2" w:rsidRPr="0075006D" w:rsidRDefault="007513B2" w:rsidP="007513B2">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Ukupna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51F439A5"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513.194</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21545200"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15.099.078</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3ADA826C"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1.592</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6BCA3A74"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15.613.864</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48317072"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582.166</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2BB3AC71"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16.196.030</w:t>
            </w:r>
          </w:p>
        </w:tc>
      </w:tr>
      <w:tr w:rsidR="007513B2" w:rsidRPr="0075006D" w14:paraId="14094317" w14:textId="77777777" w:rsidTr="007513B2">
        <w:trPr>
          <w:trHeight w:val="456"/>
        </w:trPr>
        <w:tc>
          <w:tcPr>
            <w:tcW w:w="2842" w:type="dxa"/>
            <w:tcMar>
              <w:top w:w="0" w:type="dxa"/>
              <w:left w:w="120" w:type="dxa"/>
              <w:bottom w:w="0" w:type="dxa"/>
              <w:right w:w="120" w:type="dxa"/>
            </w:tcMar>
            <w:vAlign w:val="bottom"/>
          </w:tcPr>
          <w:p w14:paraId="295760AB" w14:textId="77777777" w:rsidR="007513B2" w:rsidRPr="0075006D" w:rsidRDefault="007513B2" w:rsidP="007513B2">
            <w:pPr>
              <w:spacing w:line="240" w:lineRule="exac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824438F"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1.325</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2408AB5"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(575.171)</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1161FB7"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(1.584)</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8CB80C8"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(575.430)</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2182F35"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10.850.011</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74D7C0B8"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10.274.581</w:t>
            </w:r>
          </w:p>
        </w:tc>
      </w:tr>
      <w:bookmarkEnd w:id="115"/>
    </w:tbl>
    <w:p w14:paraId="425F97A8" w14:textId="77777777" w:rsidR="007513B2" w:rsidRPr="0075006D" w:rsidRDefault="007513B2" w:rsidP="007513B2">
      <w:pPr>
        <w:tabs>
          <w:tab w:val="right" w:pos="1202"/>
        </w:tabs>
        <w:outlineLvl w:val="0"/>
        <w:rPr>
          <w:rFonts w:ascii="Calibri" w:eastAsia="Times New Roman" w:hAnsi="Calibri" w:cs="Times New Roman"/>
          <w:i/>
          <w:color w:val="000000" w:themeColor="text1"/>
          <w:sz w:val="20"/>
          <w:szCs w:val="20"/>
        </w:rPr>
      </w:pPr>
    </w:p>
    <w:p w14:paraId="6849DAC0" w14:textId="77777777" w:rsidR="007513B2" w:rsidRPr="0075006D" w:rsidRDefault="007513B2" w:rsidP="007513B2">
      <w:pPr>
        <w:tabs>
          <w:tab w:val="right" w:pos="1202"/>
        </w:tabs>
        <w:outlineLvl w:val="0"/>
        <w:rPr>
          <w:rFonts w:ascii="Calibri" w:eastAsia="Times New Roman" w:hAnsi="Calibri" w:cs="Times New Roman"/>
          <w:i/>
          <w:color w:val="000000" w:themeColor="text1"/>
          <w:sz w:val="20"/>
          <w:szCs w:val="20"/>
        </w:rPr>
      </w:pPr>
    </w:p>
    <w:p w14:paraId="7459E5F7" w14:textId="77777777" w:rsidR="007513B2" w:rsidRPr="0075006D" w:rsidRDefault="007513B2" w:rsidP="007513B2">
      <w:pPr>
        <w:jc w:val="both"/>
        <w:rPr>
          <w:rFonts w:ascii="Calibri" w:eastAsia="Times New Roman" w:hAnsi="Calibri" w:cs="Times New Roman"/>
          <w:i/>
          <w:color w:val="000000" w:themeColor="text1"/>
          <w:sz w:val="20"/>
          <w:szCs w:val="24"/>
        </w:rPr>
      </w:pPr>
      <w:bookmarkStart w:id="116" w:name="_Hlk36658158"/>
      <w:r w:rsidRPr="0075006D">
        <w:rPr>
          <w:rFonts w:ascii="Calibri" w:eastAsia="Times New Roman" w:hAnsi="Calibri" w:cs="Times New Roman"/>
          <w:i/>
          <w:color w:val="000000" w:themeColor="text1"/>
          <w:sz w:val="20"/>
          <w:szCs w:val="24"/>
        </w:rPr>
        <w:t>*Iznosi vezani uz jednosmjernu valutnu klauzulu iznose 40.105 tisuća kuna</w:t>
      </w:r>
      <w:bookmarkEnd w:id="116"/>
      <w:r w:rsidRPr="0075006D">
        <w:rPr>
          <w:rFonts w:ascii="Calibri" w:eastAsia="Times New Roman" w:hAnsi="Calibri" w:cs="Times New Roman"/>
          <w:i/>
          <w:color w:val="000000" w:themeColor="text1"/>
          <w:sz w:val="20"/>
          <w:szCs w:val="24"/>
        </w:rPr>
        <w:t>.</w:t>
      </w:r>
    </w:p>
    <w:p w14:paraId="37D83C5A" w14:textId="77777777" w:rsidR="007513B2" w:rsidRPr="0075006D" w:rsidRDefault="007513B2" w:rsidP="007513B2">
      <w:pPr>
        <w:jc w:val="both"/>
        <w:rPr>
          <w:rFonts w:ascii="Calibri" w:eastAsia="Times New Roman" w:hAnsi="Calibri" w:cs="Times New Roman"/>
          <w:i/>
          <w:color w:val="000000" w:themeColor="text1"/>
          <w:sz w:val="20"/>
          <w:szCs w:val="24"/>
        </w:rPr>
      </w:pPr>
    </w:p>
    <w:p w14:paraId="7D9019D7" w14:textId="77777777" w:rsidR="007513B2" w:rsidRPr="0075006D" w:rsidRDefault="007513B2" w:rsidP="007513B2">
      <w:pPr>
        <w:jc w:val="both"/>
        <w:rPr>
          <w:rFonts w:ascii="Calibri" w:eastAsia="Times New Roman" w:hAnsi="Calibri" w:cs="Times New Roman"/>
          <w:i/>
          <w:color w:val="000000" w:themeColor="text1"/>
          <w:sz w:val="20"/>
          <w:szCs w:val="24"/>
        </w:rPr>
      </w:pPr>
    </w:p>
    <w:p w14:paraId="1C3C4272" w14:textId="77777777" w:rsidR="007513B2" w:rsidRPr="0075006D" w:rsidRDefault="007513B2" w:rsidP="007513B2">
      <w:pPr>
        <w:jc w:val="both"/>
        <w:rPr>
          <w:rFonts w:ascii="Calibri" w:eastAsia="Times New Roman" w:hAnsi="Calibri" w:cs="Arial"/>
          <w:color w:val="000000" w:themeColor="text1"/>
          <w:szCs w:val="20"/>
        </w:rPr>
        <w:sectPr w:rsidR="007513B2" w:rsidRPr="0075006D" w:rsidSect="00DF73D1">
          <w:pgSz w:w="11906" w:h="16838"/>
          <w:pgMar w:top="1417" w:right="1417" w:bottom="1417" w:left="1417" w:header="708" w:footer="708" w:gutter="0"/>
          <w:cols w:space="708"/>
          <w:docGrid w:linePitch="360"/>
        </w:sectPr>
      </w:pPr>
    </w:p>
    <w:p w14:paraId="4ECDD446" w14:textId="77777777" w:rsidR="007513B2" w:rsidRPr="0075006D" w:rsidRDefault="007513B2" w:rsidP="007513B2">
      <w:pPr>
        <w:tabs>
          <w:tab w:val="left" w:pos="9180"/>
        </w:tabs>
        <w:jc w:val="both"/>
        <w:rPr>
          <w:rFonts w:ascii="Calibri" w:eastAsia="Times New Roman" w:hAnsi="Calibri" w:cs="Arial"/>
          <w:bCs/>
          <w:color w:val="000000" w:themeColor="text1"/>
        </w:rPr>
      </w:pPr>
    </w:p>
    <w:p w14:paraId="4955587F"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6A30DC85" w14:textId="77777777" w:rsidR="007513B2" w:rsidRPr="0075006D" w:rsidRDefault="007513B2" w:rsidP="007513B2">
      <w:pPr>
        <w:jc w:val="both"/>
        <w:rPr>
          <w:rFonts w:ascii="Calibri" w:eastAsia="Times New Roman" w:hAnsi="Calibri" w:cs="Arial"/>
          <w:b/>
          <w:color w:val="000000" w:themeColor="text1"/>
          <w:szCs w:val="20"/>
        </w:rPr>
      </w:pPr>
    </w:p>
    <w:p w14:paraId="6F88D918"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6FFD5471" w14:textId="77777777" w:rsidR="007513B2" w:rsidRPr="0075006D" w:rsidRDefault="007513B2" w:rsidP="007513B2">
      <w:pPr>
        <w:jc w:val="both"/>
        <w:rPr>
          <w:rFonts w:ascii="Calibri" w:eastAsia="Times New Roman" w:hAnsi="Calibri" w:cs="Arial"/>
          <w:b/>
          <w:color w:val="000000" w:themeColor="text1"/>
          <w:szCs w:val="20"/>
        </w:rPr>
      </w:pPr>
    </w:p>
    <w:p w14:paraId="649D7473"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 (nastavak)</w:t>
      </w:r>
    </w:p>
    <w:p w14:paraId="0789544B" w14:textId="77777777" w:rsidR="007513B2" w:rsidRPr="0075006D" w:rsidRDefault="007513B2" w:rsidP="007513B2">
      <w:pPr>
        <w:jc w:val="both"/>
        <w:rPr>
          <w:rFonts w:ascii="Calibri" w:eastAsia="Times New Roman" w:hAnsi="Calibri" w:cs="Arial"/>
          <w:b/>
          <w:color w:val="000000" w:themeColor="text1"/>
          <w:szCs w:val="20"/>
        </w:rPr>
      </w:pPr>
    </w:p>
    <w:p w14:paraId="3A738608" w14:textId="77777777" w:rsidR="007513B2" w:rsidRPr="0075006D" w:rsidRDefault="007513B2" w:rsidP="007513B2">
      <w:pPr>
        <w:jc w:val="both"/>
        <w:rPr>
          <w:rFonts w:ascii="Calibri" w:eastAsia="Times New Roman" w:hAnsi="Calibri" w:cs="Arial"/>
          <w:color w:val="000000" w:themeColor="text1"/>
          <w:szCs w:val="20"/>
        </w:rPr>
      </w:pPr>
      <w:r w:rsidRPr="0075006D">
        <w:rPr>
          <w:rFonts w:ascii="Calibri" w:eastAsia="Times New Roman" w:hAnsi="Calibri" w:cs="Arial"/>
          <w:color w:val="000000" w:themeColor="text1"/>
          <w:szCs w:val="20"/>
        </w:rPr>
        <w:t xml:space="preserve">Iznos ukupne imovine i ukupnih obveza na dan </w:t>
      </w:r>
      <w:r w:rsidR="00857A6B" w:rsidRPr="00857A6B">
        <w:rPr>
          <w:rFonts w:ascii="Calibri" w:eastAsia="Times New Roman" w:hAnsi="Calibri" w:cs="Arial"/>
          <w:color w:val="000000" w:themeColor="text1"/>
          <w:szCs w:val="20"/>
        </w:rPr>
        <w:t>30. lipnja</w:t>
      </w:r>
      <w:r w:rsidR="00857A6B">
        <w:rPr>
          <w:rFonts w:ascii="Calibri" w:eastAsia="Times New Roman" w:hAnsi="Calibri" w:cs="Arial"/>
          <w:color w:val="000000" w:themeColor="text1"/>
          <w:szCs w:val="20"/>
        </w:rPr>
        <w:t xml:space="preserve"> </w:t>
      </w:r>
      <w:r w:rsidRPr="0075006D">
        <w:rPr>
          <w:rFonts w:ascii="Calibri" w:eastAsia="Times New Roman" w:hAnsi="Calibri" w:cs="Arial"/>
          <w:color w:val="000000" w:themeColor="text1"/>
          <w:szCs w:val="20"/>
        </w:rPr>
        <w:t>2020. i 31. prosinca 2019. u kunama i devizama:</w:t>
      </w:r>
    </w:p>
    <w:p w14:paraId="7CE9B100" w14:textId="77777777" w:rsidR="007513B2" w:rsidRPr="0075006D" w:rsidRDefault="007513B2" w:rsidP="007513B2">
      <w:pPr>
        <w:jc w:val="both"/>
        <w:rPr>
          <w:rFonts w:ascii="Calibri" w:eastAsia="Times New Roman" w:hAnsi="Calibri" w:cs="Arial"/>
          <w:color w:val="000000" w:themeColor="text1"/>
          <w:szCs w:val="20"/>
        </w:rPr>
      </w:pPr>
    </w:p>
    <w:tbl>
      <w:tblPr>
        <w:tblpPr w:leftFromText="180" w:rightFromText="180" w:vertAnchor="page" w:horzAnchor="margin" w:tblpY="4890"/>
        <w:tblW w:w="5240" w:type="pct"/>
        <w:tblLayout w:type="fixed"/>
        <w:tblCellMar>
          <w:left w:w="120" w:type="dxa"/>
          <w:right w:w="120" w:type="dxa"/>
        </w:tblCellMar>
        <w:tblLook w:val="0000" w:firstRow="0" w:lastRow="0" w:firstColumn="0" w:lastColumn="0" w:noHBand="0" w:noVBand="0"/>
      </w:tblPr>
      <w:tblGrid>
        <w:gridCol w:w="2981"/>
        <w:gridCol w:w="956"/>
        <w:gridCol w:w="1090"/>
        <w:gridCol w:w="1101"/>
        <w:gridCol w:w="1078"/>
        <w:gridCol w:w="1158"/>
        <w:gridCol w:w="1143"/>
      </w:tblGrid>
      <w:tr w:rsidR="007513B2" w:rsidRPr="0075006D" w14:paraId="53A5D129" w14:textId="77777777" w:rsidTr="00076B27">
        <w:trPr>
          <w:trHeight w:val="387"/>
        </w:trPr>
        <w:tc>
          <w:tcPr>
            <w:tcW w:w="1568" w:type="pct"/>
            <w:vAlign w:val="bottom"/>
          </w:tcPr>
          <w:p w14:paraId="2C3853DF"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Banka</w:t>
            </w:r>
          </w:p>
          <w:p w14:paraId="07F66A0E"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p>
          <w:p w14:paraId="134F5EF9" w14:textId="77777777" w:rsidR="007513B2" w:rsidRPr="0075006D" w:rsidRDefault="00857A6B" w:rsidP="007513B2">
            <w:pPr>
              <w:tabs>
                <w:tab w:val="right" w:pos="1202"/>
              </w:tabs>
              <w:spacing w:line="220" w:lineRule="exact"/>
              <w:outlineLvl w:val="0"/>
              <w:rPr>
                <w:rFonts w:ascii="Calibri" w:hAnsi="Calibri" w:cs="Arial"/>
                <w:b/>
                <w:color w:val="000000" w:themeColor="text1"/>
                <w:sz w:val="18"/>
                <w:szCs w:val="18"/>
              </w:rPr>
            </w:pPr>
            <w:r w:rsidRPr="00857A6B">
              <w:rPr>
                <w:rFonts w:ascii="Calibri" w:hAnsi="Calibri" w:cs="Arial"/>
                <w:b/>
                <w:color w:val="000000" w:themeColor="text1"/>
                <w:sz w:val="18"/>
                <w:szCs w:val="18"/>
              </w:rPr>
              <w:t xml:space="preserve">30. lipnja </w:t>
            </w:r>
            <w:r w:rsidR="007513B2" w:rsidRPr="0075006D">
              <w:rPr>
                <w:rFonts w:ascii="Calibri" w:hAnsi="Calibri" w:cs="Arial"/>
                <w:b/>
                <w:color w:val="000000" w:themeColor="text1"/>
                <w:sz w:val="18"/>
                <w:szCs w:val="18"/>
              </w:rPr>
              <w:t xml:space="preserve">2020. </w:t>
            </w:r>
          </w:p>
        </w:tc>
        <w:tc>
          <w:tcPr>
            <w:tcW w:w="503" w:type="pct"/>
          </w:tcPr>
          <w:p w14:paraId="66FB3FA9"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USD</w:t>
            </w:r>
          </w:p>
        </w:tc>
        <w:tc>
          <w:tcPr>
            <w:tcW w:w="573" w:type="pct"/>
          </w:tcPr>
          <w:p w14:paraId="4FC621FE"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 xml:space="preserve">EUR </w:t>
            </w:r>
          </w:p>
        </w:tc>
        <w:tc>
          <w:tcPr>
            <w:tcW w:w="579" w:type="pct"/>
          </w:tcPr>
          <w:p w14:paraId="7F12E0D1"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Ostale valute</w:t>
            </w:r>
          </w:p>
        </w:tc>
        <w:tc>
          <w:tcPr>
            <w:tcW w:w="567" w:type="pct"/>
          </w:tcPr>
          <w:p w14:paraId="1247A013"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Ukupno strane valute</w:t>
            </w:r>
          </w:p>
        </w:tc>
        <w:tc>
          <w:tcPr>
            <w:tcW w:w="609" w:type="pct"/>
          </w:tcPr>
          <w:p w14:paraId="60D4ACFA"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Kune</w:t>
            </w:r>
          </w:p>
        </w:tc>
        <w:tc>
          <w:tcPr>
            <w:tcW w:w="601" w:type="pct"/>
          </w:tcPr>
          <w:p w14:paraId="59FCD5E0"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Ukupno</w:t>
            </w:r>
          </w:p>
        </w:tc>
      </w:tr>
      <w:tr w:rsidR="007513B2" w:rsidRPr="0075006D" w14:paraId="5DB3B98A" w14:textId="77777777" w:rsidTr="00076B27">
        <w:trPr>
          <w:trHeight w:hRule="exact" w:val="204"/>
        </w:trPr>
        <w:tc>
          <w:tcPr>
            <w:tcW w:w="1568" w:type="pct"/>
          </w:tcPr>
          <w:p w14:paraId="1B55E31F"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p>
        </w:tc>
        <w:tc>
          <w:tcPr>
            <w:tcW w:w="503" w:type="pct"/>
          </w:tcPr>
          <w:p w14:paraId="48F6CBD7"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73" w:type="pct"/>
          </w:tcPr>
          <w:p w14:paraId="3EF6DE0F"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79" w:type="pct"/>
          </w:tcPr>
          <w:p w14:paraId="1FB1AEF5"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67" w:type="pct"/>
          </w:tcPr>
          <w:p w14:paraId="7E91A7BF"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609" w:type="pct"/>
          </w:tcPr>
          <w:p w14:paraId="34DD33D0"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601" w:type="pct"/>
          </w:tcPr>
          <w:p w14:paraId="25197BEB"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r>
      <w:tr w:rsidR="007513B2" w:rsidRPr="0075006D" w14:paraId="6ABE5273" w14:textId="77777777" w:rsidTr="00076B27">
        <w:trPr>
          <w:trHeight w:val="253"/>
        </w:trPr>
        <w:tc>
          <w:tcPr>
            <w:tcW w:w="1568" w:type="pct"/>
          </w:tcPr>
          <w:p w14:paraId="52E1D4CC"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Imovina</w:t>
            </w:r>
          </w:p>
        </w:tc>
        <w:tc>
          <w:tcPr>
            <w:tcW w:w="503" w:type="pct"/>
            <w:vAlign w:val="bottom"/>
          </w:tcPr>
          <w:p w14:paraId="3CAD8501"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73" w:type="pct"/>
            <w:vAlign w:val="bottom"/>
          </w:tcPr>
          <w:p w14:paraId="67D44A9B"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79" w:type="pct"/>
            <w:vAlign w:val="bottom"/>
          </w:tcPr>
          <w:p w14:paraId="563F14F1"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67" w:type="pct"/>
            <w:vAlign w:val="bottom"/>
          </w:tcPr>
          <w:p w14:paraId="4D134C53"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609" w:type="pct"/>
            <w:vAlign w:val="bottom"/>
          </w:tcPr>
          <w:p w14:paraId="7863DFC5"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601" w:type="pct"/>
            <w:vAlign w:val="bottom"/>
          </w:tcPr>
          <w:p w14:paraId="2A8C7DAE"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r>
      <w:tr w:rsidR="00297C56" w:rsidRPr="0075006D" w14:paraId="1473C44F" w14:textId="77777777" w:rsidTr="00076B27">
        <w:trPr>
          <w:trHeight w:hRule="exact" w:val="273"/>
        </w:trPr>
        <w:tc>
          <w:tcPr>
            <w:tcW w:w="1568" w:type="pct"/>
            <w:vAlign w:val="bottom"/>
          </w:tcPr>
          <w:p w14:paraId="226E089B" w14:textId="77777777"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Novčana sredstva i računi kod banaka</w:t>
            </w:r>
          </w:p>
        </w:tc>
        <w:tc>
          <w:tcPr>
            <w:tcW w:w="503" w:type="pct"/>
            <w:tcBorders>
              <w:top w:val="nil"/>
              <w:left w:val="nil"/>
              <w:right w:val="nil"/>
            </w:tcBorders>
            <w:vAlign w:val="bottom"/>
          </w:tcPr>
          <w:p w14:paraId="724CDB54" w14:textId="56D91D05"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19.771 </w:t>
            </w:r>
          </w:p>
        </w:tc>
        <w:tc>
          <w:tcPr>
            <w:tcW w:w="573" w:type="pct"/>
            <w:tcBorders>
              <w:top w:val="nil"/>
              <w:left w:val="nil"/>
              <w:right w:val="nil"/>
            </w:tcBorders>
            <w:vAlign w:val="bottom"/>
          </w:tcPr>
          <w:p w14:paraId="09870820" w14:textId="623B1AC9"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704.682 </w:t>
            </w:r>
          </w:p>
        </w:tc>
        <w:tc>
          <w:tcPr>
            <w:tcW w:w="579" w:type="pct"/>
            <w:tcBorders>
              <w:top w:val="nil"/>
              <w:left w:val="nil"/>
              <w:right w:val="nil"/>
            </w:tcBorders>
            <w:vAlign w:val="bottom"/>
          </w:tcPr>
          <w:p w14:paraId="1C4F689A" w14:textId="107F8649"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133 </w:t>
            </w:r>
          </w:p>
        </w:tc>
        <w:tc>
          <w:tcPr>
            <w:tcW w:w="567" w:type="pct"/>
            <w:tcBorders>
              <w:top w:val="nil"/>
              <w:left w:val="nil"/>
              <w:right w:val="nil"/>
            </w:tcBorders>
            <w:vAlign w:val="bottom"/>
          </w:tcPr>
          <w:p w14:paraId="2D6C9F88" w14:textId="074F5C44"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724.586 </w:t>
            </w:r>
          </w:p>
        </w:tc>
        <w:tc>
          <w:tcPr>
            <w:tcW w:w="609" w:type="pct"/>
            <w:tcBorders>
              <w:top w:val="nil"/>
              <w:left w:val="nil"/>
              <w:right w:val="nil"/>
            </w:tcBorders>
            <w:vAlign w:val="bottom"/>
          </w:tcPr>
          <w:p w14:paraId="3B30F81A" w14:textId="0A934398"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1.751.376 </w:t>
            </w:r>
          </w:p>
        </w:tc>
        <w:tc>
          <w:tcPr>
            <w:tcW w:w="601" w:type="pct"/>
            <w:tcBorders>
              <w:top w:val="nil"/>
              <w:left w:val="nil"/>
            </w:tcBorders>
            <w:vAlign w:val="bottom"/>
          </w:tcPr>
          <w:p w14:paraId="60AAD329" w14:textId="4E94DC1C"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2.475.962 </w:t>
            </w:r>
          </w:p>
        </w:tc>
      </w:tr>
      <w:tr w:rsidR="00297C56" w:rsidRPr="0075006D" w14:paraId="1509BD0C" w14:textId="77777777" w:rsidTr="00076B27">
        <w:trPr>
          <w:trHeight w:hRule="exact" w:val="273"/>
        </w:trPr>
        <w:tc>
          <w:tcPr>
            <w:tcW w:w="1568" w:type="pct"/>
            <w:vAlign w:val="bottom"/>
          </w:tcPr>
          <w:p w14:paraId="383EBA34" w14:textId="77777777"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Depoziti kod drugih banaka</w:t>
            </w:r>
          </w:p>
        </w:tc>
        <w:tc>
          <w:tcPr>
            <w:tcW w:w="503" w:type="pct"/>
            <w:tcBorders>
              <w:top w:val="nil"/>
              <w:left w:val="nil"/>
              <w:bottom w:val="nil"/>
              <w:right w:val="nil"/>
            </w:tcBorders>
            <w:vAlign w:val="bottom"/>
          </w:tcPr>
          <w:p w14:paraId="597A3CDF" w14:textId="3FCCF95C"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417E2B00" w14:textId="35871A6F"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131.894 </w:t>
            </w:r>
          </w:p>
        </w:tc>
        <w:tc>
          <w:tcPr>
            <w:tcW w:w="579" w:type="pct"/>
            <w:tcBorders>
              <w:top w:val="nil"/>
              <w:left w:val="nil"/>
              <w:bottom w:val="nil"/>
              <w:right w:val="nil"/>
            </w:tcBorders>
            <w:vAlign w:val="bottom"/>
          </w:tcPr>
          <w:p w14:paraId="20447FBC" w14:textId="1B0DF044"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7EE515E0" w14:textId="00C70F50"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131.894 </w:t>
            </w:r>
          </w:p>
        </w:tc>
        <w:tc>
          <w:tcPr>
            <w:tcW w:w="609" w:type="pct"/>
            <w:tcBorders>
              <w:top w:val="nil"/>
              <w:left w:val="nil"/>
              <w:bottom w:val="nil"/>
              <w:right w:val="nil"/>
            </w:tcBorders>
            <w:vAlign w:val="bottom"/>
          </w:tcPr>
          <w:p w14:paraId="358536A0" w14:textId="6FA322C9"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601" w:type="pct"/>
            <w:tcBorders>
              <w:top w:val="nil"/>
              <w:left w:val="nil"/>
              <w:bottom w:val="nil"/>
            </w:tcBorders>
            <w:vAlign w:val="bottom"/>
          </w:tcPr>
          <w:p w14:paraId="528D6287" w14:textId="607A7819"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131.894 </w:t>
            </w:r>
          </w:p>
        </w:tc>
      </w:tr>
      <w:tr w:rsidR="00297C56" w:rsidRPr="0075006D" w14:paraId="7BD81858" w14:textId="77777777" w:rsidTr="00076B27">
        <w:trPr>
          <w:trHeight w:hRule="exact" w:val="273"/>
        </w:trPr>
        <w:tc>
          <w:tcPr>
            <w:tcW w:w="1568" w:type="pct"/>
            <w:vAlign w:val="bottom"/>
          </w:tcPr>
          <w:p w14:paraId="31A62D55" w14:textId="77777777"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Krediti financijskim institucijama</w:t>
            </w:r>
          </w:p>
        </w:tc>
        <w:tc>
          <w:tcPr>
            <w:tcW w:w="503" w:type="pct"/>
            <w:tcBorders>
              <w:top w:val="nil"/>
              <w:left w:val="nil"/>
              <w:bottom w:val="nil"/>
              <w:right w:val="nil"/>
            </w:tcBorders>
            <w:vAlign w:val="bottom"/>
          </w:tcPr>
          <w:p w14:paraId="4F25E3A7" w14:textId="555E3EDB"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7B9B6C55" w14:textId="1B9E475B"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4.447.167 </w:t>
            </w:r>
          </w:p>
        </w:tc>
        <w:tc>
          <w:tcPr>
            <w:tcW w:w="579" w:type="pct"/>
            <w:tcBorders>
              <w:top w:val="nil"/>
              <w:left w:val="nil"/>
              <w:bottom w:val="nil"/>
              <w:right w:val="nil"/>
            </w:tcBorders>
            <w:vAlign w:val="bottom"/>
          </w:tcPr>
          <w:p w14:paraId="149803F3" w14:textId="222421D6"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26DC398D" w14:textId="5F32D5EC"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4.447.167 </w:t>
            </w:r>
          </w:p>
        </w:tc>
        <w:tc>
          <w:tcPr>
            <w:tcW w:w="609" w:type="pct"/>
            <w:tcBorders>
              <w:top w:val="nil"/>
              <w:left w:val="nil"/>
              <w:bottom w:val="nil"/>
              <w:right w:val="nil"/>
            </w:tcBorders>
            <w:vAlign w:val="bottom"/>
          </w:tcPr>
          <w:p w14:paraId="69989982" w14:textId="3C45AE01"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4.660.514 </w:t>
            </w:r>
          </w:p>
        </w:tc>
        <w:tc>
          <w:tcPr>
            <w:tcW w:w="601" w:type="pct"/>
            <w:tcBorders>
              <w:top w:val="nil"/>
              <w:left w:val="nil"/>
              <w:bottom w:val="nil"/>
            </w:tcBorders>
            <w:vAlign w:val="bottom"/>
          </w:tcPr>
          <w:p w14:paraId="1E45EE6A" w14:textId="58312C16"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9.107.681 </w:t>
            </w:r>
          </w:p>
        </w:tc>
      </w:tr>
      <w:tr w:rsidR="00297C56" w:rsidRPr="0075006D" w14:paraId="789AAA93" w14:textId="77777777" w:rsidTr="00076B27">
        <w:trPr>
          <w:trHeight w:hRule="exact" w:val="273"/>
        </w:trPr>
        <w:tc>
          <w:tcPr>
            <w:tcW w:w="1568" w:type="pct"/>
            <w:vAlign w:val="bottom"/>
          </w:tcPr>
          <w:p w14:paraId="2C2ADEE2" w14:textId="77777777"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Krediti ostalim korisnicima</w:t>
            </w:r>
          </w:p>
        </w:tc>
        <w:tc>
          <w:tcPr>
            <w:tcW w:w="503" w:type="pct"/>
            <w:tcBorders>
              <w:top w:val="nil"/>
              <w:left w:val="nil"/>
              <w:bottom w:val="nil"/>
              <w:right w:val="nil"/>
            </w:tcBorders>
            <w:vAlign w:val="bottom"/>
          </w:tcPr>
          <w:p w14:paraId="03B541C6" w14:textId="71752C05"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354.056 </w:t>
            </w:r>
          </w:p>
        </w:tc>
        <w:tc>
          <w:tcPr>
            <w:tcW w:w="573" w:type="pct"/>
            <w:tcBorders>
              <w:top w:val="nil"/>
              <w:left w:val="nil"/>
              <w:bottom w:val="nil"/>
              <w:right w:val="nil"/>
            </w:tcBorders>
            <w:vAlign w:val="bottom"/>
          </w:tcPr>
          <w:p w14:paraId="5BA8E8D9" w14:textId="3726A877"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9.029.465 </w:t>
            </w:r>
          </w:p>
        </w:tc>
        <w:tc>
          <w:tcPr>
            <w:tcW w:w="579" w:type="pct"/>
            <w:tcBorders>
              <w:top w:val="nil"/>
              <w:left w:val="nil"/>
              <w:bottom w:val="nil"/>
              <w:right w:val="nil"/>
            </w:tcBorders>
            <w:vAlign w:val="bottom"/>
          </w:tcPr>
          <w:p w14:paraId="79F9B534" w14:textId="61199F64"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7BA98D10" w14:textId="2F04A814"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9.383.521 </w:t>
            </w:r>
          </w:p>
        </w:tc>
        <w:tc>
          <w:tcPr>
            <w:tcW w:w="609" w:type="pct"/>
            <w:tcBorders>
              <w:top w:val="nil"/>
              <w:left w:val="nil"/>
              <w:bottom w:val="nil"/>
              <w:right w:val="nil"/>
            </w:tcBorders>
            <w:vAlign w:val="bottom"/>
          </w:tcPr>
          <w:p w14:paraId="3295A4B6" w14:textId="60B0DE8E"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3.590.190 </w:t>
            </w:r>
          </w:p>
        </w:tc>
        <w:tc>
          <w:tcPr>
            <w:tcW w:w="601" w:type="pct"/>
            <w:tcBorders>
              <w:top w:val="nil"/>
              <w:left w:val="nil"/>
              <w:bottom w:val="nil"/>
            </w:tcBorders>
            <w:vAlign w:val="bottom"/>
          </w:tcPr>
          <w:p w14:paraId="31DCA45F" w14:textId="7C56DEE0"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12.973.711 </w:t>
            </w:r>
          </w:p>
        </w:tc>
      </w:tr>
      <w:tr w:rsidR="00297C56" w:rsidRPr="0075006D" w14:paraId="2A814893" w14:textId="77777777" w:rsidTr="00076B27">
        <w:trPr>
          <w:trHeight w:hRule="exact" w:val="556"/>
        </w:trPr>
        <w:tc>
          <w:tcPr>
            <w:tcW w:w="1568" w:type="pct"/>
            <w:vAlign w:val="bottom"/>
          </w:tcPr>
          <w:p w14:paraId="608EAFFA" w14:textId="77777777" w:rsidR="00297C56" w:rsidRPr="0075006D" w:rsidRDefault="00297C56" w:rsidP="00297C56">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olor w:val="000000" w:themeColor="text1"/>
                <w:sz w:val="18"/>
                <w:szCs w:val="18"/>
              </w:rPr>
              <w:t>Financijska imovina po fer vrijednosti kroz dobit ili gubitak</w:t>
            </w:r>
          </w:p>
        </w:tc>
        <w:tc>
          <w:tcPr>
            <w:tcW w:w="503" w:type="pct"/>
            <w:tcBorders>
              <w:top w:val="nil"/>
              <w:left w:val="nil"/>
              <w:bottom w:val="nil"/>
              <w:right w:val="nil"/>
            </w:tcBorders>
            <w:vAlign w:val="bottom"/>
          </w:tcPr>
          <w:p w14:paraId="5D01FD49" w14:textId="2BB129CB"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305EAFD7" w14:textId="469D124F"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52.863 </w:t>
            </w:r>
          </w:p>
        </w:tc>
        <w:tc>
          <w:tcPr>
            <w:tcW w:w="579" w:type="pct"/>
            <w:tcBorders>
              <w:top w:val="nil"/>
              <w:left w:val="nil"/>
              <w:bottom w:val="nil"/>
              <w:right w:val="nil"/>
            </w:tcBorders>
            <w:vAlign w:val="bottom"/>
          </w:tcPr>
          <w:p w14:paraId="3B8C882C" w14:textId="12D43812"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1950DB40" w14:textId="7277B612"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52.863 </w:t>
            </w:r>
          </w:p>
        </w:tc>
        <w:tc>
          <w:tcPr>
            <w:tcW w:w="609" w:type="pct"/>
            <w:tcBorders>
              <w:top w:val="nil"/>
              <w:left w:val="nil"/>
              <w:bottom w:val="nil"/>
              <w:right w:val="nil"/>
            </w:tcBorders>
            <w:vAlign w:val="bottom"/>
          </w:tcPr>
          <w:p w14:paraId="4DF7E2DE" w14:textId="7590BED5"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130.194 </w:t>
            </w:r>
          </w:p>
        </w:tc>
        <w:tc>
          <w:tcPr>
            <w:tcW w:w="601" w:type="pct"/>
            <w:tcBorders>
              <w:top w:val="nil"/>
              <w:left w:val="nil"/>
              <w:bottom w:val="nil"/>
            </w:tcBorders>
            <w:vAlign w:val="bottom"/>
          </w:tcPr>
          <w:p w14:paraId="39C73677" w14:textId="4CF5D99B"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183.057 </w:t>
            </w:r>
          </w:p>
        </w:tc>
      </w:tr>
      <w:tr w:rsidR="00297C56" w:rsidRPr="0075006D" w14:paraId="05DF90E1" w14:textId="77777777" w:rsidTr="00076B27">
        <w:trPr>
          <w:trHeight w:hRule="exact" w:val="551"/>
        </w:trPr>
        <w:tc>
          <w:tcPr>
            <w:tcW w:w="1568" w:type="pct"/>
            <w:vAlign w:val="bottom"/>
          </w:tcPr>
          <w:p w14:paraId="3CCA04F9" w14:textId="77777777" w:rsidR="00297C56" w:rsidRPr="0075006D" w:rsidRDefault="00297C56" w:rsidP="00297C56">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olor w:val="000000" w:themeColor="text1"/>
                <w:sz w:val="18"/>
                <w:szCs w:val="18"/>
              </w:rPr>
              <w:t>Financijska imovina po fer vrijednosti kroz ostalu sveobuhvatnu dobit</w:t>
            </w:r>
          </w:p>
        </w:tc>
        <w:tc>
          <w:tcPr>
            <w:tcW w:w="503" w:type="pct"/>
            <w:tcBorders>
              <w:top w:val="nil"/>
              <w:left w:val="nil"/>
              <w:bottom w:val="nil"/>
              <w:right w:val="nil"/>
            </w:tcBorders>
            <w:vAlign w:val="bottom"/>
          </w:tcPr>
          <w:p w14:paraId="2D2D8891" w14:textId="0EA9DC43"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46DD00C9" w14:textId="2573BEB9"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964.098 </w:t>
            </w:r>
          </w:p>
        </w:tc>
        <w:tc>
          <w:tcPr>
            <w:tcW w:w="579" w:type="pct"/>
            <w:tcBorders>
              <w:top w:val="nil"/>
              <w:left w:val="nil"/>
              <w:bottom w:val="nil"/>
              <w:right w:val="nil"/>
            </w:tcBorders>
            <w:vAlign w:val="bottom"/>
          </w:tcPr>
          <w:p w14:paraId="2773FE41" w14:textId="64688484"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27EDD849" w14:textId="18B09678"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964.098 </w:t>
            </w:r>
          </w:p>
        </w:tc>
        <w:tc>
          <w:tcPr>
            <w:tcW w:w="609" w:type="pct"/>
            <w:tcBorders>
              <w:top w:val="nil"/>
              <w:left w:val="nil"/>
              <w:bottom w:val="nil"/>
              <w:right w:val="nil"/>
            </w:tcBorders>
            <w:vAlign w:val="bottom"/>
          </w:tcPr>
          <w:p w14:paraId="6A8F25BC" w14:textId="49893D41"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1.324.629 </w:t>
            </w:r>
          </w:p>
        </w:tc>
        <w:tc>
          <w:tcPr>
            <w:tcW w:w="601" w:type="pct"/>
            <w:tcBorders>
              <w:top w:val="nil"/>
              <w:left w:val="nil"/>
              <w:bottom w:val="nil"/>
            </w:tcBorders>
            <w:vAlign w:val="bottom"/>
          </w:tcPr>
          <w:p w14:paraId="10A78680" w14:textId="30FFC147"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2.288.727 </w:t>
            </w:r>
          </w:p>
        </w:tc>
      </w:tr>
      <w:tr w:rsidR="00297C56" w:rsidRPr="0075006D" w14:paraId="086B2081" w14:textId="77777777" w:rsidTr="00076B27">
        <w:trPr>
          <w:trHeight w:hRule="exact" w:val="273"/>
        </w:trPr>
        <w:tc>
          <w:tcPr>
            <w:tcW w:w="1568" w:type="pct"/>
            <w:vAlign w:val="bottom"/>
          </w:tcPr>
          <w:p w14:paraId="6CC5B9F0" w14:textId="77777777" w:rsidR="00297C56" w:rsidRPr="0075006D" w:rsidRDefault="00297C56" w:rsidP="00297C56">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s="Arial"/>
                <w:color w:val="000000" w:themeColor="text1"/>
                <w:spacing w:val="-2"/>
                <w:sz w:val="18"/>
                <w:szCs w:val="18"/>
              </w:rPr>
              <w:t>Ulaganja u ovisna društva</w:t>
            </w:r>
          </w:p>
        </w:tc>
        <w:tc>
          <w:tcPr>
            <w:tcW w:w="503" w:type="pct"/>
            <w:tcBorders>
              <w:top w:val="nil"/>
              <w:left w:val="nil"/>
              <w:bottom w:val="nil"/>
              <w:right w:val="nil"/>
            </w:tcBorders>
            <w:vAlign w:val="bottom"/>
          </w:tcPr>
          <w:p w14:paraId="787B20D9" w14:textId="5EA69263"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26A81DFE" w14:textId="374AD8C0"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1A93682D" w14:textId="4D6A1018"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24104417" w14:textId="78F85A75"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609" w:type="pct"/>
            <w:tcBorders>
              <w:top w:val="nil"/>
              <w:left w:val="nil"/>
              <w:bottom w:val="nil"/>
              <w:right w:val="nil"/>
            </w:tcBorders>
            <w:vAlign w:val="bottom"/>
          </w:tcPr>
          <w:p w14:paraId="1F10F39C" w14:textId="6AB3305D"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36.124 </w:t>
            </w:r>
          </w:p>
        </w:tc>
        <w:tc>
          <w:tcPr>
            <w:tcW w:w="601" w:type="pct"/>
            <w:tcBorders>
              <w:top w:val="nil"/>
              <w:left w:val="nil"/>
              <w:bottom w:val="nil"/>
            </w:tcBorders>
            <w:vAlign w:val="bottom"/>
          </w:tcPr>
          <w:p w14:paraId="685E658F" w14:textId="77535558"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36.124 </w:t>
            </w:r>
          </w:p>
        </w:tc>
      </w:tr>
      <w:tr w:rsidR="00297C56" w:rsidRPr="0075006D" w14:paraId="6315BC97" w14:textId="77777777" w:rsidTr="00AE6C77">
        <w:trPr>
          <w:trHeight w:hRule="exact" w:val="516"/>
        </w:trPr>
        <w:tc>
          <w:tcPr>
            <w:tcW w:w="1568" w:type="pct"/>
            <w:vAlign w:val="bottom"/>
          </w:tcPr>
          <w:p w14:paraId="10CAAA84" w14:textId="77777777"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Nekretnine, postrojenja i oprema i nematerijalna imovina</w:t>
            </w:r>
          </w:p>
        </w:tc>
        <w:tc>
          <w:tcPr>
            <w:tcW w:w="503" w:type="pct"/>
            <w:tcBorders>
              <w:top w:val="nil"/>
              <w:left w:val="nil"/>
              <w:bottom w:val="nil"/>
              <w:right w:val="nil"/>
            </w:tcBorders>
            <w:vAlign w:val="bottom"/>
          </w:tcPr>
          <w:p w14:paraId="49FC3F87" w14:textId="52FE10F2"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6D1DF302" w14:textId="77DCF70B"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3100932E" w14:textId="72FE46BF"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7E1B247F" w14:textId="1FED0101"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609" w:type="pct"/>
            <w:tcBorders>
              <w:top w:val="nil"/>
              <w:left w:val="nil"/>
              <w:bottom w:val="nil"/>
              <w:right w:val="nil"/>
            </w:tcBorders>
            <w:vAlign w:val="bottom"/>
          </w:tcPr>
          <w:p w14:paraId="725425B4" w14:textId="624C4154"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47.498 </w:t>
            </w:r>
          </w:p>
        </w:tc>
        <w:tc>
          <w:tcPr>
            <w:tcW w:w="601" w:type="pct"/>
            <w:tcBorders>
              <w:top w:val="nil"/>
              <w:left w:val="nil"/>
              <w:bottom w:val="nil"/>
            </w:tcBorders>
            <w:vAlign w:val="bottom"/>
          </w:tcPr>
          <w:p w14:paraId="2137571D" w14:textId="227315AC"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47.498 </w:t>
            </w:r>
          </w:p>
        </w:tc>
      </w:tr>
      <w:tr w:rsidR="00297C56" w:rsidRPr="0075006D" w14:paraId="5920DB16" w14:textId="77777777" w:rsidTr="00076B27">
        <w:trPr>
          <w:trHeight w:hRule="exact" w:val="287"/>
        </w:trPr>
        <w:tc>
          <w:tcPr>
            <w:tcW w:w="1568" w:type="pct"/>
            <w:vAlign w:val="bottom"/>
          </w:tcPr>
          <w:p w14:paraId="53F0CA84" w14:textId="77777777"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Preuzeta imovina</w:t>
            </w:r>
          </w:p>
        </w:tc>
        <w:tc>
          <w:tcPr>
            <w:tcW w:w="503" w:type="pct"/>
            <w:tcBorders>
              <w:top w:val="nil"/>
              <w:left w:val="nil"/>
              <w:bottom w:val="nil"/>
              <w:right w:val="nil"/>
            </w:tcBorders>
            <w:vAlign w:val="bottom"/>
          </w:tcPr>
          <w:p w14:paraId="579605BD" w14:textId="34133F60"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3167110F" w14:textId="6173222F"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5A06276B" w14:textId="18F35CE3"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39230BD6" w14:textId="4B3F34F3"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609" w:type="pct"/>
            <w:tcBorders>
              <w:top w:val="nil"/>
              <w:left w:val="nil"/>
              <w:bottom w:val="nil"/>
              <w:right w:val="nil"/>
            </w:tcBorders>
            <w:vAlign w:val="bottom"/>
          </w:tcPr>
          <w:p w14:paraId="1089F407" w14:textId="52DF28DD"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23.606 </w:t>
            </w:r>
          </w:p>
        </w:tc>
        <w:tc>
          <w:tcPr>
            <w:tcW w:w="601" w:type="pct"/>
            <w:tcBorders>
              <w:top w:val="nil"/>
              <w:left w:val="nil"/>
              <w:bottom w:val="nil"/>
            </w:tcBorders>
            <w:vAlign w:val="bottom"/>
          </w:tcPr>
          <w:p w14:paraId="17635782" w14:textId="562F9747"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23.606 </w:t>
            </w:r>
          </w:p>
        </w:tc>
      </w:tr>
      <w:tr w:rsidR="00297C56" w:rsidRPr="0075006D" w14:paraId="259DBFBA" w14:textId="77777777" w:rsidTr="0025463B">
        <w:trPr>
          <w:trHeight w:hRule="exact" w:val="273"/>
        </w:trPr>
        <w:tc>
          <w:tcPr>
            <w:tcW w:w="1568" w:type="pct"/>
            <w:vAlign w:val="bottom"/>
          </w:tcPr>
          <w:p w14:paraId="5C81B20F" w14:textId="77777777"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Ostala imovina</w:t>
            </w:r>
          </w:p>
        </w:tc>
        <w:tc>
          <w:tcPr>
            <w:tcW w:w="503" w:type="pct"/>
            <w:tcBorders>
              <w:top w:val="nil"/>
              <w:left w:val="nil"/>
              <w:bottom w:val="single" w:sz="4" w:space="0" w:color="000000"/>
              <w:right w:val="nil"/>
            </w:tcBorders>
            <w:vAlign w:val="bottom"/>
          </w:tcPr>
          <w:p w14:paraId="7698C5D5" w14:textId="7ACB5555"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73" w:type="pct"/>
            <w:tcBorders>
              <w:top w:val="nil"/>
              <w:left w:val="nil"/>
              <w:bottom w:val="single" w:sz="4" w:space="0" w:color="000000"/>
              <w:right w:val="nil"/>
            </w:tcBorders>
            <w:vAlign w:val="bottom"/>
          </w:tcPr>
          <w:p w14:paraId="5DEA7B28" w14:textId="65959636"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112 </w:t>
            </w:r>
          </w:p>
        </w:tc>
        <w:tc>
          <w:tcPr>
            <w:tcW w:w="579" w:type="pct"/>
            <w:tcBorders>
              <w:top w:val="nil"/>
              <w:left w:val="nil"/>
              <w:bottom w:val="single" w:sz="4" w:space="0" w:color="000000"/>
              <w:right w:val="nil"/>
            </w:tcBorders>
            <w:vAlign w:val="bottom"/>
          </w:tcPr>
          <w:p w14:paraId="07839443" w14:textId="36B08B08"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67" w:type="pct"/>
            <w:tcBorders>
              <w:top w:val="nil"/>
              <w:left w:val="nil"/>
              <w:bottom w:val="single" w:sz="4" w:space="0" w:color="000000"/>
              <w:right w:val="nil"/>
            </w:tcBorders>
            <w:vAlign w:val="bottom"/>
          </w:tcPr>
          <w:p w14:paraId="5DDB82F0" w14:textId="2DD27D96"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112 </w:t>
            </w:r>
          </w:p>
        </w:tc>
        <w:tc>
          <w:tcPr>
            <w:tcW w:w="609" w:type="pct"/>
            <w:tcBorders>
              <w:top w:val="nil"/>
              <w:left w:val="nil"/>
              <w:bottom w:val="single" w:sz="4" w:space="0" w:color="000000"/>
              <w:right w:val="nil"/>
            </w:tcBorders>
            <w:vAlign w:val="bottom"/>
          </w:tcPr>
          <w:p w14:paraId="493B1EA8" w14:textId="7F28A87F"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30.660 </w:t>
            </w:r>
          </w:p>
        </w:tc>
        <w:tc>
          <w:tcPr>
            <w:tcW w:w="601" w:type="pct"/>
            <w:tcBorders>
              <w:top w:val="nil"/>
              <w:left w:val="nil"/>
              <w:bottom w:val="single" w:sz="4" w:space="0" w:color="000000"/>
            </w:tcBorders>
            <w:vAlign w:val="bottom"/>
          </w:tcPr>
          <w:p w14:paraId="7C13FB54" w14:textId="55D51B81"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30.772 </w:t>
            </w:r>
          </w:p>
        </w:tc>
      </w:tr>
      <w:tr w:rsidR="00297C56" w:rsidRPr="0075006D" w14:paraId="6EB8119B" w14:textId="77777777" w:rsidTr="0025463B">
        <w:trPr>
          <w:trHeight w:hRule="exact" w:val="273"/>
        </w:trPr>
        <w:tc>
          <w:tcPr>
            <w:tcW w:w="1568" w:type="pct"/>
            <w:vAlign w:val="bottom"/>
          </w:tcPr>
          <w:p w14:paraId="2FD0FFF0" w14:textId="77777777" w:rsidR="00297C56" w:rsidRPr="0075006D" w:rsidRDefault="00297C56" w:rsidP="00297C56">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Ukupna imovina</w:t>
            </w:r>
          </w:p>
        </w:tc>
        <w:tc>
          <w:tcPr>
            <w:tcW w:w="503" w:type="pct"/>
            <w:tcBorders>
              <w:top w:val="single" w:sz="4" w:space="0" w:color="000000"/>
              <w:bottom w:val="single" w:sz="12" w:space="0" w:color="000000"/>
            </w:tcBorders>
            <w:vAlign w:val="bottom"/>
          </w:tcPr>
          <w:p w14:paraId="7FF76AF5" w14:textId="6B8CF801"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373.827 </w:t>
            </w:r>
          </w:p>
        </w:tc>
        <w:tc>
          <w:tcPr>
            <w:tcW w:w="573" w:type="pct"/>
            <w:tcBorders>
              <w:top w:val="single" w:sz="4" w:space="0" w:color="000000"/>
              <w:bottom w:val="single" w:sz="12" w:space="0" w:color="000000"/>
            </w:tcBorders>
            <w:vAlign w:val="bottom"/>
          </w:tcPr>
          <w:p w14:paraId="51CF31DD" w14:textId="1A133DE5" w:rsidR="00297C56" w:rsidRPr="0075006D" w:rsidRDefault="001656B7" w:rsidP="00297C56">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w:t>
            </w:r>
            <w:r w:rsidRPr="005230E8">
              <w:rPr>
                <w:rFonts w:ascii="Calibri" w:hAnsi="Calibri"/>
                <w:b/>
                <w:bCs/>
                <w:color w:val="000000" w:themeColor="text1"/>
                <w:sz w:val="18"/>
                <w:szCs w:val="18"/>
              </w:rPr>
              <w:t xml:space="preserve">5.330.281 </w:t>
            </w:r>
          </w:p>
        </w:tc>
        <w:tc>
          <w:tcPr>
            <w:tcW w:w="579" w:type="pct"/>
            <w:tcBorders>
              <w:top w:val="single" w:sz="4" w:space="0" w:color="000000"/>
              <w:bottom w:val="single" w:sz="12" w:space="0" w:color="000000"/>
            </w:tcBorders>
            <w:vAlign w:val="bottom"/>
          </w:tcPr>
          <w:p w14:paraId="14B8C4AD" w14:textId="6F3A33A9"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133 </w:t>
            </w:r>
          </w:p>
        </w:tc>
        <w:tc>
          <w:tcPr>
            <w:tcW w:w="567" w:type="pct"/>
            <w:tcBorders>
              <w:top w:val="single" w:sz="4" w:space="0" w:color="000000"/>
              <w:bottom w:val="single" w:sz="12" w:space="0" w:color="000000"/>
            </w:tcBorders>
            <w:vAlign w:val="bottom"/>
          </w:tcPr>
          <w:p w14:paraId="0F5DEF13" w14:textId="26DCC073"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15.704.241 </w:t>
            </w:r>
          </w:p>
        </w:tc>
        <w:tc>
          <w:tcPr>
            <w:tcW w:w="609" w:type="pct"/>
            <w:tcBorders>
              <w:top w:val="single" w:sz="4" w:space="0" w:color="000000"/>
              <w:bottom w:val="single" w:sz="12" w:space="0" w:color="000000"/>
            </w:tcBorders>
            <w:vAlign w:val="bottom"/>
          </w:tcPr>
          <w:p w14:paraId="21A977A8" w14:textId="7DCFBE89"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11.594.791 </w:t>
            </w:r>
          </w:p>
        </w:tc>
        <w:tc>
          <w:tcPr>
            <w:tcW w:w="601" w:type="pct"/>
            <w:tcBorders>
              <w:top w:val="single" w:sz="4" w:space="0" w:color="000000"/>
              <w:bottom w:val="single" w:sz="12" w:space="0" w:color="000000"/>
            </w:tcBorders>
            <w:vAlign w:val="bottom"/>
          </w:tcPr>
          <w:p w14:paraId="7D603401" w14:textId="25CD87E8"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27.299.032 </w:t>
            </w:r>
          </w:p>
        </w:tc>
      </w:tr>
      <w:tr w:rsidR="0025463B" w:rsidRPr="0075006D" w14:paraId="4FA9DFE4" w14:textId="77777777" w:rsidTr="0025463B">
        <w:trPr>
          <w:trHeight w:hRule="exact" w:val="143"/>
        </w:trPr>
        <w:tc>
          <w:tcPr>
            <w:tcW w:w="1568" w:type="pct"/>
            <w:vAlign w:val="bottom"/>
          </w:tcPr>
          <w:p w14:paraId="26886245" w14:textId="77777777" w:rsidR="0025463B" w:rsidRPr="0075006D" w:rsidRDefault="0025463B" w:rsidP="00297C56">
            <w:pPr>
              <w:tabs>
                <w:tab w:val="right" w:pos="1202"/>
              </w:tabs>
              <w:spacing w:line="240" w:lineRule="exact"/>
              <w:outlineLvl w:val="0"/>
              <w:rPr>
                <w:rFonts w:ascii="Calibri" w:hAnsi="Calibri" w:cs="Arial"/>
                <w:b/>
                <w:bCs/>
                <w:color w:val="000000" w:themeColor="text1"/>
                <w:sz w:val="18"/>
                <w:szCs w:val="18"/>
              </w:rPr>
            </w:pPr>
          </w:p>
        </w:tc>
        <w:tc>
          <w:tcPr>
            <w:tcW w:w="503" w:type="pct"/>
            <w:tcBorders>
              <w:top w:val="single" w:sz="12" w:space="0" w:color="000000"/>
            </w:tcBorders>
            <w:vAlign w:val="bottom"/>
          </w:tcPr>
          <w:p w14:paraId="592EA763" w14:textId="77777777" w:rsidR="0025463B" w:rsidRPr="0075006D" w:rsidRDefault="0025463B" w:rsidP="00297C56">
            <w:pPr>
              <w:spacing w:line="240" w:lineRule="exact"/>
              <w:jc w:val="right"/>
              <w:rPr>
                <w:rFonts w:ascii="Calibri" w:hAnsi="Calibri"/>
                <w:b/>
                <w:bCs/>
                <w:color w:val="000000" w:themeColor="text1"/>
                <w:sz w:val="18"/>
                <w:szCs w:val="18"/>
              </w:rPr>
            </w:pPr>
          </w:p>
        </w:tc>
        <w:tc>
          <w:tcPr>
            <w:tcW w:w="573" w:type="pct"/>
            <w:tcBorders>
              <w:top w:val="single" w:sz="12" w:space="0" w:color="000000"/>
            </w:tcBorders>
            <w:vAlign w:val="bottom"/>
          </w:tcPr>
          <w:p w14:paraId="6DD87540" w14:textId="77777777" w:rsidR="0025463B" w:rsidRPr="0075006D" w:rsidRDefault="0025463B" w:rsidP="00297C56">
            <w:pPr>
              <w:spacing w:line="240" w:lineRule="exact"/>
              <w:jc w:val="right"/>
              <w:rPr>
                <w:rFonts w:ascii="Calibri" w:hAnsi="Calibri"/>
                <w:b/>
                <w:bCs/>
                <w:color w:val="000000" w:themeColor="text1"/>
                <w:sz w:val="18"/>
                <w:szCs w:val="18"/>
              </w:rPr>
            </w:pPr>
          </w:p>
        </w:tc>
        <w:tc>
          <w:tcPr>
            <w:tcW w:w="579" w:type="pct"/>
            <w:tcBorders>
              <w:top w:val="single" w:sz="12" w:space="0" w:color="000000"/>
            </w:tcBorders>
            <w:vAlign w:val="bottom"/>
          </w:tcPr>
          <w:p w14:paraId="241714DC" w14:textId="77777777" w:rsidR="0025463B" w:rsidRPr="0075006D" w:rsidRDefault="0025463B" w:rsidP="00297C56">
            <w:pPr>
              <w:spacing w:line="240" w:lineRule="exact"/>
              <w:jc w:val="right"/>
              <w:rPr>
                <w:rFonts w:ascii="Calibri" w:hAnsi="Calibri"/>
                <w:b/>
                <w:bCs/>
                <w:color w:val="000000" w:themeColor="text1"/>
                <w:sz w:val="18"/>
                <w:szCs w:val="18"/>
              </w:rPr>
            </w:pPr>
          </w:p>
        </w:tc>
        <w:tc>
          <w:tcPr>
            <w:tcW w:w="567" w:type="pct"/>
            <w:tcBorders>
              <w:top w:val="single" w:sz="12" w:space="0" w:color="000000"/>
            </w:tcBorders>
            <w:vAlign w:val="bottom"/>
          </w:tcPr>
          <w:p w14:paraId="2487F219" w14:textId="77777777" w:rsidR="0025463B" w:rsidRPr="0075006D" w:rsidRDefault="0025463B" w:rsidP="00297C56">
            <w:pPr>
              <w:spacing w:line="240" w:lineRule="exact"/>
              <w:jc w:val="right"/>
              <w:rPr>
                <w:rFonts w:ascii="Calibri" w:hAnsi="Calibri"/>
                <w:b/>
                <w:bCs/>
                <w:color w:val="000000" w:themeColor="text1"/>
                <w:sz w:val="18"/>
                <w:szCs w:val="18"/>
              </w:rPr>
            </w:pPr>
          </w:p>
        </w:tc>
        <w:tc>
          <w:tcPr>
            <w:tcW w:w="609" w:type="pct"/>
            <w:tcBorders>
              <w:top w:val="single" w:sz="12" w:space="0" w:color="000000"/>
            </w:tcBorders>
            <w:vAlign w:val="bottom"/>
          </w:tcPr>
          <w:p w14:paraId="0E5F6913" w14:textId="77777777" w:rsidR="0025463B" w:rsidRPr="0075006D" w:rsidRDefault="0025463B" w:rsidP="00297C56">
            <w:pPr>
              <w:spacing w:line="240" w:lineRule="exact"/>
              <w:jc w:val="right"/>
              <w:rPr>
                <w:rFonts w:ascii="Calibri" w:hAnsi="Calibri"/>
                <w:b/>
                <w:bCs/>
                <w:color w:val="000000" w:themeColor="text1"/>
                <w:sz w:val="18"/>
                <w:szCs w:val="18"/>
              </w:rPr>
            </w:pPr>
          </w:p>
        </w:tc>
        <w:tc>
          <w:tcPr>
            <w:tcW w:w="601" w:type="pct"/>
            <w:tcBorders>
              <w:top w:val="single" w:sz="12" w:space="0" w:color="000000"/>
            </w:tcBorders>
            <w:vAlign w:val="bottom"/>
          </w:tcPr>
          <w:p w14:paraId="7D4EB605" w14:textId="77777777" w:rsidR="0025463B" w:rsidRPr="0075006D" w:rsidRDefault="0025463B" w:rsidP="00297C56">
            <w:pPr>
              <w:spacing w:line="240" w:lineRule="exact"/>
              <w:jc w:val="right"/>
              <w:rPr>
                <w:rFonts w:ascii="Calibri" w:hAnsi="Calibri"/>
                <w:b/>
                <w:bCs/>
                <w:color w:val="000000" w:themeColor="text1"/>
                <w:sz w:val="18"/>
                <w:szCs w:val="18"/>
              </w:rPr>
            </w:pPr>
          </w:p>
        </w:tc>
      </w:tr>
      <w:tr w:rsidR="00297C56" w:rsidRPr="0075006D" w14:paraId="07030E85" w14:textId="77777777" w:rsidTr="0025463B">
        <w:trPr>
          <w:trHeight w:val="239"/>
        </w:trPr>
        <w:tc>
          <w:tcPr>
            <w:tcW w:w="1568" w:type="pct"/>
            <w:vAlign w:val="bottom"/>
          </w:tcPr>
          <w:p w14:paraId="42FF1441" w14:textId="77777777" w:rsidR="00297C56" w:rsidRPr="0075006D" w:rsidRDefault="00297C56" w:rsidP="00297C56">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Obveze</w:t>
            </w:r>
          </w:p>
        </w:tc>
        <w:tc>
          <w:tcPr>
            <w:tcW w:w="503" w:type="pct"/>
            <w:vAlign w:val="bottom"/>
          </w:tcPr>
          <w:p w14:paraId="4EB8E711" w14:textId="77777777" w:rsidR="00297C56" w:rsidRPr="0075006D" w:rsidRDefault="00297C56" w:rsidP="00297C56">
            <w:pPr>
              <w:spacing w:line="240" w:lineRule="exact"/>
              <w:ind w:left="-123"/>
              <w:jc w:val="right"/>
              <w:rPr>
                <w:rFonts w:ascii="Calibri" w:hAnsi="Calibri"/>
                <w:color w:val="000000" w:themeColor="text1"/>
                <w:spacing w:val="-2"/>
                <w:sz w:val="18"/>
                <w:szCs w:val="18"/>
              </w:rPr>
            </w:pPr>
          </w:p>
        </w:tc>
        <w:tc>
          <w:tcPr>
            <w:tcW w:w="573" w:type="pct"/>
            <w:vAlign w:val="bottom"/>
          </w:tcPr>
          <w:p w14:paraId="26854EC5" w14:textId="77777777" w:rsidR="00297C56" w:rsidRPr="0075006D" w:rsidRDefault="00297C56" w:rsidP="00297C56">
            <w:pPr>
              <w:spacing w:line="240" w:lineRule="exact"/>
              <w:jc w:val="right"/>
              <w:rPr>
                <w:rFonts w:ascii="Calibri" w:hAnsi="Calibri"/>
                <w:color w:val="000000" w:themeColor="text1"/>
                <w:spacing w:val="-2"/>
                <w:sz w:val="18"/>
                <w:szCs w:val="18"/>
              </w:rPr>
            </w:pPr>
          </w:p>
        </w:tc>
        <w:tc>
          <w:tcPr>
            <w:tcW w:w="579" w:type="pct"/>
            <w:vAlign w:val="bottom"/>
          </w:tcPr>
          <w:p w14:paraId="632B9C01" w14:textId="77777777" w:rsidR="00297C56" w:rsidRPr="0075006D" w:rsidRDefault="00297C56" w:rsidP="00297C56">
            <w:pPr>
              <w:spacing w:line="240" w:lineRule="exact"/>
              <w:jc w:val="right"/>
              <w:rPr>
                <w:rFonts w:ascii="Calibri" w:hAnsi="Calibri"/>
                <w:color w:val="000000" w:themeColor="text1"/>
                <w:spacing w:val="-2"/>
                <w:sz w:val="18"/>
                <w:szCs w:val="18"/>
              </w:rPr>
            </w:pPr>
          </w:p>
        </w:tc>
        <w:tc>
          <w:tcPr>
            <w:tcW w:w="567" w:type="pct"/>
            <w:vAlign w:val="bottom"/>
          </w:tcPr>
          <w:p w14:paraId="1B0CB44C" w14:textId="77777777" w:rsidR="00297C56" w:rsidRPr="0075006D" w:rsidRDefault="00297C56" w:rsidP="00297C56">
            <w:pPr>
              <w:spacing w:line="240" w:lineRule="exact"/>
              <w:jc w:val="right"/>
              <w:rPr>
                <w:rFonts w:ascii="Calibri" w:hAnsi="Calibri"/>
                <w:color w:val="000000" w:themeColor="text1"/>
                <w:spacing w:val="-2"/>
                <w:sz w:val="18"/>
                <w:szCs w:val="18"/>
              </w:rPr>
            </w:pPr>
          </w:p>
        </w:tc>
        <w:tc>
          <w:tcPr>
            <w:tcW w:w="609" w:type="pct"/>
            <w:vAlign w:val="bottom"/>
          </w:tcPr>
          <w:p w14:paraId="516D8A98" w14:textId="77777777" w:rsidR="00297C56" w:rsidRPr="0075006D" w:rsidRDefault="00297C56" w:rsidP="00297C56">
            <w:pPr>
              <w:spacing w:line="240" w:lineRule="exact"/>
              <w:jc w:val="right"/>
              <w:rPr>
                <w:rFonts w:ascii="Calibri" w:hAnsi="Calibri"/>
                <w:color w:val="000000" w:themeColor="text1"/>
                <w:spacing w:val="-2"/>
                <w:sz w:val="18"/>
                <w:szCs w:val="18"/>
              </w:rPr>
            </w:pPr>
          </w:p>
        </w:tc>
        <w:tc>
          <w:tcPr>
            <w:tcW w:w="601" w:type="pct"/>
            <w:vAlign w:val="bottom"/>
          </w:tcPr>
          <w:p w14:paraId="726AD1E4" w14:textId="77777777" w:rsidR="00297C56" w:rsidRPr="0075006D" w:rsidRDefault="00297C56" w:rsidP="00297C56">
            <w:pPr>
              <w:spacing w:line="240" w:lineRule="exact"/>
              <w:jc w:val="right"/>
              <w:rPr>
                <w:rFonts w:ascii="Calibri" w:hAnsi="Calibri"/>
                <w:b/>
                <w:color w:val="000000" w:themeColor="text1"/>
                <w:sz w:val="18"/>
                <w:szCs w:val="18"/>
              </w:rPr>
            </w:pPr>
          </w:p>
        </w:tc>
      </w:tr>
      <w:tr w:rsidR="00297C56" w:rsidRPr="0075006D" w14:paraId="2BDDE05C" w14:textId="77777777" w:rsidTr="00076B27">
        <w:trPr>
          <w:trHeight w:hRule="exact" w:val="273"/>
        </w:trPr>
        <w:tc>
          <w:tcPr>
            <w:tcW w:w="1568" w:type="pct"/>
            <w:vAlign w:val="bottom"/>
          </w:tcPr>
          <w:p w14:paraId="1B50AD01" w14:textId="77777777"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po depozitima</w:t>
            </w:r>
          </w:p>
        </w:tc>
        <w:tc>
          <w:tcPr>
            <w:tcW w:w="503" w:type="pct"/>
            <w:tcBorders>
              <w:top w:val="nil"/>
              <w:left w:val="nil"/>
              <w:bottom w:val="nil"/>
              <w:right w:val="nil"/>
            </w:tcBorders>
            <w:vAlign w:val="bottom"/>
          </w:tcPr>
          <w:p w14:paraId="0109CB0C" w14:textId="58E385C1"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17.135 </w:t>
            </w:r>
          </w:p>
        </w:tc>
        <w:tc>
          <w:tcPr>
            <w:tcW w:w="573" w:type="pct"/>
            <w:tcBorders>
              <w:top w:val="nil"/>
              <w:left w:val="nil"/>
              <w:bottom w:val="nil"/>
              <w:right w:val="nil"/>
            </w:tcBorders>
            <w:vAlign w:val="bottom"/>
          </w:tcPr>
          <w:p w14:paraId="6FBF2A01" w14:textId="2B8F18FA"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27.018 </w:t>
            </w:r>
          </w:p>
        </w:tc>
        <w:tc>
          <w:tcPr>
            <w:tcW w:w="579" w:type="pct"/>
            <w:tcBorders>
              <w:top w:val="nil"/>
              <w:left w:val="nil"/>
              <w:bottom w:val="nil"/>
              <w:right w:val="nil"/>
            </w:tcBorders>
            <w:vAlign w:val="bottom"/>
          </w:tcPr>
          <w:p w14:paraId="13BB4D5F" w14:textId="2BBDFCD2"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43 </w:t>
            </w:r>
          </w:p>
        </w:tc>
        <w:tc>
          <w:tcPr>
            <w:tcW w:w="567" w:type="pct"/>
            <w:tcBorders>
              <w:top w:val="nil"/>
              <w:left w:val="nil"/>
              <w:bottom w:val="nil"/>
              <w:right w:val="nil"/>
            </w:tcBorders>
            <w:vAlign w:val="bottom"/>
          </w:tcPr>
          <w:p w14:paraId="1393EED6" w14:textId="3298E180"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44.196 </w:t>
            </w:r>
          </w:p>
        </w:tc>
        <w:tc>
          <w:tcPr>
            <w:tcW w:w="609" w:type="pct"/>
            <w:tcBorders>
              <w:top w:val="nil"/>
              <w:left w:val="nil"/>
              <w:bottom w:val="nil"/>
              <w:right w:val="nil"/>
            </w:tcBorders>
            <w:vAlign w:val="bottom"/>
          </w:tcPr>
          <w:p w14:paraId="2D3E397F" w14:textId="2E0FC3D8"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326.354 </w:t>
            </w:r>
          </w:p>
        </w:tc>
        <w:tc>
          <w:tcPr>
            <w:tcW w:w="601" w:type="pct"/>
            <w:tcBorders>
              <w:top w:val="nil"/>
              <w:left w:val="nil"/>
              <w:bottom w:val="nil"/>
            </w:tcBorders>
            <w:vAlign w:val="bottom"/>
          </w:tcPr>
          <w:p w14:paraId="473087FD" w14:textId="2DD8EEDE"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370.550 </w:t>
            </w:r>
          </w:p>
        </w:tc>
      </w:tr>
      <w:tr w:rsidR="00297C56" w:rsidRPr="0075006D" w14:paraId="1749278F" w14:textId="77777777" w:rsidTr="00076B27">
        <w:trPr>
          <w:trHeight w:hRule="exact" w:val="273"/>
        </w:trPr>
        <w:tc>
          <w:tcPr>
            <w:tcW w:w="1568" w:type="pct"/>
            <w:vAlign w:val="bottom"/>
          </w:tcPr>
          <w:p w14:paraId="79F4EF07" w14:textId="77777777"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po kreditima</w:t>
            </w:r>
          </w:p>
        </w:tc>
        <w:tc>
          <w:tcPr>
            <w:tcW w:w="503" w:type="pct"/>
            <w:tcBorders>
              <w:top w:val="nil"/>
              <w:left w:val="nil"/>
              <w:bottom w:val="nil"/>
              <w:right w:val="nil"/>
            </w:tcBorders>
            <w:vAlign w:val="bottom"/>
          </w:tcPr>
          <w:p w14:paraId="4482D5EE" w14:textId="7650735E"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359.264 </w:t>
            </w:r>
          </w:p>
        </w:tc>
        <w:tc>
          <w:tcPr>
            <w:tcW w:w="573" w:type="pct"/>
            <w:tcBorders>
              <w:top w:val="nil"/>
              <w:left w:val="nil"/>
              <w:bottom w:val="nil"/>
              <w:right w:val="nil"/>
            </w:tcBorders>
            <w:vAlign w:val="bottom"/>
          </w:tcPr>
          <w:p w14:paraId="6A55E4FF" w14:textId="0766CA3F"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15.788.317 </w:t>
            </w:r>
          </w:p>
        </w:tc>
        <w:tc>
          <w:tcPr>
            <w:tcW w:w="579" w:type="pct"/>
            <w:tcBorders>
              <w:top w:val="nil"/>
              <w:left w:val="nil"/>
              <w:bottom w:val="nil"/>
              <w:right w:val="nil"/>
            </w:tcBorders>
            <w:vAlign w:val="bottom"/>
          </w:tcPr>
          <w:p w14:paraId="7C3F0D29" w14:textId="0D699859"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19E8C7C5" w14:textId="2706506C" w:rsidR="00297C56" w:rsidRPr="0075006D" w:rsidRDefault="001656B7" w:rsidP="00297C56">
            <w:pPr>
              <w:spacing w:line="240" w:lineRule="exact"/>
              <w:jc w:val="center"/>
              <w:rPr>
                <w:rFonts w:ascii="Calibri" w:hAnsi="Calibri"/>
                <w:color w:val="000000" w:themeColor="text1"/>
                <w:sz w:val="18"/>
                <w:szCs w:val="18"/>
              </w:rPr>
            </w:pPr>
            <w:r w:rsidRPr="005230E8">
              <w:rPr>
                <w:rFonts w:ascii="Calibri" w:hAnsi="Calibri"/>
                <w:color w:val="000000" w:themeColor="text1"/>
                <w:sz w:val="18"/>
                <w:szCs w:val="18"/>
              </w:rPr>
              <w:t xml:space="preserve"> 16.147.581 </w:t>
            </w:r>
          </w:p>
        </w:tc>
        <w:tc>
          <w:tcPr>
            <w:tcW w:w="609" w:type="pct"/>
            <w:tcBorders>
              <w:top w:val="nil"/>
              <w:left w:val="nil"/>
              <w:bottom w:val="nil"/>
              <w:right w:val="nil"/>
            </w:tcBorders>
            <w:vAlign w:val="bottom"/>
          </w:tcPr>
          <w:p w14:paraId="12449D5F" w14:textId="3847FAA7"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601" w:type="pct"/>
            <w:tcBorders>
              <w:top w:val="nil"/>
              <w:left w:val="nil"/>
              <w:bottom w:val="nil"/>
            </w:tcBorders>
            <w:vAlign w:val="bottom"/>
          </w:tcPr>
          <w:p w14:paraId="6D55FFF4" w14:textId="3C67B415"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16.147.581 </w:t>
            </w:r>
          </w:p>
        </w:tc>
      </w:tr>
      <w:tr w:rsidR="00297C56" w:rsidRPr="0075006D" w14:paraId="48B6139B" w14:textId="77777777" w:rsidTr="00076B27">
        <w:trPr>
          <w:trHeight w:hRule="exact" w:val="273"/>
        </w:trPr>
        <w:tc>
          <w:tcPr>
            <w:tcW w:w="1568" w:type="pct"/>
            <w:vAlign w:val="bottom"/>
          </w:tcPr>
          <w:p w14:paraId="6C7F4C6C" w14:textId="77777777"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za izdane dugoročne vrijednosne papire</w:t>
            </w:r>
          </w:p>
        </w:tc>
        <w:tc>
          <w:tcPr>
            <w:tcW w:w="503" w:type="pct"/>
            <w:tcBorders>
              <w:top w:val="nil"/>
              <w:left w:val="nil"/>
              <w:bottom w:val="nil"/>
              <w:right w:val="nil"/>
            </w:tcBorders>
            <w:vAlign w:val="bottom"/>
          </w:tcPr>
          <w:p w14:paraId="6AA3C344" w14:textId="7174542E"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2787079C" w14:textId="16CE5EA7"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023BA179" w14:textId="0611DC8D"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44AE6278" w14:textId="7646C351"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609" w:type="pct"/>
            <w:tcBorders>
              <w:top w:val="nil"/>
              <w:left w:val="nil"/>
              <w:bottom w:val="nil"/>
              <w:right w:val="nil"/>
            </w:tcBorders>
            <w:vAlign w:val="bottom"/>
          </w:tcPr>
          <w:p w14:paraId="71046252" w14:textId="13C0002D"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601" w:type="pct"/>
            <w:tcBorders>
              <w:top w:val="nil"/>
              <w:left w:val="nil"/>
              <w:bottom w:val="nil"/>
            </w:tcBorders>
            <w:vAlign w:val="bottom"/>
          </w:tcPr>
          <w:p w14:paraId="503CD4A1" w14:textId="47D37AAA"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r>
      <w:tr w:rsidR="00297C56" w:rsidRPr="0075006D" w14:paraId="555985D6" w14:textId="77777777" w:rsidTr="00AE6C77">
        <w:trPr>
          <w:trHeight w:hRule="exact" w:val="524"/>
        </w:trPr>
        <w:tc>
          <w:tcPr>
            <w:tcW w:w="1568" w:type="pct"/>
            <w:vAlign w:val="bottom"/>
          </w:tcPr>
          <w:p w14:paraId="0C1B0976" w14:textId="77777777"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Rezerviranja za garancije, preuzete i ostale obveze</w:t>
            </w:r>
          </w:p>
        </w:tc>
        <w:tc>
          <w:tcPr>
            <w:tcW w:w="503" w:type="pct"/>
            <w:tcBorders>
              <w:top w:val="nil"/>
              <w:left w:val="nil"/>
              <w:bottom w:val="nil"/>
              <w:right w:val="nil"/>
            </w:tcBorders>
            <w:vAlign w:val="bottom"/>
          </w:tcPr>
          <w:p w14:paraId="0446B9C7" w14:textId="1715AE11"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10.553 </w:t>
            </w:r>
          </w:p>
        </w:tc>
        <w:tc>
          <w:tcPr>
            <w:tcW w:w="573" w:type="pct"/>
            <w:tcBorders>
              <w:top w:val="nil"/>
              <w:left w:val="nil"/>
              <w:bottom w:val="nil"/>
              <w:right w:val="nil"/>
            </w:tcBorders>
            <w:vAlign w:val="bottom"/>
          </w:tcPr>
          <w:p w14:paraId="2851CCD4" w14:textId="35C381A4"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5.163 </w:t>
            </w:r>
          </w:p>
        </w:tc>
        <w:tc>
          <w:tcPr>
            <w:tcW w:w="579" w:type="pct"/>
            <w:tcBorders>
              <w:top w:val="nil"/>
              <w:left w:val="nil"/>
              <w:bottom w:val="nil"/>
              <w:right w:val="nil"/>
            </w:tcBorders>
            <w:vAlign w:val="bottom"/>
          </w:tcPr>
          <w:p w14:paraId="652BAA12" w14:textId="285144A6"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982 </w:t>
            </w:r>
          </w:p>
        </w:tc>
        <w:tc>
          <w:tcPr>
            <w:tcW w:w="567" w:type="pct"/>
            <w:tcBorders>
              <w:top w:val="nil"/>
              <w:left w:val="nil"/>
              <w:bottom w:val="nil"/>
              <w:right w:val="nil"/>
            </w:tcBorders>
            <w:vAlign w:val="bottom"/>
          </w:tcPr>
          <w:p w14:paraId="57285233" w14:textId="50C36680"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16.698 </w:t>
            </w:r>
          </w:p>
        </w:tc>
        <w:tc>
          <w:tcPr>
            <w:tcW w:w="609" w:type="pct"/>
            <w:tcBorders>
              <w:top w:val="nil"/>
              <w:left w:val="nil"/>
              <w:bottom w:val="nil"/>
              <w:right w:val="nil"/>
            </w:tcBorders>
            <w:vAlign w:val="bottom"/>
          </w:tcPr>
          <w:p w14:paraId="40E64A51" w14:textId="7340204D"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134.333 </w:t>
            </w:r>
          </w:p>
        </w:tc>
        <w:tc>
          <w:tcPr>
            <w:tcW w:w="601" w:type="pct"/>
            <w:tcBorders>
              <w:top w:val="nil"/>
              <w:left w:val="nil"/>
              <w:bottom w:val="nil"/>
            </w:tcBorders>
            <w:vAlign w:val="bottom"/>
          </w:tcPr>
          <w:p w14:paraId="5DBDCC75" w14:textId="7E242813"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151.031 </w:t>
            </w:r>
          </w:p>
        </w:tc>
      </w:tr>
      <w:tr w:rsidR="00297C56" w:rsidRPr="0075006D" w14:paraId="3A1B8DC1" w14:textId="77777777" w:rsidTr="00076B27">
        <w:trPr>
          <w:trHeight w:hRule="exact" w:val="273"/>
        </w:trPr>
        <w:tc>
          <w:tcPr>
            <w:tcW w:w="1568" w:type="pct"/>
            <w:vAlign w:val="bottom"/>
          </w:tcPr>
          <w:p w14:paraId="66703AB5" w14:textId="77777777"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Ostale obveze</w:t>
            </w:r>
          </w:p>
        </w:tc>
        <w:tc>
          <w:tcPr>
            <w:tcW w:w="503" w:type="pct"/>
            <w:tcBorders>
              <w:top w:val="nil"/>
              <w:left w:val="nil"/>
              <w:bottom w:val="single" w:sz="4" w:space="0" w:color="auto"/>
              <w:right w:val="nil"/>
            </w:tcBorders>
            <w:vAlign w:val="bottom"/>
          </w:tcPr>
          <w:p w14:paraId="7A891508" w14:textId="4C2255B7"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42 </w:t>
            </w:r>
          </w:p>
        </w:tc>
        <w:tc>
          <w:tcPr>
            <w:tcW w:w="573" w:type="pct"/>
            <w:tcBorders>
              <w:top w:val="nil"/>
              <w:left w:val="nil"/>
              <w:bottom w:val="single" w:sz="4" w:space="0" w:color="auto"/>
              <w:right w:val="nil"/>
            </w:tcBorders>
            <w:vAlign w:val="bottom"/>
          </w:tcPr>
          <w:p w14:paraId="77F8C798" w14:textId="5C3F2E36"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2.181 </w:t>
            </w:r>
          </w:p>
        </w:tc>
        <w:tc>
          <w:tcPr>
            <w:tcW w:w="579" w:type="pct"/>
            <w:tcBorders>
              <w:top w:val="nil"/>
              <w:left w:val="nil"/>
              <w:bottom w:val="single" w:sz="4" w:space="0" w:color="auto"/>
              <w:right w:val="nil"/>
            </w:tcBorders>
            <w:vAlign w:val="bottom"/>
          </w:tcPr>
          <w:p w14:paraId="1E0DFD72" w14:textId="7EDCBA8F"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 </w:t>
            </w:r>
          </w:p>
        </w:tc>
        <w:tc>
          <w:tcPr>
            <w:tcW w:w="567" w:type="pct"/>
            <w:tcBorders>
              <w:top w:val="nil"/>
              <w:left w:val="nil"/>
              <w:bottom w:val="single" w:sz="4" w:space="0" w:color="auto"/>
              <w:right w:val="nil"/>
            </w:tcBorders>
            <w:vAlign w:val="bottom"/>
          </w:tcPr>
          <w:p w14:paraId="19C0AF32" w14:textId="74EE0432"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2.223 </w:t>
            </w:r>
          </w:p>
        </w:tc>
        <w:tc>
          <w:tcPr>
            <w:tcW w:w="609" w:type="pct"/>
            <w:tcBorders>
              <w:top w:val="nil"/>
              <w:left w:val="nil"/>
              <w:bottom w:val="single" w:sz="4" w:space="0" w:color="auto"/>
              <w:right w:val="nil"/>
            </w:tcBorders>
            <w:vAlign w:val="bottom"/>
          </w:tcPr>
          <w:p w14:paraId="100DCE29" w14:textId="6A23E2EE"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339.734 </w:t>
            </w:r>
          </w:p>
        </w:tc>
        <w:tc>
          <w:tcPr>
            <w:tcW w:w="601" w:type="pct"/>
            <w:tcBorders>
              <w:top w:val="nil"/>
              <w:left w:val="nil"/>
              <w:bottom w:val="single" w:sz="4" w:space="0" w:color="auto"/>
            </w:tcBorders>
            <w:vAlign w:val="bottom"/>
          </w:tcPr>
          <w:p w14:paraId="7CAAA8D2" w14:textId="7DC5AC88" w:rsidR="00297C56" w:rsidRPr="0075006D" w:rsidRDefault="001656B7" w:rsidP="00297C56">
            <w:pPr>
              <w:spacing w:line="240" w:lineRule="exact"/>
              <w:jc w:val="right"/>
              <w:rPr>
                <w:rFonts w:ascii="Calibri" w:hAnsi="Calibri"/>
                <w:color w:val="000000" w:themeColor="text1"/>
                <w:sz w:val="18"/>
                <w:szCs w:val="18"/>
              </w:rPr>
            </w:pPr>
            <w:r w:rsidRPr="005230E8">
              <w:rPr>
                <w:rFonts w:ascii="Calibri" w:hAnsi="Calibri"/>
                <w:color w:val="000000" w:themeColor="text1"/>
                <w:sz w:val="18"/>
                <w:szCs w:val="18"/>
              </w:rPr>
              <w:t xml:space="preserve"> 341.957 </w:t>
            </w:r>
          </w:p>
        </w:tc>
      </w:tr>
      <w:tr w:rsidR="00297C56" w:rsidRPr="0075006D" w14:paraId="73C9C5F4" w14:textId="77777777" w:rsidTr="00076B27">
        <w:trPr>
          <w:trHeight w:hRule="exact" w:val="273"/>
        </w:trPr>
        <w:tc>
          <w:tcPr>
            <w:tcW w:w="1568" w:type="pct"/>
            <w:vAlign w:val="bottom"/>
          </w:tcPr>
          <w:p w14:paraId="4E19FC8E" w14:textId="77777777" w:rsidR="00297C56" w:rsidRPr="0075006D" w:rsidRDefault="00297C56" w:rsidP="00297C56">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Ukupne obveze</w:t>
            </w:r>
          </w:p>
        </w:tc>
        <w:tc>
          <w:tcPr>
            <w:tcW w:w="503" w:type="pct"/>
            <w:tcBorders>
              <w:top w:val="single" w:sz="4" w:space="0" w:color="auto"/>
              <w:left w:val="nil"/>
              <w:bottom w:val="single" w:sz="12" w:space="0" w:color="auto"/>
              <w:right w:val="nil"/>
            </w:tcBorders>
            <w:vAlign w:val="bottom"/>
          </w:tcPr>
          <w:p w14:paraId="55FAAC73" w14:textId="2378E913"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386.994 </w:t>
            </w:r>
          </w:p>
        </w:tc>
        <w:tc>
          <w:tcPr>
            <w:tcW w:w="573" w:type="pct"/>
            <w:tcBorders>
              <w:top w:val="single" w:sz="4" w:space="0" w:color="auto"/>
              <w:left w:val="nil"/>
              <w:bottom w:val="single" w:sz="12" w:space="0" w:color="auto"/>
              <w:right w:val="nil"/>
            </w:tcBorders>
            <w:vAlign w:val="bottom"/>
          </w:tcPr>
          <w:p w14:paraId="0CB6A1F4" w14:textId="7092478E"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15.822.679 </w:t>
            </w:r>
          </w:p>
        </w:tc>
        <w:tc>
          <w:tcPr>
            <w:tcW w:w="579" w:type="pct"/>
            <w:tcBorders>
              <w:top w:val="single" w:sz="4" w:space="0" w:color="auto"/>
              <w:left w:val="nil"/>
              <w:bottom w:val="single" w:sz="12" w:space="0" w:color="auto"/>
              <w:right w:val="nil"/>
            </w:tcBorders>
            <w:vAlign w:val="bottom"/>
          </w:tcPr>
          <w:p w14:paraId="556FCFE0" w14:textId="36D001A1"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1.025 </w:t>
            </w:r>
          </w:p>
        </w:tc>
        <w:tc>
          <w:tcPr>
            <w:tcW w:w="567" w:type="pct"/>
            <w:tcBorders>
              <w:top w:val="single" w:sz="4" w:space="0" w:color="auto"/>
              <w:left w:val="nil"/>
              <w:bottom w:val="single" w:sz="12" w:space="0" w:color="auto"/>
              <w:right w:val="nil"/>
            </w:tcBorders>
            <w:vAlign w:val="bottom"/>
          </w:tcPr>
          <w:p w14:paraId="3D86B418" w14:textId="64DB5ED1"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16.210.698 </w:t>
            </w:r>
          </w:p>
        </w:tc>
        <w:tc>
          <w:tcPr>
            <w:tcW w:w="609" w:type="pct"/>
            <w:tcBorders>
              <w:top w:val="single" w:sz="4" w:space="0" w:color="auto"/>
              <w:left w:val="nil"/>
              <w:bottom w:val="single" w:sz="12" w:space="0" w:color="auto"/>
              <w:right w:val="nil"/>
            </w:tcBorders>
            <w:vAlign w:val="bottom"/>
          </w:tcPr>
          <w:p w14:paraId="73B7CFE3" w14:textId="4ED17641"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800.421 </w:t>
            </w:r>
          </w:p>
        </w:tc>
        <w:tc>
          <w:tcPr>
            <w:tcW w:w="601" w:type="pct"/>
            <w:tcBorders>
              <w:top w:val="single" w:sz="4" w:space="0" w:color="auto"/>
              <w:left w:val="nil"/>
              <w:bottom w:val="single" w:sz="12" w:space="0" w:color="auto"/>
            </w:tcBorders>
            <w:vAlign w:val="bottom"/>
          </w:tcPr>
          <w:p w14:paraId="6DAF2921" w14:textId="54B27EE4"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17.011.119 </w:t>
            </w:r>
          </w:p>
        </w:tc>
      </w:tr>
      <w:tr w:rsidR="00297C56" w:rsidRPr="0075006D" w14:paraId="0BD31D79" w14:textId="77777777" w:rsidTr="00076B27">
        <w:trPr>
          <w:trHeight w:hRule="exact" w:val="404"/>
        </w:trPr>
        <w:tc>
          <w:tcPr>
            <w:tcW w:w="1568" w:type="pct"/>
            <w:vAlign w:val="bottom"/>
          </w:tcPr>
          <w:p w14:paraId="1EBC224B" w14:textId="77777777" w:rsidR="00297C56" w:rsidRPr="0075006D" w:rsidRDefault="00297C56" w:rsidP="00297C56">
            <w:pPr>
              <w:tabs>
                <w:tab w:val="right" w:pos="1202"/>
              </w:tabs>
              <w:spacing w:line="240" w:lineRule="exact"/>
              <w:outlineLvl w:val="0"/>
              <w:rPr>
                <w:rFonts w:ascii="Arial" w:hAnsi="Arial" w:cs="Arial"/>
                <w:b/>
                <w:bCs/>
                <w:color w:val="000000" w:themeColor="text1"/>
                <w:sz w:val="18"/>
                <w:szCs w:val="18"/>
              </w:rPr>
            </w:pPr>
            <w:r w:rsidRPr="0075006D">
              <w:rPr>
                <w:rFonts w:ascii="Calibri" w:hAnsi="Calibri" w:cs="Arial"/>
                <w:b/>
                <w:bCs/>
                <w:color w:val="000000" w:themeColor="text1"/>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14:paraId="327C6C71" w14:textId="5EBAE484"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(13.167)</w:t>
            </w:r>
          </w:p>
        </w:tc>
        <w:tc>
          <w:tcPr>
            <w:tcW w:w="573" w:type="pct"/>
            <w:tcBorders>
              <w:top w:val="single" w:sz="12" w:space="0" w:color="auto"/>
              <w:left w:val="nil"/>
              <w:bottom w:val="single" w:sz="12" w:space="0" w:color="auto"/>
              <w:right w:val="nil"/>
            </w:tcBorders>
            <w:shd w:val="clear" w:color="000000" w:fill="auto"/>
            <w:vAlign w:val="bottom"/>
          </w:tcPr>
          <w:p w14:paraId="6A58F2AE" w14:textId="42DD872D"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(492.398)</w:t>
            </w:r>
          </w:p>
        </w:tc>
        <w:tc>
          <w:tcPr>
            <w:tcW w:w="579" w:type="pct"/>
            <w:tcBorders>
              <w:top w:val="single" w:sz="12" w:space="0" w:color="auto"/>
              <w:left w:val="nil"/>
              <w:bottom w:val="single" w:sz="12" w:space="0" w:color="auto"/>
              <w:right w:val="nil"/>
            </w:tcBorders>
            <w:shd w:val="clear" w:color="000000" w:fill="auto"/>
            <w:vAlign w:val="bottom"/>
          </w:tcPr>
          <w:p w14:paraId="7162EFEC" w14:textId="4797A06A"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(892)</w:t>
            </w:r>
          </w:p>
        </w:tc>
        <w:tc>
          <w:tcPr>
            <w:tcW w:w="567" w:type="pct"/>
            <w:tcBorders>
              <w:top w:val="single" w:sz="12" w:space="0" w:color="auto"/>
              <w:left w:val="nil"/>
              <w:bottom w:val="single" w:sz="12" w:space="0" w:color="auto"/>
              <w:right w:val="nil"/>
            </w:tcBorders>
            <w:shd w:val="clear" w:color="000000" w:fill="auto"/>
            <w:vAlign w:val="bottom"/>
          </w:tcPr>
          <w:p w14:paraId="7B9B3474" w14:textId="1EF1DEE6"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(506.457)</w:t>
            </w:r>
          </w:p>
        </w:tc>
        <w:tc>
          <w:tcPr>
            <w:tcW w:w="609" w:type="pct"/>
            <w:tcBorders>
              <w:top w:val="single" w:sz="12" w:space="0" w:color="auto"/>
              <w:left w:val="nil"/>
              <w:bottom w:val="single" w:sz="12" w:space="0" w:color="auto"/>
              <w:right w:val="nil"/>
            </w:tcBorders>
            <w:shd w:val="clear" w:color="000000" w:fill="auto"/>
            <w:vAlign w:val="bottom"/>
          </w:tcPr>
          <w:p w14:paraId="0C3852EF" w14:textId="4000CF9B"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10.794.370 </w:t>
            </w:r>
          </w:p>
        </w:tc>
        <w:tc>
          <w:tcPr>
            <w:tcW w:w="601" w:type="pct"/>
            <w:tcBorders>
              <w:top w:val="single" w:sz="12" w:space="0" w:color="auto"/>
              <w:left w:val="nil"/>
              <w:bottom w:val="single" w:sz="12" w:space="0" w:color="auto"/>
            </w:tcBorders>
            <w:shd w:val="clear" w:color="000000" w:fill="auto"/>
            <w:vAlign w:val="bottom"/>
          </w:tcPr>
          <w:p w14:paraId="67D259FD" w14:textId="7A295408" w:rsidR="00297C56" w:rsidRPr="0075006D" w:rsidRDefault="001656B7" w:rsidP="00297C56">
            <w:pPr>
              <w:spacing w:line="240" w:lineRule="exact"/>
              <w:jc w:val="right"/>
              <w:rPr>
                <w:rFonts w:ascii="Calibri" w:hAnsi="Calibri"/>
                <w:b/>
                <w:bCs/>
                <w:color w:val="000000" w:themeColor="text1"/>
                <w:sz w:val="18"/>
                <w:szCs w:val="18"/>
              </w:rPr>
            </w:pPr>
            <w:r w:rsidRPr="005230E8">
              <w:rPr>
                <w:rFonts w:ascii="Calibri" w:hAnsi="Calibri"/>
                <w:b/>
                <w:bCs/>
                <w:color w:val="000000" w:themeColor="text1"/>
                <w:sz w:val="18"/>
                <w:szCs w:val="18"/>
              </w:rPr>
              <w:t xml:space="preserve"> 10.287.913 </w:t>
            </w:r>
          </w:p>
        </w:tc>
      </w:tr>
    </w:tbl>
    <w:p w14:paraId="3D1E6746" w14:textId="77777777" w:rsidR="007513B2" w:rsidRPr="0075006D" w:rsidRDefault="007513B2" w:rsidP="007513B2">
      <w:pPr>
        <w:jc w:val="both"/>
        <w:rPr>
          <w:rFonts w:ascii="Calibri" w:eastAsia="Times New Roman" w:hAnsi="Calibri" w:cs="Arial"/>
          <w:color w:val="000000" w:themeColor="text1"/>
          <w:szCs w:val="20"/>
        </w:rPr>
      </w:pPr>
    </w:p>
    <w:p w14:paraId="526CCABC" w14:textId="77777777" w:rsidR="007513B2" w:rsidRPr="0075006D" w:rsidRDefault="007513B2" w:rsidP="007513B2">
      <w:pPr>
        <w:jc w:val="both"/>
        <w:rPr>
          <w:rFonts w:ascii="Calibri" w:eastAsia="Times New Roman" w:hAnsi="Calibri" w:cs="Arial"/>
          <w:color w:val="000000" w:themeColor="text1"/>
          <w:szCs w:val="20"/>
        </w:rPr>
      </w:pPr>
    </w:p>
    <w:p w14:paraId="32AA7420" w14:textId="56BFDE25" w:rsidR="007513B2" w:rsidRPr="0075006D" w:rsidRDefault="007513B2" w:rsidP="007513B2">
      <w:pPr>
        <w:pStyle w:val="TT"/>
        <w:spacing w:line="240" w:lineRule="auto"/>
        <w:jc w:val="both"/>
        <w:rPr>
          <w:rFonts w:asciiTheme="minorHAnsi" w:hAnsiTheme="minorHAnsi"/>
          <w:i/>
          <w:color w:val="000000" w:themeColor="text1"/>
          <w:sz w:val="20"/>
          <w:lang w:val="hr-HR"/>
        </w:rPr>
      </w:pPr>
      <w:r w:rsidRPr="0075006D">
        <w:rPr>
          <w:rFonts w:asciiTheme="minorHAnsi" w:hAnsiTheme="minorHAnsi"/>
          <w:i/>
          <w:color w:val="000000" w:themeColor="text1"/>
          <w:sz w:val="20"/>
          <w:lang w:val="hr-HR"/>
        </w:rPr>
        <w:t xml:space="preserve">*Iznosi vezani uz jednosmjernu valutnu klauzulu iznose </w:t>
      </w:r>
      <w:r w:rsidR="001656B7" w:rsidRPr="001656B7">
        <w:rPr>
          <w:rFonts w:asciiTheme="minorHAnsi" w:hAnsiTheme="minorHAnsi"/>
          <w:i/>
          <w:color w:val="000000" w:themeColor="text1"/>
          <w:sz w:val="20"/>
          <w:lang w:val="hr-HR"/>
        </w:rPr>
        <w:t>40.006</w:t>
      </w:r>
      <w:r w:rsidR="00297C56" w:rsidRPr="0075006D">
        <w:rPr>
          <w:rFonts w:asciiTheme="minorHAnsi" w:hAnsiTheme="minorHAnsi"/>
          <w:i/>
          <w:color w:val="000000" w:themeColor="text1"/>
          <w:sz w:val="20"/>
          <w:lang w:val="hr-HR"/>
        </w:rPr>
        <w:t xml:space="preserve"> </w:t>
      </w:r>
      <w:r w:rsidRPr="0075006D">
        <w:rPr>
          <w:rFonts w:asciiTheme="minorHAnsi" w:hAnsiTheme="minorHAnsi"/>
          <w:i/>
          <w:color w:val="000000" w:themeColor="text1"/>
          <w:sz w:val="20"/>
          <w:lang w:val="hr-HR"/>
        </w:rPr>
        <w:t>tisuća kuna.</w:t>
      </w:r>
    </w:p>
    <w:p w14:paraId="5035C3B2" w14:textId="77777777" w:rsidR="007513B2" w:rsidRPr="0075006D" w:rsidRDefault="007513B2" w:rsidP="007513B2">
      <w:pPr>
        <w:jc w:val="both"/>
        <w:rPr>
          <w:rFonts w:ascii="Calibri" w:eastAsia="Times New Roman" w:hAnsi="Calibri" w:cs="Arial"/>
          <w:color w:val="000000" w:themeColor="text1"/>
          <w:szCs w:val="20"/>
        </w:rPr>
      </w:pPr>
    </w:p>
    <w:p w14:paraId="39A155DC" w14:textId="77777777" w:rsidR="007513B2" w:rsidRPr="0075006D" w:rsidRDefault="007513B2" w:rsidP="007513B2">
      <w:pPr>
        <w:jc w:val="both"/>
        <w:rPr>
          <w:rFonts w:ascii="Calibri" w:eastAsia="Times New Roman" w:hAnsi="Calibri" w:cs="Arial"/>
          <w:color w:val="000000" w:themeColor="text1"/>
          <w:szCs w:val="20"/>
        </w:rPr>
      </w:pPr>
    </w:p>
    <w:p w14:paraId="7D67BCB9" w14:textId="77777777" w:rsidR="007513B2" w:rsidRPr="0075006D" w:rsidRDefault="007513B2" w:rsidP="007513B2">
      <w:pPr>
        <w:jc w:val="both"/>
        <w:rPr>
          <w:rFonts w:ascii="Calibri" w:eastAsia="Times New Roman" w:hAnsi="Calibri" w:cs="Arial"/>
          <w:color w:val="000000" w:themeColor="text1"/>
          <w:szCs w:val="20"/>
        </w:rPr>
        <w:sectPr w:rsidR="007513B2" w:rsidRPr="0075006D" w:rsidSect="00DF73D1">
          <w:pgSz w:w="11906" w:h="16838"/>
          <w:pgMar w:top="1417" w:right="1417" w:bottom="1417" w:left="1417" w:header="708" w:footer="708" w:gutter="0"/>
          <w:cols w:space="708"/>
          <w:docGrid w:linePitch="360"/>
        </w:sectPr>
      </w:pPr>
    </w:p>
    <w:p w14:paraId="0FC00351" w14:textId="77777777" w:rsidR="007513B2" w:rsidRPr="0075006D" w:rsidRDefault="007513B2" w:rsidP="007513B2">
      <w:pPr>
        <w:tabs>
          <w:tab w:val="left" w:pos="9180"/>
        </w:tabs>
        <w:jc w:val="both"/>
        <w:rPr>
          <w:rFonts w:ascii="Calibri" w:eastAsia="Times New Roman" w:hAnsi="Calibri" w:cs="Arial"/>
          <w:bCs/>
          <w:color w:val="000000" w:themeColor="text1"/>
        </w:rPr>
      </w:pPr>
    </w:p>
    <w:p w14:paraId="544BE283"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7E3D9C3E" w14:textId="77777777" w:rsidR="007513B2" w:rsidRPr="0075006D" w:rsidRDefault="007513B2" w:rsidP="007513B2">
      <w:pPr>
        <w:jc w:val="both"/>
        <w:rPr>
          <w:rFonts w:ascii="Calibri" w:eastAsia="Times New Roman" w:hAnsi="Calibri" w:cs="Arial"/>
          <w:b/>
          <w:color w:val="000000" w:themeColor="text1"/>
          <w:szCs w:val="20"/>
        </w:rPr>
      </w:pPr>
    </w:p>
    <w:p w14:paraId="1CA002DE"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419ABA5E" w14:textId="77777777" w:rsidR="007513B2" w:rsidRPr="0075006D" w:rsidRDefault="007513B2" w:rsidP="007513B2">
      <w:pPr>
        <w:jc w:val="both"/>
        <w:rPr>
          <w:rFonts w:ascii="Calibri" w:eastAsia="Times New Roman" w:hAnsi="Calibri" w:cs="Arial"/>
          <w:b/>
          <w:color w:val="000000" w:themeColor="text1"/>
          <w:szCs w:val="20"/>
        </w:rPr>
      </w:pPr>
    </w:p>
    <w:p w14:paraId="67EC7912"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 (nastavak)</w:t>
      </w:r>
    </w:p>
    <w:p w14:paraId="75ED87F8" w14:textId="77777777" w:rsidR="007513B2" w:rsidRPr="0075006D" w:rsidRDefault="007513B2" w:rsidP="007513B2">
      <w:pPr>
        <w:jc w:val="both"/>
        <w:rPr>
          <w:rFonts w:ascii="Calibri" w:eastAsia="Times New Roman" w:hAnsi="Calibri" w:cs="Arial"/>
          <w:color w:val="000000" w:themeColor="text1"/>
          <w:szCs w:val="20"/>
        </w:rPr>
      </w:pPr>
    </w:p>
    <w:p w14:paraId="34862C88" w14:textId="77777777" w:rsidR="007513B2" w:rsidRPr="0075006D" w:rsidRDefault="007513B2" w:rsidP="007513B2">
      <w:pPr>
        <w:jc w:val="both"/>
        <w:rPr>
          <w:rFonts w:ascii="Calibri" w:eastAsia="Times New Roman" w:hAnsi="Calibri" w:cs="Arial"/>
          <w:color w:val="000000" w:themeColor="text1"/>
          <w:szCs w:val="20"/>
        </w:rPr>
      </w:pPr>
    </w:p>
    <w:tbl>
      <w:tblPr>
        <w:tblpPr w:leftFromText="180" w:rightFromText="180" w:vertAnchor="page" w:horzAnchor="margin" w:tblpY="3972"/>
        <w:tblW w:w="5288" w:type="pct"/>
        <w:tblLayout w:type="fixed"/>
        <w:tblCellMar>
          <w:left w:w="120" w:type="dxa"/>
          <w:right w:w="120" w:type="dxa"/>
        </w:tblCellMar>
        <w:tblLook w:val="0000" w:firstRow="0" w:lastRow="0" w:firstColumn="0" w:lastColumn="0" w:noHBand="0" w:noVBand="0"/>
      </w:tblPr>
      <w:tblGrid>
        <w:gridCol w:w="3009"/>
        <w:gridCol w:w="965"/>
        <w:gridCol w:w="1100"/>
        <w:gridCol w:w="1111"/>
        <w:gridCol w:w="1088"/>
        <w:gridCol w:w="1255"/>
        <w:gridCol w:w="1067"/>
      </w:tblGrid>
      <w:tr w:rsidR="007513B2" w:rsidRPr="0075006D" w14:paraId="5F16F509" w14:textId="77777777" w:rsidTr="007513B2">
        <w:trPr>
          <w:trHeight w:val="394"/>
        </w:trPr>
        <w:tc>
          <w:tcPr>
            <w:tcW w:w="1568" w:type="pct"/>
            <w:vAlign w:val="bottom"/>
          </w:tcPr>
          <w:p w14:paraId="1A672591"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bookmarkStart w:id="117" w:name="_Hlk36658328"/>
            <w:r w:rsidRPr="0075006D">
              <w:rPr>
                <w:rFonts w:ascii="Calibri" w:hAnsi="Calibri" w:cs="Arial"/>
                <w:b/>
                <w:color w:val="000000" w:themeColor="text1"/>
                <w:sz w:val="18"/>
                <w:szCs w:val="18"/>
              </w:rPr>
              <w:t>Banka</w:t>
            </w:r>
          </w:p>
          <w:p w14:paraId="0218DC15"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p>
          <w:p w14:paraId="0EBFD225"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 xml:space="preserve">31. prosinca 2019. </w:t>
            </w:r>
          </w:p>
        </w:tc>
        <w:tc>
          <w:tcPr>
            <w:tcW w:w="503" w:type="pct"/>
          </w:tcPr>
          <w:p w14:paraId="6FED97FA"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USD</w:t>
            </w:r>
          </w:p>
        </w:tc>
        <w:tc>
          <w:tcPr>
            <w:tcW w:w="573" w:type="pct"/>
          </w:tcPr>
          <w:p w14:paraId="08EC4E0E"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 xml:space="preserve">EUR </w:t>
            </w:r>
          </w:p>
        </w:tc>
        <w:tc>
          <w:tcPr>
            <w:tcW w:w="579" w:type="pct"/>
          </w:tcPr>
          <w:p w14:paraId="6C7B28DA"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Ostale valute</w:t>
            </w:r>
          </w:p>
        </w:tc>
        <w:tc>
          <w:tcPr>
            <w:tcW w:w="567" w:type="pct"/>
          </w:tcPr>
          <w:p w14:paraId="4BDB351F"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Ukupno strane valute</w:t>
            </w:r>
          </w:p>
        </w:tc>
        <w:tc>
          <w:tcPr>
            <w:tcW w:w="654" w:type="pct"/>
          </w:tcPr>
          <w:p w14:paraId="3391BEE7"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Kune</w:t>
            </w:r>
          </w:p>
        </w:tc>
        <w:tc>
          <w:tcPr>
            <w:tcW w:w="557" w:type="pct"/>
          </w:tcPr>
          <w:p w14:paraId="7955792F"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Ukupno</w:t>
            </w:r>
          </w:p>
        </w:tc>
      </w:tr>
      <w:tr w:rsidR="007513B2" w:rsidRPr="0075006D" w14:paraId="3D3B8BA0" w14:textId="77777777" w:rsidTr="007513B2">
        <w:trPr>
          <w:trHeight w:hRule="exact" w:val="208"/>
        </w:trPr>
        <w:tc>
          <w:tcPr>
            <w:tcW w:w="1568" w:type="pct"/>
          </w:tcPr>
          <w:p w14:paraId="0EC348F1"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p>
        </w:tc>
        <w:tc>
          <w:tcPr>
            <w:tcW w:w="503" w:type="pct"/>
          </w:tcPr>
          <w:p w14:paraId="74D203E3"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73" w:type="pct"/>
          </w:tcPr>
          <w:p w14:paraId="37EC2077"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79" w:type="pct"/>
          </w:tcPr>
          <w:p w14:paraId="78A63896"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67" w:type="pct"/>
          </w:tcPr>
          <w:p w14:paraId="1BD5DE03"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654" w:type="pct"/>
          </w:tcPr>
          <w:p w14:paraId="76B2D4F4"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57" w:type="pct"/>
          </w:tcPr>
          <w:p w14:paraId="45A099DD"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r>
      <w:tr w:rsidR="007513B2" w:rsidRPr="0075006D" w14:paraId="386F9198" w14:textId="77777777" w:rsidTr="007513B2">
        <w:trPr>
          <w:trHeight w:val="258"/>
        </w:trPr>
        <w:tc>
          <w:tcPr>
            <w:tcW w:w="1568" w:type="pct"/>
          </w:tcPr>
          <w:p w14:paraId="306858E2"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Imovina</w:t>
            </w:r>
          </w:p>
        </w:tc>
        <w:tc>
          <w:tcPr>
            <w:tcW w:w="503" w:type="pct"/>
            <w:vAlign w:val="bottom"/>
          </w:tcPr>
          <w:p w14:paraId="2E26B530"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73" w:type="pct"/>
            <w:vAlign w:val="bottom"/>
          </w:tcPr>
          <w:p w14:paraId="1E01B92C"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79" w:type="pct"/>
            <w:vAlign w:val="bottom"/>
          </w:tcPr>
          <w:p w14:paraId="43299271"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67" w:type="pct"/>
            <w:vAlign w:val="bottom"/>
          </w:tcPr>
          <w:p w14:paraId="2CE3E181"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654" w:type="pct"/>
            <w:vAlign w:val="bottom"/>
          </w:tcPr>
          <w:p w14:paraId="3D4ECD48"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57" w:type="pct"/>
            <w:vAlign w:val="bottom"/>
          </w:tcPr>
          <w:p w14:paraId="13261E92"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r>
      <w:tr w:rsidR="007513B2" w:rsidRPr="0075006D" w14:paraId="3BBB7EF4" w14:textId="77777777" w:rsidTr="007513B2">
        <w:trPr>
          <w:trHeight w:hRule="exact" w:val="279"/>
        </w:trPr>
        <w:tc>
          <w:tcPr>
            <w:tcW w:w="1568" w:type="pct"/>
            <w:vAlign w:val="bottom"/>
          </w:tcPr>
          <w:p w14:paraId="2B3143CB"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Novčana sredstva i računi kod banaka</w:t>
            </w:r>
          </w:p>
        </w:tc>
        <w:tc>
          <w:tcPr>
            <w:tcW w:w="503" w:type="pct"/>
            <w:tcBorders>
              <w:top w:val="nil"/>
              <w:left w:val="nil"/>
              <w:right w:val="nil"/>
            </w:tcBorders>
            <w:vAlign w:val="bottom"/>
          </w:tcPr>
          <w:p w14:paraId="1C0298D7"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14.472</w:t>
            </w:r>
          </w:p>
        </w:tc>
        <w:tc>
          <w:tcPr>
            <w:tcW w:w="573" w:type="pct"/>
            <w:tcBorders>
              <w:top w:val="nil"/>
              <w:left w:val="nil"/>
              <w:right w:val="nil"/>
            </w:tcBorders>
            <w:vAlign w:val="bottom"/>
          </w:tcPr>
          <w:p w14:paraId="2AAE3EA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633.983</w:t>
            </w:r>
          </w:p>
        </w:tc>
        <w:tc>
          <w:tcPr>
            <w:tcW w:w="579" w:type="pct"/>
            <w:tcBorders>
              <w:top w:val="nil"/>
              <w:left w:val="nil"/>
              <w:right w:val="nil"/>
            </w:tcBorders>
            <w:vAlign w:val="bottom"/>
          </w:tcPr>
          <w:p w14:paraId="79A58E1C"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8</w:t>
            </w:r>
          </w:p>
        </w:tc>
        <w:tc>
          <w:tcPr>
            <w:tcW w:w="567" w:type="pct"/>
            <w:tcBorders>
              <w:top w:val="nil"/>
              <w:left w:val="nil"/>
              <w:right w:val="nil"/>
            </w:tcBorders>
            <w:vAlign w:val="bottom"/>
          </w:tcPr>
          <w:p w14:paraId="5F49D06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648.463</w:t>
            </w:r>
          </w:p>
        </w:tc>
        <w:tc>
          <w:tcPr>
            <w:tcW w:w="654" w:type="pct"/>
            <w:tcBorders>
              <w:top w:val="nil"/>
              <w:left w:val="nil"/>
              <w:right w:val="nil"/>
            </w:tcBorders>
            <w:vAlign w:val="bottom"/>
          </w:tcPr>
          <w:p w14:paraId="2DCC6EDC"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233.024</w:t>
            </w:r>
          </w:p>
        </w:tc>
        <w:tc>
          <w:tcPr>
            <w:tcW w:w="557" w:type="pct"/>
            <w:tcBorders>
              <w:top w:val="nil"/>
              <w:left w:val="nil"/>
            </w:tcBorders>
            <w:vAlign w:val="bottom"/>
          </w:tcPr>
          <w:p w14:paraId="16C5C24B"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881.487</w:t>
            </w:r>
          </w:p>
        </w:tc>
      </w:tr>
      <w:tr w:rsidR="007513B2" w:rsidRPr="0075006D" w14:paraId="54405856" w14:textId="77777777" w:rsidTr="007513B2">
        <w:trPr>
          <w:trHeight w:hRule="exact" w:val="279"/>
        </w:trPr>
        <w:tc>
          <w:tcPr>
            <w:tcW w:w="1568" w:type="pct"/>
            <w:vAlign w:val="bottom"/>
          </w:tcPr>
          <w:p w14:paraId="230229F7"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Depoziti kod drugih banaka</w:t>
            </w:r>
          </w:p>
        </w:tc>
        <w:tc>
          <w:tcPr>
            <w:tcW w:w="503" w:type="pct"/>
            <w:tcBorders>
              <w:top w:val="nil"/>
              <w:left w:val="nil"/>
              <w:bottom w:val="nil"/>
              <w:right w:val="nil"/>
            </w:tcBorders>
            <w:vAlign w:val="bottom"/>
          </w:tcPr>
          <w:p w14:paraId="25109B9C"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092E6FF7"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553.470</w:t>
            </w:r>
          </w:p>
        </w:tc>
        <w:tc>
          <w:tcPr>
            <w:tcW w:w="579" w:type="pct"/>
            <w:tcBorders>
              <w:top w:val="nil"/>
              <w:left w:val="nil"/>
              <w:bottom w:val="nil"/>
              <w:right w:val="nil"/>
            </w:tcBorders>
            <w:vAlign w:val="bottom"/>
          </w:tcPr>
          <w:p w14:paraId="558A045C"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2AD62F0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553.470</w:t>
            </w:r>
          </w:p>
        </w:tc>
        <w:tc>
          <w:tcPr>
            <w:tcW w:w="654" w:type="pct"/>
            <w:tcBorders>
              <w:top w:val="nil"/>
              <w:left w:val="nil"/>
              <w:bottom w:val="nil"/>
              <w:right w:val="nil"/>
            </w:tcBorders>
            <w:vAlign w:val="bottom"/>
          </w:tcPr>
          <w:p w14:paraId="75D66E03"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w:t>
            </w:r>
          </w:p>
        </w:tc>
        <w:tc>
          <w:tcPr>
            <w:tcW w:w="557" w:type="pct"/>
            <w:tcBorders>
              <w:top w:val="nil"/>
              <w:left w:val="nil"/>
              <w:bottom w:val="nil"/>
            </w:tcBorders>
            <w:vAlign w:val="bottom"/>
          </w:tcPr>
          <w:p w14:paraId="3E4766D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553.470</w:t>
            </w:r>
          </w:p>
        </w:tc>
      </w:tr>
      <w:tr w:rsidR="007513B2" w:rsidRPr="0075006D" w14:paraId="40619626" w14:textId="77777777" w:rsidTr="007513B2">
        <w:trPr>
          <w:trHeight w:hRule="exact" w:val="279"/>
        </w:trPr>
        <w:tc>
          <w:tcPr>
            <w:tcW w:w="1568" w:type="pct"/>
            <w:vAlign w:val="bottom"/>
          </w:tcPr>
          <w:p w14:paraId="4389B11C"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Krediti financijskim institucijama</w:t>
            </w:r>
          </w:p>
        </w:tc>
        <w:tc>
          <w:tcPr>
            <w:tcW w:w="503" w:type="pct"/>
            <w:tcBorders>
              <w:top w:val="nil"/>
              <w:left w:val="nil"/>
              <w:bottom w:val="nil"/>
              <w:right w:val="nil"/>
            </w:tcBorders>
            <w:vAlign w:val="bottom"/>
          </w:tcPr>
          <w:p w14:paraId="145C5F2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36BB4F2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4.596.801</w:t>
            </w:r>
          </w:p>
        </w:tc>
        <w:tc>
          <w:tcPr>
            <w:tcW w:w="579" w:type="pct"/>
            <w:tcBorders>
              <w:top w:val="nil"/>
              <w:left w:val="nil"/>
              <w:bottom w:val="nil"/>
              <w:right w:val="nil"/>
            </w:tcBorders>
            <w:vAlign w:val="bottom"/>
          </w:tcPr>
          <w:p w14:paraId="4AD89243"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7170014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4.596.801</w:t>
            </w:r>
          </w:p>
        </w:tc>
        <w:tc>
          <w:tcPr>
            <w:tcW w:w="654" w:type="pct"/>
            <w:tcBorders>
              <w:top w:val="nil"/>
              <w:left w:val="nil"/>
              <w:bottom w:val="nil"/>
              <w:right w:val="nil"/>
            </w:tcBorders>
            <w:vAlign w:val="bottom"/>
          </w:tcPr>
          <w:p w14:paraId="70EE2B67"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4.850.905</w:t>
            </w:r>
          </w:p>
        </w:tc>
        <w:tc>
          <w:tcPr>
            <w:tcW w:w="557" w:type="pct"/>
            <w:tcBorders>
              <w:top w:val="nil"/>
              <w:left w:val="nil"/>
              <w:bottom w:val="nil"/>
            </w:tcBorders>
            <w:vAlign w:val="bottom"/>
          </w:tcPr>
          <w:p w14:paraId="7C03FF2F"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9.447.706</w:t>
            </w:r>
          </w:p>
        </w:tc>
      </w:tr>
      <w:tr w:rsidR="007513B2" w:rsidRPr="0075006D" w14:paraId="2C6AE91A" w14:textId="77777777" w:rsidTr="007513B2">
        <w:trPr>
          <w:trHeight w:hRule="exact" w:val="279"/>
        </w:trPr>
        <w:tc>
          <w:tcPr>
            <w:tcW w:w="1568" w:type="pct"/>
            <w:vAlign w:val="bottom"/>
          </w:tcPr>
          <w:p w14:paraId="7ACA152E"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Krediti ostalim korisnicima</w:t>
            </w:r>
          </w:p>
        </w:tc>
        <w:tc>
          <w:tcPr>
            <w:tcW w:w="503" w:type="pct"/>
            <w:tcBorders>
              <w:top w:val="nil"/>
              <w:left w:val="nil"/>
              <w:bottom w:val="nil"/>
              <w:right w:val="nil"/>
            </w:tcBorders>
            <w:vAlign w:val="bottom"/>
          </w:tcPr>
          <w:p w14:paraId="359B7CB3"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500.047</w:t>
            </w:r>
          </w:p>
        </w:tc>
        <w:tc>
          <w:tcPr>
            <w:tcW w:w="573" w:type="pct"/>
            <w:tcBorders>
              <w:top w:val="nil"/>
              <w:left w:val="nil"/>
              <w:bottom w:val="nil"/>
              <w:right w:val="nil"/>
            </w:tcBorders>
            <w:vAlign w:val="bottom"/>
          </w:tcPr>
          <w:p w14:paraId="290BA397"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8.346.335</w:t>
            </w:r>
          </w:p>
        </w:tc>
        <w:tc>
          <w:tcPr>
            <w:tcW w:w="579" w:type="pct"/>
            <w:tcBorders>
              <w:top w:val="nil"/>
              <w:left w:val="nil"/>
              <w:bottom w:val="nil"/>
              <w:right w:val="nil"/>
            </w:tcBorders>
            <w:vAlign w:val="bottom"/>
          </w:tcPr>
          <w:p w14:paraId="3E8F930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2509203B"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8.846.382</w:t>
            </w:r>
          </w:p>
        </w:tc>
        <w:tc>
          <w:tcPr>
            <w:tcW w:w="654" w:type="pct"/>
            <w:tcBorders>
              <w:top w:val="nil"/>
              <w:left w:val="nil"/>
              <w:bottom w:val="nil"/>
              <w:right w:val="nil"/>
            </w:tcBorders>
            <w:vAlign w:val="bottom"/>
          </w:tcPr>
          <w:p w14:paraId="6A264E5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4.853.252</w:t>
            </w:r>
          </w:p>
        </w:tc>
        <w:tc>
          <w:tcPr>
            <w:tcW w:w="557" w:type="pct"/>
            <w:tcBorders>
              <w:top w:val="nil"/>
              <w:left w:val="nil"/>
              <w:bottom w:val="nil"/>
            </w:tcBorders>
            <w:vAlign w:val="bottom"/>
          </w:tcPr>
          <w:p w14:paraId="5A98A125"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13.699.634</w:t>
            </w:r>
          </w:p>
        </w:tc>
      </w:tr>
      <w:tr w:rsidR="007513B2" w:rsidRPr="0075006D" w14:paraId="0683ED34" w14:textId="77777777" w:rsidTr="007513B2">
        <w:trPr>
          <w:trHeight w:hRule="exact" w:val="567"/>
        </w:trPr>
        <w:tc>
          <w:tcPr>
            <w:tcW w:w="1568" w:type="pct"/>
            <w:vAlign w:val="bottom"/>
          </w:tcPr>
          <w:p w14:paraId="1C7D4A10" w14:textId="77777777" w:rsidR="007513B2" w:rsidRPr="0075006D" w:rsidRDefault="007513B2" w:rsidP="007513B2">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olor w:val="000000" w:themeColor="text1"/>
                <w:sz w:val="18"/>
                <w:szCs w:val="18"/>
              </w:rPr>
              <w:t>Financijska imovina po fer vrijednosti kroz dobit ili gubitak</w:t>
            </w:r>
          </w:p>
        </w:tc>
        <w:tc>
          <w:tcPr>
            <w:tcW w:w="503" w:type="pct"/>
            <w:tcBorders>
              <w:top w:val="nil"/>
              <w:left w:val="nil"/>
              <w:bottom w:val="nil"/>
              <w:right w:val="nil"/>
            </w:tcBorders>
            <w:vAlign w:val="bottom"/>
          </w:tcPr>
          <w:p w14:paraId="0D8F0375"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42846975"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52.330</w:t>
            </w:r>
          </w:p>
        </w:tc>
        <w:tc>
          <w:tcPr>
            <w:tcW w:w="579" w:type="pct"/>
            <w:tcBorders>
              <w:top w:val="nil"/>
              <w:left w:val="nil"/>
              <w:bottom w:val="nil"/>
              <w:right w:val="nil"/>
            </w:tcBorders>
            <w:vAlign w:val="bottom"/>
          </w:tcPr>
          <w:p w14:paraId="6CCE920E"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4BC61A26"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52.330</w:t>
            </w:r>
          </w:p>
        </w:tc>
        <w:tc>
          <w:tcPr>
            <w:tcW w:w="654" w:type="pct"/>
            <w:tcBorders>
              <w:top w:val="nil"/>
              <w:left w:val="nil"/>
              <w:bottom w:val="nil"/>
              <w:right w:val="nil"/>
            </w:tcBorders>
            <w:vAlign w:val="bottom"/>
          </w:tcPr>
          <w:p w14:paraId="09E5EF6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141.664</w:t>
            </w:r>
          </w:p>
        </w:tc>
        <w:tc>
          <w:tcPr>
            <w:tcW w:w="557" w:type="pct"/>
            <w:tcBorders>
              <w:top w:val="nil"/>
              <w:left w:val="nil"/>
              <w:bottom w:val="nil"/>
            </w:tcBorders>
            <w:vAlign w:val="bottom"/>
          </w:tcPr>
          <w:p w14:paraId="551E4D2F"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193.994</w:t>
            </w:r>
          </w:p>
        </w:tc>
      </w:tr>
      <w:tr w:rsidR="007513B2" w:rsidRPr="0075006D" w14:paraId="33E4338D" w14:textId="77777777" w:rsidTr="007513B2">
        <w:trPr>
          <w:trHeight w:hRule="exact" w:val="562"/>
        </w:trPr>
        <w:tc>
          <w:tcPr>
            <w:tcW w:w="1568" w:type="pct"/>
            <w:vAlign w:val="bottom"/>
          </w:tcPr>
          <w:p w14:paraId="0E2F914D" w14:textId="77777777" w:rsidR="007513B2" w:rsidRPr="0075006D" w:rsidRDefault="007513B2" w:rsidP="007513B2">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olor w:val="000000" w:themeColor="text1"/>
                <w:sz w:val="18"/>
                <w:szCs w:val="18"/>
              </w:rPr>
              <w:t>Financijska imovina po fer vrijednosti kroz ostalu sveobuhvatnu dobit</w:t>
            </w:r>
          </w:p>
        </w:tc>
        <w:tc>
          <w:tcPr>
            <w:tcW w:w="503" w:type="pct"/>
            <w:tcBorders>
              <w:top w:val="nil"/>
              <w:left w:val="nil"/>
              <w:bottom w:val="nil"/>
              <w:right w:val="nil"/>
            </w:tcBorders>
            <w:vAlign w:val="bottom"/>
          </w:tcPr>
          <w:p w14:paraId="51E5ED4B"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7CCD4A8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316.150</w:t>
            </w:r>
          </w:p>
        </w:tc>
        <w:tc>
          <w:tcPr>
            <w:tcW w:w="579" w:type="pct"/>
            <w:tcBorders>
              <w:top w:val="nil"/>
              <w:left w:val="nil"/>
              <w:bottom w:val="nil"/>
              <w:right w:val="nil"/>
            </w:tcBorders>
            <w:vAlign w:val="bottom"/>
          </w:tcPr>
          <w:p w14:paraId="6AB1400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2CF18FA1"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316.150</w:t>
            </w:r>
          </w:p>
        </w:tc>
        <w:tc>
          <w:tcPr>
            <w:tcW w:w="654" w:type="pct"/>
            <w:tcBorders>
              <w:top w:val="nil"/>
              <w:left w:val="nil"/>
              <w:bottom w:val="nil"/>
              <w:right w:val="nil"/>
            </w:tcBorders>
            <w:vAlign w:val="bottom"/>
          </w:tcPr>
          <w:p w14:paraId="4A1FD37A"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1.222.491</w:t>
            </w:r>
          </w:p>
        </w:tc>
        <w:tc>
          <w:tcPr>
            <w:tcW w:w="557" w:type="pct"/>
            <w:tcBorders>
              <w:top w:val="nil"/>
              <w:left w:val="nil"/>
              <w:bottom w:val="nil"/>
            </w:tcBorders>
            <w:vAlign w:val="bottom"/>
          </w:tcPr>
          <w:p w14:paraId="4200CDCE"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1.538.641</w:t>
            </w:r>
          </w:p>
        </w:tc>
      </w:tr>
      <w:tr w:rsidR="007513B2" w:rsidRPr="0075006D" w14:paraId="1BC4B472" w14:textId="77777777" w:rsidTr="007513B2">
        <w:trPr>
          <w:trHeight w:hRule="exact" w:val="279"/>
        </w:trPr>
        <w:tc>
          <w:tcPr>
            <w:tcW w:w="1568" w:type="pct"/>
            <w:vAlign w:val="bottom"/>
          </w:tcPr>
          <w:p w14:paraId="549A6849" w14:textId="77777777" w:rsidR="007513B2" w:rsidRPr="0075006D" w:rsidRDefault="007513B2" w:rsidP="007513B2">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s="Arial"/>
                <w:color w:val="000000" w:themeColor="text1"/>
                <w:spacing w:val="-2"/>
                <w:sz w:val="18"/>
                <w:szCs w:val="18"/>
              </w:rPr>
              <w:t>Ulaganja u ovisna društva</w:t>
            </w:r>
          </w:p>
        </w:tc>
        <w:tc>
          <w:tcPr>
            <w:tcW w:w="503" w:type="pct"/>
            <w:tcBorders>
              <w:top w:val="nil"/>
              <w:left w:val="nil"/>
              <w:bottom w:val="nil"/>
              <w:right w:val="nil"/>
            </w:tcBorders>
            <w:vAlign w:val="bottom"/>
          </w:tcPr>
          <w:p w14:paraId="429F9DF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007C310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9" w:type="pct"/>
            <w:tcBorders>
              <w:top w:val="nil"/>
              <w:left w:val="nil"/>
              <w:bottom w:val="nil"/>
              <w:right w:val="nil"/>
            </w:tcBorders>
            <w:vAlign w:val="bottom"/>
          </w:tcPr>
          <w:p w14:paraId="3772802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3EAB86D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654" w:type="pct"/>
            <w:tcBorders>
              <w:top w:val="nil"/>
              <w:left w:val="nil"/>
              <w:bottom w:val="nil"/>
              <w:right w:val="nil"/>
            </w:tcBorders>
            <w:vAlign w:val="bottom"/>
          </w:tcPr>
          <w:p w14:paraId="55604177"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36.124</w:t>
            </w:r>
          </w:p>
        </w:tc>
        <w:tc>
          <w:tcPr>
            <w:tcW w:w="557" w:type="pct"/>
            <w:tcBorders>
              <w:top w:val="nil"/>
              <w:left w:val="nil"/>
              <w:bottom w:val="nil"/>
            </w:tcBorders>
            <w:vAlign w:val="bottom"/>
          </w:tcPr>
          <w:p w14:paraId="68BC52E3"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36.124</w:t>
            </w:r>
          </w:p>
        </w:tc>
      </w:tr>
      <w:tr w:rsidR="007513B2" w:rsidRPr="0075006D" w14:paraId="35EE3FEF" w14:textId="77777777" w:rsidTr="00AE6C77">
        <w:trPr>
          <w:trHeight w:hRule="exact" w:val="468"/>
        </w:trPr>
        <w:tc>
          <w:tcPr>
            <w:tcW w:w="1568" w:type="pct"/>
            <w:vAlign w:val="bottom"/>
          </w:tcPr>
          <w:p w14:paraId="644B350E"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AE6C77">
              <w:rPr>
                <w:rFonts w:ascii="Calibri" w:hAnsi="Calibri"/>
                <w:color w:val="000000" w:themeColor="text1"/>
                <w:sz w:val="18"/>
              </w:rPr>
              <w:t>Nekretnine, postrojenja i oprema i nematerijalna imovina</w:t>
            </w:r>
          </w:p>
        </w:tc>
        <w:tc>
          <w:tcPr>
            <w:tcW w:w="503" w:type="pct"/>
            <w:tcBorders>
              <w:top w:val="nil"/>
              <w:left w:val="nil"/>
              <w:bottom w:val="nil"/>
              <w:right w:val="nil"/>
            </w:tcBorders>
            <w:vAlign w:val="bottom"/>
          </w:tcPr>
          <w:p w14:paraId="343F4A6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7B1635F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9" w:type="pct"/>
            <w:tcBorders>
              <w:top w:val="nil"/>
              <w:left w:val="nil"/>
              <w:bottom w:val="nil"/>
              <w:right w:val="nil"/>
            </w:tcBorders>
            <w:vAlign w:val="bottom"/>
          </w:tcPr>
          <w:p w14:paraId="1E21622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01BF6423"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654" w:type="pct"/>
            <w:tcBorders>
              <w:top w:val="nil"/>
              <w:left w:val="nil"/>
              <w:bottom w:val="nil"/>
              <w:right w:val="nil"/>
            </w:tcBorders>
            <w:vAlign w:val="bottom"/>
          </w:tcPr>
          <w:p w14:paraId="267150C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47.309</w:t>
            </w:r>
          </w:p>
        </w:tc>
        <w:tc>
          <w:tcPr>
            <w:tcW w:w="557" w:type="pct"/>
            <w:tcBorders>
              <w:top w:val="nil"/>
              <w:left w:val="nil"/>
              <w:bottom w:val="nil"/>
            </w:tcBorders>
            <w:vAlign w:val="bottom"/>
          </w:tcPr>
          <w:p w14:paraId="6433E53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47.309</w:t>
            </w:r>
          </w:p>
        </w:tc>
      </w:tr>
      <w:tr w:rsidR="007513B2" w:rsidRPr="0075006D" w14:paraId="36C2E079" w14:textId="77777777" w:rsidTr="007513B2">
        <w:trPr>
          <w:trHeight w:hRule="exact" w:val="292"/>
        </w:trPr>
        <w:tc>
          <w:tcPr>
            <w:tcW w:w="1568" w:type="pct"/>
            <w:vAlign w:val="bottom"/>
          </w:tcPr>
          <w:p w14:paraId="10178773"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Preuzeta imovina</w:t>
            </w:r>
          </w:p>
        </w:tc>
        <w:tc>
          <w:tcPr>
            <w:tcW w:w="503" w:type="pct"/>
            <w:tcBorders>
              <w:top w:val="nil"/>
              <w:left w:val="nil"/>
              <w:bottom w:val="nil"/>
              <w:right w:val="nil"/>
            </w:tcBorders>
            <w:vAlign w:val="bottom"/>
          </w:tcPr>
          <w:p w14:paraId="71B3EF2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1EEAF46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9" w:type="pct"/>
            <w:tcBorders>
              <w:top w:val="nil"/>
              <w:left w:val="nil"/>
              <w:bottom w:val="nil"/>
              <w:right w:val="nil"/>
            </w:tcBorders>
            <w:vAlign w:val="bottom"/>
          </w:tcPr>
          <w:p w14:paraId="36AFCF3E"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11AE489B"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654" w:type="pct"/>
            <w:tcBorders>
              <w:top w:val="nil"/>
              <w:left w:val="nil"/>
              <w:bottom w:val="nil"/>
              <w:right w:val="nil"/>
            </w:tcBorders>
            <w:vAlign w:val="bottom"/>
          </w:tcPr>
          <w:p w14:paraId="662415EF"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24.198</w:t>
            </w:r>
          </w:p>
        </w:tc>
        <w:tc>
          <w:tcPr>
            <w:tcW w:w="557" w:type="pct"/>
            <w:tcBorders>
              <w:top w:val="nil"/>
              <w:left w:val="nil"/>
              <w:bottom w:val="nil"/>
            </w:tcBorders>
            <w:vAlign w:val="bottom"/>
          </w:tcPr>
          <w:p w14:paraId="116A5170"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24.198</w:t>
            </w:r>
          </w:p>
        </w:tc>
      </w:tr>
      <w:tr w:rsidR="007513B2" w:rsidRPr="0075006D" w14:paraId="3748B9F0" w14:textId="77777777" w:rsidTr="0025463B">
        <w:trPr>
          <w:trHeight w:hRule="exact" w:val="279"/>
        </w:trPr>
        <w:tc>
          <w:tcPr>
            <w:tcW w:w="1568" w:type="pct"/>
            <w:vAlign w:val="bottom"/>
          </w:tcPr>
          <w:p w14:paraId="6D2A50EE"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Ostala imovina</w:t>
            </w:r>
          </w:p>
        </w:tc>
        <w:tc>
          <w:tcPr>
            <w:tcW w:w="503" w:type="pct"/>
            <w:tcBorders>
              <w:top w:val="nil"/>
              <w:left w:val="nil"/>
              <w:bottom w:val="single" w:sz="4" w:space="0" w:color="000000"/>
              <w:right w:val="nil"/>
            </w:tcBorders>
            <w:vAlign w:val="bottom"/>
          </w:tcPr>
          <w:p w14:paraId="0B6FA58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single" w:sz="4" w:space="0" w:color="000000"/>
              <w:right w:val="nil"/>
            </w:tcBorders>
            <w:vAlign w:val="bottom"/>
          </w:tcPr>
          <w:p w14:paraId="552E41F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161 </w:t>
            </w:r>
          </w:p>
        </w:tc>
        <w:tc>
          <w:tcPr>
            <w:tcW w:w="579" w:type="pct"/>
            <w:tcBorders>
              <w:top w:val="nil"/>
              <w:left w:val="nil"/>
              <w:bottom w:val="single" w:sz="4" w:space="0" w:color="000000"/>
              <w:right w:val="nil"/>
            </w:tcBorders>
            <w:vAlign w:val="bottom"/>
          </w:tcPr>
          <w:p w14:paraId="6AA5D90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single" w:sz="4" w:space="0" w:color="000000"/>
              <w:right w:val="nil"/>
            </w:tcBorders>
            <w:vAlign w:val="bottom"/>
          </w:tcPr>
          <w:p w14:paraId="7784C1A1"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161 </w:t>
            </w:r>
          </w:p>
        </w:tc>
        <w:tc>
          <w:tcPr>
            <w:tcW w:w="654" w:type="pct"/>
            <w:tcBorders>
              <w:top w:val="nil"/>
              <w:left w:val="nil"/>
              <w:bottom w:val="single" w:sz="4" w:space="0" w:color="000000"/>
              <w:right w:val="nil"/>
            </w:tcBorders>
            <w:vAlign w:val="bottom"/>
          </w:tcPr>
          <w:p w14:paraId="3B052BA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23.761</w:t>
            </w:r>
          </w:p>
        </w:tc>
        <w:tc>
          <w:tcPr>
            <w:tcW w:w="557" w:type="pct"/>
            <w:tcBorders>
              <w:top w:val="nil"/>
              <w:left w:val="nil"/>
              <w:bottom w:val="single" w:sz="4" w:space="0" w:color="000000"/>
            </w:tcBorders>
            <w:vAlign w:val="bottom"/>
          </w:tcPr>
          <w:p w14:paraId="5067C04A"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23.922</w:t>
            </w:r>
          </w:p>
        </w:tc>
      </w:tr>
      <w:tr w:rsidR="007513B2" w:rsidRPr="0075006D" w14:paraId="0217D3CD" w14:textId="77777777" w:rsidTr="0025463B">
        <w:trPr>
          <w:trHeight w:hRule="exact" w:val="279"/>
        </w:trPr>
        <w:tc>
          <w:tcPr>
            <w:tcW w:w="1568" w:type="pct"/>
            <w:vAlign w:val="bottom"/>
          </w:tcPr>
          <w:p w14:paraId="7C120AF8"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Ukupna imovina</w:t>
            </w:r>
          </w:p>
        </w:tc>
        <w:tc>
          <w:tcPr>
            <w:tcW w:w="503" w:type="pct"/>
            <w:tcBorders>
              <w:top w:val="single" w:sz="4" w:space="0" w:color="000000"/>
              <w:bottom w:val="single" w:sz="12" w:space="0" w:color="000000"/>
            </w:tcBorders>
            <w:vAlign w:val="bottom"/>
          </w:tcPr>
          <w:p w14:paraId="5B3BC3AE"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514.519</w:t>
            </w:r>
          </w:p>
        </w:tc>
        <w:tc>
          <w:tcPr>
            <w:tcW w:w="573" w:type="pct"/>
            <w:tcBorders>
              <w:top w:val="single" w:sz="4" w:space="0" w:color="000000"/>
              <w:bottom w:val="single" w:sz="12" w:space="0" w:color="000000"/>
            </w:tcBorders>
            <w:vAlign w:val="bottom"/>
          </w:tcPr>
          <w:p w14:paraId="1ECEC028"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14.499.230</w:t>
            </w:r>
          </w:p>
        </w:tc>
        <w:tc>
          <w:tcPr>
            <w:tcW w:w="579" w:type="pct"/>
            <w:tcBorders>
              <w:top w:val="single" w:sz="4" w:space="0" w:color="000000"/>
              <w:bottom w:val="single" w:sz="12" w:space="0" w:color="000000"/>
            </w:tcBorders>
            <w:vAlign w:val="bottom"/>
          </w:tcPr>
          <w:p w14:paraId="7CAE7F1E"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8</w:t>
            </w:r>
          </w:p>
        </w:tc>
        <w:tc>
          <w:tcPr>
            <w:tcW w:w="567" w:type="pct"/>
            <w:tcBorders>
              <w:top w:val="single" w:sz="4" w:space="0" w:color="000000"/>
              <w:bottom w:val="single" w:sz="12" w:space="0" w:color="000000"/>
            </w:tcBorders>
            <w:vAlign w:val="bottom"/>
          </w:tcPr>
          <w:p w14:paraId="4D4F91C4"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15.013.757</w:t>
            </w:r>
          </w:p>
        </w:tc>
        <w:tc>
          <w:tcPr>
            <w:tcW w:w="654" w:type="pct"/>
            <w:tcBorders>
              <w:top w:val="single" w:sz="4" w:space="0" w:color="000000"/>
              <w:bottom w:val="single" w:sz="12" w:space="0" w:color="000000"/>
            </w:tcBorders>
            <w:vAlign w:val="bottom"/>
          </w:tcPr>
          <w:p w14:paraId="0097ED64"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11.432.728*</w:t>
            </w:r>
          </w:p>
        </w:tc>
        <w:tc>
          <w:tcPr>
            <w:tcW w:w="557" w:type="pct"/>
            <w:tcBorders>
              <w:top w:val="single" w:sz="4" w:space="0" w:color="000000"/>
              <w:bottom w:val="single" w:sz="12" w:space="0" w:color="000000"/>
            </w:tcBorders>
            <w:vAlign w:val="bottom"/>
          </w:tcPr>
          <w:p w14:paraId="5F7AB8FE"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26.446.485</w:t>
            </w:r>
          </w:p>
        </w:tc>
      </w:tr>
      <w:tr w:rsidR="0025463B" w:rsidRPr="0075006D" w14:paraId="6E809E55" w14:textId="77777777" w:rsidTr="0025463B">
        <w:trPr>
          <w:trHeight w:hRule="exact" w:val="201"/>
        </w:trPr>
        <w:tc>
          <w:tcPr>
            <w:tcW w:w="1568" w:type="pct"/>
            <w:vAlign w:val="bottom"/>
          </w:tcPr>
          <w:p w14:paraId="67251126" w14:textId="77777777" w:rsidR="0025463B" w:rsidRPr="0075006D" w:rsidRDefault="0025463B" w:rsidP="007513B2">
            <w:pPr>
              <w:tabs>
                <w:tab w:val="right" w:pos="1202"/>
              </w:tabs>
              <w:spacing w:line="240" w:lineRule="exact"/>
              <w:outlineLvl w:val="0"/>
              <w:rPr>
                <w:rFonts w:ascii="Calibri" w:hAnsi="Calibri" w:cs="Arial"/>
                <w:b/>
                <w:bCs/>
                <w:color w:val="000000" w:themeColor="text1"/>
                <w:sz w:val="18"/>
                <w:szCs w:val="18"/>
              </w:rPr>
            </w:pPr>
          </w:p>
        </w:tc>
        <w:tc>
          <w:tcPr>
            <w:tcW w:w="503" w:type="pct"/>
            <w:tcBorders>
              <w:top w:val="single" w:sz="12" w:space="0" w:color="000000"/>
            </w:tcBorders>
            <w:vAlign w:val="bottom"/>
          </w:tcPr>
          <w:p w14:paraId="140FC90F" w14:textId="77777777" w:rsidR="0025463B" w:rsidRPr="0075006D" w:rsidRDefault="0025463B" w:rsidP="007513B2">
            <w:pPr>
              <w:spacing w:line="240" w:lineRule="exact"/>
              <w:jc w:val="right"/>
              <w:rPr>
                <w:rFonts w:ascii="Calibri" w:eastAsia="Arial Unicode MS" w:hAnsi="Calibri"/>
                <w:b/>
                <w:bCs/>
                <w:color w:val="000000" w:themeColor="text1"/>
                <w:sz w:val="18"/>
                <w:szCs w:val="18"/>
              </w:rPr>
            </w:pPr>
          </w:p>
        </w:tc>
        <w:tc>
          <w:tcPr>
            <w:tcW w:w="573" w:type="pct"/>
            <w:tcBorders>
              <w:top w:val="single" w:sz="12" w:space="0" w:color="000000"/>
            </w:tcBorders>
            <w:vAlign w:val="bottom"/>
          </w:tcPr>
          <w:p w14:paraId="3CA0FE4B" w14:textId="77777777" w:rsidR="0025463B" w:rsidRPr="0075006D" w:rsidRDefault="0025463B" w:rsidP="007513B2">
            <w:pPr>
              <w:spacing w:line="240" w:lineRule="exact"/>
              <w:jc w:val="right"/>
              <w:rPr>
                <w:rFonts w:ascii="Calibri" w:eastAsia="Arial Unicode MS" w:hAnsi="Calibri"/>
                <w:b/>
                <w:bCs/>
                <w:color w:val="000000" w:themeColor="text1"/>
                <w:sz w:val="18"/>
                <w:szCs w:val="18"/>
              </w:rPr>
            </w:pPr>
          </w:p>
        </w:tc>
        <w:tc>
          <w:tcPr>
            <w:tcW w:w="579" w:type="pct"/>
            <w:tcBorders>
              <w:top w:val="single" w:sz="12" w:space="0" w:color="000000"/>
            </w:tcBorders>
            <w:vAlign w:val="bottom"/>
          </w:tcPr>
          <w:p w14:paraId="074865C8" w14:textId="77777777" w:rsidR="0025463B" w:rsidRPr="0075006D" w:rsidRDefault="0025463B" w:rsidP="007513B2">
            <w:pPr>
              <w:spacing w:line="240" w:lineRule="exact"/>
              <w:jc w:val="right"/>
              <w:rPr>
                <w:rFonts w:ascii="Calibri" w:eastAsia="Arial Unicode MS" w:hAnsi="Calibri"/>
                <w:b/>
                <w:bCs/>
                <w:color w:val="000000" w:themeColor="text1"/>
                <w:sz w:val="18"/>
                <w:szCs w:val="18"/>
              </w:rPr>
            </w:pPr>
          </w:p>
        </w:tc>
        <w:tc>
          <w:tcPr>
            <w:tcW w:w="567" w:type="pct"/>
            <w:tcBorders>
              <w:top w:val="single" w:sz="12" w:space="0" w:color="000000"/>
            </w:tcBorders>
            <w:vAlign w:val="bottom"/>
          </w:tcPr>
          <w:p w14:paraId="7F7557A9" w14:textId="77777777" w:rsidR="0025463B" w:rsidRPr="0075006D" w:rsidRDefault="0025463B" w:rsidP="007513B2">
            <w:pPr>
              <w:spacing w:line="240" w:lineRule="exact"/>
              <w:jc w:val="right"/>
              <w:rPr>
                <w:rFonts w:ascii="Calibri" w:eastAsia="Arial Unicode MS" w:hAnsi="Calibri"/>
                <w:b/>
                <w:bCs/>
                <w:color w:val="000000" w:themeColor="text1"/>
                <w:sz w:val="18"/>
                <w:szCs w:val="18"/>
              </w:rPr>
            </w:pPr>
          </w:p>
        </w:tc>
        <w:tc>
          <w:tcPr>
            <w:tcW w:w="654" w:type="pct"/>
            <w:tcBorders>
              <w:top w:val="single" w:sz="12" w:space="0" w:color="000000"/>
            </w:tcBorders>
            <w:vAlign w:val="bottom"/>
          </w:tcPr>
          <w:p w14:paraId="53B0DC77" w14:textId="77777777" w:rsidR="0025463B" w:rsidRPr="0075006D" w:rsidRDefault="0025463B" w:rsidP="007513B2">
            <w:pPr>
              <w:spacing w:line="240" w:lineRule="exact"/>
              <w:jc w:val="right"/>
              <w:rPr>
                <w:rFonts w:ascii="Calibri" w:eastAsia="Arial Unicode MS" w:hAnsi="Calibri"/>
                <w:b/>
                <w:bCs/>
                <w:color w:val="000000" w:themeColor="text1"/>
                <w:sz w:val="18"/>
                <w:szCs w:val="18"/>
              </w:rPr>
            </w:pPr>
          </w:p>
        </w:tc>
        <w:tc>
          <w:tcPr>
            <w:tcW w:w="557" w:type="pct"/>
            <w:tcBorders>
              <w:top w:val="single" w:sz="12" w:space="0" w:color="000000"/>
            </w:tcBorders>
            <w:vAlign w:val="bottom"/>
          </w:tcPr>
          <w:p w14:paraId="430694A0" w14:textId="77777777" w:rsidR="0025463B" w:rsidRPr="0075006D" w:rsidRDefault="0025463B" w:rsidP="007513B2">
            <w:pPr>
              <w:spacing w:line="240" w:lineRule="exact"/>
              <w:jc w:val="right"/>
              <w:rPr>
                <w:rFonts w:ascii="Calibri" w:eastAsia="Arial Unicode MS" w:hAnsi="Calibri"/>
                <w:b/>
                <w:bCs/>
                <w:color w:val="000000" w:themeColor="text1"/>
                <w:sz w:val="18"/>
                <w:szCs w:val="18"/>
              </w:rPr>
            </w:pPr>
          </w:p>
        </w:tc>
      </w:tr>
      <w:tr w:rsidR="007513B2" w:rsidRPr="0075006D" w14:paraId="3CEECBBC" w14:textId="77777777" w:rsidTr="0025463B">
        <w:trPr>
          <w:trHeight w:val="244"/>
        </w:trPr>
        <w:tc>
          <w:tcPr>
            <w:tcW w:w="1568" w:type="pct"/>
            <w:vAlign w:val="bottom"/>
          </w:tcPr>
          <w:p w14:paraId="57470569"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Obveze</w:t>
            </w:r>
          </w:p>
        </w:tc>
        <w:tc>
          <w:tcPr>
            <w:tcW w:w="503" w:type="pct"/>
            <w:vAlign w:val="bottom"/>
          </w:tcPr>
          <w:p w14:paraId="5AA76196" w14:textId="77777777" w:rsidR="007513B2" w:rsidRPr="0075006D" w:rsidRDefault="007513B2" w:rsidP="007513B2">
            <w:pPr>
              <w:spacing w:line="240" w:lineRule="exact"/>
              <w:ind w:left="-123"/>
              <w:jc w:val="right"/>
              <w:rPr>
                <w:rFonts w:ascii="Calibri" w:hAnsi="Calibri"/>
                <w:color w:val="000000" w:themeColor="text1"/>
                <w:spacing w:val="-2"/>
                <w:sz w:val="18"/>
                <w:szCs w:val="18"/>
              </w:rPr>
            </w:pPr>
          </w:p>
        </w:tc>
        <w:tc>
          <w:tcPr>
            <w:tcW w:w="573" w:type="pct"/>
            <w:vAlign w:val="bottom"/>
          </w:tcPr>
          <w:p w14:paraId="6257AC87" w14:textId="77777777" w:rsidR="007513B2" w:rsidRPr="0075006D" w:rsidRDefault="007513B2" w:rsidP="007513B2">
            <w:pPr>
              <w:spacing w:line="240" w:lineRule="exact"/>
              <w:jc w:val="right"/>
              <w:rPr>
                <w:rFonts w:ascii="Calibri" w:hAnsi="Calibri"/>
                <w:color w:val="000000" w:themeColor="text1"/>
                <w:spacing w:val="-2"/>
                <w:sz w:val="18"/>
                <w:szCs w:val="18"/>
              </w:rPr>
            </w:pPr>
          </w:p>
        </w:tc>
        <w:tc>
          <w:tcPr>
            <w:tcW w:w="579" w:type="pct"/>
            <w:vAlign w:val="bottom"/>
          </w:tcPr>
          <w:p w14:paraId="5882AC9B" w14:textId="77777777" w:rsidR="007513B2" w:rsidRPr="0075006D" w:rsidRDefault="007513B2" w:rsidP="007513B2">
            <w:pPr>
              <w:spacing w:line="240" w:lineRule="exact"/>
              <w:jc w:val="right"/>
              <w:rPr>
                <w:rFonts w:ascii="Calibri" w:hAnsi="Calibri"/>
                <w:color w:val="000000" w:themeColor="text1"/>
                <w:spacing w:val="-2"/>
                <w:sz w:val="18"/>
                <w:szCs w:val="18"/>
              </w:rPr>
            </w:pPr>
          </w:p>
        </w:tc>
        <w:tc>
          <w:tcPr>
            <w:tcW w:w="567" w:type="pct"/>
            <w:vAlign w:val="bottom"/>
          </w:tcPr>
          <w:p w14:paraId="28248FED" w14:textId="77777777" w:rsidR="007513B2" w:rsidRPr="0075006D" w:rsidRDefault="007513B2" w:rsidP="007513B2">
            <w:pPr>
              <w:spacing w:line="240" w:lineRule="exact"/>
              <w:jc w:val="right"/>
              <w:rPr>
                <w:rFonts w:ascii="Calibri" w:hAnsi="Calibri"/>
                <w:color w:val="000000" w:themeColor="text1"/>
                <w:spacing w:val="-2"/>
                <w:sz w:val="18"/>
                <w:szCs w:val="18"/>
              </w:rPr>
            </w:pPr>
          </w:p>
        </w:tc>
        <w:tc>
          <w:tcPr>
            <w:tcW w:w="654" w:type="pct"/>
            <w:vAlign w:val="bottom"/>
          </w:tcPr>
          <w:p w14:paraId="1DB233DE" w14:textId="77777777" w:rsidR="007513B2" w:rsidRPr="0075006D" w:rsidRDefault="007513B2" w:rsidP="007513B2">
            <w:pPr>
              <w:spacing w:line="240" w:lineRule="exact"/>
              <w:jc w:val="right"/>
              <w:rPr>
                <w:rFonts w:ascii="Calibri" w:hAnsi="Calibri"/>
                <w:color w:val="000000" w:themeColor="text1"/>
                <w:spacing w:val="-2"/>
                <w:sz w:val="18"/>
                <w:szCs w:val="18"/>
              </w:rPr>
            </w:pPr>
          </w:p>
        </w:tc>
        <w:tc>
          <w:tcPr>
            <w:tcW w:w="557" w:type="pct"/>
            <w:vAlign w:val="bottom"/>
          </w:tcPr>
          <w:p w14:paraId="587C8B09" w14:textId="77777777" w:rsidR="007513B2" w:rsidRPr="0075006D" w:rsidRDefault="007513B2" w:rsidP="007513B2">
            <w:pPr>
              <w:spacing w:line="240" w:lineRule="exact"/>
              <w:jc w:val="right"/>
              <w:rPr>
                <w:rFonts w:ascii="Calibri" w:hAnsi="Calibri"/>
                <w:b/>
                <w:color w:val="000000" w:themeColor="text1"/>
                <w:sz w:val="18"/>
                <w:szCs w:val="18"/>
              </w:rPr>
            </w:pPr>
          </w:p>
        </w:tc>
      </w:tr>
      <w:tr w:rsidR="007513B2" w:rsidRPr="0075006D" w14:paraId="024A46C4" w14:textId="77777777" w:rsidTr="007513B2">
        <w:trPr>
          <w:trHeight w:hRule="exact" w:val="279"/>
        </w:trPr>
        <w:tc>
          <w:tcPr>
            <w:tcW w:w="1568" w:type="pct"/>
            <w:vAlign w:val="bottom"/>
          </w:tcPr>
          <w:p w14:paraId="300AC19E"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po depozitima</w:t>
            </w:r>
          </w:p>
        </w:tc>
        <w:tc>
          <w:tcPr>
            <w:tcW w:w="503" w:type="pct"/>
            <w:tcBorders>
              <w:top w:val="nil"/>
              <w:left w:val="nil"/>
              <w:bottom w:val="nil"/>
              <w:right w:val="nil"/>
            </w:tcBorders>
            <w:vAlign w:val="bottom"/>
          </w:tcPr>
          <w:p w14:paraId="27B2877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13.158</w:t>
            </w:r>
          </w:p>
        </w:tc>
        <w:tc>
          <w:tcPr>
            <w:tcW w:w="573" w:type="pct"/>
            <w:tcBorders>
              <w:top w:val="nil"/>
              <w:left w:val="nil"/>
              <w:bottom w:val="nil"/>
              <w:right w:val="nil"/>
            </w:tcBorders>
            <w:vAlign w:val="bottom"/>
          </w:tcPr>
          <w:p w14:paraId="0703BB7F"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28.939</w:t>
            </w:r>
          </w:p>
        </w:tc>
        <w:tc>
          <w:tcPr>
            <w:tcW w:w="579" w:type="pct"/>
            <w:tcBorders>
              <w:top w:val="nil"/>
              <w:left w:val="nil"/>
              <w:bottom w:val="nil"/>
              <w:right w:val="nil"/>
            </w:tcBorders>
            <w:vAlign w:val="bottom"/>
          </w:tcPr>
          <w:p w14:paraId="353CB3C1"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536</w:t>
            </w:r>
          </w:p>
        </w:tc>
        <w:tc>
          <w:tcPr>
            <w:tcW w:w="567" w:type="pct"/>
            <w:tcBorders>
              <w:top w:val="nil"/>
              <w:left w:val="nil"/>
              <w:bottom w:val="nil"/>
              <w:right w:val="nil"/>
            </w:tcBorders>
            <w:vAlign w:val="bottom"/>
          </w:tcPr>
          <w:p w14:paraId="74C8CAE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42.633</w:t>
            </w:r>
          </w:p>
        </w:tc>
        <w:tc>
          <w:tcPr>
            <w:tcW w:w="654" w:type="pct"/>
            <w:tcBorders>
              <w:top w:val="nil"/>
              <w:left w:val="nil"/>
              <w:bottom w:val="nil"/>
              <w:right w:val="nil"/>
            </w:tcBorders>
            <w:vAlign w:val="bottom"/>
          </w:tcPr>
          <w:p w14:paraId="561DE1CE"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134.136</w:t>
            </w:r>
          </w:p>
        </w:tc>
        <w:tc>
          <w:tcPr>
            <w:tcW w:w="557" w:type="pct"/>
            <w:tcBorders>
              <w:top w:val="nil"/>
              <w:left w:val="nil"/>
              <w:bottom w:val="nil"/>
            </w:tcBorders>
            <w:vAlign w:val="bottom"/>
          </w:tcPr>
          <w:p w14:paraId="536C717A"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176.769</w:t>
            </w:r>
          </w:p>
        </w:tc>
      </w:tr>
      <w:tr w:rsidR="007513B2" w:rsidRPr="0075006D" w14:paraId="681546B5" w14:textId="77777777" w:rsidTr="007513B2">
        <w:trPr>
          <w:trHeight w:hRule="exact" w:val="279"/>
        </w:trPr>
        <w:tc>
          <w:tcPr>
            <w:tcW w:w="1568" w:type="pct"/>
            <w:vAlign w:val="bottom"/>
          </w:tcPr>
          <w:p w14:paraId="768980D3"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po kreditima</w:t>
            </w:r>
          </w:p>
        </w:tc>
        <w:tc>
          <w:tcPr>
            <w:tcW w:w="503" w:type="pct"/>
            <w:tcBorders>
              <w:top w:val="nil"/>
              <w:left w:val="nil"/>
              <w:bottom w:val="nil"/>
              <w:right w:val="nil"/>
            </w:tcBorders>
            <w:vAlign w:val="bottom"/>
          </w:tcPr>
          <w:p w14:paraId="142024A1"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489.042</w:t>
            </w:r>
          </w:p>
        </w:tc>
        <w:tc>
          <w:tcPr>
            <w:tcW w:w="573" w:type="pct"/>
            <w:tcBorders>
              <w:top w:val="nil"/>
              <w:left w:val="nil"/>
              <w:bottom w:val="nil"/>
              <w:right w:val="nil"/>
            </w:tcBorders>
            <w:vAlign w:val="bottom"/>
          </w:tcPr>
          <w:p w14:paraId="3029F65A"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13.896.411</w:t>
            </w:r>
          </w:p>
        </w:tc>
        <w:tc>
          <w:tcPr>
            <w:tcW w:w="579" w:type="pct"/>
            <w:tcBorders>
              <w:top w:val="nil"/>
              <w:left w:val="nil"/>
              <w:bottom w:val="nil"/>
              <w:right w:val="nil"/>
            </w:tcBorders>
            <w:vAlign w:val="bottom"/>
          </w:tcPr>
          <w:p w14:paraId="54DCA79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301573D1" w14:textId="77777777" w:rsidR="007513B2" w:rsidRPr="0075006D" w:rsidRDefault="007513B2" w:rsidP="007513B2">
            <w:pPr>
              <w:spacing w:line="240" w:lineRule="exact"/>
              <w:jc w:val="center"/>
              <w:rPr>
                <w:rFonts w:ascii="Calibri" w:hAnsi="Calibri"/>
                <w:color w:val="000000" w:themeColor="text1"/>
                <w:sz w:val="18"/>
                <w:szCs w:val="18"/>
              </w:rPr>
            </w:pPr>
            <w:r w:rsidRPr="0075006D">
              <w:rPr>
                <w:rFonts w:ascii="Calibri" w:eastAsia="Arial Unicode MS" w:hAnsi="Calibri"/>
                <w:color w:val="000000" w:themeColor="text1"/>
                <w:sz w:val="18"/>
                <w:szCs w:val="18"/>
              </w:rPr>
              <w:t>14.385.453</w:t>
            </w:r>
          </w:p>
        </w:tc>
        <w:tc>
          <w:tcPr>
            <w:tcW w:w="654" w:type="pct"/>
            <w:tcBorders>
              <w:top w:val="nil"/>
              <w:left w:val="nil"/>
              <w:bottom w:val="nil"/>
              <w:right w:val="nil"/>
            </w:tcBorders>
            <w:vAlign w:val="bottom"/>
          </w:tcPr>
          <w:p w14:paraId="4208E25B"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15.000 </w:t>
            </w:r>
          </w:p>
        </w:tc>
        <w:tc>
          <w:tcPr>
            <w:tcW w:w="557" w:type="pct"/>
            <w:tcBorders>
              <w:top w:val="nil"/>
              <w:left w:val="nil"/>
              <w:bottom w:val="nil"/>
            </w:tcBorders>
            <w:vAlign w:val="bottom"/>
          </w:tcPr>
          <w:p w14:paraId="69E0973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14.400.453</w:t>
            </w:r>
          </w:p>
        </w:tc>
      </w:tr>
      <w:tr w:rsidR="007513B2" w:rsidRPr="0075006D" w14:paraId="2831C4E2" w14:textId="77777777" w:rsidTr="007513B2">
        <w:trPr>
          <w:trHeight w:hRule="exact" w:val="279"/>
        </w:trPr>
        <w:tc>
          <w:tcPr>
            <w:tcW w:w="1568" w:type="pct"/>
            <w:vAlign w:val="bottom"/>
          </w:tcPr>
          <w:p w14:paraId="13467D07"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za izdane dugoročne vrijednosne papire</w:t>
            </w:r>
          </w:p>
        </w:tc>
        <w:tc>
          <w:tcPr>
            <w:tcW w:w="503" w:type="pct"/>
            <w:tcBorders>
              <w:top w:val="nil"/>
              <w:left w:val="nil"/>
              <w:bottom w:val="nil"/>
              <w:right w:val="nil"/>
            </w:tcBorders>
            <w:vAlign w:val="bottom"/>
          </w:tcPr>
          <w:p w14:paraId="12371EE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67A967F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1.158.291</w:t>
            </w:r>
          </w:p>
        </w:tc>
        <w:tc>
          <w:tcPr>
            <w:tcW w:w="579" w:type="pct"/>
            <w:tcBorders>
              <w:top w:val="nil"/>
              <w:left w:val="nil"/>
              <w:bottom w:val="nil"/>
              <w:right w:val="nil"/>
            </w:tcBorders>
            <w:vAlign w:val="bottom"/>
          </w:tcPr>
          <w:p w14:paraId="69059B8F"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172DA55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1.158.291</w:t>
            </w:r>
          </w:p>
        </w:tc>
        <w:tc>
          <w:tcPr>
            <w:tcW w:w="654" w:type="pct"/>
            <w:tcBorders>
              <w:top w:val="nil"/>
              <w:left w:val="nil"/>
              <w:bottom w:val="nil"/>
              <w:right w:val="nil"/>
            </w:tcBorders>
            <w:vAlign w:val="bottom"/>
          </w:tcPr>
          <w:p w14:paraId="4D2C3BF7"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57" w:type="pct"/>
            <w:tcBorders>
              <w:top w:val="nil"/>
              <w:left w:val="nil"/>
              <w:bottom w:val="nil"/>
            </w:tcBorders>
            <w:vAlign w:val="bottom"/>
          </w:tcPr>
          <w:p w14:paraId="3505524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1.158.291</w:t>
            </w:r>
          </w:p>
        </w:tc>
      </w:tr>
      <w:tr w:rsidR="007513B2" w:rsidRPr="0075006D" w14:paraId="795FC73E" w14:textId="77777777" w:rsidTr="00AE6C77">
        <w:trPr>
          <w:trHeight w:hRule="exact" w:val="447"/>
        </w:trPr>
        <w:tc>
          <w:tcPr>
            <w:tcW w:w="1568" w:type="pct"/>
            <w:vAlign w:val="bottom"/>
          </w:tcPr>
          <w:p w14:paraId="185AE533"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Rezerviranja za garancije, preuzete i ostale obveze</w:t>
            </w:r>
          </w:p>
        </w:tc>
        <w:tc>
          <w:tcPr>
            <w:tcW w:w="503" w:type="pct"/>
            <w:tcBorders>
              <w:top w:val="nil"/>
              <w:left w:val="nil"/>
              <w:bottom w:val="nil"/>
              <w:right w:val="nil"/>
            </w:tcBorders>
            <w:vAlign w:val="bottom"/>
          </w:tcPr>
          <w:p w14:paraId="721799DC"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10.069</w:t>
            </w:r>
          </w:p>
        </w:tc>
        <w:tc>
          <w:tcPr>
            <w:tcW w:w="573" w:type="pct"/>
            <w:tcBorders>
              <w:top w:val="nil"/>
              <w:left w:val="nil"/>
              <w:bottom w:val="nil"/>
              <w:right w:val="nil"/>
            </w:tcBorders>
            <w:vAlign w:val="bottom"/>
          </w:tcPr>
          <w:p w14:paraId="0E767FF1"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5.143</w:t>
            </w:r>
          </w:p>
        </w:tc>
        <w:tc>
          <w:tcPr>
            <w:tcW w:w="579" w:type="pct"/>
            <w:tcBorders>
              <w:top w:val="nil"/>
              <w:left w:val="nil"/>
              <w:bottom w:val="nil"/>
              <w:right w:val="nil"/>
            </w:tcBorders>
            <w:vAlign w:val="bottom"/>
          </w:tcPr>
          <w:p w14:paraId="7316ED21"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1.023</w:t>
            </w:r>
          </w:p>
        </w:tc>
        <w:tc>
          <w:tcPr>
            <w:tcW w:w="567" w:type="pct"/>
            <w:tcBorders>
              <w:top w:val="nil"/>
              <w:left w:val="nil"/>
              <w:bottom w:val="nil"/>
              <w:right w:val="nil"/>
            </w:tcBorders>
            <w:vAlign w:val="bottom"/>
          </w:tcPr>
          <w:p w14:paraId="51940E1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16.235</w:t>
            </w:r>
          </w:p>
        </w:tc>
        <w:tc>
          <w:tcPr>
            <w:tcW w:w="654" w:type="pct"/>
            <w:tcBorders>
              <w:top w:val="nil"/>
              <w:left w:val="nil"/>
              <w:bottom w:val="nil"/>
              <w:right w:val="nil"/>
            </w:tcBorders>
            <w:vAlign w:val="bottom"/>
          </w:tcPr>
          <w:p w14:paraId="37EE439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104.396</w:t>
            </w:r>
          </w:p>
        </w:tc>
        <w:tc>
          <w:tcPr>
            <w:tcW w:w="557" w:type="pct"/>
            <w:tcBorders>
              <w:top w:val="nil"/>
              <w:left w:val="nil"/>
              <w:bottom w:val="nil"/>
            </w:tcBorders>
            <w:vAlign w:val="bottom"/>
          </w:tcPr>
          <w:p w14:paraId="4AA364D3"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120.631</w:t>
            </w:r>
          </w:p>
        </w:tc>
      </w:tr>
      <w:tr w:rsidR="007513B2" w:rsidRPr="0075006D" w14:paraId="483BD9D1" w14:textId="77777777" w:rsidTr="007513B2">
        <w:trPr>
          <w:trHeight w:hRule="exact" w:val="279"/>
        </w:trPr>
        <w:tc>
          <w:tcPr>
            <w:tcW w:w="1568" w:type="pct"/>
            <w:vAlign w:val="bottom"/>
          </w:tcPr>
          <w:p w14:paraId="6A6B987F"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Ostale obveze</w:t>
            </w:r>
          </w:p>
        </w:tc>
        <w:tc>
          <w:tcPr>
            <w:tcW w:w="503" w:type="pct"/>
            <w:tcBorders>
              <w:top w:val="nil"/>
              <w:left w:val="nil"/>
              <w:bottom w:val="single" w:sz="4" w:space="0" w:color="auto"/>
              <w:right w:val="nil"/>
            </w:tcBorders>
            <w:vAlign w:val="bottom"/>
          </w:tcPr>
          <w:p w14:paraId="3CC62D75"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774</w:t>
            </w:r>
          </w:p>
        </w:tc>
        <w:tc>
          <w:tcPr>
            <w:tcW w:w="573" w:type="pct"/>
            <w:tcBorders>
              <w:top w:val="nil"/>
              <w:left w:val="nil"/>
              <w:bottom w:val="single" w:sz="4" w:space="0" w:color="auto"/>
              <w:right w:val="nil"/>
            </w:tcBorders>
            <w:vAlign w:val="bottom"/>
          </w:tcPr>
          <w:p w14:paraId="19CABBDF"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2.056</w:t>
            </w:r>
          </w:p>
        </w:tc>
        <w:tc>
          <w:tcPr>
            <w:tcW w:w="579" w:type="pct"/>
            <w:tcBorders>
              <w:top w:val="nil"/>
              <w:left w:val="nil"/>
              <w:bottom w:val="single" w:sz="4" w:space="0" w:color="auto"/>
              <w:right w:val="nil"/>
            </w:tcBorders>
            <w:vAlign w:val="bottom"/>
          </w:tcPr>
          <w:p w14:paraId="11960FB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single" w:sz="4" w:space="0" w:color="auto"/>
              <w:right w:val="nil"/>
            </w:tcBorders>
            <w:vAlign w:val="bottom"/>
          </w:tcPr>
          <w:p w14:paraId="44E6823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2.830</w:t>
            </w:r>
          </w:p>
        </w:tc>
        <w:tc>
          <w:tcPr>
            <w:tcW w:w="654" w:type="pct"/>
            <w:tcBorders>
              <w:top w:val="nil"/>
              <w:left w:val="nil"/>
              <w:bottom w:val="single" w:sz="4" w:space="0" w:color="auto"/>
              <w:right w:val="nil"/>
            </w:tcBorders>
            <w:vAlign w:val="bottom"/>
          </w:tcPr>
          <w:p w14:paraId="5A1DD5B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320.417</w:t>
            </w:r>
          </w:p>
        </w:tc>
        <w:tc>
          <w:tcPr>
            <w:tcW w:w="557" w:type="pct"/>
            <w:tcBorders>
              <w:top w:val="nil"/>
              <w:left w:val="nil"/>
              <w:bottom w:val="single" w:sz="4" w:space="0" w:color="auto"/>
            </w:tcBorders>
            <w:vAlign w:val="bottom"/>
          </w:tcPr>
          <w:p w14:paraId="459D8D20"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323.247</w:t>
            </w:r>
          </w:p>
        </w:tc>
      </w:tr>
      <w:tr w:rsidR="007513B2" w:rsidRPr="0075006D" w14:paraId="39456DF3" w14:textId="77777777" w:rsidTr="007513B2">
        <w:trPr>
          <w:trHeight w:hRule="exact" w:val="279"/>
        </w:trPr>
        <w:tc>
          <w:tcPr>
            <w:tcW w:w="1568" w:type="pct"/>
            <w:vAlign w:val="bottom"/>
          </w:tcPr>
          <w:p w14:paraId="3B2014EC"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Ukupne obveze</w:t>
            </w:r>
          </w:p>
        </w:tc>
        <w:tc>
          <w:tcPr>
            <w:tcW w:w="503" w:type="pct"/>
            <w:tcBorders>
              <w:top w:val="single" w:sz="4" w:space="0" w:color="auto"/>
              <w:left w:val="nil"/>
              <w:bottom w:val="single" w:sz="12" w:space="0" w:color="auto"/>
              <w:right w:val="nil"/>
            </w:tcBorders>
            <w:vAlign w:val="bottom"/>
          </w:tcPr>
          <w:p w14:paraId="58CF6E16"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513.043</w:t>
            </w:r>
          </w:p>
        </w:tc>
        <w:tc>
          <w:tcPr>
            <w:tcW w:w="573" w:type="pct"/>
            <w:tcBorders>
              <w:top w:val="single" w:sz="4" w:space="0" w:color="auto"/>
              <w:left w:val="nil"/>
              <w:bottom w:val="single" w:sz="12" w:space="0" w:color="auto"/>
              <w:right w:val="nil"/>
            </w:tcBorders>
            <w:vAlign w:val="bottom"/>
          </w:tcPr>
          <w:p w14:paraId="28BF1F5B"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15.090.840</w:t>
            </w:r>
          </w:p>
        </w:tc>
        <w:tc>
          <w:tcPr>
            <w:tcW w:w="579" w:type="pct"/>
            <w:tcBorders>
              <w:top w:val="single" w:sz="4" w:space="0" w:color="auto"/>
              <w:left w:val="nil"/>
              <w:bottom w:val="single" w:sz="12" w:space="0" w:color="auto"/>
              <w:right w:val="nil"/>
            </w:tcBorders>
            <w:vAlign w:val="bottom"/>
          </w:tcPr>
          <w:p w14:paraId="4722A5F9"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1.559</w:t>
            </w:r>
          </w:p>
        </w:tc>
        <w:tc>
          <w:tcPr>
            <w:tcW w:w="567" w:type="pct"/>
            <w:tcBorders>
              <w:top w:val="single" w:sz="4" w:space="0" w:color="auto"/>
              <w:left w:val="nil"/>
              <w:bottom w:val="single" w:sz="12" w:space="0" w:color="auto"/>
              <w:right w:val="nil"/>
            </w:tcBorders>
            <w:vAlign w:val="bottom"/>
          </w:tcPr>
          <w:p w14:paraId="174618FA"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15.605.442</w:t>
            </w:r>
          </w:p>
        </w:tc>
        <w:tc>
          <w:tcPr>
            <w:tcW w:w="654" w:type="pct"/>
            <w:tcBorders>
              <w:top w:val="single" w:sz="4" w:space="0" w:color="auto"/>
              <w:left w:val="nil"/>
              <w:bottom w:val="single" w:sz="12" w:space="0" w:color="auto"/>
              <w:right w:val="nil"/>
            </w:tcBorders>
            <w:vAlign w:val="bottom"/>
          </w:tcPr>
          <w:p w14:paraId="7738E84A"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573.949</w:t>
            </w:r>
          </w:p>
        </w:tc>
        <w:tc>
          <w:tcPr>
            <w:tcW w:w="557" w:type="pct"/>
            <w:tcBorders>
              <w:top w:val="single" w:sz="4" w:space="0" w:color="auto"/>
              <w:left w:val="nil"/>
              <w:bottom w:val="single" w:sz="12" w:space="0" w:color="auto"/>
            </w:tcBorders>
            <w:vAlign w:val="bottom"/>
          </w:tcPr>
          <w:p w14:paraId="5D3444EF"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16.179.391</w:t>
            </w:r>
          </w:p>
        </w:tc>
      </w:tr>
      <w:tr w:rsidR="007513B2" w:rsidRPr="0075006D" w14:paraId="63ABDC18" w14:textId="77777777" w:rsidTr="007513B2">
        <w:trPr>
          <w:trHeight w:hRule="exact" w:val="412"/>
        </w:trPr>
        <w:tc>
          <w:tcPr>
            <w:tcW w:w="1568" w:type="pct"/>
            <w:vAlign w:val="bottom"/>
          </w:tcPr>
          <w:p w14:paraId="3797D70C" w14:textId="77777777" w:rsidR="007513B2" w:rsidRPr="0075006D" w:rsidRDefault="007513B2" w:rsidP="007513B2">
            <w:pPr>
              <w:tabs>
                <w:tab w:val="right" w:pos="1202"/>
              </w:tabs>
              <w:spacing w:line="240" w:lineRule="exact"/>
              <w:outlineLvl w:val="0"/>
              <w:rPr>
                <w:rFonts w:ascii="Arial" w:hAnsi="Arial" w:cs="Arial"/>
                <w:b/>
                <w:bCs/>
                <w:color w:val="000000" w:themeColor="text1"/>
                <w:sz w:val="18"/>
                <w:szCs w:val="18"/>
              </w:rPr>
            </w:pPr>
            <w:r w:rsidRPr="0075006D">
              <w:rPr>
                <w:rFonts w:ascii="Calibri" w:hAnsi="Calibri" w:cs="Arial"/>
                <w:b/>
                <w:bCs/>
                <w:color w:val="000000" w:themeColor="text1"/>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14:paraId="5721C40B"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1.476</w:t>
            </w:r>
          </w:p>
        </w:tc>
        <w:tc>
          <w:tcPr>
            <w:tcW w:w="573" w:type="pct"/>
            <w:tcBorders>
              <w:top w:val="single" w:sz="12" w:space="0" w:color="auto"/>
              <w:left w:val="nil"/>
              <w:bottom w:val="single" w:sz="12" w:space="0" w:color="auto"/>
              <w:right w:val="nil"/>
            </w:tcBorders>
            <w:shd w:val="clear" w:color="000000" w:fill="auto"/>
            <w:vAlign w:val="bottom"/>
          </w:tcPr>
          <w:p w14:paraId="456ACE49"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(591.610)</w:t>
            </w:r>
          </w:p>
        </w:tc>
        <w:tc>
          <w:tcPr>
            <w:tcW w:w="579" w:type="pct"/>
            <w:tcBorders>
              <w:top w:val="single" w:sz="12" w:space="0" w:color="auto"/>
              <w:left w:val="nil"/>
              <w:bottom w:val="single" w:sz="12" w:space="0" w:color="auto"/>
              <w:right w:val="nil"/>
            </w:tcBorders>
            <w:shd w:val="clear" w:color="000000" w:fill="auto"/>
            <w:vAlign w:val="bottom"/>
          </w:tcPr>
          <w:p w14:paraId="2D789CC3"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(1.551)</w:t>
            </w:r>
          </w:p>
        </w:tc>
        <w:tc>
          <w:tcPr>
            <w:tcW w:w="567" w:type="pct"/>
            <w:tcBorders>
              <w:top w:val="single" w:sz="12" w:space="0" w:color="auto"/>
              <w:left w:val="nil"/>
              <w:bottom w:val="single" w:sz="12" w:space="0" w:color="auto"/>
              <w:right w:val="nil"/>
            </w:tcBorders>
            <w:shd w:val="clear" w:color="000000" w:fill="auto"/>
            <w:vAlign w:val="bottom"/>
          </w:tcPr>
          <w:p w14:paraId="0722C14E"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(591.685)</w:t>
            </w:r>
          </w:p>
        </w:tc>
        <w:tc>
          <w:tcPr>
            <w:tcW w:w="654" w:type="pct"/>
            <w:tcBorders>
              <w:top w:val="single" w:sz="12" w:space="0" w:color="auto"/>
              <w:left w:val="nil"/>
              <w:bottom w:val="single" w:sz="12" w:space="0" w:color="auto"/>
              <w:right w:val="nil"/>
            </w:tcBorders>
            <w:shd w:val="clear" w:color="000000" w:fill="auto"/>
            <w:vAlign w:val="bottom"/>
          </w:tcPr>
          <w:p w14:paraId="5B5E865B"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10.858.779</w:t>
            </w:r>
          </w:p>
        </w:tc>
        <w:tc>
          <w:tcPr>
            <w:tcW w:w="557" w:type="pct"/>
            <w:tcBorders>
              <w:top w:val="single" w:sz="12" w:space="0" w:color="auto"/>
              <w:left w:val="nil"/>
              <w:bottom w:val="single" w:sz="12" w:space="0" w:color="auto"/>
            </w:tcBorders>
            <w:shd w:val="clear" w:color="000000" w:fill="auto"/>
            <w:vAlign w:val="bottom"/>
          </w:tcPr>
          <w:p w14:paraId="545533AA"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10.267.094</w:t>
            </w:r>
          </w:p>
        </w:tc>
      </w:tr>
    </w:tbl>
    <w:bookmarkEnd w:id="117"/>
    <w:p w14:paraId="53276EAB" w14:textId="77777777" w:rsidR="007513B2" w:rsidRPr="0075006D" w:rsidRDefault="007513B2" w:rsidP="007513B2">
      <w:pPr>
        <w:jc w:val="both"/>
        <w:rPr>
          <w:rFonts w:eastAsia="Times New Roman" w:cs="Times New Roman"/>
          <w:i/>
          <w:color w:val="000000" w:themeColor="text1"/>
          <w:sz w:val="20"/>
          <w:szCs w:val="20"/>
        </w:rPr>
      </w:pPr>
      <w:r w:rsidRPr="0075006D">
        <w:rPr>
          <w:rFonts w:eastAsia="Times New Roman" w:cs="Times New Roman"/>
          <w:i/>
          <w:color w:val="000000" w:themeColor="text1"/>
          <w:sz w:val="20"/>
          <w:szCs w:val="20"/>
        </w:rPr>
        <w:t>*Iznosi vezani uz jednosmjernu valutnu klauzulu iznose 40.105 tisuća kuna.</w:t>
      </w:r>
    </w:p>
    <w:p w14:paraId="2ACD69D1" w14:textId="77777777" w:rsidR="007513B2" w:rsidRDefault="007513B2" w:rsidP="007513B2">
      <w:pPr>
        <w:jc w:val="both"/>
        <w:rPr>
          <w:rFonts w:eastAsia="Times New Roman" w:cs="Times New Roman"/>
          <w:i/>
          <w:color w:val="000000" w:themeColor="text1"/>
          <w:sz w:val="20"/>
          <w:szCs w:val="20"/>
        </w:rPr>
      </w:pPr>
    </w:p>
    <w:p w14:paraId="25614CA5" w14:textId="77777777" w:rsidR="00D34DB2" w:rsidRPr="0075006D" w:rsidRDefault="00D34DB2" w:rsidP="007513B2">
      <w:pPr>
        <w:jc w:val="both"/>
        <w:rPr>
          <w:rFonts w:eastAsia="Times New Roman" w:cs="Times New Roman"/>
          <w:i/>
          <w:color w:val="000000" w:themeColor="text1"/>
          <w:sz w:val="20"/>
          <w:szCs w:val="20"/>
        </w:rPr>
      </w:pPr>
    </w:p>
    <w:p w14:paraId="20C627FD" w14:textId="77777777" w:rsidR="007513B2" w:rsidRPr="0075006D" w:rsidRDefault="007513B2" w:rsidP="007513B2">
      <w:pPr>
        <w:jc w:val="both"/>
        <w:rPr>
          <w:rFonts w:eastAsia="Times New Roman" w:cs="Times New Roman"/>
          <w:i/>
          <w:color w:val="000000" w:themeColor="text1"/>
          <w:sz w:val="20"/>
          <w:szCs w:val="20"/>
        </w:rPr>
        <w:sectPr w:rsidR="007513B2" w:rsidRPr="0075006D" w:rsidSect="00DF73D1">
          <w:pgSz w:w="11906" w:h="16838"/>
          <w:pgMar w:top="1417" w:right="1417" w:bottom="1417" w:left="1417" w:header="708" w:footer="708" w:gutter="0"/>
          <w:cols w:space="708"/>
          <w:docGrid w:linePitch="360"/>
        </w:sectPr>
      </w:pPr>
    </w:p>
    <w:p w14:paraId="6CF8EAC7" w14:textId="77777777" w:rsidR="007513B2" w:rsidRPr="0075006D" w:rsidRDefault="007513B2" w:rsidP="007513B2">
      <w:pPr>
        <w:tabs>
          <w:tab w:val="left" w:pos="9180"/>
        </w:tabs>
        <w:jc w:val="both"/>
        <w:rPr>
          <w:rFonts w:ascii="Calibri" w:eastAsia="Times New Roman" w:hAnsi="Calibri" w:cs="Arial"/>
          <w:bCs/>
          <w:color w:val="000000" w:themeColor="text1"/>
        </w:rPr>
      </w:pPr>
    </w:p>
    <w:p w14:paraId="2453B447"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3A37D57F" w14:textId="77777777" w:rsidR="007513B2" w:rsidRPr="0075006D" w:rsidRDefault="007513B2" w:rsidP="007513B2">
      <w:pPr>
        <w:jc w:val="both"/>
        <w:rPr>
          <w:rFonts w:ascii="Calibri" w:eastAsia="Times New Roman" w:hAnsi="Calibri" w:cs="Arial"/>
          <w:b/>
          <w:color w:val="000000" w:themeColor="text1"/>
          <w:szCs w:val="20"/>
        </w:rPr>
      </w:pPr>
    </w:p>
    <w:p w14:paraId="0B062A7A"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06984CC9" w14:textId="77777777" w:rsidR="007513B2" w:rsidRPr="0075006D" w:rsidRDefault="007513B2" w:rsidP="007513B2">
      <w:pPr>
        <w:jc w:val="both"/>
        <w:rPr>
          <w:rFonts w:ascii="Calibri" w:eastAsia="Times New Roman" w:hAnsi="Calibri" w:cs="Arial"/>
          <w:b/>
          <w:color w:val="000000" w:themeColor="text1"/>
          <w:szCs w:val="20"/>
        </w:rPr>
      </w:pPr>
    </w:p>
    <w:p w14:paraId="1BC672EB"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 (nastavak)</w:t>
      </w:r>
    </w:p>
    <w:p w14:paraId="2733682E" w14:textId="77777777" w:rsidR="007513B2" w:rsidRPr="0075006D" w:rsidRDefault="007513B2" w:rsidP="007513B2">
      <w:pPr>
        <w:jc w:val="both"/>
        <w:rPr>
          <w:rFonts w:ascii="Calibri" w:eastAsia="Times New Roman" w:hAnsi="Calibri" w:cs="Arial"/>
          <w:b/>
          <w:color w:val="000000" w:themeColor="text1"/>
          <w:szCs w:val="20"/>
        </w:rPr>
      </w:pPr>
    </w:p>
    <w:p w14:paraId="7A307922" w14:textId="77777777" w:rsidR="001D3F93" w:rsidRPr="0075006D" w:rsidRDefault="001D3F93" w:rsidP="001D3F93">
      <w:pPr>
        <w:pStyle w:val="T1"/>
        <w:keepNext w:val="0"/>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Analiza osjetljivosti</w:t>
      </w:r>
    </w:p>
    <w:p w14:paraId="30A4180C" w14:textId="77777777" w:rsidR="001D3F93" w:rsidRPr="0075006D" w:rsidRDefault="001D3F93" w:rsidP="001D3F93">
      <w:pPr>
        <w:pStyle w:val="T1"/>
        <w:keepNext w:val="0"/>
        <w:spacing w:before="0" w:after="0" w:line="240" w:lineRule="auto"/>
        <w:rPr>
          <w:rFonts w:asciiTheme="minorHAnsi" w:hAnsiTheme="minorHAnsi" w:cs="Arial"/>
          <w:color w:val="000000" w:themeColor="text1"/>
          <w:sz w:val="22"/>
          <w:szCs w:val="22"/>
          <w:lang w:val="hr-HR"/>
        </w:rPr>
      </w:pPr>
    </w:p>
    <w:p w14:paraId="223B403B" w14:textId="77777777" w:rsidR="001D3F93" w:rsidRPr="0075006D" w:rsidRDefault="001D3F93" w:rsidP="001D3F93">
      <w:pPr>
        <w:jc w:val="both"/>
        <w:rPr>
          <w:rFonts w:cs="Arial"/>
          <w:bCs/>
          <w:color w:val="000000" w:themeColor="text1"/>
        </w:rPr>
      </w:pPr>
      <w:r w:rsidRPr="0075006D">
        <w:rPr>
          <w:rFonts w:cs="Arial"/>
          <w:bCs/>
          <w:color w:val="000000" w:themeColor="text1"/>
        </w:rPr>
        <w:t xml:space="preserve">Analiza osjetljivosti ukupne imovine i ukupnih obveza Banke na promjene deviznih tečajeva provodi se za one strane valute koje na izvještajni datum predstavljaju značajnu valutu Banke. </w:t>
      </w:r>
    </w:p>
    <w:p w14:paraId="561BCFEE" w14:textId="77777777" w:rsidR="001D3F93" w:rsidRPr="0075006D" w:rsidRDefault="001D3F93" w:rsidP="001D3F93">
      <w:pPr>
        <w:jc w:val="both"/>
        <w:rPr>
          <w:rFonts w:cs="Arial"/>
          <w:bCs/>
          <w:color w:val="000000" w:themeColor="text1"/>
        </w:rPr>
      </w:pPr>
    </w:p>
    <w:p w14:paraId="0404B5A8" w14:textId="77777777" w:rsidR="001D3F93" w:rsidRPr="0075006D" w:rsidRDefault="001D3F93" w:rsidP="001D3F93">
      <w:pPr>
        <w:keepNext/>
        <w:jc w:val="both"/>
        <w:rPr>
          <w:rFonts w:cs="Arial"/>
          <w:bCs/>
          <w:color w:val="000000" w:themeColor="text1"/>
        </w:rPr>
      </w:pPr>
      <w:r w:rsidRPr="0075006D">
        <w:rPr>
          <w:rFonts w:cs="Arial"/>
          <w:bCs/>
          <w:color w:val="000000" w:themeColor="text1"/>
        </w:rPr>
        <w:t xml:space="preserve">U analizi osjetljivosti za valutni rizik primijenjena je pretpostavka razumno moguće promjene tečaja EUR u odnosu na kunu, uz ostale varijable stabilne, radi procjene hipotetskog utjecaja na dobit HBOR-a na dan </w:t>
      </w:r>
      <w:r w:rsidR="00857A6B" w:rsidRPr="00857A6B">
        <w:rPr>
          <w:rFonts w:cs="Arial"/>
          <w:bCs/>
          <w:color w:val="000000" w:themeColor="text1"/>
        </w:rPr>
        <w:t xml:space="preserve">30. lipnja </w:t>
      </w:r>
      <w:r w:rsidRPr="0075006D">
        <w:rPr>
          <w:rFonts w:cs="Arial"/>
          <w:bCs/>
          <w:color w:val="000000" w:themeColor="text1"/>
        </w:rPr>
        <w:t>2020.</w:t>
      </w:r>
    </w:p>
    <w:p w14:paraId="43B9997D" w14:textId="77777777" w:rsidR="001D3F93" w:rsidRPr="0075006D" w:rsidRDefault="001D3F93" w:rsidP="001D3F93">
      <w:pPr>
        <w:keepNext/>
        <w:jc w:val="both"/>
        <w:rPr>
          <w:rFonts w:cs="Arial"/>
          <w:bCs/>
          <w:color w:val="000000" w:themeColor="text1"/>
        </w:rPr>
      </w:pPr>
    </w:p>
    <w:p w14:paraId="424237BD" w14:textId="17E47B5D" w:rsidR="001D3F93" w:rsidRPr="0075006D" w:rsidRDefault="001D3F93" w:rsidP="001D3F93">
      <w:pPr>
        <w:keepNext/>
        <w:jc w:val="both"/>
        <w:rPr>
          <w:rFonts w:cs="Arial"/>
          <w:bCs/>
          <w:color w:val="000000" w:themeColor="text1"/>
        </w:rPr>
      </w:pPr>
      <w:r w:rsidRPr="0075006D">
        <w:rPr>
          <w:rFonts w:cs="Arial"/>
          <w:bCs/>
          <w:color w:val="000000" w:themeColor="text1"/>
        </w:rPr>
        <w:t xml:space="preserve">Primjenom metode standardne devijacije na promjene tečaja utvrđena je </w:t>
      </w:r>
      <w:proofErr w:type="spellStart"/>
      <w:r w:rsidRPr="0075006D">
        <w:rPr>
          <w:rFonts w:cs="Arial"/>
          <w:bCs/>
          <w:color w:val="000000" w:themeColor="text1"/>
        </w:rPr>
        <w:t>volatilnost</w:t>
      </w:r>
      <w:proofErr w:type="spellEnd"/>
      <w:r w:rsidRPr="0075006D">
        <w:rPr>
          <w:rFonts w:cs="Arial"/>
          <w:bCs/>
          <w:color w:val="000000" w:themeColor="text1"/>
        </w:rPr>
        <w:t xml:space="preserve"> tečaja EUR/HRK  koja je u razdoblju od prethodnih 12 mjeseci kod tečaja EUR/HRK iznosila </w:t>
      </w:r>
      <w:r w:rsidR="007A4DBD" w:rsidRPr="00AE6C77">
        <w:rPr>
          <w:color w:val="000000" w:themeColor="text1"/>
        </w:rPr>
        <w:t>1,</w:t>
      </w:r>
      <w:r w:rsidR="00271925" w:rsidRPr="00AE6C77">
        <w:rPr>
          <w:color w:val="000000" w:themeColor="text1"/>
        </w:rPr>
        <w:t>67</w:t>
      </w:r>
      <w:r w:rsidRPr="0075006D">
        <w:rPr>
          <w:rFonts w:cs="Arial"/>
          <w:bCs/>
          <w:color w:val="000000" w:themeColor="text1"/>
        </w:rPr>
        <w:t>%.</w:t>
      </w:r>
    </w:p>
    <w:p w14:paraId="016113A6" w14:textId="77777777" w:rsidR="001D3F93" w:rsidRPr="0075006D" w:rsidRDefault="001D3F93" w:rsidP="001D3F93">
      <w:pPr>
        <w:keepNext/>
        <w:jc w:val="both"/>
        <w:rPr>
          <w:rFonts w:cs="Arial"/>
          <w:color w:val="000000" w:themeColor="text1"/>
        </w:rPr>
      </w:pPr>
    </w:p>
    <w:p w14:paraId="043B6D72" w14:textId="77777777" w:rsidR="001D3F93" w:rsidRPr="0075006D" w:rsidRDefault="001D3F93" w:rsidP="001D3F93">
      <w:pPr>
        <w:jc w:val="both"/>
        <w:rPr>
          <w:rFonts w:cs="Arial"/>
          <w:bCs/>
          <w:color w:val="000000" w:themeColor="text1"/>
        </w:rPr>
      </w:pPr>
      <w:r w:rsidRPr="0075006D">
        <w:rPr>
          <w:rFonts w:cs="Arial"/>
          <w:bCs/>
          <w:color w:val="000000" w:themeColor="text1"/>
        </w:rPr>
        <w:t>U nastavku se iskazuje utjecaj pretpostavljene promjene tečaja EUR/HRK, po stavkama ukupne imovine i ukupnih obveza denominiranim ili vezanim uz EUR,</w:t>
      </w:r>
      <w:r w:rsidRPr="0075006D" w:rsidDel="007E1CF7">
        <w:rPr>
          <w:rFonts w:cs="Arial"/>
          <w:bCs/>
          <w:color w:val="000000" w:themeColor="text1"/>
        </w:rPr>
        <w:t xml:space="preserve"> </w:t>
      </w:r>
      <w:r w:rsidRPr="0075006D">
        <w:rPr>
          <w:rFonts w:cs="Arial"/>
          <w:bCs/>
          <w:color w:val="000000" w:themeColor="text1"/>
        </w:rPr>
        <w:t>na dobit HBOR-a.</w:t>
      </w:r>
    </w:p>
    <w:p w14:paraId="76E27359" w14:textId="77777777" w:rsidR="001D3F93" w:rsidRPr="0075006D" w:rsidRDefault="001D3F93" w:rsidP="001D3F93">
      <w:pPr>
        <w:jc w:val="both"/>
        <w:rPr>
          <w:rFonts w:cs="Arial"/>
          <w:bCs/>
          <w:color w:val="000000" w:themeColor="text1"/>
        </w:rPr>
      </w:pPr>
    </w:p>
    <w:tbl>
      <w:tblPr>
        <w:tblW w:w="5000" w:type="pct"/>
        <w:jc w:val="center"/>
        <w:tblLook w:val="01E0" w:firstRow="1" w:lastRow="1" w:firstColumn="1" w:lastColumn="1" w:noHBand="0" w:noVBand="0"/>
      </w:tblPr>
      <w:tblGrid>
        <w:gridCol w:w="1788"/>
        <w:gridCol w:w="1820"/>
        <w:gridCol w:w="1822"/>
        <w:gridCol w:w="1822"/>
        <w:gridCol w:w="1820"/>
      </w:tblGrid>
      <w:tr w:rsidR="001D3F93" w:rsidRPr="0075006D" w14:paraId="0C347515" w14:textId="77777777" w:rsidTr="001D3F93">
        <w:trPr>
          <w:trHeight w:hRule="exact" w:val="713"/>
          <w:jc w:val="center"/>
        </w:trPr>
        <w:tc>
          <w:tcPr>
            <w:tcW w:w="985" w:type="pct"/>
          </w:tcPr>
          <w:p w14:paraId="687006DD" w14:textId="77777777" w:rsidR="001D3F93" w:rsidRPr="0075006D" w:rsidRDefault="001D3F93" w:rsidP="001D3F93">
            <w:pPr>
              <w:spacing w:before="240" w:after="120" w:line="360" w:lineRule="auto"/>
              <w:rPr>
                <w:rFonts w:ascii="Calibri" w:hAnsi="Calibri" w:cs="Arial"/>
                <w:b/>
                <w:bCs/>
                <w:color w:val="000000" w:themeColor="text1"/>
                <w:sz w:val="20"/>
                <w:szCs w:val="20"/>
              </w:rPr>
            </w:pPr>
            <w:r w:rsidRPr="0075006D">
              <w:rPr>
                <w:rFonts w:ascii="Calibri" w:hAnsi="Calibri" w:cs="Arial"/>
                <w:b/>
                <w:bCs/>
                <w:color w:val="000000" w:themeColor="text1"/>
                <w:sz w:val="20"/>
                <w:szCs w:val="20"/>
              </w:rPr>
              <w:t>Valuta</w:t>
            </w:r>
          </w:p>
        </w:tc>
        <w:tc>
          <w:tcPr>
            <w:tcW w:w="1003" w:type="pct"/>
          </w:tcPr>
          <w:p w14:paraId="2CC42BAC"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Promjene tečaja valute </w:t>
            </w:r>
          </w:p>
          <w:p w14:paraId="7CCC21B9"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w:t>
            </w:r>
            <w:r w:rsidR="00857A6B">
              <w:rPr>
                <w:rFonts w:ascii="Calibri" w:hAnsi="Calibri" w:cs="Arial"/>
                <w:b/>
                <w:bCs/>
                <w:color w:val="000000" w:themeColor="text1"/>
                <w:sz w:val="20"/>
                <w:szCs w:val="20"/>
              </w:rPr>
              <w:t>0.6</w:t>
            </w:r>
            <w:r w:rsidRPr="0075006D">
              <w:rPr>
                <w:rFonts w:ascii="Calibri" w:hAnsi="Calibri" w:cs="Arial"/>
                <w:b/>
                <w:bCs/>
                <w:color w:val="000000" w:themeColor="text1"/>
                <w:sz w:val="20"/>
                <w:szCs w:val="20"/>
              </w:rPr>
              <w:t>.2020.</w:t>
            </w:r>
          </w:p>
        </w:tc>
        <w:tc>
          <w:tcPr>
            <w:tcW w:w="1004" w:type="pct"/>
          </w:tcPr>
          <w:p w14:paraId="3E36B7E9"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na </w:t>
            </w:r>
          </w:p>
          <w:p w14:paraId="543A294E"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dobit </w:t>
            </w:r>
          </w:p>
          <w:p w14:paraId="564F7000"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w:t>
            </w:r>
            <w:r w:rsidR="00857A6B">
              <w:rPr>
                <w:rFonts w:ascii="Calibri" w:hAnsi="Calibri" w:cs="Arial"/>
                <w:b/>
                <w:bCs/>
                <w:color w:val="000000" w:themeColor="text1"/>
                <w:sz w:val="20"/>
                <w:szCs w:val="20"/>
              </w:rPr>
              <w:t>0</w:t>
            </w:r>
            <w:r w:rsidRPr="0075006D">
              <w:rPr>
                <w:rFonts w:ascii="Calibri" w:hAnsi="Calibri" w:cs="Arial"/>
                <w:b/>
                <w:bCs/>
                <w:color w:val="000000" w:themeColor="text1"/>
                <w:sz w:val="20"/>
                <w:szCs w:val="20"/>
              </w:rPr>
              <w:t>.</w:t>
            </w:r>
            <w:r w:rsidR="00857A6B">
              <w:rPr>
                <w:rFonts w:ascii="Calibri" w:hAnsi="Calibri" w:cs="Arial"/>
                <w:b/>
                <w:bCs/>
                <w:color w:val="000000" w:themeColor="text1"/>
                <w:sz w:val="20"/>
                <w:szCs w:val="20"/>
              </w:rPr>
              <w:t>6</w:t>
            </w:r>
            <w:r w:rsidRPr="0075006D">
              <w:rPr>
                <w:rFonts w:ascii="Calibri" w:hAnsi="Calibri" w:cs="Arial"/>
                <w:b/>
                <w:bCs/>
                <w:color w:val="000000" w:themeColor="text1"/>
                <w:sz w:val="20"/>
                <w:szCs w:val="20"/>
              </w:rPr>
              <w:t>.2020.</w:t>
            </w:r>
          </w:p>
        </w:tc>
        <w:tc>
          <w:tcPr>
            <w:tcW w:w="1004" w:type="pct"/>
          </w:tcPr>
          <w:p w14:paraId="40888199"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Promjene tečaja valute</w:t>
            </w:r>
          </w:p>
          <w:p w14:paraId="4FE09D01"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 31.12.2019.</w:t>
            </w:r>
          </w:p>
        </w:tc>
        <w:tc>
          <w:tcPr>
            <w:tcW w:w="1003" w:type="pct"/>
          </w:tcPr>
          <w:p w14:paraId="76F401B5"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na </w:t>
            </w:r>
          </w:p>
          <w:p w14:paraId="09F26E80"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dobit </w:t>
            </w:r>
          </w:p>
          <w:p w14:paraId="3485CDC9"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r>
      <w:tr w:rsidR="001D3F93" w:rsidRPr="0075006D" w14:paraId="1D3D2D60" w14:textId="77777777" w:rsidTr="001D3F93">
        <w:trPr>
          <w:trHeight w:hRule="exact" w:val="221"/>
          <w:jc w:val="center"/>
        </w:trPr>
        <w:tc>
          <w:tcPr>
            <w:tcW w:w="985" w:type="pct"/>
          </w:tcPr>
          <w:p w14:paraId="537C7108" w14:textId="77777777" w:rsidR="001D3F93" w:rsidRPr="0075006D" w:rsidRDefault="001D3F93" w:rsidP="001D3F93">
            <w:pPr>
              <w:spacing w:line="360" w:lineRule="auto"/>
              <w:jc w:val="both"/>
              <w:rPr>
                <w:rFonts w:ascii="Calibri" w:hAnsi="Calibri" w:cs="Arial"/>
                <w:bCs/>
                <w:color w:val="000000" w:themeColor="text1"/>
                <w:sz w:val="20"/>
                <w:szCs w:val="20"/>
              </w:rPr>
            </w:pPr>
          </w:p>
        </w:tc>
        <w:tc>
          <w:tcPr>
            <w:tcW w:w="1003" w:type="pct"/>
          </w:tcPr>
          <w:p w14:paraId="680927E8" w14:textId="77777777" w:rsidR="001D3F93" w:rsidRPr="0075006D" w:rsidRDefault="001D3F93" w:rsidP="001D3F93">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w:t>
            </w:r>
          </w:p>
        </w:tc>
        <w:tc>
          <w:tcPr>
            <w:tcW w:w="1004" w:type="pct"/>
            <w:vAlign w:val="center"/>
          </w:tcPr>
          <w:p w14:paraId="424CCD9E" w14:textId="77777777" w:rsidR="001D3F93" w:rsidRPr="0075006D" w:rsidRDefault="001D3F93" w:rsidP="001D3F93">
            <w:pPr>
              <w:spacing w:line="360" w:lineRule="auto"/>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c>
          <w:tcPr>
            <w:tcW w:w="1004" w:type="pct"/>
          </w:tcPr>
          <w:p w14:paraId="1778F42D" w14:textId="77777777" w:rsidR="001D3F93" w:rsidRPr="0075006D" w:rsidRDefault="001D3F93" w:rsidP="001D3F93">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w:t>
            </w:r>
          </w:p>
        </w:tc>
        <w:tc>
          <w:tcPr>
            <w:tcW w:w="1003" w:type="pct"/>
            <w:vAlign w:val="center"/>
          </w:tcPr>
          <w:p w14:paraId="163C2AA8" w14:textId="77777777" w:rsidR="001D3F93" w:rsidRPr="0075006D" w:rsidRDefault="001D3F93" w:rsidP="001D3F93">
            <w:pPr>
              <w:spacing w:line="360" w:lineRule="auto"/>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r>
      <w:tr w:rsidR="001D3F93" w:rsidRPr="0075006D" w14:paraId="6F1FDD56" w14:textId="77777777" w:rsidTr="001D3F93">
        <w:trPr>
          <w:trHeight w:hRule="exact" w:val="175"/>
          <w:jc w:val="center"/>
        </w:trPr>
        <w:tc>
          <w:tcPr>
            <w:tcW w:w="985" w:type="pct"/>
          </w:tcPr>
          <w:p w14:paraId="4F027425" w14:textId="77777777" w:rsidR="001D3F93" w:rsidRPr="0075006D" w:rsidRDefault="001D3F93" w:rsidP="001D3F93">
            <w:pPr>
              <w:spacing w:line="360" w:lineRule="auto"/>
              <w:jc w:val="both"/>
              <w:rPr>
                <w:rFonts w:ascii="Calibri" w:hAnsi="Calibri" w:cs="Arial"/>
                <w:bCs/>
                <w:color w:val="000000" w:themeColor="text1"/>
                <w:sz w:val="20"/>
                <w:szCs w:val="20"/>
              </w:rPr>
            </w:pPr>
          </w:p>
        </w:tc>
        <w:tc>
          <w:tcPr>
            <w:tcW w:w="1003" w:type="pct"/>
          </w:tcPr>
          <w:p w14:paraId="2C2E9918" w14:textId="77777777" w:rsidR="001D3F93" w:rsidRPr="0075006D" w:rsidRDefault="001D3F93" w:rsidP="001D3F93">
            <w:pPr>
              <w:spacing w:line="360" w:lineRule="auto"/>
              <w:jc w:val="center"/>
              <w:rPr>
                <w:rFonts w:ascii="Calibri" w:hAnsi="Calibri" w:cs="Arial"/>
                <w:bCs/>
                <w:color w:val="000000" w:themeColor="text1"/>
                <w:sz w:val="20"/>
                <w:szCs w:val="20"/>
              </w:rPr>
            </w:pPr>
          </w:p>
        </w:tc>
        <w:tc>
          <w:tcPr>
            <w:tcW w:w="1004" w:type="pct"/>
            <w:vAlign w:val="center"/>
          </w:tcPr>
          <w:p w14:paraId="12B3E58B" w14:textId="77777777" w:rsidR="001D3F93" w:rsidRPr="0075006D" w:rsidRDefault="001D3F93" w:rsidP="001D3F93">
            <w:pPr>
              <w:spacing w:line="360" w:lineRule="auto"/>
              <w:jc w:val="right"/>
              <w:rPr>
                <w:rFonts w:ascii="Calibri" w:hAnsi="Calibri" w:cs="Arial"/>
                <w:b/>
                <w:color w:val="000000" w:themeColor="text1"/>
                <w:sz w:val="20"/>
                <w:szCs w:val="20"/>
              </w:rPr>
            </w:pPr>
          </w:p>
        </w:tc>
        <w:tc>
          <w:tcPr>
            <w:tcW w:w="1004" w:type="pct"/>
          </w:tcPr>
          <w:p w14:paraId="1A79C556" w14:textId="77777777" w:rsidR="001D3F93" w:rsidRPr="0075006D" w:rsidRDefault="001D3F93" w:rsidP="001D3F93">
            <w:pPr>
              <w:spacing w:line="360" w:lineRule="auto"/>
              <w:jc w:val="center"/>
              <w:rPr>
                <w:rFonts w:ascii="Calibri" w:hAnsi="Calibri" w:cs="Arial"/>
                <w:bCs/>
                <w:color w:val="000000" w:themeColor="text1"/>
                <w:sz w:val="20"/>
                <w:szCs w:val="20"/>
              </w:rPr>
            </w:pPr>
          </w:p>
        </w:tc>
        <w:tc>
          <w:tcPr>
            <w:tcW w:w="1003" w:type="pct"/>
            <w:vAlign w:val="center"/>
          </w:tcPr>
          <w:p w14:paraId="4C9444CA" w14:textId="77777777" w:rsidR="001D3F93" w:rsidRPr="0075006D" w:rsidRDefault="001D3F93" w:rsidP="001D3F93">
            <w:pPr>
              <w:spacing w:line="360" w:lineRule="auto"/>
              <w:jc w:val="right"/>
              <w:rPr>
                <w:rFonts w:ascii="Calibri" w:hAnsi="Calibri" w:cs="Arial"/>
                <w:b/>
                <w:color w:val="000000" w:themeColor="text1"/>
                <w:sz w:val="20"/>
                <w:szCs w:val="20"/>
              </w:rPr>
            </w:pPr>
          </w:p>
        </w:tc>
      </w:tr>
      <w:tr w:rsidR="00271925" w:rsidRPr="0075006D" w14:paraId="78BC252E" w14:textId="77777777" w:rsidTr="00AE6C77">
        <w:trPr>
          <w:trHeight w:hRule="exact" w:val="284"/>
          <w:jc w:val="center"/>
        </w:trPr>
        <w:tc>
          <w:tcPr>
            <w:tcW w:w="985" w:type="pct"/>
            <w:vAlign w:val="bottom"/>
          </w:tcPr>
          <w:p w14:paraId="347B11EC" w14:textId="77777777" w:rsidR="00271925" w:rsidRPr="0075006D" w:rsidRDefault="00271925" w:rsidP="00271925">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EUR</w:t>
            </w:r>
          </w:p>
        </w:tc>
        <w:tc>
          <w:tcPr>
            <w:tcW w:w="1003" w:type="pct"/>
            <w:vAlign w:val="bottom"/>
          </w:tcPr>
          <w:p w14:paraId="706B50F1" w14:textId="77777777" w:rsidR="00271925" w:rsidRPr="0075006D" w:rsidRDefault="00271925" w:rsidP="00271925">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+1,67</w:t>
            </w:r>
          </w:p>
        </w:tc>
        <w:tc>
          <w:tcPr>
            <w:tcW w:w="1004" w:type="pct"/>
            <w:vAlign w:val="bottom"/>
          </w:tcPr>
          <w:p w14:paraId="600D0EF5" w14:textId="77777777" w:rsidR="00271925" w:rsidRPr="0075006D" w:rsidRDefault="00271925" w:rsidP="00271925">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(5.329)</w:t>
            </w:r>
          </w:p>
        </w:tc>
        <w:tc>
          <w:tcPr>
            <w:tcW w:w="1004" w:type="pct"/>
            <w:vAlign w:val="bottom"/>
          </w:tcPr>
          <w:p w14:paraId="7003ABEF" w14:textId="77777777" w:rsidR="00271925" w:rsidRPr="0075006D" w:rsidRDefault="00271925" w:rsidP="00271925">
            <w:pPr>
              <w:pStyle w:val="T1"/>
              <w:keepNext w:val="0"/>
              <w:spacing w:before="0" w:after="0" w:line="240" w:lineRule="auto"/>
              <w:jc w:val="right"/>
              <w:rPr>
                <w:rFonts w:asciiTheme="minorHAnsi" w:hAnsiTheme="minorHAnsi" w:cs="Arial"/>
                <w:b w:val="0"/>
                <w:color w:val="000000" w:themeColor="text1"/>
                <w:sz w:val="20"/>
                <w:lang w:val="hr-HR"/>
              </w:rPr>
            </w:pPr>
            <w:r w:rsidRPr="0075006D">
              <w:rPr>
                <w:rFonts w:asciiTheme="minorHAnsi" w:hAnsiTheme="minorHAnsi" w:cs="Arial"/>
                <w:b w:val="0"/>
                <w:color w:val="000000" w:themeColor="text1"/>
                <w:sz w:val="20"/>
                <w:lang w:val="hr-HR"/>
              </w:rPr>
              <w:t>+1,22</w:t>
            </w:r>
          </w:p>
        </w:tc>
        <w:tc>
          <w:tcPr>
            <w:tcW w:w="1003" w:type="pct"/>
            <w:vAlign w:val="bottom"/>
          </w:tcPr>
          <w:p w14:paraId="57E7F558" w14:textId="77777777" w:rsidR="00271925" w:rsidRPr="0075006D" w:rsidRDefault="00271925" w:rsidP="00271925">
            <w:pPr>
              <w:pStyle w:val="T1"/>
              <w:keepNext w:val="0"/>
              <w:spacing w:before="0" w:after="0" w:line="240" w:lineRule="auto"/>
              <w:jc w:val="right"/>
              <w:rPr>
                <w:rFonts w:asciiTheme="minorHAnsi" w:hAnsiTheme="minorHAnsi" w:cs="Arial"/>
                <w:b w:val="0"/>
                <w:color w:val="000000" w:themeColor="text1"/>
                <w:sz w:val="20"/>
                <w:lang w:val="hr-HR"/>
              </w:rPr>
            </w:pPr>
            <w:r w:rsidRPr="0075006D">
              <w:rPr>
                <w:rFonts w:asciiTheme="minorHAnsi" w:hAnsiTheme="minorHAnsi" w:cs="Arial"/>
                <w:b w:val="0"/>
                <w:color w:val="000000" w:themeColor="text1"/>
                <w:sz w:val="20"/>
                <w:lang w:val="hr-HR"/>
              </w:rPr>
              <w:t>(5.333)</w:t>
            </w:r>
          </w:p>
        </w:tc>
      </w:tr>
      <w:tr w:rsidR="00271925" w:rsidRPr="0075006D" w14:paraId="1A4D2B92" w14:textId="77777777" w:rsidTr="00AE6C77">
        <w:trPr>
          <w:trHeight w:hRule="exact" w:val="103"/>
          <w:jc w:val="center"/>
        </w:trPr>
        <w:tc>
          <w:tcPr>
            <w:tcW w:w="985" w:type="pct"/>
            <w:vAlign w:val="bottom"/>
          </w:tcPr>
          <w:p w14:paraId="64EB4B59" w14:textId="77777777" w:rsidR="00271925" w:rsidRPr="0075006D" w:rsidRDefault="00271925" w:rsidP="00271925">
            <w:pPr>
              <w:spacing w:line="360" w:lineRule="auto"/>
              <w:jc w:val="both"/>
              <w:rPr>
                <w:rFonts w:ascii="Calibri" w:hAnsi="Calibri" w:cs="Arial"/>
                <w:bCs/>
                <w:color w:val="000000" w:themeColor="text1"/>
                <w:sz w:val="20"/>
                <w:szCs w:val="20"/>
              </w:rPr>
            </w:pPr>
          </w:p>
        </w:tc>
        <w:tc>
          <w:tcPr>
            <w:tcW w:w="1003" w:type="pct"/>
            <w:vAlign w:val="bottom"/>
          </w:tcPr>
          <w:p w14:paraId="31B67611" w14:textId="77777777" w:rsidR="00271925" w:rsidRPr="0075006D" w:rsidRDefault="00271925" w:rsidP="00271925">
            <w:pPr>
              <w:spacing w:line="360" w:lineRule="auto"/>
              <w:jc w:val="right"/>
              <w:rPr>
                <w:rFonts w:cs="Arial"/>
                <w:bCs/>
                <w:color w:val="000000" w:themeColor="text1"/>
                <w:sz w:val="20"/>
                <w:szCs w:val="20"/>
              </w:rPr>
            </w:pPr>
          </w:p>
        </w:tc>
        <w:tc>
          <w:tcPr>
            <w:tcW w:w="1004" w:type="pct"/>
            <w:vAlign w:val="bottom"/>
          </w:tcPr>
          <w:p w14:paraId="3FDC30C2" w14:textId="77777777" w:rsidR="00271925" w:rsidRPr="0075006D" w:rsidRDefault="00271925" w:rsidP="00271925">
            <w:pPr>
              <w:spacing w:line="360" w:lineRule="auto"/>
              <w:jc w:val="right"/>
              <w:rPr>
                <w:rFonts w:cs="Arial"/>
                <w:bCs/>
                <w:color w:val="000000" w:themeColor="text1"/>
                <w:sz w:val="20"/>
                <w:szCs w:val="20"/>
              </w:rPr>
            </w:pPr>
          </w:p>
        </w:tc>
        <w:tc>
          <w:tcPr>
            <w:tcW w:w="1004" w:type="pct"/>
            <w:vAlign w:val="bottom"/>
          </w:tcPr>
          <w:p w14:paraId="7D47605C"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w:t>
            </w:r>
          </w:p>
        </w:tc>
        <w:tc>
          <w:tcPr>
            <w:tcW w:w="1003" w:type="pct"/>
            <w:vAlign w:val="bottom"/>
          </w:tcPr>
          <w:p w14:paraId="36489A1D" w14:textId="77777777" w:rsidR="00271925" w:rsidRPr="0075006D" w:rsidRDefault="00271925" w:rsidP="00271925">
            <w:pPr>
              <w:spacing w:line="360" w:lineRule="auto"/>
              <w:jc w:val="right"/>
              <w:rPr>
                <w:rFonts w:cs="Arial"/>
                <w:bCs/>
                <w:color w:val="000000" w:themeColor="text1"/>
                <w:sz w:val="20"/>
                <w:szCs w:val="20"/>
              </w:rPr>
            </w:pPr>
          </w:p>
        </w:tc>
      </w:tr>
      <w:tr w:rsidR="00271925" w:rsidRPr="0075006D" w14:paraId="7891A472" w14:textId="77777777" w:rsidTr="00AE6C77">
        <w:trPr>
          <w:trHeight w:hRule="exact" w:val="284"/>
          <w:jc w:val="center"/>
        </w:trPr>
        <w:tc>
          <w:tcPr>
            <w:tcW w:w="985" w:type="pct"/>
            <w:vAlign w:val="bottom"/>
          </w:tcPr>
          <w:p w14:paraId="1D8D3C22" w14:textId="77777777" w:rsidR="00271925" w:rsidRPr="0075006D" w:rsidRDefault="00271925" w:rsidP="00271925">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EUR</w:t>
            </w:r>
          </w:p>
        </w:tc>
        <w:tc>
          <w:tcPr>
            <w:tcW w:w="1003" w:type="pct"/>
            <w:vAlign w:val="bottom"/>
          </w:tcPr>
          <w:p w14:paraId="4E48B1C0" w14:textId="77777777" w:rsidR="00271925" w:rsidRPr="0075006D" w:rsidRDefault="00271925" w:rsidP="00271925">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-1,67</w:t>
            </w:r>
          </w:p>
        </w:tc>
        <w:tc>
          <w:tcPr>
            <w:tcW w:w="1004" w:type="pct"/>
            <w:vAlign w:val="bottom"/>
          </w:tcPr>
          <w:p w14:paraId="55D804F1" w14:textId="77777777" w:rsidR="00271925" w:rsidRPr="0075006D" w:rsidRDefault="00271925" w:rsidP="00271925">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5.374</w:t>
            </w:r>
          </w:p>
        </w:tc>
        <w:tc>
          <w:tcPr>
            <w:tcW w:w="1004" w:type="pct"/>
            <w:vAlign w:val="bottom"/>
          </w:tcPr>
          <w:p w14:paraId="5B42647F" w14:textId="77777777" w:rsidR="00271925" w:rsidRPr="0075006D" w:rsidRDefault="00271925" w:rsidP="00271925">
            <w:pPr>
              <w:pStyle w:val="T1"/>
              <w:keepNext w:val="0"/>
              <w:spacing w:before="0" w:after="0" w:line="240" w:lineRule="auto"/>
              <w:jc w:val="right"/>
              <w:rPr>
                <w:rFonts w:asciiTheme="minorHAnsi" w:hAnsiTheme="minorHAnsi" w:cs="Arial"/>
                <w:b w:val="0"/>
                <w:color w:val="000000" w:themeColor="text1"/>
                <w:sz w:val="20"/>
                <w:lang w:val="hr-HR"/>
              </w:rPr>
            </w:pPr>
            <w:r w:rsidRPr="0075006D">
              <w:rPr>
                <w:rFonts w:asciiTheme="minorHAnsi" w:hAnsiTheme="minorHAnsi" w:cs="Arial"/>
                <w:b w:val="0"/>
                <w:color w:val="000000" w:themeColor="text1"/>
                <w:sz w:val="20"/>
                <w:lang w:val="hr-HR"/>
              </w:rPr>
              <w:t>-1,22</w:t>
            </w:r>
          </w:p>
        </w:tc>
        <w:tc>
          <w:tcPr>
            <w:tcW w:w="1003" w:type="pct"/>
            <w:vAlign w:val="bottom"/>
          </w:tcPr>
          <w:p w14:paraId="1D1638E7" w14:textId="77777777" w:rsidR="00271925" w:rsidRPr="0075006D" w:rsidRDefault="00271925" w:rsidP="00271925">
            <w:pPr>
              <w:pStyle w:val="T1"/>
              <w:keepNext w:val="0"/>
              <w:spacing w:before="0" w:after="0" w:line="240" w:lineRule="auto"/>
              <w:jc w:val="right"/>
              <w:rPr>
                <w:rFonts w:asciiTheme="minorHAnsi" w:hAnsiTheme="minorHAnsi" w:cs="Arial"/>
                <w:b w:val="0"/>
                <w:color w:val="000000" w:themeColor="text1"/>
                <w:sz w:val="20"/>
                <w:lang w:val="hr-HR"/>
              </w:rPr>
            </w:pPr>
            <w:r w:rsidRPr="0075006D">
              <w:rPr>
                <w:rFonts w:asciiTheme="minorHAnsi" w:hAnsiTheme="minorHAnsi" w:cs="Arial"/>
                <w:b w:val="0"/>
                <w:color w:val="000000" w:themeColor="text1"/>
                <w:sz w:val="20"/>
                <w:lang w:val="hr-HR"/>
              </w:rPr>
              <w:t>5.428</w:t>
            </w:r>
          </w:p>
        </w:tc>
      </w:tr>
    </w:tbl>
    <w:p w14:paraId="065EA1E7" w14:textId="77777777" w:rsidR="007513B2" w:rsidRPr="0075006D" w:rsidRDefault="007513B2" w:rsidP="007513B2">
      <w:pPr>
        <w:jc w:val="both"/>
        <w:rPr>
          <w:rFonts w:ascii="Calibri" w:eastAsia="Times New Roman" w:hAnsi="Calibri" w:cs="Arial"/>
          <w:b/>
          <w:color w:val="000000" w:themeColor="text1"/>
          <w:szCs w:val="20"/>
        </w:rPr>
      </w:pPr>
    </w:p>
    <w:p w14:paraId="7775D163" w14:textId="77777777" w:rsidR="0070412D" w:rsidRPr="0075006D" w:rsidRDefault="0070412D" w:rsidP="007513B2">
      <w:pPr>
        <w:jc w:val="both"/>
        <w:rPr>
          <w:rFonts w:ascii="Calibri" w:eastAsia="Times New Roman" w:hAnsi="Calibri" w:cs="Arial"/>
          <w:b/>
          <w:color w:val="000000" w:themeColor="text1"/>
          <w:szCs w:val="20"/>
        </w:rPr>
      </w:pPr>
    </w:p>
    <w:p w14:paraId="7DEEC530" w14:textId="77777777" w:rsidR="004D47BA" w:rsidRPr="0075006D" w:rsidRDefault="004D47BA" w:rsidP="007513B2">
      <w:pPr>
        <w:jc w:val="both"/>
        <w:rPr>
          <w:rFonts w:ascii="Calibri" w:eastAsia="Times New Roman" w:hAnsi="Calibri" w:cs="Arial"/>
          <w:b/>
          <w:color w:val="000000" w:themeColor="text1"/>
          <w:szCs w:val="20"/>
        </w:rPr>
        <w:sectPr w:rsidR="004D47BA" w:rsidRPr="0075006D" w:rsidSect="00DF73D1">
          <w:pgSz w:w="11906" w:h="16838"/>
          <w:pgMar w:top="1417" w:right="1417" w:bottom="1417" w:left="1417" w:header="708" w:footer="708" w:gutter="0"/>
          <w:cols w:space="708"/>
          <w:docGrid w:linePitch="360"/>
        </w:sectPr>
      </w:pPr>
    </w:p>
    <w:p w14:paraId="4C0FB6F3" w14:textId="77777777" w:rsidR="0070412D" w:rsidRPr="0075006D" w:rsidRDefault="0070412D" w:rsidP="007513B2">
      <w:pPr>
        <w:jc w:val="both"/>
        <w:rPr>
          <w:rFonts w:ascii="Calibri" w:eastAsia="Times New Roman" w:hAnsi="Calibri" w:cs="Arial"/>
          <w:b/>
          <w:color w:val="000000" w:themeColor="text1"/>
          <w:sz w:val="18"/>
          <w:szCs w:val="20"/>
        </w:rPr>
      </w:pPr>
    </w:p>
    <w:p w14:paraId="11EA7381" w14:textId="77777777" w:rsidR="0070412D" w:rsidRPr="0075006D" w:rsidRDefault="004D47BA" w:rsidP="004D47B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26</w:t>
      </w:r>
      <w:r w:rsidR="0070412D" w:rsidRPr="0075006D">
        <w:rPr>
          <w:rFonts w:ascii="Calibri" w:eastAsia="Times New Roman" w:hAnsi="Calibri" w:cs="Arial"/>
          <w:b/>
          <w:color w:val="000000" w:themeColor="text1"/>
          <w:szCs w:val="20"/>
        </w:rPr>
        <w:t xml:space="preserve">. </w:t>
      </w:r>
      <w:r w:rsidR="0070412D" w:rsidRPr="0075006D">
        <w:rPr>
          <w:rFonts w:ascii="Calibri" w:eastAsia="Times New Roman" w:hAnsi="Calibri" w:cs="Arial"/>
          <w:b/>
          <w:color w:val="000000" w:themeColor="text1"/>
          <w:szCs w:val="20"/>
        </w:rPr>
        <w:tab/>
        <w:t>Fer vrijednost financijske imovine i financijskih obveza</w:t>
      </w:r>
    </w:p>
    <w:p w14:paraId="6A5DCC90" w14:textId="77777777" w:rsidR="0070412D" w:rsidRPr="0075006D" w:rsidRDefault="0070412D" w:rsidP="004D47BA">
      <w:pPr>
        <w:jc w:val="both"/>
        <w:rPr>
          <w:rFonts w:ascii="Calibri" w:eastAsia="Times New Roman" w:hAnsi="Calibri" w:cs="Arial"/>
          <w:b/>
          <w:color w:val="000000" w:themeColor="text1"/>
          <w:sz w:val="10"/>
          <w:szCs w:val="20"/>
        </w:rPr>
      </w:pPr>
    </w:p>
    <w:p w14:paraId="2B7DB310" w14:textId="77777777" w:rsidR="0070412D" w:rsidRPr="0075006D" w:rsidRDefault="0070412D" w:rsidP="004D47BA">
      <w:pPr>
        <w:jc w:val="both"/>
        <w:rPr>
          <w:rFonts w:ascii="Calibri" w:eastAsia="Times New Roman" w:hAnsi="Calibri" w:cs="Arial"/>
          <w:b/>
          <w:color w:val="000000" w:themeColor="text1"/>
          <w:sz w:val="10"/>
          <w:szCs w:val="20"/>
        </w:rPr>
      </w:pPr>
    </w:p>
    <w:p w14:paraId="104B453B" w14:textId="77777777" w:rsidR="0070412D" w:rsidRPr="0075006D" w:rsidRDefault="004D47BA" w:rsidP="004D47B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26</w:t>
      </w:r>
      <w:r w:rsidR="0070412D" w:rsidRPr="0075006D">
        <w:rPr>
          <w:rFonts w:ascii="Calibri" w:eastAsia="Times New Roman" w:hAnsi="Calibri" w:cs="Arial"/>
          <w:b/>
          <w:color w:val="000000" w:themeColor="text1"/>
          <w:szCs w:val="20"/>
        </w:rPr>
        <w:t xml:space="preserve">.1. </w:t>
      </w:r>
      <w:r w:rsidR="0070412D" w:rsidRPr="0075006D">
        <w:rPr>
          <w:rFonts w:ascii="Calibri" w:eastAsia="Times New Roman" w:hAnsi="Calibri" w:cs="Arial"/>
          <w:b/>
          <w:color w:val="000000" w:themeColor="text1"/>
          <w:szCs w:val="20"/>
        </w:rPr>
        <w:tab/>
        <w:t xml:space="preserve">Fer vrijednost financijske imovine i financijskih obveza koji se vode po fer vrijednosti </w:t>
      </w:r>
    </w:p>
    <w:p w14:paraId="32ABA8CC" w14:textId="77777777" w:rsidR="0070412D" w:rsidRPr="0075006D" w:rsidRDefault="0070412D" w:rsidP="0070412D">
      <w:pPr>
        <w:pStyle w:val="T1"/>
        <w:spacing w:before="0" w:after="0" w:line="240" w:lineRule="auto"/>
        <w:rPr>
          <w:rFonts w:asciiTheme="minorHAnsi" w:hAnsiTheme="minorHAnsi" w:cs="Arial"/>
          <w:b w:val="0"/>
          <w:bCs w:val="0"/>
          <w:color w:val="000000" w:themeColor="text1"/>
          <w:spacing w:val="-3"/>
          <w:sz w:val="10"/>
          <w:szCs w:val="22"/>
          <w:lang w:val="hr-HR"/>
        </w:rPr>
      </w:pPr>
    </w:p>
    <w:p w14:paraId="7E777512" w14:textId="77777777" w:rsidR="0070412D" w:rsidRPr="0075006D" w:rsidRDefault="0070412D" w:rsidP="0070412D">
      <w:pPr>
        <w:pStyle w:val="T1"/>
        <w:spacing w:before="0" w:after="0" w:line="240" w:lineRule="auto"/>
        <w:rPr>
          <w:rFonts w:asciiTheme="minorHAnsi" w:hAnsiTheme="minorHAnsi" w:cs="Arial"/>
          <w:b w:val="0"/>
          <w:bCs w:val="0"/>
          <w:color w:val="000000" w:themeColor="text1"/>
          <w:spacing w:val="-3"/>
          <w:sz w:val="22"/>
          <w:szCs w:val="22"/>
          <w:lang w:val="hr-HR"/>
        </w:rPr>
      </w:pPr>
      <w:r w:rsidRPr="0075006D">
        <w:rPr>
          <w:rFonts w:asciiTheme="minorHAnsi" w:hAnsiTheme="minorHAnsi" w:cs="Arial"/>
          <w:b w:val="0"/>
          <w:bCs w:val="0"/>
          <w:color w:val="000000" w:themeColor="text1"/>
          <w:spacing w:val="-3"/>
          <w:sz w:val="22"/>
          <w:szCs w:val="22"/>
          <w:lang w:val="hr-HR"/>
        </w:rPr>
        <w:t xml:space="preserve">Tabele u nastavku daju prikaz financijske imovine po fer vrijednosti po razinama temeljem MSFI 9 klasifikacije na dan </w:t>
      </w:r>
      <w:r w:rsidR="001E2C1C">
        <w:rPr>
          <w:rFonts w:asciiTheme="minorHAnsi" w:hAnsiTheme="minorHAnsi" w:cs="Arial"/>
          <w:b w:val="0"/>
          <w:bCs w:val="0"/>
          <w:color w:val="000000" w:themeColor="text1"/>
          <w:spacing w:val="-3"/>
          <w:sz w:val="22"/>
          <w:szCs w:val="22"/>
          <w:lang w:val="hr-HR"/>
        </w:rPr>
        <w:t>30. lipnja</w:t>
      </w:r>
      <w:r w:rsidRPr="0075006D">
        <w:rPr>
          <w:rFonts w:asciiTheme="minorHAnsi" w:hAnsiTheme="minorHAnsi" w:cs="Arial"/>
          <w:b w:val="0"/>
          <w:bCs w:val="0"/>
          <w:color w:val="000000" w:themeColor="text1"/>
          <w:spacing w:val="-3"/>
          <w:sz w:val="22"/>
          <w:szCs w:val="22"/>
          <w:lang w:val="hr-HR"/>
        </w:rPr>
        <w:t xml:space="preserve"> 2020. i 31. prosinca 2019. </w:t>
      </w:r>
    </w:p>
    <w:p w14:paraId="47D32102" w14:textId="77777777" w:rsidR="0070412D" w:rsidRPr="0075006D" w:rsidRDefault="0070412D" w:rsidP="0070412D">
      <w:pPr>
        <w:pStyle w:val="T1"/>
        <w:spacing w:before="0" w:after="0" w:line="240" w:lineRule="auto"/>
        <w:rPr>
          <w:rFonts w:asciiTheme="minorHAnsi" w:hAnsiTheme="minorHAnsi" w:cs="Arial"/>
          <w:b w:val="0"/>
          <w:bCs w:val="0"/>
          <w:color w:val="000000" w:themeColor="text1"/>
          <w:spacing w:val="-3"/>
          <w:sz w:val="12"/>
          <w:szCs w:val="22"/>
          <w:lang w:val="hr-HR"/>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70412D" w:rsidRPr="0075006D" w14:paraId="0113C584" w14:textId="77777777" w:rsidTr="004D47BA">
        <w:trPr>
          <w:trHeight w:val="276"/>
          <w:jc w:val="center"/>
        </w:trPr>
        <w:tc>
          <w:tcPr>
            <w:tcW w:w="3194" w:type="pct"/>
            <w:shd w:val="clear" w:color="auto" w:fill="auto"/>
          </w:tcPr>
          <w:p w14:paraId="09A6321B" w14:textId="77777777"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b/>
                <w:color w:val="000000" w:themeColor="text1"/>
                <w:sz w:val="19"/>
                <w:szCs w:val="19"/>
              </w:rPr>
              <w:t>Grupa</w:t>
            </w:r>
          </w:p>
        </w:tc>
        <w:tc>
          <w:tcPr>
            <w:tcW w:w="1806" w:type="pct"/>
            <w:gridSpan w:val="3"/>
          </w:tcPr>
          <w:p w14:paraId="47DCEA42" w14:textId="77777777" w:rsidR="0070412D" w:rsidRPr="0075006D" w:rsidRDefault="0070412D" w:rsidP="004D47BA">
            <w:pPr>
              <w:tabs>
                <w:tab w:val="right" w:pos="1202"/>
              </w:tabs>
              <w:jc w:val="right"/>
              <w:outlineLvl w:val="0"/>
              <w:rPr>
                <w:rFonts w:cstheme="minorHAnsi"/>
                <w:b/>
                <w:bCs/>
                <w:color w:val="000000" w:themeColor="text1"/>
                <w:sz w:val="19"/>
                <w:szCs w:val="19"/>
              </w:rPr>
            </w:pPr>
            <w:r w:rsidRPr="0075006D">
              <w:rPr>
                <w:rFonts w:cstheme="minorHAnsi"/>
                <w:b/>
                <w:bCs/>
                <w:color w:val="000000" w:themeColor="text1"/>
                <w:sz w:val="19"/>
                <w:szCs w:val="19"/>
              </w:rPr>
              <w:t>3</w:t>
            </w:r>
            <w:r w:rsidR="001E2C1C">
              <w:rPr>
                <w:rFonts w:cstheme="minorHAnsi"/>
                <w:b/>
                <w:bCs/>
                <w:color w:val="000000" w:themeColor="text1"/>
                <w:sz w:val="19"/>
                <w:szCs w:val="19"/>
              </w:rPr>
              <w:t>0</w:t>
            </w:r>
            <w:r w:rsidRPr="0075006D">
              <w:rPr>
                <w:rFonts w:cstheme="minorHAnsi"/>
                <w:b/>
                <w:bCs/>
                <w:color w:val="000000" w:themeColor="text1"/>
                <w:sz w:val="19"/>
                <w:szCs w:val="19"/>
              </w:rPr>
              <w:t xml:space="preserve">. </w:t>
            </w:r>
            <w:r w:rsidR="001E2C1C">
              <w:rPr>
                <w:rFonts w:cstheme="minorHAnsi"/>
                <w:b/>
                <w:bCs/>
                <w:color w:val="000000" w:themeColor="text1"/>
                <w:sz w:val="19"/>
                <w:szCs w:val="19"/>
              </w:rPr>
              <w:t>lipnja</w:t>
            </w:r>
            <w:r w:rsidR="004D47BA" w:rsidRPr="0075006D">
              <w:rPr>
                <w:rFonts w:cstheme="minorHAnsi"/>
                <w:b/>
                <w:bCs/>
                <w:color w:val="000000" w:themeColor="text1"/>
                <w:sz w:val="19"/>
                <w:szCs w:val="19"/>
              </w:rPr>
              <w:t xml:space="preserve"> 2020</w:t>
            </w:r>
            <w:r w:rsidRPr="0075006D">
              <w:rPr>
                <w:rFonts w:cstheme="minorHAnsi"/>
                <w:b/>
                <w:bCs/>
                <w:color w:val="000000" w:themeColor="text1"/>
                <w:sz w:val="19"/>
                <w:szCs w:val="19"/>
              </w:rPr>
              <w:t xml:space="preserve">. </w:t>
            </w:r>
          </w:p>
        </w:tc>
      </w:tr>
      <w:tr w:rsidR="0070412D" w:rsidRPr="0075006D" w14:paraId="118DFF70" w14:textId="77777777" w:rsidTr="004D47BA">
        <w:trPr>
          <w:trHeight w:val="276"/>
          <w:jc w:val="center"/>
        </w:trPr>
        <w:tc>
          <w:tcPr>
            <w:tcW w:w="3194" w:type="pct"/>
            <w:shd w:val="clear" w:color="auto" w:fill="auto"/>
            <w:vAlign w:val="bottom"/>
          </w:tcPr>
          <w:p w14:paraId="6E8CFCC4" w14:textId="77777777" w:rsidR="0070412D" w:rsidRPr="0075006D" w:rsidRDefault="0070412D" w:rsidP="004D47BA">
            <w:pPr>
              <w:tabs>
                <w:tab w:val="right" w:pos="1202"/>
              </w:tabs>
              <w:ind w:left="-482"/>
              <w:outlineLvl w:val="0"/>
              <w:rPr>
                <w:rFonts w:cstheme="minorHAnsi"/>
                <w:color w:val="000000" w:themeColor="text1"/>
                <w:spacing w:val="-2"/>
                <w:sz w:val="19"/>
                <w:szCs w:val="19"/>
              </w:rPr>
            </w:pPr>
          </w:p>
        </w:tc>
        <w:tc>
          <w:tcPr>
            <w:tcW w:w="555" w:type="pct"/>
            <w:shd w:val="clear" w:color="auto" w:fill="auto"/>
            <w:vAlign w:val="bottom"/>
          </w:tcPr>
          <w:p w14:paraId="31C9E4AA" w14:textId="77777777" w:rsidR="0070412D" w:rsidRPr="0075006D" w:rsidRDefault="0070412D"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1</w:t>
            </w:r>
          </w:p>
        </w:tc>
        <w:tc>
          <w:tcPr>
            <w:tcW w:w="644" w:type="pct"/>
            <w:shd w:val="clear" w:color="auto" w:fill="auto"/>
            <w:vAlign w:val="bottom"/>
          </w:tcPr>
          <w:p w14:paraId="29561DB5" w14:textId="77777777" w:rsidR="0070412D" w:rsidRPr="0075006D" w:rsidRDefault="0070412D"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2</w:t>
            </w:r>
          </w:p>
        </w:tc>
        <w:tc>
          <w:tcPr>
            <w:tcW w:w="607" w:type="pct"/>
            <w:shd w:val="clear" w:color="auto" w:fill="auto"/>
            <w:vAlign w:val="bottom"/>
          </w:tcPr>
          <w:p w14:paraId="67BE7B53" w14:textId="77777777" w:rsidR="0070412D" w:rsidRPr="0075006D" w:rsidRDefault="0070412D"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3</w:t>
            </w:r>
          </w:p>
        </w:tc>
      </w:tr>
      <w:tr w:rsidR="0070412D" w:rsidRPr="0075006D" w14:paraId="6DA47A1B" w14:textId="77777777" w:rsidTr="004D47BA">
        <w:trPr>
          <w:trHeight w:hRule="exact" w:val="200"/>
          <w:jc w:val="center"/>
        </w:trPr>
        <w:tc>
          <w:tcPr>
            <w:tcW w:w="3194" w:type="pct"/>
            <w:shd w:val="clear" w:color="auto" w:fill="auto"/>
            <w:vAlign w:val="bottom"/>
          </w:tcPr>
          <w:p w14:paraId="0F8D2ED4" w14:textId="77777777" w:rsidR="0070412D" w:rsidRPr="0075006D" w:rsidRDefault="0070412D" w:rsidP="004D47BA">
            <w:pPr>
              <w:tabs>
                <w:tab w:val="right" w:pos="1202"/>
              </w:tabs>
              <w:outlineLvl w:val="0"/>
              <w:rPr>
                <w:rFonts w:cstheme="minorHAnsi"/>
                <w:color w:val="000000" w:themeColor="text1"/>
                <w:spacing w:val="-2"/>
                <w:sz w:val="19"/>
                <w:szCs w:val="19"/>
              </w:rPr>
            </w:pPr>
          </w:p>
        </w:tc>
        <w:tc>
          <w:tcPr>
            <w:tcW w:w="555" w:type="pct"/>
            <w:shd w:val="clear" w:color="auto" w:fill="auto"/>
            <w:vAlign w:val="bottom"/>
          </w:tcPr>
          <w:p w14:paraId="364A24E7" w14:textId="77777777" w:rsidR="0070412D" w:rsidRPr="0075006D" w:rsidRDefault="0070412D"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c>
          <w:tcPr>
            <w:tcW w:w="644" w:type="pct"/>
            <w:shd w:val="clear" w:color="auto" w:fill="auto"/>
            <w:vAlign w:val="bottom"/>
          </w:tcPr>
          <w:p w14:paraId="557679FF" w14:textId="77777777" w:rsidR="0070412D" w:rsidRPr="0075006D" w:rsidRDefault="0070412D"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c>
          <w:tcPr>
            <w:tcW w:w="607" w:type="pct"/>
            <w:shd w:val="clear" w:color="auto" w:fill="auto"/>
            <w:vAlign w:val="bottom"/>
          </w:tcPr>
          <w:p w14:paraId="3D3321CD" w14:textId="77777777" w:rsidR="0070412D" w:rsidRPr="0075006D" w:rsidRDefault="0070412D"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r>
      <w:tr w:rsidR="0070412D" w:rsidRPr="0075006D" w14:paraId="6A997B7C" w14:textId="77777777" w:rsidTr="004D47BA">
        <w:trPr>
          <w:trHeight w:hRule="exact" w:val="302"/>
          <w:jc w:val="center"/>
        </w:trPr>
        <w:tc>
          <w:tcPr>
            <w:tcW w:w="3194" w:type="pct"/>
            <w:vAlign w:val="bottom"/>
          </w:tcPr>
          <w:p w14:paraId="59ED4655" w14:textId="77777777"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b/>
                <w:color w:val="000000" w:themeColor="text1"/>
                <w:sz w:val="19"/>
                <w:szCs w:val="19"/>
              </w:rPr>
              <w:t>Financijska imovina po fer vrijednosti kroz dobit ili gubitak:</w:t>
            </w:r>
          </w:p>
        </w:tc>
        <w:tc>
          <w:tcPr>
            <w:tcW w:w="555" w:type="pct"/>
            <w:vAlign w:val="bottom"/>
          </w:tcPr>
          <w:p w14:paraId="7EB013B3" w14:textId="77777777" w:rsidR="0070412D" w:rsidRPr="0075006D" w:rsidRDefault="0070412D" w:rsidP="004D47BA">
            <w:pPr>
              <w:tabs>
                <w:tab w:val="right" w:pos="1202"/>
              </w:tabs>
              <w:jc w:val="right"/>
              <w:outlineLvl w:val="0"/>
              <w:rPr>
                <w:rFonts w:cstheme="minorHAnsi"/>
                <w:b/>
                <w:color w:val="000000" w:themeColor="text1"/>
                <w:spacing w:val="-2"/>
                <w:sz w:val="19"/>
                <w:szCs w:val="19"/>
              </w:rPr>
            </w:pPr>
          </w:p>
        </w:tc>
        <w:tc>
          <w:tcPr>
            <w:tcW w:w="644" w:type="pct"/>
            <w:vAlign w:val="bottom"/>
          </w:tcPr>
          <w:p w14:paraId="43F0BEA7" w14:textId="77777777" w:rsidR="0070412D" w:rsidRPr="0075006D" w:rsidRDefault="0070412D" w:rsidP="004D47BA">
            <w:pPr>
              <w:tabs>
                <w:tab w:val="right" w:pos="1202"/>
              </w:tabs>
              <w:jc w:val="right"/>
              <w:outlineLvl w:val="0"/>
              <w:rPr>
                <w:rFonts w:cstheme="minorHAnsi"/>
                <w:b/>
                <w:color w:val="000000" w:themeColor="text1"/>
                <w:spacing w:val="-2"/>
                <w:sz w:val="19"/>
                <w:szCs w:val="19"/>
              </w:rPr>
            </w:pPr>
          </w:p>
        </w:tc>
        <w:tc>
          <w:tcPr>
            <w:tcW w:w="607" w:type="pct"/>
            <w:vAlign w:val="bottom"/>
          </w:tcPr>
          <w:p w14:paraId="05CED3A1" w14:textId="77777777" w:rsidR="0070412D" w:rsidRPr="0075006D" w:rsidRDefault="0070412D" w:rsidP="004D47BA">
            <w:pPr>
              <w:tabs>
                <w:tab w:val="right" w:pos="1202"/>
              </w:tabs>
              <w:jc w:val="right"/>
              <w:outlineLvl w:val="0"/>
              <w:rPr>
                <w:rFonts w:cstheme="minorHAnsi"/>
                <w:b/>
                <w:color w:val="000000" w:themeColor="text1"/>
                <w:spacing w:val="-2"/>
                <w:sz w:val="19"/>
                <w:szCs w:val="19"/>
              </w:rPr>
            </w:pPr>
          </w:p>
        </w:tc>
      </w:tr>
      <w:tr w:rsidR="0070412D" w:rsidRPr="0075006D" w14:paraId="0970E3E4" w14:textId="77777777" w:rsidTr="004D47BA">
        <w:trPr>
          <w:trHeight w:hRule="exact" w:val="251"/>
          <w:jc w:val="center"/>
        </w:trPr>
        <w:tc>
          <w:tcPr>
            <w:tcW w:w="3194" w:type="pct"/>
            <w:vAlign w:val="bottom"/>
          </w:tcPr>
          <w:p w14:paraId="1D234680" w14:textId="77777777" w:rsidR="0070412D" w:rsidRPr="0075006D" w:rsidRDefault="0070412D" w:rsidP="004D47BA">
            <w:pPr>
              <w:tabs>
                <w:tab w:val="right" w:pos="1202"/>
              </w:tabs>
              <w:outlineLvl w:val="0"/>
              <w:rPr>
                <w:rFonts w:cstheme="minorHAnsi"/>
                <w:b/>
                <w:i/>
                <w:color w:val="000000" w:themeColor="text1"/>
                <w:sz w:val="19"/>
                <w:szCs w:val="19"/>
              </w:rPr>
            </w:pPr>
            <w:r w:rsidRPr="0075006D">
              <w:rPr>
                <w:rFonts w:cstheme="minorHAnsi"/>
                <w:b/>
                <w:i/>
                <w:color w:val="000000" w:themeColor="text1"/>
                <w:sz w:val="19"/>
                <w:szCs w:val="19"/>
              </w:rPr>
              <w:t>Krediti po fer vrijednosti kroz dobit ili gubitak:</w:t>
            </w:r>
          </w:p>
        </w:tc>
        <w:tc>
          <w:tcPr>
            <w:tcW w:w="555" w:type="pct"/>
            <w:tcBorders>
              <w:top w:val="nil"/>
              <w:left w:val="nil"/>
              <w:right w:val="nil"/>
            </w:tcBorders>
            <w:shd w:val="clear" w:color="auto" w:fill="auto"/>
            <w:vAlign w:val="bottom"/>
          </w:tcPr>
          <w:p w14:paraId="6D54590A" w14:textId="77777777" w:rsidR="0070412D" w:rsidRPr="0075006D" w:rsidRDefault="0070412D"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14:paraId="57E8CBD8" w14:textId="77777777" w:rsidR="0070412D" w:rsidRPr="0075006D" w:rsidRDefault="0070412D"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14:paraId="18E0F703" w14:textId="77777777" w:rsidR="0070412D" w:rsidRPr="0075006D" w:rsidRDefault="0070412D" w:rsidP="004D47BA">
            <w:pPr>
              <w:tabs>
                <w:tab w:val="right" w:pos="1202"/>
              </w:tabs>
              <w:jc w:val="right"/>
              <w:outlineLvl w:val="0"/>
              <w:rPr>
                <w:rFonts w:cstheme="minorHAnsi"/>
                <w:color w:val="000000" w:themeColor="text1"/>
                <w:sz w:val="19"/>
                <w:szCs w:val="19"/>
              </w:rPr>
            </w:pPr>
          </w:p>
        </w:tc>
      </w:tr>
      <w:tr w:rsidR="0070412D" w:rsidRPr="0075006D" w14:paraId="66735E57" w14:textId="77777777" w:rsidTr="004D47BA">
        <w:trPr>
          <w:trHeight w:val="251"/>
          <w:jc w:val="center"/>
        </w:trPr>
        <w:tc>
          <w:tcPr>
            <w:tcW w:w="3194" w:type="pct"/>
            <w:vAlign w:val="bottom"/>
          </w:tcPr>
          <w:p w14:paraId="4AE36557" w14:textId="77777777" w:rsidR="0070412D" w:rsidRPr="0075006D" w:rsidRDefault="0070412D" w:rsidP="004D47BA">
            <w:pPr>
              <w:tabs>
                <w:tab w:val="right" w:pos="1202"/>
              </w:tabs>
              <w:outlineLvl w:val="0"/>
              <w:rPr>
                <w:rFonts w:cstheme="minorHAnsi"/>
                <w:color w:val="000000" w:themeColor="text1"/>
                <w:sz w:val="19"/>
                <w:szCs w:val="19"/>
              </w:rPr>
            </w:pPr>
            <w:proofErr w:type="spellStart"/>
            <w:r w:rsidRPr="0075006D">
              <w:rPr>
                <w:rFonts w:cstheme="minorHAnsi"/>
                <w:color w:val="000000" w:themeColor="text1"/>
                <w:sz w:val="19"/>
                <w:szCs w:val="19"/>
              </w:rPr>
              <w:t>Mezzanine</w:t>
            </w:r>
            <w:proofErr w:type="spellEnd"/>
            <w:r w:rsidRPr="0075006D">
              <w:rPr>
                <w:rFonts w:cstheme="minorHAnsi"/>
                <w:color w:val="000000" w:themeColor="text1"/>
                <w:sz w:val="19"/>
                <w:szCs w:val="19"/>
              </w:rPr>
              <w:t xml:space="preserve"> krediti</w:t>
            </w:r>
          </w:p>
        </w:tc>
        <w:tc>
          <w:tcPr>
            <w:tcW w:w="555" w:type="pct"/>
            <w:tcBorders>
              <w:top w:val="nil"/>
              <w:left w:val="nil"/>
              <w:right w:val="nil"/>
            </w:tcBorders>
            <w:shd w:val="clear" w:color="auto" w:fill="auto"/>
            <w:vAlign w:val="bottom"/>
          </w:tcPr>
          <w:p w14:paraId="10B38756" w14:textId="246D9D0E"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14:paraId="525BA1B8" w14:textId="1C2EF1F6"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14:paraId="2057E185" w14:textId="500535F8" w:rsidR="0070412D" w:rsidRPr="0075006D" w:rsidRDefault="00BE75C5" w:rsidP="004D47BA">
            <w:pPr>
              <w:tabs>
                <w:tab w:val="right" w:pos="1202"/>
              </w:tabs>
              <w:jc w:val="right"/>
              <w:outlineLvl w:val="0"/>
              <w:rPr>
                <w:rFonts w:cstheme="minorHAnsi"/>
                <w:color w:val="000000" w:themeColor="text1"/>
                <w:sz w:val="19"/>
                <w:szCs w:val="19"/>
              </w:rPr>
            </w:pPr>
            <w:r w:rsidRPr="00BE75C5">
              <w:rPr>
                <w:rFonts w:cstheme="minorHAnsi"/>
                <w:color w:val="000000" w:themeColor="text1"/>
                <w:sz w:val="19"/>
                <w:szCs w:val="19"/>
              </w:rPr>
              <w:t>2.064</w:t>
            </w:r>
          </w:p>
        </w:tc>
      </w:tr>
      <w:tr w:rsidR="0070412D" w:rsidRPr="0075006D" w14:paraId="24A2A364" w14:textId="77777777" w:rsidTr="004D47BA">
        <w:trPr>
          <w:trHeight w:hRule="exact" w:val="251"/>
          <w:jc w:val="center"/>
        </w:trPr>
        <w:tc>
          <w:tcPr>
            <w:tcW w:w="3194" w:type="pct"/>
            <w:vAlign w:val="bottom"/>
          </w:tcPr>
          <w:p w14:paraId="72F72431" w14:textId="77777777" w:rsidR="0070412D" w:rsidRPr="0075006D" w:rsidRDefault="0070412D" w:rsidP="004D47BA">
            <w:pPr>
              <w:tabs>
                <w:tab w:val="right" w:pos="1202"/>
              </w:tabs>
              <w:outlineLvl w:val="0"/>
              <w:rPr>
                <w:rFonts w:cstheme="minorHAnsi"/>
                <w:b/>
                <w:i/>
                <w:color w:val="000000" w:themeColor="text1"/>
                <w:sz w:val="19"/>
                <w:szCs w:val="19"/>
              </w:rPr>
            </w:pPr>
            <w:r w:rsidRPr="0075006D">
              <w:rPr>
                <w:rFonts w:cstheme="minorHAnsi"/>
                <w:b/>
                <w:i/>
                <w:color w:val="000000" w:themeColor="text1"/>
                <w:sz w:val="19"/>
                <w:szCs w:val="19"/>
              </w:rPr>
              <w:t>Ulaganja u investicijske fondove:</w:t>
            </w:r>
          </w:p>
        </w:tc>
        <w:tc>
          <w:tcPr>
            <w:tcW w:w="555" w:type="pct"/>
            <w:tcBorders>
              <w:top w:val="nil"/>
              <w:left w:val="nil"/>
              <w:right w:val="nil"/>
            </w:tcBorders>
            <w:shd w:val="clear" w:color="auto" w:fill="auto"/>
            <w:vAlign w:val="bottom"/>
          </w:tcPr>
          <w:p w14:paraId="0E345DEC" w14:textId="77777777" w:rsidR="0070412D" w:rsidRPr="0075006D" w:rsidRDefault="0070412D"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14:paraId="0A03CC6D" w14:textId="77777777" w:rsidR="0070412D" w:rsidRPr="0075006D" w:rsidRDefault="0070412D"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14:paraId="4EC63316" w14:textId="77777777" w:rsidR="0070412D" w:rsidRPr="0075006D" w:rsidRDefault="0070412D" w:rsidP="004D47BA">
            <w:pPr>
              <w:tabs>
                <w:tab w:val="right" w:pos="1202"/>
              </w:tabs>
              <w:jc w:val="right"/>
              <w:outlineLvl w:val="0"/>
              <w:rPr>
                <w:rFonts w:cstheme="minorHAnsi"/>
                <w:color w:val="000000" w:themeColor="text1"/>
                <w:sz w:val="19"/>
                <w:szCs w:val="19"/>
              </w:rPr>
            </w:pPr>
          </w:p>
        </w:tc>
      </w:tr>
      <w:tr w:rsidR="0070412D" w:rsidRPr="0075006D" w14:paraId="2A537410" w14:textId="77777777" w:rsidTr="004D47BA">
        <w:trPr>
          <w:trHeight w:val="214"/>
          <w:jc w:val="center"/>
        </w:trPr>
        <w:tc>
          <w:tcPr>
            <w:tcW w:w="3194" w:type="pct"/>
            <w:vAlign w:val="bottom"/>
          </w:tcPr>
          <w:p w14:paraId="0E630959" w14:textId="77777777"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Udjeli u investicijskim fondovima po fer vrijednosti kroz dobit ili gubitak</w:t>
            </w:r>
          </w:p>
        </w:tc>
        <w:tc>
          <w:tcPr>
            <w:tcW w:w="555" w:type="pct"/>
            <w:tcBorders>
              <w:top w:val="nil"/>
              <w:left w:val="nil"/>
              <w:right w:val="nil"/>
            </w:tcBorders>
            <w:shd w:val="clear" w:color="auto" w:fill="auto"/>
            <w:vAlign w:val="bottom"/>
          </w:tcPr>
          <w:p w14:paraId="086A62E4" w14:textId="72F44F7F" w:rsidR="0070412D" w:rsidRPr="0075006D" w:rsidRDefault="00BE75C5" w:rsidP="004D47BA">
            <w:pPr>
              <w:tabs>
                <w:tab w:val="right" w:pos="1202"/>
              </w:tabs>
              <w:jc w:val="right"/>
              <w:outlineLvl w:val="0"/>
              <w:rPr>
                <w:rFonts w:cstheme="minorHAnsi"/>
                <w:color w:val="000000" w:themeColor="text1"/>
                <w:spacing w:val="-2"/>
                <w:sz w:val="19"/>
                <w:szCs w:val="19"/>
              </w:rPr>
            </w:pPr>
            <w:r w:rsidRPr="00BE75C5">
              <w:rPr>
                <w:rFonts w:cstheme="minorHAnsi"/>
                <w:color w:val="000000" w:themeColor="text1"/>
                <w:spacing w:val="-2"/>
                <w:sz w:val="19"/>
                <w:szCs w:val="19"/>
              </w:rPr>
              <w:t>180.254</w:t>
            </w:r>
          </w:p>
        </w:tc>
        <w:tc>
          <w:tcPr>
            <w:tcW w:w="644" w:type="pct"/>
            <w:tcBorders>
              <w:top w:val="nil"/>
              <w:left w:val="nil"/>
              <w:right w:val="nil"/>
            </w:tcBorders>
            <w:shd w:val="clear" w:color="auto" w:fill="auto"/>
            <w:vAlign w:val="bottom"/>
          </w:tcPr>
          <w:p w14:paraId="74608A35" w14:textId="219AA443" w:rsidR="0070412D" w:rsidRPr="0075006D" w:rsidRDefault="00BE75C5"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w:t>
            </w:r>
          </w:p>
        </w:tc>
        <w:tc>
          <w:tcPr>
            <w:tcW w:w="607" w:type="pct"/>
            <w:tcBorders>
              <w:top w:val="nil"/>
              <w:left w:val="nil"/>
              <w:right w:val="nil"/>
            </w:tcBorders>
            <w:shd w:val="clear" w:color="auto" w:fill="auto"/>
            <w:vAlign w:val="bottom"/>
          </w:tcPr>
          <w:p w14:paraId="36A31B1A" w14:textId="449C722F" w:rsidR="0070412D" w:rsidRPr="0075006D" w:rsidRDefault="00BE75C5"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w:t>
            </w:r>
          </w:p>
        </w:tc>
      </w:tr>
      <w:tr w:rsidR="0070412D" w:rsidRPr="0075006D" w14:paraId="51C50C4F" w14:textId="77777777" w:rsidTr="004D47BA">
        <w:trPr>
          <w:trHeight w:val="192"/>
          <w:jc w:val="center"/>
        </w:trPr>
        <w:tc>
          <w:tcPr>
            <w:tcW w:w="3194" w:type="pct"/>
            <w:vAlign w:val="bottom"/>
          </w:tcPr>
          <w:p w14:paraId="5E984574" w14:textId="77777777" w:rsidR="0070412D" w:rsidRPr="0075006D" w:rsidRDefault="0070412D"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Vlasnički vrijednosni papiri:</w:t>
            </w:r>
          </w:p>
          <w:p w14:paraId="12AD6376" w14:textId="77777777" w:rsidR="0070412D" w:rsidRPr="0075006D" w:rsidRDefault="0070412D"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Vlasnički vrijednosni papiri koji kotiraju:</w:t>
            </w:r>
          </w:p>
          <w:p w14:paraId="20CD640F" w14:textId="77777777"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trgovačkih društava</w:t>
            </w:r>
          </w:p>
        </w:tc>
        <w:tc>
          <w:tcPr>
            <w:tcW w:w="555" w:type="pct"/>
            <w:tcBorders>
              <w:top w:val="nil"/>
              <w:left w:val="nil"/>
              <w:right w:val="nil"/>
            </w:tcBorders>
            <w:shd w:val="clear" w:color="auto" w:fill="auto"/>
            <w:vAlign w:val="bottom"/>
          </w:tcPr>
          <w:p w14:paraId="02846427" w14:textId="40D558BB"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14:paraId="2C02D155" w14:textId="53B9C7BD"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14:paraId="03258752" w14:textId="19307448"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70412D" w:rsidRPr="0075006D" w14:paraId="5F24D727" w14:textId="77777777" w:rsidTr="004D47BA">
        <w:trPr>
          <w:trHeight w:val="192"/>
          <w:jc w:val="center"/>
        </w:trPr>
        <w:tc>
          <w:tcPr>
            <w:tcW w:w="3194" w:type="pct"/>
            <w:vAlign w:val="bottom"/>
          </w:tcPr>
          <w:p w14:paraId="0F762366" w14:textId="77777777"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b/>
                <w:i/>
                <w:color w:val="000000" w:themeColor="text1"/>
                <w:spacing w:val="-2"/>
                <w:sz w:val="19"/>
                <w:szCs w:val="19"/>
              </w:rPr>
              <w:t>Vlasnički vrijednosni papiri koji ne kotiraju:</w:t>
            </w:r>
          </w:p>
        </w:tc>
        <w:tc>
          <w:tcPr>
            <w:tcW w:w="555" w:type="pct"/>
            <w:tcBorders>
              <w:left w:val="nil"/>
              <w:right w:val="nil"/>
            </w:tcBorders>
            <w:shd w:val="clear" w:color="auto" w:fill="auto"/>
            <w:vAlign w:val="bottom"/>
          </w:tcPr>
          <w:p w14:paraId="4238AB5D" w14:textId="77777777" w:rsidR="0070412D" w:rsidRPr="0075006D" w:rsidRDefault="0070412D"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14:paraId="1312E82D" w14:textId="77777777" w:rsidR="0070412D" w:rsidRPr="0075006D" w:rsidRDefault="0070412D"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14:paraId="5761D492" w14:textId="77777777" w:rsidR="0070412D" w:rsidRPr="0075006D" w:rsidRDefault="0070412D" w:rsidP="004D47BA">
            <w:pPr>
              <w:tabs>
                <w:tab w:val="right" w:pos="1202"/>
              </w:tabs>
              <w:jc w:val="right"/>
              <w:outlineLvl w:val="0"/>
              <w:rPr>
                <w:rFonts w:cstheme="minorHAnsi"/>
                <w:color w:val="000000" w:themeColor="text1"/>
                <w:sz w:val="19"/>
                <w:szCs w:val="19"/>
              </w:rPr>
            </w:pPr>
          </w:p>
        </w:tc>
      </w:tr>
      <w:tr w:rsidR="0070412D" w:rsidRPr="0075006D" w14:paraId="6DE89511" w14:textId="77777777" w:rsidTr="004D47BA">
        <w:trPr>
          <w:trHeight w:hRule="exact" w:val="251"/>
          <w:jc w:val="center"/>
        </w:trPr>
        <w:tc>
          <w:tcPr>
            <w:tcW w:w="3194" w:type="pct"/>
            <w:vAlign w:val="bottom"/>
          </w:tcPr>
          <w:p w14:paraId="235EE583" w14:textId="77777777"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Dionice trgovačkih društava</w:t>
            </w:r>
          </w:p>
        </w:tc>
        <w:tc>
          <w:tcPr>
            <w:tcW w:w="555" w:type="pct"/>
            <w:tcBorders>
              <w:left w:val="nil"/>
              <w:right w:val="nil"/>
            </w:tcBorders>
            <w:shd w:val="clear" w:color="auto" w:fill="auto"/>
            <w:vAlign w:val="bottom"/>
          </w:tcPr>
          <w:p w14:paraId="0A978D1D" w14:textId="72E9A0BB"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14:paraId="730D3FB0" w14:textId="07C81714"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14:paraId="5E513EF1" w14:textId="222A1888" w:rsidR="0070412D" w:rsidRPr="0075006D" w:rsidRDefault="00BE75C5" w:rsidP="004D47BA">
            <w:pPr>
              <w:tabs>
                <w:tab w:val="right" w:pos="1202"/>
              </w:tabs>
              <w:jc w:val="right"/>
              <w:outlineLvl w:val="0"/>
              <w:rPr>
                <w:rFonts w:cstheme="minorHAnsi"/>
                <w:color w:val="000000" w:themeColor="text1"/>
                <w:sz w:val="19"/>
                <w:szCs w:val="19"/>
              </w:rPr>
            </w:pPr>
            <w:r w:rsidRPr="00BE75C5">
              <w:rPr>
                <w:rFonts w:cstheme="minorHAnsi"/>
                <w:color w:val="000000" w:themeColor="text1"/>
                <w:sz w:val="19"/>
                <w:szCs w:val="19"/>
              </w:rPr>
              <w:t>31</w:t>
            </w:r>
          </w:p>
        </w:tc>
      </w:tr>
      <w:tr w:rsidR="0070412D" w:rsidRPr="0075006D" w14:paraId="5C78B16C" w14:textId="77777777" w:rsidTr="004D47BA">
        <w:trPr>
          <w:trHeight w:hRule="exact" w:val="251"/>
          <w:jc w:val="center"/>
        </w:trPr>
        <w:tc>
          <w:tcPr>
            <w:tcW w:w="3194" w:type="pct"/>
            <w:vAlign w:val="bottom"/>
          </w:tcPr>
          <w:p w14:paraId="0EAB8E23" w14:textId="77777777"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Depozitarne potvrde - DR</w:t>
            </w:r>
          </w:p>
        </w:tc>
        <w:tc>
          <w:tcPr>
            <w:tcW w:w="555" w:type="pct"/>
            <w:tcBorders>
              <w:left w:val="nil"/>
              <w:right w:val="nil"/>
            </w:tcBorders>
            <w:shd w:val="clear" w:color="auto" w:fill="auto"/>
            <w:vAlign w:val="bottom"/>
          </w:tcPr>
          <w:p w14:paraId="667889FD" w14:textId="43FBF113"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14:paraId="39528E5F" w14:textId="335C2D4F"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14:paraId="2F2C95B9" w14:textId="72430D82" w:rsidR="0070412D" w:rsidRPr="0075006D" w:rsidRDefault="00BE75C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547</w:t>
            </w:r>
          </w:p>
        </w:tc>
      </w:tr>
      <w:tr w:rsidR="0070412D" w:rsidRPr="0075006D" w14:paraId="23804E64" w14:textId="77777777" w:rsidTr="004D47BA">
        <w:trPr>
          <w:trHeight w:hRule="exact" w:val="251"/>
          <w:jc w:val="center"/>
        </w:trPr>
        <w:tc>
          <w:tcPr>
            <w:tcW w:w="3194" w:type="pct"/>
            <w:vAlign w:val="bottom"/>
          </w:tcPr>
          <w:p w14:paraId="1D3B668F" w14:textId="77777777"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financijskih institucija</w:t>
            </w:r>
          </w:p>
        </w:tc>
        <w:tc>
          <w:tcPr>
            <w:tcW w:w="555" w:type="pct"/>
            <w:tcBorders>
              <w:top w:val="nil"/>
              <w:left w:val="nil"/>
              <w:bottom w:val="single" w:sz="4" w:space="0" w:color="auto"/>
              <w:right w:val="nil"/>
            </w:tcBorders>
            <w:shd w:val="clear" w:color="auto" w:fill="auto"/>
            <w:vAlign w:val="bottom"/>
          </w:tcPr>
          <w:p w14:paraId="0ADA4C20" w14:textId="116A1DF4"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single" w:sz="4" w:space="0" w:color="auto"/>
              <w:right w:val="nil"/>
            </w:tcBorders>
            <w:shd w:val="clear" w:color="auto" w:fill="auto"/>
            <w:vAlign w:val="bottom"/>
          </w:tcPr>
          <w:p w14:paraId="73A728BC" w14:textId="2F0BD882" w:rsidR="0070412D" w:rsidRPr="0075006D" w:rsidRDefault="00BE75C5" w:rsidP="004D47BA">
            <w:pPr>
              <w:tabs>
                <w:tab w:val="right" w:pos="1202"/>
              </w:tabs>
              <w:jc w:val="right"/>
              <w:outlineLvl w:val="0"/>
              <w:rPr>
                <w:rFonts w:cstheme="minorHAnsi"/>
                <w:color w:val="000000" w:themeColor="text1"/>
                <w:sz w:val="19"/>
                <w:szCs w:val="19"/>
              </w:rPr>
            </w:pPr>
            <w:r w:rsidRPr="00BE75C5">
              <w:rPr>
                <w:rFonts w:cstheme="minorHAnsi"/>
                <w:color w:val="000000" w:themeColor="text1"/>
                <w:sz w:val="19"/>
                <w:szCs w:val="19"/>
              </w:rPr>
              <w:t>161</w:t>
            </w:r>
          </w:p>
        </w:tc>
        <w:tc>
          <w:tcPr>
            <w:tcW w:w="607" w:type="pct"/>
            <w:tcBorders>
              <w:top w:val="nil"/>
              <w:left w:val="nil"/>
              <w:bottom w:val="single" w:sz="4" w:space="0" w:color="auto"/>
              <w:right w:val="nil"/>
            </w:tcBorders>
            <w:shd w:val="clear" w:color="auto" w:fill="auto"/>
            <w:vAlign w:val="bottom"/>
          </w:tcPr>
          <w:p w14:paraId="6ED2AE94" w14:textId="747DB5E9"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70412D" w:rsidRPr="0075006D" w14:paraId="02C833EB" w14:textId="77777777" w:rsidTr="004D47BA">
        <w:trPr>
          <w:trHeight w:hRule="exact" w:val="254"/>
          <w:jc w:val="center"/>
        </w:trPr>
        <w:tc>
          <w:tcPr>
            <w:tcW w:w="3194" w:type="pct"/>
            <w:vAlign w:val="bottom"/>
          </w:tcPr>
          <w:p w14:paraId="0C4C1817" w14:textId="77777777"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b/>
                <w:color w:val="000000" w:themeColor="text1"/>
                <w:sz w:val="19"/>
                <w:szCs w:val="19"/>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5E44E1F3" w14:textId="15B89ED0" w:rsidR="0070412D" w:rsidRPr="0075006D" w:rsidRDefault="00BE75C5" w:rsidP="004D47BA">
            <w:pPr>
              <w:tabs>
                <w:tab w:val="right" w:pos="1202"/>
              </w:tabs>
              <w:jc w:val="right"/>
              <w:outlineLvl w:val="0"/>
              <w:rPr>
                <w:rFonts w:cstheme="minorHAnsi"/>
                <w:b/>
                <w:color w:val="000000" w:themeColor="text1"/>
                <w:sz w:val="19"/>
                <w:szCs w:val="19"/>
              </w:rPr>
            </w:pPr>
            <w:r w:rsidRPr="00BE75C5">
              <w:rPr>
                <w:rFonts w:cstheme="minorHAnsi"/>
                <w:b/>
                <w:color w:val="000000" w:themeColor="text1"/>
                <w:sz w:val="19"/>
                <w:szCs w:val="19"/>
              </w:rPr>
              <w:t>180.254</w:t>
            </w:r>
          </w:p>
        </w:tc>
        <w:tc>
          <w:tcPr>
            <w:tcW w:w="644" w:type="pct"/>
            <w:tcBorders>
              <w:top w:val="single" w:sz="4" w:space="0" w:color="auto"/>
              <w:left w:val="nil"/>
              <w:bottom w:val="single" w:sz="12" w:space="0" w:color="auto"/>
              <w:right w:val="nil"/>
            </w:tcBorders>
            <w:shd w:val="clear" w:color="auto" w:fill="auto"/>
            <w:vAlign w:val="bottom"/>
          </w:tcPr>
          <w:p w14:paraId="139D1EF1" w14:textId="66B14C14" w:rsidR="0070412D" w:rsidRPr="0075006D" w:rsidRDefault="00BE75C5" w:rsidP="004D47BA">
            <w:pPr>
              <w:tabs>
                <w:tab w:val="right" w:pos="1202"/>
              </w:tabs>
              <w:jc w:val="right"/>
              <w:outlineLvl w:val="0"/>
              <w:rPr>
                <w:rFonts w:cstheme="minorHAnsi"/>
                <w:b/>
                <w:color w:val="000000" w:themeColor="text1"/>
                <w:sz w:val="19"/>
                <w:szCs w:val="19"/>
              </w:rPr>
            </w:pPr>
            <w:r w:rsidRPr="00BE75C5">
              <w:rPr>
                <w:rFonts w:cstheme="minorHAnsi"/>
                <w:b/>
                <w:color w:val="000000" w:themeColor="text1"/>
                <w:sz w:val="19"/>
                <w:szCs w:val="19"/>
              </w:rPr>
              <w:t>161</w:t>
            </w:r>
          </w:p>
        </w:tc>
        <w:tc>
          <w:tcPr>
            <w:tcW w:w="607" w:type="pct"/>
            <w:tcBorders>
              <w:top w:val="single" w:sz="4" w:space="0" w:color="auto"/>
              <w:left w:val="nil"/>
              <w:bottom w:val="single" w:sz="12" w:space="0" w:color="auto"/>
              <w:right w:val="nil"/>
            </w:tcBorders>
            <w:shd w:val="clear" w:color="auto" w:fill="auto"/>
            <w:vAlign w:val="bottom"/>
          </w:tcPr>
          <w:p w14:paraId="0DB8BA1A" w14:textId="3AC09626" w:rsidR="0070412D" w:rsidRPr="0075006D" w:rsidRDefault="00BE75C5" w:rsidP="004D47BA">
            <w:pPr>
              <w:tabs>
                <w:tab w:val="right" w:pos="1202"/>
              </w:tabs>
              <w:jc w:val="right"/>
              <w:outlineLvl w:val="0"/>
              <w:rPr>
                <w:rFonts w:cstheme="minorHAnsi"/>
                <w:b/>
                <w:color w:val="000000" w:themeColor="text1"/>
                <w:sz w:val="19"/>
                <w:szCs w:val="19"/>
              </w:rPr>
            </w:pPr>
            <w:r w:rsidRPr="00BE75C5">
              <w:rPr>
                <w:rFonts w:cstheme="minorHAnsi"/>
                <w:b/>
                <w:color w:val="000000" w:themeColor="text1"/>
                <w:sz w:val="19"/>
                <w:szCs w:val="19"/>
              </w:rPr>
              <w:t>2.642</w:t>
            </w:r>
          </w:p>
        </w:tc>
      </w:tr>
      <w:tr w:rsidR="0070412D" w:rsidRPr="0075006D" w14:paraId="36F95AB2" w14:textId="77777777" w:rsidTr="004D47BA">
        <w:trPr>
          <w:trHeight w:hRule="exact" w:val="423"/>
          <w:jc w:val="center"/>
        </w:trPr>
        <w:tc>
          <w:tcPr>
            <w:tcW w:w="3194" w:type="pct"/>
            <w:shd w:val="clear" w:color="auto" w:fill="auto"/>
            <w:vAlign w:val="bottom"/>
          </w:tcPr>
          <w:p w14:paraId="557C61E3" w14:textId="77777777" w:rsidR="0070412D" w:rsidRPr="0075006D" w:rsidRDefault="0070412D"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Financijska imovina po fer vrijednosti kroz ostalu sveobuhvatnu dobit:</w:t>
            </w:r>
          </w:p>
        </w:tc>
        <w:tc>
          <w:tcPr>
            <w:tcW w:w="555" w:type="pct"/>
            <w:vAlign w:val="bottom"/>
          </w:tcPr>
          <w:p w14:paraId="1FC41F0E" w14:textId="77777777"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44" w:type="pct"/>
            <w:vAlign w:val="bottom"/>
          </w:tcPr>
          <w:p w14:paraId="41E8218B" w14:textId="77777777"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07" w:type="pct"/>
            <w:vAlign w:val="bottom"/>
          </w:tcPr>
          <w:p w14:paraId="015BB9F3" w14:textId="77777777"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r>
      <w:tr w:rsidR="0070412D" w:rsidRPr="0075006D" w14:paraId="0E14F0CA" w14:textId="77777777" w:rsidTr="004D47BA">
        <w:trPr>
          <w:trHeight w:val="259"/>
          <w:jc w:val="center"/>
        </w:trPr>
        <w:tc>
          <w:tcPr>
            <w:tcW w:w="3194" w:type="pct"/>
            <w:shd w:val="clear" w:color="auto" w:fill="auto"/>
            <w:vAlign w:val="bottom"/>
          </w:tcPr>
          <w:p w14:paraId="17193A15" w14:textId="77777777" w:rsidR="0070412D" w:rsidRPr="0075006D" w:rsidRDefault="0070412D"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Dužnički vrijednosni papiri:</w:t>
            </w:r>
          </w:p>
        </w:tc>
        <w:tc>
          <w:tcPr>
            <w:tcW w:w="555" w:type="pct"/>
          </w:tcPr>
          <w:p w14:paraId="3DD5E749" w14:textId="77777777"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44" w:type="pct"/>
          </w:tcPr>
          <w:p w14:paraId="5216A313" w14:textId="77777777"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07" w:type="pct"/>
          </w:tcPr>
          <w:p w14:paraId="497AFBA6" w14:textId="77777777"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r>
      <w:tr w:rsidR="0070412D" w:rsidRPr="0075006D" w14:paraId="76D96074" w14:textId="77777777" w:rsidTr="004D47BA">
        <w:trPr>
          <w:trHeight w:val="259"/>
          <w:jc w:val="center"/>
        </w:trPr>
        <w:tc>
          <w:tcPr>
            <w:tcW w:w="3194" w:type="pct"/>
            <w:shd w:val="clear" w:color="auto" w:fill="auto"/>
            <w:vAlign w:val="bottom"/>
          </w:tcPr>
          <w:p w14:paraId="546634EC" w14:textId="77777777" w:rsidR="0070412D" w:rsidRPr="0075006D" w:rsidRDefault="0070412D"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Dužnički vrijednosni papiri koji kotiraju:</w:t>
            </w:r>
          </w:p>
        </w:tc>
        <w:tc>
          <w:tcPr>
            <w:tcW w:w="555" w:type="pct"/>
            <w:vAlign w:val="bottom"/>
          </w:tcPr>
          <w:p w14:paraId="70091CC5" w14:textId="77777777"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44" w:type="pct"/>
            <w:vAlign w:val="bottom"/>
          </w:tcPr>
          <w:p w14:paraId="28A1A602" w14:textId="77777777"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07" w:type="pct"/>
            <w:vAlign w:val="bottom"/>
          </w:tcPr>
          <w:p w14:paraId="5C6A58B1" w14:textId="77777777"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r>
      <w:tr w:rsidR="00876845" w:rsidRPr="0075006D" w14:paraId="75685126" w14:textId="77777777" w:rsidTr="00AE6C77">
        <w:trPr>
          <w:trHeight w:hRule="exact" w:val="318"/>
          <w:jc w:val="center"/>
        </w:trPr>
        <w:tc>
          <w:tcPr>
            <w:tcW w:w="3194" w:type="pct"/>
            <w:shd w:val="clear" w:color="auto" w:fill="auto"/>
            <w:vAlign w:val="bottom"/>
          </w:tcPr>
          <w:p w14:paraId="0C564066" w14:textId="77777777" w:rsidR="00876845" w:rsidRPr="0075006D" w:rsidRDefault="00876845" w:rsidP="00876845">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Obveznice Republike Hrvatske</w:t>
            </w:r>
          </w:p>
        </w:tc>
        <w:tc>
          <w:tcPr>
            <w:tcW w:w="555" w:type="pct"/>
            <w:tcBorders>
              <w:top w:val="nil"/>
              <w:left w:val="nil"/>
              <w:bottom w:val="nil"/>
              <w:right w:val="nil"/>
            </w:tcBorders>
            <w:shd w:val="clear" w:color="auto" w:fill="auto"/>
            <w:vAlign w:val="bottom"/>
          </w:tcPr>
          <w:p w14:paraId="63F13F13" w14:textId="094D0574" w:rsidR="00876845" w:rsidRPr="00AE6C77" w:rsidRDefault="00BE75C5" w:rsidP="00AE6C77">
            <w:pPr>
              <w:tabs>
                <w:tab w:val="right" w:pos="1202"/>
              </w:tabs>
              <w:jc w:val="right"/>
              <w:outlineLvl w:val="0"/>
              <w:rPr>
                <w:color w:val="000000" w:themeColor="text1"/>
                <w:spacing w:val="-2"/>
                <w:sz w:val="19"/>
              </w:rPr>
            </w:pPr>
            <w:r>
              <w:rPr>
                <w:rFonts w:cstheme="minorHAnsi"/>
                <w:color w:val="000000" w:themeColor="text1"/>
                <w:spacing w:val="-2"/>
                <w:sz w:val="19"/>
                <w:szCs w:val="19"/>
              </w:rPr>
              <w:t>1</w:t>
            </w:r>
            <w:r w:rsidRPr="00757CE3">
              <w:rPr>
                <w:rFonts w:cstheme="minorHAnsi"/>
                <w:color w:val="000000" w:themeColor="text1"/>
                <w:spacing w:val="-2"/>
                <w:sz w:val="19"/>
                <w:szCs w:val="19"/>
              </w:rPr>
              <w:t xml:space="preserve">.193.436 </w:t>
            </w:r>
          </w:p>
        </w:tc>
        <w:tc>
          <w:tcPr>
            <w:tcW w:w="644" w:type="pct"/>
            <w:tcBorders>
              <w:top w:val="nil"/>
              <w:left w:val="nil"/>
              <w:bottom w:val="nil"/>
              <w:right w:val="nil"/>
            </w:tcBorders>
            <w:shd w:val="clear" w:color="auto" w:fill="auto"/>
            <w:vAlign w:val="bottom"/>
          </w:tcPr>
          <w:p w14:paraId="390DBAAF" w14:textId="6AD6D7DA" w:rsidR="00876845" w:rsidRPr="00076B27" w:rsidRDefault="00BE75C5" w:rsidP="00876845">
            <w:pPr>
              <w:tabs>
                <w:tab w:val="right" w:pos="1202"/>
              </w:tabs>
              <w:jc w:val="right"/>
              <w:outlineLvl w:val="0"/>
              <w:rPr>
                <w:rFonts w:cstheme="minorHAnsi"/>
                <w:color w:val="000000" w:themeColor="text1"/>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vAlign w:val="bottom"/>
          </w:tcPr>
          <w:p w14:paraId="5EBF8BF0" w14:textId="4F23C68C" w:rsidR="00876845" w:rsidRPr="00076B27" w:rsidRDefault="00BE75C5" w:rsidP="00876845">
            <w:pPr>
              <w:tabs>
                <w:tab w:val="right" w:pos="1202"/>
              </w:tabs>
              <w:jc w:val="right"/>
              <w:outlineLvl w:val="0"/>
              <w:rPr>
                <w:rFonts w:cstheme="minorHAnsi"/>
                <w:color w:val="000000" w:themeColor="text1"/>
                <w:sz w:val="19"/>
                <w:szCs w:val="19"/>
              </w:rPr>
            </w:pPr>
            <w:r w:rsidRPr="0075006D">
              <w:rPr>
                <w:rFonts w:cstheme="minorHAnsi"/>
                <w:color w:val="000000" w:themeColor="text1"/>
                <w:spacing w:val="-2"/>
                <w:sz w:val="19"/>
                <w:szCs w:val="19"/>
              </w:rPr>
              <w:t xml:space="preserve"> - </w:t>
            </w:r>
          </w:p>
        </w:tc>
      </w:tr>
      <w:tr w:rsidR="00876845" w:rsidRPr="0075006D" w14:paraId="16BF6B4A" w14:textId="77777777" w:rsidTr="00AE6C77">
        <w:trPr>
          <w:trHeight w:hRule="exact" w:val="251"/>
          <w:jc w:val="center"/>
        </w:trPr>
        <w:tc>
          <w:tcPr>
            <w:tcW w:w="3194" w:type="pct"/>
            <w:shd w:val="clear" w:color="auto" w:fill="auto"/>
            <w:vAlign w:val="bottom"/>
          </w:tcPr>
          <w:p w14:paraId="3DFE0C46" w14:textId="77777777" w:rsidR="00876845" w:rsidRPr="0075006D" w:rsidRDefault="00876845" w:rsidP="00876845">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Obveznice trgovačkih društava</w:t>
            </w:r>
          </w:p>
        </w:tc>
        <w:tc>
          <w:tcPr>
            <w:tcW w:w="555" w:type="pct"/>
            <w:tcBorders>
              <w:top w:val="nil"/>
              <w:left w:val="nil"/>
              <w:bottom w:val="nil"/>
              <w:right w:val="nil"/>
            </w:tcBorders>
            <w:shd w:val="clear" w:color="auto" w:fill="auto"/>
            <w:vAlign w:val="bottom"/>
          </w:tcPr>
          <w:p w14:paraId="5629C1CE" w14:textId="2A84C88B" w:rsidR="00876845" w:rsidRPr="00AE6C77" w:rsidRDefault="00BE75C5" w:rsidP="00876845">
            <w:pPr>
              <w:tabs>
                <w:tab w:val="right" w:pos="1202"/>
              </w:tabs>
              <w:jc w:val="right"/>
              <w:outlineLvl w:val="0"/>
              <w:rPr>
                <w:color w:val="000000" w:themeColor="text1"/>
                <w:spacing w:val="-2"/>
                <w:sz w:val="19"/>
              </w:rPr>
            </w:pPr>
            <w:r w:rsidRPr="00757CE3">
              <w:rPr>
                <w:rFonts w:cstheme="minorHAnsi"/>
                <w:color w:val="000000" w:themeColor="text1"/>
                <w:spacing w:val="-2"/>
                <w:sz w:val="19"/>
                <w:szCs w:val="19"/>
              </w:rPr>
              <w:t xml:space="preserve"> 977 </w:t>
            </w:r>
          </w:p>
        </w:tc>
        <w:tc>
          <w:tcPr>
            <w:tcW w:w="644" w:type="pct"/>
            <w:tcBorders>
              <w:top w:val="nil"/>
              <w:left w:val="nil"/>
              <w:bottom w:val="nil"/>
              <w:right w:val="nil"/>
            </w:tcBorders>
            <w:shd w:val="clear" w:color="auto" w:fill="auto"/>
            <w:vAlign w:val="bottom"/>
          </w:tcPr>
          <w:p w14:paraId="1AFCD6A7" w14:textId="430E549D" w:rsidR="00876845" w:rsidRPr="00076B27" w:rsidRDefault="00BE75C5" w:rsidP="00876845">
            <w:pPr>
              <w:tabs>
                <w:tab w:val="right" w:pos="1202"/>
              </w:tabs>
              <w:jc w:val="right"/>
              <w:outlineLvl w:val="0"/>
              <w:rPr>
                <w:rFonts w:cstheme="minorHAnsi"/>
                <w:color w:val="000000" w:themeColor="text1"/>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vAlign w:val="bottom"/>
          </w:tcPr>
          <w:p w14:paraId="70C37DD6" w14:textId="17D0D5E4" w:rsidR="00876845" w:rsidRPr="00076B27" w:rsidRDefault="00BE75C5" w:rsidP="00876845">
            <w:pPr>
              <w:tabs>
                <w:tab w:val="right" w:pos="1202"/>
              </w:tabs>
              <w:jc w:val="right"/>
              <w:outlineLvl w:val="0"/>
              <w:rPr>
                <w:rFonts w:cstheme="minorHAnsi"/>
                <w:color w:val="000000" w:themeColor="text1"/>
                <w:sz w:val="19"/>
                <w:szCs w:val="19"/>
              </w:rPr>
            </w:pPr>
            <w:r w:rsidRPr="0075006D">
              <w:rPr>
                <w:rFonts w:cstheme="minorHAnsi"/>
                <w:color w:val="000000" w:themeColor="text1"/>
                <w:spacing w:val="-2"/>
                <w:sz w:val="19"/>
                <w:szCs w:val="19"/>
              </w:rPr>
              <w:t xml:space="preserve"> - </w:t>
            </w:r>
          </w:p>
        </w:tc>
      </w:tr>
      <w:tr w:rsidR="00876845" w:rsidRPr="0075006D" w14:paraId="7F2E6E34" w14:textId="77777777" w:rsidTr="00AE6C77">
        <w:trPr>
          <w:trHeight w:hRule="exact" w:val="251"/>
          <w:jc w:val="center"/>
        </w:trPr>
        <w:tc>
          <w:tcPr>
            <w:tcW w:w="3194" w:type="pct"/>
            <w:shd w:val="clear" w:color="auto" w:fill="auto"/>
            <w:vAlign w:val="bottom"/>
          </w:tcPr>
          <w:p w14:paraId="4883A2C4" w14:textId="77777777" w:rsidR="00876845" w:rsidRPr="0075006D" w:rsidRDefault="00876845" w:rsidP="00876845">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Trezorski zapisi Ministarstva financija</w:t>
            </w:r>
          </w:p>
        </w:tc>
        <w:tc>
          <w:tcPr>
            <w:tcW w:w="555" w:type="pct"/>
            <w:tcBorders>
              <w:top w:val="nil"/>
              <w:left w:val="nil"/>
              <w:bottom w:val="nil"/>
              <w:right w:val="nil"/>
            </w:tcBorders>
            <w:shd w:val="clear" w:color="auto" w:fill="auto"/>
            <w:vAlign w:val="bottom"/>
          </w:tcPr>
          <w:p w14:paraId="7D080B79" w14:textId="41AA50EA" w:rsidR="00876845" w:rsidRPr="00AE6C77" w:rsidRDefault="00BE75C5" w:rsidP="00876845">
            <w:pPr>
              <w:tabs>
                <w:tab w:val="right" w:pos="1202"/>
              </w:tabs>
              <w:jc w:val="right"/>
              <w:outlineLvl w:val="0"/>
              <w:rPr>
                <w:color w:val="000000" w:themeColor="text1"/>
                <w:spacing w:val="-2"/>
                <w:sz w:val="19"/>
              </w:rPr>
            </w:pPr>
            <w:r w:rsidRPr="00757CE3">
              <w:rPr>
                <w:rFonts w:cstheme="minorHAnsi"/>
                <w:color w:val="000000" w:themeColor="text1"/>
                <w:spacing w:val="-2"/>
                <w:sz w:val="19"/>
                <w:szCs w:val="19"/>
              </w:rPr>
              <w:t xml:space="preserve">1.092.602 </w:t>
            </w:r>
          </w:p>
        </w:tc>
        <w:tc>
          <w:tcPr>
            <w:tcW w:w="644" w:type="pct"/>
            <w:tcBorders>
              <w:top w:val="nil"/>
              <w:left w:val="nil"/>
              <w:bottom w:val="nil"/>
              <w:right w:val="nil"/>
            </w:tcBorders>
            <w:shd w:val="clear" w:color="auto" w:fill="auto"/>
            <w:vAlign w:val="bottom"/>
          </w:tcPr>
          <w:p w14:paraId="38AD0BBB" w14:textId="3DEEE69E" w:rsidR="00876845" w:rsidRPr="00076B27" w:rsidRDefault="00BE75C5" w:rsidP="00876845">
            <w:pPr>
              <w:tabs>
                <w:tab w:val="right" w:pos="1202"/>
              </w:tabs>
              <w:jc w:val="right"/>
              <w:outlineLvl w:val="0"/>
              <w:rPr>
                <w:rFonts w:cstheme="minorHAnsi"/>
                <w:color w:val="000000" w:themeColor="text1"/>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vAlign w:val="bottom"/>
          </w:tcPr>
          <w:p w14:paraId="61A7D8A0" w14:textId="11120B6D" w:rsidR="00876845" w:rsidRPr="00076B27" w:rsidRDefault="00BE75C5" w:rsidP="00876845">
            <w:pPr>
              <w:tabs>
                <w:tab w:val="right" w:pos="1202"/>
              </w:tabs>
              <w:jc w:val="right"/>
              <w:outlineLvl w:val="0"/>
              <w:rPr>
                <w:rFonts w:cstheme="minorHAnsi"/>
                <w:color w:val="000000" w:themeColor="text1"/>
                <w:sz w:val="19"/>
                <w:szCs w:val="19"/>
              </w:rPr>
            </w:pPr>
            <w:r w:rsidRPr="0075006D">
              <w:rPr>
                <w:rFonts w:cstheme="minorHAnsi"/>
                <w:color w:val="000000" w:themeColor="text1"/>
                <w:spacing w:val="-2"/>
                <w:sz w:val="19"/>
                <w:szCs w:val="19"/>
              </w:rPr>
              <w:t xml:space="preserve"> - </w:t>
            </w:r>
          </w:p>
        </w:tc>
      </w:tr>
      <w:tr w:rsidR="00876845" w:rsidRPr="0075006D" w14:paraId="35BD6D1F" w14:textId="77777777" w:rsidTr="00AE6C77">
        <w:trPr>
          <w:trHeight w:hRule="exact" w:val="251"/>
          <w:jc w:val="center"/>
        </w:trPr>
        <w:tc>
          <w:tcPr>
            <w:tcW w:w="3194" w:type="pct"/>
            <w:shd w:val="clear" w:color="auto" w:fill="auto"/>
            <w:vAlign w:val="bottom"/>
          </w:tcPr>
          <w:p w14:paraId="3346B94D" w14:textId="77777777" w:rsidR="00876845" w:rsidRPr="0075006D" w:rsidRDefault="00876845" w:rsidP="00876845">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Obračunata kamata </w:t>
            </w:r>
          </w:p>
        </w:tc>
        <w:tc>
          <w:tcPr>
            <w:tcW w:w="555" w:type="pct"/>
            <w:tcBorders>
              <w:top w:val="nil"/>
              <w:left w:val="nil"/>
              <w:bottom w:val="nil"/>
              <w:right w:val="nil"/>
            </w:tcBorders>
            <w:shd w:val="clear" w:color="auto" w:fill="auto"/>
            <w:vAlign w:val="bottom"/>
          </w:tcPr>
          <w:p w14:paraId="3B3F94EB" w14:textId="7C4D07C5" w:rsidR="00876845" w:rsidRPr="00AE6C77" w:rsidRDefault="00BE75C5" w:rsidP="00876845">
            <w:pPr>
              <w:tabs>
                <w:tab w:val="right" w:pos="1202"/>
              </w:tabs>
              <w:jc w:val="right"/>
              <w:outlineLvl w:val="0"/>
              <w:rPr>
                <w:color w:val="000000" w:themeColor="text1"/>
                <w:spacing w:val="-2"/>
                <w:sz w:val="19"/>
              </w:rPr>
            </w:pPr>
            <w:r w:rsidRPr="00757CE3">
              <w:rPr>
                <w:rFonts w:cstheme="minorHAnsi"/>
                <w:color w:val="000000" w:themeColor="text1"/>
                <w:spacing w:val="-2"/>
                <w:sz w:val="19"/>
                <w:szCs w:val="19"/>
              </w:rPr>
              <w:t xml:space="preserve"> 10.442 </w:t>
            </w:r>
          </w:p>
        </w:tc>
        <w:tc>
          <w:tcPr>
            <w:tcW w:w="644" w:type="pct"/>
            <w:tcBorders>
              <w:top w:val="nil"/>
              <w:left w:val="nil"/>
              <w:bottom w:val="nil"/>
              <w:right w:val="nil"/>
            </w:tcBorders>
            <w:shd w:val="clear" w:color="auto" w:fill="auto"/>
            <w:vAlign w:val="bottom"/>
          </w:tcPr>
          <w:p w14:paraId="1140BBF6" w14:textId="32301318" w:rsidR="00876845" w:rsidRPr="00076B27" w:rsidRDefault="00BE75C5" w:rsidP="00876845">
            <w:pPr>
              <w:tabs>
                <w:tab w:val="right" w:pos="1202"/>
              </w:tabs>
              <w:jc w:val="right"/>
              <w:outlineLvl w:val="0"/>
              <w:rPr>
                <w:rFonts w:cstheme="minorHAnsi"/>
                <w:color w:val="000000" w:themeColor="text1"/>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vAlign w:val="bottom"/>
          </w:tcPr>
          <w:p w14:paraId="7B7795DE" w14:textId="79594360" w:rsidR="00876845" w:rsidRPr="00076B27" w:rsidRDefault="00BE75C5" w:rsidP="00876845">
            <w:pPr>
              <w:tabs>
                <w:tab w:val="right" w:pos="1202"/>
              </w:tabs>
              <w:jc w:val="right"/>
              <w:outlineLvl w:val="0"/>
              <w:rPr>
                <w:rFonts w:cstheme="minorHAnsi"/>
                <w:color w:val="000000" w:themeColor="text1"/>
                <w:sz w:val="19"/>
                <w:szCs w:val="19"/>
              </w:rPr>
            </w:pPr>
            <w:r w:rsidRPr="0075006D">
              <w:rPr>
                <w:rFonts w:cstheme="minorHAnsi"/>
                <w:color w:val="000000" w:themeColor="text1"/>
                <w:spacing w:val="-2"/>
                <w:sz w:val="19"/>
                <w:szCs w:val="19"/>
              </w:rPr>
              <w:t xml:space="preserve"> - </w:t>
            </w:r>
          </w:p>
        </w:tc>
      </w:tr>
      <w:tr w:rsidR="0070412D" w:rsidRPr="0075006D" w14:paraId="376AB1C0" w14:textId="77777777" w:rsidTr="004D47BA">
        <w:trPr>
          <w:trHeight w:hRule="exact" w:val="251"/>
          <w:jc w:val="center"/>
        </w:trPr>
        <w:tc>
          <w:tcPr>
            <w:tcW w:w="3194" w:type="pct"/>
            <w:shd w:val="clear" w:color="auto" w:fill="auto"/>
            <w:vAlign w:val="bottom"/>
          </w:tcPr>
          <w:p w14:paraId="3F100153" w14:textId="77777777" w:rsidR="0070412D" w:rsidRPr="0075006D" w:rsidRDefault="0070412D"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Dužnički vrijednosni papiri koji ne kotiraju:</w:t>
            </w:r>
          </w:p>
        </w:tc>
        <w:tc>
          <w:tcPr>
            <w:tcW w:w="555" w:type="pct"/>
            <w:tcBorders>
              <w:top w:val="nil"/>
              <w:left w:val="nil"/>
              <w:bottom w:val="nil"/>
              <w:right w:val="nil"/>
            </w:tcBorders>
            <w:shd w:val="clear" w:color="auto" w:fill="auto"/>
            <w:vAlign w:val="bottom"/>
          </w:tcPr>
          <w:p w14:paraId="640F966E" w14:textId="77777777" w:rsidR="0070412D" w:rsidRPr="0075006D" w:rsidRDefault="0070412D" w:rsidP="004D47BA">
            <w:pPr>
              <w:tabs>
                <w:tab w:val="right" w:pos="1202"/>
              </w:tabs>
              <w:jc w:val="right"/>
              <w:outlineLvl w:val="0"/>
              <w:rPr>
                <w:rFonts w:cstheme="minorHAnsi"/>
                <w:color w:val="000000" w:themeColor="text1"/>
                <w:sz w:val="19"/>
                <w:szCs w:val="19"/>
              </w:rPr>
            </w:pPr>
          </w:p>
        </w:tc>
        <w:tc>
          <w:tcPr>
            <w:tcW w:w="644" w:type="pct"/>
            <w:tcBorders>
              <w:top w:val="nil"/>
              <w:left w:val="nil"/>
              <w:bottom w:val="nil"/>
              <w:right w:val="nil"/>
            </w:tcBorders>
            <w:shd w:val="clear" w:color="auto" w:fill="auto"/>
            <w:vAlign w:val="bottom"/>
          </w:tcPr>
          <w:p w14:paraId="450AEC87" w14:textId="77777777" w:rsidR="0070412D" w:rsidRPr="0075006D" w:rsidRDefault="0070412D" w:rsidP="004D47BA">
            <w:pPr>
              <w:tabs>
                <w:tab w:val="right" w:pos="1202"/>
              </w:tabs>
              <w:jc w:val="right"/>
              <w:outlineLvl w:val="0"/>
              <w:rPr>
                <w:rFonts w:cstheme="minorHAnsi"/>
                <w:color w:val="000000" w:themeColor="text1"/>
                <w:spacing w:val="-2"/>
                <w:sz w:val="19"/>
                <w:szCs w:val="19"/>
              </w:rPr>
            </w:pPr>
          </w:p>
        </w:tc>
        <w:tc>
          <w:tcPr>
            <w:tcW w:w="607" w:type="pct"/>
            <w:tcBorders>
              <w:top w:val="nil"/>
              <w:left w:val="nil"/>
              <w:bottom w:val="nil"/>
              <w:right w:val="nil"/>
            </w:tcBorders>
            <w:shd w:val="clear" w:color="auto" w:fill="auto"/>
            <w:vAlign w:val="bottom"/>
          </w:tcPr>
          <w:p w14:paraId="4F20C677" w14:textId="77777777" w:rsidR="0070412D" w:rsidRPr="0075006D" w:rsidRDefault="0070412D" w:rsidP="004D47BA">
            <w:pPr>
              <w:tabs>
                <w:tab w:val="right" w:pos="1202"/>
              </w:tabs>
              <w:jc w:val="right"/>
              <w:outlineLvl w:val="0"/>
              <w:rPr>
                <w:rFonts w:cstheme="minorHAnsi"/>
                <w:color w:val="000000" w:themeColor="text1"/>
                <w:spacing w:val="-2"/>
                <w:sz w:val="19"/>
                <w:szCs w:val="19"/>
              </w:rPr>
            </w:pPr>
          </w:p>
        </w:tc>
      </w:tr>
      <w:tr w:rsidR="0070412D" w:rsidRPr="0075006D" w14:paraId="58E4B8D8" w14:textId="77777777" w:rsidTr="004D47BA">
        <w:trPr>
          <w:trHeight w:hRule="exact" w:val="251"/>
          <w:jc w:val="center"/>
        </w:trPr>
        <w:tc>
          <w:tcPr>
            <w:tcW w:w="3194" w:type="pct"/>
            <w:shd w:val="clear" w:color="auto" w:fill="auto"/>
            <w:vAlign w:val="bottom"/>
          </w:tcPr>
          <w:p w14:paraId="1331E985" w14:textId="77777777"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Obveznice trgovačkih društava </w:t>
            </w:r>
          </w:p>
        </w:tc>
        <w:tc>
          <w:tcPr>
            <w:tcW w:w="555" w:type="pct"/>
            <w:tcBorders>
              <w:top w:val="nil"/>
              <w:left w:val="nil"/>
              <w:bottom w:val="nil"/>
              <w:right w:val="nil"/>
            </w:tcBorders>
            <w:shd w:val="clear" w:color="auto" w:fill="auto"/>
            <w:vAlign w:val="bottom"/>
          </w:tcPr>
          <w:p w14:paraId="7CD853D4" w14:textId="707ABAE6"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1214D4EB" w14:textId="2F6101AB"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bottom w:val="nil"/>
              <w:right w:val="nil"/>
            </w:tcBorders>
            <w:shd w:val="clear" w:color="auto" w:fill="auto"/>
            <w:vAlign w:val="bottom"/>
          </w:tcPr>
          <w:p w14:paraId="4438FA3C" w14:textId="3789B731" w:rsidR="0070412D" w:rsidRPr="0075006D" w:rsidRDefault="00BE75C5" w:rsidP="004D47BA">
            <w:pPr>
              <w:tabs>
                <w:tab w:val="right" w:pos="1202"/>
              </w:tabs>
              <w:jc w:val="right"/>
              <w:outlineLvl w:val="0"/>
              <w:rPr>
                <w:rFonts w:cstheme="minorHAnsi"/>
                <w:color w:val="000000" w:themeColor="text1"/>
                <w:spacing w:val="-2"/>
                <w:sz w:val="19"/>
                <w:szCs w:val="19"/>
              </w:rPr>
            </w:pPr>
            <w:r w:rsidRPr="00BE75C5">
              <w:rPr>
                <w:rFonts w:cstheme="minorHAnsi"/>
                <w:color w:val="000000" w:themeColor="text1"/>
                <w:spacing w:val="-2"/>
                <w:sz w:val="19"/>
                <w:szCs w:val="19"/>
              </w:rPr>
              <w:t>586</w:t>
            </w:r>
          </w:p>
        </w:tc>
      </w:tr>
      <w:tr w:rsidR="0070412D" w:rsidRPr="0075006D" w14:paraId="2E81C2EA" w14:textId="77777777" w:rsidTr="004D47BA">
        <w:trPr>
          <w:trHeight w:hRule="exact" w:val="251"/>
          <w:jc w:val="center"/>
        </w:trPr>
        <w:tc>
          <w:tcPr>
            <w:tcW w:w="3194" w:type="pct"/>
            <w:shd w:val="clear" w:color="auto" w:fill="auto"/>
            <w:vAlign w:val="bottom"/>
          </w:tcPr>
          <w:p w14:paraId="599429A2" w14:textId="77777777"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Zamjenjive obveznice CB</w:t>
            </w:r>
          </w:p>
        </w:tc>
        <w:tc>
          <w:tcPr>
            <w:tcW w:w="555" w:type="pct"/>
            <w:tcBorders>
              <w:top w:val="nil"/>
              <w:left w:val="nil"/>
              <w:bottom w:val="nil"/>
              <w:right w:val="nil"/>
            </w:tcBorders>
            <w:shd w:val="clear" w:color="auto" w:fill="auto"/>
            <w:vAlign w:val="bottom"/>
          </w:tcPr>
          <w:p w14:paraId="240E0CA9" w14:textId="3945A3E0"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4A087CF2" w14:textId="3FAC9062"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bottom w:val="nil"/>
              <w:right w:val="nil"/>
            </w:tcBorders>
            <w:shd w:val="clear" w:color="auto" w:fill="auto"/>
            <w:vAlign w:val="bottom"/>
          </w:tcPr>
          <w:p w14:paraId="42AE29AE" w14:textId="5A2BC86E" w:rsidR="0070412D" w:rsidRPr="0075006D" w:rsidRDefault="00BE75C5" w:rsidP="004D47BA">
            <w:pPr>
              <w:tabs>
                <w:tab w:val="right" w:pos="1202"/>
              </w:tabs>
              <w:jc w:val="right"/>
              <w:outlineLvl w:val="0"/>
              <w:rPr>
                <w:rFonts w:cstheme="minorHAnsi"/>
                <w:color w:val="000000" w:themeColor="text1"/>
                <w:spacing w:val="-2"/>
                <w:sz w:val="19"/>
                <w:szCs w:val="19"/>
              </w:rPr>
            </w:pPr>
            <w:r w:rsidRPr="00BE75C5">
              <w:rPr>
                <w:rFonts w:cstheme="minorHAnsi"/>
                <w:color w:val="000000" w:themeColor="text1"/>
                <w:spacing w:val="-2"/>
                <w:sz w:val="19"/>
                <w:szCs w:val="19"/>
              </w:rPr>
              <w:t>2.281</w:t>
            </w:r>
          </w:p>
        </w:tc>
      </w:tr>
      <w:tr w:rsidR="0070412D" w:rsidRPr="0075006D" w14:paraId="32F22BF1" w14:textId="77777777" w:rsidTr="004D47BA">
        <w:trPr>
          <w:trHeight w:hRule="exact" w:val="251"/>
          <w:jc w:val="center"/>
        </w:trPr>
        <w:tc>
          <w:tcPr>
            <w:tcW w:w="3194" w:type="pct"/>
            <w:shd w:val="clear" w:color="auto" w:fill="auto"/>
            <w:vAlign w:val="bottom"/>
          </w:tcPr>
          <w:p w14:paraId="431F6885" w14:textId="77777777"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Obračunata kamata</w:t>
            </w:r>
          </w:p>
        </w:tc>
        <w:tc>
          <w:tcPr>
            <w:tcW w:w="555" w:type="pct"/>
            <w:tcBorders>
              <w:top w:val="nil"/>
              <w:left w:val="nil"/>
              <w:bottom w:val="nil"/>
              <w:right w:val="nil"/>
            </w:tcBorders>
            <w:shd w:val="clear" w:color="auto" w:fill="auto"/>
            <w:vAlign w:val="bottom"/>
          </w:tcPr>
          <w:p w14:paraId="26F9842B" w14:textId="5CB51314"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4D5034E5" w14:textId="29A9CE6B"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bottom w:val="single" w:sz="4" w:space="0" w:color="auto"/>
              <w:right w:val="nil"/>
            </w:tcBorders>
            <w:shd w:val="clear" w:color="auto" w:fill="auto"/>
            <w:vAlign w:val="bottom"/>
          </w:tcPr>
          <w:p w14:paraId="190A15C7" w14:textId="7260A4C7" w:rsidR="0070412D" w:rsidRPr="0075006D" w:rsidRDefault="00BE75C5" w:rsidP="004D47BA">
            <w:pPr>
              <w:tabs>
                <w:tab w:val="right" w:pos="1202"/>
              </w:tabs>
              <w:jc w:val="right"/>
              <w:outlineLvl w:val="0"/>
              <w:rPr>
                <w:rFonts w:cstheme="minorHAnsi"/>
                <w:color w:val="000000" w:themeColor="text1"/>
                <w:spacing w:val="-2"/>
                <w:sz w:val="19"/>
                <w:szCs w:val="19"/>
              </w:rPr>
            </w:pPr>
            <w:r w:rsidRPr="00BE75C5">
              <w:rPr>
                <w:rFonts w:cstheme="minorHAnsi"/>
                <w:color w:val="000000" w:themeColor="text1"/>
                <w:spacing w:val="-2"/>
                <w:sz w:val="19"/>
                <w:szCs w:val="19"/>
              </w:rPr>
              <w:t>364</w:t>
            </w:r>
          </w:p>
        </w:tc>
      </w:tr>
      <w:tr w:rsidR="0070412D" w:rsidRPr="0075006D" w14:paraId="3E788DEE" w14:textId="77777777" w:rsidTr="004D47BA">
        <w:trPr>
          <w:trHeight w:val="259"/>
          <w:jc w:val="center"/>
        </w:trPr>
        <w:tc>
          <w:tcPr>
            <w:tcW w:w="3194" w:type="pct"/>
            <w:shd w:val="clear" w:color="auto" w:fill="auto"/>
            <w:vAlign w:val="bottom"/>
          </w:tcPr>
          <w:p w14:paraId="0F8C7C51" w14:textId="77777777" w:rsidR="0070412D" w:rsidRPr="0075006D" w:rsidRDefault="0070412D"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1B89F902" w14:textId="009E5232" w:rsidR="0070412D" w:rsidRPr="0075006D" w:rsidRDefault="00BE75C5" w:rsidP="004D47BA">
            <w:pPr>
              <w:tabs>
                <w:tab w:val="right" w:pos="1202"/>
              </w:tabs>
              <w:jc w:val="right"/>
              <w:outlineLvl w:val="0"/>
              <w:rPr>
                <w:rFonts w:cstheme="minorHAnsi"/>
                <w:b/>
                <w:color w:val="000000" w:themeColor="text1"/>
                <w:spacing w:val="-2"/>
                <w:sz w:val="19"/>
                <w:szCs w:val="19"/>
                <w:lang w:eastAsia="hr-HR"/>
              </w:rPr>
            </w:pPr>
            <w:r w:rsidRPr="00BE75C5">
              <w:rPr>
                <w:rFonts w:cstheme="minorHAnsi"/>
                <w:b/>
                <w:color w:val="000000" w:themeColor="text1"/>
                <w:spacing w:val="-2"/>
                <w:sz w:val="19"/>
                <w:szCs w:val="19"/>
                <w:lang w:eastAsia="hr-HR"/>
              </w:rPr>
              <w:t>2.297.457</w:t>
            </w:r>
          </w:p>
        </w:tc>
        <w:tc>
          <w:tcPr>
            <w:tcW w:w="644" w:type="pct"/>
            <w:tcBorders>
              <w:top w:val="single" w:sz="4" w:space="0" w:color="auto"/>
              <w:left w:val="nil"/>
              <w:bottom w:val="single" w:sz="12" w:space="0" w:color="auto"/>
              <w:right w:val="nil"/>
            </w:tcBorders>
            <w:shd w:val="clear" w:color="auto" w:fill="auto"/>
            <w:vAlign w:val="bottom"/>
          </w:tcPr>
          <w:p w14:paraId="17228371" w14:textId="54C3EADB" w:rsidR="0070412D" w:rsidRPr="0075006D" w:rsidRDefault="00BE75C5" w:rsidP="004D47BA">
            <w:pPr>
              <w:tabs>
                <w:tab w:val="right" w:pos="1202"/>
              </w:tabs>
              <w:jc w:val="right"/>
              <w:outlineLvl w:val="0"/>
              <w:rPr>
                <w:rFonts w:cstheme="minorHAnsi"/>
                <w:b/>
                <w:color w:val="000000" w:themeColor="text1"/>
                <w:spacing w:val="-2"/>
                <w:sz w:val="19"/>
                <w:szCs w:val="19"/>
                <w:lang w:eastAsia="hr-HR"/>
              </w:rPr>
            </w:pPr>
            <w:r w:rsidRPr="0075006D">
              <w:rPr>
                <w:rFonts w:cstheme="minorHAnsi"/>
                <w:b/>
                <w:color w:val="000000" w:themeColor="text1"/>
                <w:spacing w:val="-2"/>
                <w:sz w:val="19"/>
                <w:szCs w:val="19"/>
                <w:lang w:eastAsia="hr-HR"/>
              </w:rPr>
              <w:t>-</w:t>
            </w:r>
          </w:p>
        </w:tc>
        <w:tc>
          <w:tcPr>
            <w:tcW w:w="607" w:type="pct"/>
            <w:tcBorders>
              <w:top w:val="single" w:sz="4" w:space="0" w:color="auto"/>
              <w:left w:val="nil"/>
              <w:bottom w:val="single" w:sz="12" w:space="0" w:color="auto"/>
              <w:right w:val="nil"/>
            </w:tcBorders>
            <w:shd w:val="clear" w:color="auto" w:fill="auto"/>
            <w:vAlign w:val="bottom"/>
          </w:tcPr>
          <w:p w14:paraId="221944FE" w14:textId="7B15B138" w:rsidR="0070412D" w:rsidRPr="0075006D" w:rsidRDefault="00BE75C5" w:rsidP="004D47BA">
            <w:pPr>
              <w:tabs>
                <w:tab w:val="right" w:pos="1202"/>
              </w:tabs>
              <w:jc w:val="right"/>
              <w:outlineLvl w:val="0"/>
              <w:rPr>
                <w:rFonts w:cstheme="minorHAnsi"/>
                <w:b/>
                <w:color w:val="000000" w:themeColor="text1"/>
                <w:spacing w:val="-2"/>
                <w:sz w:val="19"/>
                <w:szCs w:val="19"/>
                <w:lang w:eastAsia="hr-HR"/>
              </w:rPr>
            </w:pPr>
            <w:r w:rsidRPr="00BE75C5">
              <w:rPr>
                <w:rFonts w:cstheme="minorHAnsi"/>
                <w:b/>
                <w:color w:val="000000" w:themeColor="text1"/>
                <w:spacing w:val="-2"/>
                <w:sz w:val="19"/>
                <w:szCs w:val="19"/>
                <w:lang w:eastAsia="hr-HR"/>
              </w:rPr>
              <w:t>3.231</w:t>
            </w:r>
          </w:p>
        </w:tc>
      </w:tr>
      <w:tr w:rsidR="0070412D" w:rsidRPr="0075006D" w14:paraId="05912E11" w14:textId="77777777" w:rsidTr="004D47BA">
        <w:trPr>
          <w:trHeight w:hRule="exact" w:val="257"/>
          <w:jc w:val="center"/>
        </w:trPr>
        <w:tc>
          <w:tcPr>
            <w:tcW w:w="3194" w:type="pct"/>
            <w:shd w:val="clear" w:color="auto" w:fill="auto"/>
            <w:vAlign w:val="bottom"/>
          </w:tcPr>
          <w:p w14:paraId="31E9AC24" w14:textId="77777777" w:rsidR="0070412D" w:rsidRPr="0075006D" w:rsidRDefault="0070412D"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Vlasnički vrijednosni papiri koji ne kotiraju:</w:t>
            </w:r>
          </w:p>
        </w:tc>
        <w:tc>
          <w:tcPr>
            <w:tcW w:w="555" w:type="pct"/>
            <w:tcBorders>
              <w:top w:val="single" w:sz="12" w:space="0" w:color="auto"/>
            </w:tcBorders>
            <w:vAlign w:val="bottom"/>
          </w:tcPr>
          <w:p w14:paraId="6C7DC242" w14:textId="77777777"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44" w:type="pct"/>
            <w:tcBorders>
              <w:top w:val="single" w:sz="12" w:space="0" w:color="auto"/>
            </w:tcBorders>
            <w:vAlign w:val="bottom"/>
          </w:tcPr>
          <w:p w14:paraId="2F924E5F" w14:textId="77777777"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07" w:type="pct"/>
            <w:tcBorders>
              <w:top w:val="single" w:sz="12" w:space="0" w:color="auto"/>
            </w:tcBorders>
            <w:vAlign w:val="bottom"/>
          </w:tcPr>
          <w:p w14:paraId="1AD557AC" w14:textId="77777777"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r>
      <w:tr w:rsidR="0070412D" w:rsidRPr="0075006D" w14:paraId="03169269" w14:textId="77777777" w:rsidTr="004D47BA">
        <w:trPr>
          <w:trHeight w:hRule="exact" w:val="251"/>
          <w:jc w:val="center"/>
        </w:trPr>
        <w:tc>
          <w:tcPr>
            <w:tcW w:w="3194" w:type="pct"/>
            <w:shd w:val="clear" w:color="auto" w:fill="auto"/>
            <w:vAlign w:val="bottom"/>
          </w:tcPr>
          <w:p w14:paraId="2DA0E7B7" w14:textId="77777777"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inozemnih pravnih osoba - SWIFT</w:t>
            </w:r>
          </w:p>
        </w:tc>
        <w:tc>
          <w:tcPr>
            <w:tcW w:w="555" w:type="pct"/>
            <w:tcBorders>
              <w:top w:val="nil"/>
              <w:left w:val="nil"/>
              <w:bottom w:val="nil"/>
              <w:right w:val="nil"/>
            </w:tcBorders>
            <w:shd w:val="clear" w:color="auto" w:fill="auto"/>
            <w:vAlign w:val="bottom"/>
          </w:tcPr>
          <w:p w14:paraId="10E63166" w14:textId="0A3C9899"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6A01C854" w14:textId="51B6E4BF" w:rsidR="0070412D" w:rsidRPr="0075006D" w:rsidRDefault="00BE75C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41</w:t>
            </w:r>
          </w:p>
        </w:tc>
        <w:tc>
          <w:tcPr>
            <w:tcW w:w="607" w:type="pct"/>
            <w:tcBorders>
              <w:top w:val="nil"/>
              <w:left w:val="nil"/>
              <w:bottom w:val="nil"/>
              <w:right w:val="nil"/>
            </w:tcBorders>
            <w:shd w:val="clear" w:color="auto" w:fill="auto"/>
            <w:vAlign w:val="bottom"/>
          </w:tcPr>
          <w:p w14:paraId="616F3A25" w14:textId="707251F2"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70412D" w:rsidRPr="0075006D" w14:paraId="32BCDB3A" w14:textId="77777777" w:rsidTr="004D47BA">
        <w:trPr>
          <w:trHeight w:hRule="exact" w:val="251"/>
          <w:jc w:val="center"/>
        </w:trPr>
        <w:tc>
          <w:tcPr>
            <w:tcW w:w="3194" w:type="pct"/>
            <w:shd w:val="clear" w:color="auto" w:fill="auto"/>
            <w:vAlign w:val="bottom"/>
          </w:tcPr>
          <w:p w14:paraId="13FB6804" w14:textId="77777777"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inozemnih financijskih institucija – EIF</w:t>
            </w:r>
          </w:p>
        </w:tc>
        <w:tc>
          <w:tcPr>
            <w:tcW w:w="555" w:type="pct"/>
            <w:tcBorders>
              <w:top w:val="nil"/>
              <w:left w:val="nil"/>
              <w:bottom w:val="nil"/>
              <w:right w:val="nil"/>
            </w:tcBorders>
            <w:shd w:val="clear" w:color="auto" w:fill="auto"/>
            <w:vAlign w:val="bottom"/>
          </w:tcPr>
          <w:p w14:paraId="2ED218D4" w14:textId="6CBE9398"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4D0F5069" w14:textId="66311099" w:rsidR="0070412D" w:rsidRPr="0075006D" w:rsidRDefault="00BE75C5" w:rsidP="004D47BA">
            <w:pPr>
              <w:tabs>
                <w:tab w:val="right" w:pos="1202"/>
              </w:tabs>
              <w:jc w:val="right"/>
              <w:outlineLvl w:val="0"/>
              <w:rPr>
                <w:rFonts w:cstheme="minorHAnsi"/>
                <w:color w:val="000000" w:themeColor="text1"/>
                <w:sz w:val="19"/>
                <w:szCs w:val="19"/>
              </w:rPr>
            </w:pPr>
            <w:r w:rsidRPr="00BE75C5">
              <w:rPr>
                <w:rFonts w:cstheme="minorHAnsi"/>
                <w:color w:val="000000" w:themeColor="text1"/>
                <w:sz w:val="19"/>
                <w:szCs w:val="19"/>
              </w:rPr>
              <w:t>26.742</w:t>
            </w:r>
          </w:p>
        </w:tc>
        <w:tc>
          <w:tcPr>
            <w:tcW w:w="607" w:type="pct"/>
            <w:tcBorders>
              <w:top w:val="nil"/>
              <w:left w:val="nil"/>
              <w:bottom w:val="nil"/>
              <w:right w:val="nil"/>
            </w:tcBorders>
            <w:shd w:val="clear" w:color="auto" w:fill="auto"/>
            <w:vAlign w:val="bottom"/>
          </w:tcPr>
          <w:p w14:paraId="5F8CAC5A" w14:textId="0356AA75" w:rsidR="0070412D" w:rsidRPr="0075006D" w:rsidRDefault="00BE75C5"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70412D" w:rsidRPr="0075006D" w14:paraId="313BCAFC" w14:textId="77777777" w:rsidTr="004D47BA">
        <w:trPr>
          <w:trHeight w:hRule="exact" w:val="244"/>
          <w:jc w:val="center"/>
        </w:trPr>
        <w:tc>
          <w:tcPr>
            <w:tcW w:w="3194" w:type="pct"/>
            <w:shd w:val="clear" w:color="auto" w:fill="auto"/>
            <w:vAlign w:val="bottom"/>
          </w:tcPr>
          <w:p w14:paraId="12331471" w14:textId="77777777" w:rsidR="0070412D" w:rsidRPr="0075006D" w:rsidRDefault="0070412D"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14:paraId="4CA3FAC2" w14:textId="2ED5FB0F" w:rsidR="0070412D" w:rsidRPr="0075006D" w:rsidRDefault="00BE75C5"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w:t>
            </w:r>
          </w:p>
        </w:tc>
        <w:tc>
          <w:tcPr>
            <w:tcW w:w="644" w:type="pct"/>
            <w:tcBorders>
              <w:top w:val="single" w:sz="4" w:space="0" w:color="auto"/>
              <w:left w:val="nil"/>
              <w:bottom w:val="single" w:sz="8" w:space="0" w:color="auto"/>
              <w:right w:val="nil"/>
            </w:tcBorders>
            <w:shd w:val="clear" w:color="auto" w:fill="auto"/>
            <w:vAlign w:val="bottom"/>
          </w:tcPr>
          <w:p w14:paraId="49D7B7CC" w14:textId="620D3CE6" w:rsidR="0070412D" w:rsidRPr="0075006D" w:rsidRDefault="00BE75C5" w:rsidP="004D47BA">
            <w:pPr>
              <w:tabs>
                <w:tab w:val="right" w:pos="1202"/>
              </w:tabs>
              <w:jc w:val="right"/>
              <w:outlineLvl w:val="0"/>
              <w:rPr>
                <w:rFonts w:cstheme="minorHAnsi"/>
                <w:b/>
                <w:color w:val="000000" w:themeColor="text1"/>
                <w:sz w:val="19"/>
                <w:szCs w:val="19"/>
              </w:rPr>
            </w:pPr>
            <w:r w:rsidRPr="00BE75C5">
              <w:rPr>
                <w:rFonts w:cstheme="minorHAnsi"/>
                <w:b/>
                <w:color w:val="000000" w:themeColor="text1"/>
                <w:sz w:val="19"/>
                <w:szCs w:val="19"/>
              </w:rPr>
              <w:t>26.783</w:t>
            </w:r>
          </w:p>
        </w:tc>
        <w:tc>
          <w:tcPr>
            <w:tcW w:w="607" w:type="pct"/>
            <w:tcBorders>
              <w:top w:val="single" w:sz="4" w:space="0" w:color="auto"/>
              <w:left w:val="nil"/>
              <w:bottom w:val="single" w:sz="8" w:space="0" w:color="auto"/>
              <w:right w:val="nil"/>
            </w:tcBorders>
            <w:shd w:val="clear" w:color="auto" w:fill="auto"/>
            <w:vAlign w:val="bottom"/>
          </w:tcPr>
          <w:p w14:paraId="73B2E659" w14:textId="30E62437" w:rsidR="0070412D" w:rsidRPr="0075006D" w:rsidRDefault="00BE75C5"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w:t>
            </w:r>
          </w:p>
        </w:tc>
      </w:tr>
      <w:tr w:rsidR="0070412D" w:rsidRPr="0075006D" w14:paraId="28CBBEF2" w14:textId="77777777" w:rsidTr="004D47BA">
        <w:trPr>
          <w:trHeight w:hRule="exact" w:val="294"/>
          <w:jc w:val="center"/>
        </w:trPr>
        <w:tc>
          <w:tcPr>
            <w:tcW w:w="3194" w:type="pct"/>
            <w:shd w:val="clear" w:color="auto" w:fill="auto"/>
            <w:vAlign w:val="bottom"/>
          </w:tcPr>
          <w:p w14:paraId="5DE6F9B1" w14:textId="77777777" w:rsidR="0070412D" w:rsidRPr="0075006D" w:rsidRDefault="0070412D"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0105D478" w14:textId="08081199" w:rsidR="0070412D" w:rsidRPr="00AE6C77" w:rsidRDefault="00BE75C5" w:rsidP="004D47BA">
            <w:pPr>
              <w:tabs>
                <w:tab w:val="right" w:pos="1202"/>
              </w:tabs>
              <w:jc w:val="right"/>
              <w:outlineLvl w:val="0"/>
              <w:rPr>
                <w:b/>
                <w:color w:val="000000" w:themeColor="text1"/>
                <w:spacing w:val="-2"/>
                <w:sz w:val="19"/>
              </w:rPr>
            </w:pPr>
            <w:r w:rsidRPr="00757CE3">
              <w:rPr>
                <w:rFonts w:cstheme="minorHAnsi"/>
                <w:b/>
                <w:color w:val="000000" w:themeColor="text1"/>
                <w:spacing w:val="-2"/>
                <w:sz w:val="19"/>
                <w:szCs w:val="19"/>
                <w:lang w:eastAsia="hr-HR"/>
              </w:rPr>
              <w:t xml:space="preserve">2.297.457 </w:t>
            </w:r>
          </w:p>
        </w:tc>
        <w:tc>
          <w:tcPr>
            <w:tcW w:w="644" w:type="pct"/>
            <w:tcBorders>
              <w:top w:val="single" w:sz="12" w:space="0" w:color="auto"/>
              <w:left w:val="nil"/>
              <w:bottom w:val="single" w:sz="12" w:space="0" w:color="auto"/>
              <w:right w:val="nil"/>
            </w:tcBorders>
            <w:shd w:val="clear" w:color="auto" w:fill="auto"/>
            <w:vAlign w:val="bottom"/>
          </w:tcPr>
          <w:p w14:paraId="57B4B8EA" w14:textId="3897D63A" w:rsidR="0070412D" w:rsidRPr="00AE6C77" w:rsidRDefault="00BE75C5" w:rsidP="004D47BA">
            <w:pPr>
              <w:tabs>
                <w:tab w:val="right" w:pos="1202"/>
              </w:tabs>
              <w:jc w:val="right"/>
              <w:outlineLvl w:val="0"/>
              <w:rPr>
                <w:b/>
                <w:color w:val="000000" w:themeColor="text1"/>
                <w:spacing w:val="-2"/>
                <w:sz w:val="19"/>
              </w:rPr>
            </w:pPr>
            <w:r w:rsidRPr="00757CE3">
              <w:rPr>
                <w:rFonts w:cstheme="minorHAnsi"/>
                <w:b/>
                <w:color w:val="000000" w:themeColor="text1"/>
                <w:spacing w:val="-2"/>
                <w:sz w:val="19"/>
                <w:szCs w:val="19"/>
                <w:lang w:eastAsia="hr-HR"/>
              </w:rPr>
              <w:t xml:space="preserve"> 26.783 </w:t>
            </w:r>
          </w:p>
        </w:tc>
        <w:tc>
          <w:tcPr>
            <w:tcW w:w="607" w:type="pct"/>
            <w:tcBorders>
              <w:top w:val="single" w:sz="12" w:space="0" w:color="auto"/>
              <w:left w:val="nil"/>
              <w:bottom w:val="single" w:sz="12" w:space="0" w:color="auto"/>
              <w:right w:val="nil"/>
            </w:tcBorders>
            <w:shd w:val="clear" w:color="auto" w:fill="auto"/>
            <w:vAlign w:val="bottom"/>
          </w:tcPr>
          <w:p w14:paraId="4B26C120" w14:textId="34023907" w:rsidR="0070412D" w:rsidRPr="00AE6C77" w:rsidRDefault="00BE75C5" w:rsidP="004D47BA">
            <w:pPr>
              <w:tabs>
                <w:tab w:val="right" w:pos="1202"/>
              </w:tabs>
              <w:jc w:val="right"/>
              <w:outlineLvl w:val="0"/>
              <w:rPr>
                <w:b/>
                <w:color w:val="000000" w:themeColor="text1"/>
                <w:spacing w:val="-2"/>
                <w:sz w:val="19"/>
              </w:rPr>
            </w:pPr>
            <w:r w:rsidRPr="00757CE3">
              <w:rPr>
                <w:rFonts w:cstheme="minorHAnsi"/>
                <w:b/>
                <w:color w:val="000000" w:themeColor="text1"/>
                <w:spacing w:val="-2"/>
                <w:sz w:val="19"/>
                <w:szCs w:val="19"/>
                <w:lang w:eastAsia="hr-HR"/>
              </w:rPr>
              <w:t xml:space="preserve"> 3.231 </w:t>
            </w:r>
          </w:p>
        </w:tc>
      </w:tr>
    </w:tbl>
    <w:p w14:paraId="2B6906FB" w14:textId="77777777" w:rsidR="0070412D" w:rsidRPr="0075006D" w:rsidRDefault="0070412D" w:rsidP="0070412D">
      <w:pPr>
        <w:pStyle w:val="T1"/>
        <w:spacing w:before="0" w:after="0" w:line="240" w:lineRule="auto"/>
        <w:rPr>
          <w:rFonts w:asciiTheme="minorHAnsi" w:hAnsiTheme="minorHAnsi" w:cs="Arial"/>
          <w:b w:val="0"/>
          <w:bCs w:val="0"/>
          <w:color w:val="000000" w:themeColor="text1"/>
          <w:spacing w:val="-3"/>
          <w:sz w:val="12"/>
          <w:szCs w:val="22"/>
          <w:lang w:val="hr-HR"/>
        </w:rPr>
      </w:pPr>
    </w:p>
    <w:p w14:paraId="773DA671" w14:textId="77777777" w:rsidR="0070412D" w:rsidRPr="0075006D" w:rsidRDefault="0070412D" w:rsidP="0070412D">
      <w:pPr>
        <w:jc w:val="both"/>
        <w:rPr>
          <w:rFonts w:ascii="Calibri" w:eastAsia="Calibri" w:hAnsi="Calibri" w:cs="FrutigerLTCom-Light"/>
          <w:color w:val="000000" w:themeColor="text1"/>
        </w:rPr>
      </w:pPr>
      <w:r w:rsidRPr="0075006D">
        <w:rPr>
          <w:rFonts w:ascii="Calibri" w:eastAsia="Calibri" w:hAnsi="Calibri" w:cs="FrutigerLTCom-Light"/>
          <w:color w:val="000000" w:themeColor="text1"/>
        </w:rPr>
        <w:t xml:space="preserve">Trezorski zapisi Ministarstva financija prikazani su na razini 1 hijerarhije fer vrijednosti s obzirom da su kreditne institucije u zemlji počele kotirati cijene na </w:t>
      </w:r>
      <w:proofErr w:type="spellStart"/>
      <w:r w:rsidRPr="0075006D">
        <w:rPr>
          <w:rFonts w:ascii="Calibri" w:eastAsia="Calibri" w:hAnsi="Calibri" w:cs="FrutigerLTCom-Light"/>
          <w:color w:val="000000" w:themeColor="text1"/>
        </w:rPr>
        <w:t>Bloombergu</w:t>
      </w:r>
      <w:proofErr w:type="spellEnd"/>
      <w:r w:rsidRPr="0075006D">
        <w:rPr>
          <w:rFonts w:ascii="Calibri" w:eastAsia="Calibri" w:hAnsi="Calibri" w:cs="FrutigerLTCom-Light"/>
          <w:color w:val="000000" w:themeColor="text1"/>
        </w:rPr>
        <w:t xml:space="preserve"> te se kao tehnika vrednovanja primjenjuje cijena kotirana na tržištu.</w:t>
      </w:r>
    </w:p>
    <w:p w14:paraId="13274666" w14:textId="77777777" w:rsidR="0070412D" w:rsidRPr="0075006D" w:rsidRDefault="0070412D" w:rsidP="0070412D">
      <w:pPr>
        <w:jc w:val="both"/>
        <w:rPr>
          <w:rFonts w:ascii="Calibri" w:eastAsia="Calibri" w:hAnsi="Calibri"/>
          <w:color w:val="000000" w:themeColor="text1"/>
          <w:sz w:val="10"/>
          <w:highlight w:val="yellow"/>
          <w:lang w:eastAsia="zh-CN"/>
        </w:rPr>
      </w:pPr>
    </w:p>
    <w:p w14:paraId="64C46895" w14:textId="77777777" w:rsidR="004D47BA" w:rsidRPr="0075006D" w:rsidRDefault="0070412D" w:rsidP="004D47BA">
      <w:pPr>
        <w:jc w:val="both"/>
        <w:rPr>
          <w:rFonts w:ascii="Calibri" w:eastAsia="Calibri" w:hAnsi="Calibri" w:cs="FrutigerLTCom-Light"/>
          <w:color w:val="000000" w:themeColor="text1"/>
        </w:rPr>
      </w:pPr>
      <w:r w:rsidRPr="0075006D">
        <w:rPr>
          <w:rFonts w:ascii="Calibri" w:eastAsia="Calibri" w:hAnsi="Calibri" w:cs="FrutigerLTCom-Light"/>
          <w:color w:val="000000" w:themeColor="text1"/>
        </w:rPr>
        <w:t xml:space="preserve">Dužnički vrijednosni papiri – obveznice trgovačkih društava prikazane su na razini 3 hijerarhije fer vrijednosti. Pri vrednovanju je korištena metoda diskontiranih novčanih tijekova temeljem tržišnih kamatnih stopa, </w:t>
      </w:r>
      <w:proofErr w:type="spellStart"/>
      <w:r w:rsidRPr="0075006D">
        <w:rPr>
          <w:rFonts w:ascii="Calibri" w:eastAsia="Calibri" w:hAnsi="Calibri" w:cs="FrutigerLTCom-Light"/>
          <w:color w:val="000000" w:themeColor="text1"/>
        </w:rPr>
        <w:t>spreada</w:t>
      </w:r>
      <w:proofErr w:type="spellEnd"/>
      <w:r w:rsidRPr="0075006D">
        <w:rPr>
          <w:rFonts w:ascii="Calibri" w:eastAsia="Calibri" w:hAnsi="Calibri" w:cs="FrutigerLTCom-Light"/>
          <w:color w:val="000000" w:themeColor="text1"/>
        </w:rPr>
        <w:t xml:space="preserve"> temeljem internog kreditnog rejtinga i interno definiranog </w:t>
      </w:r>
      <w:proofErr w:type="spellStart"/>
      <w:r w:rsidRPr="0075006D">
        <w:rPr>
          <w:rFonts w:ascii="Calibri" w:eastAsia="Calibri" w:hAnsi="Calibri" w:cs="FrutigerLTCom-Light"/>
          <w:color w:val="000000" w:themeColor="text1"/>
        </w:rPr>
        <w:t>spreada</w:t>
      </w:r>
      <w:proofErr w:type="spellEnd"/>
      <w:r w:rsidRPr="0075006D">
        <w:rPr>
          <w:rFonts w:ascii="Calibri" w:eastAsia="Calibri" w:hAnsi="Calibri" w:cs="FrutigerLTCom-Light"/>
          <w:color w:val="000000" w:themeColor="text1"/>
        </w:rPr>
        <w:t xml:space="preserve"> vezanog uz likvidnost vrijednosnog papira.</w:t>
      </w:r>
    </w:p>
    <w:p w14:paraId="5DECF870" w14:textId="77777777" w:rsidR="004D47BA" w:rsidRPr="0075006D" w:rsidRDefault="004D47BA" w:rsidP="004D47BA">
      <w:pPr>
        <w:jc w:val="both"/>
        <w:rPr>
          <w:rFonts w:ascii="Calibri" w:eastAsia="Calibri" w:hAnsi="Calibri" w:cs="FrutigerLTCom-Light"/>
          <w:color w:val="000000" w:themeColor="text1"/>
          <w:sz w:val="14"/>
        </w:rPr>
      </w:pPr>
    </w:p>
    <w:p w14:paraId="6703D87F" w14:textId="77777777" w:rsidR="004D47BA" w:rsidRPr="0075006D" w:rsidRDefault="0070412D" w:rsidP="004D47BA">
      <w:pPr>
        <w:jc w:val="both"/>
        <w:rPr>
          <w:rFonts w:ascii="Calibri" w:eastAsia="Calibri" w:hAnsi="Calibri" w:cs="FrutigerLTCom-Light"/>
          <w:color w:val="000000" w:themeColor="text1"/>
        </w:rPr>
        <w:sectPr w:rsidR="004D47BA" w:rsidRPr="0075006D" w:rsidSect="00DF73D1">
          <w:pgSz w:w="11906" w:h="16838"/>
          <w:pgMar w:top="1417" w:right="1417" w:bottom="1417" w:left="1417" w:header="708" w:footer="708" w:gutter="0"/>
          <w:cols w:space="708"/>
          <w:docGrid w:linePitch="360"/>
        </w:sectPr>
      </w:pPr>
      <w:r w:rsidRPr="0075006D">
        <w:rPr>
          <w:rFonts w:ascii="Calibri" w:eastAsia="Calibri" w:hAnsi="Calibri" w:cs="FrutigerLTCom-Light"/>
          <w:color w:val="000000" w:themeColor="text1"/>
        </w:rPr>
        <w:t>U izvještajnom razdoblju nije bilo transfera između razina.</w:t>
      </w:r>
      <w:r w:rsidR="004D47BA" w:rsidRPr="0075006D">
        <w:rPr>
          <w:rFonts w:ascii="Calibri" w:eastAsia="Calibri" w:hAnsi="Calibri" w:cs="FrutigerLTCom-Light"/>
          <w:color w:val="000000" w:themeColor="text1"/>
        </w:rPr>
        <w:t xml:space="preserve"> </w:t>
      </w:r>
    </w:p>
    <w:p w14:paraId="19956AFD" w14:textId="77777777" w:rsidR="004D47BA" w:rsidRPr="0075006D" w:rsidRDefault="004D47BA" w:rsidP="004D47BA">
      <w:pPr>
        <w:jc w:val="both"/>
        <w:rPr>
          <w:rFonts w:eastAsia="Times New Roman" w:cstheme="minorHAnsi"/>
          <w:b/>
          <w:color w:val="000000" w:themeColor="text1"/>
        </w:rPr>
      </w:pPr>
    </w:p>
    <w:p w14:paraId="14362023" w14:textId="77777777" w:rsidR="004D47BA" w:rsidRPr="0075006D" w:rsidRDefault="00A2143E" w:rsidP="004D47BA">
      <w:pPr>
        <w:jc w:val="both"/>
        <w:rPr>
          <w:rFonts w:eastAsia="Times New Roman" w:cstheme="minorHAnsi"/>
          <w:b/>
          <w:color w:val="000000" w:themeColor="text1"/>
        </w:rPr>
      </w:pPr>
      <w:r w:rsidRPr="0075006D">
        <w:rPr>
          <w:rFonts w:eastAsia="Times New Roman" w:cstheme="minorHAnsi"/>
          <w:b/>
          <w:color w:val="000000" w:themeColor="text1"/>
        </w:rPr>
        <w:t>26</w:t>
      </w:r>
      <w:r w:rsidR="004D47BA" w:rsidRPr="0075006D">
        <w:rPr>
          <w:rFonts w:eastAsia="Times New Roman" w:cstheme="minorHAnsi"/>
          <w:b/>
          <w:color w:val="000000" w:themeColor="text1"/>
        </w:rPr>
        <w:t xml:space="preserve">. </w:t>
      </w:r>
      <w:r w:rsidR="004D47BA" w:rsidRPr="0075006D">
        <w:rPr>
          <w:rFonts w:eastAsia="Times New Roman" w:cstheme="minorHAnsi"/>
          <w:b/>
          <w:color w:val="000000" w:themeColor="text1"/>
        </w:rPr>
        <w:tab/>
        <w:t>Fer vrijednost financijske imovine i financijskih obveza</w:t>
      </w:r>
      <w:r w:rsidR="004D47BA" w:rsidRPr="0075006D" w:rsidDel="0055634D">
        <w:rPr>
          <w:rFonts w:eastAsia="Times New Roman" w:cstheme="minorHAnsi"/>
          <w:b/>
          <w:color w:val="000000" w:themeColor="text1"/>
        </w:rPr>
        <w:t xml:space="preserve"> </w:t>
      </w:r>
      <w:r w:rsidR="004D47BA" w:rsidRPr="0075006D">
        <w:rPr>
          <w:rFonts w:eastAsia="Times New Roman" w:cstheme="minorHAnsi"/>
          <w:b/>
          <w:color w:val="000000" w:themeColor="text1"/>
        </w:rPr>
        <w:t>(nastavak)</w:t>
      </w:r>
    </w:p>
    <w:p w14:paraId="7B7BA957" w14:textId="77777777" w:rsidR="004D47BA" w:rsidRPr="0075006D" w:rsidRDefault="004D47BA" w:rsidP="004D47BA">
      <w:pPr>
        <w:jc w:val="both"/>
        <w:rPr>
          <w:rFonts w:eastAsia="Times New Roman" w:cstheme="minorHAnsi"/>
          <w:b/>
          <w:color w:val="000000" w:themeColor="text1"/>
        </w:rPr>
      </w:pPr>
    </w:p>
    <w:p w14:paraId="521C6B83" w14:textId="77777777" w:rsidR="0070412D" w:rsidRPr="0075006D" w:rsidRDefault="00A2143E" w:rsidP="004D47BA">
      <w:pPr>
        <w:jc w:val="both"/>
        <w:rPr>
          <w:rFonts w:eastAsia="Times New Roman" w:cstheme="minorHAnsi"/>
          <w:b/>
          <w:bCs/>
          <w:color w:val="000000" w:themeColor="text1"/>
          <w:spacing w:val="-3"/>
        </w:rPr>
      </w:pPr>
      <w:r w:rsidRPr="0075006D">
        <w:rPr>
          <w:rFonts w:eastAsia="Times New Roman" w:cstheme="minorHAnsi"/>
          <w:b/>
          <w:color w:val="000000" w:themeColor="text1"/>
        </w:rPr>
        <w:t>26</w:t>
      </w:r>
      <w:r w:rsidR="004D47BA" w:rsidRPr="0075006D">
        <w:rPr>
          <w:rFonts w:eastAsia="Times New Roman" w:cstheme="minorHAnsi"/>
          <w:b/>
          <w:color w:val="000000" w:themeColor="text1"/>
        </w:rPr>
        <w:t xml:space="preserve">.1. </w:t>
      </w:r>
      <w:r w:rsidR="004D47BA" w:rsidRPr="0075006D">
        <w:rPr>
          <w:rFonts w:eastAsia="Times New Roman" w:cstheme="minorHAnsi"/>
          <w:b/>
          <w:color w:val="000000" w:themeColor="text1"/>
        </w:rPr>
        <w:tab/>
      </w:r>
      <w:r w:rsidR="004D47BA" w:rsidRPr="0075006D">
        <w:rPr>
          <w:rFonts w:eastAsia="Times New Roman" w:cstheme="minorHAnsi"/>
          <w:b/>
          <w:bCs/>
          <w:color w:val="000000" w:themeColor="text1"/>
          <w:spacing w:val="-3"/>
        </w:rPr>
        <w:t>Fer vrijednost financijske imovine i financijskih obveza koji se vode po fer vrijednosti (nastavak)</w:t>
      </w:r>
    </w:p>
    <w:p w14:paraId="275552A3" w14:textId="77777777" w:rsidR="004D47BA" w:rsidRPr="0075006D" w:rsidRDefault="004D47BA" w:rsidP="004D47BA">
      <w:pPr>
        <w:jc w:val="both"/>
        <w:rPr>
          <w:rFonts w:eastAsia="Times New Roman" w:cstheme="minorHAnsi"/>
          <w:b/>
          <w:bCs/>
          <w:color w:val="000000" w:themeColor="text1"/>
          <w:spacing w:val="-3"/>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4D47BA" w:rsidRPr="0075006D" w14:paraId="23275AAA" w14:textId="77777777" w:rsidTr="004D47BA">
        <w:trPr>
          <w:trHeight w:val="279"/>
          <w:jc w:val="center"/>
        </w:trPr>
        <w:tc>
          <w:tcPr>
            <w:tcW w:w="3194" w:type="pct"/>
            <w:shd w:val="clear" w:color="auto" w:fill="auto"/>
          </w:tcPr>
          <w:p w14:paraId="0F500D16"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b/>
                <w:color w:val="000000" w:themeColor="text1"/>
                <w:sz w:val="19"/>
                <w:szCs w:val="19"/>
              </w:rPr>
              <w:t>Grupa</w:t>
            </w:r>
          </w:p>
        </w:tc>
        <w:tc>
          <w:tcPr>
            <w:tcW w:w="1806" w:type="pct"/>
            <w:gridSpan w:val="3"/>
          </w:tcPr>
          <w:p w14:paraId="0D12BE9E" w14:textId="77777777" w:rsidR="004D47BA" w:rsidRPr="0075006D" w:rsidRDefault="004D47BA" w:rsidP="004D47BA">
            <w:pPr>
              <w:tabs>
                <w:tab w:val="right" w:pos="1202"/>
              </w:tabs>
              <w:jc w:val="right"/>
              <w:outlineLvl w:val="0"/>
              <w:rPr>
                <w:rFonts w:cstheme="minorHAnsi"/>
                <w:b/>
                <w:bCs/>
                <w:color w:val="000000" w:themeColor="text1"/>
                <w:sz w:val="19"/>
                <w:szCs w:val="19"/>
              </w:rPr>
            </w:pPr>
            <w:r w:rsidRPr="0075006D">
              <w:rPr>
                <w:rFonts w:cstheme="minorHAnsi"/>
                <w:b/>
                <w:bCs/>
                <w:color w:val="000000" w:themeColor="text1"/>
                <w:sz w:val="19"/>
                <w:szCs w:val="19"/>
              </w:rPr>
              <w:t xml:space="preserve">31. prosinca 2019. </w:t>
            </w:r>
          </w:p>
        </w:tc>
      </w:tr>
      <w:tr w:rsidR="004D47BA" w:rsidRPr="0075006D" w14:paraId="0B88F894" w14:textId="77777777" w:rsidTr="004D47BA">
        <w:trPr>
          <w:trHeight w:val="279"/>
          <w:jc w:val="center"/>
        </w:trPr>
        <w:tc>
          <w:tcPr>
            <w:tcW w:w="3194" w:type="pct"/>
            <w:shd w:val="clear" w:color="auto" w:fill="auto"/>
            <w:vAlign w:val="bottom"/>
          </w:tcPr>
          <w:p w14:paraId="37CDE621" w14:textId="77777777" w:rsidR="004D47BA" w:rsidRPr="0075006D" w:rsidRDefault="004D47BA" w:rsidP="004D47BA">
            <w:pPr>
              <w:tabs>
                <w:tab w:val="right" w:pos="1202"/>
              </w:tabs>
              <w:ind w:left="-482"/>
              <w:outlineLvl w:val="0"/>
              <w:rPr>
                <w:rFonts w:cstheme="minorHAnsi"/>
                <w:color w:val="000000" w:themeColor="text1"/>
                <w:spacing w:val="-2"/>
                <w:sz w:val="19"/>
                <w:szCs w:val="19"/>
              </w:rPr>
            </w:pPr>
          </w:p>
        </w:tc>
        <w:tc>
          <w:tcPr>
            <w:tcW w:w="555" w:type="pct"/>
            <w:shd w:val="clear" w:color="auto" w:fill="auto"/>
            <w:vAlign w:val="bottom"/>
          </w:tcPr>
          <w:p w14:paraId="71024691"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1</w:t>
            </w:r>
          </w:p>
        </w:tc>
        <w:tc>
          <w:tcPr>
            <w:tcW w:w="644" w:type="pct"/>
            <w:shd w:val="clear" w:color="auto" w:fill="auto"/>
            <w:vAlign w:val="bottom"/>
          </w:tcPr>
          <w:p w14:paraId="7F5A2CEC"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2</w:t>
            </w:r>
          </w:p>
        </w:tc>
        <w:tc>
          <w:tcPr>
            <w:tcW w:w="607" w:type="pct"/>
            <w:shd w:val="clear" w:color="auto" w:fill="auto"/>
            <w:vAlign w:val="bottom"/>
          </w:tcPr>
          <w:p w14:paraId="417A4A80"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3</w:t>
            </w:r>
          </w:p>
        </w:tc>
      </w:tr>
      <w:tr w:rsidR="004D47BA" w:rsidRPr="0075006D" w14:paraId="313C73C6" w14:textId="77777777" w:rsidTr="004D47BA">
        <w:trPr>
          <w:trHeight w:hRule="exact" w:val="202"/>
          <w:jc w:val="center"/>
        </w:trPr>
        <w:tc>
          <w:tcPr>
            <w:tcW w:w="3194" w:type="pct"/>
            <w:shd w:val="clear" w:color="auto" w:fill="auto"/>
            <w:vAlign w:val="bottom"/>
          </w:tcPr>
          <w:p w14:paraId="20B504B5" w14:textId="77777777" w:rsidR="004D47BA" w:rsidRPr="0075006D" w:rsidRDefault="004D47BA" w:rsidP="004D47BA">
            <w:pPr>
              <w:tabs>
                <w:tab w:val="right" w:pos="1202"/>
              </w:tabs>
              <w:outlineLvl w:val="0"/>
              <w:rPr>
                <w:rFonts w:cstheme="minorHAnsi"/>
                <w:color w:val="000000" w:themeColor="text1"/>
                <w:spacing w:val="-2"/>
                <w:sz w:val="19"/>
                <w:szCs w:val="19"/>
              </w:rPr>
            </w:pPr>
          </w:p>
        </w:tc>
        <w:tc>
          <w:tcPr>
            <w:tcW w:w="555" w:type="pct"/>
            <w:shd w:val="clear" w:color="auto" w:fill="auto"/>
            <w:vAlign w:val="bottom"/>
          </w:tcPr>
          <w:p w14:paraId="5B825D68"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c>
          <w:tcPr>
            <w:tcW w:w="644" w:type="pct"/>
            <w:shd w:val="clear" w:color="auto" w:fill="auto"/>
            <w:vAlign w:val="bottom"/>
          </w:tcPr>
          <w:p w14:paraId="33464DD3"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c>
          <w:tcPr>
            <w:tcW w:w="607" w:type="pct"/>
            <w:shd w:val="clear" w:color="auto" w:fill="auto"/>
            <w:vAlign w:val="bottom"/>
          </w:tcPr>
          <w:p w14:paraId="2B2478D6"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r>
      <w:tr w:rsidR="004D47BA" w:rsidRPr="0075006D" w14:paraId="578CE078" w14:textId="77777777" w:rsidTr="00A2143E">
        <w:trPr>
          <w:trHeight w:hRule="exact" w:val="425"/>
          <w:jc w:val="center"/>
        </w:trPr>
        <w:tc>
          <w:tcPr>
            <w:tcW w:w="3194" w:type="pct"/>
            <w:vAlign w:val="bottom"/>
          </w:tcPr>
          <w:p w14:paraId="77323816"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b/>
                <w:color w:val="000000" w:themeColor="text1"/>
                <w:sz w:val="19"/>
                <w:szCs w:val="19"/>
              </w:rPr>
              <w:t>Financijska imovina po fer vrijednosti kroz dobit ili gubitak:</w:t>
            </w:r>
          </w:p>
        </w:tc>
        <w:tc>
          <w:tcPr>
            <w:tcW w:w="555" w:type="pct"/>
            <w:vAlign w:val="bottom"/>
          </w:tcPr>
          <w:p w14:paraId="5C9E96EE"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p>
        </w:tc>
        <w:tc>
          <w:tcPr>
            <w:tcW w:w="644" w:type="pct"/>
            <w:vAlign w:val="bottom"/>
          </w:tcPr>
          <w:p w14:paraId="4B111AE0"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p>
        </w:tc>
        <w:tc>
          <w:tcPr>
            <w:tcW w:w="607" w:type="pct"/>
            <w:vAlign w:val="bottom"/>
          </w:tcPr>
          <w:p w14:paraId="6A40EB39"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p>
        </w:tc>
      </w:tr>
      <w:tr w:rsidR="004D47BA" w:rsidRPr="0075006D" w14:paraId="69A0AF7F" w14:textId="77777777" w:rsidTr="004D47BA">
        <w:trPr>
          <w:trHeight w:hRule="exact" w:val="253"/>
          <w:jc w:val="center"/>
        </w:trPr>
        <w:tc>
          <w:tcPr>
            <w:tcW w:w="3194" w:type="pct"/>
            <w:vAlign w:val="bottom"/>
          </w:tcPr>
          <w:p w14:paraId="528C319C" w14:textId="77777777" w:rsidR="004D47BA" w:rsidRPr="0075006D" w:rsidRDefault="004D47BA" w:rsidP="004D47BA">
            <w:pPr>
              <w:tabs>
                <w:tab w:val="right" w:pos="1202"/>
              </w:tabs>
              <w:outlineLvl w:val="0"/>
              <w:rPr>
                <w:rFonts w:cstheme="minorHAnsi"/>
                <w:b/>
                <w:i/>
                <w:color w:val="000000" w:themeColor="text1"/>
                <w:sz w:val="19"/>
                <w:szCs w:val="19"/>
              </w:rPr>
            </w:pPr>
            <w:r w:rsidRPr="0075006D">
              <w:rPr>
                <w:rFonts w:cstheme="minorHAnsi"/>
                <w:b/>
                <w:i/>
                <w:color w:val="000000" w:themeColor="text1"/>
                <w:sz w:val="19"/>
                <w:szCs w:val="19"/>
              </w:rPr>
              <w:t>Krediti po fer vrijednosti kroz dobit ili gubitak:</w:t>
            </w:r>
          </w:p>
        </w:tc>
        <w:tc>
          <w:tcPr>
            <w:tcW w:w="555" w:type="pct"/>
            <w:tcBorders>
              <w:top w:val="nil"/>
              <w:left w:val="nil"/>
              <w:right w:val="nil"/>
            </w:tcBorders>
            <w:shd w:val="clear" w:color="auto" w:fill="auto"/>
            <w:vAlign w:val="bottom"/>
          </w:tcPr>
          <w:p w14:paraId="67581B97"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14:paraId="3A275B9A"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14:paraId="12F2046E" w14:textId="77777777" w:rsidR="004D47BA" w:rsidRPr="0075006D" w:rsidRDefault="004D47BA" w:rsidP="004D47BA">
            <w:pPr>
              <w:tabs>
                <w:tab w:val="right" w:pos="1202"/>
              </w:tabs>
              <w:jc w:val="right"/>
              <w:outlineLvl w:val="0"/>
              <w:rPr>
                <w:rFonts w:cstheme="minorHAnsi"/>
                <w:color w:val="000000" w:themeColor="text1"/>
                <w:sz w:val="19"/>
                <w:szCs w:val="19"/>
              </w:rPr>
            </w:pPr>
          </w:p>
        </w:tc>
      </w:tr>
      <w:tr w:rsidR="004D47BA" w:rsidRPr="0075006D" w14:paraId="2D8997A1" w14:textId="77777777" w:rsidTr="004D47BA">
        <w:trPr>
          <w:trHeight w:val="253"/>
          <w:jc w:val="center"/>
        </w:trPr>
        <w:tc>
          <w:tcPr>
            <w:tcW w:w="3194" w:type="pct"/>
            <w:vAlign w:val="bottom"/>
          </w:tcPr>
          <w:p w14:paraId="54799C89" w14:textId="77777777" w:rsidR="004D47BA" w:rsidRPr="0075006D" w:rsidRDefault="004D47BA" w:rsidP="004D47BA">
            <w:pPr>
              <w:tabs>
                <w:tab w:val="right" w:pos="1202"/>
              </w:tabs>
              <w:outlineLvl w:val="0"/>
              <w:rPr>
                <w:rFonts w:cstheme="minorHAnsi"/>
                <w:color w:val="000000" w:themeColor="text1"/>
                <w:sz w:val="19"/>
                <w:szCs w:val="19"/>
              </w:rPr>
            </w:pPr>
            <w:proofErr w:type="spellStart"/>
            <w:r w:rsidRPr="0075006D">
              <w:rPr>
                <w:rFonts w:cstheme="minorHAnsi"/>
                <w:color w:val="000000" w:themeColor="text1"/>
                <w:sz w:val="19"/>
                <w:szCs w:val="19"/>
              </w:rPr>
              <w:t>Mezzanine</w:t>
            </w:r>
            <w:proofErr w:type="spellEnd"/>
            <w:r w:rsidRPr="0075006D">
              <w:rPr>
                <w:rFonts w:cstheme="minorHAnsi"/>
                <w:color w:val="000000" w:themeColor="text1"/>
                <w:sz w:val="19"/>
                <w:szCs w:val="19"/>
              </w:rPr>
              <w:t xml:space="preserve"> krediti</w:t>
            </w:r>
          </w:p>
        </w:tc>
        <w:tc>
          <w:tcPr>
            <w:tcW w:w="555" w:type="pct"/>
            <w:tcBorders>
              <w:top w:val="nil"/>
              <w:left w:val="nil"/>
              <w:right w:val="nil"/>
            </w:tcBorders>
            <w:shd w:val="clear" w:color="auto" w:fill="auto"/>
            <w:vAlign w:val="bottom"/>
          </w:tcPr>
          <w:p w14:paraId="58772835"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14:paraId="6E4E5D6E"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14:paraId="4F633F8B"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2.234</w:t>
            </w:r>
          </w:p>
        </w:tc>
      </w:tr>
      <w:tr w:rsidR="004D47BA" w:rsidRPr="0075006D" w14:paraId="6C749DC3" w14:textId="77777777" w:rsidTr="004D47BA">
        <w:trPr>
          <w:trHeight w:hRule="exact" w:val="253"/>
          <w:jc w:val="center"/>
        </w:trPr>
        <w:tc>
          <w:tcPr>
            <w:tcW w:w="3194" w:type="pct"/>
            <w:vAlign w:val="bottom"/>
          </w:tcPr>
          <w:p w14:paraId="128AD70E" w14:textId="77777777" w:rsidR="004D47BA" w:rsidRPr="0075006D" w:rsidRDefault="004D47BA" w:rsidP="004D47BA">
            <w:pPr>
              <w:tabs>
                <w:tab w:val="right" w:pos="1202"/>
              </w:tabs>
              <w:outlineLvl w:val="0"/>
              <w:rPr>
                <w:rFonts w:cstheme="minorHAnsi"/>
                <w:b/>
                <w:i/>
                <w:color w:val="000000" w:themeColor="text1"/>
                <w:sz w:val="19"/>
                <w:szCs w:val="19"/>
              </w:rPr>
            </w:pPr>
            <w:r w:rsidRPr="0075006D">
              <w:rPr>
                <w:rFonts w:cstheme="minorHAnsi"/>
                <w:b/>
                <w:i/>
                <w:color w:val="000000" w:themeColor="text1"/>
                <w:sz w:val="19"/>
                <w:szCs w:val="19"/>
              </w:rPr>
              <w:t>Ulaganja u investicijske fondove:</w:t>
            </w:r>
          </w:p>
        </w:tc>
        <w:tc>
          <w:tcPr>
            <w:tcW w:w="555" w:type="pct"/>
            <w:tcBorders>
              <w:top w:val="nil"/>
              <w:left w:val="nil"/>
              <w:right w:val="nil"/>
            </w:tcBorders>
            <w:shd w:val="clear" w:color="auto" w:fill="auto"/>
            <w:vAlign w:val="bottom"/>
          </w:tcPr>
          <w:p w14:paraId="7368E636"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14:paraId="1A549351"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14:paraId="39A43AE8" w14:textId="77777777" w:rsidR="004D47BA" w:rsidRPr="0075006D" w:rsidRDefault="004D47BA" w:rsidP="004D47BA">
            <w:pPr>
              <w:tabs>
                <w:tab w:val="right" w:pos="1202"/>
              </w:tabs>
              <w:jc w:val="right"/>
              <w:outlineLvl w:val="0"/>
              <w:rPr>
                <w:rFonts w:cstheme="minorHAnsi"/>
                <w:color w:val="000000" w:themeColor="text1"/>
                <w:sz w:val="19"/>
                <w:szCs w:val="19"/>
              </w:rPr>
            </w:pPr>
          </w:p>
        </w:tc>
      </w:tr>
      <w:tr w:rsidR="004D47BA" w:rsidRPr="0075006D" w14:paraId="443A0DD4" w14:textId="77777777" w:rsidTr="004D47BA">
        <w:trPr>
          <w:trHeight w:val="216"/>
          <w:jc w:val="center"/>
        </w:trPr>
        <w:tc>
          <w:tcPr>
            <w:tcW w:w="3194" w:type="pct"/>
            <w:vAlign w:val="bottom"/>
          </w:tcPr>
          <w:p w14:paraId="50D5269E"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Udjeli u investicijskim fondovima po fer vrijednosti kroz dobit ili gubitak</w:t>
            </w:r>
          </w:p>
        </w:tc>
        <w:tc>
          <w:tcPr>
            <w:tcW w:w="555" w:type="pct"/>
            <w:tcBorders>
              <w:top w:val="nil"/>
              <w:left w:val="nil"/>
              <w:right w:val="nil"/>
            </w:tcBorders>
            <w:shd w:val="clear" w:color="auto" w:fill="auto"/>
            <w:vAlign w:val="bottom"/>
          </w:tcPr>
          <w:p w14:paraId="1C376114"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200.868</w:t>
            </w:r>
          </w:p>
        </w:tc>
        <w:tc>
          <w:tcPr>
            <w:tcW w:w="644" w:type="pct"/>
            <w:tcBorders>
              <w:top w:val="nil"/>
              <w:left w:val="nil"/>
              <w:right w:val="nil"/>
            </w:tcBorders>
            <w:shd w:val="clear" w:color="auto" w:fill="auto"/>
            <w:vAlign w:val="bottom"/>
          </w:tcPr>
          <w:p w14:paraId="13940267"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w:t>
            </w:r>
          </w:p>
        </w:tc>
        <w:tc>
          <w:tcPr>
            <w:tcW w:w="607" w:type="pct"/>
            <w:tcBorders>
              <w:top w:val="nil"/>
              <w:left w:val="nil"/>
              <w:right w:val="nil"/>
            </w:tcBorders>
            <w:shd w:val="clear" w:color="auto" w:fill="auto"/>
            <w:vAlign w:val="bottom"/>
          </w:tcPr>
          <w:p w14:paraId="302CDD7F"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w:t>
            </w:r>
          </w:p>
        </w:tc>
      </w:tr>
      <w:tr w:rsidR="004D47BA" w:rsidRPr="0075006D" w14:paraId="52AB4526" w14:textId="77777777" w:rsidTr="004D47BA">
        <w:trPr>
          <w:trHeight w:val="194"/>
          <w:jc w:val="center"/>
        </w:trPr>
        <w:tc>
          <w:tcPr>
            <w:tcW w:w="3194" w:type="pct"/>
            <w:vAlign w:val="bottom"/>
          </w:tcPr>
          <w:p w14:paraId="02315CCE" w14:textId="77777777" w:rsidR="004D47BA" w:rsidRPr="0075006D" w:rsidRDefault="004D47BA"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Vlasnički vrijednosni papiri:</w:t>
            </w:r>
          </w:p>
          <w:p w14:paraId="3AC1F5B2" w14:textId="77777777" w:rsidR="004D47BA" w:rsidRPr="0075006D" w:rsidRDefault="004D47BA"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Vlasnički vrijednosni papiri koji kotiraju:</w:t>
            </w:r>
          </w:p>
          <w:p w14:paraId="3DFB839C"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trgovačkih društava</w:t>
            </w:r>
          </w:p>
        </w:tc>
        <w:tc>
          <w:tcPr>
            <w:tcW w:w="555" w:type="pct"/>
            <w:tcBorders>
              <w:top w:val="nil"/>
              <w:left w:val="nil"/>
              <w:right w:val="nil"/>
            </w:tcBorders>
            <w:shd w:val="clear" w:color="auto" w:fill="auto"/>
            <w:vAlign w:val="bottom"/>
          </w:tcPr>
          <w:p w14:paraId="74F4CF43"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14:paraId="6EC02424"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14:paraId="5C375B02"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4D47BA" w:rsidRPr="0075006D" w14:paraId="2DD764C9" w14:textId="77777777" w:rsidTr="004D47BA">
        <w:trPr>
          <w:trHeight w:val="194"/>
          <w:jc w:val="center"/>
        </w:trPr>
        <w:tc>
          <w:tcPr>
            <w:tcW w:w="3194" w:type="pct"/>
            <w:vAlign w:val="bottom"/>
          </w:tcPr>
          <w:p w14:paraId="0F88B273"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b/>
                <w:i/>
                <w:color w:val="000000" w:themeColor="text1"/>
                <w:spacing w:val="-2"/>
                <w:sz w:val="19"/>
                <w:szCs w:val="19"/>
              </w:rPr>
              <w:t>Vlasnički vrijednosni papiri koji ne kotiraju:</w:t>
            </w:r>
          </w:p>
        </w:tc>
        <w:tc>
          <w:tcPr>
            <w:tcW w:w="555" w:type="pct"/>
            <w:tcBorders>
              <w:left w:val="nil"/>
              <w:right w:val="nil"/>
            </w:tcBorders>
            <w:shd w:val="clear" w:color="auto" w:fill="auto"/>
            <w:vAlign w:val="bottom"/>
          </w:tcPr>
          <w:p w14:paraId="0A32B1FC"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14:paraId="55E2B99B"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14:paraId="75F75DD3" w14:textId="77777777" w:rsidR="004D47BA" w:rsidRPr="0075006D" w:rsidRDefault="004D47BA" w:rsidP="004D47BA">
            <w:pPr>
              <w:tabs>
                <w:tab w:val="right" w:pos="1202"/>
              </w:tabs>
              <w:jc w:val="right"/>
              <w:outlineLvl w:val="0"/>
              <w:rPr>
                <w:rFonts w:cstheme="minorHAnsi"/>
                <w:color w:val="000000" w:themeColor="text1"/>
                <w:sz w:val="19"/>
                <w:szCs w:val="19"/>
              </w:rPr>
            </w:pPr>
          </w:p>
        </w:tc>
      </w:tr>
      <w:tr w:rsidR="004D47BA" w:rsidRPr="0075006D" w14:paraId="24C9C633" w14:textId="77777777" w:rsidTr="004D47BA">
        <w:trPr>
          <w:trHeight w:hRule="exact" w:val="253"/>
          <w:jc w:val="center"/>
        </w:trPr>
        <w:tc>
          <w:tcPr>
            <w:tcW w:w="3194" w:type="pct"/>
            <w:vAlign w:val="bottom"/>
          </w:tcPr>
          <w:p w14:paraId="3B4233AF"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Dionice trgovačkih društava</w:t>
            </w:r>
          </w:p>
        </w:tc>
        <w:tc>
          <w:tcPr>
            <w:tcW w:w="555" w:type="pct"/>
            <w:tcBorders>
              <w:left w:val="nil"/>
              <w:right w:val="nil"/>
            </w:tcBorders>
            <w:shd w:val="clear" w:color="auto" w:fill="auto"/>
            <w:vAlign w:val="bottom"/>
          </w:tcPr>
          <w:p w14:paraId="75C5910B"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14:paraId="375A5659"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14:paraId="1FAF57D8"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31</w:t>
            </w:r>
          </w:p>
        </w:tc>
      </w:tr>
      <w:tr w:rsidR="004D47BA" w:rsidRPr="0075006D" w14:paraId="30B9B04C" w14:textId="77777777" w:rsidTr="004D47BA">
        <w:trPr>
          <w:trHeight w:hRule="exact" w:val="253"/>
          <w:jc w:val="center"/>
        </w:trPr>
        <w:tc>
          <w:tcPr>
            <w:tcW w:w="3194" w:type="pct"/>
            <w:vAlign w:val="bottom"/>
          </w:tcPr>
          <w:p w14:paraId="6BC54600"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Depozitarne potvrde - DR</w:t>
            </w:r>
          </w:p>
        </w:tc>
        <w:tc>
          <w:tcPr>
            <w:tcW w:w="555" w:type="pct"/>
            <w:tcBorders>
              <w:left w:val="nil"/>
              <w:right w:val="nil"/>
            </w:tcBorders>
            <w:shd w:val="clear" w:color="auto" w:fill="auto"/>
            <w:vAlign w:val="bottom"/>
          </w:tcPr>
          <w:p w14:paraId="0A1B660A"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14:paraId="582640CF"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14:paraId="4E91215C"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539</w:t>
            </w:r>
          </w:p>
        </w:tc>
      </w:tr>
      <w:tr w:rsidR="004D47BA" w:rsidRPr="0075006D" w14:paraId="40EC7503" w14:textId="77777777" w:rsidTr="004D47BA">
        <w:trPr>
          <w:trHeight w:hRule="exact" w:val="253"/>
          <w:jc w:val="center"/>
        </w:trPr>
        <w:tc>
          <w:tcPr>
            <w:tcW w:w="3194" w:type="pct"/>
            <w:vAlign w:val="bottom"/>
          </w:tcPr>
          <w:p w14:paraId="5EAD2056"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financijskih institucija</w:t>
            </w:r>
          </w:p>
        </w:tc>
        <w:tc>
          <w:tcPr>
            <w:tcW w:w="555" w:type="pct"/>
            <w:tcBorders>
              <w:top w:val="nil"/>
              <w:left w:val="nil"/>
              <w:bottom w:val="single" w:sz="4" w:space="0" w:color="auto"/>
              <w:right w:val="nil"/>
            </w:tcBorders>
            <w:shd w:val="clear" w:color="auto" w:fill="auto"/>
            <w:vAlign w:val="bottom"/>
          </w:tcPr>
          <w:p w14:paraId="32BE5D15"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single" w:sz="4" w:space="0" w:color="auto"/>
              <w:right w:val="nil"/>
            </w:tcBorders>
            <w:shd w:val="clear" w:color="auto" w:fill="auto"/>
            <w:vAlign w:val="bottom"/>
          </w:tcPr>
          <w:p w14:paraId="4C05C04D"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161</w:t>
            </w:r>
          </w:p>
        </w:tc>
        <w:tc>
          <w:tcPr>
            <w:tcW w:w="607" w:type="pct"/>
            <w:tcBorders>
              <w:top w:val="nil"/>
              <w:left w:val="nil"/>
              <w:bottom w:val="single" w:sz="4" w:space="0" w:color="auto"/>
              <w:right w:val="nil"/>
            </w:tcBorders>
            <w:shd w:val="clear" w:color="auto" w:fill="auto"/>
            <w:vAlign w:val="bottom"/>
          </w:tcPr>
          <w:p w14:paraId="13AF235D"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4D47BA" w:rsidRPr="0075006D" w14:paraId="5D9A06A1" w14:textId="77777777" w:rsidTr="004D47BA">
        <w:trPr>
          <w:trHeight w:hRule="exact" w:val="256"/>
          <w:jc w:val="center"/>
        </w:trPr>
        <w:tc>
          <w:tcPr>
            <w:tcW w:w="3194" w:type="pct"/>
            <w:vAlign w:val="bottom"/>
          </w:tcPr>
          <w:p w14:paraId="4A51BFD8"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b/>
                <w:color w:val="000000" w:themeColor="text1"/>
                <w:sz w:val="19"/>
                <w:szCs w:val="19"/>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3D398D72"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200.868</w:t>
            </w:r>
          </w:p>
        </w:tc>
        <w:tc>
          <w:tcPr>
            <w:tcW w:w="644" w:type="pct"/>
            <w:tcBorders>
              <w:top w:val="single" w:sz="4" w:space="0" w:color="auto"/>
              <w:left w:val="nil"/>
              <w:bottom w:val="single" w:sz="12" w:space="0" w:color="auto"/>
              <w:right w:val="nil"/>
            </w:tcBorders>
            <w:shd w:val="clear" w:color="auto" w:fill="auto"/>
            <w:vAlign w:val="bottom"/>
          </w:tcPr>
          <w:p w14:paraId="63F42F4B"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161</w:t>
            </w:r>
          </w:p>
        </w:tc>
        <w:tc>
          <w:tcPr>
            <w:tcW w:w="607" w:type="pct"/>
            <w:tcBorders>
              <w:top w:val="single" w:sz="4" w:space="0" w:color="auto"/>
              <w:left w:val="nil"/>
              <w:bottom w:val="single" w:sz="12" w:space="0" w:color="auto"/>
              <w:right w:val="nil"/>
            </w:tcBorders>
            <w:shd w:val="clear" w:color="auto" w:fill="auto"/>
            <w:vAlign w:val="bottom"/>
          </w:tcPr>
          <w:p w14:paraId="29C74B21"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2.804</w:t>
            </w:r>
          </w:p>
        </w:tc>
      </w:tr>
      <w:tr w:rsidR="004D47BA" w:rsidRPr="0075006D" w14:paraId="6CEB7266" w14:textId="77777777" w:rsidTr="004D47BA">
        <w:trPr>
          <w:trHeight w:hRule="exact" w:val="427"/>
          <w:jc w:val="center"/>
        </w:trPr>
        <w:tc>
          <w:tcPr>
            <w:tcW w:w="3194" w:type="pct"/>
            <w:shd w:val="clear" w:color="auto" w:fill="auto"/>
            <w:vAlign w:val="bottom"/>
          </w:tcPr>
          <w:p w14:paraId="78FD3FED" w14:textId="77777777" w:rsidR="004D47BA" w:rsidRPr="0075006D" w:rsidRDefault="004D47BA"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Financijska imovina po fer vrijednosti kroz ostalu sveobuhvatnu dobit:</w:t>
            </w:r>
          </w:p>
        </w:tc>
        <w:tc>
          <w:tcPr>
            <w:tcW w:w="555" w:type="pct"/>
            <w:vAlign w:val="bottom"/>
          </w:tcPr>
          <w:p w14:paraId="268A6774"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44" w:type="pct"/>
            <w:vAlign w:val="bottom"/>
          </w:tcPr>
          <w:p w14:paraId="26AF8676"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07" w:type="pct"/>
            <w:vAlign w:val="bottom"/>
          </w:tcPr>
          <w:p w14:paraId="36C634FC"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r>
      <w:tr w:rsidR="004D47BA" w:rsidRPr="0075006D" w14:paraId="3165CCC7" w14:textId="77777777" w:rsidTr="004D47BA">
        <w:trPr>
          <w:trHeight w:val="261"/>
          <w:jc w:val="center"/>
        </w:trPr>
        <w:tc>
          <w:tcPr>
            <w:tcW w:w="3194" w:type="pct"/>
            <w:shd w:val="clear" w:color="auto" w:fill="auto"/>
            <w:vAlign w:val="bottom"/>
          </w:tcPr>
          <w:p w14:paraId="1F909E81" w14:textId="77777777" w:rsidR="004D47BA" w:rsidRPr="0075006D" w:rsidRDefault="004D47BA"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Dužnički vrijednosni papiri:</w:t>
            </w:r>
          </w:p>
        </w:tc>
        <w:tc>
          <w:tcPr>
            <w:tcW w:w="555" w:type="pct"/>
          </w:tcPr>
          <w:p w14:paraId="0A1D80A0"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44" w:type="pct"/>
          </w:tcPr>
          <w:p w14:paraId="28DC31B9"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07" w:type="pct"/>
          </w:tcPr>
          <w:p w14:paraId="226C5782"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r>
      <w:tr w:rsidR="004D47BA" w:rsidRPr="0075006D" w14:paraId="3D7377AE" w14:textId="77777777" w:rsidTr="004D47BA">
        <w:trPr>
          <w:trHeight w:val="261"/>
          <w:jc w:val="center"/>
        </w:trPr>
        <w:tc>
          <w:tcPr>
            <w:tcW w:w="3194" w:type="pct"/>
            <w:shd w:val="clear" w:color="auto" w:fill="auto"/>
            <w:vAlign w:val="bottom"/>
          </w:tcPr>
          <w:p w14:paraId="296DAAC3" w14:textId="77777777" w:rsidR="004D47BA" w:rsidRPr="0075006D" w:rsidRDefault="004D47BA"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Dužnički vrijednosni papiri koji kotiraju:</w:t>
            </w:r>
          </w:p>
        </w:tc>
        <w:tc>
          <w:tcPr>
            <w:tcW w:w="555" w:type="pct"/>
            <w:vAlign w:val="bottom"/>
          </w:tcPr>
          <w:p w14:paraId="6F3CC4B7"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44" w:type="pct"/>
            <w:vAlign w:val="bottom"/>
          </w:tcPr>
          <w:p w14:paraId="0953A46F"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07" w:type="pct"/>
            <w:vAlign w:val="bottom"/>
          </w:tcPr>
          <w:p w14:paraId="68D7E4DA"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r>
      <w:tr w:rsidR="004D47BA" w:rsidRPr="0075006D" w14:paraId="6F06E312" w14:textId="77777777" w:rsidTr="004D47BA">
        <w:trPr>
          <w:trHeight w:hRule="exact" w:val="321"/>
          <w:jc w:val="center"/>
        </w:trPr>
        <w:tc>
          <w:tcPr>
            <w:tcW w:w="3194" w:type="pct"/>
            <w:shd w:val="clear" w:color="auto" w:fill="auto"/>
            <w:vAlign w:val="bottom"/>
          </w:tcPr>
          <w:p w14:paraId="11C32B0D"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Obveznice Republike Hrvatske</w:t>
            </w:r>
          </w:p>
        </w:tc>
        <w:tc>
          <w:tcPr>
            <w:tcW w:w="555" w:type="pct"/>
            <w:tcBorders>
              <w:top w:val="nil"/>
              <w:left w:val="nil"/>
              <w:bottom w:val="nil"/>
              <w:right w:val="nil"/>
            </w:tcBorders>
            <w:shd w:val="clear" w:color="auto" w:fill="auto"/>
            <w:vAlign w:val="bottom"/>
          </w:tcPr>
          <w:p w14:paraId="0757473A"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1.122.448 </w:t>
            </w:r>
          </w:p>
        </w:tc>
        <w:tc>
          <w:tcPr>
            <w:tcW w:w="644" w:type="pct"/>
            <w:tcBorders>
              <w:top w:val="nil"/>
              <w:left w:val="nil"/>
              <w:bottom w:val="nil"/>
              <w:right w:val="nil"/>
            </w:tcBorders>
            <w:shd w:val="clear" w:color="auto" w:fill="auto"/>
            <w:vAlign w:val="bottom"/>
          </w:tcPr>
          <w:p w14:paraId="3A5423B5"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vAlign w:val="bottom"/>
          </w:tcPr>
          <w:p w14:paraId="48EAB3F7"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r>
      <w:tr w:rsidR="004D47BA" w:rsidRPr="0075006D" w14:paraId="70B69855" w14:textId="77777777" w:rsidTr="004D47BA">
        <w:trPr>
          <w:trHeight w:hRule="exact" w:val="253"/>
          <w:jc w:val="center"/>
        </w:trPr>
        <w:tc>
          <w:tcPr>
            <w:tcW w:w="3194" w:type="pct"/>
            <w:shd w:val="clear" w:color="auto" w:fill="auto"/>
            <w:vAlign w:val="bottom"/>
          </w:tcPr>
          <w:p w14:paraId="7642094B"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Obveznice trgovačkih društava</w:t>
            </w:r>
          </w:p>
        </w:tc>
        <w:tc>
          <w:tcPr>
            <w:tcW w:w="555" w:type="pct"/>
            <w:tcBorders>
              <w:top w:val="nil"/>
              <w:left w:val="nil"/>
              <w:bottom w:val="nil"/>
              <w:right w:val="nil"/>
            </w:tcBorders>
            <w:shd w:val="clear" w:color="auto" w:fill="auto"/>
          </w:tcPr>
          <w:p w14:paraId="5E6B87D7"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1.000 </w:t>
            </w:r>
          </w:p>
        </w:tc>
        <w:tc>
          <w:tcPr>
            <w:tcW w:w="644" w:type="pct"/>
            <w:tcBorders>
              <w:top w:val="nil"/>
              <w:left w:val="nil"/>
              <w:bottom w:val="nil"/>
              <w:right w:val="nil"/>
            </w:tcBorders>
            <w:shd w:val="clear" w:color="auto" w:fill="auto"/>
          </w:tcPr>
          <w:p w14:paraId="5E473E36"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tcPr>
          <w:p w14:paraId="6E2A882A"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r>
      <w:tr w:rsidR="004D47BA" w:rsidRPr="0075006D" w14:paraId="7BD14CC2" w14:textId="77777777" w:rsidTr="004D47BA">
        <w:trPr>
          <w:trHeight w:hRule="exact" w:val="253"/>
          <w:jc w:val="center"/>
        </w:trPr>
        <w:tc>
          <w:tcPr>
            <w:tcW w:w="3194" w:type="pct"/>
            <w:shd w:val="clear" w:color="auto" w:fill="auto"/>
            <w:vAlign w:val="bottom"/>
          </w:tcPr>
          <w:p w14:paraId="27FEF66F"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Trezorski zapisi Ministarstva financija</w:t>
            </w:r>
          </w:p>
        </w:tc>
        <w:tc>
          <w:tcPr>
            <w:tcW w:w="555" w:type="pct"/>
            <w:tcBorders>
              <w:top w:val="nil"/>
              <w:left w:val="nil"/>
              <w:bottom w:val="nil"/>
              <w:right w:val="nil"/>
            </w:tcBorders>
            <w:shd w:val="clear" w:color="auto" w:fill="auto"/>
          </w:tcPr>
          <w:p w14:paraId="7B40B60B"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414.788 </w:t>
            </w:r>
          </w:p>
        </w:tc>
        <w:tc>
          <w:tcPr>
            <w:tcW w:w="644" w:type="pct"/>
            <w:tcBorders>
              <w:top w:val="nil"/>
              <w:left w:val="nil"/>
              <w:bottom w:val="nil"/>
              <w:right w:val="nil"/>
            </w:tcBorders>
            <w:shd w:val="clear" w:color="auto" w:fill="auto"/>
          </w:tcPr>
          <w:p w14:paraId="7C94CD43"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tcPr>
          <w:p w14:paraId="73937A8C"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r>
      <w:tr w:rsidR="004D47BA" w:rsidRPr="0075006D" w14:paraId="0BEC28C4" w14:textId="77777777" w:rsidTr="004D47BA">
        <w:trPr>
          <w:trHeight w:hRule="exact" w:val="253"/>
          <w:jc w:val="center"/>
        </w:trPr>
        <w:tc>
          <w:tcPr>
            <w:tcW w:w="3194" w:type="pct"/>
            <w:shd w:val="clear" w:color="auto" w:fill="auto"/>
            <w:vAlign w:val="bottom"/>
          </w:tcPr>
          <w:p w14:paraId="277AB114"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Obračunata kamata </w:t>
            </w:r>
          </w:p>
        </w:tc>
        <w:tc>
          <w:tcPr>
            <w:tcW w:w="555" w:type="pct"/>
            <w:tcBorders>
              <w:top w:val="nil"/>
              <w:left w:val="nil"/>
              <w:bottom w:val="nil"/>
              <w:right w:val="nil"/>
            </w:tcBorders>
            <w:shd w:val="clear" w:color="auto" w:fill="auto"/>
          </w:tcPr>
          <w:p w14:paraId="28E816D2"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11.232 </w:t>
            </w:r>
          </w:p>
        </w:tc>
        <w:tc>
          <w:tcPr>
            <w:tcW w:w="644" w:type="pct"/>
            <w:tcBorders>
              <w:top w:val="nil"/>
              <w:left w:val="nil"/>
              <w:bottom w:val="nil"/>
              <w:right w:val="nil"/>
            </w:tcBorders>
            <w:shd w:val="clear" w:color="auto" w:fill="auto"/>
          </w:tcPr>
          <w:p w14:paraId="6AC045DC"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tcPr>
          <w:p w14:paraId="6D450560"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r>
      <w:tr w:rsidR="004D47BA" w:rsidRPr="0075006D" w14:paraId="7F1A386D" w14:textId="77777777" w:rsidTr="004D47BA">
        <w:trPr>
          <w:trHeight w:hRule="exact" w:val="253"/>
          <w:jc w:val="center"/>
        </w:trPr>
        <w:tc>
          <w:tcPr>
            <w:tcW w:w="3194" w:type="pct"/>
            <w:shd w:val="clear" w:color="auto" w:fill="auto"/>
            <w:vAlign w:val="bottom"/>
          </w:tcPr>
          <w:p w14:paraId="7DE4A876" w14:textId="77777777" w:rsidR="004D47BA" w:rsidRPr="0075006D" w:rsidRDefault="004D47BA"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Dužnički vrijednosni papiri koji ne kotiraju:</w:t>
            </w:r>
          </w:p>
        </w:tc>
        <w:tc>
          <w:tcPr>
            <w:tcW w:w="555" w:type="pct"/>
            <w:tcBorders>
              <w:top w:val="nil"/>
              <w:left w:val="nil"/>
              <w:bottom w:val="nil"/>
              <w:right w:val="nil"/>
            </w:tcBorders>
            <w:shd w:val="clear" w:color="auto" w:fill="auto"/>
            <w:vAlign w:val="bottom"/>
          </w:tcPr>
          <w:p w14:paraId="481FBF16"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44" w:type="pct"/>
            <w:tcBorders>
              <w:top w:val="nil"/>
              <w:left w:val="nil"/>
              <w:bottom w:val="nil"/>
              <w:right w:val="nil"/>
            </w:tcBorders>
            <w:shd w:val="clear" w:color="auto" w:fill="auto"/>
            <w:vAlign w:val="bottom"/>
          </w:tcPr>
          <w:p w14:paraId="04F29187" w14:textId="77777777" w:rsidR="004D47BA" w:rsidRPr="0075006D" w:rsidRDefault="004D47BA" w:rsidP="004D47BA">
            <w:pPr>
              <w:tabs>
                <w:tab w:val="right" w:pos="1202"/>
              </w:tabs>
              <w:jc w:val="right"/>
              <w:outlineLvl w:val="0"/>
              <w:rPr>
                <w:rFonts w:cstheme="minorHAnsi"/>
                <w:color w:val="000000" w:themeColor="text1"/>
                <w:spacing w:val="-2"/>
                <w:sz w:val="19"/>
                <w:szCs w:val="19"/>
              </w:rPr>
            </w:pPr>
          </w:p>
        </w:tc>
        <w:tc>
          <w:tcPr>
            <w:tcW w:w="607" w:type="pct"/>
            <w:tcBorders>
              <w:top w:val="nil"/>
              <w:left w:val="nil"/>
              <w:bottom w:val="nil"/>
              <w:right w:val="nil"/>
            </w:tcBorders>
            <w:shd w:val="clear" w:color="auto" w:fill="auto"/>
            <w:vAlign w:val="bottom"/>
          </w:tcPr>
          <w:p w14:paraId="68C5960C" w14:textId="77777777" w:rsidR="004D47BA" w:rsidRPr="0075006D" w:rsidRDefault="004D47BA" w:rsidP="004D47BA">
            <w:pPr>
              <w:tabs>
                <w:tab w:val="right" w:pos="1202"/>
              </w:tabs>
              <w:jc w:val="right"/>
              <w:outlineLvl w:val="0"/>
              <w:rPr>
                <w:rFonts w:cstheme="minorHAnsi"/>
                <w:color w:val="000000" w:themeColor="text1"/>
                <w:spacing w:val="-2"/>
                <w:sz w:val="19"/>
                <w:szCs w:val="19"/>
              </w:rPr>
            </w:pPr>
          </w:p>
        </w:tc>
      </w:tr>
      <w:tr w:rsidR="004D47BA" w:rsidRPr="0075006D" w14:paraId="24A97D09" w14:textId="77777777" w:rsidTr="004D47BA">
        <w:trPr>
          <w:trHeight w:hRule="exact" w:val="253"/>
          <w:jc w:val="center"/>
        </w:trPr>
        <w:tc>
          <w:tcPr>
            <w:tcW w:w="3194" w:type="pct"/>
            <w:shd w:val="clear" w:color="auto" w:fill="auto"/>
            <w:vAlign w:val="bottom"/>
          </w:tcPr>
          <w:p w14:paraId="2BF3A748"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Obveznice trgovačkih društava </w:t>
            </w:r>
          </w:p>
        </w:tc>
        <w:tc>
          <w:tcPr>
            <w:tcW w:w="555" w:type="pct"/>
            <w:tcBorders>
              <w:top w:val="nil"/>
              <w:left w:val="nil"/>
              <w:bottom w:val="nil"/>
              <w:right w:val="nil"/>
            </w:tcBorders>
            <w:shd w:val="clear" w:color="auto" w:fill="auto"/>
            <w:vAlign w:val="bottom"/>
          </w:tcPr>
          <w:p w14:paraId="3D654E65"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727D5F57"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bottom w:val="nil"/>
              <w:right w:val="nil"/>
            </w:tcBorders>
            <w:shd w:val="clear" w:color="auto" w:fill="auto"/>
            <w:vAlign w:val="bottom"/>
          </w:tcPr>
          <w:p w14:paraId="4EBF86F6"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573</w:t>
            </w:r>
          </w:p>
        </w:tc>
      </w:tr>
      <w:tr w:rsidR="004D47BA" w:rsidRPr="0075006D" w14:paraId="628EAF51" w14:textId="77777777" w:rsidTr="004D47BA">
        <w:trPr>
          <w:trHeight w:hRule="exact" w:val="253"/>
          <w:jc w:val="center"/>
        </w:trPr>
        <w:tc>
          <w:tcPr>
            <w:tcW w:w="3194" w:type="pct"/>
            <w:shd w:val="clear" w:color="auto" w:fill="auto"/>
            <w:vAlign w:val="bottom"/>
          </w:tcPr>
          <w:p w14:paraId="152E8ACE"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Zamjenjive obveznice CB</w:t>
            </w:r>
          </w:p>
        </w:tc>
        <w:tc>
          <w:tcPr>
            <w:tcW w:w="555" w:type="pct"/>
            <w:tcBorders>
              <w:top w:val="nil"/>
              <w:left w:val="nil"/>
              <w:bottom w:val="nil"/>
              <w:right w:val="nil"/>
            </w:tcBorders>
            <w:shd w:val="clear" w:color="auto" w:fill="auto"/>
            <w:vAlign w:val="bottom"/>
          </w:tcPr>
          <w:p w14:paraId="358FADB8"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64083E1D"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bottom w:val="nil"/>
              <w:right w:val="nil"/>
            </w:tcBorders>
            <w:shd w:val="clear" w:color="auto" w:fill="auto"/>
            <w:vAlign w:val="bottom"/>
          </w:tcPr>
          <w:p w14:paraId="2B43C94F"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2.155</w:t>
            </w:r>
          </w:p>
        </w:tc>
      </w:tr>
      <w:tr w:rsidR="004D47BA" w:rsidRPr="0075006D" w14:paraId="5D728C66" w14:textId="77777777" w:rsidTr="004D47BA">
        <w:trPr>
          <w:trHeight w:hRule="exact" w:val="253"/>
          <w:jc w:val="center"/>
        </w:trPr>
        <w:tc>
          <w:tcPr>
            <w:tcW w:w="3194" w:type="pct"/>
            <w:shd w:val="clear" w:color="auto" w:fill="auto"/>
            <w:vAlign w:val="bottom"/>
          </w:tcPr>
          <w:p w14:paraId="16E8AB8B"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Obračunata kamata</w:t>
            </w:r>
          </w:p>
        </w:tc>
        <w:tc>
          <w:tcPr>
            <w:tcW w:w="555" w:type="pct"/>
            <w:tcBorders>
              <w:top w:val="nil"/>
              <w:left w:val="nil"/>
              <w:bottom w:val="nil"/>
              <w:right w:val="nil"/>
            </w:tcBorders>
            <w:shd w:val="clear" w:color="auto" w:fill="auto"/>
            <w:vAlign w:val="bottom"/>
          </w:tcPr>
          <w:p w14:paraId="7709A34C"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47CA9677"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bottom w:val="single" w:sz="4" w:space="0" w:color="auto"/>
              <w:right w:val="nil"/>
            </w:tcBorders>
            <w:shd w:val="clear" w:color="auto" w:fill="auto"/>
            <w:vAlign w:val="bottom"/>
          </w:tcPr>
          <w:p w14:paraId="41FB36CF"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369</w:t>
            </w:r>
          </w:p>
        </w:tc>
      </w:tr>
      <w:tr w:rsidR="004D47BA" w:rsidRPr="0075006D" w14:paraId="74DCA314" w14:textId="77777777" w:rsidTr="004D47BA">
        <w:trPr>
          <w:trHeight w:val="261"/>
          <w:jc w:val="center"/>
        </w:trPr>
        <w:tc>
          <w:tcPr>
            <w:tcW w:w="3194" w:type="pct"/>
            <w:shd w:val="clear" w:color="auto" w:fill="auto"/>
            <w:vAlign w:val="bottom"/>
          </w:tcPr>
          <w:p w14:paraId="0E80FFCC" w14:textId="77777777" w:rsidR="004D47BA" w:rsidRPr="0075006D" w:rsidRDefault="004D47BA"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05E1E751" w14:textId="77777777" w:rsidR="004D47BA" w:rsidRPr="0075006D" w:rsidRDefault="004D47BA" w:rsidP="004D47BA">
            <w:pPr>
              <w:tabs>
                <w:tab w:val="right" w:pos="1202"/>
              </w:tabs>
              <w:jc w:val="right"/>
              <w:outlineLvl w:val="0"/>
              <w:rPr>
                <w:rFonts w:cstheme="minorHAnsi"/>
                <w:b/>
                <w:color w:val="000000" w:themeColor="text1"/>
                <w:spacing w:val="-2"/>
                <w:sz w:val="19"/>
                <w:szCs w:val="19"/>
                <w:lang w:eastAsia="hr-HR"/>
              </w:rPr>
            </w:pPr>
            <w:r w:rsidRPr="0075006D">
              <w:rPr>
                <w:rFonts w:cstheme="minorHAnsi"/>
                <w:b/>
                <w:color w:val="000000" w:themeColor="text1"/>
                <w:spacing w:val="-2"/>
                <w:sz w:val="19"/>
                <w:szCs w:val="19"/>
                <w:lang w:eastAsia="hr-HR"/>
              </w:rPr>
              <w:t>1.549.468</w:t>
            </w:r>
          </w:p>
        </w:tc>
        <w:tc>
          <w:tcPr>
            <w:tcW w:w="644" w:type="pct"/>
            <w:tcBorders>
              <w:top w:val="single" w:sz="4" w:space="0" w:color="auto"/>
              <w:left w:val="nil"/>
              <w:bottom w:val="single" w:sz="12" w:space="0" w:color="auto"/>
              <w:right w:val="nil"/>
            </w:tcBorders>
            <w:shd w:val="clear" w:color="auto" w:fill="auto"/>
            <w:vAlign w:val="bottom"/>
          </w:tcPr>
          <w:p w14:paraId="4673B65D" w14:textId="77777777" w:rsidR="004D47BA" w:rsidRPr="0075006D" w:rsidRDefault="004D47BA" w:rsidP="004D47BA">
            <w:pPr>
              <w:tabs>
                <w:tab w:val="right" w:pos="1202"/>
              </w:tabs>
              <w:jc w:val="right"/>
              <w:outlineLvl w:val="0"/>
              <w:rPr>
                <w:rFonts w:cstheme="minorHAnsi"/>
                <w:b/>
                <w:color w:val="000000" w:themeColor="text1"/>
                <w:spacing w:val="-2"/>
                <w:sz w:val="19"/>
                <w:szCs w:val="19"/>
                <w:lang w:eastAsia="hr-HR"/>
              </w:rPr>
            </w:pPr>
            <w:r w:rsidRPr="0075006D">
              <w:rPr>
                <w:rFonts w:cstheme="minorHAnsi"/>
                <w:b/>
                <w:color w:val="000000" w:themeColor="text1"/>
                <w:spacing w:val="-2"/>
                <w:sz w:val="19"/>
                <w:szCs w:val="19"/>
                <w:lang w:eastAsia="hr-HR"/>
              </w:rPr>
              <w:t>-</w:t>
            </w:r>
          </w:p>
        </w:tc>
        <w:tc>
          <w:tcPr>
            <w:tcW w:w="607" w:type="pct"/>
            <w:tcBorders>
              <w:top w:val="single" w:sz="4" w:space="0" w:color="auto"/>
              <w:left w:val="nil"/>
              <w:bottom w:val="single" w:sz="12" w:space="0" w:color="auto"/>
              <w:right w:val="nil"/>
            </w:tcBorders>
            <w:shd w:val="clear" w:color="auto" w:fill="auto"/>
            <w:vAlign w:val="bottom"/>
          </w:tcPr>
          <w:p w14:paraId="6027E081" w14:textId="77777777" w:rsidR="004D47BA" w:rsidRPr="0075006D" w:rsidRDefault="004D47BA" w:rsidP="004D47BA">
            <w:pPr>
              <w:tabs>
                <w:tab w:val="right" w:pos="1202"/>
              </w:tabs>
              <w:jc w:val="right"/>
              <w:outlineLvl w:val="0"/>
              <w:rPr>
                <w:rFonts w:cstheme="minorHAnsi"/>
                <w:b/>
                <w:color w:val="000000" w:themeColor="text1"/>
                <w:spacing w:val="-2"/>
                <w:sz w:val="19"/>
                <w:szCs w:val="19"/>
                <w:lang w:eastAsia="hr-HR"/>
              </w:rPr>
            </w:pPr>
            <w:r w:rsidRPr="0075006D">
              <w:rPr>
                <w:rFonts w:cstheme="minorHAnsi"/>
                <w:b/>
                <w:color w:val="000000" w:themeColor="text1"/>
                <w:spacing w:val="-2"/>
                <w:sz w:val="19"/>
                <w:szCs w:val="19"/>
                <w:lang w:eastAsia="hr-HR"/>
              </w:rPr>
              <w:t>3.097</w:t>
            </w:r>
          </w:p>
        </w:tc>
      </w:tr>
      <w:tr w:rsidR="004D47BA" w:rsidRPr="0075006D" w14:paraId="2BEFF8AE" w14:textId="77777777" w:rsidTr="004D47BA">
        <w:trPr>
          <w:trHeight w:hRule="exact" w:val="259"/>
          <w:jc w:val="center"/>
        </w:trPr>
        <w:tc>
          <w:tcPr>
            <w:tcW w:w="3194" w:type="pct"/>
            <w:shd w:val="clear" w:color="auto" w:fill="auto"/>
            <w:vAlign w:val="bottom"/>
          </w:tcPr>
          <w:p w14:paraId="4F693DE3" w14:textId="77777777" w:rsidR="004D47BA" w:rsidRPr="0075006D" w:rsidRDefault="004D47BA"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Vlasnički vrijednosni papiri koji ne kotiraju:</w:t>
            </w:r>
          </w:p>
        </w:tc>
        <w:tc>
          <w:tcPr>
            <w:tcW w:w="555" w:type="pct"/>
            <w:tcBorders>
              <w:top w:val="single" w:sz="12" w:space="0" w:color="auto"/>
            </w:tcBorders>
            <w:vAlign w:val="bottom"/>
          </w:tcPr>
          <w:p w14:paraId="1377FE9D"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44" w:type="pct"/>
            <w:tcBorders>
              <w:top w:val="single" w:sz="12" w:space="0" w:color="auto"/>
            </w:tcBorders>
            <w:vAlign w:val="bottom"/>
          </w:tcPr>
          <w:p w14:paraId="7D6F9C02"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07" w:type="pct"/>
            <w:tcBorders>
              <w:top w:val="single" w:sz="12" w:space="0" w:color="auto"/>
            </w:tcBorders>
            <w:vAlign w:val="bottom"/>
          </w:tcPr>
          <w:p w14:paraId="3DC0E3CD"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r>
      <w:tr w:rsidR="004D47BA" w:rsidRPr="0075006D" w14:paraId="2D230E95" w14:textId="77777777" w:rsidTr="004D47BA">
        <w:trPr>
          <w:trHeight w:hRule="exact" w:val="253"/>
          <w:jc w:val="center"/>
        </w:trPr>
        <w:tc>
          <w:tcPr>
            <w:tcW w:w="3194" w:type="pct"/>
            <w:shd w:val="clear" w:color="auto" w:fill="auto"/>
            <w:vAlign w:val="bottom"/>
          </w:tcPr>
          <w:p w14:paraId="3023F072"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inozemnih pravnih osoba - SWIFT</w:t>
            </w:r>
          </w:p>
        </w:tc>
        <w:tc>
          <w:tcPr>
            <w:tcW w:w="555" w:type="pct"/>
            <w:tcBorders>
              <w:top w:val="nil"/>
              <w:left w:val="nil"/>
              <w:bottom w:val="nil"/>
              <w:right w:val="nil"/>
            </w:tcBorders>
            <w:shd w:val="clear" w:color="auto" w:fill="auto"/>
            <w:vAlign w:val="bottom"/>
          </w:tcPr>
          <w:p w14:paraId="6DCC18F5"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49E65D26"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40</w:t>
            </w:r>
          </w:p>
        </w:tc>
        <w:tc>
          <w:tcPr>
            <w:tcW w:w="607" w:type="pct"/>
            <w:tcBorders>
              <w:top w:val="nil"/>
              <w:left w:val="nil"/>
              <w:bottom w:val="nil"/>
              <w:right w:val="nil"/>
            </w:tcBorders>
            <w:shd w:val="clear" w:color="auto" w:fill="auto"/>
            <w:vAlign w:val="bottom"/>
          </w:tcPr>
          <w:p w14:paraId="2590553F"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4D47BA" w:rsidRPr="0075006D" w14:paraId="6A133D8A" w14:textId="77777777" w:rsidTr="004D47BA">
        <w:trPr>
          <w:trHeight w:hRule="exact" w:val="253"/>
          <w:jc w:val="center"/>
        </w:trPr>
        <w:tc>
          <w:tcPr>
            <w:tcW w:w="3194" w:type="pct"/>
            <w:shd w:val="clear" w:color="auto" w:fill="auto"/>
            <w:vAlign w:val="bottom"/>
          </w:tcPr>
          <w:p w14:paraId="34F3228D"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inozemnih financijskih institucija – EIF</w:t>
            </w:r>
          </w:p>
        </w:tc>
        <w:tc>
          <w:tcPr>
            <w:tcW w:w="555" w:type="pct"/>
            <w:tcBorders>
              <w:top w:val="nil"/>
              <w:left w:val="nil"/>
              <w:bottom w:val="nil"/>
              <w:right w:val="nil"/>
            </w:tcBorders>
            <w:shd w:val="clear" w:color="auto" w:fill="auto"/>
            <w:vAlign w:val="bottom"/>
          </w:tcPr>
          <w:p w14:paraId="6E814C71"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715E875B"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26.205</w:t>
            </w:r>
          </w:p>
        </w:tc>
        <w:tc>
          <w:tcPr>
            <w:tcW w:w="607" w:type="pct"/>
            <w:tcBorders>
              <w:top w:val="nil"/>
              <w:left w:val="nil"/>
              <w:bottom w:val="nil"/>
              <w:right w:val="nil"/>
            </w:tcBorders>
            <w:shd w:val="clear" w:color="auto" w:fill="auto"/>
            <w:vAlign w:val="bottom"/>
          </w:tcPr>
          <w:p w14:paraId="527B9516"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4D47BA" w:rsidRPr="0075006D" w14:paraId="4FBFD58F" w14:textId="77777777" w:rsidTr="004D47BA">
        <w:trPr>
          <w:trHeight w:hRule="exact" w:val="246"/>
          <w:jc w:val="center"/>
        </w:trPr>
        <w:tc>
          <w:tcPr>
            <w:tcW w:w="3194" w:type="pct"/>
            <w:shd w:val="clear" w:color="auto" w:fill="auto"/>
            <w:vAlign w:val="bottom"/>
          </w:tcPr>
          <w:p w14:paraId="7F2CBB15" w14:textId="77777777" w:rsidR="004D47BA" w:rsidRPr="0075006D" w:rsidRDefault="004D47BA"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14:paraId="721220AB"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w:t>
            </w:r>
          </w:p>
        </w:tc>
        <w:tc>
          <w:tcPr>
            <w:tcW w:w="644" w:type="pct"/>
            <w:tcBorders>
              <w:top w:val="single" w:sz="4" w:space="0" w:color="auto"/>
              <w:left w:val="nil"/>
              <w:bottom w:val="single" w:sz="8" w:space="0" w:color="auto"/>
              <w:right w:val="nil"/>
            </w:tcBorders>
            <w:shd w:val="clear" w:color="auto" w:fill="auto"/>
            <w:vAlign w:val="bottom"/>
          </w:tcPr>
          <w:p w14:paraId="3C7C2CB1"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26.245</w:t>
            </w:r>
          </w:p>
        </w:tc>
        <w:tc>
          <w:tcPr>
            <w:tcW w:w="607" w:type="pct"/>
            <w:tcBorders>
              <w:top w:val="single" w:sz="4" w:space="0" w:color="auto"/>
              <w:left w:val="nil"/>
              <w:bottom w:val="single" w:sz="8" w:space="0" w:color="auto"/>
              <w:right w:val="nil"/>
            </w:tcBorders>
            <w:shd w:val="clear" w:color="auto" w:fill="auto"/>
            <w:vAlign w:val="bottom"/>
          </w:tcPr>
          <w:p w14:paraId="02CB63C9"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w:t>
            </w:r>
          </w:p>
        </w:tc>
      </w:tr>
      <w:tr w:rsidR="004D47BA" w:rsidRPr="0075006D" w14:paraId="3A0905C4" w14:textId="77777777" w:rsidTr="004D47BA">
        <w:trPr>
          <w:trHeight w:hRule="exact" w:val="297"/>
          <w:jc w:val="center"/>
        </w:trPr>
        <w:tc>
          <w:tcPr>
            <w:tcW w:w="3194" w:type="pct"/>
            <w:shd w:val="clear" w:color="auto" w:fill="auto"/>
            <w:vAlign w:val="bottom"/>
          </w:tcPr>
          <w:p w14:paraId="0D70A9FE" w14:textId="77777777" w:rsidR="004D47BA" w:rsidRPr="0075006D" w:rsidRDefault="004D47BA"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363633FD"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1.549.468</w:t>
            </w:r>
          </w:p>
        </w:tc>
        <w:tc>
          <w:tcPr>
            <w:tcW w:w="644" w:type="pct"/>
            <w:tcBorders>
              <w:top w:val="single" w:sz="12" w:space="0" w:color="auto"/>
              <w:left w:val="nil"/>
              <w:bottom w:val="single" w:sz="12" w:space="0" w:color="auto"/>
              <w:right w:val="nil"/>
            </w:tcBorders>
            <w:shd w:val="clear" w:color="auto" w:fill="auto"/>
            <w:vAlign w:val="bottom"/>
          </w:tcPr>
          <w:p w14:paraId="58754C06"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26.245</w:t>
            </w:r>
          </w:p>
        </w:tc>
        <w:tc>
          <w:tcPr>
            <w:tcW w:w="607" w:type="pct"/>
            <w:tcBorders>
              <w:top w:val="single" w:sz="12" w:space="0" w:color="auto"/>
              <w:left w:val="nil"/>
              <w:bottom w:val="single" w:sz="12" w:space="0" w:color="auto"/>
              <w:right w:val="nil"/>
            </w:tcBorders>
            <w:shd w:val="clear" w:color="auto" w:fill="auto"/>
            <w:vAlign w:val="bottom"/>
          </w:tcPr>
          <w:p w14:paraId="26F2573A"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3.097</w:t>
            </w:r>
          </w:p>
        </w:tc>
      </w:tr>
    </w:tbl>
    <w:p w14:paraId="072F04CD" w14:textId="77777777" w:rsidR="004D47BA" w:rsidRPr="0075006D" w:rsidRDefault="004D47BA" w:rsidP="004D47BA">
      <w:pPr>
        <w:jc w:val="both"/>
        <w:rPr>
          <w:rFonts w:eastAsia="Times New Roman" w:cstheme="minorHAnsi"/>
          <w:b/>
          <w:color w:val="000000" w:themeColor="text1"/>
        </w:rPr>
      </w:pPr>
    </w:p>
    <w:p w14:paraId="31D7E2B9" w14:textId="77777777" w:rsidR="00A2143E" w:rsidRPr="0075006D" w:rsidRDefault="00A2143E" w:rsidP="004D47BA">
      <w:pPr>
        <w:jc w:val="both"/>
        <w:rPr>
          <w:rFonts w:eastAsia="Times New Roman" w:cstheme="minorHAnsi"/>
          <w:b/>
          <w:color w:val="000000" w:themeColor="text1"/>
        </w:rPr>
      </w:pPr>
    </w:p>
    <w:p w14:paraId="42219A2A" w14:textId="77777777" w:rsidR="00A2143E" w:rsidRPr="0075006D" w:rsidRDefault="00A2143E" w:rsidP="004D47BA">
      <w:pPr>
        <w:jc w:val="both"/>
        <w:rPr>
          <w:rFonts w:eastAsia="Times New Roman" w:cstheme="minorHAnsi"/>
          <w:b/>
          <w:color w:val="000000" w:themeColor="text1"/>
        </w:rPr>
        <w:sectPr w:rsidR="00A2143E" w:rsidRPr="0075006D" w:rsidSect="00DF73D1">
          <w:pgSz w:w="11906" w:h="16838"/>
          <w:pgMar w:top="1417" w:right="1417" w:bottom="1417" w:left="1417" w:header="708" w:footer="708" w:gutter="0"/>
          <w:cols w:space="708"/>
          <w:docGrid w:linePitch="360"/>
        </w:sectPr>
      </w:pPr>
    </w:p>
    <w:p w14:paraId="1E2417A0" w14:textId="77777777" w:rsidR="00A2143E" w:rsidRPr="0075006D" w:rsidRDefault="00A2143E" w:rsidP="00A2143E">
      <w:pPr>
        <w:jc w:val="both"/>
        <w:rPr>
          <w:rFonts w:eastAsia="Times New Roman" w:cstheme="minorHAnsi"/>
          <w:b/>
          <w:color w:val="000000" w:themeColor="text1"/>
        </w:rPr>
      </w:pPr>
    </w:p>
    <w:p w14:paraId="69AB0AD9" w14:textId="77777777"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14:paraId="61CC09BC" w14:textId="77777777" w:rsidR="00A2143E" w:rsidRPr="0075006D" w:rsidRDefault="00A2143E" w:rsidP="00A2143E">
      <w:pPr>
        <w:jc w:val="both"/>
        <w:rPr>
          <w:rFonts w:eastAsia="Times New Roman" w:cstheme="minorHAnsi"/>
          <w:b/>
          <w:color w:val="000000" w:themeColor="text1"/>
        </w:rPr>
      </w:pPr>
    </w:p>
    <w:p w14:paraId="6B9E6881" w14:textId="77777777"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14:paraId="371C1CB1" w14:textId="77777777" w:rsidR="00A2143E" w:rsidRPr="0075006D"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A2143E" w:rsidRPr="0075006D" w14:paraId="6D8157B2" w14:textId="77777777" w:rsidTr="004F3BDD">
        <w:trPr>
          <w:trHeight w:val="311"/>
          <w:jc w:val="center"/>
        </w:trPr>
        <w:tc>
          <w:tcPr>
            <w:tcW w:w="6094" w:type="dxa"/>
            <w:shd w:val="clear" w:color="auto" w:fill="auto"/>
          </w:tcPr>
          <w:p w14:paraId="4C8587A5"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color w:val="000000" w:themeColor="text1"/>
                <w:sz w:val="19"/>
                <w:szCs w:val="19"/>
              </w:rPr>
              <w:t>Banka</w:t>
            </w:r>
          </w:p>
        </w:tc>
        <w:tc>
          <w:tcPr>
            <w:tcW w:w="3180" w:type="dxa"/>
            <w:gridSpan w:val="3"/>
          </w:tcPr>
          <w:p w14:paraId="39B19A83" w14:textId="77777777" w:rsidR="00A2143E" w:rsidRPr="0075006D" w:rsidRDefault="00A2143E" w:rsidP="004F3BDD">
            <w:pPr>
              <w:tabs>
                <w:tab w:val="right" w:pos="1202"/>
              </w:tabs>
              <w:jc w:val="right"/>
              <w:outlineLvl w:val="0"/>
              <w:rPr>
                <w:rFonts w:ascii="Calibri" w:hAnsi="Calibri" w:cs="Arial"/>
                <w:b/>
                <w:bCs/>
                <w:color w:val="000000" w:themeColor="text1"/>
                <w:sz w:val="19"/>
                <w:szCs w:val="19"/>
              </w:rPr>
            </w:pPr>
            <w:r w:rsidRPr="0075006D">
              <w:rPr>
                <w:rFonts w:ascii="Calibri" w:hAnsi="Calibri" w:cs="Arial"/>
                <w:b/>
                <w:bCs/>
                <w:color w:val="000000" w:themeColor="text1"/>
                <w:sz w:val="19"/>
                <w:szCs w:val="19"/>
              </w:rPr>
              <w:t>3</w:t>
            </w:r>
            <w:r w:rsidR="001E2C1C">
              <w:rPr>
                <w:rFonts w:ascii="Calibri" w:hAnsi="Calibri" w:cs="Arial"/>
                <w:b/>
                <w:bCs/>
                <w:color w:val="000000" w:themeColor="text1"/>
                <w:sz w:val="19"/>
                <w:szCs w:val="19"/>
              </w:rPr>
              <w:t>0</w:t>
            </w:r>
            <w:r w:rsidRPr="0075006D">
              <w:rPr>
                <w:rFonts w:ascii="Calibri" w:hAnsi="Calibri" w:cs="Arial"/>
                <w:b/>
                <w:bCs/>
                <w:color w:val="000000" w:themeColor="text1"/>
                <w:sz w:val="19"/>
                <w:szCs w:val="19"/>
              </w:rPr>
              <w:t xml:space="preserve">. </w:t>
            </w:r>
            <w:r w:rsidR="001E2C1C">
              <w:rPr>
                <w:rFonts w:ascii="Calibri" w:hAnsi="Calibri" w:cs="Arial"/>
                <w:b/>
                <w:bCs/>
                <w:color w:val="000000" w:themeColor="text1"/>
                <w:sz w:val="19"/>
                <w:szCs w:val="19"/>
              </w:rPr>
              <w:t>lipnj</w:t>
            </w:r>
            <w:r w:rsidRPr="0075006D">
              <w:rPr>
                <w:rFonts w:ascii="Calibri" w:hAnsi="Calibri" w:cs="Arial"/>
                <w:b/>
                <w:bCs/>
                <w:color w:val="000000" w:themeColor="text1"/>
                <w:sz w:val="19"/>
                <w:szCs w:val="19"/>
              </w:rPr>
              <w:t>a 2020.</w:t>
            </w:r>
          </w:p>
        </w:tc>
      </w:tr>
      <w:tr w:rsidR="00A2143E" w:rsidRPr="0075006D" w14:paraId="157740FA" w14:textId="77777777" w:rsidTr="004F3BDD">
        <w:trPr>
          <w:trHeight w:val="311"/>
          <w:jc w:val="center"/>
        </w:trPr>
        <w:tc>
          <w:tcPr>
            <w:tcW w:w="6094" w:type="dxa"/>
            <w:shd w:val="clear" w:color="auto" w:fill="auto"/>
            <w:vAlign w:val="bottom"/>
          </w:tcPr>
          <w:p w14:paraId="160E4C24"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p>
        </w:tc>
        <w:tc>
          <w:tcPr>
            <w:tcW w:w="1060" w:type="dxa"/>
            <w:shd w:val="clear" w:color="auto" w:fill="auto"/>
            <w:vAlign w:val="bottom"/>
          </w:tcPr>
          <w:p w14:paraId="3D8BB9F3"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1</w:t>
            </w:r>
          </w:p>
        </w:tc>
        <w:tc>
          <w:tcPr>
            <w:tcW w:w="1060" w:type="dxa"/>
            <w:shd w:val="clear" w:color="auto" w:fill="auto"/>
            <w:vAlign w:val="bottom"/>
          </w:tcPr>
          <w:p w14:paraId="346973F3"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2</w:t>
            </w:r>
          </w:p>
        </w:tc>
        <w:tc>
          <w:tcPr>
            <w:tcW w:w="1060" w:type="dxa"/>
            <w:shd w:val="clear" w:color="auto" w:fill="auto"/>
            <w:vAlign w:val="bottom"/>
          </w:tcPr>
          <w:p w14:paraId="4C91EE7E"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3</w:t>
            </w:r>
          </w:p>
        </w:tc>
      </w:tr>
      <w:tr w:rsidR="00A2143E" w:rsidRPr="0075006D" w14:paraId="54BDC32C" w14:textId="77777777" w:rsidTr="004F3BDD">
        <w:trPr>
          <w:trHeight w:val="311"/>
          <w:jc w:val="center"/>
        </w:trPr>
        <w:tc>
          <w:tcPr>
            <w:tcW w:w="6094" w:type="dxa"/>
            <w:shd w:val="clear" w:color="auto" w:fill="auto"/>
            <w:vAlign w:val="bottom"/>
          </w:tcPr>
          <w:p w14:paraId="1B046B33"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p>
        </w:tc>
        <w:tc>
          <w:tcPr>
            <w:tcW w:w="1060" w:type="dxa"/>
            <w:shd w:val="clear" w:color="auto" w:fill="auto"/>
            <w:vAlign w:val="center"/>
          </w:tcPr>
          <w:p w14:paraId="139135BB"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c>
          <w:tcPr>
            <w:tcW w:w="1060" w:type="dxa"/>
            <w:shd w:val="clear" w:color="auto" w:fill="auto"/>
            <w:vAlign w:val="center"/>
          </w:tcPr>
          <w:p w14:paraId="44C7153C"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c>
          <w:tcPr>
            <w:tcW w:w="1060" w:type="dxa"/>
            <w:shd w:val="clear" w:color="auto" w:fill="auto"/>
            <w:vAlign w:val="center"/>
          </w:tcPr>
          <w:p w14:paraId="24867185"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r>
      <w:tr w:rsidR="00A2143E" w:rsidRPr="0075006D" w14:paraId="62F4F17D" w14:textId="77777777" w:rsidTr="00A2143E">
        <w:trPr>
          <w:trHeight w:val="425"/>
          <w:jc w:val="center"/>
        </w:trPr>
        <w:tc>
          <w:tcPr>
            <w:tcW w:w="6094" w:type="dxa"/>
            <w:vAlign w:val="bottom"/>
          </w:tcPr>
          <w:p w14:paraId="0EF5503F"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b/>
                <w:color w:val="000000" w:themeColor="text1"/>
                <w:sz w:val="19"/>
                <w:szCs w:val="19"/>
              </w:rPr>
              <w:t>Financijska imovina po fer vrijednosti kroz dobit ili gubitak:</w:t>
            </w:r>
          </w:p>
        </w:tc>
        <w:tc>
          <w:tcPr>
            <w:tcW w:w="1060" w:type="dxa"/>
            <w:vAlign w:val="bottom"/>
          </w:tcPr>
          <w:p w14:paraId="74142B85"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c>
          <w:tcPr>
            <w:tcW w:w="1060" w:type="dxa"/>
            <w:vAlign w:val="bottom"/>
          </w:tcPr>
          <w:p w14:paraId="44D674B8"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c>
          <w:tcPr>
            <w:tcW w:w="1060" w:type="dxa"/>
            <w:vAlign w:val="bottom"/>
          </w:tcPr>
          <w:p w14:paraId="724883CB"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r>
      <w:tr w:rsidR="00A2143E" w:rsidRPr="0075006D" w14:paraId="44B5CD61" w14:textId="77777777" w:rsidTr="004F3BDD">
        <w:trPr>
          <w:trHeight w:hRule="exact" w:val="266"/>
          <w:jc w:val="center"/>
        </w:trPr>
        <w:tc>
          <w:tcPr>
            <w:tcW w:w="6094" w:type="dxa"/>
            <w:vAlign w:val="bottom"/>
          </w:tcPr>
          <w:p w14:paraId="69E1343B" w14:textId="77777777"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b/>
                <w:i/>
                <w:color w:val="000000" w:themeColor="text1"/>
                <w:sz w:val="19"/>
                <w:szCs w:val="19"/>
              </w:rPr>
              <w:t>Krediti po fer vrijednosti kroz dobit ili gubitak:</w:t>
            </w:r>
          </w:p>
        </w:tc>
        <w:tc>
          <w:tcPr>
            <w:tcW w:w="1060" w:type="dxa"/>
            <w:tcBorders>
              <w:top w:val="nil"/>
              <w:left w:val="nil"/>
              <w:right w:val="nil"/>
            </w:tcBorders>
            <w:shd w:val="clear" w:color="auto" w:fill="auto"/>
            <w:vAlign w:val="bottom"/>
          </w:tcPr>
          <w:p w14:paraId="7F9DA3E1" w14:textId="54527FBC"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5DA4F6E2" w14:textId="7BFB1FFE"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1CA01797" w14:textId="6C074529" w:rsidR="00A2143E" w:rsidRPr="0075006D" w:rsidRDefault="00BE75C5" w:rsidP="004F3BDD">
            <w:pPr>
              <w:tabs>
                <w:tab w:val="right" w:pos="1202"/>
              </w:tabs>
              <w:jc w:val="right"/>
              <w:outlineLvl w:val="0"/>
              <w:rPr>
                <w:rFonts w:ascii="Calibri" w:hAnsi="Calibri" w:cs="Arial"/>
                <w:color w:val="000000" w:themeColor="text1"/>
                <w:sz w:val="19"/>
                <w:szCs w:val="19"/>
              </w:rPr>
            </w:pPr>
            <w:r w:rsidRPr="00BE75C5">
              <w:rPr>
                <w:rFonts w:cstheme="minorHAnsi"/>
                <w:color w:val="000000" w:themeColor="text1"/>
                <w:sz w:val="19"/>
                <w:szCs w:val="19"/>
              </w:rPr>
              <w:t>2.064</w:t>
            </w:r>
          </w:p>
        </w:tc>
      </w:tr>
      <w:tr w:rsidR="00A2143E" w:rsidRPr="0075006D" w14:paraId="0F46802F" w14:textId="77777777" w:rsidTr="004F3BDD">
        <w:trPr>
          <w:trHeight w:hRule="exact" w:val="284"/>
          <w:jc w:val="center"/>
        </w:trPr>
        <w:tc>
          <w:tcPr>
            <w:tcW w:w="6094" w:type="dxa"/>
            <w:vAlign w:val="bottom"/>
          </w:tcPr>
          <w:p w14:paraId="0D94CDB2" w14:textId="77777777" w:rsidR="00A2143E" w:rsidRPr="0075006D" w:rsidRDefault="00A2143E" w:rsidP="004F3BDD">
            <w:pPr>
              <w:tabs>
                <w:tab w:val="right" w:pos="1202"/>
              </w:tabs>
              <w:outlineLvl w:val="0"/>
              <w:rPr>
                <w:rFonts w:ascii="Calibri" w:hAnsi="Calibri" w:cs="Arial"/>
                <w:color w:val="000000" w:themeColor="text1"/>
                <w:sz w:val="19"/>
                <w:szCs w:val="19"/>
              </w:rPr>
            </w:pPr>
            <w:proofErr w:type="spellStart"/>
            <w:r w:rsidRPr="0075006D">
              <w:rPr>
                <w:rFonts w:ascii="Calibri" w:hAnsi="Calibri" w:cs="Arial"/>
                <w:color w:val="000000" w:themeColor="text1"/>
                <w:sz w:val="19"/>
                <w:szCs w:val="19"/>
              </w:rPr>
              <w:t>Mezzanine</w:t>
            </w:r>
            <w:proofErr w:type="spellEnd"/>
            <w:r w:rsidRPr="0075006D">
              <w:rPr>
                <w:rFonts w:ascii="Calibri" w:hAnsi="Calibri" w:cs="Arial"/>
                <w:color w:val="000000" w:themeColor="text1"/>
                <w:sz w:val="19"/>
                <w:szCs w:val="19"/>
              </w:rPr>
              <w:t xml:space="preserve"> krediti</w:t>
            </w:r>
          </w:p>
        </w:tc>
        <w:tc>
          <w:tcPr>
            <w:tcW w:w="1060" w:type="dxa"/>
            <w:tcBorders>
              <w:top w:val="nil"/>
              <w:left w:val="nil"/>
              <w:right w:val="nil"/>
            </w:tcBorders>
            <w:shd w:val="clear" w:color="auto" w:fill="auto"/>
            <w:vAlign w:val="bottom"/>
          </w:tcPr>
          <w:p w14:paraId="20A3D5C5"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484CB192"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4145010F"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14:paraId="457C4F2A" w14:textId="77777777" w:rsidTr="004F3BDD">
        <w:trPr>
          <w:trHeight w:hRule="exact" w:val="340"/>
          <w:jc w:val="center"/>
        </w:trPr>
        <w:tc>
          <w:tcPr>
            <w:tcW w:w="6094" w:type="dxa"/>
            <w:vAlign w:val="bottom"/>
          </w:tcPr>
          <w:p w14:paraId="1EB0357C" w14:textId="77777777"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b/>
                <w:i/>
                <w:color w:val="000000" w:themeColor="text1"/>
                <w:sz w:val="19"/>
                <w:szCs w:val="19"/>
              </w:rPr>
              <w:t>Ulaganja u investicijske fondove:</w:t>
            </w:r>
          </w:p>
        </w:tc>
        <w:tc>
          <w:tcPr>
            <w:tcW w:w="1060" w:type="dxa"/>
            <w:tcBorders>
              <w:top w:val="nil"/>
              <w:left w:val="nil"/>
              <w:right w:val="nil"/>
            </w:tcBorders>
            <w:shd w:val="clear" w:color="auto" w:fill="auto"/>
            <w:vAlign w:val="bottom"/>
          </w:tcPr>
          <w:p w14:paraId="6900A88A" w14:textId="6DF539B1" w:rsidR="00A2143E" w:rsidRPr="0075006D" w:rsidRDefault="00BE75C5" w:rsidP="004F3BDD">
            <w:pPr>
              <w:tabs>
                <w:tab w:val="right" w:pos="1202"/>
              </w:tabs>
              <w:jc w:val="right"/>
              <w:outlineLvl w:val="0"/>
              <w:rPr>
                <w:rFonts w:ascii="Calibri" w:hAnsi="Calibri" w:cs="Arial"/>
                <w:color w:val="000000" w:themeColor="text1"/>
                <w:sz w:val="19"/>
                <w:szCs w:val="19"/>
              </w:rPr>
            </w:pPr>
            <w:r w:rsidRPr="00BE75C5">
              <w:rPr>
                <w:rFonts w:cstheme="minorHAnsi"/>
                <w:color w:val="000000" w:themeColor="text1"/>
                <w:spacing w:val="-2"/>
                <w:sz w:val="19"/>
                <w:szCs w:val="19"/>
              </w:rPr>
              <w:t>180.254</w:t>
            </w:r>
          </w:p>
        </w:tc>
        <w:tc>
          <w:tcPr>
            <w:tcW w:w="1060" w:type="dxa"/>
            <w:tcBorders>
              <w:top w:val="nil"/>
              <w:left w:val="nil"/>
              <w:right w:val="nil"/>
            </w:tcBorders>
            <w:shd w:val="clear" w:color="auto" w:fill="auto"/>
            <w:vAlign w:val="bottom"/>
          </w:tcPr>
          <w:p w14:paraId="594EB5CF" w14:textId="73B3289E"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w:t>
            </w:r>
          </w:p>
        </w:tc>
        <w:tc>
          <w:tcPr>
            <w:tcW w:w="1060" w:type="dxa"/>
            <w:tcBorders>
              <w:top w:val="nil"/>
              <w:left w:val="nil"/>
              <w:right w:val="nil"/>
            </w:tcBorders>
            <w:shd w:val="clear" w:color="auto" w:fill="auto"/>
            <w:vAlign w:val="bottom"/>
          </w:tcPr>
          <w:p w14:paraId="3BA1B3D2" w14:textId="3B2A3633"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w:t>
            </w:r>
          </w:p>
        </w:tc>
      </w:tr>
      <w:tr w:rsidR="00A2143E" w:rsidRPr="0075006D" w14:paraId="5B3BF1FF" w14:textId="77777777" w:rsidTr="00A2143E">
        <w:trPr>
          <w:trHeight w:hRule="exact" w:val="310"/>
          <w:jc w:val="center"/>
        </w:trPr>
        <w:tc>
          <w:tcPr>
            <w:tcW w:w="6094" w:type="dxa"/>
            <w:vAlign w:val="bottom"/>
          </w:tcPr>
          <w:p w14:paraId="4CF5C9DC" w14:textId="77777777"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color w:val="000000" w:themeColor="text1"/>
                <w:sz w:val="19"/>
                <w:szCs w:val="19"/>
              </w:rPr>
              <w:t>Udjeli u investicijskim fondovima po</w:t>
            </w:r>
            <w:r w:rsidRPr="0075006D">
              <w:rPr>
                <w:color w:val="000000" w:themeColor="text1"/>
                <w:sz w:val="19"/>
                <w:szCs w:val="19"/>
              </w:rPr>
              <w:t xml:space="preserve"> </w:t>
            </w:r>
            <w:r w:rsidRPr="0075006D">
              <w:rPr>
                <w:rFonts w:ascii="Calibri" w:hAnsi="Calibri" w:cs="Arial"/>
                <w:color w:val="000000" w:themeColor="text1"/>
                <w:sz w:val="19"/>
                <w:szCs w:val="19"/>
              </w:rPr>
              <w:t>fer vrijednosti kroz dobit ili gubitak</w:t>
            </w:r>
          </w:p>
        </w:tc>
        <w:tc>
          <w:tcPr>
            <w:tcW w:w="1060" w:type="dxa"/>
            <w:tcBorders>
              <w:top w:val="nil"/>
              <w:left w:val="nil"/>
              <w:right w:val="nil"/>
            </w:tcBorders>
            <w:shd w:val="clear" w:color="auto" w:fill="auto"/>
            <w:vAlign w:val="bottom"/>
          </w:tcPr>
          <w:p w14:paraId="0C4DE154" w14:textId="5D6E25A8"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22CA1647" w14:textId="65A783C8"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3DC57590" w14:textId="6677831E"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r>
      <w:tr w:rsidR="00A2143E" w:rsidRPr="0075006D" w14:paraId="4B7B7FAF" w14:textId="77777777" w:rsidTr="00AE6C77">
        <w:trPr>
          <w:trHeight w:val="216"/>
          <w:jc w:val="center"/>
        </w:trPr>
        <w:tc>
          <w:tcPr>
            <w:tcW w:w="6094" w:type="dxa"/>
            <w:vAlign w:val="bottom"/>
          </w:tcPr>
          <w:p w14:paraId="25BFB7ED" w14:textId="77777777"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Vlasnički vrijednosni papiri:</w:t>
            </w:r>
          </w:p>
          <w:p w14:paraId="46FFD557"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Vlasnički vrijednosni papiri koji kotiraju:</w:t>
            </w:r>
          </w:p>
          <w:p w14:paraId="5FA84711"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trgovačkih društava</w:t>
            </w:r>
          </w:p>
        </w:tc>
        <w:tc>
          <w:tcPr>
            <w:tcW w:w="1060" w:type="dxa"/>
            <w:tcBorders>
              <w:left w:val="nil"/>
              <w:right w:val="nil"/>
            </w:tcBorders>
            <w:shd w:val="clear" w:color="auto" w:fill="auto"/>
            <w:vAlign w:val="bottom"/>
          </w:tcPr>
          <w:p w14:paraId="55BB368F"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0A28EE8F"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5F5498EC"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14:paraId="5B6144D9" w14:textId="77777777" w:rsidTr="004F3BDD">
        <w:trPr>
          <w:trHeight w:val="216"/>
          <w:jc w:val="center"/>
        </w:trPr>
        <w:tc>
          <w:tcPr>
            <w:tcW w:w="6094" w:type="dxa"/>
            <w:vAlign w:val="bottom"/>
          </w:tcPr>
          <w:p w14:paraId="5BDE3045"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i/>
                <w:color w:val="000000" w:themeColor="text1"/>
                <w:spacing w:val="-2"/>
                <w:sz w:val="19"/>
                <w:szCs w:val="19"/>
              </w:rPr>
              <w:t>Vlasnički vrijednosni papiri koji ne kotiraju:</w:t>
            </w:r>
          </w:p>
        </w:tc>
        <w:tc>
          <w:tcPr>
            <w:tcW w:w="1060" w:type="dxa"/>
            <w:tcBorders>
              <w:left w:val="nil"/>
              <w:right w:val="nil"/>
            </w:tcBorders>
            <w:shd w:val="clear" w:color="auto" w:fill="auto"/>
            <w:vAlign w:val="bottom"/>
          </w:tcPr>
          <w:p w14:paraId="75EE9CC8" w14:textId="11EE1295"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5E019D11" w14:textId="754B9B31"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7EF36B1D" w14:textId="708DA86D" w:rsidR="00A2143E" w:rsidRPr="0075006D" w:rsidRDefault="00BE75C5" w:rsidP="004F3BDD">
            <w:pPr>
              <w:tabs>
                <w:tab w:val="right" w:pos="1202"/>
              </w:tabs>
              <w:jc w:val="right"/>
              <w:outlineLvl w:val="0"/>
              <w:rPr>
                <w:rFonts w:ascii="Calibri" w:hAnsi="Calibri" w:cs="Arial"/>
                <w:color w:val="000000" w:themeColor="text1"/>
                <w:sz w:val="19"/>
                <w:szCs w:val="19"/>
              </w:rPr>
            </w:pPr>
            <w:r w:rsidRPr="00BE75C5">
              <w:rPr>
                <w:rFonts w:cstheme="minorHAnsi"/>
                <w:color w:val="000000" w:themeColor="text1"/>
                <w:sz w:val="19"/>
                <w:szCs w:val="19"/>
              </w:rPr>
              <w:t>31</w:t>
            </w:r>
          </w:p>
        </w:tc>
      </w:tr>
      <w:tr w:rsidR="00A2143E" w:rsidRPr="0075006D" w14:paraId="45EAC658" w14:textId="77777777" w:rsidTr="004F3BDD">
        <w:trPr>
          <w:trHeight w:hRule="exact" w:val="284"/>
          <w:jc w:val="center"/>
        </w:trPr>
        <w:tc>
          <w:tcPr>
            <w:tcW w:w="6094" w:type="dxa"/>
            <w:vAlign w:val="bottom"/>
          </w:tcPr>
          <w:p w14:paraId="3D9B28DA"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color w:val="000000" w:themeColor="text1"/>
                <w:sz w:val="19"/>
                <w:szCs w:val="19"/>
              </w:rPr>
              <w:t>Dionice trgovačkih društava</w:t>
            </w:r>
          </w:p>
        </w:tc>
        <w:tc>
          <w:tcPr>
            <w:tcW w:w="1060" w:type="dxa"/>
            <w:tcBorders>
              <w:left w:val="nil"/>
              <w:right w:val="nil"/>
            </w:tcBorders>
            <w:shd w:val="clear" w:color="auto" w:fill="auto"/>
            <w:vAlign w:val="bottom"/>
          </w:tcPr>
          <w:p w14:paraId="047AFBE1" w14:textId="058340BB"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7D1DA18E" w14:textId="17570567"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74CBB4FA" w14:textId="0076EE21" w:rsidR="00A2143E" w:rsidRPr="0075006D" w:rsidRDefault="00BE75C5" w:rsidP="004F3BDD">
            <w:pPr>
              <w:tabs>
                <w:tab w:val="right" w:pos="1202"/>
              </w:tabs>
              <w:jc w:val="right"/>
              <w:outlineLvl w:val="0"/>
              <w:rPr>
                <w:rFonts w:ascii="Calibri" w:hAnsi="Calibri" w:cs="Arial"/>
                <w:color w:val="000000" w:themeColor="text1"/>
                <w:sz w:val="19"/>
                <w:szCs w:val="19"/>
              </w:rPr>
            </w:pPr>
            <w:r>
              <w:rPr>
                <w:rFonts w:cstheme="minorHAnsi"/>
                <w:color w:val="000000" w:themeColor="text1"/>
                <w:sz w:val="19"/>
                <w:szCs w:val="19"/>
              </w:rPr>
              <w:t>547</w:t>
            </w:r>
          </w:p>
        </w:tc>
      </w:tr>
      <w:tr w:rsidR="00A2143E" w:rsidRPr="0075006D" w14:paraId="6D15D6C0" w14:textId="77777777" w:rsidTr="00AE6C77">
        <w:trPr>
          <w:trHeight w:hRule="exact" w:val="284"/>
          <w:jc w:val="center"/>
        </w:trPr>
        <w:tc>
          <w:tcPr>
            <w:tcW w:w="6094" w:type="dxa"/>
            <w:vAlign w:val="bottom"/>
          </w:tcPr>
          <w:p w14:paraId="5AC7EA9E"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Depozitarne potvrde - DR</w:t>
            </w:r>
          </w:p>
        </w:tc>
        <w:tc>
          <w:tcPr>
            <w:tcW w:w="1060" w:type="dxa"/>
            <w:tcBorders>
              <w:top w:val="nil"/>
              <w:left w:val="nil"/>
              <w:bottom w:val="single" w:sz="4" w:space="0" w:color="auto"/>
              <w:right w:val="nil"/>
            </w:tcBorders>
            <w:shd w:val="clear" w:color="auto" w:fill="auto"/>
            <w:vAlign w:val="bottom"/>
          </w:tcPr>
          <w:p w14:paraId="4280A8A2" w14:textId="6D9A13D2"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single" w:sz="4" w:space="0" w:color="auto"/>
              <w:right w:val="nil"/>
            </w:tcBorders>
            <w:shd w:val="clear" w:color="auto" w:fill="auto"/>
            <w:vAlign w:val="bottom"/>
          </w:tcPr>
          <w:p w14:paraId="5CD224A5" w14:textId="4AF74318" w:rsidR="00A2143E" w:rsidRPr="0075006D" w:rsidRDefault="00BE75C5" w:rsidP="004F3BDD">
            <w:pPr>
              <w:tabs>
                <w:tab w:val="right" w:pos="1202"/>
              </w:tabs>
              <w:jc w:val="right"/>
              <w:outlineLvl w:val="0"/>
              <w:rPr>
                <w:rFonts w:ascii="Calibri" w:hAnsi="Calibri" w:cs="Arial"/>
                <w:color w:val="000000" w:themeColor="text1"/>
                <w:sz w:val="19"/>
                <w:szCs w:val="19"/>
              </w:rPr>
            </w:pPr>
            <w:r w:rsidRPr="00BE75C5">
              <w:rPr>
                <w:rFonts w:cstheme="minorHAnsi"/>
                <w:color w:val="000000" w:themeColor="text1"/>
                <w:sz w:val="19"/>
                <w:szCs w:val="19"/>
              </w:rPr>
              <w:t>161</w:t>
            </w:r>
          </w:p>
        </w:tc>
        <w:tc>
          <w:tcPr>
            <w:tcW w:w="1060" w:type="dxa"/>
            <w:tcBorders>
              <w:top w:val="nil"/>
              <w:left w:val="nil"/>
              <w:bottom w:val="single" w:sz="4" w:space="0" w:color="auto"/>
              <w:right w:val="nil"/>
            </w:tcBorders>
            <w:shd w:val="clear" w:color="auto" w:fill="auto"/>
            <w:vAlign w:val="bottom"/>
          </w:tcPr>
          <w:p w14:paraId="04D4A6F6" w14:textId="0AD5D301"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r>
      <w:tr w:rsidR="00A2143E" w:rsidRPr="0075006D" w14:paraId="22CCB387" w14:textId="77777777" w:rsidTr="00AE6C77">
        <w:trPr>
          <w:trHeight w:hRule="exact" w:val="284"/>
          <w:jc w:val="center"/>
        </w:trPr>
        <w:tc>
          <w:tcPr>
            <w:tcW w:w="6094" w:type="dxa"/>
            <w:vAlign w:val="bottom"/>
          </w:tcPr>
          <w:p w14:paraId="79DC641B"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financijskih institucija</w:t>
            </w:r>
          </w:p>
        </w:tc>
        <w:tc>
          <w:tcPr>
            <w:tcW w:w="1060" w:type="dxa"/>
            <w:tcBorders>
              <w:top w:val="single" w:sz="4" w:space="0" w:color="auto"/>
              <w:left w:val="nil"/>
              <w:bottom w:val="single" w:sz="12" w:space="0" w:color="auto"/>
              <w:right w:val="nil"/>
            </w:tcBorders>
            <w:shd w:val="clear" w:color="auto" w:fill="auto"/>
            <w:vAlign w:val="bottom"/>
          </w:tcPr>
          <w:p w14:paraId="16F9506E" w14:textId="480C7453" w:rsidR="00A2143E" w:rsidRPr="0075006D" w:rsidRDefault="00BE75C5" w:rsidP="004F3BDD">
            <w:pPr>
              <w:tabs>
                <w:tab w:val="right" w:pos="1202"/>
              </w:tabs>
              <w:jc w:val="right"/>
              <w:outlineLvl w:val="0"/>
              <w:rPr>
                <w:rFonts w:ascii="Calibri" w:hAnsi="Calibri" w:cs="Arial"/>
                <w:color w:val="000000" w:themeColor="text1"/>
                <w:sz w:val="19"/>
                <w:szCs w:val="19"/>
              </w:rPr>
            </w:pPr>
            <w:r w:rsidRPr="00BE75C5">
              <w:rPr>
                <w:rFonts w:cstheme="minorHAnsi"/>
                <w:b/>
                <w:color w:val="000000" w:themeColor="text1"/>
                <w:sz w:val="19"/>
                <w:szCs w:val="19"/>
              </w:rPr>
              <w:t>180.254</w:t>
            </w:r>
          </w:p>
        </w:tc>
        <w:tc>
          <w:tcPr>
            <w:tcW w:w="1060" w:type="dxa"/>
            <w:tcBorders>
              <w:top w:val="single" w:sz="4" w:space="0" w:color="auto"/>
              <w:left w:val="nil"/>
              <w:bottom w:val="single" w:sz="12" w:space="0" w:color="auto"/>
              <w:right w:val="nil"/>
            </w:tcBorders>
            <w:shd w:val="clear" w:color="auto" w:fill="auto"/>
            <w:vAlign w:val="bottom"/>
          </w:tcPr>
          <w:p w14:paraId="758F3FBC" w14:textId="20D77F61" w:rsidR="00A2143E" w:rsidRPr="0075006D" w:rsidRDefault="00BE75C5" w:rsidP="004F3BDD">
            <w:pPr>
              <w:tabs>
                <w:tab w:val="right" w:pos="1202"/>
              </w:tabs>
              <w:jc w:val="right"/>
              <w:outlineLvl w:val="0"/>
              <w:rPr>
                <w:rFonts w:ascii="Calibri" w:hAnsi="Calibri" w:cs="Arial"/>
                <w:color w:val="000000" w:themeColor="text1"/>
                <w:sz w:val="19"/>
                <w:szCs w:val="19"/>
              </w:rPr>
            </w:pPr>
            <w:r w:rsidRPr="00BE75C5">
              <w:rPr>
                <w:rFonts w:cstheme="minorHAnsi"/>
                <w:b/>
                <w:color w:val="000000" w:themeColor="text1"/>
                <w:sz w:val="19"/>
                <w:szCs w:val="19"/>
              </w:rPr>
              <w:t>161</w:t>
            </w:r>
          </w:p>
        </w:tc>
        <w:tc>
          <w:tcPr>
            <w:tcW w:w="1060" w:type="dxa"/>
            <w:tcBorders>
              <w:top w:val="single" w:sz="4" w:space="0" w:color="auto"/>
              <w:left w:val="nil"/>
              <w:bottom w:val="single" w:sz="12" w:space="0" w:color="auto"/>
              <w:right w:val="nil"/>
            </w:tcBorders>
            <w:shd w:val="clear" w:color="auto" w:fill="auto"/>
            <w:vAlign w:val="bottom"/>
          </w:tcPr>
          <w:p w14:paraId="138CFCD8" w14:textId="063E5CF2" w:rsidR="00A2143E" w:rsidRPr="0075006D" w:rsidRDefault="00BE75C5" w:rsidP="004F3BDD">
            <w:pPr>
              <w:tabs>
                <w:tab w:val="right" w:pos="1202"/>
              </w:tabs>
              <w:jc w:val="right"/>
              <w:outlineLvl w:val="0"/>
              <w:rPr>
                <w:rFonts w:ascii="Calibri" w:hAnsi="Calibri" w:cs="Arial"/>
                <w:color w:val="000000" w:themeColor="text1"/>
                <w:sz w:val="19"/>
                <w:szCs w:val="19"/>
              </w:rPr>
            </w:pPr>
            <w:r w:rsidRPr="00BE75C5">
              <w:rPr>
                <w:rFonts w:cstheme="minorHAnsi"/>
                <w:b/>
                <w:color w:val="000000" w:themeColor="text1"/>
                <w:sz w:val="19"/>
                <w:szCs w:val="19"/>
              </w:rPr>
              <w:t>2.642</w:t>
            </w:r>
          </w:p>
        </w:tc>
      </w:tr>
      <w:tr w:rsidR="00A2143E" w:rsidRPr="0075006D" w14:paraId="184F2B1A" w14:textId="77777777" w:rsidTr="00AE6C77">
        <w:trPr>
          <w:trHeight w:val="273"/>
          <w:jc w:val="center"/>
        </w:trPr>
        <w:tc>
          <w:tcPr>
            <w:tcW w:w="6094" w:type="dxa"/>
            <w:vAlign w:val="bottom"/>
          </w:tcPr>
          <w:p w14:paraId="220FF958"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color w:val="000000" w:themeColor="text1"/>
                <w:sz w:val="19"/>
                <w:szCs w:val="19"/>
              </w:rPr>
              <w:t>Ukupno financijska imovina po fer vrijednosti kroz dobit ili gubitak</w:t>
            </w:r>
          </w:p>
        </w:tc>
        <w:tc>
          <w:tcPr>
            <w:tcW w:w="1060" w:type="dxa"/>
            <w:shd w:val="clear" w:color="auto" w:fill="auto"/>
            <w:vAlign w:val="bottom"/>
          </w:tcPr>
          <w:p w14:paraId="59DD5A64" w14:textId="77777777" w:rsidR="00A2143E" w:rsidRPr="0075006D" w:rsidRDefault="00A2143E" w:rsidP="004F3BDD">
            <w:pPr>
              <w:tabs>
                <w:tab w:val="right" w:pos="1202"/>
              </w:tabs>
              <w:jc w:val="right"/>
              <w:outlineLvl w:val="0"/>
              <w:rPr>
                <w:rFonts w:ascii="Calibri" w:hAnsi="Calibri" w:cs="Arial"/>
                <w:b/>
                <w:color w:val="000000" w:themeColor="text1"/>
                <w:sz w:val="19"/>
                <w:szCs w:val="19"/>
              </w:rPr>
            </w:pPr>
          </w:p>
        </w:tc>
        <w:tc>
          <w:tcPr>
            <w:tcW w:w="1060" w:type="dxa"/>
            <w:shd w:val="clear" w:color="auto" w:fill="auto"/>
            <w:vAlign w:val="bottom"/>
          </w:tcPr>
          <w:p w14:paraId="1BE19BBA" w14:textId="77777777" w:rsidR="00A2143E" w:rsidRPr="0075006D" w:rsidRDefault="00A2143E" w:rsidP="004F3BDD">
            <w:pPr>
              <w:tabs>
                <w:tab w:val="right" w:pos="1202"/>
              </w:tabs>
              <w:jc w:val="right"/>
              <w:outlineLvl w:val="0"/>
              <w:rPr>
                <w:rFonts w:ascii="Calibri" w:hAnsi="Calibri" w:cs="Arial"/>
                <w:b/>
                <w:color w:val="000000" w:themeColor="text1"/>
                <w:sz w:val="19"/>
                <w:szCs w:val="19"/>
              </w:rPr>
            </w:pPr>
          </w:p>
        </w:tc>
        <w:tc>
          <w:tcPr>
            <w:tcW w:w="1060" w:type="dxa"/>
            <w:shd w:val="clear" w:color="auto" w:fill="auto"/>
            <w:vAlign w:val="bottom"/>
          </w:tcPr>
          <w:p w14:paraId="391FE98A" w14:textId="77777777" w:rsidR="00A2143E" w:rsidRPr="0075006D" w:rsidRDefault="00A2143E" w:rsidP="004F3BDD">
            <w:pPr>
              <w:tabs>
                <w:tab w:val="right" w:pos="1202"/>
              </w:tabs>
              <w:jc w:val="right"/>
              <w:outlineLvl w:val="0"/>
              <w:rPr>
                <w:rFonts w:ascii="Calibri" w:hAnsi="Calibri" w:cs="Arial"/>
                <w:b/>
                <w:color w:val="000000" w:themeColor="text1"/>
                <w:sz w:val="19"/>
                <w:szCs w:val="19"/>
              </w:rPr>
            </w:pPr>
          </w:p>
        </w:tc>
      </w:tr>
      <w:tr w:rsidR="00A2143E" w:rsidRPr="0075006D" w14:paraId="3BF0EADD" w14:textId="77777777" w:rsidTr="00AE6C77">
        <w:trPr>
          <w:trHeight w:val="441"/>
          <w:jc w:val="center"/>
        </w:trPr>
        <w:tc>
          <w:tcPr>
            <w:tcW w:w="6094" w:type="dxa"/>
            <w:shd w:val="clear" w:color="auto" w:fill="auto"/>
            <w:vAlign w:val="bottom"/>
          </w:tcPr>
          <w:p w14:paraId="3035415D" w14:textId="77777777" w:rsidR="00A2143E" w:rsidRPr="0075006D" w:rsidRDefault="00A2143E" w:rsidP="004F3BDD">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Financijska imovina po fer vrijednosti kroz ostalu sveobuhvatnu dobit:</w:t>
            </w:r>
          </w:p>
        </w:tc>
        <w:tc>
          <w:tcPr>
            <w:tcW w:w="1060" w:type="dxa"/>
          </w:tcPr>
          <w:p w14:paraId="06195A1D"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Pr>
          <w:p w14:paraId="15A2CF66"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Pr>
          <w:p w14:paraId="21FB2CC3"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5BA166E3" w14:textId="77777777" w:rsidTr="00AE6C77">
        <w:trPr>
          <w:trHeight w:val="291"/>
          <w:jc w:val="center"/>
        </w:trPr>
        <w:tc>
          <w:tcPr>
            <w:tcW w:w="6094" w:type="dxa"/>
            <w:shd w:val="clear" w:color="auto" w:fill="auto"/>
            <w:vAlign w:val="bottom"/>
          </w:tcPr>
          <w:p w14:paraId="246EF8B4" w14:textId="77777777" w:rsidR="00A2143E" w:rsidRPr="0075006D" w:rsidRDefault="00A2143E" w:rsidP="004F3BDD">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Dužnički vrijednosni papiri:</w:t>
            </w:r>
          </w:p>
        </w:tc>
        <w:tc>
          <w:tcPr>
            <w:tcW w:w="1060" w:type="dxa"/>
            <w:vAlign w:val="bottom"/>
          </w:tcPr>
          <w:p w14:paraId="5047D1C1"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14:paraId="6E46B413"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14:paraId="29772A60"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73478C2C" w14:textId="77777777" w:rsidTr="00AE6C77">
        <w:trPr>
          <w:trHeight w:val="291"/>
          <w:jc w:val="center"/>
        </w:trPr>
        <w:tc>
          <w:tcPr>
            <w:tcW w:w="6094" w:type="dxa"/>
            <w:shd w:val="clear" w:color="auto" w:fill="auto"/>
            <w:vAlign w:val="bottom"/>
          </w:tcPr>
          <w:p w14:paraId="59F4ED47"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Dužnički vrijednosni papiri koji kotiraju:</w:t>
            </w:r>
          </w:p>
        </w:tc>
        <w:tc>
          <w:tcPr>
            <w:tcW w:w="1060" w:type="dxa"/>
            <w:tcBorders>
              <w:top w:val="nil"/>
              <w:left w:val="nil"/>
              <w:bottom w:val="nil"/>
              <w:right w:val="nil"/>
            </w:tcBorders>
            <w:shd w:val="clear" w:color="auto" w:fill="auto"/>
            <w:vAlign w:val="bottom"/>
          </w:tcPr>
          <w:p w14:paraId="243F9C54"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nil"/>
              <w:left w:val="nil"/>
              <w:bottom w:val="nil"/>
              <w:right w:val="nil"/>
            </w:tcBorders>
            <w:shd w:val="clear" w:color="auto" w:fill="auto"/>
            <w:vAlign w:val="bottom"/>
          </w:tcPr>
          <w:p w14:paraId="375D0CB2"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nil"/>
              <w:left w:val="nil"/>
              <w:bottom w:val="nil"/>
              <w:right w:val="nil"/>
            </w:tcBorders>
            <w:shd w:val="clear" w:color="auto" w:fill="auto"/>
            <w:vAlign w:val="bottom"/>
          </w:tcPr>
          <w:p w14:paraId="07BCDBC3"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1C53B926" w14:textId="77777777" w:rsidTr="004F3BDD">
        <w:trPr>
          <w:trHeight w:hRule="exact" w:val="284"/>
          <w:jc w:val="center"/>
        </w:trPr>
        <w:tc>
          <w:tcPr>
            <w:tcW w:w="6094" w:type="dxa"/>
            <w:shd w:val="clear" w:color="auto" w:fill="auto"/>
            <w:vAlign w:val="bottom"/>
          </w:tcPr>
          <w:p w14:paraId="1AD96700"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Obveznice Republike Hrvatske</w:t>
            </w:r>
          </w:p>
        </w:tc>
        <w:tc>
          <w:tcPr>
            <w:tcW w:w="1060" w:type="dxa"/>
            <w:tcBorders>
              <w:top w:val="nil"/>
              <w:left w:val="nil"/>
              <w:bottom w:val="nil"/>
              <w:right w:val="nil"/>
            </w:tcBorders>
            <w:shd w:val="clear" w:color="auto" w:fill="auto"/>
            <w:vAlign w:val="bottom"/>
          </w:tcPr>
          <w:p w14:paraId="21513DF3" w14:textId="218065F1" w:rsidR="00A2143E" w:rsidRPr="0075006D" w:rsidRDefault="00BE75C5" w:rsidP="004F3BDD">
            <w:pPr>
              <w:tabs>
                <w:tab w:val="right" w:pos="1202"/>
              </w:tabs>
              <w:jc w:val="right"/>
              <w:outlineLvl w:val="0"/>
              <w:rPr>
                <w:rFonts w:cs="Arial"/>
                <w:color w:val="000000" w:themeColor="text1"/>
                <w:sz w:val="19"/>
                <w:szCs w:val="19"/>
              </w:rPr>
            </w:pPr>
            <w:r w:rsidRPr="00BE75C5">
              <w:rPr>
                <w:rFonts w:cs="Arial"/>
                <w:color w:val="000000" w:themeColor="text1"/>
                <w:sz w:val="19"/>
                <w:szCs w:val="19"/>
              </w:rPr>
              <w:t>1.156.080</w:t>
            </w:r>
          </w:p>
        </w:tc>
        <w:tc>
          <w:tcPr>
            <w:tcW w:w="1060" w:type="dxa"/>
            <w:tcBorders>
              <w:top w:val="nil"/>
              <w:left w:val="nil"/>
              <w:bottom w:val="nil"/>
              <w:right w:val="nil"/>
            </w:tcBorders>
            <w:shd w:val="clear" w:color="auto" w:fill="auto"/>
            <w:vAlign w:val="bottom"/>
          </w:tcPr>
          <w:p w14:paraId="44C249AD" w14:textId="55D3809A"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 xml:space="preserve"> - </w:t>
            </w:r>
          </w:p>
        </w:tc>
        <w:tc>
          <w:tcPr>
            <w:tcW w:w="1060" w:type="dxa"/>
            <w:tcBorders>
              <w:top w:val="nil"/>
              <w:left w:val="nil"/>
              <w:bottom w:val="nil"/>
              <w:right w:val="nil"/>
            </w:tcBorders>
            <w:shd w:val="clear" w:color="auto" w:fill="auto"/>
            <w:vAlign w:val="bottom"/>
          </w:tcPr>
          <w:p w14:paraId="6C9146BD" w14:textId="2DF97AAC"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 xml:space="preserve"> - </w:t>
            </w:r>
          </w:p>
        </w:tc>
      </w:tr>
      <w:tr w:rsidR="00A2143E" w:rsidRPr="0075006D" w14:paraId="2A98E23E" w14:textId="77777777" w:rsidTr="004F3BDD">
        <w:trPr>
          <w:trHeight w:hRule="exact" w:val="284"/>
          <w:jc w:val="center"/>
        </w:trPr>
        <w:tc>
          <w:tcPr>
            <w:tcW w:w="6094" w:type="dxa"/>
            <w:shd w:val="clear" w:color="auto" w:fill="auto"/>
            <w:vAlign w:val="bottom"/>
          </w:tcPr>
          <w:p w14:paraId="52F29D47"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Trezorski zapisi Ministarstva financija</w:t>
            </w:r>
          </w:p>
        </w:tc>
        <w:tc>
          <w:tcPr>
            <w:tcW w:w="1060" w:type="dxa"/>
            <w:tcBorders>
              <w:top w:val="nil"/>
              <w:left w:val="nil"/>
              <w:bottom w:val="nil"/>
              <w:right w:val="nil"/>
            </w:tcBorders>
            <w:shd w:val="clear" w:color="auto" w:fill="auto"/>
            <w:vAlign w:val="bottom"/>
          </w:tcPr>
          <w:p w14:paraId="408888A8" w14:textId="56E3F372" w:rsidR="00A2143E" w:rsidRPr="0075006D" w:rsidRDefault="00BE75C5" w:rsidP="004F3BDD">
            <w:pPr>
              <w:tabs>
                <w:tab w:val="right" w:pos="1202"/>
              </w:tabs>
              <w:jc w:val="right"/>
              <w:outlineLvl w:val="0"/>
              <w:rPr>
                <w:rFonts w:cs="Arial"/>
                <w:color w:val="000000" w:themeColor="text1"/>
                <w:sz w:val="19"/>
                <w:szCs w:val="19"/>
              </w:rPr>
            </w:pPr>
            <w:r w:rsidRPr="00BE75C5">
              <w:rPr>
                <w:rFonts w:cs="Arial"/>
                <w:color w:val="000000" w:themeColor="text1"/>
                <w:sz w:val="19"/>
                <w:szCs w:val="19"/>
              </w:rPr>
              <w:t>1.092.602</w:t>
            </w:r>
          </w:p>
        </w:tc>
        <w:tc>
          <w:tcPr>
            <w:tcW w:w="1060" w:type="dxa"/>
            <w:tcBorders>
              <w:top w:val="nil"/>
              <w:left w:val="nil"/>
              <w:bottom w:val="nil"/>
              <w:right w:val="nil"/>
            </w:tcBorders>
            <w:shd w:val="clear" w:color="auto" w:fill="auto"/>
            <w:vAlign w:val="bottom"/>
          </w:tcPr>
          <w:p w14:paraId="50EF6308" w14:textId="01FF49E3"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 xml:space="preserve"> - </w:t>
            </w:r>
          </w:p>
        </w:tc>
        <w:tc>
          <w:tcPr>
            <w:tcW w:w="1060" w:type="dxa"/>
            <w:tcBorders>
              <w:top w:val="nil"/>
              <w:left w:val="nil"/>
              <w:bottom w:val="nil"/>
              <w:right w:val="nil"/>
            </w:tcBorders>
            <w:shd w:val="clear" w:color="auto" w:fill="auto"/>
            <w:vAlign w:val="bottom"/>
          </w:tcPr>
          <w:p w14:paraId="0AB7071F" w14:textId="39C24B67"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 xml:space="preserve"> - </w:t>
            </w:r>
          </w:p>
        </w:tc>
      </w:tr>
      <w:tr w:rsidR="00A2143E" w:rsidRPr="0075006D" w14:paraId="339E5CED" w14:textId="77777777" w:rsidTr="004F3BDD">
        <w:trPr>
          <w:trHeight w:hRule="exact" w:val="284"/>
          <w:jc w:val="center"/>
        </w:trPr>
        <w:tc>
          <w:tcPr>
            <w:tcW w:w="6094" w:type="dxa"/>
            <w:shd w:val="clear" w:color="auto" w:fill="auto"/>
            <w:vAlign w:val="bottom"/>
          </w:tcPr>
          <w:p w14:paraId="462C1DEB"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Obračunana kamata </w:t>
            </w:r>
          </w:p>
        </w:tc>
        <w:tc>
          <w:tcPr>
            <w:tcW w:w="1060" w:type="dxa"/>
            <w:tcBorders>
              <w:top w:val="nil"/>
              <w:left w:val="nil"/>
              <w:bottom w:val="nil"/>
              <w:right w:val="nil"/>
            </w:tcBorders>
            <w:shd w:val="clear" w:color="auto" w:fill="auto"/>
            <w:vAlign w:val="bottom"/>
          </w:tcPr>
          <w:p w14:paraId="25849F75" w14:textId="6DD38243" w:rsidR="00A2143E" w:rsidRPr="0075006D" w:rsidRDefault="00BE75C5" w:rsidP="004F3BDD">
            <w:pPr>
              <w:tabs>
                <w:tab w:val="right" w:pos="1202"/>
              </w:tabs>
              <w:jc w:val="right"/>
              <w:outlineLvl w:val="0"/>
              <w:rPr>
                <w:rFonts w:cs="Arial"/>
                <w:color w:val="000000" w:themeColor="text1"/>
                <w:sz w:val="19"/>
                <w:szCs w:val="19"/>
              </w:rPr>
            </w:pPr>
            <w:r w:rsidRPr="00BE75C5">
              <w:rPr>
                <w:rFonts w:cs="Arial"/>
                <w:color w:val="000000" w:themeColor="text1"/>
                <w:sz w:val="19"/>
                <w:szCs w:val="19"/>
              </w:rPr>
              <w:t>10.031</w:t>
            </w:r>
          </w:p>
        </w:tc>
        <w:tc>
          <w:tcPr>
            <w:tcW w:w="1060" w:type="dxa"/>
            <w:tcBorders>
              <w:top w:val="nil"/>
              <w:left w:val="nil"/>
              <w:bottom w:val="nil"/>
              <w:right w:val="nil"/>
            </w:tcBorders>
            <w:shd w:val="clear" w:color="auto" w:fill="auto"/>
            <w:vAlign w:val="bottom"/>
          </w:tcPr>
          <w:p w14:paraId="6BE6123C" w14:textId="66393EFF"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 xml:space="preserve"> - </w:t>
            </w:r>
          </w:p>
        </w:tc>
        <w:tc>
          <w:tcPr>
            <w:tcW w:w="1060" w:type="dxa"/>
            <w:tcBorders>
              <w:top w:val="nil"/>
              <w:left w:val="nil"/>
              <w:bottom w:val="nil"/>
              <w:right w:val="nil"/>
            </w:tcBorders>
            <w:shd w:val="clear" w:color="auto" w:fill="auto"/>
            <w:vAlign w:val="bottom"/>
          </w:tcPr>
          <w:p w14:paraId="7456739E" w14:textId="3D32A3D0" w:rsidR="00A2143E" w:rsidRPr="0075006D" w:rsidRDefault="00BE75C5" w:rsidP="004F3BDD">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 xml:space="preserve"> - </w:t>
            </w:r>
          </w:p>
        </w:tc>
      </w:tr>
      <w:tr w:rsidR="00A2143E" w:rsidRPr="0075006D" w14:paraId="07C14083" w14:textId="77777777" w:rsidTr="004F3BDD">
        <w:trPr>
          <w:trHeight w:val="291"/>
          <w:jc w:val="center"/>
        </w:trPr>
        <w:tc>
          <w:tcPr>
            <w:tcW w:w="6094" w:type="dxa"/>
            <w:shd w:val="clear" w:color="auto" w:fill="auto"/>
            <w:vAlign w:val="bottom"/>
          </w:tcPr>
          <w:p w14:paraId="5D5FB28F"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14:paraId="3B51F636"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bottom w:val="nil"/>
              <w:right w:val="nil"/>
            </w:tcBorders>
            <w:shd w:val="clear" w:color="auto" w:fill="auto"/>
            <w:vAlign w:val="bottom"/>
          </w:tcPr>
          <w:p w14:paraId="525F3C6C" w14:textId="77777777" w:rsidR="00A2143E" w:rsidRPr="0075006D"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nil"/>
              <w:left w:val="nil"/>
              <w:bottom w:val="nil"/>
              <w:right w:val="nil"/>
            </w:tcBorders>
            <w:shd w:val="clear" w:color="auto" w:fill="auto"/>
            <w:vAlign w:val="bottom"/>
          </w:tcPr>
          <w:p w14:paraId="2A9DEE07" w14:textId="77777777" w:rsidR="00A2143E" w:rsidRPr="0075006D" w:rsidRDefault="00A2143E" w:rsidP="004F3BDD">
            <w:pPr>
              <w:tabs>
                <w:tab w:val="right" w:pos="1202"/>
              </w:tabs>
              <w:jc w:val="right"/>
              <w:outlineLvl w:val="0"/>
              <w:rPr>
                <w:rFonts w:ascii="Calibri" w:hAnsi="Calibri" w:cs="Arial"/>
                <w:color w:val="000000" w:themeColor="text1"/>
                <w:spacing w:val="-2"/>
                <w:sz w:val="19"/>
                <w:szCs w:val="19"/>
              </w:rPr>
            </w:pPr>
          </w:p>
        </w:tc>
      </w:tr>
      <w:tr w:rsidR="00876845" w:rsidRPr="0075006D" w14:paraId="03393A9D" w14:textId="77777777" w:rsidTr="00076B27">
        <w:trPr>
          <w:trHeight w:hRule="exact" w:val="284"/>
          <w:jc w:val="center"/>
        </w:trPr>
        <w:tc>
          <w:tcPr>
            <w:tcW w:w="6094" w:type="dxa"/>
            <w:shd w:val="clear" w:color="auto" w:fill="auto"/>
            <w:vAlign w:val="bottom"/>
          </w:tcPr>
          <w:p w14:paraId="1BD49D63" w14:textId="77777777" w:rsidR="00876845" w:rsidRPr="0075006D" w:rsidRDefault="00876845" w:rsidP="00876845">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14:paraId="46A6907E" w14:textId="5AC340F9" w:rsidR="00876845" w:rsidRPr="0075006D" w:rsidRDefault="00BE75C5" w:rsidP="00876845">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7F020E15" w14:textId="0FA06534" w:rsidR="00876845" w:rsidRPr="0075006D" w:rsidRDefault="00BE75C5" w:rsidP="00876845">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0CE33371" w14:textId="17574014" w:rsidR="00876845" w:rsidRPr="00076B27" w:rsidRDefault="00BE75C5" w:rsidP="00876845">
            <w:pPr>
              <w:tabs>
                <w:tab w:val="right" w:pos="1202"/>
              </w:tabs>
              <w:jc w:val="right"/>
              <w:outlineLvl w:val="0"/>
              <w:rPr>
                <w:rFonts w:ascii="Calibri" w:hAnsi="Calibri" w:cs="Arial"/>
                <w:color w:val="000000" w:themeColor="text1"/>
                <w:sz w:val="19"/>
                <w:szCs w:val="19"/>
              </w:rPr>
            </w:pPr>
            <w:r w:rsidRPr="00BE75C5">
              <w:rPr>
                <w:rFonts w:cstheme="minorHAnsi"/>
                <w:color w:val="000000" w:themeColor="text1"/>
                <w:spacing w:val="-2"/>
                <w:sz w:val="19"/>
                <w:szCs w:val="19"/>
              </w:rPr>
              <w:t>586</w:t>
            </w:r>
          </w:p>
        </w:tc>
      </w:tr>
      <w:tr w:rsidR="00876845" w:rsidRPr="0075006D" w14:paraId="0E0D1E17" w14:textId="77777777" w:rsidTr="00076B27">
        <w:trPr>
          <w:trHeight w:hRule="exact" w:val="284"/>
          <w:jc w:val="center"/>
        </w:trPr>
        <w:tc>
          <w:tcPr>
            <w:tcW w:w="6094" w:type="dxa"/>
            <w:shd w:val="clear" w:color="auto" w:fill="auto"/>
            <w:vAlign w:val="bottom"/>
          </w:tcPr>
          <w:p w14:paraId="458A543A" w14:textId="77777777" w:rsidR="00876845" w:rsidRPr="0075006D" w:rsidRDefault="00876845" w:rsidP="00876845">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Zamjenjive </w:t>
            </w:r>
            <w:proofErr w:type="spellStart"/>
            <w:r w:rsidRPr="0075006D">
              <w:rPr>
                <w:rFonts w:ascii="Calibri" w:hAnsi="Calibri" w:cs="Arial"/>
                <w:color w:val="000000" w:themeColor="text1"/>
                <w:spacing w:val="-2"/>
                <w:sz w:val="19"/>
                <w:szCs w:val="19"/>
              </w:rPr>
              <w:t>obveznive</w:t>
            </w:r>
            <w:proofErr w:type="spellEnd"/>
            <w:r w:rsidRPr="0075006D">
              <w:rPr>
                <w:rFonts w:ascii="Calibri" w:hAnsi="Calibri" w:cs="Arial"/>
                <w:color w:val="000000" w:themeColor="text1"/>
                <w:spacing w:val="-2"/>
                <w:sz w:val="19"/>
                <w:szCs w:val="19"/>
              </w:rPr>
              <w:t xml:space="preserve"> CB</w:t>
            </w:r>
          </w:p>
        </w:tc>
        <w:tc>
          <w:tcPr>
            <w:tcW w:w="1060" w:type="dxa"/>
            <w:tcBorders>
              <w:top w:val="nil"/>
              <w:left w:val="nil"/>
              <w:bottom w:val="nil"/>
              <w:right w:val="nil"/>
            </w:tcBorders>
            <w:shd w:val="clear" w:color="auto" w:fill="auto"/>
            <w:vAlign w:val="bottom"/>
          </w:tcPr>
          <w:p w14:paraId="66CE21F1" w14:textId="0941FDFC" w:rsidR="00876845" w:rsidRPr="0075006D" w:rsidRDefault="00BE75C5" w:rsidP="00876845">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0CF90879" w14:textId="43B9614C" w:rsidR="00876845" w:rsidRPr="0075006D" w:rsidRDefault="00BE75C5" w:rsidP="00876845">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48C6CF57" w14:textId="39D675A7" w:rsidR="00876845" w:rsidRPr="00076B27" w:rsidRDefault="00BE75C5" w:rsidP="00876845">
            <w:pPr>
              <w:tabs>
                <w:tab w:val="right" w:pos="1202"/>
              </w:tabs>
              <w:jc w:val="right"/>
              <w:outlineLvl w:val="0"/>
              <w:rPr>
                <w:rFonts w:ascii="Calibri" w:hAnsi="Calibri" w:cs="Arial"/>
                <w:color w:val="000000" w:themeColor="text1"/>
                <w:sz w:val="19"/>
                <w:szCs w:val="19"/>
              </w:rPr>
            </w:pPr>
            <w:r w:rsidRPr="00BE75C5">
              <w:rPr>
                <w:rFonts w:cstheme="minorHAnsi"/>
                <w:color w:val="000000" w:themeColor="text1"/>
                <w:spacing w:val="-2"/>
                <w:sz w:val="19"/>
                <w:szCs w:val="19"/>
              </w:rPr>
              <w:t>2.281</w:t>
            </w:r>
          </w:p>
        </w:tc>
      </w:tr>
      <w:tr w:rsidR="00876845" w:rsidRPr="0075006D" w14:paraId="0835DCD2" w14:textId="77777777" w:rsidTr="00076B27">
        <w:trPr>
          <w:trHeight w:hRule="exact" w:val="284"/>
          <w:jc w:val="center"/>
        </w:trPr>
        <w:tc>
          <w:tcPr>
            <w:tcW w:w="6094" w:type="dxa"/>
            <w:shd w:val="clear" w:color="auto" w:fill="auto"/>
            <w:vAlign w:val="bottom"/>
          </w:tcPr>
          <w:p w14:paraId="284817E5" w14:textId="77777777" w:rsidR="00876845" w:rsidRPr="0075006D" w:rsidRDefault="00876845" w:rsidP="00876845">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Obračunata kamata</w:t>
            </w:r>
          </w:p>
        </w:tc>
        <w:tc>
          <w:tcPr>
            <w:tcW w:w="1060" w:type="dxa"/>
            <w:tcBorders>
              <w:top w:val="nil"/>
              <w:left w:val="nil"/>
              <w:bottom w:val="nil"/>
              <w:right w:val="nil"/>
            </w:tcBorders>
            <w:shd w:val="clear" w:color="auto" w:fill="auto"/>
            <w:vAlign w:val="bottom"/>
          </w:tcPr>
          <w:p w14:paraId="70C9873A" w14:textId="736C67B9" w:rsidR="00876845" w:rsidRPr="0075006D" w:rsidRDefault="00BE75C5" w:rsidP="00876845">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7E55B081" w14:textId="20D41F2B" w:rsidR="00876845" w:rsidRPr="0075006D" w:rsidRDefault="00BE75C5" w:rsidP="00876845">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single" w:sz="4" w:space="0" w:color="auto"/>
              <w:right w:val="nil"/>
            </w:tcBorders>
            <w:shd w:val="clear" w:color="auto" w:fill="auto"/>
            <w:vAlign w:val="bottom"/>
          </w:tcPr>
          <w:p w14:paraId="38614F8E" w14:textId="04BC6AF3" w:rsidR="00876845" w:rsidRPr="00076B27" w:rsidRDefault="00BE75C5" w:rsidP="00876845">
            <w:pPr>
              <w:tabs>
                <w:tab w:val="right" w:pos="1202"/>
              </w:tabs>
              <w:jc w:val="right"/>
              <w:outlineLvl w:val="0"/>
              <w:rPr>
                <w:rFonts w:ascii="Calibri" w:hAnsi="Calibri" w:cs="Arial"/>
                <w:color w:val="000000" w:themeColor="text1"/>
                <w:sz w:val="19"/>
                <w:szCs w:val="19"/>
              </w:rPr>
            </w:pPr>
            <w:r w:rsidRPr="00BE75C5">
              <w:rPr>
                <w:rFonts w:cstheme="minorHAnsi"/>
                <w:color w:val="000000" w:themeColor="text1"/>
                <w:spacing w:val="-2"/>
                <w:sz w:val="19"/>
                <w:szCs w:val="19"/>
              </w:rPr>
              <w:t>364</w:t>
            </w:r>
          </w:p>
        </w:tc>
      </w:tr>
      <w:tr w:rsidR="00876845" w:rsidRPr="0075006D" w14:paraId="3B04EF70" w14:textId="77777777" w:rsidTr="00076B27">
        <w:trPr>
          <w:trHeight w:hRule="exact" w:val="340"/>
          <w:jc w:val="center"/>
        </w:trPr>
        <w:tc>
          <w:tcPr>
            <w:tcW w:w="6094" w:type="dxa"/>
            <w:shd w:val="clear" w:color="auto" w:fill="auto"/>
            <w:vAlign w:val="bottom"/>
          </w:tcPr>
          <w:p w14:paraId="15651CCA" w14:textId="77777777" w:rsidR="00876845" w:rsidRPr="0075006D" w:rsidRDefault="00876845" w:rsidP="00876845">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14:paraId="630E2335" w14:textId="4B5F93D7" w:rsidR="00876845" w:rsidRPr="00AE6C77" w:rsidRDefault="00BE75C5" w:rsidP="00876845">
            <w:pPr>
              <w:tabs>
                <w:tab w:val="right" w:pos="1202"/>
              </w:tabs>
              <w:jc w:val="right"/>
              <w:outlineLvl w:val="0"/>
              <w:rPr>
                <w:b/>
                <w:color w:val="000000" w:themeColor="text1"/>
                <w:spacing w:val="-2"/>
                <w:sz w:val="19"/>
              </w:rPr>
            </w:pPr>
            <w:r w:rsidRPr="00757CE3">
              <w:rPr>
                <w:rFonts w:cstheme="minorHAnsi"/>
                <w:b/>
                <w:color w:val="000000" w:themeColor="text1"/>
                <w:spacing w:val="-2"/>
                <w:sz w:val="19"/>
                <w:szCs w:val="19"/>
                <w:lang w:eastAsia="hr-HR"/>
              </w:rPr>
              <w:t>2.258.713</w:t>
            </w:r>
          </w:p>
        </w:tc>
        <w:tc>
          <w:tcPr>
            <w:tcW w:w="1060" w:type="dxa"/>
            <w:tcBorders>
              <w:top w:val="single" w:sz="4" w:space="0" w:color="auto"/>
              <w:left w:val="nil"/>
              <w:bottom w:val="single" w:sz="12" w:space="0" w:color="auto"/>
              <w:right w:val="nil"/>
            </w:tcBorders>
            <w:shd w:val="clear" w:color="auto" w:fill="auto"/>
            <w:vAlign w:val="bottom"/>
          </w:tcPr>
          <w:p w14:paraId="3069A071" w14:textId="2CB77559" w:rsidR="00876845" w:rsidRPr="00AE6C77" w:rsidRDefault="00BE75C5" w:rsidP="00876845">
            <w:pPr>
              <w:tabs>
                <w:tab w:val="right" w:pos="1202"/>
              </w:tabs>
              <w:jc w:val="right"/>
              <w:outlineLvl w:val="0"/>
              <w:rPr>
                <w:b/>
                <w:color w:val="000000" w:themeColor="text1"/>
                <w:spacing w:val="-2"/>
                <w:sz w:val="19"/>
              </w:rPr>
            </w:pPr>
            <w:r w:rsidRPr="0075006D">
              <w:rPr>
                <w:rFonts w:cstheme="minorHAnsi"/>
                <w:b/>
                <w:color w:val="000000" w:themeColor="text1"/>
                <w:spacing w:val="-2"/>
                <w:sz w:val="19"/>
                <w:szCs w:val="19"/>
                <w:lang w:eastAsia="hr-HR"/>
              </w:rPr>
              <w:t>-</w:t>
            </w:r>
          </w:p>
        </w:tc>
        <w:tc>
          <w:tcPr>
            <w:tcW w:w="1060" w:type="dxa"/>
            <w:tcBorders>
              <w:top w:val="single" w:sz="4" w:space="0" w:color="auto"/>
              <w:left w:val="nil"/>
              <w:bottom w:val="single" w:sz="12" w:space="0" w:color="auto"/>
              <w:right w:val="nil"/>
            </w:tcBorders>
            <w:shd w:val="clear" w:color="auto" w:fill="auto"/>
            <w:vAlign w:val="bottom"/>
          </w:tcPr>
          <w:p w14:paraId="5F3CD003" w14:textId="151DB3CC" w:rsidR="00876845" w:rsidRPr="00076B27" w:rsidRDefault="00BE75C5" w:rsidP="00876845">
            <w:pPr>
              <w:tabs>
                <w:tab w:val="right" w:pos="1202"/>
              </w:tabs>
              <w:jc w:val="right"/>
              <w:outlineLvl w:val="0"/>
              <w:rPr>
                <w:rFonts w:ascii="Calibri" w:hAnsi="Calibri" w:cs="Arial"/>
                <w:color w:val="000000" w:themeColor="text1"/>
                <w:sz w:val="19"/>
                <w:szCs w:val="19"/>
              </w:rPr>
            </w:pPr>
            <w:r w:rsidRPr="00BE75C5">
              <w:rPr>
                <w:rFonts w:cstheme="minorHAnsi"/>
                <w:b/>
                <w:color w:val="000000" w:themeColor="text1"/>
                <w:spacing w:val="-2"/>
                <w:sz w:val="19"/>
                <w:szCs w:val="19"/>
                <w:lang w:eastAsia="hr-HR"/>
              </w:rPr>
              <w:t>3.231</w:t>
            </w:r>
          </w:p>
        </w:tc>
      </w:tr>
      <w:tr w:rsidR="00A2143E" w:rsidRPr="0075006D" w14:paraId="0589D33C" w14:textId="77777777" w:rsidTr="004F3BDD">
        <w:trPr>
          <w:trHeight w:hRule="exact" w:val="340"/>
          <w:jc w:val="center"/>
        </w:trPr>
        <w:tc>
          <w:tcPr>
            <w:tcW w:w="6094" w:type="dxa"/>
            <w:shd w:val="clear" w:color="auto" w:fill="auto"/>
            <w:vAlign w:val="bottom"/>
          </w:tcPr>
          <w:p w14:paraId="47626830"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Vlasnički vrijednosni papiri koji ne kotiraju:</w:t>
            </w:r>
          </w:p>
        </w:tc>
        <w:tc>
          <w:tcPr>
            <w:tcW w:w="1060" w:type="dxa"/>
            <w:tcBorders>
              <w:top w:val="single" w:sz="12" w:space="0" w:color="auto"/>
            </w:tcBorders>
            <w:vAlign w:val="bottom"/>
          </w:tcPr>
          <w:p w14:paraId="2543E4BD"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single" w:sz="12" w:space="0" w:color="auto"/>
            </w:tcBorders>
            <w:vAlign w:val="bottom"/>
          </w:tcPr>
          <w:p w14:paraId="38AADE55"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single" w:sz="12" w:space="0" w:color="auto"/>
            </w:tcBorders>
            <w:vAlign w:val="bottom"/>
          </w:tcPr>
          <w:p w14:paraId="0E203B26"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5132B2F8" w14:textId="77777777" w:rsidTr="004F3BDD">
        <w:trPr>
          <w:trHeight w:hRule="exact" w:val="284"/>
          <w:jc w:val="center"/>
        </w:trPr>
        <w:tc>
          <w:tcPr>
            <w:tcW w:w="6094" w:type="dxa"/>
            <w:shd w:val="clear" w:color="auto" w:fill="auto"/>
            <w:vAlign w:val="bottom"/>
          </w:tcPr>
          <w:p w14:paraId="137961A4"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inozemnih pravnih osoba</w:t>
            </w:r>
          </w:p>
        </w:tc>
        <w:tc>
          <w:tcPr>
            <w:tcW w:w="1060" w:type="dxa"/>
            <w:tcBorders>
              <w:top w:val="nil"/>
              <w:left w:val="nil"/>
              <w:bottom w:val="nil"/>
              <w:right w:val="nil"/>
            </w:tcBorders>
            <w:shd w:val="clear" w:color="auto" w:fill="auto"/>
            <w:vAlign w:val="bottom"/>
          </w:tcPr>
          <w:p w14:paraId="32A396F0" w14:textId="2F875222" w:rsidR="00A2143E" w:rsidRPr="0075006D" w:rsidRDefault="00BE75C5" w:rsidP="004F3BDD">
            <w:pPr>
              <w:tabs>
                <w:tab w:val="right" w:pos="1202"/>
              </w:tabs>
              <w:jc w:val="right"/>
              <w:outlineLvl w:val="0"/>
              <w:rPr>
                <w:rFonts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48E23E2B" w14:textId="75669E97" w:rsidR="00A2143E" w:rsidRPr="0075006D" w:rsidRDefault="00BE75C5" w:rsidP="004F3BDD">
            <w:pPr>
              <w:tabs>
                <w:tab w:val="right" w:pos="1202"/>
              </w:tabs>
              <w:jc w:val="right"/>
              <w:outlineLvl w:val="0"/>
              <w:rPr>
                <w:rFonts w:cs="Arial"/>
                <w:color w:val="000000" w:themeColor="text1"/>
                <w:sz w:val="19"/>
                <w:szCs w:val="19"/>
              </w:rPr>
            </w:pPr>
            <w:r>
              <w:rPr>
                <w:rFonts w:cstheme="minorHAnsi"/>
                <w:color w:val="000000" w:themeColor="text1"/>
                <w:sz w:val="19"/>
                <w:szCs w:val="19"/>
              </w:rPr>
              <w:t>41</w:t>
            </w:r>
          </w:p>
        </w:tc>
        <w:tc>
          <w:tcPr>
            <w:tcW w:w="1060" w:type="dxa"/>
            <w:tcBorders>
              <w:top w:val="nil"/>
              <w:left w:val="nil"/>
              <w:bottom w:val="nil"/>
              <w:right w:val="nil"/>
            </w:tcBorders>
            <w:shd w:val="clear" w:color="auto" w:fill="auto"/>
            <w:vAlign w:val="bottom"/>
          </w:tcPr>
          <w:p w14:paraId="2A77CE51" w14:textId="7CDF088E" w:rsidR="00A2143E" w:rsidRPr="0075006D" w:rsidRDefault="00BE75C5" w:rsidP="004F3BDD">
            <w:pPr>
              <w:tabs>
                <w:tab w:val="right" w:pos="1202"/>
              </w:tabs>
              <w:jc w:val="right"/>
              <w:outlineLvl w:val="0"/>
              <w:rPr>
                <w:rFonts w:cs="Arial"/>
                <w:color w:val="000000" w:themeColor="text1"/>
                <w:sz w:val="19"/>
                <w:szCs w:val="19"/>
              </w:rPr>
            </w:pPr>
            <w:r w:rsidRPr="0075006D">
              <w:rPr>
                <w:rFonts w:cstheme="minorHAnsi"/>
                <w:color w:val="000000" w:themeColor="text1"/>
                <w:sz w:val="19"/>
                <w:szCs w:val="19"/>
              </w:rPr>
              <w:t>-</w:t>
            </w:r>
          </w:p>
        </w:tc>
      </w:tr>
      <w:tr w:rsidR="00A2143E" w:rsidRPr="0075006D" w14:paraId="549CD648" w14:textId="77777777" w:rsidTr="004F3BDD">
        <w:trPr>
          <w:trHeight w:hRule="exact" w:val="284"/>
          <w:jc w:val="center"/>
        </w:trPr>
        <w:tc>
          <w:tcPr>
            <w:tcW w:w="6094" w:type="dxa"/>
            <w:shd w:val="clear" w:color="auto" w:fill="auto"/>
            <w:vAlign w:val="bottom"/>
          </w:tcPr>
          <w:p w14:paraId="2108C11E"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inozemnih financijskih institucija – EIF</w:t>
            </w:r>
          </w:p>
        </w:tc>
        <w:tc>
          <w:tcPr>
            <w:tcW w:w="1060" w:type="dxa"/>
            <w:tcBorders>
              <w:top w:val="nil"/>
              <w:left w:val="nil"/>
              <w:bottom w:val="nil"/>
              <w:right w:val="nil"/>
            </w:tcBorders>
            <w:shd w:val="clear" w:color="auto" w:fill="auto"/>
            <w:vAlign w:val="bottom"/>
          </w:tcPr>
          <w:p w14:paraId="67E55A63" w14:textId="1358199D" w:rsidR="00A2143E" w:rsidRPr="0075006D" w:rsidRDefault="00BE75C5" w:rsidP="004F3BDD">
            <w:pPr>
              <w:tabs>
                <w:tab w:val="right" w:pos="1202"/>
              </w:tabs>
              <w:jc w:val="right"/>
              <w:outlineLvl w:val="0"/>
              <w:rPr>
                <w:rFonts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64C97489" w14:textId="35DB5069" w:rsidR="00A2143E" w:rsidRPr="0075006D" w:rsidRDefault="00BE75C5" w:rsidP="004F3BDD">
            <w:pPr>
              <w:tabs>
                <w:tab w:val="right" w:pos="1202"/>
              </w:tabs>
              <w:jc w:val="right"/>
              <w:outlineLvl w:val="0"/>
              <w:rPr>
                <w:rFonts w:cs="Arial"/>
                <w:color w:val="000000" w:themeColor="text1"/>
                <w:sz w:val="19"/>
                <w:szCs w:val="19"/>
              </w:rPr>
            </w:pPr>
            <w:r w:rsidRPr="00BE75C5">
              <w:rPr>
                <w:rFonts w:cstheme="minorHAnsi"/>
                <w:color w:val="000000" w:themeColor="text1"/>
                <w:sz w:val="19"/>
                <w:szCs w:val="19"/>
              </w:rPr>
              <w:t>26.742</w:t>
            </w:r>
          </w:p>
        </w:tc>
        <w:tc>
          <w:tcPr>
            <w:tcW w:w="1060" w:type="dxa"/>
            <w:tcBorders>
              <w:top w:val="nil"/>
              <w:left w:val="nil"/>
              <w:bottom w:val="nil"/>
              <w:right w:val="nil"/>
            </w:tcBorders>
            <w:shd w:val="clear" w:color="auto" w:fill="auto"/>
            <w:vAlign w:val="bottom"/>
          </w:tcPr>
          <w:p w14:paraId="1F888D2E" w14:textId="39A8A4B6" w:rsidR="00A2143E" w:rsidRPr="0075006D" w:rsidRDefault="00BE75C5" w:rsidP="004F3BDD">
            <w:pPr>
              <w:tabs>
                <w:tab w:val="right" w:pos="1202"/>
              </w:tabs>
              <w:jc w:val="right"/>
              <w:outlineLvl w:val="0"/>
              <w:rPr>
                <w:rFonts w:cs="Arial"/>
                <w:color w:val="000000" w:themeColor="text1"/>
                <w:sz w:val="19"/>
                <w:szCs w:val="19"/>
              </w:rPr>
            </w:pPr>
            <w:r w:rsidRPr="0075006D">
              <w:rPr>
                <w:rFonts w:cstheme="minorHAnsi"/>
                <w:color w:val="000000" w:themeColor="text1"/>
                <w:sz w:val="19"/>
                <w:szCs w:val="19"/>
              </w:rPr>
              <w:t>-</w:t>
            </w:r>
          </w:p>
        </w:tc>
      </w:tr>
      <w:tr w:rsidR="00A2143E" w:rsidRPr="0075006D" w14:paraId="75F2A414" w14:textId="77777777" w:rsidTr="004F3BDD">
        <w:trPr>
          <w:trHeight w:hRule="exact" w:val="340"/>
          <w:jc w:val="center"/>
        </w:trPr>
        <w:tc>
          <w:tcPr>
            <w:tcW w:w="6094" w:type="dxa"/>
            <w:shd w:val="clear" w:color="auto" w:fill="auto"/>
            <w:vAlign w:val="bottom"/>
          </w:tcPr>
          <w:p w14:paraId="1FD56751" w14:textId="77777777"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Ukupno vlasnički vrijednosni papiri</w:t>
            </w:r>
          </w:p>
        </w:tc>
        <w:tc>
          <w:tcPr>
            <w:tcW w:w="1060" w:type="dxa"/>
            <w:tcBorders>
              <w:top w:val="single" w:sz="4" w:space="0" w:color="auto"/>
              <w:left w:val="nil"/>
              <w:bottom w:val="single" w:sz="8" w:space="0" w:color="auto"/>
              <w:right w:val="nil"/>
            </w:tcBorders>
            <w:shd w:val="clear" w:color="auto" w:fill="auto"/>
            <w:vAlign w:val="bottom"/>
          </w:tcPr>
          <w:p w14:paraId="58E95C20" w14:textId="15C3A86C" w:rsidR="00A2143E" w:rsidRPr="0075006D" w:rsidRDefault="00BE75C5" w:rsidP="004F3BDD">
            <w:pPr>
              <w:tabs>
                <w:tab w:val="right" w:pos="1202"/>
              </w:tabs>
              <w:jc w:val="right"/>
              <w:outlineLvl w:val="0"/>
              <w:rPr>
                <w:rFonts w:cs="Arial"/>
                <w:b/>
                <w:color w:val="000000" w:themeColor="text1"/>
                <w:sz w:val="19"/>
                <w:szCs w:val="19"/>
              </w:rPr>
            </w:pPr>
            <w:r w:rsidRPr="0075006D">
              <w:rPr>
                <w:rFonts w:cstheme="minorHAnsi"/>
                <w:b/>
                <w:color w:val="000000" w:themeColor="text1"/>
                <w:sz w:val="19"/>
                <w:szCs w:val="19"/>
              </w:rPr>
              <w:t>-</w:t>
            </w:r>
          </w:p>
        </w:tc>
        <w:tc>
          <w:tcPr>
            <w:tcW w:w="1060" w:type="dxa"/>
            <w:tcBorders>
              <w:top w:val="single" w:sz="4" w:space="0" w:color="auto"/>
              <w:left w:val="nil"/>
              <w:bottom w:val="single" w:sz="8" w:space="0" w:color="auto"/>
              <w:right w:val="nil"/>
            </w:tcBorders>
            <w:shd w:val="clear" w:color="auto" w:fill="auto"/>
            <w:vAlign w:val="bottom"/>
          </w:tcPr>
          <w:p w14:paraId="0B801F54" w14:textId="0E20E398" w:rsidR="00A2143E" w:rsidRPr="0075006D" w:rsidRDefault="00BE75C5" w:rsidP="004F3BDD">
            <w:pPr>
              <w:tabs>
                <w:tab w:val="right" w:pos="1202"/>
              </w:tabs>
              <w:jc w:val="right"/>
              <w:outlineLvl w:val="0"/>
              <w:rPr>
                <w:rFonts w:cs="Arial"/>
                <w:b/>
                <w:color w:val="000000" w:themeColor="text1"/>
                <w:sz w:val="19"/>
                <w:szCs w:val="19"/>
              </w:rPr>
            </w:pPr>
            <w:r w:rsidRPr="00BE75C5">
              <w:rPr>
                <w:rFonts w:cstheme="minorHAnsi"/>
                <w:b/>
                <w:color w:val="000000" w:themeColor="text1"/>
                <w:sz w:val="19"/>
                <w:szCs w:val="19"/>
              </w:rPr>
              <w:t>26.783</w:t>
            </w:r>
          </w:p>
        </w:tc>
        <w:tc>
          <w:tcPr>
            <w:tcW w:w="1060" w:type="dxa"/>
            <w:tcBorders>
              <w:top w:val="single" w:sz="4" w:space="0" w:color="auto"/>
              <w:left w:val="nil"/>
              <w:bottom w:val="single" w:sz="8" w:space="0" w:color="auto"/>
              <w:right w:val="nil"/>
            </w:tcBorders>
            <w:shd w:val="clear" w:color="auto" w:fill="auto"/>
            <w:vAlign w:val="bottom"/>
          </w:tcPr>
          <w:p w14:paraId="4D3E9BFA" w14:textId="1EC80614" w:rsidR="00A2143E" w:rsidRPr="0075006D" w:rsidRDefault="00BE75C5" w:rsidP="004F3BDD">
            <w:pPr>
              <w:tabs>
                <w:tab w:val="right" w:pos="1202"/>
              </w:tabs>
              <w:jc w:val="right"/>
              <w:outlineLvl w:val="0"/>
              <w:rPr>
                <w:rFonts w:cs="Arial"/>
                <w:b/>
                <w:color w:val="000000" w:themeColor="text1"/>
                <w:sz w:val="19"/>
                <w:szCs w:val="19"/>
              </w:rPr>
            </w:pPr>
            <w:r w:rsidRPr="0075006D">
              <w:rPr>
                <w:rFonts w:cstheme="minorHAnsi"/>
                <w:b/>
                <w:color w:val="000000" w:themeColor="text1"/>
                <w:sz w:val="19"/>
                <w:szCs w:val="19"/>
              </w:rPr>
              <w:t>-</w:t>
            </w:r>
          </w:p>
        </w:tc>
      </w:tr>
      <w:tr w:rsidR="00A2143E" w:rsidRPr="0075006D" w14:paraId="4B3C0609" w14:textId="77777777" w:rsidTr="004F3BDD">
        <w:trPr>
          <w:trHeight w:hRule="exact" w:val="340"/>
          <w:jc w:val="center"/>
        </w:trPr>
        <w:tc>
          <w:tcPr>
            <w:tcW w:w="6094" w:type="dxa"/>
            <w:shd w:val="clear" w:color="auto" w:fill="auto"/>
            <w:vAlign w:val="bottom"/>
          </w:tcPr>
          <w:p w14:paraId="788D806F" w14:textId="77777777"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67851530" w14:textId="7A9DE828" w:rsidR="00A2143E" w:rsidRPr="0075006D" w:rsidRDefault="00BE75C5" w:rsidP="004F3BDD">
            <w:pPr>
              <w:tabs>
                <w:tab w:val="right" w:pos="1202"/>
              </w:tabs>
              <w:jc w:val="right"/>
              <w:outlineLvl w:val="0"/>
              <w:rPr>
                <w:rFonts w:cs="Arial"/>
                <w:b/>
                <w:color w:val="000000" w:themeColor="text1"/>
                <w:sz w:val="19"/>
                <w:szCs w:val="19"/>
              </w:rPr>
            </w:pPr>
            <w:r w:rsidRPr="00BE75C5">
              <w:rPr>
                <w:rFonts w:cs="Arial"/>
                <w:b/>
                <w:color w:val="000000" w:themeColor="text1"/>
                <w:sz w:val="19"/>
                <w:szCs w:val="19"/>
              </w:rPr>
              <w:t>2.258.713</w:t>
            </w:r>
          </w:p>
        </w:tc>
        <w:tc>
          <w:tcPr>
            <w:tcW w:w="1060" w:type="dxa"/>
            <w:tcBorders>
              <w:top w:val="single" w:sz="12" w:space="0" w:color="auto"/>
              <w:left w:val="nil"/>
              <w:bottom w:val="single" w:sz="12" w:space="0" w:color="auto"/>
              <w:right w:val="nil"/>
            </w:tcBorders>
            <w:shd w:val="clear" w:color="auto" w:fill="auto"/>
            <w:vAlign w:val="bottom"/>
          </w:tcPr>
          <w:p w14:paraId="778ABDCF" w14:textId="16E03DE5" w:rsidR="00A2143E" w:rsidRPr="0075006D" w:rsidRDefault="00BE75C5" w:rsidP="004F3BDD">
            <w:pPr>
              <w:tabs>
                <w:tab w:val="right" w:pos="1202"/>
              </w:tabs>
              <w:jc w:val="right"/>
              <w:outlineLvl w:val="0"/>
              <w:rPr>
                <w:rFonts w:cs="Arial"/>
                <w:b/>
                <w:color w:val="000000" w:themeColor="text1"/>
                <w:sz w:val="19"/>
                <w:szCs w:val="19"/>
              </w:rPr>
            </w:pPr>
            <w:r w:rsidRPr="00523C84">
              <w:rPr>
                <w:rFonts w:cstheme="minorHAnsi"/>
                <w:b/>
                <w:color w:val="000000" w:themeColor="text1"/>
                <w:spacing w:val="-2"/>
                <w:sz w:val="19"/>
                <w:szCs w:val="19"/>
                <w:lang w:eastAsia="hr-HR"/>
              </w:rPr>
              <w:t xml:space="preserve"> 26.783 </w:t>
            </w:r>
          </w:p>
        </w:tc>
        <w:tc>
          <w:tcPr>
            <w:tcW w:w="1060" w:type="dxa"/>
            <w:tcBorders>
              <w:top w:val="single" w:sz="12" w:space="0" w:color="auto"/>
              <w:left w:val="nil"/>
              <w:bottom w:val="single" w:sz="12" w:space="0" w:color="auto"/>
              <w:right w:val="nil"/>
            </w:tcBorders>
            <w:shd w:val="clear" w:color="auto" w:fill="auto"/>
            <w:vAlign w:val="bottom"/>
          </w:tcPr>
          <w:p w14:paraId="20A09334" w14:textId="33B33B4E" w:rsidR="00A2143E" w:rsidRPr="0075006D" w:rsidRDefault="00BE75C5" w:rsidP="004F3BDD">
            <w:pPr>
              <w:tabs>
                <w:tab w:val="right" w:pos="1202"/>
              </w:tabs>
              <w:jc w:val="right"/>
              <w:outlineLvl w:val="0"/>
              <w:rPr>
                <w:rFonts w:cs="Arial"/>
                <w:b/>
                <w:color w:val="000000" w:themeColor="text1"/>
                <w:sz w:val="19"/>
                <w:szCs w:val="19"/>
              </w:rPr>
            </w:pPr>
            <w:r w:rsidRPr="00523C84">
              <w:rPr>
                <w:rFonts w:cstheme="minorHAnsi"/>
                <w:b/>
                <w:color w:val="000000" w:themeColor="text1"/>
                <w:spacing w:val="-2"/>
                <w:sz w:val="19"/>
                <w:szCs w:val="19"/>
                <w:lang w:eastAsia="hr-HR"/>
              </w:rPr>
              <w:t xml:space="preserve"> 3.231 </w:t>
            </w:r>
          </w:p>
        </w:tc>
      </w:tr>
    </w:tbl>
    <w:p w14:paraId="58C0606F" w14:textId="77777777" w:rsidR="00A2143E" w:rsidRPr="0075006D" w:rsidRDefault="00A2143E" w:rsidP="004D47BA">
      <w:pPr>
        <w:jc w:val="both"/>
        <w:rPr>
          <w:rFonts w:eastAsia="Times New Roman" w:cstheme="minorHAnsi"/>
          <w:b/>
          <w:color w:val="000000" w:themeColor="text1"/>
        </w:rPr>
      </w:pPr>
    </w:p>
    <w:p w14:paraId="67406201" w14:textId="77777777" w:rsidR="00A2143E" w:rsidRPr="0075006D" w:rsidRDefault="00A2143E" w:rsidP="004D47BA">
      <w:pPr>
        <w:jc w:val="both"/>
        <w:rPr>
          <w:rFonts w:eastAsia="Times New Roman" w:cstheme="minorHAnsi"/>
          <w:b/>
          <w:color w:val="000000" w:themeColor="text1"/>
        </w:rPr>
      </w:pPr>
    </w:p>
    <w:p w14:paraId="2BFCBED8" w14:textId="77777777" w:rsidR="00A2143E" w:rsidRPr="0075006D" w:rsidRDefault="00A2143E" w:rsidP="004D47BA">
      <w:pPr>
        <w:jc w:val="both"/>
        <w:rPr>
          <w:rFonts w:eastAsia="Times New Roman" w:cstheme="minorHAnsi"/>
          <w:b/>
          <w:color w:val="000000" w:themeColor="text1"/>
        </w:rPr>
        <w:sectPr w:rsidR="00A2143E" w:rsidRPr="0075006D" w:rsidSect="00DF73D1">
          <w:pgSz w:w="11906" w:h="16838"/>
          <w:pgMar w:top="1417" w:right="1417" w:bottom="1417" w:left="1417" w:header="708" w:footer="708" w:gutter="0"/>
          <w:cols w:space="708"/>
          <w:docGrid w:linePitch="360"/>
        </w:sectPr>
      </w:pPr>
    </w:p>
    <w:p w14:paraId="1A322F53" w14:textId="77777777" w:rsidR="00A2143E" w:rsidRPr="0075006D" w:rsidRDefault="00A2143E" w:rsidP="00A2143E">
      <w:pPr>
        <w:jc w:val="both"/>
        <w:rPr>
          <w:rFonts w:eastAsia="Times New Roman" w:cstheme="minorHAnsi"/>
          <w:b/>
          <w:color w:val="000000" w:themeColor="text1"/>
        </w:rPr>
      </w:pPr>
    </w:p>
    <w:p w14:paraId="124E483D" w14:textId="77777777"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14:paraId="603611C4" w14:textId="77777777" w:rsidR="00A2143E" w:rsidRPr="0075006D" w:rsidRDefault="00A2143E" w:rsidP="00A2143E">
      <w:pPr>
        <w:jc w:val="both"/>
        <w:rPr>
          <w:rFonts w:eastAsia="Times New Roman" w:cstheme="minorHAnsi"/>
          <w:b/>
          <w:color w:val="000000" w:themeColor="text1"/>
        </w:rPr>
      </w:pPr>
    </w:p>
    <w:p w14:paraId="15548298" w14:textId="77777777"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14:paraId="6622B465" w14:textId="77777777" w:rsidR="00A2143E" w:rsidRPr="0075006D"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A2143E" w:rsidRPr="0075006D" w14:paraId="2B8A9244" w14:textId="77777777" w:rsidTr="004F3BDD">
        <w:trPr>
          <w:trHeight w:val="311"/>
          <w:jc w:val="center"/>
        </w:trPr>
        <w:tc>
          <w:tcPr>
            <w:tcW w:w="6094" w:type="dxa"/>
            <w:shd w:val="clear" w:color="auto" w:fill="auto"/>
          </w:tcPr>
          <w:p w14:paraId="5C6F62DA"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color w:val="000000" w:themeColor="text1"/>
                <w:sz w:val="19"/>
                <w:szCs w:val="19"/>
              </w:rPr>
              <w:t>Banka</w:t>
            </w:r>
          </w:p>
        </w:tc>
        <w:tc>
          <w:tcPr>
            <w:tcW w:w="3180" w:type="dxa"/>
            <w:gridSpan w:val="3"/>
          </w:tcPr>
          <w:p w14:paraId="38302F12" w14:textId="77777777" w:rsidR="00A2143E" w:rsidRPr="0075006D" w:rsidRDefault="00A2143E" w:rsidP="004F3BDD">
            <w:pPr>
              <w:tabs>
                <w:tab w:val="right" w:pos="1202"/>
              </w:tabs>
              <w:jc w:val="right"/>
              <w:outlineLvl w:val="0"/>
              <w:rPr>
                <w:rFonts w:ascii="Calibri" w:hAnsi="Calibri" w:cs="Arial"/>
                <w:b/>
                <w:bCs/>
                <w:color w:val="000000" w:themeColor="text1"/>
                <w:sz w:val="19"/>
                <w:szCs w:val="19"/>
              </w:rPr>
            </w:pPr>
            <w:r w:rsidRPr="0075006D">
              <w:rPr>
                <w:rFonts w:ascii="Calibri" w:hAnsi="Calibri" w:cs="Arial"/>
                <w:b/>
                <w:bCs/>
                <w:color w:val="000000" w:themeColor="text1"/>
                <w:sz w:val="19"/>
                <w:szCs w:val="19"/>
              </w:rPr>
              <w:t>31. prosinca 2019.</w:t>
            </w:r>
          </w:p>
        </w:tc>
      </w:tr>
      <w:tr w:rsidR="00A2143E" w:rsidRPr="0075006D" w14:paraId="4D4FD4F6" w14:textId="77777777" w:rsidTr="004F3BDD">
        <w:trPr>
          <w:trHeight w:val="311"/>
          <w:jc w:val="center"/>
        </w:trPr>
        <w:tc>
          <w:tcPr>
            <w:tcW w:w="6094" w:type="dxa"/>
            <w:shd w:val="clear" w:color="auto" w:fill="auto"/>
            <w:vAlign w:val="bottom"/>
          </w:tcPr>
          <w:p w14:paraId="7E1A148A"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p>
        </w:tc>
        <w:tc>
          <w:tcPr>
            <w:tcW w:w="1060" w:type="dxa"/>
            <w:shd w:val="clear" w:color="auto" w:fill="auto"/>
            <w:vAlign w:val="bottom"/>
          </w:tcPr>
          <w:p w14:paraId="4992EA2B"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1</w:t>
            </w:r>
          </w:p>
        </w:tc>
        <w:tc>
          <w:tcPr>
            <w:tcW w:w="1060" w:type="dxa"/>
            <w:shd w:val="clear" w:color="auto" w:fill="auto"/>
            <w:vAlign w:val="bottom"/>
          </w:tcPr>
          <w:p w14:paraId="242E4D2A"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2</w:t>
            </w:r>
          </w:p>
        </w:tc>
        <w:tc>
          <w:tcPr>
            <w:tcW w:w="1060" w:type="dxa"/>
            <w:shd w:val="clear" w:color="auto" w:fill="auto"/>
            <w:vAlign w:val="bottom"/>
          </w:tcPr>
          <w:p w14:paraId="1F52FA0F"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3</w:t>
            </w:r>
          </w:p>
        </w:tc>
      </w:tr>
      <w:tr w:rsidR="00A2143E" w:rsidRPr="0075006D" w14:paraId="10653E65" w14:textId="77777777" w:rsidTr="004F3BDD">
        <w:trPr>
          <w:trHeight w:val="311"/>
          <w:jc w:val="center"/>
        </w:trPr>
        <w:tc>
          <w:tcPr>
            <w:tcW w:w="6094" w:type="dxa"/>
            <w:shd w:val="clear" w:color="auto" w:fill="auto"/>
            <w:vAlign w:val="bottom"/>
          </w:tcPr>
          <w:p w14:paraId="0AA9AE19"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p>
        </w:tc>
        <w:tc>
          <w:tcPr>
            <w:tcW w:w="1060" w:type="dxa"/>
            <w:shd w:val="clear" w:color="auto" w:fill="auto"/>
            <w:vAlign w:val="center"/>
          </w:tcPr>
          <w:p w14:paraId="2A88A88F"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c>
          <w:tcPr>
            <w:tcW w:w="1060" w:type="dxa"/>
            <w:shd w:val="clear" w:color="auto" w:fill="auto"/>
            <w:vAlign w:val="center"/>
          </w:tcPr>
          <w:p w14:paraId="57B7479F"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c>
          <w:tcPr>
            <w:tcW w:w="1060" w:type="dxa"/>
            <w:shd w:val="clear" w:color="auto" w:fill="auto"/>
            <w:vAlign w:val="center"/>
          </w:tcPr>
          <w:p w14:paraId="2D437827"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r>
      <w:tr w:rsidR="00A2143E" w:rsidRPr="0075006D" w14:paraId="66EF4E3A" w14:textId="77777777" w:rsidTr="004F3BDD">
        <w:trPr>
          <w:trHeight w:val="425"/>
          <w:jc w:val="center"/>
        </w:trPr>
        <w:tc>
          <w:tcPr>
            <w:tcW w:w="6094" w:type="dxa"/>
            <w:vAlign w:val="bottom"/>
          </w:tcPr>
          <w:p w14:paraId="17177472"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b/>
                <w:color w:val="000000" w:themeColor="text1"/>
                <w:sz w:val="19"/>
                <w:szCs w:val="19"/>
              </w:rPr>
              <w:t>Financijska imovina po fer vrijednosti kroz dobit ili gubitak:</w:t>
            </w:r>
          </w:p>
        </w:tc>
        <w:tc>
          <w:tcPr>
            <w:tcW w:w="1060" w:type="dxa"/>
            <w:vAlign w:val="bottom"/>
          </w:tcPr>
          <w:p w14:paraId="79DB0563"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c>
          <w:tcPr>
            <w:tcW w:w="1060" w:type="dxa"/>
            <w:vAlign w:val="bottom"/>
          </w:tcPr>
          <w:p w14:paraId="626AAE35"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c>
          <w:tcPr>
            <w:tcW w:w="1060" w:type="dxa"/>
            <w:vAlign w:val="bottom"/>
          </w:tcPr>
          <w:p w14:paraId="31AA2236"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r>
      <w:tr w:rsidR="00A2143E" w:rsidRPr="0075006D" w14:paraId="599C67DC" w14:textId="77777777" w:rsidTr="004F3BDD">
        <w:trPr>
          <w:trHeight w:hRule="exact" w:val="266"/>
          <w:jc w:val="center"/>
        </w:trPr>
        <w:tc>
          <w:tcPr>
            <w:tcW w:w="6094" w:type="dxa"/>
            <w:vAlign w:val="bottom"/>
          </w:tcPr>
          <w:p w14:paraId="0598F465" w14:textId="77777777"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b/>
                <w:i/>
                <w:color w:val="000000" w:themeColor="text1"/>
                <w:sz w:val="19"/>
                <w:szCs w:val="19"/>
              </w:rPr>
              <w:t>Krediti po fer vrijednosti kroz dobit ili gubitak:</w:t>
            </w:r>
          </w:p>
        </w:tc>
        <w:tc>
          <w:tcPr>
            <w:tcW w:w="1060" w:type="dxa"/>
            <w:tcBorders>
              <w:top w:val="nil"/>
              <w:left w:val="nil"/>
              <w:right w:val="nil"/>
            </w:tcBorders>
            <w:shd w:val="clear" w:color="auto" w:fill="auto"/>
            <w:vAlign w:val="bottom"/>
          </w:tcPr>
          <w:p w14:paraId="57E47AB1"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7343B463"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076C1CE0"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14:paraId="544D2A20" w14:textId="77777777" w:rsidTr="004F3BDD">
        <w:trPr>
          <w:trHeight w:hRule="exact" w:val="284"/>
          <w:jc w:val="center"/>
        </w:trPr>
        <w:tc>
          <w:tcPr>
            <w:tcW w:w="6094" w:type="dxa"/>
            <w:vAlign w:val="bottom"/>
          </w:tcPr>
          <w:p w14:paraId="60493C62" w14:textId="77777777" w:rsidR="00A2143E" w:rsidRPr="0075006D" w:rsidRDefault="00A2143E" w:rsidP="004F3BDD">
            <w:pPr>
              <w:tabs>
                <w:tab w:val="right" w:pos="1202"/>
              </w:tabs>
              <w:outlineLvl w:val="0"/>
              <w:rPr>
                <w:rFonts w:ascii="Calibri" w:hAnsi="Calibri" w:cs="Arial"/>
                <w:color w:val="000000" w:themeColor="text1"/>
                <w:sz w:val="19"/>
                <w:szCs w:val="19"/>
              </w:rPr>
            </w:pPr>
            <w:proofErr w:type="spellStart"/>
            <w:r w:rsidRPr="0075006D">
              <w:rPr>
                <w:rFonts w:ascii="Calibri" w:hAnsi="Calibri" w:cs="Arial"/>
                <w:color w:val="000000" w:themeColor="text1"/>
                <w:sz w:val="19"/>
                <w:szCs w:val="19"/>
              </w:rPr>
              <w:t>Mezzanine</w:t>
            </w:r>
            <w:proofErr w:type="spellEnd"/>
            <w:r w:rsidRPr="0075006D">
              <w:rPr>
                <w:rFonts w:ascii="Calibri" w:hAnsi="Calibri" w:cs="Arial"/>
                <w:color w:val="000000" w:themeColor="text1"/>
                <w:sz w:val="19"/>
                <w:szCs w:val="19"/>
              </w:rPr>
              <w:t xml:space="preserve"> krediti</w:t>
            </w:r>
          </w:p>
        </w:tc>
        <w:tc>
          <w:tcPr>
            <w:tcW w:w="1060" w:type="dxa"/>
            <w:tcBorders>
              <w:top w:val="nil"/>
              <w:left w:val="nil"/>
              <w:right w:val="nil"/>
            </w:tcBorders>
            <w:shd w:val="clear" w:color="auto" w:fill="auto"/>
            <w:vAlign w:val="bottom"/>
          </w:tcPr>
          <w:p w14:paraId="749E7728"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7E4E2786"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174F3266"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2.234</w:t>
            </w:r>
          </w:p>
        </w:tc>
      </w:tr>
      <w:tr w:rsidR="00A2143E" w:rsidRPr="0075006D" w14:paraId="5CB10C6C" w14:textId="77777777" w:rsidTr="004F3BDD">
        <w:trPr>
          <w:trHeight w:hRule="exact" w:val="340"/>
          <w:jc w:val="center"/>
        </w:trPr>
        <w:tc>
          <w:tcPr>
            <w:tcW w:w="6094" w:type="dxa"/>
            <w:vAlign w:val="bottom"/>
          </w:tcPr>
          <w:p w14:paraId="2F55FADF" w14:textId="77777777"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b/>
                <w:i/>
                <w:color w:val="000000" w:themeColor="text1"/>
                <w:sz w:val="19"/>
                <w:szCs w:val="19"/>
              </w:rPr>
              <w:t>Ulaganja u investicijske fondove:</w:t>
            </w:r>
          </w:p>
        </w:tc>
        <w:tc>
          <w:tcPr>
            <w:tcW w:w="1060" w:type="dxa"/>
            <w:tcBorders>
              <w:top w:val="nil"/>
              <w:left w:val="nil"/>
              <w:right w:val="nil"/>
            </w:tcBorders>
            <w:shd w:val="clear" w:color="auto" w:fill="auto"/>
            <w:vAlign w:val="bottom"/>
          </w:tcPr>
          <w:p w14:paraId="10861069"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023045FE"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10F9DD72"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14:paraId="111E2733" w14:textId="77777777" w:rsidTr="004F3BDD">
        <w:trPr>
          <w:trHeight w:hRule="exact" w:val="310"/>
          <w:jc w:val="center"/>
        </w:trPr>
        <w:tc>
          <w:tcPr>
            <w:tcW w:w="6094" w:type="dxa"/>
            <w:vAlign w:val="bottom"/>
          </w:tcPr>
          <w:p w14:paraId="0F3669F2" w14:textId="77777777"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color w:val="000000" w:themeColor="text1"/>
                <w:sz w:val="19"/>
                <w:szCs w:val="19"/>
              </w:rPr>
              <w:t>Udjeli u investicijskim fondovima po</w:t>
            </w:r>
            <w:r w:rsidRPr="0075006D">
              <w:rPr>
                <w:color w:val="000000" w:themeColor="text1"/>
                <w:sz w:val="19"/>
                <w:szCs w:val="19"/>
              </w:rPr>
              <w:t xml:space="preserve"> </w:t>
            </w:r>
            <w:r w:rsidRPr="0075006D">
              <w:rPr>
                <w:rFonts w:ascii="Calibri" w:hAnsi="Calibri" w:cs="Arial"/>
                <w:color w:val="000000" w:themeColor="text1"/>
                <w:sz w:val="19"/>
                <w:szCs w:val="19"/>
              </w:rPr>
              <w:t>fer vrijednosti kroz dobit ili gubitak</w:t>
            </w:r>
          </w:p>
        </w:tc>
        <w:tc>
          <w:tcPr>
            <w:tcW w:w="1060" w:type="dxa"/>
            <w:tcBorders>
              <w:top w:val="nil"/>
              <w:left w:val="nil"/>
              <w:right w:val="nil"/>
            </w:tcBorders>
            <w:shd w:val="clear" w:color="auto" w:fill="auto"/>
            <w:vAlign w:val="bottom"/>
          </w:tcPr>
          <w:p w14:paraId="358B332B"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191.029</w:t>
            </w:r>
          </w:p>
        </w:tc>
        <w:tc>
          <w:tcPr>
            <w:tcW w:w="1060" w:type="dxa"/>
            <w:tcBorders>
              <w:top w:val="nil"/>
              <w:left w:val="nil"/>
              <w:right w:val="nil"/>
            </w:tcBorders>
            <w:shd w:val="clear" w:color="auto" w:fill="auto"/>
            <w:vAlign w:val="bottom"/>
          </w:tcPr>
          <w:p w14:paraId="3836D2B0"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2A3D6A27"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14:paraId="42FE8DB8" w14:textId="77777777" w:rsidTr="004F3BDD">
        <w:trPr>
          <w:trHeight w:val="216"/>
          <w:jc w:val="center"/>
        </w:trPr>
        <w:tc>
          <w:tcPr>
            <w:tcW w:w="6094" w:type="dxa"/>
            <w:vAlign w:val="bottom"/>
          </w:tcPr>
          <w:p w14:paraId="4CD27883" w14:textId="77777777"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Vlasnički vrijednosni papiri:</w:t>
            </w:r>
          </w:p>
          <w:p w14:paraId="41662124"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Vlasnički vrijednosni papiri koji kotiraju:</w:t>
            </w:r>
          </w:p>
          <w:p w14:paraId="06123CF8"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trgovačkih društava</w:t>
            </w:r>
          </w:p>
        </w:tc>
        <w:tc>
          <w:tcPr>
            <w:tcW w:w="1060" w:type="dxa"/>
            <w:tcBorders>
              <w:top w:val="nil"/>
              <w:left w:val="nil"/>
              <w:right w:val="nil"/>
            </w:tcBorders>
            <w:shd w:val="clear" w:color="auto" w:fill="auto"/>
            <w:vAlign w:val="bottom"/>
          </w:tcPr>
          <w:p w14:paraId="04B9B63C"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6390E1DA"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48356207"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14:paraId="44F74D14" w14:textId="77777777" w:rsidTr="004F3BDD">
        <w:trPr>
          <w:trHeight w:val="216"/>
          <w:jc w:val="center"/>
        </w:trPr>
        <w:tc>
          <w:tcPr>
            <w:tcW w:w="6094" w:type="dxa"/>
            <w:vAlign w:val="bottom"/>
          </w:tcPr>
          <w:p w14:paraId="3A8FAA41"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i/>
                <w:color w:val="000000" w:themeColor="text1"/>
                <w:spacing w:val="-2"/>
                <w:sz w:val="19"/>
                <w:szCs w:val="19"/>
              </w:rPr>
              <w:t>Vlasnički vrijednosni papiri koji ne kotiraju:</w:t>
            </w:r>
          </w:p>
        </w:tc>
        <w:tc>
          <w:tcPr>
            <w:tcW w:w="1060" w:type="dxa"/>
            <w:tcBorders>
              <w:left w:val="nil"/>
              <w:right w:val="nil"/>
            </w:tcBorders>
            <w:shd w:val="clear" w:color="auto" w:fill="auto"/>
            <w:vAlign w:val="bottom"/>
          </w:tcPr>
          <w:p w14:paraId="3483545C"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2D48119C"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40D84C63"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14:paraId="74C9BBFE" w14:textId="77777777" w:rsidTr="004F3BDD">
        <w:trPr>
          <w:trHeight w:hRule="exact" w:val="284"/>
          <w:jc w:val="center"/>
        </w:trPr>
        <w:tc>
          <w:tcPr>
            <w:tcW w:w="6094" w:type="dxa"/>
            <w:vAlign w:val="bottom"/>
          </w:tcPr>
          <w:p w14:paraId="5E54CD4F"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color w:val="000000" w:themeColor="text1"/>
                <w:sz w:val="19"/>
                <w:szCs w:val="19"/>
              </w:rPr>
              <w:t>Dionice trgovačkih društava</w:t>
            </w:r>
          </w:p>
        </w:tc>
        <w:tc>
          <w:tcPr>
            <w:tcW w:w="1060" w:type="dxa"/>
            <w:tcBorders>
              <w:left w:val="nil"/>
              <w:right w:val="nil"/>
            </w:tcBorders>
            <w:shd w:val="clear" w:color="auto" w:fill="auto"/>
            <w:vAlign w:val="bottom"/>
          </w:tcPr>
          <w:p w14:paraId="76552FC1"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3D15FA12"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0F27613B"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31</w:t>
            </w:r>
          </w:p>
        </w:tc>
      </w:tr>
      <w:tr w:rsidR="00A2143E" w:rsidRPr="0075006D" w14:paraId="2E664FAF" w14:textId="77777777" w:rsidTr="004F3BDD">
        <w:trPr>
          <w:trHeight w:hRule="exact" w:val="284"/>
          <w:jc w:val="center"/>
        </w:trPr>
        <w:tc>
          <w:tcPr>
            <w:tcW w:w="6094" w:type="dxa"/>
            <w:vAlign w:val="bottom"/>
          </w:tcPr>
          <w:p w14:paraId="7A3DFBE0"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Depozitarne potvrde - DR</w:t>
            </w:r>
          </w:p>
        </w:tc>
        <w:tc>
          <w:tcPr>
            <w:tcW w:w="1060" w:type="dxa"/>
            <w:tcBorders>
              <w:left w:val="nil"/>
              <w:right w:val="nil"/>
            </w:tcBorders>
            <w:shd w:val="clear" w:color="auto" w:fill="auto"/>
            <w:vAlign w:val="bottom"/>
          </w:tcPr>
          <w:p w14:paraId="36F4C347"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66F43ADB"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4282C903"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539</w:t>
            </w:r>
          </w:p>
        </w:tc>
      </w:tr>
      <w:tr w:rsidR="00A2143E" w:rsidRPr="0075006D" w14:paraId="1808BF3A" w14:textId="77777777" w:rsidTr="004F3BDD">
        <w:trPr>
          <w:trHeight w:hRule="exact" w:val="284"/>
          <w:jc w:val="center"/>
        </w:trPr>
        <w:tc>
          <w:tcPr>
            <w:tcW w:w="6094" w:type="dxa"/>
            <w:vAlign w:val="bottom"/>
          </w:tcPr>
          <w:p w14:paraId="260BAD04"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financijskih institucija</w:t>
            </w:r>
          </w:p>
        </w:tc>
        <w:tc>
          <w:tcPr>
            <w:tcW w:w="1060" w:type="dxa"/>
            <w:tcBorders>
              <w:top w:val="nil"/>
              <w:left w:val="nil"/>
              <w:bottom w:val="single" w:sz="4" w:space="0" w:color="auto"/>
              <w:right w:val="nil"/>
            </w:tcBorders>
            <w:shd w:val="clear" w:color="auto" w:fill="auto"/>
            <w:vAlign w:val="bottom"/>
          </w:tcPr>
          <w:p w14:paraId="28F92E06"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single" w:sz="4" w:space="0" w:color="auto"/>
              <w:right w:val="nil"/>
            </w:tcBorders>
            <w:shd w:val="clear" w:color="auto" w:fill="auto"/>
            <w:vAlign w:val="bottom"/>
          </w:tcPr>
          <w:p w14:paraId="7A675F2A"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161</w:t>
            </w:r>
          </w:p>
        </w:tc>
        <w:tc>
          <w:tcPr>
            <w:tcW w:w="1060" w:type="dxa"/>
            <w:tcBorders>
              <w:top w:val="nil"/>
              <w:left w:val="nil"/>
              <w:bottom w:val="single" w:sz="4" w:space="0" w:color="auto"/>
              <w:right w:val="nil"/>
            </w:tcBorders>
            <w:shd w:val="clear" w:color="auto" w:fill="auto"/>
            <w:vAlign w:val="bottom"/>
          </w:tcPr>
          <w:p w14:paraId="6ABAB6EE"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14:paraId="7C1763EA" w14:textId="77777777" w:rsidTr="004F3BDD">
        <w:trPr>
          <w:trHeight w:val="273"/>
          <w:jc w:val="center"/>
        </w:trPr>
        <w:tc>
          <w:tcPr>
            <w:tcW w:w="6094" w:type="dxa"/>
            <w:vAlign w:val="bottom"/>
          </w:tcPr>
          <w:p w14:paraId="229CC3BA"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color w:val="000000" w:themeColor="text1"/>
                <w:sz w:val="19"/>
                <w:szCs w:val="19"/>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730D7E20" w14:textId="77777777" w:rsidR="00A2143E" w:rsidRPr="0075006D" w:rsidRDefault="00A2143E" w:rsidP="004F3BDD">
            <w:pPr>
              <w:tabs>
                <w:tab w:val="right" w:pos="1202"/>
              </w:tabs>
              <w:jc w:val="right"/>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191.029</w:t>
            </w:r>
          </w:p>
        </w:tc>
        <w:tc>
          <w:tcPr>
            <w:tcW w:w="1060" w:type="dxa"/>
            <w:tcBorders>
              <w:top w:val="single" w:sz="4" w:space="0" w:color="auto"/>
              <w:left w:val="nil"/>
              <w:bottom w:val="single" w:sz="12" w:space="0" w:color="auto"/>
              <w:right w:val="nil"/>
            </w:tcBorders>
            <w:shd w:val="clear" w:color="auto" w:fill="auto"/>
            <w:vAlign w:val="bottom"/>
          </w:tcPr>
          <w:p w14:paraId="67AC7D5F" w14:textId="77777777" w:rsidR="00A2143E" w:rsidRPr="0075006D" w:rsidRDefault="00A2143E" w:rsidP="004F3BDD">
            <w:pPr>
              <w:tabs>
                <w:tab w:val="right" w:pos="1202"/>
              </w:tabs>
              <w:jc w:val="right"/>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161</w:t>
            </w:r>
          </w:p>
        </w:tc>
        <w:tc>
          <w:tcPr>
            <w:tcW w:w="1060" w:type="dxa"/>
            <w:tcBorders>
              <w:top w:val="single" w:sz="4" w:space="0" w:color="auto"/>
              <w:left w:val="nil"/>
              <w:bottom w:val="single" w:sz="12" w:space="0" w:color="auto"/>
              <w:right w:val="nil"/>
            </w:tcBorders>
            <w:shd w:val="clear" w:color="auto" w:fill="auto"/>
            <w:vAlign w:val="bottom"/>
          </w:tcPr>
          <w:p w14:paraId="5F528724" w14:textId="77777777" w:rsidR="00A2143E" w:rsidRPr="0075006D" w:rsidRDefault="00A2143E" w:rsidP="004F3BDD">
            <w:pPr>
              <w:tabs>
                <w:tab w:val="right" w:pos="1202"/>
              </w:tabs>
              <w:jc w:val="right"/>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2.804</w:t>
            </w:r>
          </w:p>
        </w:tc>
      </w:tr>
      <w:tr w:rsidR="00A2143E" w:rsidRPr="0075006D" w14:paraId="67D6F84D" w14:textId="77777777" w:rsidTr="004F3BDD">
        <w:trPr>
          <w:trHeight w:val="441"/>
          <w:jc w:val="center"/>
        </w:trPr>
        <w:tc>
          <w:tcPr>
            <w:tcW w:w="6094" w:type="dxa"/>
            <w:shd w:val="clear" w:color="auto" w:fill="auto"/>
            <w:vAlign w:val="bottom"/>
          </w:tcPr>
          <w:p w14:paraId="2861012B" w14:textId="77777777" w:rsidR="00A2143E" w:rsidRPr="0075006D" w:rsidRDefault="00A2143E" w:rsidP="004F3BDD">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Financijska imovina po fer vrijednosti kroz ostalu sveobuhvatnu dobit:</w:t>
            </w:r>
          </w:p>
        </w:tc>
        <w:tc>
          <w:tcPr>
            <w:tcW w:w="1060" w:type="dxa"/>
            <w:vAlign w:val="bottom"/>
          </w:tcPr>
          <w:p w14:paraId="2C769D86"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14:paraId="5D85DB6B"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14:paraId="733F8B7C"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061AE6E5" w14:textId="77777777" w:rsidTr="004F3BDD">
        <w:trPr>
          <w:trHeight w:val="291"/>
          <w:jc w:val="center"/>
        </w:trPr>
        <w:tc>
          <w:tcPr>
            <w:tcW w:w="6094" w:type="dxa"/>
            <w:shd w:val="clear" w:color="auto" w:fill="auto"/>
            <w:vAlign w:val="bottom"/>
          </w:tcPr>
          <w:p w14:paraId="3D007D50" w14:textId="77777777" w:rsidR="00A2143E" w:rsidRPr="0075006D" w:rsidRDefault="00A2143E" w:rsidP="004F3BDD">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Dužnički vrijednosni papiri:</w:t>
            </w:r>
          </w:p>
        </w:tc>
        <w:tc>
          <w:tcPr>
            <w:tcW w:w="1060" w:type="dxa"/>
          </w:tcPr>
          <w:p w14:paraId="56D429A6"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Pr>
          <w:p w14:paraId="244E9900"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Pr>
          <w:p w14:paraId="76506AB7"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129B1A1E" w14:textId="77777777" w:rsidTr="004F3BDD">
        <w:trPr>
          <w:trHeight w:val="291"/>
          <w:jc w:val="center"/>
        </w:trPr>
        <w:tc>
          <w:tcPr>
            <w:tcW w:w="6094" w:type="dxa"/>
            <w:shd w:val="clear" w:color="auto" w:fill="auto"/>
            <w:vAlign w:val="bottom"/>
          </w:tcPr>
          <w:p w14:paraId="51188EC5"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Dužnički vrijednosni papiri koji kotiraju:</w:t>
            </w:r>
          </w:p>
        </w:tc>
        <w:tc>
          <w:tcPr>
            <w:tcW w:w="1060" w:type="dxa"/>
            <w:vAlign w:val="bottom"/>
          </w:tcPr>
          <w:p w14:paraId="362A0285"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14:paraId="04AF71D3"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14:paraId="59AE6665"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7626F173" w14:textId="77777777" w:rsidTr="004F3BDD">
        <w:trPr>
          <w:trHeight w:hRule="exact" w:val="284"/>
          <w:jc w:val="center"/>
        </w:trPr>
        <w:tc>
          <w:tcPr>
            <w:tcW w:w="6094" w:type="dxa"/>
            <w:shd w:val="clear" w:color="auto" w:fill="auto"/>
            <w:vAlign w:val="bottom"/>
          </w:tcPr>
          <w:p w14:paraId="6345BA2D"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Obveznice Republike Hrvatske</w:t>
            </w:r>
          </w:p>
        </w:tc>
        <w:tc>
          <w:tcPr>
            <w:tcW w:w="1060" w:type="dxa"/>
            <w:tcBorders>
              <w:top w:val="nil"/>
              <w:left w:val="nil"/>
              <w:bottom w:val="nil"/>
              <w:right w:val="nil"/>
            </w:tcBorders>
            <w:shd w:val="clear" w:color="auto" w:fill="auto"/>
            <w:vAlign w:val="bottom"/>
          </w:tcPr>
          <w:p w14:paraId="050442EB"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1.083.749</w:t>
            </w:r>
          </w:p>
        </w:tc>
        <w:tc>
          <w:tcPr>
            <w:tcW w:w="1060" w:type="dxa"/>
            <w:tcBorders>
              <w:top w:val="nil"/>
              <w:left w:val="nil"/>
              <w:bottom w:val="nil"/>
              <w:right w:val="nil"/>
            </w:tcBorders>
            <w:shd w:val="clear" w:color="auto" w:fill="auto"/>
            <w:vAlign w:val="bottom"/>
          </w:tcPr>
          <w:p w14:paraId="0F87DA6F"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69D39C7A"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14:paraId="7EFE5618" w14:textId="77777777" w:rsidTr="004F3BDD">
        <w:trPr>
          <w:trHeight w:hRule="exact" w:val="284"/>
          <w:jc w:val="center"/>
        </w:trPr>
        <w:tc>
          <w:tcPr>
            <w:tcW w:w="6094" w:type="dxa"/>
            <w:shd w:val="clear" w:color="auto" w:fill="auto"/>
            <w:vAlign w:val="bottom"/>
          </w:tcPr>
          <w:p w14:paraId="4F09AFA7"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Trezorski zapisi Ministarstva financija</w:t>
            </w:r>
          </w:p>
        </w:tc>
        <w:tc>
          <w:tcPr>
            <w:tcW w:w="1060" w:type="dxa"/>
            <w:tcBorders>
              <w:top w:val="nil"/>
              <w:left w:val="nil"/>
              <w:bottom w:val="nil"/>
              <w:right w:val="nil"/>
            </w:tcBorders>
            <w:shd w:val="clear" w:color="auto" w:fill="auto"/>
            <w:vAlign w:val="bottom"/>
          </w:tcPr>
          <w:p w14:paraId="41A482A5"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414.788</w:t>
            </w:r>
          </w:p>
        </w:tc>
        <w:tc>
          <w:tcPr>
            <w:tcW w:w="1060" w:type="dxa"/>
            <w:tcBorders>
              <w:top w:val="nil"/>
              <w:left w:val="nil"/>
              <w:bottom w:val="nil"/>
              <w:right w:val="nil"/>
            </w:tcBorders>
            <w:shd w:val="clear" w:color="auto" w:fill="auto"/>
            <w:vAlign w:val="bottom"/>
          </w:tcPr>
          <w:p w14:paraId="5F34B9C6"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04C7C5DD"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14:paraId="08FF2671" w14:textId="77777777" w:rsidTr="004F3BDD">
        <w:trPr>
          <w:trHeight w:hRule="exact" w:val="284"/>
          <w:jc w:val="center"/>
        </w:trPr>
        <w:tc>
          <w:tcPr>
            <w:tcW w:w="6094" w:type="dxa"/>
            <w:shd w:val="clear" w:color="auto" w:fill="auto"/>
            <w:vAlign w:val="bottom"/>
          </w:tcPr>
          <w:p w14:paraId="7E39DA5D"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Obračunana kamata </w:t>
            </w:r>
          </w:p>
        </w:tc>
        <w:tc>
          <w:tcPr>
            <w:tcW w:w="1060" w:type="dxa"/>
            <w:tcBorders>
              <w:top w:val="nil"/>
              <w:left w:val="nil"/>
              <w:bottom w:val="nil"/>
              <w:right w:val="nil"/>
            </w:tcBorders>
            <w:shd w:val="clear" w:color="auto" w:fill="auto"/>
            <w:vAlign w:val="bottom"/>
          </w:tcPr>
          <w:p w14:paraId="0C7B2789"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10.762</w:t>
            </w:r>
          </w:p>
        </w:tc>
        <w:tc>
          <w:tcPr>
            <w:tcW w:w="1060" w:type="dxa"/>
            <w:tcBorders>
              <w:top w:val="nil"/>
              <w:left w:val="nil"/>
              <w:bottom w:val="nil"/>
              <w:right w:val="nil"/>
            </w:tcBorders>
            <w:shd w:val="clear" w:color="auto" w:fill="auto"/>
            <w:vAlign w:val="bottom"/>
          </w:tcPr>
          <w:p w14:paraId="6BA86F16"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37BA814D"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14:paraId="7607B67F" w14:textId="77777777" w:rsidTr="004F3BDD">
        <w:trPr>
          <w:trHeight w:val="291"/>
          <w:jc w:val="center"/>
        </w:trPr>
        <w:tc>
          <w:tcPr>
            <w:tcW w:w="6094" w:type="dxa"/>
            <w:shd w:val="clear" w:color="auto" w:fill="auto"/>
            <w:vAlign w:val="bottom"/>
          </w:tcPr>
          <w:p w14:paraId="3F726AC2"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14:paraId="237666AD"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bottom w:val="nil"/>
              <w:right w:val="nil"/>
            </w:tcBorders>
            <w:shd w:val="clear" w:color="auto" w:fill="auto"/>
            <w:vAlign w:val="bottom"/>
          </w:tcPr>
          <w:p w14:paraId="104DB84B" w14:textId="77777777" w:rsidR="00A2143E" w:rsidRPr="0075006D"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nil"/>
              <w:left w:val="nil"/>
              <w:bottom w:val="nil"/>
              <w:right w:val="nil"/>
            </w:tcBorders>
            <w:shd w:val="clear" w:color="auto" w:fill="auto"/>
            <w:vAlign w:val="bottom"/>
          </w:tcPr>
          <w:p w14:paraId="10A3C6A1" w14:textId="77777777" w:rsidR="00A2143E" w:rsidRPr="0075006D"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200C3E31" w14:textId="77777777" w:rsidTr="004F3BDD">
        <w:trPr>
          <w:trHeight w:hRule="exact" w:val="284"/>
          <w:jc w:val="center"/>
        </w:trPr>
        <w:tc>
          <w:tcPr>
            <w:tcW w:w="6094" w:type="dxa"/>
            <w:shd w:val="clear" w:color="auto" w:fill="auto"/>
            <w:vAlign w:val="bottom"/>
          </w:tcPr>
          <w:p w14:paraId="20F12631"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14:paraId="5E52E99C"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2DD8EE46"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7639BCC8" w14:textId="77777777" w:rsidR="00A2143E" w:rsidRPr="0075006D" w:rsidRDefault="00A2143E" w:rsidP="004F3BDD">
            <w:pPr>
              <w:tabs>
                <w:tab w:val="right" w:pos="1202"/>
              </w:tabs>
              <w:jc w:val="right"/>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573</w:t>
            </w:r>
          </w:p>
        </w:tc>
      </w:tr>
      <w:tr w:rsidR="00A2143E" w:rsidRPr="0075006D" w14:paraId="1685B0BE" w14:textId="77777777" w:rsidTr="004F3BDD">
        <w:trPr>
          <w:trHeight w:hRule="exact" w:val="284"/>
          <w:jc w:val="center"/>
        </w:trPr>
        <w:tc>
          <w:tcPr>
            <w:tcW w:w="6094" w:type="dxa"/>
            <w:shd w:val="clear" w:color="auto" w:fill="auto"/>
            <w:vAlign w:val="bottom"/>
          </w:tcPr>
          <w:p w14:paraId="10BAA942"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Zamjenjive </w:t>
            </w:r>
            <w:r w:rsidR="00933F12" w:rsidRPr="0075006D">
              <w:rPr>
                <w:rFonts w:ascii="Calibri" w:hAnsi="Calibri" w:cs="Arial"/>
                <w:color w:val="000000" w:themeColor="text1"/>
                <w:spacing w:val="-2"/>
                <w:sz w:val="19"/>
                <w:szCs w:val="19"/>
              </w:rPr>
              <w:t>obvezni</w:t>
            </w:r>
            <w:r w:rsidR="00933F12">
              <w:rPr>
                <w:rFonts w:ascii="Calibri" w:hAnsi="Calibri" w:cs="Arial"/>
                <w:color w:val="000000" w:themeColor="text1"/>
                <w:spacing w:val="-2"/>
                <w:sz w:val="19"/>
                <w:szCs w:val="19"/>
              </w:rPr>
              <w:t>c</w:t>
            </w:r>
            <w:r w:rsidR="00933F12" w:rsidRPr="0075006D">
              <w:rPr>
                <w:rFonts w:ascii="Calibri" w:hAnsi="Calibri" w:cs="Arial"/>
                <w:color w:val="000000" w:themeColor="text1"/>
                <w:spacing w:val="-2"/>
                <w:sz w:val="19"/>
                <w:szCs w:val="19"/>
              </w:rPr>
              <w:t xml:space="preserve">e </w:t>
            </w:r>
            <w:r w:rsidRPr="0075006D">
              <w:rPr>
                <w:rFonts w:ascii="Calibri" w:hAnsi="Calibri" w:cs="Arial"/>
                <w:color w:val="000000" w:themeColor="text1"/>
                <w:spacing w:val="-2"/>
                <w:sz w:val="19"/>
                <w:szCs w:val="19"/>
              </w:rPr>
              <w:t>CB</w:t>
            </w:r>
          </w:p>
        </w:tc>
        <w:tc>
          <w:tcPr>
            <w:tcW w:w="1060" w:type="dxa"/>
            <w:tcBorders>
              <w:top w:val="nil"/>
              <w:left w:val="nil"/>
              <w:bottom w:val="nil"/>
              <w:right w:val="nil"/>
            </w:tcBorders>
            <w:shd w:val="clear" w:color="auto" w:fill="auto"/>
            <w:vAlign w:val="bottom"/>
          </w:tcPr>
          <w:p w14:paraId="63FBF914"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548F65A2"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1C3ACAE0" w14:textId="77777777" w:rsidR="00A2143E" w:rsidRPr="0075006D" w:rsidRDefault="00A2143E" w:rsidP="004F3BDD">
            <w:pPr>
              <w:tabs>
                <w:tab w:val="right" w:pos="1202"/>
              </w:tabs>
              <w:jc w:val="right"/>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2.155</w:t>
            </w:r>
          </w:p>
        </w:tc>
      </w:tr>
      <w:tr w:rsidR="00A2143E" w:rsidRPr="0075006D" w14:paraId="74860479" w14:textId="77777777" w:rsidTr="004F3BDD">
        <w:trPr>
          <w:trHeight w:hRule="exact" w:val="284"/>
          <w:jc w:val="center"/>
        </w:trPr>
        <w:tc>
          <w:tcPr>
            <w:tcW w:w="6094" w:type="dxa"/>
            <w:shd w:val="clear" w:color="auto" w:fill="auto"/>
            <w:vAlign w:val="bottom"/>
          </w:tcPr>
          <w:p w14:paraId="21DA39CC"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Obračunata kamata</w:t>
            </w:r>
          </w:p>
        </w:tc>
        <w:tc>
          <w:tcPr>
            <w:tcW w:w="1060" w:type="dxa"/>
            <w:tcBorders>
              <w:top w:val="nil"/>
              <w:left w:val="nil"/>
              <w:bottom w:val="nil"/>
              <w:right w:val="nil"/>
            </w:tcBorders>
            <w:shd w:val="clear" w:color="auto" w:fill="auto"/>
            <w:vAlign w:val="bottom"/>
          </w:tcPr>
          <w:p w14:paraId="4BE8199B"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222B28A0"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single" w:sz="4" w:space="0" w:color="auto"/>
              <w:right w:val="nil"/>
            </w:tcBorders>
            <w:shd w:val="clear" w:color="auto" w:fill="auto"/>
            <w:vAlign w:val="bottom"/>
          </w:tcPr>
          <w:p w14:paraId="6CC24961" w14:textId="77777777" w:rsidR="00A2143E" w:rsidRPr="0075006D" w:rsidRDefault="00A2143E" w:rsidP="004F3BDD">
            <w:pPr>
              <w:tabs>
                <w:tab w:val="right" w:pos="1202"/>
              </w:tabs>
              <w:jc w:val="right"/>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369</w:t>
            </w:r>
          </w:p>
        </w:tc>
      </w:tr>
      <w:tr w:rsidR="00A2143E" w:rsidRPr="0075006D" w14:paraId="25534BBF" w14:textId="77777777" w:rsidTr="004F3BDD">
        <w:trPr>
          <w:trHeight w:hRule="exact" w:val="340"/>
          <w:jc w:val="center"/>
        </w:trPr>
        <w:tc>
          <w:tcPr>
            <w:tcW w:w="6094" w:type="dxa"/>
            <w:shd w:val="clear" w:color="auto" w:fill="auto"/>
            <w:vAlign w:val="bottom"/>
          </w:tcPr>
          <w:p w14:paraId="54668812" w14:textId="77777777" w:rsidR="00A2143E" w:rsidRPr="0075006D" w:rsidRDefault="00A2143E" w:rsidP="004F3BDD">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14:paraId="7C7F0CF4" w14:textId="77777777" w:rsidR="00A2143E" w:rsidRPr="0075006D" w:rsidRDefault="00A2143E" w:rsidP="004F3BDD">
            <w:pPr>
              <w:tabs>
                <w:tab w:val="right" w:pos="1202"/>
              </w:tabs>
              <w:jc w:val="right"/>
              <w:outlineLvl w:val="0"/>
              <w:rPr>
                <w:rFonts w:ascii="Calibri" w:hAnsi="Calibri" w:cs="Arial"/>
                <w:b/>
                <w:noProof/>
                <w:color w:val="000000" w:themeColor="text1"/>
                <w:spacing w:val="-2"/>
                <w:sz w:val="19"/>
                <w:szCs w:val="19"/>
                <w:lang w:eastAsia="hr-HR"/>
              </w:rPr>
            </w:pPr>
            <w:r w:rsidRPr="0075006D">
              <w:rPr>
                <w:rFonts w:ascii="Calibri" w:hAnsi="Calibri" w:cs="Arial"/>
                <w:b/>
                <w:noProof/>
                <w:color w:val="000000" w:themeColor="text1"/>
                <w:spacing w:val="-2"/>
                <w:sz w:val="19"/>
                <w:szCs w:val="19"/>
                <w:lang w:eastAsia="hr-HR"/>
              </w:rPr>
              <w:t>1.509.299</w:t>
            </w:r>
          </w:p>
        </w:tc>
        <w:tc>
          <w:tcPr>
            <w:tcW w:w="1060" w:type="dxa"/>
            <w:tcBorders>
              <w:top w:val="single" w:sz="4" w:space="0" w:color="auto"/>
              <w:left w:val="nil"/>
              <w:bottom w:val="single" w:sz="12" w:space="0" w:color="auto"/>
              <w:right w:val="nil"/>
            </w:tcBorders>
            <w:shd w:val="clear" w:color="auto" w:fill="auto"/>
            <w:vAlign w:val="bottom"/>
          </w:tcPr>
          <w:p w14:paraId="3120D47E" w14:textId="77777777" w:rsidR="00A2143E" w:rsidRPr="0075006D" w:rsidRDefault="00A2143E" w:rsidP="004F3BDD">
            <w:pPr>
              <w:tabs>
                <w:tab w:val="right" w:pos="1202"/>
              </w:tabs>
              <w:jc w:val="right"/>
              <w:outlineLvl w:val="0"/>
              <w:rPr>
                <w:rFonts w:ascii="Calibri" w:hAnsi="Calibri" w:cs="Arial"/>
                <w:noProof/>
                <w:color w:val="000000" w:themeColor="text1"/>
                <w:spacing w:val="-2"/>
                <w:sz w:val="19"/>
                <w:szCs w:val="19"/>
                <w:lang w:eastAsia="hr-HR"/>
              </w:rPr>
            </w:pPr>
            <w:r w:rsidRPr="0075006D">
              <w:rPr>
                <w:rFonts w:ascii="Calibri" w:hAnsi="Calibri" w:cs="Arial"/>
                <w:noProof/>
                <w:color w:val="000000" w:themeColor="text1"/>
                <w:spacing w:val="-2"/>
                <w:sz w:val="19"/>
                <w:szCs w:val="19"/>
                <w:lang w:eastAsia="hr-HR"/>
              </w:rPr>
              <w:t>-</w:t>
            </w:r>
          </w:p>
        </w:tc>
        <w:tc>
          <w:tcPr>
            <w:tcW w:w="1060" w:type="dxa"/>
            <w:tcBorders>
              <w:top w:val="single" w:sz="4" w:space="0" w:color="auto"/>
              <w:left w:val="nil"/>
              <w:bottom w:val="single" w:sz="12" w:space="0" w:color="auto"/>
              <w:right w:val="nil"/>
            </w:tcBorders>
            <w:shd w:val="clear" w:color="auto" w:fill="auto"/>
            <w:vAlign w:val="bottom"/>
          </w:tcPr>
          <w:p w14:paraId="5384B652" w14:textId="77777777" w:rsidR="00A2143E" w:rsidRPr="0075006D" w:rsidRDefault="00A2143E" w:rsidP="004F3BDD">
            <w:pPr>
              <w:tabs>
                <w:tab w:val="right" w:pos="1202"/>
              </w:tabs>
              <w:jc w:val="right"/>
              <w:outlineLvl w:val="0"/>
              <w:rPr>
                <w:rFonts w:ascii="Calibri" w:hAnsi="Calibri" w:cs="Arial"/>
                <w:b/>
                <w:noProof/>
                <w:color w:val="000000" w:themeColor="text1"/>
                <w:spacing w:val="-2"/>
                <w:sz w:val="19"/>
                <w:szCs w:val="19"/>
                <w:lang w:eastAsia="hr-HR"/>
              </w:rPr>
            </w:pPr>
            <w:r w:rsidRPr="0075006D">
              <w:rPr>
                <w:rFonts w:ascii="Calibri" w:hAnsi="Calibri" w:cs="Arial"/>
                <w:b/>
                <w:noProof/>
                <w:color w:val="000000" w:themeColor="text1"/>
                <w:spacing w:val="-2"/>
                <w:sz w:val="19"/>
                <w:szCs w:val="19"/>
                <w:lang w:eastAsia="hr-HR"/>
              </w:rPr>
              <w:t>3.097</w:t>
            </w:r>
          </w:p>
        </w:tc>
      </w:tr>
      <w:tr w:rsidR="00A2143E" w:rsidRPr="0075006D" w14:paraId="39FD3B93" w14:textId="77777777" w:rsidTr="004F3BDD">
        <w:trPr>
          <w:trHeight w:hRule="exact" w:val="340"/>
          <w:jc w:val="center"/>
        </w:trPr>
        <w:tc>
          <w:tcPr>
            <w:tcW w:w="6094" w:type="dxa"/>
            <w:shd w:val="clear" w:color="auto" w:fill="auto"/>
            <w:vAlign w:val="bottom"/>
          </w:tcPr>
          <w:p w14:paraId="078D9DB4"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Vlasnički vrijednosni papiri koji ne kotiraju:</w:t>
            </w:r>
          </w:p>
        </w:tc>
        <w:tc>
          <w:tcPr>
            <w:tcW w:w="1060" w:type="dxa"/>
            <w:tcBorders>
              <w:top w:val="single" w:sz="12" w:space="0" w:color="auto"/>
            </w:tcBorders>
            <w:vAlign w:val="bottom"/>
          </w:tcPr>
          <w:p w14:paraId="5EE7C886"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single" w:sz="12" w:space="0" w:color="auto"/>
            </w:tcBorders>
            <w:vAlign w:val="bottom"/>
          </w:tcPr>
          <w:p w14:paraId="7D04971D"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single" w:sz="12" w:space="0" w:color="auto"/>
            </w:tcBorders>
            <w:vAlign w:val="bottom"/>
          </w:tcPr>
          <w:p w14:paraId="34263CF4"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7E8D7E83" w14:textId="77777777" w:rsidTr="004F3BDD">
        <w:trPr>
          <w:trHeight w:hRule="exact" w:val="284"/>
          <w:jc w:val="center"/>
        </w:trPr>
        <w:tc>
          <w:tcPr>
            <w:tcW w:w="6094" w:type="dxa"/>
            <w:shd w:val="clear" w:color="auto" w:fill="auto"/>
            <w:vAlign w:val="bottom"/>
          </w:tcPr>
          <w:p w14:paraId="42E35590"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inozemnih pravnih osoba</w:t>
            </w:r>
          </w:p>
        </w:tc>
        <w:tc>
          <w:tcPr>
            <w:tcW w:w="1060" w:type="dxa"/>
            <w:tcBorders>
              <w:top w:val="nil"/>
              <w:left w:val="nil"/>
              <w:bottom w:val="nil"/>
              <w:right w:val="nil"/>
            </w:tcBorders>
            <w:shd w:val="clear" w:color="auto" w:fill="auto"/>
            <w:vAlign w:val="bottom"/>
          </w:tcPr>
          <w:p w14:paraId="26564304"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w:t>
            </w:r>
          </w:p>
        </w:tc>
        <w:tc>
          <w:tcPr>
            <w:tcW w:w="1060" w:type="dxa"/>
            <w:tcBorders>
              <w:top w:val="nil"/>
              <w:left w:val="nil"/>
              <w:bottom w:val="nil"/>
              <w:right w:val="nil"/>
            </w:tcBorders>
            <w:shd w:val="clear" w:color="auto" w:fill="auto"/>
            <w:vAlign w:val="bottom"/>
          </w:tcPr>
          <w:p w14:paraId="5655B1CA"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40</w:t>
            </w:r>
          </w:p>
        </w:tc>
        <w:tc>
          <w:tcPr>
            <w:tcW w:w="1060" w:type="dxa"/>
            <w:tcBorders>
              <w:top w:val="nil"/>
              <w:left w:val="nil"/>
              <w:bottom w:val="nil"/>
              <w:right w:val="nil"/>
            </w:tcBorders>
            <w:shd w:val="clear" w:color="auto" w:fill="auto"/>
            <w:vAlign w:val="bottom"/>
          </w:tcPr>
          <w:p w14:paraId="30927B35"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w:t>
            </w:r>
          </w:p>
        </w:tc>
      </w:tr>
      <w:tr w:rsidR="00A2143E" w:rsidRPr="0075006D" w14:paraId="332D58E8" w14:textId="77777777" w:rsidTr="004F3BDD">
        <w:trPr>
          <w:trHeight w:hRule="exact" w:val="284"/>
          <w:jc w:val="center"/>
        </w:trPr>
        <w:tc>
          <w:tcPr>
            <w:tcW w:w="6094" w:type="dxa"/>
            <w:shd w:val="clear" w:color="auto" w:fill="auto"/>
            <w:vAlign w:val="bottom"/>
          </w:tcPr>
          <w:p w14:paraId="153B54C3"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inozemnih financijskih institucija – EIF</w:t>
            </w:r>
          </w:p>
        </w:tc>
        <w:tc>
          <w:tcPr>
            <w:tcW w:w="1060" w:type="dxa"/>
            <w:tcBorders>
              <w:top w:val="nil"/>
              <w:left w:val="nil"/>
              <w:bottom w:val="nil"/>
              <w:right w:val="nil"/>
            </w:tcBorders>
            <w:shd w:val="clear" w:color="auto" w:fill="auto"/>
            <w:vAlign w:val="bottom"/>
          </w:tcPr>
          <w:p w14:paraId="202F8958"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w:t>
            </w:r>
          </w:p>
        </w:tc>
        <w:tc>
          <w:tcPr>
            <w:tcW w:w="1060" w:type="dxa"/>
            <w:tcBorders>
              <w:top w:val="nil"/>
              <w:left w:val="nil"/>
              <w:bottom w:val="nil"/>
              <w:right w:val="nil"/>
            </w:tcBorders>
            <w:shd w:val="clear" w:color="auto" w:fill="auto"/>
            <w:vAlign w:val="bottom"/>
          </w:tcPr>
          <w:p w14:paraId="5AB4B9E7"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26.205</w:t>
            </w:r>
          </w:p>
        </w:tc>
        <w:tc>
          <w:tcPr>
            <w:tcW w:w="1060" w:type="dxa"/>
            <w:tcBorders>
              <w:top w:val="nil"/>
              <w:left w:val="nil"/>
              <w:bottom w:val="nil"/>
              <w:right w:val="nil"/>
            </w:tcBorders>
            <w:shd w:val="clear" w:color="auto" w:fill="auto"/>
            <w:vAlign w:val="bottom"/>
          </w:tcPr>
          <w:p w14:paraId="624CB0F4"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w:t>
            </w:r>
          </w:p>
        </w:tc>
      </w:tr>
      <w:tr w:rsidR="00A2143E" w:rsidRPr="0075006D" w14:paraId="57018FD7" w14:textId="77777777" w:rsidTr="004F3BDD">
        <w:trPr>
          <w:trHeight w:hRule="exact" w:val="340"/>
          <w:jc w:val="center"/>
        </w:trPr>
        <w:tc>
          <w:tcPr>
            <w:tcW w:w="6094" w:type="dxa"/>
            <w:shd w:val="clear" w:color="auto" w:fill="auto"/>
            <w:vAlign w:val="bottom"/>
          </w:tcPr>
          <w:p w14:paraId="6DB89512" w14:textId="77777777"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Ukupno vlasnički vrijednosni papiri</w:t>
            </w:r>
          </w:p>
        </w:tc>
        <w:tc>
          <w:tcPr>
            <w:tcW w:w="1060" w:type="dxa"/>
            <w:tcBorders>
              <w:top w:val="single" w:sz="4" w:space="0" w:color="auto"/>
              <w:left w:val="nil"/>
              <w:bottom w:val="single" w:sz="8" w:space="0" w:color="auto"/>
              <w:right w:val="nil"/>
            </w:tcBorders>
            <w:shd w:val="clear" w:color="auto" w:fill="auto"/>
            <w:vAlign w:val="bottom"/>
          </w:tcPr>
          <w:p w14:paraId="5D3BB6BE" w14:textId="77777777"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w:t>
            </w:r>
          </w:p>
        </w:tc>
        <w:tc>
          <w:tcPr>
            <w:tcW w:w="1060" w:type="dxa"/>
            <w:tcBorders>
              <w:top w:val="single" w:sz="4" w:space="0" w:color="auto"/>
              <w:left w:val="nil"/>
              <w:bottom w:val="single" w:sz="8" w:space="0" w:color="auto"/>
              <w:right w:val="nil"/>
            </w:tcBorders>
            <w:shd w:val="clear" w:color="auto" w:fill="auto"/>
            <w:vAlign w:val="bottom"/>
          </w:tcPr>
          <w:p w14:paraId="56DE83BE" w14:textId="77777777"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26.245</w:t>
            </w:r>
          </w:p>
        </w:tc>
        <w:tc>
          <w:tcPr>
            <w:tcW w:w="1060" w:type="dxa"/>
            <w:tcBorders>
              <w:top w:val="single" w:sz="4" w:space="0" w:color="auto"/>
              <w:left w:val="nil"/>
              <w:bottom w:val="single" w:sz="8" w:space="0" w:color="auto"/>
              <w:right w:val="nil"/>
            </w:tcBorders>
            <w:shd w:val="clear" w:color="auto" w:fill="auto"/>
            <w:vAlign w:val="bottom"/>
          </w:tcPr>
          <w:p w14:paraId="3170FF5E" w14:textId="77777777"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w:t>
            </w:r>
          </w:p>
        </w:tc>
      </w:tr>
      <w:tr w:rsidR="00A2143E" w:rsidRPr="0075006D" w14:paraId="4438450C" w14:textId="77777777" w:rsidTr="004F3BDD">
        <w:trPr>
          <w:trHeight w:hRule="exact" w:val="340"/>
          <w:jc w:val="center"/>
        </w:trPr>
        <w:tc>
          <w:tcPr>
            <w:tcW w:w="6094" w:type="dxa"/>
            <w:shd w:val="clear" w:color="auto" w:fill="auto"/>
            <w:vAlign w:val="bottom"/>
          </w:tcPr>
          <w:p w14:paraId="71F80B03" w14:textId="77777777"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53CB5F1C" w14:textId="77777777"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1.509.299</w:t>
            </w:r>
          </w:p>
        </w:tc>
        <w:tc>
          <w:tcPr>
            <w:tcW w:w="1060" w:type="dxa"/>
            <w:tcBorders>
              <w:top w:val="single" w:sz="12" w:space="0" w:color="auto"/>
              <w:left w:val="nil"/>
              <w:bottom w:val="single" w:sz="12" w:space="0" w:color="auto"/>
              <w:right w:val="nil"/>
            </w:tcBorders>
            <w:shd w:val="clear" w:color="auto" w:fill="auto"/>
            <w:vAlign w:val="bottom"/>
          </w:tcPr>
          <w:p w14:paraId="3C0C9A1A" w14:textId="77777777"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26.245</w:t>
            </w:r>
          </w:p>
        </w:tc>
        <w:tc>
          <w:tcPr>
            <w:tcW w:w="1060" w:type="dxa"/>
            <w:tcBorders>
              <w:top w:val="single" w:sz="12" w:space="0" w:color="auto"/>
              <w:left w:val="nil"/>
              <w:bottom w:val="single" w:sz="12" w:space="0" w:color="auto"/>
              <w:right w:val="nil"/>
            </w:tcBorders>
            <w:shd w:val="clear" w:color="auto" w:fill="auto"/>
            <w:vAlign w:val="bottom"/>
          </w:tcPr>
          <w:p w14:paraId="4A80A49F" w14:textId="77777777"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3.097</w:t>
            </w:r>
          </w:p>
        </w:tc>
      </w:tr>
    </w:tbl>
    <w:p w14:paraId="3DBDBCAB" w14:textId="77777777" w:rsidR="00A2143E" w:rsidRPr="0075006D" w:rsidRDefault="00A2143E" w:rsidP="00A2143E">
      <w:pPr>
        <w:jc w:val="both"/>
        <w:rPr>
          <w:rFonts w:eastAsia="Times New Roman" w:cstheme="minorHAnsi"/>
          <w:b/>
          <w:color w:val="000000" w:themeColor="text1"/>
        </w:rPr>
      </w:pPr>
    </w:p>
    <w:p w14:paraId="32FBC7C2" w14:textId="77777777" w:rsidR="00A2143E" w:rsidRPr="0075006D" w:rsidRDefault="00A2143E" w:rsidP="00A2143E">
      <w:pPr>
        <w:jc w:val="both"/>
        <w:rPr>
          <w:rFonts w:eastAsia="Times New Roman" w:cstheme="minorHAnsi"/>
          <w:b/>
          <w:color w:val="000000" w:themeColor="text1"/>
        </w:rPr>
      </w:pPr>
    </w:p>
    <w:p w14:paraId="002B3CF0" w14:textId="77777777" w:rsidR="00A2143E" w:rsidRPr="0075006D" w:rsidRDefault="00A2143E" w:rsidP="004D47BA">
      <w:pPr>
        <w:jc w:val="both"/>
        <w:rPr>
          <w:rFonts w:eastAsia="Times New Roman" w:cstheme="minorHAnsi"/>
          <w:b/>
          <w:color w:val="000000" w:themeColor="text1"/>
        </w:rPr>
        <w:sectPr w:rsidR="00A2143E" w:rsidRPr="0075006D" w:rsidSect="00DF73D1">
          <w:pgSz w:w="11906" w:h="16838"/>
          <w:pgMar w:top="1417" w:right="1417" w:bottom="1417" w:left="1417" w:header="708" w:footer="708" w:gutter="0"/>
          <w:cols w:space="708"/>
          <w:docGrid w:linePitch="360"/>
        </w:sectPr>
      </w:pPr>
    </w:p>
    <w:p w14:paraId="15CD8667" w14:textId="77777777" w:rsidR="00A2143E" w:rsidRPr="0075006D" w:rsidRDefault="00A2143E" w:rsidP="00A2143E">
      <w:pPr>
        <w:jc w:val="both"/>
        <w:rPr>
          <w:rFonts w:eastAsia="Times New Roman" w:cstheme="minorHAnsi"/>
          <w:b/>
          <w:color w:val="000000" w:themeColor="text1"/>
        </w:rPr>
      </w:pPr>
    </w:p>
    <w:p w14:paraId="08A9CE47" w14:textId="77777777"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14:paraId="755B25C1" w14:textId="77777777" w:rsidR="00A2143E" w:rsidRPr="0075006D" w:rsidRDefault="00A2143E" w:rsidP="00A2143E">
      <w:pPr>
        <w:jc w:val="both"/>
        <w:rPr>
          <w:rFonts w:eastAsia="Times New Roman" w:cstheme="minorHAnsi"/>
          <w:b/>
          <w:color w:val="000000" w:themeColor="text1"/>
        </w:rPr>
      </w:pPr>
    </w:p>
    <w:p w14:paraId="44C456B4" w14:textId="77777777"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14:paraId="3B3F1188" w14:textId="77777777" w:rsidR="00A2143E" w:rsidRPr="0075006D" w:rsidRDefault="00A2143E" w:rsidP="00A2143E">
      <w:pPr>
        <w:rPr>
          <w:rFonts w:ascii="Calibri" w:eastAsia="Calibri" w:hAnsi="Calibri" w:cs="Calibri"/>
          <w:b/>
          <w:color w:val="000000" w:themeColor="text1"/>
        </w:rPr>
      </w:pPr>
    </w:p>
    <w:p w14:paraId="7D905596" w14:textId="77777777" w:rsidR="00A2143E" w:rsidRPr="0075006D" w:rsidRDefault="00A2143E" w:rsidP="00A2143E">
      <w:pPr>
        <w:rPr>
          <w:rFonts w:ascii="Calibri" w:eastAsia="Calibri" w:hAnsi="Calibri" w:cs="Calibri"/>
          <w:b/>
          <w:color w:val="000000" w:themeColor="text1"/>
        </w:rPr>
      </w:pPr>
      <w:r w:rsidRPr="0075006D">
        <w:rPr>
          <w:rFonts w:ascii="Calibri" w:eastAsia="Calibri" w:hAnsi="Calibri" w:cs="Calibri"/>
          <w:b/>
          <w:color w:val="000000" w:themeColor="text1"/>
        </w:rPr>
        <w:t xml:space="preserve">26.1.1. </w:t>
      </w:r>
      <w:r w:rsidRPr="0075006D">
        <w:rPr>
          <w:rFonts w:ascii="Calibri" w:eastAsia="Calibri" w:hAnsi="Calibri" w:cs="Calibri"/>
          <w:b/>
          <w:color w:val="000000" w:themeColor="text1"/>
        </w:rPr>
        <w:tab/>
        <w:t>Razina 3 - fer vrijednosti</w:t>
      </w:r>
    </w:p>
    <w:p w14:paraId="25304AC3" w14:textId="77777777" w:rsidR="00A2143E" w:rsidRPr="0075006D" w:rsidRDefault="00A2143E" w:rsidP="00A2143E">
      <w:pPr>
        <w:rPr>
          <w:rFonts w:ascii="Calibri" w:eastAsia="Calibri" w:hAnsi="Calibri" w:cs="Calibri"/>
          <w:color w:val="000000" w:themeColor="text1"/>
        </w:rPr>
      </w:pPr>
    </w:p>
    <w:p w14:paraId="48B0EAA3" w14:textId="77777777" w:rsidR="00A2143E" w:rsidRPr="0075006D" w:rsidRDefault="00A2143E" w:rsidP="00A2143E">
      <w:pPr>
        <w:rPr>
          <w:rFonts w:ascii="Calibri" w:eastAsia="Calibri" w:hAnsi="Calibri" w:cs="Calibri"/>
          <w:b/>
          <w:i/>
          <w:color w:val="000000" w:themeColor="text1"/>
        </w:rPr>
      </w:pPr>
      <w:r w:rsidRPr="0075006D">
        <w:rPr>
          <w:rFonts w:ascii="Calibri" w:eastAsia="Calibri" w:hAnsi="Calibri" w:cs="Calibri"/>
          <w:b/>
          <w:i/>
          <w:color w:val="000000" w:themeColor="text1"/>
        </w:rPr>
        <w:t xml:space="preserve">a)  </w:t>
      </w:r>
      <w:proofErr w:type="spellStart"/>
      <w:r w:rsidRPr="0075006D">
        <w:rPr>
          <w:rFonts w:ascii="Calibri" w:eastAsia="Calibri" w:hAnsi="Calibri" w:cs="Calibri"/>
          <w:b/>
          <w:i/>
          <w:color w:val="000000" w:themeColor="text1"/>
        </w:rPr>
        <w:t>Mezzanine</w:t>
      </w:r>
      <w:proofErr w:type="spellEnd"/>
      <w:r w:rsidRPr="0075006D">
        <w:rPr>
          <w:rFonts w:ascii="Calibri" w:eastAsia="Calibri" w:hAnsi="Calibri" w:cs="Calibri"/>
          <w:b/>
          <w:i/>
          <w:color w:val="000000" w:themeColor="text1"/>
        </w:rPr>
        <w:t xml:space="preserve"> krediti</w:t>
      </w:r>
    </w:p>
    <w:p w14:paraId="46265A36" w14:textId="77777777" w:rsidR="00A2143E" w:rsidRPr="0075006D" w:rsidRDefault="00A2143E" w:rsidP="00A2143E">
      <w:pPr>
        <w:rPr>
          <w:rFonts w:ascii="Calibri" w:eastAsia="Calibri" w:hAnsi="Calibri" w:cs="Calibri"/>
          <w:b/>
          <w:i/>
          <w:color w:val="000000" w:themeColor="text1"/>
        </w:rPr>
      </w:pPr>
    </w:p>
    <w:p w14:paraId="485FB224" w14:textId="77777777" w:rsidR="00A2143E" w:rsidRPr="0075006D" w:rsidRDefault="00A2143E" w:rsidP="00A2143E">
      <w:pPr>
        <w:jc w:val="both"/>
        <w:rPr>
          <w:rFonts w:ascii="Calibri" w:eastAsia="Calibri" w:hAnsi="Calibri" w:cs="Calibri"/>
          <w:color w:val="000000" w:themeColor="text1"/>
        </w:rPr>
      </w:pPr>
      <w:r w:rsidRPr="0075006D">
        <w:rPr>
          <w:rFonts w:ascii="Calibri" w:eastAsia="Calibri" w:hAnsi="Calibri" w:cs="Calibri"/>
          <w:color w:val="000000" w:themeColor="text1"/>
        </w:rPr>
        <w:t xml:space="preserve">Za procjenu fer vrijednosti </w:t>
      </w:r>
      <w:proofErr w:type="spellStart"/>
      <w:r w:rsidRPr="0075006D">
        <w:rPr>
          <w:rFonts w:ascii="Calibri" w:eastAsia="Calibri" w:hAnsi="Calibri" w:cs="Calibri"/>
          <w:color w:val="000000" w:themeColor="text1"/>
        </w:rPr>
        <w:t>mezzanine</w:t>
      </w:r>
      <w:proofErr w:type="spellEnd"/>
      <w:r w:rsidRPr="0075006D">
        <w:rPr>
          <w:rFonts w:ascii="Calibri" w:eastAsia="Calibri" w:hAnsi="Calibri" w:cs="Calibri"/>
          <w:color w:val="000000" w:themeColor="text1"/>
        </w:rPr>
        <w:t xml:space="preserve"> kredita koristi se metoda diskontiranja očekivanih budućih novčanih tijekova.</w:t>
      </w:r>
    </w:p>
    <w:p w14:paraId="1A41F7D5" w14:textId="77777777" w:rsidR="00A2143E" w:rsidRPr="0075006D" w:rsidRDefault="00A2143E" w:rsidP="00A2143E">
      <w:pPr>
        <w:jc w:val="both"/>
        <w:rPr>
          <w:rFonts w:ascii="Calibri" w:eastAsia="Calibri" w:hAnsi="Calibri" w:cs="Calibri"/>
          <w:color w:val="000000" w:themeColor="text1"/>
        </w:rPr>
      </w:pPr>
      <w:proofErr w:type="spellStart"/>
      <w:r w:rsidRPr="0075006D">
        <w:rPr>
          <w:rFonts w:ascii="Calibri" w:eastAsia="Calibri" w:hAnsi="Calibri" w:cs="Calibri"/>
          <w:color w:val="000000" w:themeColor="text1"/>
        </w:rPr>
        <w:t>Mezzanine</w:t>
      </w:r>
      <w:proofErr w:type="spellEnd"/>
      <w:r w:rsidRPr="0075006D">
        <w:rPr>
          <w:rFonts w:ascii="Calibri" w:eastAsia="Calibri" w:hAnsi="Calibri" w:cs="Calibri"/>
          <w:color w:val="000000" w:themeColor="text1"/>
        </w:rPr>
        <w:t xml:space="preserve"> kreditni plasmani zbog svojih ugovornih karakteristika ne prolaze na SPPI testu. Karakteristike zbog kojih </w:t>
      </w:r>
      <w:proofErr w:type="spellStart"/>
      <w:r w:rsidRPr="0075006D">
        <w:rPr>
          <w:rFonts w:ascii="Calibri" w:eastAsia="Calibri" w:hAnsi="Calibri" w:cs="Calibri"/>
          <w:color w:val="000000" w:themeColor="text1"/>
        </w:rPr>
        <w:t>mezzanine</w:t>
      </w:r>
      <w:proofErr w:type="spellEnd"/>
      <w:r w:rsidRPr="0075006D">
        <w:rPr>
          <w:rFonts w:ascii="Calibri" w:eastAsia="Calibri" w:hAnsi="Calibri" w:cs="Calibri"/>
          <w:color w:val="000000" w:themeColor="text1"/>
        </w:rPr>
        <w:t xml:space="preserve"> krediti ne prolaze SPPI test su sljedeće:</w:t>
      </w:r>
    </w:p>
    <w:p w14:paraId="6FCD574E" w14:textId="77777777" w:rsidR="00A2143E" w:rsidRPr="0075006D" w:rsidRDefault="00A2143E" w:rsidP="00A2143E">
      <w:pPr>
        <w:jc w:val="both"/>
        <w:rPr>
          <w:rFonts w:ascii="Calibri" w:eastAsia="Calibri" w:hAnsi="Calibri" w:cs="Calibri"/>
          <w:color w:val="000000" w:themeColor="text1"/>
        </w:rPr>
      </w:pPr>
    </w:p>
    <w:p w14:paraId="339B3CA1" w14:textId="77777777" w:rsidR="00A2143E" w:rsidRPr="0075006D" w:rsidRDefault="00A2143E" w:rsidP="00A2143E">
      <w:pPr>
        <w:pStyle w:val="ListParagraph"/>
        <w:numPr>
          <w:ilvl w:val="0"/>
          <w:numId w:val="39"/>
        </w:numPr>
        <w:jc w:val="both"/>
        <w:rPr>
          <w:rFonts w:ascii="Calibri" w:eastAsia="Calibri" w:hAnsi="Calibri" w:cs="Calibri"/>
          <w:color w:val="000000" w:themeColor="text1"/>
          <w:sz w:val="22"/>
          <w:szCs w:val="22"/>
          <w:lang w:val="hr-HR"/>
        </w:rPr>
      </w:pPr>
      <w:r w:rsidRPr="0075006D">
        <w:rPr>
          <w:rFonts w:ascii="Calibri" w:eastAsia="Calibri" w:hAnsi="Calibri" w:cs="Calibri"/>
          <w:color w:val="000000" w:themeColor="text1"/>
          <w:sz w:val="22"/>
          <w:szCs w:val="22"/>
          <w:lang w:val="hr-HR"/>
        </w:rPr>
        <w:t xml:space="preserve">u slučaju ostvarenja ugovorom definiranih pokazatelja poslovanja (omjer neto duga i iznosa EBITDA) tijekom unaprijed određenog razdoblja vjerovnici imaju mogućnost, ali ne i obvezu, konverzije </w:t>
      </w:r>
      <w:proofErr w:type="spellStart"/>
      <w:r w:rsidRPr="0075006D">
        <w:rPr>
          <w:rFonts w:ascii="Calibri" w:eastAsia="Calibri" w:hAnsi="Calibri" w:cs="Calibri"/>
          <w:color w:val="000000" w:themeColor="text1"/>
          <w:sz w:val="22"/>
          <w:szCs w:val="22"/>
          <w:lang w:val="hr-HR"/>
        </w:rPr>
        <w:t>mezzanine</w:t>
      </w:r>
      <w:proofErr w:type="spellEnd"/>
      <w:r w:rsidRPr="0075006D">
        <w:rPr>
          <w:rFonts w:ascii="Calibri" w:eastAsia="Calibri" w:hAnsi="Calibri" w:cs="Calibri"/>
          <w:color w:val="000000" w:themeColor="text1"/>
          <w:sz w:val="22"/>
          <w:szCs w:val="22"/>
          <w:lang w:val="hr-HR"/>
        </w:rPr>
        <w:t xml:space="preserve"> kredita u „senior dug“,</w:t>
      </w:r>
    </w:p>
    <w:p w14:paraId="6571B88A" w14:textId="77777777" w:rsidR="00A2143E" w:rsidRPr="0075006D" w:rsidRDefault="00A2143E" w:rsidP="00A2143E">
      <w:pPr>
        <w:pStyle w:val="ListParagraph"/>
        <w:numPr>
          <w:ilvl w:val="0"/>
          <w:numId w:val="39"/>
        </w:numPr>
        <w:jc w:val="both"/>
        <w:rPr>
          <w:rFonts w:ascii="Calibri" w:eastAsia="Calibri" w:hAnsi="Calibri" w:cs="Calibri"/>
          <w:color w:val="000000" w:themeColor="text1"/>
          <w:sz w:val="22"/>
          <w:szCs w:val="22"/>
          <w:lang w:val="hr-HR"/>
        </w:rPr>
      </w:pPr>
      <w:r w:rsidRPr="0075006D">
        <w:rPr>
          <w:rFonts w:ascii="Calibri" w:eastAsia="Calibri" w:hAnsi="Calibri" w:cs="Calibri"/>
          <w:color w:val="000000" w:themeColor="text1"/>
          <w:sz w:val="22"/>
          <w:szCs w:val="22"/>
          <w:lang w:val="hr-HR"/>
        </w:rPr>
        <w:t xml:space="preserve">po konačnom dospijeću </w:t>
      </w:r>
      <w:proofErr w:type="spellStart"/>
      <w:r w:rsidRPr="0075006D">
        <w:rPr>
          <w:rFonts w:ascii="Calibri" w:eastAsia="Calibri" w:hAnsi="Calibri" w:cs="Calibri"/>
          <w:color w:val="000000" w:themeColor="text1"/>
          <w:sz w:val="22"/>
          <w:szCs w:val="22"/>
          <w:lang w:val="hr-HR"/>
        </w:rPr>
        <w:t>mezzanine</w:t>
      </w:r>
      <w:proofErr w:type="spellEnd"/>
      <w:r w:rsidRPr="0075006D">
        <w:rPr>
          <w:rFonts w:ascii="Calibri" w:eastAsia="Calibri" w:hAnsi="Calibri" w:cs="Calibri"/>
          <w:color w:val="000000" w:themeColor="text1"/>
          <w:sz w:val="22"/>
          <w:szCs w:val="22"/>
          <w:lang w:val="hr-HR"/>
        </w:rPr>
        <w:t xml:space="preserve"> kredita, vjerovnici imaju mogućnost, ali ne i obvezu, konverzije kredita u temeljni kapital dužnika i</w:t>
      </w:r>
    </w:p>
    <w:p w14:paraId="56C16DFB" w14:textId="77777777" w:rsidR="00A2143E" w:rsidRPr="0075006D" w:rsidRDefault="00A2143E" w:rsidP="00A2143E">
      <w:pPr>
        <w:pStyle w:val="ListParagraph"/>
        <w:numPr>
          <w:ilvl w:val="0"/>
          <w:numId w:val="39"/>
        </w:numPr>
        <w:jc w:val="both"/>
        <w:rPr>
          <w:rFonts w:ascii="Calibri" w:eastAsia="Calibri" w:hAnsi="Calibri" w:cs="Calibri"/>
          <w:color w:val="000000" w:themeColor="text1"/>
          <w:sz w:val="22"/>
          <w:szCs w:val="22"/>
          <w:lang w:val="hr-HR"/>
        </w:rPr>
      </w:pPr>
      <w:r w:rsidRPr="0075006D">
        <w:rPr>
          <w:rFonts w:ascii="Calibri" w:eastAsia="Calibri" w:hAnsi="Calibri" w:cs="Calibri"/>
          <w:color w:val="000000" w:themeColor="text1"/>
          <w:sz w:val="22"/>
          <w:szCs w:val="22"/>
          <w:lang w:val="hr-HR"/>
        </w:rPr>
        <w:t>dužnik ima mogućnost, ali ne i obvezu, prijevremeno otplatiti kredit uz diskont.</w:t>
      </w:r>
    </w:p>
    <w:p w14:paraId="55A52CF2" w14:textId="77777777" w:rsidR="00A2143E" w:rsidRPr="0075006D" w:rsidRDefault="00A2143E" w:rsidP="00A2143E">
      <w:pPr>
        <w:jc w:val="both"/>
        <w:rPr>
          <w:rFonts w:ascii="Calibri" w:eastAsia="Calibri" w:hAnsi="Calibri" w:cs="Calibri"/>
          <w:b/>
          <w:i/>
          <w:color w:val="000000" w:themeColor="text1"/>
        </w:rPr>
      </w:pPr>
    </w:p>
    <w:p w14:paraId="3CBA15EF" w14:textId="77777777" w:rsidR="00A2143E" w:rsidRPr="0075006D" w:rsidRDefault="00A2143E" w:rsidP="00A2143E">
      <w:pPr>
        <w:jc w:val="both"/>
        <w:rPr>
          <w:rFonts w:ascii="Calibri" w:eastAsia="Calibri" w:hAnsi="Calibri" w:cs="Calibri"/>
          <w:color w:val="000000" w:themeColor="text1"/>
        </w:rPr>
      </w:pPr>
      <w:r w:rsidRPr="0075006D">
        <w:rPr>
          <w:rFonts w:ascii="Calibri" w:eastAsia="Calibri" w:hAnsi="Calibri" w:cs="Calibri"/>
          <w:color w:val="000000" w:themeColor="text1"/>
        </w:rPr>
        <w:t xml:space="preserve">Zbog navedenih karakteristika </w:t>
      </w:r>
      <w:proofErr w:type="spellStart"/>
      <w:r w:rsidRPr="0075006D">
        <w:rPr>
          <w:rFonts w:ascii="Calibri" w:eastAsia="Calibri" w:hAnsi="Calibri" w:cs="Calibri"/>
          <w:color w:val="000000" w:themeColor="text1"/>
        </w:rPr>
        <w:t>mezzanine</w:t>
      </w:r>
      <w:proofErr w:type="spellEnd"/>
      <w:r w:rsidRPr="0075006D">
        <w:rPr>
          <w:rFonts w:ascii="Calibri" w:eastAsia="Calibri" w:hAnsi="Calibri" w:cs="Calibri"/>
          <w:color w:val="000000" w:themeColor="text1"/>
        </w:rPr>
        <w:t xml:space="preserve"> kredita procjena fer vrijednosti ovih kredita obavljena je uz uvažavanje načela opreznosti, prema kojem se prihodi priznaju samo onda kad su stvarno nastali, a rashodi i onda kada su mogući, uz pretpostavku nastavka redovnog poslovanja dužnika u budućnosti. Navedeno predstavlja situaciju u kojoj bi Grupa po konačnom dospijeću </w:t>
      </w:r>
      <w:proofErr w:type="spellStart"/>
      <w:r w:rsidRPr="0075006D">
        <w:rPr>
          <w:rFonts w:ascii="Calibri" w:eastAsia="Calibri" w:hAnsi="Calibri" w:cs="Calibri"/>
          <w:color w:val="000000" w:themeColor="text1"/>
        </w:rPr>
        <w:t>mezzanine</w:t>
      </w:r>
      <w:proofErr w:type="spellEnd"/>
      <w:r w:rsidRPr="0075006D">
        <w:rPr>
          <w:rFonts w:ascii="Calibri" w:eastAsia="Calibri" w:hAnsi="Calibri" w:cs="Calibri"/>
          <w:color w:val="000000" w:themeColor="text1"/>
        </w:rPr>
        <w:t xml:space="preserve"> kredita svoja potraživanja konvertirala u temeljni kapital dužnika.</w:t>
      </w:r>
    </w:p>
    <w:p w14:paraId="49E83961" w14:textId="77777777" w:rsidR="00A2143E" w:rsidRPr="0075006D" w:rsidRDefault="00A2143E" w:rsidP="00A2143E">
      <w:pPr>
        <w:jc w:val="both"/>
        <w:rPr>
          <w:rFonts w:ascii="Calibri" w:eastAsia="Calibri" w:hAnsi="Calibri" w:cs="Calibri"/>
          <w:color w:val="000000" w:themeColor="text1"/>
        </w:rPr>
      </w:pPr>
    </w:p>
    <w:p w14:paraId="6CEE29FC" w14:textId="15FB66BD" w:rsidR="00A2143E" w:rsidRPr="0075006D" w:rsidRDefault="00A2143E" w:rsidP="00A2143E">
      <w:pPr>
        <w:jc w:val="both"/>
        <w:rPr>
          <w:rFonts w:ascii="Calibri" w:eastAsia="Calibri" w:hAnsi="Calibri" w:cs="Calibri"/>
          <w:color w:val="000000" w:themeColor="text1"/>
        </w:rPr>
      </w:pPr>
      <w:r w:rsidRPr="00AE6C77">
        <w:rPr>
          <w:rFonts w:ascii="Calibri" w:hAnsi="Calibri"/>
          <w:color w:val="000000" w:themeColor="text1"/>
        </w:rPr>
        <w:t xml:space="preserve">Dana </w:t>
      </w:r>
      <w:r w:rsidR="00D8683B" w:rsidRPr="00757CE3">
        <w:rPr>
          <w:rFonts w:ascii="Calibri" w:eastAsia="Calibri" w:hAnsi="Calibri" w:cs="Calibri"/>
          <w:color w:val="000000" w:themeColor="text1"/>
        </w:rPr>
        <w:t>30</w:t>
      </w:r>
      <w:r w:rsidRPr="00757CE3">
        <w:rPr>
          <w:rFonts w:ascii="Calibri" w:eastAsia="Calibri" w:hAnsi="Calibri" w:cs="Calibri"/>
          <w:color w:val="000000" w:themeColor="text1"/>
        </w:rPr>
        <w:t>.</w:t>
      </w:r>
      <w:r w:rsidR="00D8683B" w:rsidRPr="00757CE3">
        <w:rPr>
          <w:rFonts w:ascii="Calibri" w:eastAsia="Calibri" w:hAnsi="Calibri" w:cs="Calibri"/>
          <w:color w:val="000000" w:themeColor="text1"/>
        </w:rPr>
        <w:t>6</w:t>
      </w:r>
      <w:r w:rsidRPr="00AE6C77">
        <w:rPr>
          <w:rFonts w:ascii="Calibri" w:hAnsi="Calibri"/>
          <w:color w:val="000000" w:themeColor="text1"/>
        </w:rPr>
        <w:t>.20</w:t>
      </w:r>
      <w:r w:rsidR="007908ED" w:rsidRPr="00AE6C77">
        <w:rPr>
          <w:rFonts w:ascii="Calibri" w:hAnsi="Calibri"/>
          <w:color w:val="000000" w:themeColor="text1"/>
        </w:rPr>
        <w:t>20</w:t>
      </w:r>
      <w:r w:rsidRPr="00AE6C77">
        <w:rPr>
          <w:rFonts w:ascii="Calibri" w:hAnsi="Calibri"/>
          <w:color w:val="000000" w:themeColor="text1"/>
        </w:rPr>
        <w:t xml:space="preserve">. tržišna cijena redovnih dionica dužnika koje bi Banka mogla upisati iznosila je </w:t>
      </w:r>
      <w:r w:rsidR="00D8683B" w:rsidRPr="00757CE3">
        <w:rPr>
          <w:rFonts w:ascii="Calibri" w:eastAsia="Calibri" w:hAnsi="Calibri" w:cs="Calibri"/>
          <w:color w:val="000000" w:themeColor="text1"/>
        </w:rPr>
        <w:t>5</w:t>
      </w:r>
      <w:r w:rsidRPr="00757CE3">
        <w:rPr>
          <w:rFonts w:ascii="Calibri" w:eastAsia="Calibri" w:hAnsi="Calibri" w:cs="Calibri"/>
          <w:color w:val="000000" w:themeColor="text1"/>
        </w:rPr>
        <w:t>.</w:t>
      </w:r>
      <w:r w:rsidR="00D8683B" w:rsidRPr="00757CE3">
        <w:rPr>
          <w:rFonts w:ascii="Calibri" w:eastAsia="Calibri" w:hAnsi="Calibri" w:cs="Calibri"/>
          <w:color w:val="000000" w:themeColor="text1"/>
        </w:rPr>
        <w:t>425</w:t>
      </w:r>
      <w:r w:rsidRPr="00AE6C77">
        <w:rPr>
          <w:rFonts w:ascii="Calibri" w:hAnsi="Calibri"/>
          <w:color w:val="000000" w:themeColor="text1"/>
        </w:rPr>
        <w:t xml:space="preserve"> tisuća kuna uz pretpostavku da su u tržišnu cijenu dionica uključena sva tržišna očekivanja vezana uz buduće poslovanje izdavatelja. Obzirom da HBOR navedene redovne dionice može upisati tek 30. travnja 2030. godine, iznos tržišne vrijednosti je sveden na sadašnju vrijednost primjenom odgovarajuće diskontne stope te sadašnja vrijednost ovih dionica u očekivanom vlasništvu HBOR-a iznosi </w:t>
      </w:r>
      <w:r w:rsidR="00D8683B" w:rsidRPr="00757CE3">
        <w:rPr>
          <w:rFonts w:ascii="Calibri" w:eastAsia="Calibri" w:hAnsi="Calibri" w:cs="Calibri"/>
          <w:color w:val="000000" w:themeColor="text1"/>
        </w:rPr>
        <w:t>2</w:t>
      </w:r>
      <w:r w:rsidRPr="00757CE3">
        <w:rPr>
          <w:rFonts w:ascii="Calibri" w:eastAsia="Calibri" w:hAnsi="Calibri" w:cs="Calibri"/>
          <w:color w:val="000000" w:themeColor="text1"/>
        </w:rPr>
        <w:t>.</w:t>
      </w:r>
      <w:r w:rsidR="00D8683B" w:rsidRPr="00757CE3">
        <w:rPr>
          <w:rFonts w:ascii="Calibri" w:eastAsia="Calibri" w:hAnsi="Calibri" w:cs="Calibri"/>
          <w:color w:val="000000" w:themeColor="text1"/>
        </w:rPr>
        <w:t>064</w:t>
      </w:r>
      <w:r w:rsidRPr="00AE6C77">
        <w:rPr>
          <w:rFonts w:ascii="Calibri" w:hAnsi="Calibri"/>
          <w:color w:val="000000" w:themeColor="text1"/>
        </w:rPr>
        <w:t xml:space="preserve"> tisuća kuna, što predstavlja fer vrijednost </w:t>
      </w:r>
      <w:proofErr w:type="spellStart"/>
      <w:r w:rsidRPr="00AE6C77">
        <w:rPr>
          <w:rFonts w:ascii="Calibri" w:hAnsi="Calibri"/>
          <w:color w:val="000000" w:themeColor="text1"/>
        </w:rPr>
        <w:t>mezzanine</w:t>
      </w:r>
      <w:proofErr w:type="spellEnd"/>
      <w:r w:rsidRPr="00AE6C77">
        <w:rPr>
          <w:rFonts w:ascii="Calibri" w:hAnsi="Calibri"/>
          <w:color w:val="000000" w:themeColor="text1"/>
        </w:rPr>
        <w:t xml:space="preserve"> kredita na dan </w:t>
      </w:r>
      <w:r w:rsidR="00D8683B" w:rsidRPr="00757CE3">
        <w:rPr>
          <w:rFonts w:ascii="Calibri" w:eastAsia="Calibri" w:hAnsi="Calibri" w:cs="Calibri"/>
          <w:color w:val="000000" w:themeColor="text1"/>
        </w:rPr>
        <w:t>30</w:t>
      </w:r>
      <w:r w:rsidRPr="00757CE3">
        <w:rPr>
          <w:rFonts w:ascii="Calibri" w:eastAsia="Calibri" w:hAnsi="Calibri" w:cs="Calibri"/>
          <w:color w:val="000000" w:themeColor="text1"/>
        </w:rPr>
        <w:t xml:space="preserve">. </w:t>
      </w:r>
      <w:r w:rsidR="00D8683B" w:rsidRPr="00757CE3">
        <w:rPr>
          <w:rFonts w:ascii="Calibri" w:eastAsia="Calibri" w:hAnsi="Calibri" w:cs="Calibri"/>
          <w:color w:val="000000" w:themeColor="text1"/>
        </w:rPr>
        <w:t>lipnja</w:t>
      </w:r>
      <w:r w:rsidRPr="00AE6C77">
        <w:rPr>
          <w:rFonts w:ascii="Calibri" w:hAnsi="Calibri"/>
          <w:color w:val="000000" w:themeColor="text1"/>
        </w:rPr>
        <w:t xml:space="preserve"> 20</w:t>
      </w:r>
      <w:r w:rsidR="007908ED" w:rsidRPr="00AE6C77">
        <w:rPr>
          <w:rFonts w:ascii="Calibri" w:hAnsi="Calibri"/>
          <w:color w:val="000000" w:themeColor="text1"/>
        </w:rPr>
        <w:t>20</w:t>
      </w:r>
      <w:r w:rsidRPr="007908ED">
        <w:rPr>
          <w:rFonts w:ascii="Calibri" w:eastAsia="Calibri" w:hAnsi="Calibri" w:cs="Calibri"/>
          <w:color w:val="000000" w:themeColor="text1"/>
        </w:rPr>
        <w:t>.</w:t>
      </w:r>
    </w:p>
    <w:p w14:paraId="07CD8A08" w14:textId="77777777" w:rsidR="00A2143E" w:rsidRPr="0075006D" w:rsidRDefault="00A2143E" w:rsidP="00A2143E">
      <w:pPr>
        <w:rPr>
          <w:rFonts w:ascii="Calibri" w:eastAsia="Calibri" w:hAnsi="Calibri" w:cs="Calibri"/>
          <w:color w:val="000000" w:themeColor="text1"/>
        </w:rPr>
      </w:pPr>
    </w:p>
    <w:p w14:paraId="73351484" w14:textId="77777777" w:rsidR="00A2143E" w:rsidRPr="0075006D" w:rsidRDefault="00A2143E" w:rsidP="00A2143E">
      <w:pPr>
        <w:tabs>
          <w:tab w:val="left" w:pos="284"/>
        </w:tabs>
        <w:rPr>
          <w:rFonts w:ascii="Calibri" w:eastAsia="Calibri" w:hAnsi="Calibri" w:cs="Calibri"/>
          <w:b/>
          <w:i/>
          <w:color w:val="000000" w:themeColor="text1"/>
        </w:rPr>
      </w:pPr>
      <w:r w:rsidRPr="0075006D">
        <w:rPr>
          <w:rFonts w:ascii="Calibri" w:eastAsia="Calibri" w:hAnsi="Calibri" w:cs="Calibri"/>
          <w:b/>
          <w:i/>
          <w:color w:val="000000" w:themeColor="text1"/>
        </w:rPr>
        <w:t xml:space="preserve">b) </w:t>
      </w:r>
      <w:r w:rsidRPr="0075006D">
        <w:rPr>
          <w:rFonts w:ascii="Calibri" w:eastAsia="Calibri" w:hAnsi="Calibri" w:cs="Calibri"/>
          <w:b/>
          <w:i/>
          <w:color w:val="000000" w:themeColor="text1"/>
        </w:rPr>
        <w:tab/>
        <w:t>Korporativne obveznice koje su raspoređene u razinu 3</w:t>
      </w:r>
    </w:p>
    <w:p w14:paraId="56611452" w14:textId="77777777" w:rsidR="00A2143E" w:rsidRPr="0075006D" w:rsidRDefault="00A2143E" w:rsidP="00A2143E">
      <w:pPr>
        <w:rPr>
          <w:rFonts w:ascii="Calibri" w:eastAsia="Calibri" w:hAnsi="Calibri" w:cs="Calibri"/>
          <w:b/>
          <w:i/>
          <w:color w:val="000000" w:themeColor="text1"/>
        </w:rPr>
      </w:pPr>
    </w:p>
    <w:p w14:paraId="65557E1B" w14:textId="77777777" w:rsidR="00A2143E" w:rsidRPr="0075006D" w:rsidRDefault="00A2143E" w:rsidP="00A2143E">
      <w:pPr>
        <w:rPr>
          <w:rFonts w:ascii="Calibri" w:eastAsia="Calibri" w:hAnsi="Calibri" w:cs="Calibri"/>
          <w:i/>
          <w:color w:val="000000" w:themeColor="text1"/>
        </w:rPr>
      </w:pPr>
      <w:r w:rsidRPr="0075006D">
        <w:rPr>
          <w:rFonts w:ascii="Calibri" w:eastAsia="Calibri" w:hAnsi="Calibri" w:cs="Calibri"/>
          <w:i/>
          <w:color w:val="000000" w:themeColor="text1"/>
        </w:rPr>
        <w:t>(i) Tehnike vrednovanja i značajni ulazni podaci koji nisu vidljivi</w:t>
      </w:r>
    </w:p>
    <w:p w14:paraId="1BD3B65D" w14:textId="77777777" w:rsidR="00A2143E" w:rsidRPr="0075006D" w:rsidRDefault="00A2143E" w:rsidP="00A2143E">
      <w:pPr>
        <w:jc w:val="both"/>
        <w:rPr>
          <w:rFonts w:ascii="Calibri" w:eastAsia="Calibri" w:hAnsi="Calibri" w:cs="Calibri"/>
          <w:b/>
          <w:i/>
          <w:color w:val="000000" w:themeColor="text1"/>
        </w:rPr>
      </w:pPr>
    </w:p>
    <w:p w14:paraId="2407DE7C" w14:textId="77777777" w:rsidR="00A2143E" w:rsidRPr="0075006D" w:rsidRDefault="00A2143E" w:rsidP="00A2143E">
      <w:pPr>
        <w:jc w:val="both"/>
        <w:rPr>
          <w:rFonts w:ascii="Calibri" w:eastAsia="Calibri" w:hAnsi="Calibri"/>
          <w:color w:val="000000" w:themeColor="text1"/>
        </w:rPr>
      </w:pPr>
      <w:r w:rsidRPr="0075006D">
        <w:rPr>
          <w:rFonts w:ascii="Calibri" w:eastAsia="Calibri" w:hAnsi="Calibri"/>
          <w:color w:val="000000" w:themeColor="text1"/>
        </w:rPr>
        <w:t xml:space="preserve">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 </w:t>
      </w:r>
    </w:p>
    <w:p w14:paraId="5CEF0693" w14:textId="77777777" w:rsidR="00A2143E" w:rsidRPr="0075006D" w:rsidRDefault="00A2143E" w:rsidP="00A2143E">
      <w:pPr>
        <w:jc w:val="both"/>
        <w:rPr>
          <w:rFonts w:ascii="Calibri" w:eastAsia="Calibri" w:hAnsi="Calibri"/>
          <w:color w:val="000000" w:themeColor="text1"/>
        </w:rPr>
      </w:pPr>
    </w:p>
    <w:p w14:paraId="58DC12D6" w14:textId="77777777" w:rsidR="00A2143E" w:rsidRPr="0075006D" w:rsidRDefault="00A2143E" w:rsidP="004D47BA">
      <w:pPr>
        <w:jc w:val="both"/>
        <w:rPr>
          <w:rFonts w:eastAsia="Times New Roman" w:cstheme="minorHAnsi"/>
          <w:b/>
          <w:color w:val="000000" w:themeColor="text1"/>
        </w:rPr>
      </w:pPr>
      <w:r w:rsidRPr="0075006D">
        <w:rPr>
          <w:rFonts w:ascii="Calibri" w:eastAsia="Calibri" w:hAnsi="Calibri"/>
          <w:color w:val="000000" w:themeColor="text1"/>
        </w:rPr>
        <w:t>Visina diskontne stope na nerizična ulaganja izračunava se kao linearno interpolirani/ekstrapolirani prinos obveznica Republike Hrvatske istog trajanja (</w:t>
      </w:r>
      <w:proofErr w:type="spellStart"/>
      <w:r w:rsidRPr="0075006D">
        <w:rPr>
          <w:rFonts w:ascii="Calibri" w:eastAsia="Calibri" w:hAnsi="Calibri"/>
          <w:color w:val="000000" w:themeColor="text1"/>
        </w:rPr>
        <w:t>duracije</w:t>
      </w:r>
      <w:proofErr w:type="spellEnd"/>
      <w:r w:rsidRPr="0075006D">
        <w:rPr>
          <w:rFonts w:ascii="Calibri" w:eastAsia="Calibri" w:hAnsi="Calibri"/>
          <w:color w:val="000000" w:themeColor="text1"/>
        </w:rPr>
        <w:t xml:space="preserve">) i iste devize kao vrednovane obveznice. Izvor informacija o prinosima na obveznice Republike Hrvatske je informacijski sustav </w:t>
      </w:r>
      <w:proofErr w:type="spellStart"/>
      <w:r w:rsidRPr="0075006D">
        <w:rPr>
          <w:rFonts w:ascii="Calibri" w:eastAsia="Calibri" w:hAnsi="Calibri"/>
          <w:color w:val="000000" w:themeColor="text1"/>
        </w:rPr>
        <w:t>Bloomberg</w:t>
      </w:r>
      <w:proofErr w:type="spellEnd"/>
      <w:r w:rsidRPr="0075006D">
        <w:rPr>
          <w:rFonts w:ascii="Calibri" w:eastAsia="Calibri" w:hAnsi="Calibri"/>
          <w:color w:val="000000" w:themeColor="text1"/>
        </w:rPr>
        <w:t>.</w:t>
      </w:r>
    </w:p>
    <w:p w14:paraId="0DCB88FE" w14:textId="77777777" w:rsidR="00156BA2" w:rsidRPr="0075006D" w:rsidRDefault="00156BA2" w:rsidP="004D47BA">
      <w:pPr>
        <w:jc w:val="both"/>
        <w:rPr>
          <w:rFonts w:eastAsia="Times New Roman" w:cstheme="minorHAnsi"/>
          <w:b/>
          <w:color w:val="000000" w:themeColor="text1"/>
        </w:rPr>
        <w:sectPr w:rsidR="00156BA2" w:rsidRPr="0075006D" w:rsidSect="00DF73D1">
          <w:pgSz w:w="11906" w:h="16838"/>
          <w:pgMar w:top="1417" w:right="1417" w:bottom="1417" w:left="1417" w:header="708" w:footer="708" w:gutter="0"/>
          <w:cols w:space="708"/>
          <w:docGrid w:linePitch="360"/>
        </w:sectPr>
      </w:pPr>
    </w:p>
    <w:p w14:paraId="5453254E" w14:textId="77777777" w:rsidR="00A2143E" w:rsidRPr="0075006D" w:rsidRDefault="00A2143E" w:rsidP="00A2143E">
      <w:pPr>
        <w:jc w:val="both"/>
        <w:rPr>
          <w:rFonts w:eastAsia="Times New Roman" w:cstheme="minorHAnsi"/>
          <w:b/>
          <w:color w:val="000000" w:themeColor="text1"/>
        </w:rPr>
      </w:pPr>
    </w:p>
    <w:p w14:paraId="14CB018C" w14:textId="77777777"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14:paraId="4B071407" w14:textId="77777777" w:rsidR="00A2143E" w:rsidRPr="0075006D" w:rsidRDefault="00A2143E" w:rsidP="00A2143E">
      <w:pPr>
        <w:jc w:val="both"/>
        <w:rPr>
          <w:rFonts w:eastAsia="Times New Roman" w:cstheme="minorHAnsi"/>
          <w:b/>
          <w:color w:val="000000" w:themeColor="text1"/>
        </w:rPr>
      </w:pPr>
    </w:p>
    <w:p w14:paraId="699824E9" w14:textId="77777777"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14:paraId="0CCCECB8" w14:textId="77777777" w:rsidR="00A2143E" w:rsidRPr="0075006D" w:rsidRDefault="00A2143E" w:rsidP="00A2143E">
      <w:pPr>
        <w:rPr>
          <w:rFonts w:ascii="Calibri" w:eastAsia="Calibri" w:hAnsi="Calibri" w:cs="Calibri"/>
          <w:b/>
          <w:color w:val="000000" w:themeColor="text1"/>
        </w:rPr>
      </w:pPr>
    </w:p>
    <w:p w14:paraId="2CA1FBCD" w14:textId="77777777" w:rsidR="00A2143E" w:rsidRPr="0075006D" w:rsidRDefault="00A2143E" w:rsidP="00A2143E">
      <w:pPr>
        <w:rPr>
          <w:rFonts w:ascii="Calibri" w:eastAsia="Calibri" w:hAnsi="Calibri" w:cs="Calibri"/>
          <w:b/>
          <w:color w:val="000000" w:themeColor="text1"/>
        </w:rPr>
      </w:pPr>
      <w:r w:rsidRPr="0075006D">
        <w:rPr>
          <w:rFonts w:ascii="Calibri" w:eastAsia="Calibri" w:hAnsi="Calibri" w:cs="Calibri"/>
          <w:b/>
          <w:color w:val="000000" w:themeColor="text1"/>
        </w:rPr>
        <w:t xml:space="preserve">26.1.1. </w:t>
      </w:r>
      <w:r w:rsidRPr="0075006D">
        <w:rPr>
          <w:rFonts w:ascii="Calibri" w:eastAsia="Calibri" w:hAnsi="Calibri" w:cs="Calibri"/>
          <w:b/>
          <w:color w:val="000000" w:themeColor="text1"/>
        </w:rPr>
        <w:tab/>
        <w:t>Razina 3 - fer vrijednosti (nastavak)</w:t>
      </w:r>
    </w:p>
    <w:p w14:paraId="5D45C0B6" w14:textId="77777777" w:rsidR="00A2143E" w:rsidRPr="0075006D" w:rsidRDefault="00A2143E" w:rsidP="00A2143E">
      <w:pPr>
        <w:rPr>
          <w:rFonts w:ascii="Calibri" w:eastAsia="Calibri" w:hAnsi="Calibri" w:cs="Calibri"/>
          <w:b/>
          <w:color w:val="000000" w:themeColor="text1"/>
        </w:rPr>
      </w:pPr>
    </w:p>
    <w:p w14:paraId="57FEECC5" w14:textId="77777777" w:rsidR="00A2143E" w:rsidRPr="0075006D" w:rsidRDefault="00A2143E" w:rsidP="00A2143E">
      <w:pPr>
        <w:tabs>
          <w:tab w:val="left" w:pos="284"/>
        </w:tabs>
        <w:rPr>
          <w:rFonts w:ascii="Calibri" w:eastAsia="Calibri" w:hAnsi="Calibri" w:cs="Calibri"/>
          <w:b/>
          <w:i/>
          <w:color w:val="000000" w:themeColor="text1"/>
        </w:rPr>
      </w:pPr>
      <w:r w:rsidRPr="0075006D">
        <w:rPr>
          <w:rFonts w:ascii="Calibri" w:eastAsia="Calibri" w:hAnsi="Calibri" w:cs="Calibri"/>
          <w:b/>
          <w:i/>
          <w:color w:val="000000" w:themeColor="text1"/>
        </w:rPr>
        <w:t xml:space="preserve">b) </w:t>
      </w:r>
      <w:r w:rsidRPr="0075006D">
        <w:rPr>
          <w:rFonts w:ascii="Calibri" w:eastAsia="Calibri" w:hAnsi="Calibri" w:cs="Calibri"/>
          <w:b/>
          <w:i/>
          <w:color w:val="000000" w:themeColor="text1"/>
        </w:rPr>
        <w:tab/>
        <w:t>Korporativne obveznice koje su raspoređene u razinu 3 (nastavak)</w:t>
      </w:r>
    </w:p>
    <w:p w14:paraId="69CE158F" w14:textId="77777777" w:rsidR="00A2143E" w:rsidRPr="0075006D" w:rsidRDefault="00A2143E" w:rsidP="00A2143E">
      <w:pPr>
        <w:tabs>
          <w:tab w:val="left" w:pos="284"/>
        </w:tabs>
        <w:rPr>
          <w:rFonts w:ascii="Calibri" w:eastAsia="Calibri" w:hAnsi="Calibri" w:cs="Calibri"/>
          <w:b/>
          <w:i/>
          <w:color w:val="000000" w:themeColor="text1"/>
        </w:rPr>
      </w:pPr>
    </w:p>
    <w:p w14:paraId="221E008B" w14:textId="77777777" w:rsidR="00A2143E" w:rsidRPr="0075006D" w:rsidRDefault="00A2143E" w:rsidP="00A2143E">
      <w:pPr>
        <w:rPr>
          <w:rFonts w:ascii="Calibri" w:eastAsia="Calibri" w:hAnsi="Calibri" w:cs="Calibri"/>
          <w:i/>
          <w:color w:val="000000" w:themeColor="text1"/>
        </w:rPr>
      </w:pPr>
      <w:r w:rsidRPr="0075006D">
        <w:rPr>
          <w:rFonts w:ascii="Calibri" w:eastAsia="Calibri" w:hAnsi="Calibri" w:cs="Calibri"/>
          <w:i/>
          <w:color w:val="000000" w:themeColor="text1"/>
        </w:rPr>
        <w:t>(i) Tehnike vrednovanja i značajni ulazni podaci koji nisu vidljivi (nastavak)</w:t>
      </w:r>
    </w:p>
    <w:p w14:paraId="7407960E" w14:textId="77777777" w:rsidR="00A2143E" w:rsidRPr="0075006D" w:rsidRDefault="00A2143E" w:rsidP="00A2143E">
      <w:pPr>
        <w:jc w:val="both"/>
        <w:rPr>
          <w:rFonts w:ascii="Calibri" w:eastAsia="Calibri" w:hAnsi="Calibri"/>
          <w:color w:val="000000" w:themeColor="text1"/>
        </w:rPr>
      </w:pPr>
    </w:p>
    <w:p w14:paraId="621494D0" w14:textId="77777777" w:rsidR="00A2143E" w:rsidRPr="0075006D" w:rsidRDefault="00A2143E" w:rsidP="00A2143E">
      <w:pPr>
        <w:jc w:val="both"/>
        <w:rPr>
          <w:rFonts w:ascii="Calibri" w:eastAsia="Calibri" w:hAnsi="Calibri"/>
          <w:color w:val="000000" w:themeColor="text1"/>
        </w:rPr>
      </w:pPr>
      <w:r w:rsidRPr="0075006D">
        <w:rPr>
          <w:rFonts w:ascii="Calibri" w:eastAsia="Calibri" w:hAnsi="Calibri"/>
          <w:color w:val="000000" w:themeColor="text1"/>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4A9DE7F9" w14:textId="77777777" w:rsidR="00A2143E" w:rsidRPr="0075006D" w:rsidRDefault="00A2143E" w:rsidP="00A2143E">
      <w:pPr>
        <w:ind w:left="708"/>
        <w:rPr>
          <w:rFonts w:ascii="Calibri" w:eastAsia="Calibri" w:hAnsi="Calibri" w:cs="Calibri"/>
          <w:b/>
          <w:i/>
          <w:color w:val="000000" w:themeColor="text1"/>
        </w:rPr>
      </w:pPr>
      <w:r w:rsidRPr="0075006D">
        <w:rPr>
          <w:rFonts w:ascii="Calibri" w:eastAsia="Calibri" w:hAnsi="Calibri"/>
          <w:color w:val="000000" w:themeColor="text1"/>
        </w:rPr>
        <w:t> </w:t>
      </w:r>
    </w:p>
    <w:p w14:paraId="26D91154" w14:textId="77777777" w:rsidR="00A2143E" w:rsidRPr="00514406" w:rsidRDefault="00A2143E" w:rsidP="00A2143E">
      <w:pPr>
        <w:keepNext/>
        <w:tabs>
          <w:tab w:val="left" w:pos="567"/>
        </w:tabs>
        <w:jc w:val="both"/>
        <w:rPr>
          <w:rFonts w:ascii="Calibri" w:hAnsi="Calibri"/>
          <w:bCs/>
          <w:i/>
          <w:color w:val="000000" w:themeColor="text1"/>
        </w:rPr>
      </w:pPr>
      <w:r w:rsidRPr="00514406">
        <w:rPr>
          <w:rFonts w:ascii="Calibri" w:hAnsi="Calibri" w:cs="Arial"/>
          <w:bCs/>
          <w:i/>
          <w:color w:val="000000" w:themeColor="text1"/>
          <w:spacing w:val="-3"/>
        </w:rPr>
        <w:t xml:space="preserve">ii) Analiza senzitivnosti korporativne obveznice </w:t>
      </w:r>
      <w:r w:rsidRPr="00514406">
        <w:rPr>
          <w:rFonts w:ascii="Calibri" w:hAnsi="Calibri"/>
          <w:bCs/>
          <w:i/>
          <w:color w:val="000000" w:themeColor="text1"/>
        </w:rPr>
        <w:t>s iskazanim potencijalnim učinkom na dobit/gubitak na dan 3</w:t>
      </w:r>
      <w:r w:rsidR="001A4CDB">
        <w:rPr>
          <w:rFonts w:ascii="Calibri" w:hAnsi="Calibri"/>
          <w:bCs/>
          <w:i/>
          <w:color w:val="000000" w:themeColor="text1"/>
        </w:rPr>
        <w:t>0</w:t>
      </w:r>
      <w:r w:rsidRPr="00514406">
        <w:rPr>
          <w:rFonts w:ascii="Calibri" w:hAnsi="Calibri"/>
          <w:bCs/>
          <w:i/>
          <w:color w:val="000000" w:themeColor="text1"/>
        </w:rPr>
        <w:t xml:space="preserve">. </w:t>
      </w:r>
      <w:r w:rsidR="001A4CDB">
        <w:rPr>
          <w:rFonts w:ascii="Calibri" w:hAnsi="Calibri"/>
          <w:bCs/>
          <w:i/>
          <w:color w:val="000000" w:themeColor="text1"/>
        </w:rPr>
        <w:t>lipnj</w:t>
      </w:r>
      <w:r w:rsidR="00F86154" w:rsidRPr="00514406">
        <w:rPr>
          <w:rFonts w:ascii="Calibri" w:hAnsi="Calibri"/>
          <w:bCs/>
          <w:i/>
          <w:color w:val="000000" w:themeColor="text1"/>
        </w:rPr>
        <w:t>a</w:t>
      </w:r>
      <w:r w:rsidRPr="00514406">
        <w:rPr>
          <w:rFonts w:ascii="Calibri" w:hAnsi="Calibri"/>
          <w:bCs/>
          <w:i/>
          <w:color w:val="000000" w:themeColor="text1"/>
        </w:rPr>
        <w:t xml:space="preserve"> 20</w:t>
      </w:r>
      <w:r w:rsidR="00F86154" w:rsidRPr="00514406">
        <w:rPr>
          <w:rFonts w:ascii="Calibri" w:hAnsi="Calibri"/>
          <w:bCs/>
          <w:i/>
          <w:color w:val="000000" w:themeColor="text1"/>
        </w:rPr>
        <w:t>20</w:t>
      </w:r>
      <w:r w:rsidRPr="00514406">
        <w:rPr>
          <w:rFonts w:ascii="Calibri" w:hAnsi="Calibri"/>
          <w:bCs/>
          <w:i/>
          <w:color w:val="000000" w:themeColor="text1"/>
        </w:rPr>
        <w:t>., uz pretpostavku promjene diskontirane stope (prinosa) za 2% i za 10%</w:t>
      </w:r>
    </w:p>
    <w:p w14:paraId="707A7D22" w14:textId="77777777" w:rsidR="00A2143E" w:rsidRPr="00514406" w:rsidRDefault="00A2143E" w:rsidP="00A2143E">
      <w:pPr>
        <w:jc w:val="both"/>
        <w:rPr>
          <w:rFonts w:ascii="Calibri" w:eastAsia="Calibri" w:hAnsi="Calibri"/>
          <w:i/>
          <w:color w:val="000000" w:themeColor="text1"/>
        </w:rPr>
      </w:pPr>
    </w:p>
    <w:p w14:paraId="261F7558" w14:textId="77777777" w:rsidR="00A2143E" w:rsidRPr="00AE6C77" w:rsidRDefault="00A2143E" w:rsidP="00A2143E">
      <w:pPr>
        <w:jc w:val="both"/>
        <w:rPr>
          <w:rFonts w:ascii="Calibri" w:hAnsi="Calibri"/>
          <w:color w:val="000000" w:themeColor="text1"/>
        </w:rPr>
      </w:pPr>
      <w:r w:rsidRPr="00AE6C77">
        <w:rPr>
          <w:rFonts w:ascii="Calibri" w:hAnsi="Calibri"/>
          <w:color w:val="000000" w:themeColor="text1"/>
        </w:rPr>
        <w:t>Pod pretpostavkom da se tržišne kamatne stope promjene za 2% u odnosu na važeće na dan 31. prosinca 2019., efekti bi bili sljedeći:</w:t>
      </w:r>
    </w:p>
    <w:p w14:paraId="1FE56B57" w14:textId="55F26BBB" w:rsidR="00A2143E" w:rsidRPr="00AE6C77" w:rsidRDefault="00A2143E" w:rsidP="00A2143E">
      <w:pPr>
        <w:numPr>
          <w:ilvl w:val="0"/>
          <w:numId w:val="40"/>
        </w:numPr>
        <w:jc w:val="both"/>
        <w:rPr>
          <w:rFonts w:ascii="Calibri" w:hAnsi="Calibri"/>
          <w:color w:val="000000" w:themeColor="text1"/>
        </w:rPr>
      </w:pPr>
      <w:r w:rsidRPr="00AE6C77">
        <w:rPr>
          <w:rFonts w:ascii="Calibri" w:hAnsi="Calibri"/>
          <w:color w:val="000000" w:themeColor="text1"/>
        </w:rPr>
        <w:t>U slučaju smanjenja tržišnih prinosa na nerizična ulaganja (linearno interpolirani/ekstrapolirani prinos obveznica Republike Hrvatske istog trajanja/</w:t>
      </w:r>
      <w:proofErr w:type="spellStart"/>
      <w:r w:rsidRPr="00AE6C77">
        <w:rPr>
          <w:rFonts w:ascii="Calibri" w:hAnsi="Calibri"/>
          <w:color w:val="000000" w:themeColor="text1"/>
        </w:rPr>
        <w:t>duracije</w:t>
      </w:r>
      <w:proofErr w:type="spellEnd"/>
      <w:r w:rsidRPr="00AE6C77">
        <w:rPr>
          <w:rFonts w:ascii="Calibri" w:hAnsi="Calibri"/>
          <w:color w:val="000000" w:themeColor="text1"/>
        </w:rPr>
        <w:t xml:space="preserve"> i iste devize kao predmetna obveznica) za 2%, diskontna stopa bi iznosila </w:t>
      </w:r>
      <w:r w:rsidR="00F86154" w:rsidRPr="00AE6C77">
        <w:rPr>
          <w:rFonts w:ascii="Calibri" w:hAnsi="Calibri"/>
          <w:color w:val="000000" w:themeColor="text1"/>
        </w:rPr>
        <w:t>10,</w:t>
      </w:r>
      <w:r w:rsidR="009D5247" w:rsidRPr="00757CE3">
        <w:rPr>
          <w:rFonts w:ascii="Calibri" w:hAnsi="Calibri"/>
          <w:color w:val="000000" w:themeColor="text1"/>
        </w:rPr>
        <w:t>34</w:t>
      </w:r>
      <w:r w:rsidRPr="00AE6C77">
        <w:rPr>
          <w:rFonts w:ascii="Calibri" w:hAnsi="Calibri"/>
          <w:color w:val="000000" w:themeColor="text1"/>
        </w:rPr>
        <w:t xml:space="preserve">%, cijena obveznica bi bila </w:t>
      </w:r>
      <w:r w:rsidR="00D8683B" w:rsidRPr="00757CE3">
        <w:rPr>
          <w:rFonts w:ascii="Calibri" w:hAnsi="Calibri"/>
          <w:color w:val="000000" w:themeColor="text1"/>
        </w:rPr>
        <w:t>39</w:t>
      </w:r>
      <w:r w:rsidRPr="00757CE3">
        <w:rPr>
          <w:rFonts w:ascii="Calibri" w:hAnsi="Calibri"/>
          <w:color w:val="000000" w:themeColor="text1"/>
        </w:rPr>
        <w:t>,</w:t>
      </w:r>
      <w:r w:rsidR="00D8683B" w:rsidRPr="00757CE3">
        <w:rPr>
          <w:rFonts w:ascii="Calibri" w:hAnsi="Calibri"/>
          <w:color w:val="000000" w:themeColor="text1"/>
        </w:rPr>
        <w:t>15</w:t>
      </w:r>
      <w:r w:rsidRPr="00AE6C77">
        <w:rPr>
          <w:rFonts w:ascii="Calibri" w:hAnsi="Calibri"/>
          <w:color w:val="000000" w:themeColor="text1"/>
        </w:rPr>
        <w:t xml:space="preserve">%, što bi rezultiralo povećanjem ostvarene dobiti HBOR-a za </w:t>
      </w:r>
      <w:r w:rsidR="009D5247" w:rsidRPr="00757CE3">
        <w:rPr>
          <w:rFonts w:ascii="Calibri" w:hAnsi="Calibri"/>
          <w:color w:val="000000" w:themeColor="text1"/>
        </w:rPr>
        <w:t>14</w:t>
      </w:r>
      <w:r w:rsidRPr="00757CE3">
        <w:rPr>
          <w:rFonts w:ascii="Calibri" w:hAnsi="Calibri"/>
          <w:color w:val="000000" w:themeColor="text1"/>
        </w:rPr>
        <w:t>,</w:t>
      </w:r>
      <w:r w:rsidR="009D5247" w:rsidRPr="00757CE3">
        <w:rPr>
          <w:rFonts w:ascii="Calibri" w:hAnsi="Calibri"/>
          <w:color w:val="000000" w:themeColor="text1"/>
        </w:rPr>
        <w:t>49</w:t>
      </w:r>
      <w:r w:rsidRPr="00AE6C77">
        <w:rPr>
          <w:rFonts w:ascii="Calibri" w:hAnsi="Calibri"/>
          <w:color w:val="000000" w:themeColor="text1"/>
        </w:rPr>
        <w:t xml:space="preserve"> tisuća kuna.</w:t>
      </w:r>
    </w:p>
    <w:p w14:paraId="3F53AF30" w14:textId="24B28FF7" w:rsidR="00A2143E" w:rsidRPr="00AE6C77" w:rsidRDefault="00A2143E" w:rsidP="00A2143E">
      <w:pPr>
        <w:numPr>
          <w:ilvl w:val="0"/>
          <w:numId w:val="40"/>
        </w:numPr>
        <w:contextualSpacing/>
        <w:jc w:val="both"/>
        <w:rPr>
          <w:rFonts w:ascii="Calibri" w:hAnsi="Calibri"/>
          <w:color w:val="000000" w:themeColor="text1"/>
        </w:rPr>
      </w:pPr>
      <w:r w:rsidRPr="00AE6C77">
        <w:rPr>
          <w:rFonts w:ascii="Calibri" w:hAnsi="Calibri"/>
          <w:color w:val="000000" w:themeColor="text1"/>
        </w:rPr>
        <w:t>U slučaju povećanja tržišnih prinosa na nerizična ulaganja (linearno interpolirani/ekstrapolirani prinos obveznica Republike Hrvatske istog trajanja/</w:t>
      </w:r>
      <w:proofErr w:type="spellStart"/>
      <w:r w:rsidRPr="00AE6C77">
        <w:rPr>
          <w:rFonts w:ascii="Calibri" w:hAnsi="Calibri"/>
          <w:color w:val="000000" w:themeColor="text1"/>
        </w:rPr>
        <w:t>duracije</w:t>
      </w:r>
      <w:proofErr w:type="spellEnd"/>
      <w:r w:rsidRPr="00AE6C77">
        <w:rPr>
          <w:rFonts w:ascii="Calibri" w:hAnsi="Calibri"/>
          <w:color w:val="000000" w:themeColor="text1"/>
        </w:rPr>
        <w:t xml:space="preserve"> i iste devize kao korporativne obveznice) za 2%, diskontna stopa bi iznosila 1</w:t>
      </w:r>
      <w:r w:rsidR="00F86154" w:rsidRPr="00AE6C77">
        <w:rPr>
          <w:rFonts w:ascii="Calibri" w:hAnsi="Calibri"/>
          <w:color w:val="000000" w:themeColor="text1"/>
        </w:rPr>
        <w:t>4</w:t>
      </w:r>
      <w:r w:rsidRPr="00AE6C77">
        <w:rPr>
          <w:rFonts w:ascii="Calibri" w:hAnsi="Calibri"/>
          <w:color w:val="000000" w:themeColor="text1"/>
        </w:rPr>
        <w:t>,</w:t>
      </w:r>
      <w:r w:rsidR="009D5247" w:rsidRPr="00757CE3">
        <w:rPr>
          <w:rFonts w:ascii="Calibri" w:hAnsi="Calibri"/>
          <w:color w:val="000000" w:themeColor="text1"/>
        </w:rPr>
        <w:t>34</w:t>
      </w:r>
      <w:r w:rsidRPr="00AE6C77">
        <w:rPr>
          <w:rFonts w:ascii="Calibri" w:hAnsi="Calibri"/>
          <w:color w:val="000000" w:themeColor="text1"/>
        </w:rPr>
        <w:t xml:space="preserve">%, cijena obveznice bi bila </w:t>
      </w:r>
      <w:r w:rsidR="009D5247" w:rsidRPr="00757CE3">
        <w:rPr>
          <w:rFonts w:ascii="Calibri" w:hAnsi="Calibri"/>
          <w:color w:val="000000" w:themeColor="text1"/>
        </w:rPr>
        <w:t>37</w:t>
      </w:r>
      <w:r w:rsidRPr="00757CE3">
        <w:rPr>
          <w:rFonts w:ascii="Calibri" w:hAnsi="Calibri"/>
          <w:color w:val="000000" w:themeColor="text1"/>
        </w:rPr>
        <w:t>,</w:t>
      </w:r>
      <w:r w:rsidR="009D5247" w:rsidRPr="00757CE3">
        <w:rPr>
          <w:rFonts w:ascii="Calibri" w:hAnsi="Calibri"/>
          <w:color w:val="000000" w:themeColor="text1"/>
        </w:rPr>
        <w:t>28</w:t>
      </w:r>
      <w:r w:rsidRPr="00AE6C77">
        <w:rPr>
          <w:rFonts w:ascii="Calibri" w:hAnsi="Calibri"/>
          <w:color w:val="000000" w:themeColor="text1"/>
        </w:rPr>
        <w:t xml:space="preserve">%, što bi rezultiralo smanjenjem ostvarene dobiti HBOR-a za </w:t>
      </w:r>
      <w:r w:rsidR="009D5247" w:rsidRPr="00757CE3">
        <w:rPr>
          <w:rFonts w:ascii="Calibri" w:hAnsi="Calibri"/>
          <w:color w:val="000000" w:themeColor="text1"/>
        </w:rPr>
        <w:t>13</w:t>
      </w:r>
      <w:r w:rsidRPr="00757CE3">
        <w:rPr>
          <w:rFonts w:ascii="Calibri" w:hAnsi="Calibri"/>
          <w:color w:val="000000" w:themeColor="text1"/>
        </w:rPr>
        <w:t>,</w:t>
      </w:r>
      <w:r w:rsidR="009D5247" w:rsidRPr="00757CE3">
        <w:rPr>
          <w:rFonts w:ascii="Calibri" w:hAnsi="Calibri"/>
          <w:color w:val="000000" w:themeColor="text1"/>
        </w:rPr>
        <w:t>96</w:t>
      </w:r>
      <w:r w:rsidRPr="00AE6C77">
        <w:rPr>
          <w:rFonts w:ascii="Calibri" w:hAnsi="Calibri"/>
          <w:color w:val="000000" w:themeColor="text1"/>
        </w:rPr>
        <w:t xml:space="preserve">  tisuća kuna.</w:t>
      </w:r>
    </w:p>
    <w:p w14:paraId="0874A254" w14:textId="77777777" w:rsidR="00A2143E" w:rsidRPr="00514406" w:rsidRDefault="00A2143E" w:rsidP="00A2143E">
      <w:pPr>
        <w:ind w:left="720"/>
        <w:rPr>
          <w:rFonts w:ascii="Calibri" w:eastAsia="Calibri" w:hAnsi="Calibri"/>
          <w:color w:val="000000" w:themeColor="text1"/>
        </w:rPr>
      </w:pPr>
    </w:p>
    <w:p w14:paraId="7D84147A" w14:textId="339A7357" w:rsidR="00A2143E" w:rsidRPr="00AE6C77" w:rsidRDefault="00A2143E" w:rsidP="00A2143E">
      <w:pPr>
        <w:jc w:val="both"/>
        <w:rPr>
          <w:rFonts w:ascii="Calibri" w:hAnsi="Calibri"/>
          <w:color w:val="000000" w:themeColor="text1"/>
        </w:rPr>
      </w:pPr>
      <w:r w:rsidRPr="00AE6C77">
        <w:rPr>
          <w:rFonts w:ascii="Calibri" w:hAnsi="Calibri"/>
          <w:color w:val="000000" w:themeColor="text1"/>
        </w:rPr>
        <w:t xml:space="preserve">Kao osnova za promjenu tržišne kamatne stope od 2% u odnosu na važeće tržišne uvjete dana </w:t>
      </w:r>
      <w:r w:rsidR="009D5247" w:rsidRPr="00757CE3">
        <w:rPr>
          <w:rFonts w:ascii="Calibri" w:eastAsia="Calibri" w:hAnsi="Calibri"/>
          <w:color w:val="000000" w:themeColor="text1"/>
        </w:rPr>
        <w:t>30</w:t>
      </w:r>
      <w:r w:rsidRPr="00757CE3">
        <w:rPr>
          <w:rFonts w:ascii="Calibri" w:eastAsia="Calibri" w:hAnsi="Calibri"/>
          <w:color w:val="000000" w:themeColor="text1"/>
        </w:rPr>
        <w:t xml:space="preserve">. </w:t>
      </w:r>
      <w:r w:rsidR="009D5247" w:rsidRPr="00757CE3">
        <w:rPr>
          <w:rFonts w:ascii="Calibri" w:eastAsia="Calibri" w:hAnsi="Calibri"/>
          <w:color w:val="000000" w:themeColor="text1"/>
        </w:rPr>
        <w:t>lipnja</w:t>
      </w:r>
      <w:r w:rsidRPr="00AE6C77">
        <w:rPr>
          <w:rFonts w:ascii="Calibri" w:hAnsi="Calibri"/>
          <w:color w:val="000000" w:themeColor="text1"/>
        </w:rPr>
        <w:t xml:space="preserve"> 20</w:t>
      </w:r>
      <w:r w:rsidR="00F86154" w:rsidRPr="00AE6C77">
        <w:rPr>
          <w:rFonts w:ascii="Calibri" w:hAnsi="Calibri"/>
          <w:color w:val="000000" w:themeColor="text1"/>
        </w:rPr>
        <w:t>20</w:t>
      </w:r>
      <w:r w:rsidRPr="00AE6C77">
        <w:rPr>
          <w:rFonts w:ascii="Calibri" w:hAnsi="Calibri"/>
          <w:color w:val="000000" w:themeColor="text1"/>
        </w:rPr>
        <w:t>.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4F1293B7" w14:textId="77777777" w:rsidR="00A2143E" w:rsidRPr="00AE6C77" w:rsidRDefault="00A2143E" w:rsidP="00A2143E">
      <w:pPr>
        <w:jc w:val="both"/>
        <w:rPr>
          <w:rFonts w:ascii="Calibri" w:hAnsi="Calibri"/>
          <w:color w:val="000000" w:themeColor="text1"/>
        </w:rPr>
      </w:pPr>
    </w:p>
    <w:p w14:paraId="16B9B604" w14:textId="474792C4" w:rsidR="00A2143E" w:rsidRPr="0075006D" w:rsidRDefault="00A2143E" w:rsidP="00A2143E">
      <w:pPr>
        <w:jc w:val="both"/>
        <w:rPr>
          <w:rFonts w:ascii="Calibri" w:eastAsia="Calibri" w:hAnsi="Calibri"/>
          <w:color w:val="000000" w:themeColor="text1"/>
        </w:rPr>
      </w:pPr>
      <w:r w:rsidRPr="00AE6C77">
        <w:rPr>
          <w:rFonts w:ascii="Calibri" w:hAnsi="Calibri"/>
          <w:color w:val="000000" w:themeColor="text1"/>
        </w:rPr>
        <w:t>U slučaju smanjenja očekivanih novčanih tijekova po korporativnoj obveznici za 10%, ostvarena dobit HBOR-a bi se smanjila za 5</w:t>
      </w:r>
      <w:r w:rsidR="00F86154" w:rsidRPr="00AE6C77">
        <w:rPr>
          <w:rFonts w:ascii="Calibri" w:hAnsi="Calibri"/>
          <w:color w:val="000000" w:themeColor="text1"/>
        </w:rPr>
        <w:t>8</w:t>
      </w:r>
      <w:r w:rsidRPr="00AE6C77">
        <w:rPr>
          <w:rFonts w:ascii="Calibri" w:hAnsi="Calibri"/>
          <w:color w:val="000000" w:themeColor="text1"/>
        </w:rPr>
        <w:t>,</w:t>
      </w:r>
      <w:r w:rsidR="009D5247" w:rsidRPr="00757CE3">
        <w:rPr>
          <w:rFonts w:ascii="Calibri" w:eastAsia="Calibri" w:hAnsi="Calibri"/>
          <w:color w:val="000000" w:themeColor="text1"/>
        </w:rPr>
        <w:t>65</w:t>
      </w:r>
      <w:r w:rsidRPr="00AE6C77">
        <w:rPr>
          <w:rFonts w:ascii="Calibri" w:hAnsi="Calibri"/>
          <w:color w:val="000000" w:themeColor="text1"/>
        </w:rPr>
        <w:t xml:space="preserve"> tisuća kuna.</w:t>
      </w:r>
    </w:p>
    <w:p w14:paraId="6D886575" w14:textId="77777777" w:rsidR="00A2143E" w:rsidRPr="0075006D" w:rsidRDefault="00A2143E" w:rsidP="004D47BA">
      <w:pPr>
        <w:jc w:val="both"/>
        <w:rPr>
          <w:rFonts w:eastAsia="Times New Roman" w:cstheme="minorHAnsi"/>
          <w:b/>
          <w:color w:val="000000" w:themeColor="text1"/>
        </w:rPr>
      </w:pPr>
    </w:p>
    <w:p w14:paraId="24A92793" w14:textId="77777777" w:rsidR="00F86154" w:rsidRDefault="00F86154" w:rsidP="00F86154">
      <w:pPr>
        <w:ind w:left="708"/>
      </w:pPr>
    </w:p>
    <w:p w14:paraId="086005CD" w14:textId="77777777" w:rsidR="00A2143E" w:rsidRPr="0075006D" w:rsidRDefault="00A2143E" w:rsidP="004D47BA">
      <w:pPr>
        <w:jc w:val="both"/>
        <w:rPr>
          <w:rFonts w:eastAsia="Times New Roman" w:cstheme="minorHAnsi"/>
          <w:b/>
          <w:color w:val="000000" w:themeColor="text1"/>
        </w:rPr>
        <w:sectPr w:rsidR="00A2143E" w:rsidRPr="0075006D" w:rsidSect="00DF73D1">
          <w:pgSz w:w="11906" w:h="16838"/>
          <w:pgMar w:top="1417" w:right="1417" w:bottom="1417" w:left="1417" w:header="708" w:footer="708" w:gutter="0"/>
          <w:cols w:space="708"/>
          <w:docGrid w:linePitch="360"/>
        </w:sectPr>
      </w:pPr>
    </w:p>
    <w:p w14:paraId="66CB4351" w14:textId="77777777" w:rsidR="00A2143E" w:rsidRPr="0075006D" w:rsidRDefault="00A2143E" w:rsidP="00A2143E">
      <w:pPr>
        <w:jc w:val="both"/>
        <w:rPr>
          <w:rFonts w:eastAsia="Times New Roman" w:cstheme="minorHAnsi"/>
          <w:b/>
          <w:color w:val="000000" w:themeColor="text1"/>
        </w:rPr>
      </w:pPr>
    </w:p>
    <w:p w14:paraId="1EE25CF5" w14:textId="77777777"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14:paraId="6D14F75F" w14:textId="77777777" w:rsidR="00A2143E" w:rsidRPr="0075006D" w:rsidRDefault="00A2143E" w:rsidP="00A2143E">
      <w:pPr>
        <w:jc w:val="both"/>
        <w:rPr>
          <w:rFonts w:eastAsia="Times New Roman" w:cstheme="minorHAnsi"/>
          <w:b/>
          <w:color w:val="000000" w:themeColor="text1"/>
        </w:rPr>
      </w:pPr>
    </w:p>
    <w:p w14:paraId="5862E595" w14:textId="77777777"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14:paraId="650E5886" w14:textId="77777777" w:rsidR="00A2143E" w:rsidRPr="0075006D" w:rsidRDefault="00A2143E" w:rsidP="00A2143E">
      <w:pPr>
        <w:rPr>
          <w:rFonts w:ascii="Calibri" w:eastAsia="Calibri" w:hAnsi="Calibri" w:cs="Calibri"/>
          <w:b/>
          <w:color w:val="000000" w:themeColor="text1"/>
        </w:rPr>
      </w:pPr>
    </w:p>
    <w:p w14:paraId="7266ECE3" w14:textId="77777777" w:rsidR="00A2143E" w:rsidRPr="0075006D" w:rsidRDefault="00A2143E" w:rsidP="00A2143E">
      <w:pPr>
        <w:rPr>
          <w:rFonts w:ascii="Calibri" w:eastAsia="Calibri" w:hAnsi="Calibri" w:cs="Calibri"/>
          <w:b/>
          <w:color w:val="000000" w:themeColor="text1"/>
        </w:rPr>
      </w:pPr>
      <w:r w:rsidRPr="0075006D">
        <w:rPr>
          <w:rFonts w:ascii="Calibri" w:eastAsia="Calibri" w:hAnsi="Calibri" w:cs="Calibri"/>
          <w:b/>
          <w:color w:val="000000" w:themeColor="text1"/>
        </w:rPr>
        <w:t xml:space="preserve">26.1.1. </w:t>
      </w:r>
      <w:r w:rsidRPr="0075006D">
        <w:rPr>
          <w:rFonts w:ascii="Calibri" w:eastAsia="Calibri" w:hAnsi="Calibri" w:cs="Calibri"/>
          <w:b/>
          <w:color w:val="000000" w:themeColor="text1"/>
        </w:rPr>
        <w:tab/>
        <w:t>Razina 3 - fer vrijednosti (nastavak)</w:t>
      </w:r>
    </w:p>
    <w:p w14:paraId="719AA2FE" w14:textId="77777777" w:rsidR="00A2143E" w:rsidRPr="0075006D" w:rsidRDefault="00A2143E" w:rsidP="004D47BA">
      <w:pPr>
        <w:jc w:val="both"/>
        <w:rPr>
          <w:rFonts w:eastAsia="Times New Roman" w:cstheme="minorHAnsi"/>
          <w:b/>
          <w:color w:val="000000" w:themeColor="text1"/>
        </w:rPr>
      </w:pPr>
    </w:p>
    <w:p w14:paraId="546BE514" w14:textId="77777777" w:rsidR="00A2143E" w:rsidRPr="0075006D" w:rsidRDefault="00A2143E" w:rsidP="00A2143E">
      <w:pPr>
        <w:tabs>
          <w:tab w:val="left" w:pos="284"/>
        </w:tabs>
        <w:rPr>
          <w:rFonts w:ascii="Calibri" w:eastAsia="Calibri" w:hAnsi="Calibri" w:cs="Calibri"/>
          <w:b/>
          <w:i/>
          <w:color w:val="000000" w:themeColor="text1"/>
        </w:rPr>
      </w:pPr>
      <w:r w:rsidRPr="0075006D">
        <w:rPr>
          <w:rFonts w:ascii="Calibri" w:eastAsia="Calibri" w:hAnsi="Calibri" w:cs="Calibri"/>
          <w:b/>
          <w:i/>
          <w:color w:val="000000" w:themeColor="text1"/>
        </w:rPr>
        <w:t xml:space="preserve">c) </w:t>
      </w:r>
      <w:r w:rsidRPr="0075006D">
        <w:rPr>
          <w:rFonts w:ascii="Calibri" w:eastAsia="Calibri" w:hAnsi="Calibri" w:cs="Calibri"/>
          <w:b/>
          <w:i/>
          <w:color w:val="000000" w:themeColor="text1"/>
        </w:rPr>
        <w:tab/>
        <w:t xml:space="preserve">Usklađivanje fer vrijednosti Razine 3: </w:t>
      </w:r>
    </w:p>
    <w:p w14:paraId="4A402561" w14:textId="77777777" w:rsidR="00A2143E" w:rsidRPr="0075006D" w:rsidRDefault="00A2143E" w:rsidP="00A2143E">
      <w:pPr>
        <w:rPr>
          <w:rFonts w:ascii="Calibri" w:eastAsia="Calibri" w:hAnsi="Calibri" w:cs="Calibri"/>
          <w:color w:val="000000" w:themeColor="text1"/>
        </w:rPr>
      </w:pPr>
    </w:p>
    <w:p w14:paraId="19E6D069" w14:textId="77777777" w:rsidR="00A2143E" w:rsidRPr="0075006D" w:rsidRDefault="00A2143E" w:rsidP="00A2143E">
      <w:pPr>
        <w:pStyle w:val="ListParagraph"/>
        <w:numPr>
          <w:ilvl w:val="0"/>
          <w:numId w:val="41"/>
        </w:numPr>
        <w:ind w:left="284" w:hanging="284"/>
        <w:jc w:val="both"/>
        <w:rPr>
          <w:rFonts w:ascii="Calibri" w:eastAsia="Calibri" w:hAnsi="Calibri" w:cs="Calibri"/>
          <w:color w:val="000000" w:themeColor="text1"/>
          <w:sz w:val="22"/>
          <w:szCs w:val="22"/>
          <w:lang w:val="hr-HR"/>
        </w:rPr>
      </w:pPr>
      <w:r w:rsidRPr="0075006D">
        <w:rPr>
          <w:rFonts w:ascii="Calibri" w:eastAsia="Calibri" w:hAnsi="Calibri" w:cs="Calibri"/>
          <w:color w:val="000000" w:themeColor="text1"/>
          <w:sz w:val="22"/>
          <w:szCs w:val="22"/>
          <w:lang w:val="hr-HR"/>
        </w:rPr>
        <w:t xml:space="preserve">Fer vrijednosti financijske imovine razine 3 koja je nakon početnog priznavanja svedena na fer vrijednost – </w:t>
      </w:r>
      <w:proofErr w:type="spellStart"/>
      <w:r w:rsidRPr="0075006D">
        <w:rPr>
          <w:rFonts w:ascii="Calibri" w:eastAsia="Calibri" w:hAnsi="Calibri" w:cs="Calibri"/>
          <w:color w:val="000000" w:themeColor="text1"/>
          <w:sz w:val="22"/>
          <w:szCs w:val="22"/>
          <w:lang w:val="hr-HR"/>
        </w:rPr>
        <w:t>mezzanin</w:t>
      </w:r>
      <w:r w:rsidR="00C32BAB">
        <w:rPr>
          <w:rFonts w:ascii="Calibri" w:eastAsia="Calibri" w:hAnsi="Calibri" w:cs="Calibri"/>
          <w:color w:val="000000" w:themeColor="text1"/>
          <w:sz w:val="22"/>
          <w:szCs w:val="22"/>
          <w:lang w:val="hr-HR"/>
        </w:rPr>
        <w:t>e</w:t>
      </w:r>
      <w:proofErr w:type="spellEnd"/>
      <w:r w:rsidRPr="0075006D">
        <w:rPr>
          <w:rFonts w:ascii="Calibri" w:eastAsia="Calibri" w:hAnsi="Calibri" w:cs="Calibri"/>
          <w:color w:val="000000" w:themeColor="text1"/>
          <w:sz w:val="22"/>
          <w:szCs w:val="22"/>
          <w:lang w:val="hr-HR"/>
        </w:rPr>
        <w:t xml:space="preserve"> krediti:</w:t>
      </w:r>
    </w:p>
    <w:p w14:paraId="46D5FB46" w14:textId="77777777" w:rsidR="00A2143E" w:rsidRPr="0075006D" w:rsidRDefault="00A2143E" w:rsidP="00A2143E">
      <w:pPr>
        <w:rPr>
          <w:rFonts w:ascii="Calibri" w:eastAsia="Calibri" w:hAnsi="Calibri" w:cs="Calibri"/>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156BA2" w:rsidRPr="0075006D" w14:paraId="39D22D1B" w14:textId="77777777" w:rsidTr="00156BA2">
        <w:trPr>
          <w:trHeight w:hRule="exact" w:val="267"/>
          <w:jc w:val="center"/>
        </w:trPr>
        <w:tc>
          <w:tcPr>
            <w:tcW w:w="2758" w:type="pct"/>
          </w:tcPr>
          <w:p w14:paraId="1A158FF0" w14:textId="77777777" w:rsidR="00156BA2" w:rsidRPr="0075006D" w:rsidRDefault="00156BA2" w:rsidP="004F3BDD">
            <w:pPr>
              <w:tabs>
                <w:tab w:val="right" w:pos="1202"/>
              </w:tabs>
              <w:spacing w:line="260" w:lineRule="exact"/>
              <w:outlineLvl w:val="0"/>
              <w:rPr>
                <w:rFonts w:ascii="Calibri" w:hAnsi="Calibri" w:cs="Arial"/>
                <w:b/>
                <w:color w:val="000000" w:themeColor="text1"/>
                <w:spacing w:val="-2"/>
                <w:sz w:val="20"/>
                <w:szCs w:val="20"/>
              </w:rPr>
            </w:pPr>
            <w:r w:rsidRPr="0075006D">
              <w:rPr>
                <w:rFonts w:ascii="Calibri" w:hAnsi="Calibri" w:cs="Arial"/>
                <w:b/>
                <w:color w:val="000000" w:themeColor="text1"/>
                <w:spacing w:val="-2"/>
                <w:sz w:val="20"/>
                <w:szCs w:val="20"/>
              </w:rPr>
              <w:t>Grupa i Banka</w:t>
            </w:r>
          </w:p>
        </w:tc>
        <w:tc>
          <w:tcPr>
            <w:tcW w:w="1122" w:type="pct"/>
            <w:vAlign w:val="center"/>
          </w:tcPr>
          <w:p w14:paraId="483FA60E"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w:t>
            </w:r>
            <w:r w:rsidR="001E2C1C">
              <w:rPr>
                <w:rFonts w:ascii="Calibri" w:hAnsi="Calibri" w:cs="Arial"/>
                <w:b/>
                <w:color w:val="000000" w:themeColor="text1"/>
                <w:sz w:val="20"/>
                <w:szCs w:val="20"/>
              </w:rPr>
              <w:t>0</w:t>
            </w:r>
            <w:r w:rsidRPr="0075006D">
              <w:rPr>
                <w:rFonts w:ascii="Calibri" w:hAnsi="Calibri" w:cs="Arial"/>
                <w:b/>
                <w:color w:val="000000" w:themeColor="text1"/>
                <w:sz w:val="20"/>
                <w:szCs w:val="20"/>
              </w:rPr>
              <w:t>.</w:t>
            </w:r>
            <w:r w:rsidR="001E2C1C">
              <w:rPr>
                <w:rFonts w:ascii="Calibri" w:hAnsi="Calibri" w:cs="Arial"/>
                <w:b/>
                <w:color w:val="000000" w:themeColor="text1"/>
                <w:sz w:val="20"/>
                <w:szCs w:val="20"/>
              </w:rPr>
              <w:t>6</w:t>
            </w:r>
            <w:r w:rsidRPr="0075006D">
              <w:rPr>
                <w:rFonts w:ascii="Calibri" w:hAnsi="Calibri" w:cs="Arial"/>
                <w:b/>
                <w:color w:val="000000" w:themeColor="text1"/>
                <w:sz w:val="20"/>
                <w:szCs w:val="20"/>
              </w:rPr>
              <w:t>.2020.</w:t>
            </w:r>
          </w:p>
        </w:tc>
        <w:tc>
          <w:tcPr>
            <w:tcW w:w="1121" w:type="pct"/>
          </w:tcPr>
          <w:p w14:paraId="4CD245F2"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w:t>
            </w:r>
            <w:r w:rsidR="001E2C1C">
              <w:rPr>
                <w:rFonts w:ascii="Calibri" w:hAnsi="Calibri" w:cs="Arial"/>
                <w:b/>
                <w:color w:val="000000" w:themeColor="text1"/>
                <w:sz w:val="20"/>
                <w:szCs w:val="20"/>
              </w:rPr>
              <w:t>0</w:t>
            </w:r>
            <w:r w:rsidRPr="0075006D">
              <w:rPr>
                <w:rFonts w:ascii="Calibri" w:hAnsi="Calibri" w:cs="Arial"/>
                <w:b/>
                <w:color w:val="000000" w:themeColor="text1"/>
                <w:sz w:val="20"/>
                <w:szCs w:val="20"/>
              </w:rPr>
              <w:t>.</w:t>
            </w:r>
            <w:r w:rsidR="001E2C1C">
              <w:rPr>
                <w:rFonts w:ascii="Calibri" w:hAnsi="Calibri" w:cs="Arial"/>
                <w:b/>
                <w:color w:val="000000" w:themeColor="text1"/>
                <w:sz w:val="20"/>
                <w:szCs w:val="20"/>
              </w:rPr>
              <w:t>6</w:t>
            </w:r>
            <w:r w:rsidRPr="0075006D">
              <w:rPr>
                <w:rFonts w:ascii="Calibri" w:hAnsi="Calibri" w:cs="Arial"/>
                <w:b/>
                <w:color w:val="000000" w:themeColor="text1"/>
                <w:sz w:val="20"/>
                <w:szCs w:val="20"/>
              </w:rPr>
              <w:t>.2019.</w:t>
            </w:r>
          </w:p>
        </w:tc>
      </w:tr>
      <w:tr w:rsidR="00156BA2" w:rsidRPr="0075006D" w14:paraId="24899F26" w14:textId="77777777" w:rsidTr="00156BA2">
        <w:trPr>
          <w:trHeight w:hRule="exact" w:val="239"/>
          <w:jc w:val="center"/>
        </w:trPr>
        <w:tc>
          <w:tcPr>
            <w:tcW w:w="2758" w:type="pct"/>
          </w:tcPr>
          <w:p w14:paraId="4F1936A1" w14:textId="77777777" w:rsidR="00156BA2" w:rsidRPr="0075006D"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2" w:type="pct"/>
          </w:tcPr>
          <w:p w14:paraId="1551A5D1"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000 kuna</w:t>
            </w:r>
          </w:p>
        </w:tc>
        <w:tc>
          <w:tcPr>
            <w:tcW w:w="1121" w:type="pct"/>
          </w:tcPr>
          <w:p w14:paraId="785308E8"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000 kuna</w:t>
            </w:r>
          </w:p>
        </w:tc>
      </w:tr>
      <w:tr w:rsidR="00156BA2" w:rsidRPr="0075006D" w14:paraId="2E169475" w14:textId="77777777" w:rsidTr="00156BA2">
        <w:trPr>
          <w:trHeight w:hRule="exact" w:val="299"/>
          <w:jc w:val="center"/>
        </w:trPr>
        <w:tc>
          <w:tcPr>
            <w:tcW w:w="2758" w:type="pct"/>
          </w:tcPr>
          <w:p w14:paraId="4EAB39D0" w14:textId="77777777" w:rsidR="00156BA2" w:rsidRPr="0075006D"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2" w:type="pct"/>
          </w:tcPr>
          <w:p w14:paraId="19D5C592" w14:textId="77777777" w:rsidR="00156BA2" w:rsidRPr="0075006D"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1" w:type="pct"/>
          </w:tcPr>
          <w:p w14:paraId="39091FD2" w14:textId="77777777" w:rsidR="00156BA2" w:rsidRPr="0075006D"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156BA2" w:rsidRPr="0075006D" w14:paraId="67BCC351" w14:textId="77777777" w:rsidTr="00156BA2">
        <w:trPr>
          <w:trHeight w:val="298"/>
          <w:jc w:val="center"/>
        </w:trPr>
        <w:tc>
          <w:tcPr>
            <w:tcW w:w="2758" w:type="pct"/>
            <w:vAlign w:val="bottom"/>
            <w:hideMark/>
          </w:tcPr>
          <w:p w14:paraId="334A05D3" w14:textId="77777777" w:rsidR="00156BA2" w:rsidRPr="0075006D" w:rsidRDefault="00156BA2" w:rsidP="004F3BDD">
            <w:pPr>
              <w:spacing w:line="256" w:lineRule="auto"/>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1. siječnja </w:t>
            </w:r>
          </w:p>
        </w:tc>
        <w:tc>
          <w:tcPr>
            <w:tcW w:w="1122" w:type="pct"/>
            <w:tcBorders>
              <w:top w:val="nil"/>
              <w:left w:val="nil"/>
              <w:bottom w:val="single" w:sz="2" w:space="0" w:color="auto"/>
              <w:right w:val="nil"/>
            </w:tcBorders>
            <w:vAlign w:val="bottom"/>
          </w:tcPr>
          <w:p w14:paraId="39CE47C5"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2.234</w:t>
            </w:r>
          </w:p>
        </w:tc>
        <w:tc>
          <w:tcPr>
            <w:tcW w:w="1121" w:type="pct"/>
            <w:tcBorders>
              <w:top w:val="nil"/>
              <w:left w:val="nil"/>
              <w:bottom w:val="single" w:sz="2" w:space="0" w:color="auto"/>
              <w:right w:val="nil"/>
            </w:tcBorders>
            <w:vAlign w:val="bottom"/>
          </w:tcPr>
          <w:p w14:paraId="39A41B6C"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2.045</w:t>
            </w:r>
          </w:p>
        </w:tc>
      </w:tr>
      <w:tr w:rsidR="00156BA2" w:rsidRPr="0075006D" w14:paraId="74475212" w14:textId="77777777" w:rsidTr="00156BA2">
        <w:trPr>
          <w:trHeight w:val="298"/>
          <w:jc w:val="center"/>
        </w:trPr>
        <w:tc>
          <w:tcPr>
            <w:tcW w:w="2758" w:type="pct"/>
            <w:vAlign w:val="bottom"/>
            <w:hideMark/>
          </w:tcPr>
          <w:p w14:paraId="4F9DE666" w14:textId="77777777" w:rsidR="00156BA2" w:rsidRPr="0075006D" w:rsidRDefault="00156BA2" w:rsidP="00156BA2">
            <w:pPr>
              <w:spacing w:line="256" w:lineRule="auto"/>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Smanjenje fer vrijednosti kroz račun dobiti i gubitka</w:t>
            </w:r>
          </w:p>
        </w:tc>
        <w:tc>
          <w:tcPr>
            <w:tcW w:w="1122" w:type="pct"/>
            <w:tcBorders>
              <w:top w:val="nil"/>
              <w:left w:val="nil"/>
              <w:bottom w:val="single" w:sz="8" w:space="0" w:color="auto"/>
              <w:right w:val="nil"/>
            </w:tcBorders>
            <w:shd w:val="clear" w:color="auto" w:fill="auto"/>
            <w:vAlign w:val="bottom"/>
          </w:tcPr>
          <w:p w14:paraId="779CA713" w14:textId="504884EE" w:rsidR="00156BA2" w:rsidRPr="0075006D" w:rsidRDefault="00424FAB"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(170)</w:t>
            </w:r>
          </w:p>
        </w:tc>
        <w:tc>
          <w:tcPr>
            <w:tcW w:w="1121" w:type="pct"/>
            <w:tcBorders>
              <w:top w:val="nil"/>
              <w:left w:val="nil"/>
              <w:bottom w:val="single" w:sz="8" w:space="0" w:color="auto"/>
              <w:right w:val="nil"/>
            </w:tcBorders>
            <w:shd w:val="clear" w:color="auto" w:fill="auto"/>
            <w:vAlign w:val="bottom"/>
          </w:tcPr>
          <w:p w14:paraId="4FC283CE" w14:textId="77777777" w:rsidR="00156BA2" w:rsidRPr="0075006D" w:rsidRDefault="001E2C1C" w:rsidP="004F3BDD">
            <w:pPr>
              <w:tabs>
                <w:tab w:val="right" w:pos="1202"/>
              </w:tabs>
              <w:spacing w:line="260" w:lineRule="exact"/>
              <w:jc w:val="right"/>
              <w:outlineLvl w:val="0"/>
              <w:rPr>
                <w:rFonts w:ascii="Calibri" w:hAnsi="Calibri" w:cs="Arial"/>
                <w:color w:val="000000" w:themeColor="text1"/>
                <w:sz w:val="20"/>
                <w:szCs w:val="20"/>
              </w:rPr>
            </w:pPr>
            <w:r>
              <w:rPr>
                <w:rFonts w:ascii="Calibri" w:hAnsi="Calibri" w:cs="Arial"/>
                <w:color w:val="000000" w:themeColor="text1"/>
                <w:sz w:val="20"/>
                <w:szCs w:val="20"/>
              </w:rPr>
              <w:t>(353)</w:t>
            </w:r>
          </w:p>
        </w:tc>
      </w:tr>
      <w:tr w:rsidR="00156BA2" w:rsidRPr="0075006D" w14:paraId="74659565" w14:textId="77777777" w:rsidTr="00156BA2">
        <w:trPr>
          <w:trHeight w:val="298"/>
          <w:jc w:val="center"/>
        </w:trPr>
        <w:tc>
          <w:tcPr>
            <w:tcW w:w="2758" w:type="pct"/>
            <w:vAlign w:val="bottom"/>
          </w:tcPr>
          <w:p w14:paraId="6F246D61" w14:textId="77777777" w:rsidR="00156BA2" w:rsidRPr="0075006D" w:rsidRDefault="00156BA2" w:rsidP="004F3BDD">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w:t>
            </w:r>
            <w:r w:rsidR="001A4CDB">
              <w:rPr>
                <w:rFonts w:ascii="Calibri" w:eastAsia="Calibri" w:hAnsi="Calibri" w:cs="Calibri"/>
                <w:b/>
                <w:bCs/>
                <w:color w:val="000000" w:themeColor="text1"/>
                <w:sz w:val="20"/>
                <w:szCs w:val="20"/>
              </w:rPr>
              <w:t>30</w:t>
            </w:r>
            <w:r w:rsidRPr="0075006D">
              <w:rPr>
                <w:rFonts w:ascii="Calibri" w:eastAsia="Calibri" w:hAnsi="Calibri" w:cs="Calibri"/>
                <w:b/>
                <w:bCs/>
                <w:color w:val="000000" w:themeColor="text1"/>
                <w:sz w:val="20"/>
                <w:szCs w:val="20"/>
              </w:rPr>
              <w:t xml:space="preserve">. </w:t>
            </w:r>
            <w:r w:rsidR="001A4CDB">
              <w:rPr>
                <w:rFonts w:ascii="Calibri" w:eastAsia="Calibri" w:hAnsi="Calibri" w:cs="Calibri"/>
                <w:b/>
                <w:bCs/>
                <w:color w:val="000000" w:themeColor="text1"/>
                <w:sz w:val="20"/>
                <w:szCs w:val="20"/>
              </w:rPr>
              <w:t>lipnj</w:t>
            </w:r>
            <w:r w:rsidRPr="0075006D">
              <w:rPr>
                <w:rFonts w:ascii="Calibri" w:eastAsia="Calibri" w:hAnsi="Calibri" w:cs="Calibri"/>
                <w:b/>
                <w:bCs/>
                <w:color w:val="000000" w:themeColor="text1"/>
                <w:sz w:val="20"/>
                <w:szCs w:val="20"/>
              </w:rPr>
              <w:t>a</w:t>
            </w:r>
          </w:p>
        </w:tc>
        <w:tc>
          <w:tcPr>
            <w:tcW w:w="1122" w:type="pct"/>
            <w:tcBorders>
              <w:top w:val="single" w:sz="8" w:space="0" w:color="000000"/>
              <w:left w:val="nil"/>
              <w:bottom w:val="single" w:sz="12" w:space="0" w:color="auto"/>
              <w:right w:val="nil"/>
            </w:tcBorders>
            <w:shd w:val="clear" w:color="auto" w:fill="auto"/>
            <w:vAlign w:val="bottom"/>
          </w:tcPr>
          <w:p w14:paraId="6385115B" w14:textId="09206D24" w:rsidR="00156BA2" w:rsidRPr="0075006D" w:rsidRDefault="00424FAB" w:rsidP="004F3BDD">
            <w:pPr>
              <w:tabs>
                <w:tab w:val="right" w:pos="1202"/>
              </w:tabs>
              <w:jc w:val="right"/>
              <w:outlineLvl w:val="0"/>
              <w:rPr>
                <w:rFonts w:cs="Arial"/>
                <w:b/>
                <w:color w:val="000000" w:themeColor="text1"/>
                <w:sz w:val="20"/>
                <w:szCs w:val="20"/>
              </w:rPr>
            </w:pPr>
            <w:r>
              <w:rPr>
                <w:rFonts w:cs="Arial"/>
                <w:b/>
                <w:color w:val="000000" w:themeColor="text1"/>
                <w:sz w:val="20"/>
                <w:szCs w:val="20"/>
              </w:rPr>
              <w:t>2.064</w:t>
            </w:r>
          </w:p>
        </w:tc>
        <w:tc>
          <w:tcPr>
            <w:tcW w:w="1121" w:type="pct"/>
            <w:tcBorders>
              <w:top w:val="single" w:sz="8" w:space="0" w:color="000000"/>
              <w:left w:val="nil"/>
              <w:bottom w:val="single" w:sz="12" w:space="0" w:color="auto"/>
              <w:right w:val="nil"/>
            </w:tcBorders>
            <w:shd w:val="clear" w:color="auto" w:fill="auto"/>
            <w:vAlign w:val="bottom"/>
          </w:tcPr>
          <w:p w14:paraId="02F7B84A" w14:textId="77777777" w:rsidR="00156BA2" w:rsidRPr="0075006D" w:rsidRDefault="001E2C1C" w:rsidP="004F3BDD">
            <w:pPr>
              <w:tabs>
                <w:tab w:val="right" w:pos="1202"/>
              </w:tabs>
              <w:spacing w:line="260" w:lineRule="exact"/>
              <w:jc w:val="right"/>
              <w:outlineLvl w:val="0"/>
              <w:rPr>
                <w:rFonts w:ascii="Calibri" w:hAnsi="Calibri" w:cs="Arial"/>
                <w:b/>
                <w:color w:val="000000" w:themeColor="text1"/>
                <w:sz w:val="20"/>
                <w:szCs w:val="20"/>
              </w:rPr>
            </w:pPr>
            <w:r>
              <w:rPr>
                <w:rFonts w:ascii="Calibri" w:hAnsi="Calibri" w:cs="Arial"/>
                <w:b/>
                <w:color w:val="000000" w:themeColor="text1"/>
                <w:sz w:val="20"/>
                <w:szCs w:val="20"/>
              </w:rPr>
              <w:t>1.692</w:t>
            </w:r>
          </w:p>
        </w:tc>
      </w:tr>
    </w:tbl>
    <w:p w14:paraId="78212B77" w14:textId="77777777" w:rsidR="00A2143E" w:rsidRPr="0075006D" w:rsidRDefault="00A2143E" w:rsidP="00901D51">
      <w:pPr>
        <w:rPr>
          <w:rFonts w:ascii="Calibri" w:eastAsia="Calibri" w:hAnsi="Calibri" w:cs="Calibri"/>
          <w:color w:val="000000" w:themeColor="text1"/>
        </w:rPr>
      </w:pPr>
    </w:p>
    <w:p w14:paraId="2B8D7B07" w14:textId="77777777" w:rsidR="00A2143E" w:rsidRPr="0075006D" w:rsidRDefault="00A2143E" w:rsidP="00A2143E">
      <w:pPr>
        <w:rPr>
          <w:rFonts w:ascii="Calibri" w:eastAsia="Calibri" w:hAnsi="Calibri" w:cs="Calibri"/>
          <w:color w:val="000000" w:themeColor="text1"/>
        </w:rPr>
      </w:pPr>
    </w:p>
    <w:p w14:paraId="6DB58CB0" w14:textId="77777777" w:rsidR="00A2143E" w:rsidRPr="0075006D" w:rsidRDefault="00A2143E" w:rsidP="00A2143E">
      <w:pPr>
        <w:pStyle w:val="ListParagraph"/>
        <w:numPr>
          <w:ilvl w:val="2"/>
          <w:numId w:val="29"/>
        </w:numPr>
        <w:ind w:left="284" w:hanging="284"/>
        <w:jc w:val="both"/>
        <w:rPr>
          <w:rFonts w:ascii="Calibri" w:eastAsia="Calibri" w:hAnsi="Calibri" w:cs="Arial"/>
          <w:color w:val="000000" w:themeColor="text1"/>
          <w:sz w:val="22"/>
          <w:szCs w:val="22"/>
          <w:lang w:val="hr-HR"/>
        </w:rPr>
      </w:pPr>
      <w:bookmarkStart w:id="118" w:name="_Hlk40378039"/>
      <w:r w:rsidRPr="0075006D">
        <w:rPr>
          <w:rFonts w:ascii="Calibri" w:eastAsia="Calibri" w:hAnsi="Calibri" w:cs="Arial"/>
          <w:color w:val="000000" w:themeColor="text1"/>
          <w:sz w:val="22"/>
          <w:szCs w:val="22"/>
          <w:lang w:val="hr-HR"/>
        </w:rPr>
        <w:t>Fer vrijednost financijske imovine razine 3 koja je nakon početnog priznavanja svedena na fer vrijednost – dužnički vrijednosni papiri koji ne kotiraju</w:t>
      </w:r>
      <w:bookmarkEnd w:id="118"/>
      <w:r w:rsidRPr="0075006D">
        <w:rPr>
          <w:rFonts w:ascii="Calibri" w:eastAsia="Calibri" w:hAnsi="Calibri" w:cs="Arial"/>
          <w:color w:val="000000" w:themeColor="text1"/>
          <w:sz w:val="22"/>
          <w:szCs w:val="22"/>
          <w:lang w:val="hr-HR"/>
        </w:rPr>
        <w:t>:</w:t>
      </w:r>
    </w:p>
    <w:p w14:paraId="68E33146" w14:textId="77777777" w:rsidR="00A2143E" w:rsidRPr="0075006D" w:rsidRDefault="00A2143E" w:rsidP="00A2143E">
      <w:pPr>
        <w:rPr>
          <w:rFonts w:ascii="Calibri" w:eastAsia="Calibri" w:hAnsi="Calibri" w:cs="Arial"/>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1E2C1C" w:rsidRPr="0075006D" w14:paraId="6B0F47BB" w14:textId="77777777" w:rsidTr="00156BA2">
        <w:trPr>
          <w:trHeight w:hRule="exact" w:val="253"/>
          <w:jc w:val="center"/>
        </w:trPr>
        <w:tc>
          <w:tcPr>
            <w:tcW w:w="2758" w:type="pct"/>
          </w:tcPr>
          <w:p w14:paraId="6EE635A6" w14:textId="77777777" w:rsidR="001E2C1C" w:rsidRPr="0075006D" w:rsidRDefault="001E2C1C" w:rsidP="001E2C1C">
            <w:pPr>
              <w:tabs>
                <w:tab w:val="right" w:pos="1202"/>
              </w:tabs>
              <w:spacing w:line="260" w:lineRule="exact"/>
              <w:outlineLvl w:val="0"/>
              <w:rPr>
                <w:rFonts w:ascii="Calibri" w:hAnsi="Calibri" w:cs="Arial"/>
                <w:b/>
                <w:color w:val="000000" w:themeColor="text1"/>
                <w:spacing w:val="-2"/>
                <w:sz w:val="20"/>
                <w:szCs w:val="20"/>
              </w:rPr>
            </w:pPr>
            <w:r w:rsidRPr="0075006D">
              <w:rPr>
                <w:rFonts w:ascii="Calibri" w:hAnsi="Calibri" w:cs="Arial"/>
                <w:b/>
                <w:color w:val="000000" w:themeColor="text1"/>
                <w:spacing w:val="-2"/>
                <w:sz w:val="20"/>
                <w:szCs w:val="20"/>
              </w:rPr>
              <w:t>Grupa i Banka</w:t>
            </w:r>
          </w:p>
        </w:tc>
        <w:tc>
          <w:tcPr>
            <w:tcW w:w="1121" w:type="pct"/>
            <w:vAlign w:val="center"/>
          </w:tcPr>
          <w:p w14:paraId="10A51EBD" w14:textId="77777777" w:rsidR="001E2C1C" w:rsidRPr="0075006D" w:rsidRDefault="001E2C1C" w:rsidP="001E2C1C">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w:t>
            </w:r>
            <w:r>
              <w:rPr>
                <w:rFonts w:ascii="Calibri" w:hAnsi="Calibri" w:cs="Arial"/>
                <w:b/>
                <w:color w:val="000000" w:themeColor="text1"/>
                <w:sz w:val="20"/>
                <w:szCs w:val="20"/>
              </w:rPr>
              <w:t>0</w:t>
            </w:r>
            <w:r w:rsidRPr="0075006D">
              <w:rPr>
                <w:rFonts w:ascii="Calibri" w:hAnsi="Calibri" w:cs="Arial"/>
                <w:b/>
                <w:color w:val="000000" w:themeColor="text1"/>
                <w:sz w:val="20"/>
                <w:szCs w:val="20"/>
              </w:rPr>
              <w:t>.</w:t>
            </w:r>
            <w:r>
              <w:rPr>
                <w:rFonts w:ascii="Calibri" w:hAnsi="Calibri" w:cs="Arial"/>
                <w:b/>
                <w:color w:val="000000" w:themeColor="text1"/>
                <w:sz w:val="20"/>
                <w:szCs w:val="20"/>
              </w:rPr>
              <w:t>6</w:t>
            </w:r>
            <w:r w:rsidRPr="0075006D">
              <w:rPr>
                <w:rFonts w:ascii="Calibri" w:hAnsi="Calibri" w:cs="Arial"/>
                <w:b/>
                <w:color w:val="000000" w:themeColor="text1"/>
                <w:sz w:val="20"/>
                <w:szCs w:val="20"/>
              </w:rPr>
              <w:t>.2020.</w:t>
            </w:r>
          </w:p>
        </w:tc>
        <w:tc>
          <w:tcPr>
            <w:tcW w:w="1121" w:type="pct"/>
          </w:tcPr>
          <w:p w14:paraId="2998EED6" w14:textId="77777777" w:rsidR="001E2C1C" w:rsidRPr="0075006D" w:rsidRDefault="001E2C1C" w:rsidP="001E2C1C">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w:t>
            </w:r>
            <w:r>
              <w:rPr>
                <w:rFonts w:ascii="Calibri" w:hAnsi="Calibri" w:cs="Arial"/>
                <w:b/>
                <w:color w:val="000000" w:themeColor="text1"/>
                <w:sz w:val="20"/>
                <w:szCs w:val="20"/>
              </w:rPr>
              <w:t>0</w:t>
            </w:r>
            <w:r w:rsidRPr="0075006D">
              <w:rPr>
                <w:rFonts w:ascii="Calibri" w:hAnsi="Calibri" w:cs="Arial"/>
                <w:b/>
                <w:color w:val="000000" w:themeColor="text1"/>
                <w:sz w:val="20"/>
                <w:szCs w:val="20"/>
              </w:rPr>
              <w:t>.</w:t>
            </w:r>
            <w:r>
              <w:rPr>
                <w:rFonts w:ascii="Calibri" w:hAnsi="Calibri" w:cs="Arial"/>
                <w:b/>
                <w:color w:val="000000" w:themeColor="text1"/>
                <w:sz w:val="20"/>
                <w:szCs w:val="20"/>
              </w:rPr>
              <w:t>6</w:t>
            </w:r>
            <w:r w:rsidRPr="0075006D">
              <w:rPr>
                <w:rFonts w:ascii="Calibri" w:hAnsi="Calibri" w:cs="Arial"/>
                <w:b/>
                <w:color w:val="000000" w:themeColor="text1"/>
                <w:sz w:val="20"/>
                <w:szCs w:val="20"/>
              </w:rPr>
              <w:t>.2019.</w:t>
            </w:r>
          </w:p>
        </w:tc>
      </w:tr>
      <w:tr w:rsidR="00156BA2" w:rsidRPr="0075006D" w14:paraId="2CCA17EE" w14:textId="77777777" w:rsidTr="00156BA2">
        <w:trPr>
          <w:trHeight w:hRule="exact" w:val="227"/>
          <w:jc w:val="center"/>
        </w:trPr>
        <w:tc>
          <w:tcPr>
            <w:tcW w:w="2758" w:type="pct"/>
          </w:tcPr>
          <w:p w14:paraId="443FAF6B" w14:textId="77777777" w:rsidR="00156BA2" w:rsidRPr="0075006D"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1" w:type="pct"/>
          </w:tcPr>
          <w:p w14:paraId="5A3977A8"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000 kuna</w:t>
            </w:r>
          </w:p>
        </w:tc>
        <w:tc>
          <w:tcPr>
            <w:tcW w:w="1121" w:type="pct"/>
          </w:tcPr>
          <w:p w14:paraId="69B0556D"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000 kuna</w:t>
            </w:r>
          </w:p>
        </w:tc>
      </w:tr>
      <w:tr w:rsidR="00156BA2" w:rsidRPr="0075006D" w14:paraId="5ABCEB09" w14:textId="77777777" w:rsidTr="00156BA2">
        <w:trPr>
          <w:trHeight w:hRule="exact" w:val="284"/>
          <w:jc w:val="center"/>
        </w:trPr>
        <w:tc>
          <w:tcPr>
            <w:tcW w:w="2758" w:type="pct"/>
          </w:tcPr>
          <w:p w14:paraId="6004DD6D" w14:textId="77777777" w:rsidR="00156BA2" w:rsidRPr="0075006D"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1" w:type="pct"/>
          </w:tcPr>
          <w:p w14:paraId="35AF81E1" w14:textId="77777777" w:rsidR="00156BA2" w:rsidRPr="0075006D"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1" w:type="pct"/>
          </w:tcPr>
          <w:p w14:paraId="29166211" w14:textId="77777777" w:rsidR="00156BA2" w:rsidRPr="0075006D"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156BA2" w:rsidRPr="0075006D" w14:paraId="62375EA5" w14:textId="77777777" w:rsidTr="00156BA2">
        <w:trPr>
          <w:trHeight w:val="283"/>
          <w:jc w:val="center"/>
        </w:trPr>
        <w:tc>
          <w:tcPr>
            <w:tcW w:w="2758" w:type="pct"/>
            <w:vAlign w:val="bottom"/>
            <w:hideMark/>
          </w:tcPr>
          <w:p w14:paraId="1C918F57" w14:textId="77777777" w:rsidR="00156BA2" w:rsidRPr="0075006D" w:rsidRDefault="00156BA2" w:rsidP="004F3BDD">
            <w:pPr>
              <w:spacing w:line="256" w:lineRule="auto"/>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1. siječnja </w:t>
            </w:r>
          </w:p>
        </w:tc>
        <w:tc>
          <w:tcPr>
            <w:tcW w:w="1121" w:type="pct"/>
            <w:tcBorders>
              <w:top w:val="nil"/>
              <w:left w:val="nil"/>
              <w:bottom w:val="single" w:sz="2" w:space="0" w:color="auto"/>
              <w:right w:val="nil"/>
            </w:tcBorders>
            <w:vAlign w:val="bottom"/>
          </w:tcPr>
          <w:p w14:paraId="1734B2A2"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3.097</w:t>
            </w:r>
          </w:p>
        </w:tc>
        <w:tc>
          <w:tcPr>
            <w:tcW w:w="1121" w:type="pct"/>
            <w:tcBorders>
              <w:top w:val="nil"/>
              <w:left w:val="nil"/>
              <w:bottom w:val="single" w:sz="2" w:space="0" w:color="auto"/>
              <w:right w:val="nil"/>
            </w:tcBorders>
            <w:vAlign w:val="bottom"/>
          </w:tcPr>
          <w:p w14:paraId="5BB5A2E7"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768</w:t>
            </w:r>
          </w:p>
        </w:tc>
      </w:tr>
      <w:tr w:rsidR="00156BA2" w:rsidRPr="0075006D" w14:paraId="4EB3DB0C" w14:textId="77777777" w:rsidTr="00156BA2">
        <w:trPr>
          <w:trHeight w:val="283"/>
          <w:jc w:val="center"/>
        </w:trPr>
        <w:tc>
          <w:tcPr>
            <w:tcW w:w="2758" w:type="pct"/>
            <w:vAlign w:val="bottom"/>
            <w:hideMark/>
          </w:tcPr>
          <w:p w14:paraId="0136BAE9" w14:textId="77777777" w:rsidR="00156BA2" w:rsidRPr="0075006D" w:rsidRDefault="00156BA2" w:rsidP="00156BA2">
            <w:pPr>
              <w:spacing w:line="256" w:lineRule="auto"/>
              <w:rPr>
                <w:rFonts w:cs="Arial"/>
                <w:color w:val="000000" w:themeColor="text1"/>
                <w:sz w:val="20"/>
                <w:szCs w:val="20"/>
              </w:rPr>
            </w:pPr>
            <w:r w:rsidRPr="0075006D">
              <w:rPr>
                <w:rFonts w:ascii="Calibri" w:eastAsia="Calibri" w:hAnsi="Calibri" w:cs="Calibri"/>
                <w:color w:val="000000" w:themeColor="text1"/>
                <w:sz w:val="20"/>
                <w:szCs w:val="20"/>
              </w:rPr>
              <w:t>Povećanje fer vrijednosti kroz ostalu sveobuhvatnu dobit</w:t>
            </w:r>
          </w:p>
        </w:tc>
        <w:tc>
          <w:tcPr>
            <w:tcW w:w="1121" w:type="pct"/>
            <w:tcBorders>
              <w:top w:val="nil"/>
              <w:left w:val="nil"/>
              <w:bottom w:val="single" w:sz="8" w:space="0" w:color="auto"/>
              <w:right w:val="nil"/>
            </w:tcBorders>
            <w:shd w:val="clear" w:color="auto" w:fill="auto"/>
            <w:vAlign w:val="bottom"/>
          </w:tcPr>
          <w:p w14:paraId="2BAD1D64" w14:textId="3C07A6EA" w:rsidR="00156BA2" w:rsidRPr="0075006D" w:rsidRDefault="00627352"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58</w:t>
            </w:r>
          </w:p>
        </w:tc>
        <w:tc>
          <w:tcPr>
            <w:tcW w:w="1121" w:type="pct"/>
            <w:tcBorders>
              <w:top w:val="nil"/>
              <w:left w:val="nil"/>
              <w:bottom w:val="single" w:sz="8" w:space="0" w:color="auto"/>
              <w:right w:val="nil"/>
            </w:tcBorders>
            <w:shd w:val="clear" w:color="auto" w:fill="auto"/>
            <w:vAlign w:val="bottom"/>
          </w:tcPr>
          <w:p w14:paraId="2B4D4745" w14:textId="77777777" w:rsidR="00156BA2" w:rsidRPr="0075006D" w:rsidRDefault="001E2C1C"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27</w:t>
            </w:r>
          </w:p>
        </w:tc>
      </w:tr>
      <w:tr w:rsidR="00156BA2" w:rsidRPr="0075006D" w14:paraId="6AFB32DA" w14:textId="77777777" w:rsidTr="00156BA2">
        <w:trPr>
          <w:trHeight w:val="283"/>
          <w:jc w:val="center"/>
        </w:trPr>
        <w:tc>
          <w:tcPr>
            <w:tcW w:w="2758" w:type="pct"/>
            <w:vAlign w:val="bottom"/>
          </w:tcPr>
          <w:p w14:paraId="64E74DA9" w14:textId="77777777" w:rsidR="00156BA2" w:rsidRPr="0075006D" w:rsidRDefault="00156BA2" w:rsidP="004F3BDD">
            <w:pPr>
              <w:spacing w:line="256" w:lineRule="auto"/>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tečajne razlike</w:t>
            </w:r>
          </w:p>
        </w:tc>
        <w:tc>
          <w:tcPr>
            <w:tcW w:w="1121" w:type="pct"/>
            <w:tcBorders>
              <w:top w:val="nil"/>
              <w:left w:val="nil"/>
              <w:bottom w:val="nil"/>
              <w:right w:val="nil"/>
            </w:tcBorders>
            <w:shd w:val="clear" w:color="auto" w:fill="auto"/>
            <w:vAlign w:val="bottom"/>
          </w:tcPr>
          <w:p w14:paraId="189B3CF1" w14:textId="0C9B38A0" w:rsidR="00156BA2" w:rsidRPr="0075006D" w:rsidRDefault="00627352" w:rsidP="004F3BDD">
            <w:pPr>
              <w:tabs>
                <w:tab w:val="right" w:pos="1202"/>
              </w:tabs>
              <w:jc w:val="right"/>
              <w:outlineLvl w:val="0"/>
              <w:rPr>
                <w:rFonts w:cs="Arial"/>
                <w:color w:val="000000" w:themeColor="text1"/>
                <w:sz w:val="20"/>
                <w:szCs w:val="20"/>
              </w:rPr>
            </w:pPr>
            <w:r>
              <w:rPr>
                <w:rFonts w:cs="Arial"/>
                <w:color w:val="000000" w:themeColor="text1"/>
                <w:sz w:val="20"/>
                <w:szCs w:val="20"/>
              </w:rPr>
              <w:t>81</w:t>
            </w:r>
          </w:p>
        </w:tc>
        <w:tc>
          <w:tcPr>
            <w:tcW w:w="1121" w:type="pct"/>
            <w:tcBorders>
              <w:top w:val="nil"/>
              <w:left w:val="nil"/>
              <w:bottom w:val="nil"/>
              <w:right w:val="nil"/>
            </w:tcBorders>
            <w:shd w:val="clear" w:color="auto" w:fill="auto"/>
            <w:vAlign w:val="bottom"/>
          </w:tcPr>
          <w:p w14:paraId="167D9649" w14:textId="77777777" w:rsidR="00156BA2" w:rsidRPr="0075006D" w:rsidRDefault="001E2C1C" w:rsidP="004F3BDD">
            <w:pPr>
              <w:tabs>
                <w:tab w:val="right" w:pos="1202"/>
              </w:tabs>
              <w:jc w:val="right"/>
              <w:outlineLvl w:val="0"/>
              <w:rPr>
                <w:rFonts w:cs="Arial"/>
                <w:color w:val="000000" w:themeColor="text1"/>
                <w:sz w:val="20"/>
                <w:szCs w:val="20"/>
              </w:rPr>
            </w:pPr>
            <w:r>
              <w:rPr>
                <w:rFonts w:cs="Arial"/>
                <w:color w:val="000000" w:themeColor="text1"/>
                <w:sz w:val="20"/>
                <w:szCs w:val="20"/>
              </w:rPr>
              <w:t>(5)</w:t>
            </w:r>
          </w:p>
        </w:tc>
      </w:tr>
      <w:tr w:rsidR="00156BA2" w:rsidRPr="0075006D" w14:paraId="6B0C5CCC" w14:textId="77777777" w:rsidTr="00156BA2">
        <w:trPr>
          <w:trHeight w:val="283"/>
          <w:jc w:val="center"/>
        </w:trPr>
        <w:tc>
          <w:tcPr>
            <w:tcW w:w="2758" w:type="pct"/>
            <w:vAlign w:val="bottom"/>
          </w:tcPr>
          <w:p w14:paraId="41DAC836" w14:textId="77777777" w:rsidR="00156BA2" w:rsidRPr="0075006D" w:rsidRDefault="00156BA2" w:rsidP="004F3BDD">
            <w:pPr>
              <w:spacing w:line="256" w:lineRule="auto"/>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Obračunane kamate</w:t>
            </w:r>
          </w:p>
        </w:tc>
        <w:tc>
          <w:tcPr>
            <w:tcW w:w="1121" w:type="pct"/>
            <w:tcBorders>
              <w:top w:val="single" w:sz="8" w:space="0" w:color="auto"/>
              <w:left w:val="nil"/>
              <w:bottom w:val="single" w:sz="8" w:space="0" w:color="000000"/>
              <w:right w:val="nil"/>
            </w:tcBorders>
            <w:shd w:val="clear" w:color="auto" w:fill="auto"/>
            <w:vAlign w:val="bottom"/>
          </w:tcPr>
          <w:p w14:paraId="013F9291" w14:textId="39D80EE4" w:rsidR="00156BA2" w:rsidRPr="0075006D" w:rsidRDefault="00627352"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(5)</w:t>
            </w:r>
          </w:p>
        </w:tc>
        <w:tc>
          <w:tcPr>
            <w:tcW w:w="1121" w:type="pct"/>
            <w:tcBorders>
              <w:top w:val="single" w:sz="8" w:space="0" w:color="auto"/>
              <w:left w:val="nil"/>
              <w:bottom w:val="single" w:sz="8" w:space="0" w:color="000000"/>
              <w:right w:val="nil"/>
            </w:tcBorders>
            <w:shd w:val="clear" w:color="auto" w:fill="auto"/>
            <w:vAlign w:val="bottom"/>
          </w:tcPr>
          <w:p w14:paraId="7EE67B12" w14:textId="77777777" w:rsidR="00156BA2" w:rsidRPr="0075006D" w:rsidRDefault="001E2C1C"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33</w:t>
            </w:r>
          </w:p>
        </w:tc>
      </w:tr>
      <w:tr w:rsidR="00156BA2" w:rsidRPr="0075006D" w14:paraId="1F86FFC8" w14:textId="77777777" w:rsidTr="00156BA2">
        <w:trPr>
          <w:trHeight w:val="283"/>
          <w:jc w:val="center"/>
        </w:trPr>
        <w:tc>
          <w:tcPr>
            <w:tcW w:w="2758" w:type="pct"/>
            <w:vAlign w:val="bottom"/>
          </w:tcPr>
          <w:p w14:paraId="5450DBD8" w14:textId="77777777" w:rsidR="00156BA2" w:rsidRPr="0075006D" w:rsidRDefault="00156BA2" w:rsidP="004F3BDD">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w:t>
            </w:r>
            <w:r w:rsidR="001A4CDB">
              <w:rPr>
                <w:rFonts w:ascii="Calibri" w:eastAsia="Calibri" w:hAnsi="Calibri" w:cs="Calibri"/>
                <w:b/>
                <w:bCs/>
                <w:color w:val="000000" w:themeColor="text1"/>
                <w:sz w:val="20"/>
                <w:szCs w:val="20"/>
              </w:rPr>
              <w:t>0. lipnja</w:t>
            </w:r>
            <w:r w:rsidRPr="0075006D">
              <w:rPr>
                <w:rFonts w:ascii="Calibri" w:eastAsia="Calibri" w:hAnsi="Calibri" w:cs="Calibri"/>
                <w:b/>
                <w:bCs/>
                <w:color w:val="000000" w:themeColor="text1"/>
                <w:sz w:val="20"/>
                <w:szCs w:val="20"/>
              </w:rPr>
              <w:t xml:space="preserve"> </w:t>
            </w:r>
          </w:p>
        </w:tc>
        <w:tc>
          <w:tcPr>
            <w:tcW w:w="1121" w:type="pct"/>
            <w:tcBorders>
              <w:top w:val="single" w:sz="8" w:space="0" w:color="000000"/>
              <w:left w:val="nil"/>
              <w:bottom w:val="single" w:sz="12" w:space="0" w:color="auto"/>
              <w:right w:val="nil"/>
            </w:tcBorders>
            <w:shd w:val="clear" w:color="auto" w:fill="auto"/>
            <w:vAlign w:val="bottom"/>
          </w:tcPr>
          <w:p w14:paraId="3D0ED04D" w14:textId="30C02695" w:rsidR="00156BA2" w:rsidRPr="0075006D" w:rsidRDefault="00627352" w:rsidP="004F3BDD">
            <w:pPr>
              <w:tabs>
                <w:tab w:val="right" w:pos="1202"/>
              </w:tabs>
              <w:jc w:val="right"/>
              <w:outlineLvl w:val="0"/>
              <w:rPr>
                <w:rFonts w:cs="Arial"/>
                <w:b/>
                <w:color w:val="000000" w:themeColor="text1"/>
                <w:sz w:val="20"/>
                <w:szCs w:val="20"/>
              </w:rPr>
            </w:pPr>
            <w:r>
              <w:rPr>
                <w:rFonts w:cs="Arial"/>
                <w:b/>
                <w:color w:val="000000" w:themeColor="text1"/>
                <w:sz w:val="20"/>
                <w:szCs w:val="20"/>
              </w:rPr>
              <w:t>3.231</w:t>
            </w:r>
          </w:p>
        </w:tc>
        <w:tc>
          <w:tcPr>
            <w:tcW w:w="1121" w:type="pct"/>
            <w:tcBorders>
              <w:top w:val="single" w:sz="8" w:space="0" w:color="000000"/>
              <w:left w:val="nil"/>
              <w:bottom w:val="single" w:sz="12" w:space="0" w:color="auto"/>
              <w:right w:val="nil"/>
            </w:tcBorders>
            <w:shd w:val="clear" w:color="auto" w:fill="auto"/>
            <w:vAlign w:val="bottom"/>
          </w:tcPr>
          <w:p w14:paraId="7C59E3D9" w14:textId="77777777" w:rsidR="00156BA2" w:rsidRPr="0075006D" w:rsidRDefault="001E2C1C" w:rsidP="004F3BDD">
            <w:pPr>
              <w:tabs>
                <w:tab w:val="right" w:pos="1202"/>
              </w:tabs>
              <w:jc w:val="right"/>
              <w:outlineLvl w:val="0"/>
              <w:rPr>
                <w:rFonts w:cs="Arial"/>
                <w:b/>
                <w:color w:val="000000" w:themeColor="text1"/>
                <w:sz w:val="20"/>
                <w:szCs w:val="20"/>
              </w:rPr>
            </w:pPr>
            <w:r>
              <w:rPr>
                <w:rFonts w:cs="Arial"/>
                <w:b/>
                <w:color w:val="000000" w:themeColor="text1"/>
                <w:sz w:val="20"/>
                <w:szCs w:val="20"/>
              </w:rPr>
              <w:t>823</w:t>
            </w:r>
          </w:p>
        </w:tc>
      </w:tr>
    </w:tbl>
    <w:p w14:paraId="190F708D" w14:textId="77777777" w:rsidR="00A2143E" w:rsidRPr="0075006D" w:rsidRDefault="00A2143E" w:rsidP="00A2143E">
      <w:pPr>
        <w:rPr>
          <w:rFonts w:ascii="Calibri" w:eastAsia="Calibri" w:hAnsi="Calibri" w:cs="Calibri"/>
          <w:color w:val="000000" w:themeColor="text1"/>
        </w:rPr>
      </w:pPr>
    </w:p>
    <w:p w14:paraId="005DA359" w14:textId="77777777" w:rsidR="001E2C1C" w:rsidRDefault="001E2C1C" w:rsidP="00A2143E">
      <w:pPr>
        <w:rPr>
          <w:rFonts w:ascii="Calibri" w:eastAsia="Calibri" w:hAnsi="Calibri" w:cs="Calibri"/>
          <w:color w:val="000000" w:themeColor="text1"/>
        </w:rPr>
        <w:sectPr w:rsidR="001E2C1C" w:rsidSect="00DF73D1">
          <w:pgSz w:w="11906" w:h="16838"/>
          <w:pgMar w:top="1417" w:right="1417" w:bottom="1417" w:left="1417" w:header="708" w:footer="708" w:gutter="0"/>
          <w:cols w:space="708"/>
          <w:docGrid w:linePitch="360"/>
        </w:sectPr>
      </w:pPr>
    </w:p>
    <w:p w14:paraId="235043CF" w14:textId="77777777" w:rsidR="001E2C1C" w:rsidRPr="0075006D" w:rsidRDefault="001E2C1C" w:rsidP="001E2C1C">
      <w:pPr>
        <w:jc w:val="both"/>
        <w:rPr>
          <w:rFonts w:eastAsia="Times New Roman" w:cstheme="minorHAnsi"/>
          <w:b/>
          <w:color w:val="000000" w:themeColor="text1"/>
        </w:rPr>
      </w:pPr>
    </w:p>
    <w:p w14:paraId="594611B3" w14:textId="77777777" w:rsidR="001E2C1C" w:rsidRPr="0075006D" w:rsidRDefault="001E2C1C" w:rsidP="001E2C1C">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14:paraId="7021DC69" w14:textId="77777777" w:rsidR="001E2C1C" w:rsidRPr="0075006D" w:rsidRDefault="001E2C1C" w:rsidP="001E2C1C">
      <w:pPr>
        <w:jc w:val="both"/>
        <w:rPr>
          <w:rFonts w:eastAsia="Times New Roman" w:cstheme="minorHAnsi"/>
          <w:b/>
          <w:color w:val="000000" w:themeColor="text1"/>
        </w:rPr>
      </w:pPr>
    </w:p>
    <w:p w14:paraId="5E11A6EC" w14:textId="77777777" w:rsidR="001E2C1C" w:rsidRDefault="001E2C1C" w:rsidP="001E2C1C">
      <w:pPr>
        <w:jc w:val="both"/>
        <w:rPr>
          <w:rFonts w:ascii="Calibri" w:eastAsia="Calibri" w:hAnsi="Calibri" w:cs="Calibri"/>
          <w:b/>
          <w:color w:val="000000" w:themeColor="text1"/>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w:t>
      </w:r>
    </w:p>
    <w:p w14:paraId="663D9276" w14:textId="77777777" w:rsidR="001E2C1C" w:rsidRDefault="001E2C1C" w:rsidP="001E2C1C">
      <w:pPr>
        <w:jc w:val="both"/>
        <w:rPr>
          <w:rFonts w:ascii="Calibri" w:eastAsia="Calibri" w:hAnsi="Calibri" w:cs="Calibri"/>
          <w:b/>
          <w:color w:val="000000" w:themeColor="text1"/>
        </w:rPr>
      </w:pPr>
    </w:p>
    <w:p w14:paraId="632893D4" w14:textId="77777777" w:rsidR="001E2C1C" w:rsidRPr="001E2C1C" w:rsidRDefault="001E2C1C" w:rsidP="001E2C1C">
      <w:pPr>
        <w:jc w:val="both"/>
        <w:rPr>
          <w:rFonts w:eastAsia="Times New Roman" w:cstheme="minorHAnsi"/>
          <w:b/>
          <w:bCs/>
          <w:color w:val="000000" w:themeColor="text1"/>
          <w:spacing w:val="-3"/>
        </w:rPr>
      </w:pPr>
      <w:r w:rsidRPr="001E2C1C">
        <w:rPr>
          <w:rFonts w:ascii="Calibri" w:eastAsia="Calibri" w:hAnsi="Calibri" w:cs="Calibri"/>
          <w:b/>
          <w:color w:val="000000" w:themeColor="text1"/>
        </w:rPr>
        <w:t>26.1.2. Financijski instrumenti koji se ne vode po fer vrijednosti</w:t>
      </w:r>
    </w:p>
    <w:p w14:paraId="26BC197D" w14:textId="77777777" w:rsidR="001E2C1C" w:rsidRPr="001E2C1C" w:rsidRDefault="001E2C1C" w:rsidP="001E2C1C">
      <w:pPr>
        <w:rPr>
          <w:rFonts w:ascii="Calibri" w:eastAsia="Calibri" w:hAnsi="Calibri" w:cs="Calibri"/>
          <w:b/>
          <w:color w:val="000000" w:themeColor="text1"/>
        </w:rPr>
      </w:pPr>
    </w:p>
    <w:p w14:paraId="192A925A" w14:textId="77777777" w:rsidR="005B7A28" w:rsidRDefault="001E2C1C" w:rsidP="005B7A28">
      <w:pPr>
        <w:rPr>
          <w:rFonts w:ascii="Calibri" w:eastAsia="Calibri" w:hAnsi="Calibri" w:cs="Calibri"/>
          <w:bCs/>
          <w:i/>
          <w:color w:val="000000" w:themeColor="text1"/>
        </w:rPr>
      </w:pPr>
      <w:r w:rsidRPr="001E2C1C">
        <w:rPr>
          <w:rFonts w:ascii="Calibri" w:eastAsia="Calibri" w:hAnsi="Calibri" w:cs="Calibri"/>
          <w:bCs/>
          <w:color w:val="000000" w:themeColor="text1"/>
        </w:rPr>
        <w:t>Sljedeća tablica prikazuje fer vrijednosti financijskih instrumenata koji se ne vode po fer vrijednosti i analizira ih  po razinama u hijerarhiji fer vrijednosti u koju je kategorizira svako mjerenje fer vrijednosti.</w:t>
      </w:r>
      <w:r w:rsidRPr="001E2C1C">
        <w:rPr>
          <w:rFonts w:ascii="Calibri" w:eastAsia="Calibri" w:hAnsi="Calibri" w:cs="Calibri"/>
          <w:bCs/>
          <w:i/>
          <w:color w:val="000000" w:themeColor="text1"/>
        </w:rPr>
        <w:t xml:space="preserve"> </w:t>
      </w:r>
    </w:p>
    <w:p w14:paraId="113D342E" w14:textId="77777777" w:rsidR="005B7A28" w:rsidRDefault="005B7A28" w:rsidP="005B7A28">
      <w:pPr>
        <w:rPr>
          <w:rFonts w:ascii="Calibri" w:eastAsia="Calibri" w:hAnsi="Calibri" w:cs="Calibri"/>
          <w:bCs/>
          <w:i/>
          <w:color w:val="000000" w:themeColor="text1"/>
        </w:rPr>
      </w:pPr>
    </w:p>
    <w:tbl>
      <w:tblPr>
        <w:tblpPr w:leftFromText="181" w:rightFromText="181" w:vertAnchor="text" w:horzAnchor="margin" w:tblpX="-284" w:tblpY="8"/>
        <w:tblW w:w="9928" w:type="dxa"/>
        <w:tblLayout w:type="fixed"/>
        <w:tblLook w:val="0000" w:firstRow="0" w:lastRow="0" w:firstColumn="0" w:lastColumn="0" w:noHBand="0" w:noVBand="0"/>
      </w:tblPr>
      <w:tblGrid>
        <w:gridCol w:w="3402"/>
        <w:gridCol w:w="1205"/>
        <w:gridCol w:w="1205"/>
        <w:gridCol w:w="1205"/>
        <w:gridCol w:w="1205"/>
        <w:gridCol w:w="1706"/>
      </w:tblGrid>
      <w:tr w:rsidR="005B7A28" w:rsidRPr="005B7A28" w14:paraId="26D99628" w14:textId="77777777" w:rsidTr="005B7A28">
        <w:trPr>
          <w:trHeight w:val="289"/>
        </w:trPr>
        <w:tc>
          <w:tcPr>
            <w:tcW w:w="3402" w:type="dxa"/>
            <w:vAlign w:val="bottom"/>
          </w:tcPr>
          <w:p w14:paraId="74078600" w14:textId="77777777" w:rsidR="005B7A28" w:rsidRPr="005B7A28" w:rsidRDefault="005B7A28" w:rsidP="005B7A28">
            <w:pPr>
              <w:rPr>
                <w:rFonts w:ascii="Calibri" w:eastAsia="Times New Roman" w:hAnsi="Calibri" w:cs="Arial"/>
                <w:b/>
                <w:color w:val="000000"/>
                <w:sz w:val="20"/>
                <w:szCs w:val="20"/>
              </w:rPr>
            </w:pPr>
            <w:r w:rsidRPr="005B7A28">
              <w:rPr>
                <w:rFonts w:ascii="Calibri" w:eastAsia="Times New Roman" w:hAnsi="Calibri" w:cs="Arial"/>
                <w:b/>
                <w:color w:val="000000"/>
                <w:sz w:val="20"/>
                <w:szCs w:val="20"/>
              </w:rPr>
              <w:t>Grupa</w:t>
            </w:r>
          </w:p>
          <w:p w14:paraId="5FAC9E2B" w14:textId="77777777" w:rsidR="005B7A28" w:rsidRPr="005B7A28" w:rsidRDefault="005B7A28" w:rsidP="005B7A28">
            <w:pPr>
              <w:rPr>
                <w:rFonts w:ascii="Calibri" w:eastAsia="Times New Roman" w:hAnsi="Calibri" w:cs="Arial"/>
                <w:b/>
                <w:color w:val="000000"/>
                <w:sz w:val="20"/>
                <w:szCs w:val="20"/>
              </w:rPr>
            </w:pPr>
          </w:p>
          <w:p w14:paraId="7C3CAE4F" w14:textId="77777777" w:rsidR="005B7A28" w:rsidRPr="005B7A28" w:rsidRDefault="005B7A28" w:rsidP="005B7A28">
            <w:pPr>
              <w:rPr>
                <w:rFonts w:ascii="Calibri" w:eastAsia="Times New Roman" w:hAnsi="Calibri" w:cs="Arial"/>
                <w:b/>
                <w:color w:val="000000"/>
                <w:sz w:val="20"/>
                <w:szCs w:val="20"/>
              </w:rPr>
            </w:pPr>
            <w:r w:rsidRPr="005B7A28">
              <w:rPr>
                <w:rFonts w:ascii="Calibri" w:eastAsia="Times New Roman" w:hAnsi="Calibri" w:cs="Arial"/>
                <w:b/>
                <w:color w:val="000000"/>
                <w:sz w:val="20"/>
                <w:szCs w:val="20"/>
              </w:rPr>
              <w:t>3</w:t>
            </w:r>
            <w:r>
              <w:rPr>
                <w:rFonts w:ascii="Calibri" w:eastAsia="Times New Roman" w:hAnsi="Calibri" w:cs="Arial"/>
                <w:b/>
                <w:color w:val="000000"/>
                <w:sz w:val="20"/>
                <w:szCs w:val="20"/>
              </w:rPr>
              <w:t>0</w:t>
            </w:r>
            <w:r w:rsidRPr="005B7A28">
              <w:rPr>
                <w:rFonts w:ascii="Calibri" w:eastAsia="Times New Roman" w:hAnsi="Calibri" w:cs="Arial"/>
                <w:b/>
                <w:color w:val="000000"/>
                <w:sz w:val="20"/>
                <w:szCs w:val="20"/>
              </w:rPr>
              <w:t xml:space="preserve">. </w:t>
            </w:r>
            <w:r>
              <w:rPr>
                <w:rFonts w:ascii="Calibri" w:eastAsia="Times New Roman" w:hAnsi="Calibri" w:cs="Arial"/>
                <w:b/>
                <w:color w:val="000000"/>
                <w:sz w:val="20"/>
                <w:szCs w:val="20"/>
              </w:rPr>
              <w:t>lipn</w:t>
            </w:r>
            <w:r w:rsidR="00282EE0">
              <w:rPr>
                <w:rFonts w:ascii="Calibri" w:eastAsia="Times New Roman" w:hAnsi="Calibri" w:cs="Arial"/>
                <w:b/>
                <w:color w:val="000000"/>
                <w:sz w:val="20"/>
                <w:szCs w:val="20"/>
              </w:rPr>
              <w:t>j</w:t>
            </w:r>
            <w:r w:rsidRPr="005B7A28">
              <w:rPr>
                <w:rFonts w:ascii="Calibri" w:eastAsia="Times New Roman" w:hAnsi="Calibri" w:cs="Arial"/>
                <w:b/>
                <w:color w:val="000000"/>
                <w:sz w:val="20"/>
                <w:szCs w:val="20"/>
              </w:rPr>
              <w:t>a 20</w:t>
            </w:r>
            <w:r w:rsidR="009B319E">
              <w:rPr>
                <w:rFonts w:ascii="Calibri" w:eastAsia="Times New Roman" w:hAnsi="Calibri" w:cs="Arial"/>
                <w:b/>
                <w:color w:val="000000"/>
                <w:sz w:val="20"/>
                <w:szCs w:val="20"/>
              </w:rPr>
              <w:t>20</w:t>
            </w:r>
            <w:r w:rsidRPr="005B7A28">
              <w:rPr>
                <w:rFonts w:ascii="Calibri" w:eastAsia="Times New Roman" w:hAnsi="Calibri" w:cs="Arial"/>
                <w:b/>
                <w:color w:val="000000"/>
                <w:sz w:val="20"/>
                <w:szCs w:val="20"/>
              </w:rPr>
              <w:t>.</w:t>
            </w:r>
          </w:p>
        </w:tc>
        <w:tc>
          <w:tcPr>
            <w:tcW w:w="1205" w:type="dxa"/>
            <w:shd w:val="clear" w:color="auto" w:fill="auto"/>
            <w:vAlign w:val="center"/>
          </w:tcPr>
          <w:p w14:paraId="3EF812F9"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Calibri" w:hAnsi="Calibri" w:cs="Arial"/>
                <w:b/>
                <w:color w:val="000000"/>
                <w:spacing w:val="-2"/>
                <w:sz w:val="20"/>
                <w:szCs w:val="20"/>
              </w:rPr>
              <w:t>Razina 1</w:t>
            </w:r>
          </w:p>
        </w:tc>
        <w:tc>
          <w:tcPr>
            <w:tcW w:w="1205" w:type="dxa"/>
            <w:shd w:val="clear" w:color="auto" w:fill="auto"/>
            <w:vAlign w:val="center"/>
          </w:tcPr>
          <w:p w14:paraId="4DFCA11D"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Calibri" w:hAnsi="Calibri" w:cs="Arial"/>
                <w:b/>
                <w:color w:val="000000"/>
                <w:spacing w:val="-2"/>
                <w:sz w:val="20"/>
                <w:szCs w:val="20"/>
              </w:rPr>
              <w:t>Razina 2</w:t>
            </w:r>
          </w:p>
        </w:tc>
        <w:tc>
          <w:tcPr>
            <w:tcW w:w="1205" w:type="dxa"/>
            <w:shd w:val="clear" w:color="auto" w:fill="auto"/>
            <w:vAlign w:val="center"/>
          </w:tcPr>
          <w:p w14:paraId="6FBDBA63"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Calibri" w:hAnsi="Calibri" w:cs="Arial"/>
                <w:b/>
                <w:color w:val="000000"/>
                <w:spacing w:val="-2"/>
                <w:sz w:val="20"/>
                <w:szCs w:val="20"/>
              </w:rPr>
              <w:t>Razina 3</w:t>
            </w:r>
          </w:p>
        </w:tc>
        <w:tc>
          <w:tcPr>
            <w:tcW w:w="1205" w:type="dxa"/>
            <w:vAlign w:val="center"/>
          </w:tcPr>
          <w:p w14:paraId="5CA45489"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Fer vrijednost</w:t>
            </w:r>
          </w:p>
        </w:tc>
        <w:tc>
          <w:tcPr>
            <w:tcW w:w="1706" w:type="dxa"/>
            <w:vAlign w:val="center"/>
          </w:tcPr>
          <w:p w14:paraId="274BED41"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Knjigovodstvena vrijednost</w:t>
            </w:r>
          </w:p>
        </w:tc>
      </w:tr>
      <w:tr w:rsidR="005B7A28" w:rsidRPr="005B7A28" w14:paraId="1AC168C7" w14:textId="77777777" w:rsidTr="005B7A28">
        <w:trPr>
          <w:trHeight w:hRule="exact" w:val="271"/>
        </w:trPr>
        <w:tc>
          <w:tcPr>
            <w:tcW w:w="3402" w:type="dxa"/>
            <w:vAlign w:val="bottom"/>
          </w:tcPr>
          <w:p w14:paraId="04623136" w14:textId="77777777" w:rsidR="005B7A28" w:rsidRPr="005B7A28" w:rsidRDefault="005B7A28" w:rsidP="005B7A28">
            <w:pPr>
              <w:rPr>
                <w:rFonts w:ascii="Calibri" w:eastAsia="Times New Roman" w:hAnsi="Calibri" w:cs="Arial"/>
                <w:color w:val="000000"/>
                <w:sz w:val="20"/>
                <w:szCs w:val="20"/>
              </w:rPr>
            </w:pPr>
          </w:p>
        </w:tc>
        <w:tc>
          <w:tcPr>
            <w:tcW w:w="1205" w:type="dxa"/>
            <w:vAlign w:val="center"/>
          </w:tcPr>
          <w:p w14:paraId="46068C54"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205" w:type="dxa"/>
            <w:vAlign w:val="center"/>
          </w:tcPr>
          <w:p w14:paraId="044256B3"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205" w:type="dxa"/>
            <w:vAlign w:val="center"/>
          </w:tcPr>
          <w:p w14:paraId="0004BEE3"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205" w:type="dxa"/>
            <w:vAlign w:val="center"/>
          </w:tcPr>
          <w:p w14:paraId="511BC43C"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706" w:type="dxa"/>
            <w:vAlign w:val="center"/>
          </w:tcPr>
          <w:p w14:paraId="31440D5D"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r>
      <w:tr w:rsidR="005B7A28" w:rsidRPr="005B7A28" w14:paraId="0AFF3A10" w14:textId="77777777" w:rsidTr="005B7A28">
        <w:trPr>
          <w:trHeight w:hRule="exact" w:val="162"/>
        </w:trPr>
        <w:tc>
          <w:tcPr>
            <w:tcW w:w="3402" w:type="dxa"/>
            <w:vAlign w:val="bottom"/>
          </w:tcPr>
          <w:p w14:paraId="08DD526B" w14:textId="77777777" w:rsidR="005B7A28" w:rsidRPr="005B7A28" w:rsidRDefault="005B7A28" w:rsidP="005B7A28">
            <w:pPr>
              <w:rPr>
                <w:rFonts w:ascii="Calibri" w:eastAsia="Times New Roman" w:hAnsi="Calibri" w:cs="Arial"/>
                <w:color w:val="000000"/>
                <w:sz w:val="20"/>
                <w:szCs w:val="20"/>
              </w:rPr>
            </w:pPr>
          </w:p>
        </w:tc>
        <w:tc>
          <w:tcPr>
            <w:tcW w:w="1205" w:type="dxa"/>
            <w:vAlign w:val="center"/>
          </w:tcPr>
          <w:p w14:paraId="2DAF8839" w14:textId="77777777" w:rsidR="005B7A28" w:rsidRPr="005B7A28" w:rsidRDefault="005B7A28" w:rsidP="005B7A28">
            <w:pPr>
              <w:jc w:val="right"/>
              <w:rPr>
                <w:rFonts w:ascii="Calibri" w:eastAsia="Times New Roman" w:hAnsi="Calibri" w:cs="Arial"/>
                <w:b/>
                <w:color w:val="000000"/>
                <w:sz w:val="20"/>
                <w:szCs w:val="20"/>
              </w:rPr>
            </w:pPr>
          </w:p>
        </w:tc>
        <w:tc>
          <w:tcPr>
            <w:tcW w:w="1205" w:type="dxa"/>
            <w:vAlign w:val="center"/>
          </w:tcPr>
          <w:p w14:paraId="4209B2C5" w14:textId="77777777" w:rsidR="005B7A28" w:rsidRPr="005B7A28" w:rsidRDefault="005B7A28" w:rsidP="005B7A28">
            <w:pPr>
              <w:jc w:val="right"/>
              <w:rPr>
                <w:rFonts w:ascii="Calibri" w:eastAsia="Times New Roman" w:hAnsi="Calibri" w:cs="Arial"/>
                <w:b/>
                <w:color w:val="000000"/>
                <w:sz w:val="20"/>
                <w:szCs w:val="20"/>
              </w:rPr>
            </w:pPr>
          </w:p>
        </w:tc>
        <w:tc>
          <w:tcPr>
            <w:tcW w:w="1205" w:type="dxa"/>
            <w:vAlign w:val="center"/>
          </w:tcPr>
          <w:p w14:paraId="091C1506" w14:textId="77777777" w:rsidR="005B7A28" w:rsidRPr="005B7A28" w:rsidRDefault="005B7A28" w:rsidP="005B7A28">
            <w:pPr>
              <w:jc w:val="right"/>
              <w:rPr>
                <w:rFonts w:ascii="Calibri" w:eastAsia="Times New Roman" w:hAnsi="Calibri" w:cs="Arial"/>
                <w:b/>
                <w:color w:val="000000"/>
                <w:sz w:val="20"/>
                <w:szCs w:val="20"/>
              </w:rPr>
            </w:pPr>
          </w:p>
        </w:tc>
        <w:tc>
          <w:tcPr>
            <w:tcW w:w="1205" w:type="dxa"/>
            <w:vAlign w:val="center"/>
          </w:tcPr>
          <w:p w14:paraId="155F3869" w14:textId="77777777" w:rsidR="005B7A28" w:rsidRPr="005B7A28" w:rsidRDefault="005B7A28" w:rsidP="005B7A28">
            <w:pPr>
              <w:jc w:val="right"/>
              <w:rPr>
                <w:rFonts w:ascii="Calibri" w:eastAsia="Times New Roman" w:hAnsi="Calibri" w:cs="Arial"/>
                <w:b/>
                <w:color w:val="000000"/>
                <w:sz w:val="20"/>
                <w:szCs w:val="20"/>
              </w:rPr>
            </w:pPr>
          </w:p>
        </w:tc>
        <w:tc>
          <w:tcPr>
            <w:tcW w:w="1706" w:type="dxa"/>
            <w:vAlign w:val="center"/>
          </w:tcPr>
          <w:p w14:paraId="0103D496" w14:textId="77777777" w:rsidR="005B7A28" w:rsidRPr="005B7A28" w:rsidRDefault="005B7A28" w:rsidP="005B7A28">
            <w:pPr>
              <w:jc w:val="right"/>
              <w:rPr>
                <w:rFonts w:ascii="Calibri" w:eastAsia="Times New Roman" w:hAnsi="Calibri" w:cs="Arial"/>
                <w:b/>
                <w:color w:val="000000"/>
                <w:sz w:val="20"/>
                <w:szCs w:val="20"/>
              </w:rPr>
            </w:pPr>
          </w:p>
        </w:tc>
      </w:tr>
      <w:tr w:rsidR="005B7A28" w:rsidRPr="005B7A28" w14:paraId="532A23A3" w14:textId="77777777" w:rsidTr="005B7A28">
        <w:trPr>
          <w:trHeight w:val="297"/>
        </w:trPr>
        <w:tc>
          <w:tcPr>
            <w:tcW w:w="3402" w:type="dxa"/>
            <w:vAlign w:val="bottom"/>
          </w:tcPr>
          <w:p w14:paraId="7C633ACC" w14:textId="77777777" w:rsidR="005B7A28" w:rsidRPr="005B7A28" w:rsidRDefault="005B7A28" w:rsidP="005B7A28">
            <w:pPr>
              <w:tabs>
                <w:tab w:val="right" w:pos="1202"/>
              </w:tabs>
              <w:outlineLvl w:val="0"/>
              <w:rPr>
                <w:rFonts w:ascii="Calibri" w:eastAsia="Times New Roman" w:hAnsi="Calibri" w:cs="Arial"/>
                <w:b/>
                <w:bCs/>
                <w:color w:val="000000"/>
                <w:sz w:val="20"/>
                <w:szCs w:val="20"/>
              </w:rPr>
            </w:pPr>
            <w:r w:rsidRPr="005B7A28">
              <w:rPr>
                <w:rFonts w:ascii="Calibri" w:eastAsia="Calibri" w:hAnsi="Calibri" w:cs="Arial"/>
                <w:b/>
                <w:bCs/>
                <w:color w:val="000000"/>
                <w:sz w:val="20"/>
                <w:szCs w:val="20"/>
              </w:rPr>
              <w:t>Imovina</w:t>
            </w:r>
          </w:p>
        </w:tc>
        <w:tc>
          <w:tcPr>
            <w:tcW w:w="1205" w:type="dxa"/>
            <w:vAlign w:val="center"/>
          </w:tcPr>
          <w:p w14:paraId="05D3984A"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205" w:type="dxa"/>
            <w:vAlign w:val="center"/>
          </w:tcPr>
          <w:p w14:paraId="2186079B"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205" w:type="dxa"/>
            <w:vAlign w:val="center"/>
          </w:tcPr>
          <w:p w14:paraId="2DDE8C0B"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205" w:type="dxa"/>
            <w:vAlign w:val="center"/>
          </w:tcPr>
          <w:p w14:paraId="4DAF4774"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706" w:type="dxa"/>
            <w:vAlign w:val="center"/>
          </w:tcPr>
          <w:p w14:paraId="58551597"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r>
      <w:tr w:rsidR="005B7A28" w:rsidRPr="005B7A28" w14:paraId="1A6DFADC" w14:textId="77777777" w:rsidTr="005B7A28">
        <w:trPr>
          <w:trHeight w:val="297"/>
        </w:trPr>
        <w:tc>
          <w:tcPr>
            <w:tcW w:w="3402" w:type="dxa"/>
            <w:vAlign w:val="bottom"/>
          </w:tcPr>
          <w:p w14:paraId="12A5FFA1"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Calibri" w:hAnsi="Calibri" w:cs="Arial"/>
                <w:color w:val="000000"/>
                <w:sz w:val="20"/>
                <w:szCs w:val="20"/>
              </w:rPr>
              <w:t>Novčana sredstva i računi kod banaka</w:t>
            </w:r>
          </w:p>
        </w:tc>
        <w:tc>
          <w:tcPr>
            <w:tcW w:w="1205" w:type="dxa"/>
          </w:tcPr>
          <w:p w14:paraId="054C8E0C" w14:textId="5694EF3B"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2.490.818</w:t>
            </w:r>
          </w:p>
        </w:tc>
        <w:tc>
          <w:tcPr>
            <w:tcW w:w="1205" w:type="dxa"/>
          </w:tcPr>
          <w:p w14:paraId="64F20B91" w14:textId="2AAA80C1"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Pr>
          <w:p w14:paraId="34B2B622" w14:textId="6A1A292D"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Pr>
          <w:p w14:paraId="470204E0" w14:textId="08AAA4FA"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2.490.818</w:t>
            </w:r>
          </w:p>
        </w:tc>
        <w:tc>
          <w:tcPr>
            <w:tcW w:w="1706" w:type="dxa"/>
            <w:tcBorders>
              <w:top w:val="nil"/>
              <w:left w:val="nil"/>
              <w:bottom w:val="nil"/>
              <w:right w:val="nil"/>
            </w:tcBorders>
            <w:shd w:val="clear" w:color="auto" w:fill="auto"/>
          </w:tcPr>
          <w:p w14:paraId="3381ED00" w14:textId="1587C771"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2.490.818</w:t>
            </w:r>
          </w:p>
        </w:tc>
      </w:tr>
      <w:tr w:rsidR="005B7A28" w:rsidRPr="005B7A28" w14:paraId="2CF2B8D1" w14:textId="77777777" w:rsidTr="005B7A28">
        <w:trPr>
          <w:trHeight w:val="297"/>
        </w:trPr>
        <w:tc>
          <w:tcPr>
            <w:tcW w:w="3402" w:type="dxa"/>
            <w:vAlign w:val="bottom"/>
          </w:tcPr>
          <w:p w14:paraId="083D85F1"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Calibri" w:hAnsi="Calibri" w:cs="Arial"/>
                <w:color w:val="000000"/>
                <w:sz w:val="20"/>
                <w:szCs w:val="20"/>
              </w:rPr>
              <w:t>Depoziti kod drugih banaka</w:t>
            </w:r>
          </w:p>
        </w:tc>
        <w:tc>
          <w:tcPr>
            <w:tcW w:w="1205" w:type="dxa"/>
          </w:tcPr>
          <w:p w14:paraId="3B4834FC" w14:textId="14FAEB82"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Pr>
          <w:p w14:paraId="5C25777E" w14:textId="79298934"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131.894</w:t>
            </w:r>
          </w:p>
        </w:tc>
        <w:tc>
          <w:tcPr>
            <w:tcW w:w="1205" w:type="dxa"/>
          </w:tcPr>
          <w:p w14:paraId="246615B6" w14:textId="49818BD2"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Pr>
          <w:p w14:paraId="7B5BA109" w14:textId="09DDE1EA"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131.894</w:t>
            </w:r>
          </w:p>
        </w:tc>
        <w:tc>
          <w:tcPr>
            <w:tcW w:w="1706" w:type="dxa"/>
            <w:tcBorders>
              <w:top w:val="nil"/>
              <w:left w:val="nil"/>
              <w:bottom w:val="nil"/>
              <w:right w:val="nil"/>
            </w:tcBorders>
            <w:shd w:val="clear" w:color="auto" w:fill="auto"/>
          </w:tcPr>
          <w:p w14:paraId="053DBFC6" w14:textId="203093B2"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snapToGrid w:val="0"/>
                <w:color w:val="000000"/>
                <w:sz w:val="20"/>
                <w:szCs w:val="20"/>
              </w:rPr>
              <w:t>131.894</w:t>
            </w:r>
          </w:p>
        </w:tc>
      </w:tr>
      <w:tr w:rsidR="005B7A28" w:rsidRPr="005B7A28" w14:paraId="4EA57905" w14:textId="77777777" w:rsidTr="005B7A28">
        <w:trPr>
          <w:trHeight w:val="307"/>
        </w:trPr>
        <w:tc>
          <w:tcPr>
            <w:tcW w:w="3402" w:type="dxa"/>
            <w:vAlign w:val="bottom"/>
          </w:tcPr>
          <w:p w14:paraId="76A8F201"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Krediti financijskim institucijama</w:t>
            </w:r>
          </w:p>
        </w:tc>
        <w:tc>
          <w:tcPr>
            <w:tcW w:w="1205" w:type="dxa"/>
          </w:tcPr>
          <w:p w14:paraId="4A590686" w14:textId="029EC44C"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Pr>
          <w:p w14:paraId="545C2DC0" w14:textId="1FDD46AB"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Pr>
          <w:p w14:paraId="6F540E3E" w14:textId="06ECC44D"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9.032.464</w:t>
            </w:r>
          </w:p>
        </w:tc>
        <w:tc>
          <w:tcPr>
            <w:tcW w:w="1205" w:type="dxa"/>
          </w:tcPr>
          <w:p w14:paraId="06B34528" w14:textId="44336E9A"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9.032.464</w:t>
            </w:r>
          </w:p>
        </w:tc>
        <w:tc>
          <w:tcPr>
            <w:tcW w:w="1706" w:type="dxa"/>
            <w:tcBorders>
              <w:top w:val="nil"/>
              <w:left w:val="nil"/>
              <w:bottom w:val="nil"/>
              <w:right w:val="nil"/>
            </w:tcBorders>
            <w:shd w:val="clear" w:color="auto" w:fill="auto"/>
          </w:tcPr>
          <w:p w14:paraId="2670C0E9" w14:textId="0426DF5E"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snapToGrid w:val="0"/>
                <w:color w:val="000000"/>
                <w:sz w:val="20"/>
                <w:szCs w:val="20"/>
              </w:rPr>
              <w:t>9.107.681</w:t>
            </w:r>
          </w:p>
        </w:tc>
      </w:tr>
      <w:tr w:rsidR="005B7A28" w:rsidRPr="005B7A28" w14:paraId="1F07F658" w14:textId="77777777" w:rsidTr="005B7A28">
        <w:trPr>
          <w:trHeight w:val="297"/>
        </w:trPr>
        <w:tc>
          <w:tcPr>
            <w:tcW w:w="3402" w:type="dxa"/>
            <w:vAlign w:val="bottom"/>
          </w:tcPr>
          <w:p w14:paraId="3D208E82"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Krediti ostalim korisnicima</w:t>
            </w:r>
          </w:p>
        </w:tc>
        <w:tc>
          <w:tcPr>
            <w:tcW w:w="1205" w:type="dxa"/>
            <w:tcBorders>
              <w:bottom w:val="single" w:sz="4" w:space="0" w:color="auto"/>
            </w:tcBorders>
          </w:tcPr>
          <w:p w14:paraId="2507D4F7" w14:textId="6253CF52"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Borders>
              <w:bottom w:val="single" w:sz="4" w:space="0" w:color="auto"/>
            </w:tcBorders>
          </w:tcPr>
          <w:p w14:paraId="3881C300" w14:textId="44456324"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Borders>
              <w:bottom w:val="single" w:sz="4" w:space="0" w:color="auto"/>
            </w:tcBorders>
          </w:tcPr>
          <w:p w14:paraId="6522A479" w14:textId="34F93A90"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14.631.248</w:t>
            </w:r>
          </w:p>
        </w:tc>
        <w:tc>
          <w:tcPr>
            <w:tcW w:w="1205" w:type="dxa"/>
            <w:tcBorders>
              <w:bottom w:val="single" w:sz="4" w:space="0" w:color="auto"/>
            </w:tcBorders>
          </w:tcPr>
          <w:p w14:paraId="7D0CAF1D" w14:textId="58488206"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14.631.248</w:t>
            </w:r>
          </w:p>
        </w:tc>
        <w:tc>
          <w:tcPr>
            <w:tcW w:w="1706" w:type="dxa"/>
            <w:tcBorders>
              <w:top w:val="nil"/>
              <w:left w:val="nil"/>
              <w:bottom w:val="single" w:sz="4" w:space="0" w:color="auto"/>
              <w:right w:val="nil"/>
            </w:tcBorders>
            <w:shd w:val="clear" w:color="auto" w:fill="auto"/>
          </w:tcPr>
          <w:p w14:paraId="6AA6E0B9" w14:textId="70B1069B"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pacing w:val="-2"/>
                <w:sz w:val="20"/>
                <w:szCs w:val="20"/>
              </w:rPr>
              <w:t>12.973.711</w:t>
            </w:r>
          </w:p>
        </w:tc>
      </w:tr>
      <w:tr w:rsidR="005B7A28" w:rsidRPr="005B7A28" w14:paraId="32498A02" w14:textId="77777777" w:rsidTr="005B7A28">
        <w:trPr>
          <w:trHeight w:val="297"/>
        </w:trPr>
        <w:tc>
          <w:tcPr>
            <w:tcW w:w="3402" w:type="dxa"/>
            <w:vAlign w:val="bottom"/>
          </w:tcPr>
          <w:p w14:paraId="0F825F58" w14:textId="77777777" w:rsidR="005B7A28" w:rsidRPr="005B7A28" w:rsidRDefault="005B7A28" w:rsidP="005B7A28">
            <w:pPr>
              <w:tabs>
                <w:tab w:val="right" w:pos="1202"/>
              </w:tabs>
              <w:outlineLvl w:val="0"/>
              <w:rPr>
                <w:rFonts w:ascii="Calibri" w:eastAsia="Times New Roman" w:hAnsi="Calibri" w:cs="Times New Roman"/>
                <w:color w:val="000000"/>
                <w:sz w:val="20"/>
                <w:szCs w:val="20"/>
              </w:rPr>
            </w:pPr>
          </w:p>
        </w:tc>
        <w:tc>
          <w:tcPr>
            <w:tcW w:w="1205" w:type="dxa"/>
            <w:tcBorders>
              <w:top w:val="single" w:sz="4" w:space="0" w:color="auto"/>
            </w:tcBorders>
          </w:tcPr>
          <w:p w14:paraId="1790707D" w14:textId="52574DC3"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2.490.818</w:t>
            </w:r>
          </w:p>
        </w:tc>
        <w:tc>
          <w:tcPr>
            <w:tcW w:w="1205" w:type="dxa"/>
            <w:tcBorders>
              <w:top w:val="single" w:sz="4" w:space="0" w:color="auto"/>
            </w:tcBorders>
          </w:tcPr>
          <w:p w14:paraId="1B3823C2" w14:textId="7A4F0994"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131.894</w:t>
            </w:r>
          </w:p>
        </w:tc>
        <w:tc>
          <w:tcPr>
            <w:tcW w:w="1205" w:type="dxa"/>
            <w:tcBorders>
              <w:top w:val="single" w:sz="4" w:space="0" w:color="auto"/>
            </w:tcBorders>
          </w:tcPr>
          <w:p w14:paraId="53C093BB" w14:textId="452F6781"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23.663.712</w:t>
            </w:r>
          </w:p>
        </w:tc>
        <w:tc>
          <w:tcPr>
            <w:tcW w:w="1205" w:type="dxa"/>
            <w:tcBorders>
              <w:top w:val="single" w:sz="4" w:space="0" w:color="auto"/>
            </w:tcBorders>
          </w:tcPr>
          <w:p w14:paraId="1DF04700" w14:textId="46A299B4"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26.286.424</w:t>
            </w:r>
          </w:p>
        </w:tc>
        <w:tc>
          <w:tcPr>
            <w:tcW w:w="1706" w:type="dxa"/>
            <w:tcBorders>
              <w:top w:val="single" w:sz="4" w:space="0" w:color="auto"/>
              <w:left w:val="nil"/>
              <w:bottom w:val="nil"/>
              <w:right w:val="nil"/>
            </w:tcBorders>
            <w:shd w:val="clear" w:color="auto" w:fill="auto"/>
          </w:tcPr>
          <w:p w14:paraId="25E08B37" w14:textId="66EF600F"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24.704.104</w:t>
            </w:r>
          </w:p>
        </w:tc>
      </w:tr>
      <w:tr w:rsidR="005B7A28" w:rsidRPr="005B7A28" w14:paraId="170BD8EF" w14:textId="77777777" w:rsidTr="005B7A28">
        <w:trPr>
          <w:trHeight w:hRule="exact" w:val="104"/>
        </w:trPr>
        <w:tc>
          <w:tcPr>
            <w:tcW w:w="3402" w:type="dxa"/>
            <w:vAlign w:val="bottom"/>
          </w:tcPr>
          <w:p w14:paraId="4A403E13" w14:textId="77777777" w:rsidR="005B7A28" w:rsidRPr="005B7A28" w:rsidRDefault="005B7A28" w:rsidP="005B7A28">
            <w:pPr>
              <w:keepNext/>
              <w:keepLines/>
              <w:tabs>
                <w:tab w:val="decimal" w:pos="1202"/>
              </w:tabs>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1D9A4675" w14:textId="77777777" w:rsidR="005B7A28" w:rsidRPr="005B7A28" w:rsidRDefault="005B7A28" w:rsidP="005B7A28">
            <w:pPr>
              <w:keepNext/>
              <w:keepLines/>
              <w:tabs>
                <w:tab w:val="decimal" w:pos="1060"/>
              </w:tabs>
              <w:jc w:val="right"/>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428DAB07" w14:textId="77777777" w:rsidR="005B7A28" w:rsidRPr="005B7A28" w:rsidRDefault="005B7A28" w:rsidP="005B7A28">
            <w:pPr>
              <w:keepNext/>
              <w:keepLines/>
              <w:tabs>
                <w:tab w:val="decimal" w:pos="1060"/>
              </w:tabs>
              <w:jc w:val="right"/>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4FE7120B" w14:textId="77777777" w:rsidR="005B7A28" w:rsidRPr="005B7A28" w:rsidRDefault="005B7A28" w:rsidP="005B7A28">
            <w:pPr>
              <w:keepNext/>
              <w:keepLines/>
              <w:tabs>
                <w:tab w:val="decimal" w:pos="1060"/>
              </w:tabs>
              <w:jc w:val="right"/>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6EAC1C6A" w14:textId="77777777" w:rsidR="005B7A28" w:rsidRPr="005B7A28" w:rsidRDefault="005B7A28" w:rsidP="005B7A28">
            <w:pPr>
              <w:keepNext/>
              <w:keepLines/>
              <w:tabs>
                <w:tab w:val="decimal" w:pos="1060"/>
              </w:tabs>
              <w:jc w:val="right"/>
              <w:rPr>
                <w:rFonts w:ascii="Calibri" w:eastAsia="Times New Roman" w:hAnsi="Calibri" w:cs="Arial"/>
                <w:b/>
                <w:color w:val="000000"/>
                <w:position w:val="4"/>
                <w:sz w:val="20"/>
                <w:szCs w:val="20"/>
                <w:u w:val="thick"/>
              </w:rPr>
            </w:pPr>
          </w:p>
        </w:tc>
        <w:tc>
          <w:tcPr>
            <w:tcW w:w="1706" w:type="dxa"/>
            <w:tcBorders>
              <w:top w:val="single" w:sz="12" w:space="0" w:color="auto"/>
            </w:tcBorders>
            <w:vAlign w:val="bottom"/>
          </w:tcPr>
          <w:p w14:paraId="5BCB0857" w14:textId="77777777" w:rsidR="005B7A28" w:rsidRPr="005B7A28" w:rsidRDefault="005B7A28" w:rsidP="005B7A28">
            <w:pPr>
              <w:keepNext/>
              <w:keepLines/>
              <w:tabs>
                <w:tab w:val="decimal" w:pos="1060"/>
              </w:tabs>
              <w:jc w:val="right"/>
              <w:rPr>
                <w:rFonts w:ascii="Calibri" w:eastAsia="Times New Roman" w:hAnsi="Calibri" w:cs="Arial"/>
                <w:b/>
                <w:color w:val="000000"/>
                <w:position w:val="4"/>
                <w:sz w:val="20"/>
                <w:szCs w:val="20"/>
                <w:u w:val="thick"/>
              </w:rPr>
            </w:pPr>
          </w:p>
        </w:tc>
      </w:tr>
      <w:tr w:rsidR="005B7A28" w:rsidRPr="005B7A28" w14:paraId="23B5A1FE" w14:textId="77777777" w:rsidTr="005B7A28">
        <w:trPr>
          <w:trHeight w:val="307"/>
        </w:trPr>
        <w:tc>
          <w:tcPr>
            <w:tcW w:w="3402" w:type="dxa"/>
            <w:vAlign w:val="bottom"/>
          </w:tcPr>
          <w:p w14:paraId="3C8E0ECF" w14:textId="77777777" w:rsidR="005B7A28" w:rsidRPr="005B7A28" w:rsidRDefault="005B7A28" w:rsidP="005B7A28">
            <w:pPr>
              <w:tabs>
                <w:tab w:val="right" w:pos="1202"/>
              </w:tabs>
              <w:outlineLvl w:val="0"/>
              <w:rPr>
                <w:rFonts w:ascii="Calibri" w:eastAsia="Times New Roman" w:hAnsi="Calibri" w:cs="Arial"/>
                <w:b/>
                <w:bCs/>
                <w:color w:val="000000"/>
                <w:sz w:val="20"/>
                <w:szCs w:val="20"/>
              </w:rPr>
            </w:pPr>
            <w:r w:rsidRPr="005B7A28">
              <w:rPr>
                <w:rFonts w:ascii="Calibri" w:eastAsia="Calibri" w:hAnsi="Calibri" w:cs="Arial"/>
                <w:b/>
                <w:bCs/>
                <w:color w:val="000000"/>
                <w:sz w:val="20"/>
                <w:szCs w:val="20"/>
              </w:rPr>
              <w:t>Obveze</w:t>
            </w:r>
          </w:p>
        </w:tc>
        <w:tc>
          <w:tcPr>
            <w:tcW w:w="1205" w:type="dxa"/>
            <w:vAlign w:val="bottom"/>
          </w:tcPr>
          <w:p w14:paraId="30DAE7B4"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205" w:type="dxa"/>
            <w:vAlign w:val="bottom"/>
          </w:tcPr>
          <w:p w14:paraId="58F7A953"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205" w:type="dxa"/>
            <w:vAlign w:val="bottom"/>
          </w:tcPr>
          <w:p w14:paraId="3027B330"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205" w:type="dxa"/>
            <w:vAlign w:val="bottom"/>
          </w:tcPr>
          <w:p w14:paraId="7E1210B3"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706" w:type="dxa"/>
            <w:vAlign w:val="bottom"/>
          </w:tcPr>
          <w:p w14:paraId="1617A22F"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r>
      <w:tr w:rsidR="005B7A28" w:rsidRPr="005B7A28" w14:paraId="1F205049" w14:textId="77777777" w:rsidTr="005B7A28">
        <w:trPr>
          <w:trHeight w:val="297"/>
        </w:trPr>
        <w:tc>
          <w:tcPr>
            <w:tcW w:w="3402" w:type="dxa"/>
            <w:tcBorders>
              <w:top w:val="nil"/>
              <w:left w:val="nil"/>
              <w:bottom w:val="nil"/>
              <w:right w:val="nil"/>
            </w:tcBorders>
            <w:shd w:val="clear" w:color="auto" w:fill="auto"/>
            <w:vAlign w:val="bottom"/>
          </w:tcPr>
          <w:p w14:paraId="0A145A9A"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Obveze po depozitima</w:t>
            </w:r>
          </w:p>
        </w:tc>
        <w:tc>
          <w:tcPr>
            <w:tcW w:w="1205" w:type="dxa"/>
            <w:vAlign w:val="bottom"/>
          </w:tcPr>
          <w:p w14:paraId="49E48ACE" w14:textId="08451F35"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vAlign w:val="bottom"/>
          </w:tcPr>
          <w:p w14:paraId="5FADD7E7" w14:textId="5ECADC1D"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370.550</w:t>
            </w:r>
          </w:p>
        </w:tc>
        <w:tc>
          <w:tcPr>
            <w:tcW w:w="1205" w:type="dxa"/>
            <w:vAlign w:val="bottom"/>
          </w:tcPr>
          <w:p w14:paraId="2B40954E" w14:textId="276B36A7"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vAlign w:val="bottom"/>
          </w:tcPr>
          <w:p w14:paraId="67ACA9C0" w14:textId="571C70A5"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370.550</w:t>
            </w:r>
          </w:p>
        </w:tc>
        <w:tc>
          <w:tcPr>
            <w:tcW w:w="1706" w:type="dxa"/>
            <w:tcBorders>
              <w:top w:val="nil"/>
              <w:left w:val="nil"/>
              <w:bottom w:val="nil"/>
              <w:right w:val="nil"/>
            </w:tcBorders>
            <w:shd w:val="clear" w:color="auto" w:fill="auto"/>
            <w:vAlign w:val="bottom"/>
          </w:tcPr>
          <w:p w14:paraId="65F9117A" w14:textId="791A4AD2"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370.550</w:t>
            </w:r>
          </w:p>
        </w:tc>
      </w:tr>
      <w:tr w:rsidR="005B7A28" w:rsidRPr="005B7A28" w14:paraId="6EBBC4D1" w14:textId="77777777" w:rsidTr="005B7A28">
        <w:trPr>
          <w:trHeight w:val="297"/>
        </w:trPr>
        <w:tc>
          <w:tcPr>
            <w:tcW w:w="3402" w:type="dxa"/>
            <w:tcBorders>
              <w:top w:val="nil"/>
              <w:left w:val="nil"/>
              <w:bottom w:val="nil"/>
              <w:right w:val="nil"/>
            </w:tcBorders>
            <w:shd w:val="clear" w:color="auto" w:fill="auto"/>
            <w:vAlign w:val="bottom"/>
          </w:tcPr>
          <w:p w14:paraId="35B4C7A1"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Obveze po kreditima</w:t>
            </w:r>
          </w:p>
        </w:tc>
        <w:tc>
          <w:tcPr>
            <w:tcW w:w="1205" w:type="dxa"/>
            <w:vAlign w:val="bottom"/>
          </w:tcPr>
          <w:p w14:paraId="735B2D6C" w14:textId="00B5552D"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vAlign w:val="bottom"/>
          </w:tcPr>
          <w:p w14:paraId="0BEA8272" w14:textId="47914EA1"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vAlign w:val="bottom"/>
          </w:tcPr>
          <w:p w14:paraId="3E9B0CC8" w14:textId="2C824192"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17.151.011</w:t>
            </w:r>
          </w:p>
        </w:tc>
        <w:tc>
          <w:tcPr>
            <w:tcW w:w="1205" w:type="dxa"/>
            <w:vAlign w:val="bottom"/>
          </w:tcPr>
          <w:p w14:paraId="5D46256D" w14:textId="1C1A3D22"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17.151.011</w:t>
            </w:r>
          </w:p>
        </w:tc>
        <w:tc>
          <w:tcPr>
            <w:tcW w:w="1706" w:type="dxa"/>
            <w:tcBorders>
              <w:top w:val="nil"/>
              <w:left w:val="nil"/>
              <w:bottom w:val="nil"/>
              <w:right w:val="nil"/>
            </w:tcBorders>
            <w:shd w:val="clear" w:color="auto" w:fill="auto"/>
            <w:vAlign w:val="bottom"/>
          </w:tcPr>
          <w:p w14:paraId="6716BF74" w14:textId="35A7F295"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16.147.581</w:t>
            </w:r>
          </w:p>
        </w:tc>
      </w:tr>
      <w:tr w:rsidR="005B7A28" w:rsidRPr="005B7A28" w14:paraId="60360E11" w14:textId="77777777" w:rsidTr="002662D1">
        <w:trPr>
          <w:trHeight w:val="297"/>
        </w:trPr>
        <w:tc>
          <w:tcPr>
            <w:tcW w:w="3402" w:type="dxa"/>
            <w:tcBorders>
              <w:top w:val="nil"/>
              <w:left w:val="nil"/>
              <w:bottom w:val="nil"/>
              <w:right w:val="nil"/>
            </w:tcBorders>
            <w:shd w:val="clear" w:color="auto" w:fill="auto"/>
            <w:vAlign w:val="bottom"/>
          </w:tcPr>
          <w:p w14:paraId="347A738C"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Obveze za izdane dugoročne vrijednosne papire</w:t>
            </w:r>
          </w:p>
        </w:tc>
        <w:tc>
          <w:tcPr>
            <w:tcW w:w="1205" w:type="dxa"/>
            <w:tcBorders>
              <w:bottom w:val="single" w:sz="4" w:space="0" w:color="auto"/>
            </w:tcBorders>
            <w:vAlign w:val="bottom"/>
          </w:tcPr>
          <w:p w14:paraId="58AF91CF" w14:textId="0711FE92"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Borders>
              <w:bottom w:val="single" w:sz="4" w:space="0" w:color="auto"/>
            </w:tcBorders>
            <w:vAlign w:val="bottom"/>
          </w:tcPr>
          <w:p w14:paraId="627984C5" w14:textId="585FE29B"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Borders>
              <w:bottom w:val="single" w:sz="4" w:space="0" w:color="auto"/>
            </w:tcBorders>
            <w:vAlign w:val="bottom"/>
          </w:tcPr>
          <w:p w14:paraId="6AE759D9" w14:textId="71853DA8"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Borders>
              <w:bottom w:val="single" w:sz="4" w:space="0" w:color="auto"/>
            </w:tcBorders>
            <w:vAlign w:val="bottom"/>
          </w:tcPr>
          <w:p w14:paraId="486EC355" w14:textId="1F9B3EB5"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706" w:type="dxa"/>
            <w:tcBorders>
              <w:top w:val="nil"/>
              <w:left w:val="nil"/>
              <w:bottom w:val="single" w:sz="4" w:space="0" w:color="auto"/>
              <w:right w:val="nil"/>
            </w:tcBorders>
            <w:shd w:val="clear" w:color="auto" w:fill="auto"/>
            <w:vAlign w:val="bottom"/>
          </w:tcPr>
          <w:p w14:paraId="5C486420" w14:textId="21C17627"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5B7A28" w:rsidRPr="005B7A28" w14:paraId="52B01F05" w14:textId="77777777" w:rsidTr="002662D1">
        <w:trPr>
          <w:trHeight w:val="297"/>
        </w:trPr>
        <w:tc>
          <w:tcPr>
            <w:tcW w:w="3402" w:type="dxa"/>
            <w:tcBorders>
              <w:top w:val="nil"/>
              <w:left w:val="nil"/>
              <w:bottom w:val="nil"/>
              <w:right w:val="nil"/>
            </w:tcBorders>
            <w:shd w:val="clear" w:color="auto" w:fill="auto"/>
            <w:vAlign w:val="bottom"/>
          </w:tcPr>
          <w:p w14:paraId="14C69857" w14:textId="77777777" w:rsidR="005B7A28" w:rsidRPr="005B7A28" w:rsidRDefault="005B7A28" w:rsidP="005B7A28">
            <w:pPr>
              <w:tabs>
                <w:tab w:val="right" w:pos="1202"/>
              </w:tabs>
              <w:outlineLvl w:val="0"/>
              <w:rPr>
                <w:rFonts w:ascii="Calibri" w:eastAsia="Times New Roman" w:hAnsi="Calibri" w:cs="Times New Roman"/>
                <w:color w:val="000000"/>
                <w:sz w:val="20"/>
                <w:szCs w:val="20"/>
              </w:rPr>
            </w:pPr>
          </w:p>
        </w:tc>
        <w:tc>
          <w:tcPr>
            <w:tcW w:w="1205" w:type="dxa"/>
            <w:tcBorders>
              <w:top w:val="single" w:sz="4" w:space="0" w:color="auto"/>
              <w:left w:val="nil"/>
              <w:bottom w:val="single" w:sz="12" w:space="0" w:color="auto"/>
              <w:right w:val="nil"/>
            </w:tcBorders>
            <w:shd w:val="clear" w:color="auto" w:fill="auto"/>
            <w:vAlign w:val="center"/>
          </w:tcPr>
          <w:p w14:paraId="21CF063E" w14:textId="15DE8C30"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Pr>
                <w:rFonts w:ascii="Calibri" w:eastAsia="Times New Roman" w:hAnsi="Calibri" w:cs="Calibri"/>
                <w:b/>
                <w:color w:val="000000"/>
                <w:sz w:val="20"/>
                <w:szCs w:val="20"/>
              </w:rPr>
              <w:t>-</w:t>
            </w:r>
          </w:p>
        </w:tc>
        <w:tc>
          <w:tcPr>
            <w:tcW w:w="1205" w:type="dxa"/>
            <w:tcBorders>
              <w:top w:val="single" w:sz="4" w:space="0" w:color="auto"/>
              <w:left w:val="nil"/>
              <w:bottom w:val="single" w:sz="12" w:space="0" w:color="auto"/>
              <w:right w:val="nil"/>
            </w:tcBorders>
            <w:shd w:val="clear" w:color="auto" w:fill="auto"/>
            <w:vAlign w:val="center"/>
          </w:tcPr>
          <w:p w14:paraId="1E2F3AB0" w14:textId="15B4D4FF"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370.550</w:t>
            </w:r>
          </w:p>
        </w:tc>
        <w:tc>
          <w:tcPr>
            <w:tcW w:w="1205" w:type="dxa"/>
            <w:tcBorders>
              <w:top w:val="single" w:sz="4" w:space="0" w:color="auto"/>
              <w:left w:val="nil"/>
              <w:bottom w:val="single" w:sz="12" w:space="0" w:color="auto"/>
              <w:right w:val="nil"/>
            </w:tcBorders>
            <w:shd w:val="clear" w:color="auto" w:fill="auto"/>
            <w:vAlign w:val="center"/>
          </w:tcPr>
          <w:p w14:paraId="14EB3454" w14:textId="555C0005"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17.151.011</w:t>
            </w:r>
          </w:p>
        </w:tc>
        <w:tc>
          <w:tcPr>
            <w:tcW w:w="1205" w:type="dxa"/>
            <w:tcBorders>
              <w:top w:val="single" w:sz="4" w:space="0" w:color="auto"/>
              <w:left w:val="nil"/>
              <w:bottom w:val="single" w:sz="12" w:space="0" w:color="auto"/>
              <w:right w:val="nil"/>
            </w:tcBorders>
            <w:shd w:val="clear" w:color="auto" w:fill="auto"/>
            <w:vAlign w:val="center"/>
          </w:tcPr>
          <w:p w14:paraId="1E432B72" w14:textId="4579A14C"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17</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521</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561</w:t>
            </w:r>
          </w:p>
        </w:tc>
        <w:tc>
          <w:tcPr>
            <w:tcW w:w="1706" w:type="dxa"/>
            <w:tcBorders>
              <w:top w:val="single" w:sz="4" w:space="0" w:color="auto"/>
              <w:left w:val="nil"/>
              <w:bottom w:val="single" w:sz="12" w:space="0" w:color="auto"/>
              <w:right w:val="nil"/>
            </w:tcBorders>
            <w:shd w:val="clear" w:color="auto" w:fill="auto"/>
            <w:vAlign w:val="center"/>
          </w:tcPr>
          <w:p w14:paraId="11E67F58" w14:textId="662DC683"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16.518.131</w:t>
            </w:r>
          </w:p>
        </w:tc>
      </w:tr>
    </w:tbl>
    <w:p w14:paraId="49A2EAAB" w14:textId="77777777" w:rsidR="005B7A28" w:rsidRDefault="005B7A28" w:rsidP="005B7A28">
      <w:pPr>
        <w:rPr>
          <w:rFonts w:ascii="Calibri" w:eastAsia="Calibri" w:hAnsi="Calibri" w:cs="Calibri"/>
          <w:bCs/>
          <w:i/>
          <w:color w:val="000000" w:themeColor="text1"/>
        </w:rPr>
      </w:pPr>
    </w:p>
    <w:tbl>
      <w:tblPr>
        <w:tblpPr w:leftFromText="181" w:rightFromText="181" w:vertAnchor="text" w:horzAnchor="margin" w:tblpX="-284" w:tblpY="8"/>
        <w:tblW w:w="9928" w:type="dxa"/>
        <w:tblLayout w:type="fixed"/>
        <w:tblLook w:val="0000" w:firstRow="0" w:lastRow="0" w:firstColumn="0" w:lastColumn="0" w:noHBand="0" w:noVBand="0"/>
      </w:tblPr>
      <w:tblGrid>
        <w:gridCol w:w="3402"/>
        <w:gridCol w:w="1205"/>
        <w:gridCol w:w="1205"/>
        <w:gridCol w:w="1205"/>
        <w:gridCol w:w="1205"/>
        <w:gridCol w:w="1706"/>
      </w:tblGrid>
      <w:tr w:rsidR="005B7A28" w:rsidRPr="005B7A28" w14:paraId="686E2F9B" w14:textId="77777777" w:rsidTr="00650E54">
        <w:trPr>
          <w:trHeight w:val="289"/>
        </w:trPr>
        <w:tc>
          <w:tcPr>
            <w:tcW w:w="3402" w:type="dxa"/>
            <w:vAlign w:val="bottom"/>
          </w:tcPr>
          <w:p w14:paraId="0A117286" w14:textId="77777777" w:rsidR="005B7A28" w:rsidRPr="005B7A28" w:rsidRDefault="005B7A28" w:rsidP="00650E54">
            <w:pPr>
              <w:rPr>
                <w:rFonts w:ascii="Calibri" w:eastAsia="Times New Roman" w:hAnsi="Calibri" w:cs="Arial"/>
                <w:b/>
                <w:color w:val="000000"/>
                <w:sz w:val="20"/>
                <w:szCs w:val="20"/>
              </w:rPr>
            </w:pPr>
            <w:r w:rsidRPr="005B7A28">
              <w:rPr>
                <w:rFonts w:ascii="Calibri" w:eastAsia="Times New Roman" w:hAnsi="Calibri" w:cs="Arial"/>
                <w:b/>
                <w:color w:val="000000"/>
                <w:sz w:val="20"/>
                <w:szCs w:val="20"/>
              </w:rPr>
              <w:t>Grupa</w:t>
            </w:r>
          </w:p>
          <w:p w14:paraId="5A632E55" w14:textId="77777777" w:rsidR="005B7A28" w:rsidRPr="005B7A28" w:rsidRDefault="005B7A28" w:rsidP="00650E54">
            <w:pPr>
              <w:rPr>
                <w:rFonts w:ascii="Calibri" w:eastAsia="Times New Roman" w:hAnsi="Calibri" w:cs="Arial"/>
                <w:b/>
                <w:color w:val="000000"/>
                <w:sz w:val="20"/>
                <w:szCs w:val="20"/>
              </w:rPr>
            </w:pPr>
          </w:p>
          <w:p w14:paraId="29F560CD" w14:textId="77777777" w:rsidR="005B7A28" w:rsidRPr="005B7A28" w:rsidRDefault="005B7A28" w:rsidP="00650E54">
            <w:pPr>
              <w:rPr>
                <w:rFonts w:ascii="Calibri" w:eastAsia="Times New Roman" w:hAnsi="Calibri" w:cs="Arial"/>
                <w:b/>
                <w:color w:val="000000"/>
                <w:sz w:val="20"/>
                <w:szCs w:val="20"/>
              </w:rPr>
            </w:pPr>
            <w:r w:rsidRPr="005B7A28">
              <w:rPr>
                <w:rFonts w:ascii="Calibri" w:eastAsia="Times New Roman" w:hAnsi="Calibri" w:cs="Arial"/>
                <w:b/>
                <w:color w:val="000000"/>
                <w:sz w:val="20"/>
                <w:szCs w:val="20"/>
              </w:rPr>
              <w:t>31. prosinca 2019.</w:t>
            </w:r>
          </w:p>
        </w:tc>
        <w:tc>
          <w:tcPr>
            <w:tcW w:w="1205" w:type="dxa"/>
            <w:shd w:val="clear" w:color="auto" w:fill="auto"/>
            <w:vAlign w:val="center"/>
          </w:tcPr>
          <w:p w14:paraId="458F5DDB"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Calibri" w:hAnsi="Calibri" w:cs="Arial"/>
                <w:b/>
                <w:color w:val="000000"/>
                <w:spacing w:val="-2"/>
                <w:sz w:val="20"/>
                <w:szCs w:val="20"/>
              </w:rPr>
              <w:t>Razina 1</w:t>
            </w:r>
          </w:p>
        </w:tc>
        <w:tc>
          <w:tcPr>
            <w:tcW w:w="1205" w:type="dxa"/>
            <w:shd w:val="clear" w:color="auto" w:fill="auto"/>
            <w:vAlign w:val="center"/>
          </w:tcPr>
          <w:p w14:paraId="28107C0B"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Calibri" w:hAnsi="Calibri" w:cs="Arial"/>
                <w:b/>
                <w:color w:val="000000"/>
                <w:spacing w:val="-2"/>
                <w:sz w:val="20"/>
                <w:szCs w:val="20"/>
              </w:rPr>
              <w:t>Razina 2</w:t>
            </w:r>
          </w:p>
        </w:tc>
        <w:tc>
          <w:tcPr>
            <w:tcW w:w="1205" w:type="dxa"/>
            <w:shd w:val="clear" w:color="auto" w:fill="auto"/>
            <w:vAlign w:val="center"/>
          </w:tcPr>
          <w:p w14:paraId="1B73718A"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Calibri" w:hAnsi="Calibri" w:cs="Arial"/>
                <w:b/>
                <w:color w:val="000000"/>
                <w:spacing w:val="-2"/>
                <w:sz w:val="20"/>
                <w:szCs w:val="20"/>
              </w:rPr>
              <w:t>Razina 3</w:t>
            </w:r>
          </w:p>
        </w:tc>
        <w:tc>
          <w:tcPr>
            <w:tcW w:w="1205" w:type="dxa"/>
            <w:vAlign w:val="center"/>
          </w:tcPr>
          <w:p w14:paraId="36D76FCF"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Fer vrijednost</w:t>
            </w:r>
          </w:p>
        </w:tc>
        <w:tc>
          <w:tcPr>
            <w:tcW w:w="1706" w:type="dxa"/>
            <w:vAlign w:val="center"/>
          </w:tcPr>
          <w:p w14:paraId="01E92647"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Knjigovodstvena vrijednost</w:t>
            </w:r>
          </w:p>
        </w:tc>
      </w:tr>
      <w:tr w:rsidR="005B7A28" w:rsidRPr="005B7A28" w14:paraId="610EFABB" w14:textId="77777777" w:rsidTr="00650E54">
        <w:trPr>
          <w:trHeight w:hRule="exact" w:val="271"/>
        </w:trPr>
        <w:tc>
          <w:tcPr>
            <w:tcW w:w="3402" w:type="dxa"/>
            <w:vAlign w:val="bottom"/>
          </w:tcPr>
          <w:p w14:paraId="662547E4" w14:textId="77777777" w:rsidR="005B7A28" w:rsidRPr="005B7A28" w:rsidRDefault="005B7A28" w:rsidP="00650E54">
            <w:pPr>
              <w:rPr>
                <w:rFonts w:ascii="Calibri" w:eastAsia="Times New Roman" w:hAnsi="Calibri" w:cs="Arial"/>
                <w:color w:val="000000"/>
                <w:sz w:val="20"/>
                <w:szCs w:val="20"/>
              </w:rPr>
            </w:pPr>
          </w:p>
        </w:tc>
        <w:tc>
          <w:tcPr>
            <w:tcW w:w="1205" w:type="dxa"/>
            <w:vAlign w:val="center"/>
          </w:tcPr>
          <w:p w14:paraId="3F43ECF7"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205" w:type="dxa"/>
            <w:vAlign w:val="center"/>
          </w:tcPr>
          <w:p w14:paraId="2BE6923A"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205" w:type="dxa"/>
            <w:vAlign w:val="center"/>
          </w:tcPr>
          <w:p w14:paraId="47849462"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205" w:type="dxa"/>
            <w:vAlign w:val="center"/>
          </w:tcPr>
          <w:p w14:paraId="443D6139"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706" w:type="dxa"/>
            <w:vAlign w:val="center"/>
          </w:tcPr>
          <w:p w14:paraId="01C79796"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r>
      <w:tr w:rsidR="005B7A28" w:rsidRPr="005B7A28" w14:paraId="44F056A3" w14:textId="77777777" w:rsidTr="00650E54">
        <w:trPr>
          <w:trHeight w:hRule="exact" w:val="162"/>
        </w:trPr>
        <w:tc>
          <w:tcPr>
            <w:tcW w:w="3402" w:type="dxa"/>
            <w:vAlign w:val="bottom"/>
          </w:tcPr>
          <w:p w14:paraId="16B5BC58" w14:textId="77777777" w:rsidR="005B7A28" w:rsidRPr="005B7A28" w:rsidRDefault="005B7A28" w:rsidP="00650E54">
            <w:pPr>
              <w:rPr>
                <w:rFonts w:ascii="Calibri" w:eastAsia="Times New Roman" w:hAnsi="Calibri" w:cs="Arial"/>
                <w:color w:val="000000"/>
                <w:sz w:val="20"/>
                <w:szCs w:val="20"/>
              </w:rPr>
            </w:pPr>
          </w:p>
        </w:tc>
        <w:tc>
          <w:tcPr>
            <w:tcW w:w="1205" w:type="dxa"/>
            <w:vAlign w:val="center"/>
          </w:tcPr>
          <w:p w14:paraId="55072F5E" w14:textId="77777777" w:rsidR="005B7A28" w:rsidRPr="005B7A28" w:rsidRDefault="005B7A28" w:rsidP="00650E54">
            <w:pPr>
              <w:jc w:val="right"/>
              <w:rPr>
                <w:rFonts w:ascii="Calibri" w:eastAsia="Times New Roman" w:hAnsi="Calibri" w:cs="Arial"/>
                <w:b/>
                <w:color w:val="000000"/>
                <w:sz w:val="20"/>
                <w:szCs w:val="20"/>
              </w:rPr>
            </w:pPr>
          </w:p>
        </w:tc>
        <w:tc>
          <w:tcPr>
            <w:tcW w:w="1205" w:type="dxa"/>
            <w:vAlign w:val="center"/>
          </w:tcPr>
          <w:p w14:paraId="0FB11A38" w14:textId="77777777" w:rsidR="005B7A28" w:rsidRPr="005B7A28" w:rsidRDefault="005B7A28" w:rsidP="00650E54">
            <w:pPr>
              <w:jc w:val="right"/>
              <w:rPr>
                <w:rFonts w:ascii="Calibri" w:eastAsia="Times New Roman" w:hAnsi="Calibri" w:cs="Arial"/>
                <w:b/>
                <w:color w:val="000000"/>
                <w:sz w:val="20"/>
                <w:szCs w:val="20"/>
              </w:rPr>
            </w:pPr>
          </w:p>
        </w:tc>
        <w:tc>
          <w:tcPr>
            <w:tcW w:w="1205" w:type="dxa"/>
            <w:vAlign w:val="center"/>
          </w:tcPr>
          <w:p w14:paraId="18478D7E" w14:textId="77777777" w:rsidR="005B7A28" w:rsidRPr="005B7A28" w:rsidRDefault="005B7A28" w:rsidP="00650E54">
            <w:pPr>
              <w:jc w:val="right"/>
              <w:rPr>
                <w:rFonts w:ascii="Calibri" w:eastAsia="Times New Roman" w:hAnsi="Calibri" w:cs="Arial"/>
                <w:b/>
                <w:color w:val="000000"/>
                <w:sz w:val="20"/>
                <w:szCs w:val="20"/>
              </w:rPr>
            </w:pPr>
          </w:p>
        </w:tc>
        <w:tc>
          <w:tcPr>
            <w:tcW w:w="1205" w:type="dxa"/>
            <w:vAlign w:val="center"/>
          </w:tcPr>
          <w:p w14:paraId="0C0BE8A1" w14:textId="77777777" w:rsidR="005B7A28" w:rsidRPr="005B7A28" w:rsidRDefault="005B7A28" w:rsidP="00650E54">
            <w:pPr>
              <w:jc w:val="right"/>
              <w:rPr>
                <w:rFonts w:ascii="Calibri" w:eastAsia="Times New Roman" w:hAnsi="Calibri" w:cs="Arial"/>
                <w:b/>
                <w:color w:val="000000"/>
                <w:sz w:val="20"/>
                <w:szCs w:val="20"/>
              </w:rPr>
            </w:pPr>
          </w:p>
        </w:tc>
        <w:tc>
          <w:tcPr>
            <w:tcW w:w="1706" w:type="dxa"/>
            <w:vAlign w:val="center"/>
          </w:tcPr>
          <w:p w14:paraId="3FE81166" w14:textId="77777777" w:rsidR="005B7A28" w:rsidRPr="005B7A28" w:rsidRDefault="005B7A28" w:rsidP="00650E54">
            <w:pPr>
              <w:jc w:val="right"/>
              <w:rPr>
                <w:rFonts w:ascii="Calibri" w:eastAsia="Times New Roman" w:hAnsi="Calibri" w:cs="Arial"/>
                <w:b/>
                <w:color w:val="000000"/>
                <w:sz w:val="20"/>
                <w:szCs w:val="20"/>
              </w:rPr>
            </w:pPr>
          </w:p>
        </w:tc>
      </w:tr>
      <w:tr w:rsidR="005B7A28" w:rsidRPr="005B7A28" w14:paraId="2D513146" w14:textId="77777777" w:rsidTr="00650E54">
        <w:trPr>
          <w:trHeight w:val="297"/>
        </w:trPr>
        <w:tc>
          <w:tcPr>
            <w:tcW w:w="3402" w:type="dxa"/>
            <w:vAlign w:val="bottom"/>
          </w:tcPr>
          <w:p w14:paraId="53388A39" w14:textId="77777777" w:rsidR="005B7A28" w:rsidRPr="005B7A28" w:rsidRDefault="005B7A28" w:rsidP="00650E54">
            <w:pPr>
              <w:tabs>
                <w:tab w:val="right" w:pos="1202"/>
              </w:tabs>
              <w:outlineLvl w:val="0"/>
              <w:rPr>
                <w:rFonts w:ascii="Calibri" w:eastAsia="Times New Roman" w:hAnsi="Calibri" w:cs="Arial"/>
                <w:b/>
                <w:bCs/>
                <w:color w:val="000000"/>
                <w:sz w:val="20"/>
                <w:szCs w:val="20"/>
              </w:rPr>
            </w:pPr>
            <w:r w:rsidRPr="005B7A28">
              <w:rPr>
                <w:rFonts w:ascii="Calibri" w:eastAsia="Calibri" w:hAnsi="Calibri" w:cs="Arial"/>
                <w:b/>
                <w:bCs/>
                <w:color w:val="000000"/>
                <w:sz w:val="20"/>
                <w:szCs w:val="20"/>
              </w:rPr>
              <w:t>Imovina</w:t>
            </w:r>
          </w:p>
        </w:tc>
        <w:tc>
          <w:tcPr>
            <w:tcW w:w="1205" w:type="dxa"/>
            <w:vAlign w:val="center"/>
          </w:tcPr>
          <w:p w14:paraId="3B1B92D6"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205" w:type="dxa"/>
            <w:vAlign w:val="center"/>
          </w:tcPr>
          <w:p w14:paraId="2BDCE553"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205" w:type="dxa"/>
            <w:vAlign w:val="center"/>
          </w:tcPr>
          <w:p w14:paraId="545662DD"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205" w:type="dxa"/>
            <w:vAlign w:val="center"/>
          </w:tcPr>
          <w:p w14:paraId="111B9D97"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706" w:type="dxa"/>
            <w:vAlign w:val="center"/>
          </w:tcPr>
          <w:p w14:paraId="6B797382"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r>
      <w:tr w:rsidR="005B7A28" w:rsidRPr="005B7A28" w14:paraId="4E8AB38D" w14:textId="77777777" w:rsidTr="00650E54">
        <w:trPr>
          <w:trHeight w:val="297"/>
        </w:trPr>
        <w:tc>
          <w:tcPr>
            <w:tcW w:w="3402" w:type="dxa"/>
            <w:vAlign w:val="bottom"/>
          </w:tcPr>
          <w:p w14:paraId="1EDC0567"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Calibri" w:hAnsi="Calibri" w:cs="Arial"/>
                <w:color w:val="000000"/>
                <w:sz w:val="20"/>
                <w:szCs w:val="20"/>
              </w:rPr>
              <w:t>Novčana sredstva i računi kod banaka</w:t>
            </w:r>
          </w:p>
        </w:tc>
        <w:tc>
          <w:tcPr>
            <w:tcW w:w="1205" w:type="dxa"/>
          </w:tcPr>
          <w:p w14:paraId="79C7F204"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884.407 </w:t>
            </w:r>
          </w:p>
        </w:tc>
        <w:tc>
          <w:tcPr>
            <w:tcW w:w="1205" w:type="dxa"/>
          </w:tcPr>
          <w:p w14:paraId="069C8D1A"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Pr>
          <w:p w14:paraId="3EDDC57C"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Pr>
          <w:p w14:paraId="5CEDF1DF"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884.407 </w:t>
            </w:r>
          </w:p>
        </w:tc>
        <w:tc>
          <w:tcPr>
            <w:tcW w:w="1706" w:type="dxa"/>
            <w:tcBorders>
              <w:top w:val="nil"/>
              <w:left w:val="nil"/>
              <w:bottom w:val="nil"/>
              <w:right w:val="nil"/>
            </w:tcBorders>
            <w:shd w:val="clear" w:color="auto" w:fill="auto"/>
          </w:tcPr>
          <w:p w14:paraId="2F64F152"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884.407 </w:t>
            </w:r>
          </w:p>
        </w:tc>
      </w:tr>
      <w:tr w:rsidR="005B7A28" w:rsidRPr="005B7A28" w14:paraId="20B5B19E" w14:textId="77777777" w:rsidTr="00650E54">
        <w:trPr>
          <w:trHeight w:val="297"/>
        </w:trPr>
        <w:tc>
          <w:tcPr>
            <w:tcW w:w="3402" w:type="dxa"/>
            <w:vAlign w:val="bottom"/>
          </w:tcPr>
          <w:p w14:paraId="3A16FD1E"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Calibri" w:hAnsi="Calibri" w:cs="Arial"/>
                <w:color w:val="000000"/>
                <w:sz w:val="20"/>
                <w:szCs w:val="20"/>
              </w:rPr>
              <w:t>Depoziti kod drugih banaka</w:t>
            </w:r>
          </w:p>
        </w:tc>
        <w:tc>
          <w:tcPr>
            <w:tcW w:w="1205" w:type="dxa"/>
          </w:tcPr>
          <w:p w14:paraId="1EF93A06"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Pr>
          <w:p w14:paraId="5A33AEA7"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553.470 </w:t>
            </w:r>
          </w:p>
        </w:tc>
        <w:tc>
          <w:tcPr>
            <w:tcW w:w="1205" w:type="dxa"/>
          </w:tcPr>
          <w:p w14:paraId="0BC01889"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Pr>
          <w:p w14:paraId="6379E768"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553.470 </w:t>
            </w:r>
          </w:p>
        </w:tc>
        <w:tc>
          <w:tcPr>
            <w:tcW w:w="1706" w:type="dxa"/>
            <w:tcBorders>
              <w:top w:val="nil"/>
              <w:left w:val="nil"/>
              <w:bottom w:val="nil"/>
              <w:right w:val="nil"/>
            </w:tcBorders>
            <w:shd w:val="clear" w:color="auto" w:fill="auto"/>
          </w:tcPr>
          <w:p w14:paraId="56AF5DFE"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553.470 </w:t>
            </w:r>
          </w:p>
        </w:tc>
      </w:tr>
      <w:tr w:rsidR="005B7A28" w:rsidRPr="005B7A28" w14:paraId="780526D7" w14:textId="77777777" w:rsidTr="00650E54">
        <w:trPr>
          <w:trHeight w:val="307"/>
        </w:trPr>
        <w:tc>
          <w:tcPr>
            <w:tcW w:w="3402" w:type="dxa"/>
            <w:vAlign w:val="bottom"/>
          </w:tcPr>
          <w:p w14:paraId="756BB3CA"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Krediti financijskim institucijama</w:t>
            </w:r>
          </w:p>
        </w:tc>
        <w:tc>
          <w:tcPr>
            <w:tcW w:w="1205" w:type="dxa"/>
          </w:tcPr>
          <w:p w14:paraId="3FDD51D5"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Pr>
          <w:p w14:paraId="28991F30"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Pr>
          <w:p w14:paraId="154E40DE"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10.733.369 </w:t>
            </w:r>
          </w:p>
        </w:tc>
        <w:tc>
          <w:tcPr>
            <w:tcW w:w="1205" w:type="dxa"/>
          </w:tcPr>
          <w:p w14:paraId="761B429C"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10.733.369 </w:t>
            </w:r>
          </w:p>
        </w:tc>
        <w:tc>
          <w:tcPr>
            <w:tcW w:w="1706" w:type="dxa"/>
            <w:tcBorders>
              <w:top w:val="nil"/>
              <w:left w:val="nil"/>
              <w:bottom w:val="nil"/>
              <w:right w:val="nil"/>
            </w:tcBorders>
            <w:shd w:val="clear" w:color="auto" w:fill="auto"/>
          </w:tcPr>
          <w:p w14:paraId="0ED76332"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9.447.706 </w:t>
            </w:r>
          </w:p>
        </w:tc>
      </w:tr>
      <w:tr w:rsidR="005B7A28" w:rsidRPr="005B7A28" w14:paraId="6DDC45E2" w14:textId="77777777" w:rsidTr="00650E54">
        <w:trPr>
          <w:trHeight w:val="297"/>
        </w:trPr>
        <w:tc>
          <w:tcPr>
            <w:tcW w:w="3402" w:type="dxa"/>
            <w:vAlign w:val="bottom"/>
          </w:tcPr>
          <w:p w14:paraId="78AFF05A"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Krediti ostalim korisnicima</w:t>
            </w:r>
          </w:p>
        </w:tc>
        <w:tc>
          <w:tcPr>
            <w:tcW w:w="1205" w:type="dxa"/>
            <w:tcBorders>
              <w:bottom w:val="single" w:sz="4" w:space="0" w:color="auto"/>
            </w:tcBorders>
          </w:tcPr>
          <w:p w14:paraId="10A49C6B"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Borders>
              <w:bottom w:val="single" w:sz="4" w:space="0" w:color="auto"/>
            </w:tcBorders>
          </w:tcPr>
          <w:p w14:paraId="161161C2"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Borders>
              <w:bottom w:val="single" w:sz="4" w:space="0" w:color="auto"/>
            </w:tcBorders>
          </w:tcPr>
          <w:p w14:paraId="33DFFB63"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16.041.117 </w:t>
            </w:r>
          </w:p>
        </w:tc>
        <w:tc>
          <w:tcPr>
            <w:tcW w:w="1205" w:type="dxa"/>
            <w:tcBorders>
              <w:bottom w:val="single" w:sz="4" w:space="0" w:color="auto"/>
            </w:tcBorders>
          </w:tcPr>
          <w:p w14:paraId="32BBC960"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16.041.117 </w:t>
            </w:r>
          </w:p>
        </w:tc>
        <w:tc>
          <w:tcPr>
            <w:tcW w:w="1706" w:type="dxa"/>
            <w:tcBorders>
              <w:top w:val="nil"/>
              <w:left w:val="nil"/>
              <w:bottom w:val="single" w:sz="4" w:space="0" w:color="auto"/>
              <w:right w:val="nil"/>
            </w:tcBorders>
            <w:shd w:val="clear" w:color="auto" w:fill="auto"/>
          </w:tcPr>
          <w:p w14:paraId="69293B7E"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13.699.634 </w:t>
            </w:r>
          </w:p>
        </w:tc>
      </w:tr>
      <w:tr w:rsidR="005B7A28" w:rsidRPr="005B7A28" w14:paraId="0CBC851C" w14:textId="77777777" w:rsidTr="00650E54">
        <w:trPr>
          <w:trHeight w:val="297"/>
        </w:trPr>
        <w:tc>
          <w:tcPr>
            <w:tcW w:w="3402" w:type="dxa"/>
            <w:vAlign w:val="bottom"/>
          </w:tcPr>
          <w:p w14:paraId="3671EBA2" w14:textId="77777777" w:rsidR="005B7A28" w:rsidRPr="005B7A28" w:rsidRDefault="005B7A28" w:rsidP="00650E54">
            <w:pPr>
              <w:tabs>
                <w:tab w:val="right" w:pos="1202"/>
              </w:tabs>
              <w:outlineLvl w:val="0"/>
              <w:rPr>
                <w:rFonts w:ascii="Calibri" w:eastAsia="Times New Roman" w:hAnsi="Calibri" w:cs="Times New Roman"/>
                <w:color w:val="000000"/>
                <w:sz w:val="20"/>
                <w:szCs w:val="20"/>
              </w:rPr>
            </w:pPr>
          </w:p>
        </w:tc>
        <w:tc>
          <w:tcPr>
            <w:tcW w:w="1205" w:type="dxa"/>
            <w:tcBorders>
              <w:top w:val="single" w:sz="4" w:space="0" w:color="auto"/>
            </w:tcBorders>
          </w:tcPr>
          <w:p w14:paraId="4B697B7F"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884.407 </w:t>
            </w:r>
          </w:p>
        </w:tc>
        <w:tc>
          <w:tcPr>
            <w:tcW w:w="1205" w:type="dxa"/>
            <w:tcBorders>
              <w:top w:val="single" w:sz="4" w:space="0" w:color="auto"/>
            </w:tcBorders>
          </w:tcPr>
          <w:p w14:paraId="28B38237"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553.470 </w:t>
            </w:r>
          </w:p>
        </w:tc>
        <w:tc>
          <w:tcPr>
            <w:tcW w:w="1205" w:type="dxa"/>
            <w:tcBorders>
              <w:top w:val="single" w:sz="4" w:space="0" w:color="auto"/>
            </w:tcBorders>
          </w:tcPr>
          <w:p w14:paraId="099751F9"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26.774.486 </w:t>
            </w:r>
          </w:p>
        </w:tc>
        <w:tc>
          <w:tcPr>
            <w:tcW w:w="1205" w:type="dxa"/>
            <w:tcBorders>
              <w:top w:val="single" w:sz="4" w:space="0" w:color="auto"/>
            </w:tcBorders>
          </w:tcPr>
          <w:p w14:paraId="0D3076B5"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28.212.363 </w:t>
            </w:r>
          </w:p>
        </w:tc>
        <w:tc>
          <w:tcPr>
            <w:tcW w:w="1706" w:type="dxa"/>
            <w:tcBorders>
              <w:top w:val="single" w:sz="4" w:space="0" w:color="auto"/>
              <w:left w:val="nil"/>
              <w:bottom w:val="nil"/>
              <w:right w:val="nil"/>
            </w:tcBorders>
            <w:shd w:val="clear" w:color="auto" w:fill="auto"/>
          </w:tcPr>
          <w:p w14:paraId="1746A88A"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24.585.217 </w:t>
            </w:r>
          </w:p>
        </w:tc>
      </w:tr>
      <w:tr w:rsidR="005B7A28" w:rsidRPr="005B7A28" w14:paraId="6F77C1DA" w14:textId="77777777" w:rsidTr="00650E54">
        <w:trPr>
          <w:trHeight w:hRule="exact" w:val="104"/>
        </w:trPr>
        <w:tc>
          <w:tcPr>
            <w:tcW w:w="3402" w:type="dxa"/>
            <w:vAlign w:val="bottom"/>
          </w:tcPr>
          <w:p w14:paraId="374B47E2" w14:textId="77777777" w:rsidR="005B7A28" w:rsidRPr="005B7A28" w:rsidRDefault="005B7A28" w:rsidP="00650E54">
            <w:pPr>
              <w:keepNext/>
              <w:keepLines/>
              <w:tabs>
                <w:tab w:val="decimal" w:pos="1202"/>
              </w:tabs>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5E11723B" w14:textId="77777777" w:rsidR="005B7A28" w:rsidRPr="005B7A28" w:rsidRDefault="005B7A28" w:rsidP="00650E54">
            <w:pPr>
              <w:keepNext/>
              <w:keepLines/>
              <w:tabs>
                <w:tab w:val="decimal" w:pos="1060"/>
              </w:tabs>
              <w:jc w:val="right"/>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5E582610" w14:textId="77777777" w:rsidR="005B7A28" w:rsidRPr="005B7A28" w:rsidRDefault="005B7A28" w:rsidP="00650E54">
            <w:pPr>
              <w:keepNext/>
              <w:keepLines/>
              <w:tabs>
                <w:tab w:val="decimal" w:pos="1060"/>
              </w:tabs>
              <w:jc w:val="right"/>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76B90B7A" w14:textId="77777777" w:rsidR="005B7A28" w:rsidRPr="005B7A28" w:rsidRDefault="005B7A28" w:rsidP="00650E54">
            <w:pPr>
              <w:keepNext/>
              <w:keepLines/>
              <w:tabs>
                <w:tab w:val="decimal" w:pos="1060"/>
              </w:tabs>
              <w:jc w:val="right"/>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33FA3517" w14:textId="77777777" w:rsidR="005B7A28" w:rsidRPr="005B7A28" w:rsidRDefault="005B7A28" w:rsidP="00650E54">
            <w:pPr>
              <w:keepNext/>
              <w:keepLines/>
              <w:tabs>
                <w:tab w:val="decimal" w:pos="1060"/>
              </w:tabs>
              <w:jc w:val="right"/>
              <w:rPr>
                <w:rFonts w:ascii="Calibri" w:eastAsia="Times New Roman" w:hAnsi="Calibri" w:cs="Arial"/>
                <w:b/>
                <w:color w:val="000000"/>
                <w:position w:val="4"/>
                <w:sz w:val="20"/>
                <w:szCs w:val="20"/>
                <w:u w:val="thick"/>
              </w:rPr>
            </w:pPr>
          </w:p>
        </w:tc>
        <w:tc>
          <w:tcPr>
            <w:tcW w:w="1706" w:type="dxa"/>
            <w:tcBorders>
              <w:top w:val="single" w:sz="12" w:space="0" w:color="auto"/>
            </w:tcBorders>
            <w:vAlign w:val="bottom"/>
          </w:tcPr>
          <w:p w14:paraId="20D3913E" w14:textId="77777777" w:rsidR="005B7A28" w:rsidRPr="005B7A28" w:rsidRDefault="005B7A28" w:rsidP="00650E54">
            <w:pPr>
              <w:keepNext/>
              <w:keepLines/>
              <w:tabs>
                <w:tab w:val="decimal" w:pos="1060"/>
              </w:tabs>
              <w:jc w:val="right"/>
              <w:rPr>
                <w:rFonts w:ascii="Calibri" w:eastAsia="Times New Roman" w:hAnsi="Calibri" w:cs="Arial"/>
                <w:b/>
                <w:color w:val="000000"/>
                <w:position w:val="4"/>
                <w:sz w:val="20"/>
                <w:szCs w:val="20"/>
                <w:u w:val="thick"/>
              </w:rPr>
            </w:pPr>
          </w:p>
        </w:tc>
      </w:tr>
      <w:tr w:rsidR="005B7A28" w:rsidRPr="005B7A28" w14:paraId="22997CF0" w14:textId="77777777" w:rsidTr="00650E54">
        <w:trPr>
          <w:trHeight w:val="307"/>
        </w:trPr>
        <w:tc>
          <w:tcPr>
            <w:tcW w:w="3402" w:type="dxa"/>
            <w:vAlign w:val="bottom"/>
          </w:tcPr>
          <w:p w14:paraId="6054A93A" w14:textId="77777777" w:rsidR="005B7A28" w:rsidRPr="005B7A28" w:rsidRDefault="005B7A28" w:rsidP="00650E54">
            <w:pPr>
              <w:tabs>
                <w:tab w:val="right" w:pos="1202"/>
              </w:tabs>
              <w:outlineLvl w:val="0"/>
              <w:rPr>
                <w:rFonts w:ascii="Calibri" w:eastAsia="Times New Roman" w:hAnsi="Calibri" w:cs="Arial"/>
                <w:b/>
                <w:bCs/>
                <w:color w:val="000000"/>
                <w:sz w:val="20"/>
                <w:szCs w:val="20"/>
              </w:rPr>
            </w:pPr>
            <w:r w:rsidRPr="005B7A28">
              <w:rPr>
                <w:rFonts w:ascii="Calibri" w:eastAsia="Calibri" w:hAnsi="Calibri" w:cs="Arial"/>
                <w:b/>
                <w:bCs/>
                <w:color w:val="000000"/>
                <w:sz w:val="20"/>
                <w:szCs w:val="20"/>
              </w:rPr>
              <w:t>Obveze</w:t>
            </w:r>
          </w:p>
        </w:tc>
        <w:tc>
          <w:tcPr>
            <w:tcW w:w="1205" w:type="dxa"/>
            <w:vAlign w:val="bottom"/>
          </w:tcPr>
          <w:p w14:paraId="2AECF89A"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205" w:type="dxa"/>
            <w:vAlign w:val="bottom"/>
          </w:tcPr>
          <w:p w14:paraId="600A0050"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205" w:type="dxa"/>
            <w:vAlign w:val="bottom"/>
          </w:tcPr>
          <w:p w14:paraId="7ABAEB21"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205" w:type="dxa"/>
            <w:vAlign w:val="bottom"/>
          </w:tcPr>
          <w:p w14:paraId="6FDB4AAB"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706" w:type="dxa"/>
            <w:vAlign w:val="bottom"/>
          </w:tcPr>
          <w:p w14:paraId="4ACC81B9"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r>
      <w:tr w:rsidR="005B7A28" w:rsidRPr="005B7A28" w14:paraId="71431888" w14:textId="77777777" w:rsidTr="00650E54">
        <w:trPr>
          <w:trHeight w:val="297"/>
        </w:trPr>
        <w:tc>
          <w:tcPr>
            <w:tcW w:w="3402" w:type="dxa"/>
            <w:tcBorders>
              <w:top w:val="nil"/>
              <w:left w:val="nil"/>
              <w:bottom w:val="nil"/>
              <w:right w:val="nil"/>
            </w:tcBorders>
            <w:shd w:val="clear" w:color="auto" w:fill="auto"/>
            <w:vAlign w:val="bottom"/>
          </w:tcPr>
          <w:p w14:paraId="755AB7C9"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Obveze po depozitima</w:t>
            </w:r>
          </w:p>
        </w:tc>
        <w:tc>
          <w:tcPr>
            <w:tcW w:w="1205" w:type="dxa"/>
            <w:vAlign w:val="bottom"/>
          </w:tcPr>
          <w:p w14:paraId="3449877E"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vAlign w:val="bottom"/>
          </w:tcPr>
          <w:p w14:paraId="03DFAECA"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176.769 </w:t>
            </w:r>
          </w:p>
        </w:tc>
        <w:tc>
          <w:tcPr>
            <w:tcW w:w="1205" w:type="dxa"/>
            <w:vAlign w:val="bottom"/>
          </w:tcPr>
          <w:p w14:paraId="37412FD5"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vAlign w:val="bottom"/>
          </w:tcPr>
          <w:p w14:paraId="5AD4DDE9"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176.769 </w:t>
            </w:r>
          </w:p>
        </w:tc>
        <w:tc>
          <w:tcPr>
            <w:tcW w:w="1706" w:type="dxa"/>
            <w:tcBorders>
              <w:top w:val="nil"/>
              <w:left w:val="nil"/>
              <w:bottom w:val="nil"/>
              <w:right w:val="nil"/>
            </w:tcBorders>
            <w:shd w:val="clear" w:color="auto" w:fill="auto"/>
            <w:vAlign w:val="bottom"/>
          </w:tcPr>
          <w:p w14:paraId="33522430"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176.769 </w:t>
            </w:r>
          </w:p>
        </w:tc>
      </w:tr>
      <w:tr w:rsidR="005B7A28" w:rsidRPr="005B7A28" w14:paraId="685F25E9" w14:textId="77777777" w:rsidTr="00650E54">
        <w:trPr>
          <w:trHeight w:val="297"/>
        </w:trPr>
        <w:tc>
          <w:tcPr>
            <w:tcW w:w="3402" w:type="dxa"/>
            <w:tcBorders>
              <w:top w:val="nil"/>
              <w:left w:val="nil"/>
              <w:bottom w:val="nil"/>
              <w:right w:val="nil"/>
            </w:tcBorders>
            <w:shd w:val="clear" w:color="auto" w:fill="auto"/>
            <w:vAlign w:val="bottom"/>
          </w:tcPr>
          <w:p w14:paraId="3611041B"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Obveze po kreditima</w:t>
            </w:r>
          </w:p>
        </w:tc>
        <w:tc>
          <w:tcPr>
            <w:tcW w:w="1205" w:type="dxa"/>
            <w:vAlign w:val="bottom"/>
          </w:tcPr>
          <w:p w14:paraId="45D74C76"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vAlign w:val="bottom"/>
          </w:tcPr>
          <w:p w14:paraId="6F9D1DBC"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vAlign w:val="bottom"/>
          </w:tcPr>
          <w:p w14:paraId="798AB173"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16.315.172 </w:t>
            </w:r>
          </w:p>
        </w:tc>
        <w:tc>
          <w:tcPr>
            <w:tcW w:w="1205" w:type="dxa"/>
            <w:vAlign w:val="bottom"/>
          </w:tcPr>
          <w:p w14:paraId="58C6883B"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16.315.172 </w:t>
            </w:r>
          </w:p>
        </w:tc>
        <w:tc>
          <w:tcPr>
            <w:tcW w:w="1706" w:type="dxa"/>
            <w:tcBorders>
              <w:top w:val="nil"/>
              <w:left w:val="nil"/>
              <w:bottom w:val="nil"/>
              <w:right w:val="nil"/>
            </w:tcBorders>
            <w:shd w:val="clear" w:color="auto" w:fill="auto"/>
            <w:vAlign w:val="bottom"/>
          </w:tcPr>
          <w:p w14:paraId="53651839"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14.400.453 </w:t>
            </w:r>
          </w:p>
        </w:tc>
      </w:tr>
      <w:tr w:rsidR="005B7A28" w:rsidRPr="005B7A28" w14:paraId="1C342848" w14:textId="77777777" w:rsidTr="002662D1">
        <w:trPr>
          <w:trHeight w:val="297"/>
        </w:trPr>
        <w:tc>
          <w:tcPr>
            <w:tcW w:w="3402" w:type="dxa"/>
            <w:tcBorders>
              <w:top w:val="nil"/>
              <w:left w:val="nil"/>
              <w:bottom w:val="nil"/>
              <w:right w:val="nil"/>
            </w:tcBorders>
            <w:shd w:val="clear" w:color="auto" w:fill="auto"/>
            <w:vAlign w:val="bottom"/>
          </w:tcPr>
          <w:p w14:paraId="253E485E"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Obveze za izdane dugoročne vrijednosne papire</w:t>
            </w:r>
          </w:p>
        </w:tc>
        <w:tc>
          <w:tcPr>
            <w:tcW w:w="1205" w:type="dxa"/>
            <w:tcBorders>
              <w:bottom w:val="single" w:sz="4" w:space="0" w:color="auto"/>
            </w:tcBorders>
            <w:vAlign w:val="bottom"/>
          </w:tcPr>
          <w:p w14:paraId="616B0720"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Borders>
              <w:bottom w:val="single" w:sz="4" w:space="0" w:color="auto"/>
            </w:tcBorders>
            <w:vAlign w:val="bottom"/>
          </w:tcPr>
          <w:p w14:paraId="61FD53AE"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1.141.506 </w:t>
            </w:r>
          </w:p>
        </w:tc>
        <w:tc>
          <w:tcPr>
            <w:tcW w:w="1205" w:type="dxa"/>
            <w:tcBorders>
              <w:bottom w:val="single" w:sz="4" w:space="0" w:color="auto"/>
            </w:tcBorders>
            <w:vAlign w:val="bottom"/>
          </w:tcPr>
          <w:p w14:paraId="4E801A1E"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Borders>
              <w:bottom w:val="single" w:sz="4" w:space="0" w:color="auto"/>
            </w:tcBorders>
            <w:vAlign w:val="bottom"/>
          </w:tcPr>
          <w:p w14:paraId="2376DDEC"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1.141.506</w:t>
            </w:r>
          </w:p>
        </w:tc>
        <w:tc>
          <w:tcPr>
            <w:tcW w:w="1706" w:type="dxa"/>
            <w:tcBorders>
              <w:top w:val="nil"/>
              <w:left w:val="nil"/>
              <w:bottom w:val="single" w:sz="4" w:space="0" w:color="auto"/>
              <w:right w:val="nil"/>
            </w:tcBorders>
            <w:shd w:val="clear" w:color="auto" w:fill="auto"/>
            <w:vAlign w:val="bottom"/>
          </w:tcPr>
          <w:p w14:paraId="222C653A"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1.158.291 </w:t>
            </w:r>
          </w:p>
        </w:tc>
      </w:tr>
      <w:tr w:rsidR="005B7A28" w:rsidRPr="005B7A28" w14:paraId="42C3A512" w14:textId="77777777" w:rsidTr="002662D1">
        <w:trPr>
          <w:trHeight w:val="297"/>
        </w:trPr>
        <w:tc>
          <w:tcPr>
            <w:tcW w:w="3402" w:type="dxa"/>
            <w:tcBorders>
              <w:top w:val="nil"/>
              <w:left w:val="nil"/>
              <w:bottom w:val="nil"/>
              <w:right w:val="nil"/>
            </w:tcBorders>
            <w:shd w:val="clear" w:color="auto" w:fill="auto"/>
            <w:vAlign w:val="bottom"/>
          </w:tcPr>
          <w:p w14:paraId="17FA0D34" w14:textId="77777777" w:rsidR="005B7A28" w:rsidRPr="005B7A28" w:rsidRDefault="005B7A28" w:rsidP="00650E54">
            <w:pPr>
              <w:tabs>
                <w:tab w:val="right" w:pos="1202"/>
              </w:tabs>
              <w:outlineLvl w:val="0"/>
              <w:rPr>
                <w:rFonts w:ascii="Calibri" w:eastAsia="Times New Roman" w:hAnsi="Calibri" w:cs="Times New Roman"/>
                <w:color w:val="000000"/>
                <w:sz w:val="20"/>
                <w:szCs w:val="20"/>
              </w:rPr>
            </w:pPr>
          </w:p>
        </w:tc>
        <w:tc>
          <w:tcPr>
            <w:tcW w:w="1205" w:type="dxa"/>
            <w:tcBorders>
              <w:top w:val="single" w:sz="4" w:space="0" w:color="auto"/>
              <w:left w:val="nil"/>
              <w:bottom w:val="single" w:sz="12" w:space="0" w:color="auto"/>
              <w:right w:val="nil"/>
            </w:tcBorders>
            <w:shd w:val="clear" w:color="auto" w:fill="auto"/>
            <w:vAlign w:val="center"/>
          </w:tcPr>
          <w:p w14:paraId="6ED93C75"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w:t>
            </w:r>
          </w:p>
        </w:tc>
        <w:tc>
          <w:tcPr>
            <w:tcW w:w="1205" w:type="dxa"/>
            <w:tcBorders>
              <w:top w:val="single" w:sz="4" w:space="0" w:color="auto"/>
              <w:left w:val="nil"/>
              <w:bottom w:val="single" w:sz="12" w:space="0" w:color="auto"/>
              <w:right w:val="nil"/>
            </w:tcBorders>
            <w:shd w:val="clear" w:color="auto" w:fill="auto"/>
            <w:vAlign w:val="center"/>
          </w:tcPr>
          <w:p w14:paraId="1EF15A07"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1.318.275 </w:t>
            </w:r>
          </w:p>
        </w:tc>
        <w:tc>
          <w:tcPr>
            <w:tcW w:w="1205" w:type="dxa"/>
            <w:tcBorders>
              <w:top w:val="single" w:sz="4" w:space="0" w:color="auto"/>
              <w:left w:val="nil"/>
              <w:bottom w:val="single" w:sz="12" w:space="0" w:color="auto"/>
              <w:right w:val="nil"/>
            </w:tcBorders>
            <w:shd w:val="clear" w:color="auto" w:fill="auto"/>
            <w:vAlign w:val="center"/>
          </w:tcPr>
          <w:p w14:paraId="2C178C65"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16.315.172 </w:t>
            </w:r>
          </w:p>
        </w:tc>
        <w:tc>
          <w:tcPr>
            <w:tcW w:w="1205" w:type="dxa"/>
            <w:tcBorders>
              <w:top w:val="single" w:sz="4" w:space="0" w:color="auto"/>
              <w:left w:val="nil"/>
              <w:bottom w:val="single" w:sz="12" w:space="0" w:color="auto"/>
              <w:right w:val="nil"/>
            </w:tcBorders>
            <w:shd w:val="clear" w:color="auto" w:fill="auto"/>
            <w:vAlign w:val="center"/>
          </w:tcPr>
          <w:p w14:paraId="1E71CDF8"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17.633.447 </w:t>
            </w:r>
          </w:p>
        </w:tc>
        <w:tc>
          <w:tcPr>
            <w:tcW w:w="1706" w:type="dxa"/>
            <w:tcBorders>
              <w:top w:val="single" w:sz="4" w:space="0" w:color="auto"/>
              <w:left w:val="nil"/>
              <w:bottom w:val="single" w:sz="12" w:space="0" w:color="auto"/>
              <w:right w:val="nil"/>
            </w:tcBorders>
            <w:shd w:val="clear" w:color="auto" w:fill="auto"/>
            <w:vAlign w:val="center"/>
          </w:tcPr>
          <w:p w14:paraId="0EF75D51"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15.735.513 </w:t>
            </w:r>
          </w:p>
        </w:tc>
      </w:tr>
    </w:tbl>
    <w:p w14:paraId="66A089AA" w14:textId="77777777" w:rsidR="005B7A28" w:rsidRDefault="005B7A28" w:rsidP="005B7A28">
      <w:pPr>
        <w:rPr>
          <w:rFonts w:ascii="Calibri" w:eastAsia="Calibri" w:hAnsi="Calibri" w:cs="Calibri"/>
          <w:bCs/>
          <w:i/>
          <w:color w:val="000000" w:themeColor="text1"/>
        </w:rPr>
      </w:pPr>
    </w:p>
    <w:p w14:paraId="37CE2EB4" w14:textId="77777777" w:rsidR="005B7A28" w:rsidRDefault="005B7A28" w:rsidP="005B7A28">
      <w:pPr>
        <w:rPr>
          <w:rFonts w:ascii="Calibri" w:eastAsia="Calibri" w:hAnsi="Calibri" w:cs="Calibri"/>
          <w:bCs/>
          <w:i/>
          <w:color w:val="000000" w:themeColor="text1"/>
        </w:rPr>
        <w:sectPr w:rsidR="005B7A28" w:rsidSect="00DF73D1">
          <w:pgSz w:w="11906" w:h="16838"/>
          <w:pgMar w:top="1417" w:right="1417" w:bottom="1417" w:left="1417" w:header="708" w:footer="708" w:gutter="0"/>
          <w:cols w:space="708"/>
          <w:docGrid w:linePitch="360"/>
        </w:sectPr>
      </w:pPr>
    </w:p>
    <w:p w14:paraId="7BE27119" w14:textId="77777777" w:rsidR="005B7A28" w:rsidRDefault="005B7A28" w:rsidP="005B7A28">
      <w:pPr>
        <w:rPr>
          <w:rFonts w:ascii="Calibri" w:eastAsia="Calibri" w:hAnsi="Calibri" w:cs="Calibri"/>
          <w:bCs/>
          <w:i/>
          <w:color w:val="000000" w:themeColor="text1"/>
        </w:rPr>
      </w:pPr>
    </w:p>
    <w:p w14:paraId="3919D7C0" w14:textId="77777777" w:rsidR="005B7A28" w:rsidRPr="0075006D" w:rsidRDefault="005B7A28" w:rsidP="005B7A28">
      <w:pPr>
        <w:jc w:val="both"/>
        <w:rPr>
          <w:rFonts w:eastAsia="Times New Roman" w:cstheme="minorHAnsi"/>
          <w:b/>
          <w:color w:val="000000" w:themeColor="text1"/>
        </w:rPr>
      </w:pPr>
    </w:p>
    <w:p w14:paraId="2F76AA68" w14:textId="77777777" w:rsidR="005B7A28" w:rsidRPr="0075006D" w:rsidRDefault="005B7A28" w:rsidP="005B7A28">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14:paraId="76742075" w14:textId="77777777" w:rsidR="005B7A28" w:rsidRPr="0075006D" w:rsidRDefault="005B7A28" w:rsidP="005B7A28">
      <w:pPr>
        <w:jc w:val="both"/>
        <w:rPr>
          <w:rFonts w:eastAsia="Times New Roman" w:cstheme="minorHAnsi"/>
          <w:b/>
          <w:color w:val="000000" w:themeColor="text1"/>
        </w:rPr>
      </w:pPr>
    </w:p>
    <w:p w14:paraId="600E300C" w14:textId="77777777" w:rsidR="005B7A28" w:rsidRDefault="005B7A28" w:rsidP="005B7A28">
      <w:pPr>
        <w:jc w:val="both"/>
        <w:rPr>
          <w:rFonts w:ascii="Calibri" w:eastAsia="Calibri" w:hAnsi="Calibri" w:cs="Calibri"/>
          <w:b/>
          <w:color w:val="000000" w:themeColor="text1"/>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w:t>
      </w:r>
    </w:p>
    <w:p w14:paraId="1B562CD4" w14:textId="77777777" w:rsidR="005B7A28" w:rsidRDefault="005B7A28" w:rsidP="005B7A28">
      <w:pPr>
        <w:jc w:val="both"/>
        <w:rPr>
          <w:rFonts w:ascii="Calibri" w:eastAsia="Calibri" w:hAnsi="Calibri" w:cs="Calibri"/>
          <w:b/>
          <w:color w:val="000000" w:themeColor="text1"/>
        </w:rPr>
      </w:pPr>
    </w:p>
    <w:p w14:paraId="54028D24" w14:textId="77777777" w:rsidR="005B7A28" w:rsidRDefault="005B7A28" w:rsidP="005B7A28">
      <w:pPr>
        <w:jc w:val="both"/>
        <w:rPr>
          <w:rFonts w:ascii="Calibri" w:eastAsia="Calibri" w:hAnsi="Calibri" w:cs="Calibri"/>
          <w:b/>
          <w:color w:val="000000" w:themeColor="text1"/>
        </w:rPr>
      </w:pPr>
      <w:r w:rsidRPr="001E2C1C">
        <w:rPr>
          <w:rFonts w:ascii="Calibri" w:eastAsia="Calibri" w:hAnsi="Calibri" w:cs="Calibri"/>
          <w:b/>
          <w:color w:val="000000" w:themeColor="text1"/>
        </w:rPr>
        <w:t>26.1.2. Financijski instrumenti koji se ne vode po fer vrijednosti</w:t>
      </w:r>
      <w:r>
        <w:rPr>
          <w:rFonts w:ascii="Calibri" w:eastAsia="Calibri" w:hAnsi="Calibri" w:cs="Calibri"/>
          <w:b/>
          <w:color w:val="000000" w:themeColor="text1"/>
        </w:rPr>
        <w:t xml:space="preserve"> (nastavak)</w:t>
      </w:r>
    </w:p>
    <w:p w14:paraId="00ED8CE7" w14:textId="77777777" w:rsidR="005B7A28" w:rsidRPr="001E2C1C" w:rsidRDefault="005B7A28" w:rsidP="005B7A28">
      <w:pPr>
        <w:jc w:val="both"/>
        <w:rPr>
          <w:rFonts w:eastAsia="Times New Roman" w:cstheme="minorHAnsi"/>
          <w:b/>
          <w:bCs/>
          <w:color w:val="000000" w:themeColor="text1"/>
          <w:spacing w:val="-3"/>
        </w:rPr>
      </w:pPr>
    </w:p>
    <w:tbl>
      <w:tblPr>
        <w:tblpPr w:leftFromText="181" w:rightFromText="181" w:vertAnchor="text" w:horzAnchor="margin" w:tblpX="-284" w:tblpY="360"/>
        <w:tblW w:w="9928" w:type="dxa"/>
        <w:tblLayout w:type="fixed"/>
        <w:tblLook w:val="0000" w:firstRow="0" w:lastRow="0" w:firstColumn="0" w:lastColumn="0" w:noHBand="0" w:noVBand="0"/>
      </w:tblPr>
      <w:tblGrid>
        <w:gridCol w:w="3402"/>
        <w:gridCol w:w="1205"/>
        <w:gridCol w:w="1205"/>
        <w:gridCol w:w="1205"/>
        <w:gridCol w:w="1205"/>
        <w:gridCol w:w="1706"/>
      </w:tblGrid>
      <w:tr w:rsidR="005B7A28" w:rsidRPr="005B7A28" w14:paraId="1447B2EF" w14:textId="77777777" w:rsidTr="00650E54">
        <w:trPr>
          <w:trHeight w:val="289"/>
        </w:trPr>
        <w:tc>
          <w:tcPr>
            <w:tcW w:w="3402" w:type="dxa"/>
            <w:vAlign w:val="bottom"/>
          </w:tcPr>
          <w:p w14:paraId="34431FD5" w14:textId="77777777" w:rsidR="005B7A28" w:rsidRPr="005B7A28" w:rsidRDefault="005B7A28" w:rsidP="005B7A28">
            <w:pPr>
              <w:rPr>
                <w:rFonts w:ascii="Calibri" w:eastAsia="Times New Roman" w:hAnsi="Calibri" w:cs="Arial"/>
                <w:b/>
                <w:color w:val="000000"/>
                <w:sz w:val="20"/>
                <w:szCs w:val="20"/>
              </w:rPr>
            </w:pPr>
            <w:r w:rsidRPr="005B7A28">
              <w:rPr>
                <w:rFonts w:ascii="Calibri" w:eastAsia="Times New Roman" w:hAnsi="Calibri" w:cs="Arial"/>
                <w:b/>
                <w:color w:val="000000"/>
                <w:sz w:val="20"/>
                <w:szCs w:val="20"/>
              </w:rPr>
              <w:t>Banka</w:t>
            </w:r>
          </w:p>
          <w:p w14:paraId="0E2904C7" w14:textId="77777777" w:rsidR="005B7A28" w:rsidRPr="005B7A28" w:rsidRDefault="005B7A28" w:rsidP="005B7A28">
            <w:pPr>
              <w:rPr>
                <w:rFonts w:ascii="Calibri" w:eastAsia="Times New Roman" w:hAnsi="Calibri" w:cs="Arial"/>
                <w:b/>
                <w:color w:val="000000"/>
                <w:sz w:val="20"/>
                <w:szCs w:val="20"/>
              </w:rPr>
            </w:pPr>
          </w:p>
          <w:p w14:paraId="56A8EF77" w14:textId="77777777" w:rsidR="005B7A28" w:rsidRPr="005B7A28" w:rsidRDefault="005B7A28" w:rsidP="005B7A28">
            <w:pPr>
              <w:rPr>
                <w:rFonts w:ascii="Calibri" w:eastAsia="Times New Roman" w:hAnsi="Calibri" w:cs="Arial"/>
                <w:b/>
                <w:color w:val="000000"/>
                <w:sz w:val="20"/>
                <w:szCs w:val="20"/>
              </w:rPr>
            </w:pPr>
            <w:r w:rsidRPr="005B7A28">
              <w:rPr>
                <w:rFonts w:ascii="Calibri" w:eastAsia="Times New Roman" w:hAnsi="Calibri" w:cs="Arial"/>
                <w:b/>
                <w:color w:val="000000"/>
                <w:sz w:val="20"/>
                <w:szCs w:val="20"/>
              </w:rPr>
              <w:t>3</w:t>
            </w:r>
            <w:r>
              <w:rPr>
                <w:rFonts w:ascii="Calibri" w:eastAsia="Times New Roman" w:hAnsi="Calibri" w:cs="Arial"/>
                <w:b/>
                <w:color w:val="000000"/>
                <w:sz w:val="20"/>
                <w:szCs w:val="20"/>
              </w:rPr>
              <w:t>0</w:t>
            </w:r>
            <w:r w:rsidRPr="005B7A28">
              <w:rPr>
                <w:rFonts w:ascii="Calibri" w:eastAsia="Times New Roman" w:hAnsi="Calibri" w:cs="Arial"/>
                <w:b/>
                <w:color w:val="000000"/>
                <w:sz w:val="20"/>
                <w:szCs w:val="20"/>
              </w:rPr>
              <w:t xml:space="preserve">. </w:t>
            </w:r>
            <w:r>
              <w:rPr>
                <w:rFonts w:ascii="Calibri" w:eastAsia="Times New Roman" w:hAnsi="Calibri" w:cs="Arial"/>
                <w:b/>
                <w:color w:val="000000"/>
                <w:sz w:val="20"/>
                <w:szCs w:val="20"/>
              </w:rPr>
              <w:t>lipnja</w:t>
            </w:r>
            <w:r w:rsidRPr="005B7A28">
              <w:rPr>
                <w:rFonts w:ascii="Calibri" w:eastAsia="Times New Roman" w:hAnsi="Calibri" w:cs="Arial"/>
                <w:b/>
                <w:color w:val="000000"/>
                <w:sz w:val="20"/>
                <w:szCs w:val="20"/>
              </w:rPr>
              <w:t xml:space="preserve"> 20</w:t>
            </w:r>
            <w:r w:rsidR="009B319E">
              <w:rPr>
                <w:rFonts w:ascii="Calibri" w:eastAsia="Times New Roman" w:hAnsi="Calibri" w:cs="Arial"/>
                <w:b/>
                <w:color w:val="000000"/>
                <w:sz w:val="20"/>
                <w:szCs w:val="20"/>
              </w:rPr>
              <w:t>20</w:t>
            </w:r>
            <w:r w:rsidRPr="005B7A28">
              <w:rPr>
                <w:rFonts w:ascii="Calibri" w:eastAsia="Times New Roman" w:hAnsi="Calibri" w:cs="Arial"/>
                <w:b/>
                <w:color w:val="000000"/>
                <w:sz w:val="20"/>
                <w:szCs w:val="20"/>
              </w:rPr>
              <w:t xml:space="preserve">. </w:t>
            </w:r>
          </w:p>
        </w:tc>
        <w:tc>
          <w:tcPr>
            <w:tcW w:w="1205" w:type="dxa"/>
            <w:shd w:val="clear" w:color="auto" w:fill="auto"/>
            <w:vAlign w:val="center"/>
          </w:tcPr>
          <w:p w14:paraId="29F78E06"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Calibri" w:hAnsi="Calibri" w:cs="Arial"/>
                <w:b/>
                <w:color w:val="000000"/>
                <w:spacing w:val="-2"/>
                <w:sz w:val="20"/>
                <w:szCs w:val="20"/>
              </w:rPr>
              <w:t>Razina 1</w:t>
            </w:r>
          </w:p>
        </w:tc>
        <w:tc>
          <w:tcPr>
            <w:tcW w:w="1205" w:type="dxa"/>
            <w:shd w:val="clear" w:color="auto" w:fill="auto"/>
            <w:vAlign w:val="center"/>
          </w:tcPr>
          <w:p w14:paraId="191039A0"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Calibri" w:hAnsi="Calibri" w:cs="Arial"/>
                <w:b/>
                <w:color w:val="000000"/>
                <w:spacing w:val="-2"/>
                <w:sz w:val="20"/>
                <w:szCs w:val="20"/>
              </w:rPr>
              <w:t>Razina 2</w:t>
            </w:r>
          </w:p>
        </w:tc>
        <w:tc>
          <w:tcPr>
            <w:tcW w:w="1205" w:type="dxa"/>
            <w:shd w:val="clear" w:color="auto" w:fill="auto"/>
            <w:vAlign w:val="center"/>
          </w:tcPr>
          <w:p w14:paraId="1E7F6081"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Calibri" w:hAnsi="Calibri" w:cs="Arial"/>
                <w:b/>
                <w:color w:val="000000"/>
                <w:spacing w:val="-2"/>
                <w:sz w:val="20"/>
                <w:szCs w:val="20"/>
              </w:rPr>
              <w:t>Razina 3</w:t>
            </w:r>
          </w:p>
        </w:tc>
        <w:tc>
          <w:tcPr>
            <w:tcW w:w="1205" w:type="dxa"/>
            <w:vAlign w:val="center"/>
          </w:tcPr>
          <w:p w14:paraId="17A6033E"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Fer vrijednost</w:t>
            </w:r>
          </w:p>
        </w:tc>
        <w:tc>
          <w:tcPr>
            <w:tcW w:w="1706" w:type="dxa"/>
            <w:vAlign w:val="center"/>
          </w:tcPr>
          <w:p w14:paraId="56D714D9"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Knjigovodstvena vrijednost</w:t>
            </w:r>
          </w:p>
        </w:tc>
      </w:tr>
      <w:tr w:rsidR="005B7A28" w:rsidRPr="005B7A28" w14:paraId="21500DB4" w14:textId="77777777" w:rsidTr="00650E54">
        <w:trPr>
          <w:trHeight w:hRule="exact" w:val="271"/>
        </w:trPr>
        <w:tc>
          <w:tcPr>
            <w:tcW w:w="3402" w:type="dxa"/>
            <w:vAlign w:val="bottom"/>
          </w:tcPr>
          <w:p w14:paraId="1DA83618" w14:textId="77777777" w:rsidR="005B7A28" w:rsidRPr="005B7A28" w:rsidRDefault="005B7A28" w:rsidP="005B7A28">
            <w:pPr>
              <w:rPr>
                <w:rFonts w:ascii="Calibri" w:eastAsia="Times New Roman" w:hAnsi="Calibri" w:cs="Arial"/>
                <w:color w:val="000000"/>
                <w:sz w:val="20"/>
                <w:szCs w:val="20"/>
              </w:rPr>
            </w:pPr>
          </w:p>
        </w:tc>
        <w:tc>
          <w:tcPr>
            <w:tcW w:w="1205" w:type="dxa"/>
            <w:vAlign w:val="center"/>
          </w:tcPr>
          <w:p w14:paraId="59300432"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205" w:type="dxa"/>
            <w:vAlign w:val="center"/>
          </w:tcPr>
          <w:p w14:paraId="221DC4F6"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205" w:type="dxa"/>
            <w:vAlign w:val="center"/>
          </w:tcPr>
          <w:p w14:paraId="6B19E030"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205" w:type="dxa"/>
            <w:vAlign w:val="center"/>
          </w:tcPr>
          <w:p w14:paraId="5ABA94EF"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706" w:type="dxa"/>
            <w:vAlign w:val="center"/>
          </w:tcPr>
          <w:p w14:paraId="42F08CA2" w14:textId="77777777" w:rsidR="005B7A28" w:rsidRPr="005B7A28" w:rsidRDefault="005B7A28" w:rsidP="005B7A28">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r>
      <w:tr w:rsidR="005B7A28" w:rsidRPr="005B7A28" w14:paraId="616DB040" w14:textId="77777777" w:rsidTr="00650E54">
        <w:trPr>
          <w:trHeight w:hRule="exact" w:val="162"/>
        </w:trPr>
        <w:tc>
          <w:tcPr>
            <w:tcW w:w="3402" w:type="dxa"/>
            <w:vAlign w:val="bottom"/>
          </w:tcPr>
          <w:p w14:paraId="172A669E" w14:textId="77777777" w:rsidR="005B7A28" w:rsidRPr="005B7A28" w:rsidRDefault="005B7A28" w:rsidP="005B7A28">
            <w:pPr>
              <w:rPr>
                <w:rFonts w:ascii="Calibri" w:eastAsia="Times New Roman" w:hAnsi="Calibri" w:cs="Arial"/>
                <w:color w:val="000000"/>
                <w:sz w:val="20"/>
                <w:szCs w:val="20"/>
              </w:rPr>
            </w:pPr>
          </w:p>
        </w:tc>
        <w:tc>
          <w:tcPr>
            <w:tcW w:w="1205" w:type="dxa"/>
            <w:vAlign w:val="center"/>
          </w:tcPr>
          <w:p w14:paraId="50AF8607" w14:textId="77777777" w:rsidR="005B7A28" w:rsidRPr="005B7A28" w:rsidRDefault="005B7A28" w:rsidP="005B7A28">
            <w:pPr>
              <w:jc w:val="right"/>
              <w:rPr>
                <w:rFonts w:ascii="Calibri" w:eastAsia="Times New Roman" w:hAnsi="Calibri" w:cs="Arial"/>
                <w:b/>
                <w:color w:val="000000"/>
                <w:sz w:val="20"/>
                <w:szCs w:val="20"/>
              </w:rPr>
            </w:pPr>
          </w:p>
        </w:tc>
        <w:tc>
          <w:tcPr>
            <w:tcW w:w="1205" w:type="dxa"/>
            <w:vAlign w:val="center"/>
          </w:tcPr>
          <w:p w14:paraId="78B59115" w14:textId="77777777" w:rsidR="005B7A28" w:rsidRPr="005B7A28" w:rsidRDefault="005B7A28" w:rsidP="005B7A28">
            <w:pPr>
              <w:jc w:val="right"/>
              <w:rPr>
                <w:rFonts w:ascii="Calibri" w:eastAsia="Times New Roman" w:hAnsi="Calibri" w:cs="Arial"/>
                <w:b/>
                <w:color w:val="000000"/>
                <w:sz w:val="20"/>
                <w:szCs w:val="20"/>
              </w:rPr>
            </w:pPr>
          </w:p>
        </w:tc>
        <w:tc>
          <w:tcPr>
            <w:tcW w:w="1205" w:type="dxa"/>
            <w:vAlign w:val="center"/>
          </w:tcPr>
          <w:p w14:paraId="688BCAF6" w14:textId="77777777" w:rsidR="005B7A28" w:rsidRPr="005B7A28" w:rsidRDefault="005B7A28" w:rsidP="005B7A28">
            <w:pPr>
              <w:jc w:val="right"/>
              <w:rPr>
                <w:rFonts w:ascii="Calibri" w:eastAsia="Times New Roman" w:hAnsi="Calibri" w:cs="Arial"/>
                <w:b/>
                <w:color w:val="000000"/>
                <w:sz w:val="20"/>
                <w:szCs w:val="20"/>
              </w:rPr>
            </w:pPr>
          </w:p>
        </w:tc>
        <w:tc>
          <w:tcPr>
            <w:tcW w:w="1205" w:type="dxa"/>
            <w:vAlign w:val="center"/>
          </w:tcPr>
          <w:p w14:paraId="55F634C7" w14:textId="77777777" w:rsidR="005B7A28" w:rsidRPr="005B7A28" w:rsidRDefault="005B7A28" w:rsidP="005B7A28">
            <w:pPr>
              <w:jc w:val="right"/>
              <w:rPr>
                <w:rFonts w:ascii="Calibri" w:eastAsia="Times New Roman" w:hAnsi="Calibri" w:cs="Arial"/>
                <w:b/>
                <w:color w:val="000000"/>
                <w:sz w:val="20"/>
                <w:szCs w:val="20"/>
              </w:rPr>
            </w:pPr>
          </w:p>
        </w:tc>
        <w:tc>
          <w:tcPr>
            <w:tcW w:w="1706" w:type="dxa"/>
            <w:vAlign w:val="center"/>
          </w:tcPr>
          <w:p w14:paraId="6153A855" w14:textId="77777777" w:rsidR="005B7A28" w:rsidRPr="005B7A28" w:rsidRDefault="005B7A28" w:rsidP="005B7A28">
            <w:pPr>
              <w:jc w:val="right"/>
              <w:rPr>
                <w:rFonts w:ascii="Calibri" w:eastAsia="Times New Roman" w:hAnsi="Calibri" w:cs="Arial"/>
                <w:b/>
                <w:color w:val="000000"/>
                <w:sz w:val="20"/>
                <w:szCs w:val="20"/>
              </w:rPr>
            </w:pPr>
          </w:p>
        </w:tc>
      </w:tr>
      <w:tr w:rsidR="005B7A28" w:rsidRPr="005B7A28" w14:paraId="1C3D0A82" w14:textId="77777777" w:rsidTr="00650E54">
        <w:trPr>
          <w:trHeight w:val="297"/>
        </w:trPr>
        <w:tc>
          <w:tcPr>
            <w:tcW w:w="3402" w:type="dxa"/>
            <w:vAlign w:val="bottom"/>
          </w:tcPr>
          <w:p w14:paraId="480F6C41" w14:textId="77777777" w:rsidR="005B7A28" w:rsidRPr="005B7A28" w:rsidRDefault="005B7A28" w:rsidP="005B7A28">
            <w:pPr>
              <w:tabs>
                <w:tab w:val="right" w:pos="1202"/>
              </w:tabs>
              <w:outlineLvl w:val="0"/>
              <w:rPr>
                <w:rFonts w:ascii="Calibri" w:eastAsia="Times New Roman" w:hAnsi="Calibri" w:cs="Arial"/>
                <w:b/>
                <w:bCs/>
                <w:color w:val="000000"/>
                <w:sz w:val="20"/>
                <w:szCs w:val="20"/>
              </w:rPr>
            </w:pPr>
            <w:r w:rsidRPr="005B7A28">
              <w:rPr>
                <w:rFonts w:ascii="Calibri" w:eastAsia="Calibri" w:hAnsi="Calibri" w:cs="Arial"/>
                <w:b/>
                <w:bCs/>
                <w:color w:val="000000"/>
                <w:sz w:val="20"/>
                <w:szCs w:val="20"/>
              </w:rPr>
              <w:t>Imovina</w:t>
            </w:r>
          </w:p>
        </w:tc>
        <w:tc>
          <w:tcPr>
            <w:tcW w:w="1205" w:type="dxa"/>
            <w:vAlign w:val="center"/>
          </w:tcPr>
          <w:p w14:paraId="12B8CDC3"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205" w:type="dxa"/>
            <w:vAlign w:val="center"/>
          </w:tcPr>
          <w:p w14:paraId="56BA64A4"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205" w:type="dxa"/>
            <w:vAlign w:val="center"/>
          </w:tcPr>
          <w:p w14:paraId="47B3C743"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205" w:type="dxa"/>
            <w:vAlign w:val="center"/>
          </w:tcPr>
          <w:p w14:paraId="56F02D74"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706" w:type="dxa"/>
            <w:vAlign w:val="center"/>
          </w:tcPr>
          <w:p w14:paraId="570CAC5B"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r>
      <w:tr w:rsidR="005B7A28" w:rsidRPr="005B7A28" w14:paraId="1DB8E92B" w14:textId="77777777" w:rsidTr="00650E54">
        <w:trPr>
          <w:trHeight w:val="297"/>
        </w:trPr>
        <w:tc>
          <w:tcPr>
            <w:tcW w:w="3402" w:type="dxa"/>
            <w:vAlign w:val="bottom"/>
          </w:tcPr>
          <w:p w14:paraId="6CC8E2D5"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Calibri" w:hAnsi="Calibri" w:cs="Arial"/>
                <w:color w:val="000000"/>
                <w:sz w:val="20"/>
                <w:szCs w:val="20"/>
              </w:rPr>
              <w:t>Novčana sredstva i računi kod banaka</w:t>
            </w:r>
          </w:p>
        </w:tc>
        <w:tc>
          <w:tcPr>
            <w:tcW w:w="1205" w:type="dxa"/>
          </w:tcPr>
          <w:p w14:paraId="71B2FBC3" w14:textId="05256AA2"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2.475.962</w:t>
            </w:r>
          </w:p>
        </w:tc>
        <w:tc>
          <w:tcPr>
            <w:tcW w:w="1205" w:type="dxa"/>
          </w:tcPr>
          <w:p w14:paraId="7A7167BD" w14:textId="07787091"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Pr>
          <w:p w14:paraId="6BA5C042" w14:textId="3283287E"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Pr>
          <w:p w14:paraId="50CD94E5" w14:textId="6CB53DFE"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2.475.962</w:t>
            </w:r>
          </w:p>
        </w:tc>
        <w:tc>
          <w:tcPr>
            <w:tcW w:w="1706" w:type="dxa"/>
            <w:tcBorders>
              <w:top w:val="nil"/>
              <w:left w:val="nil"/>
              <w:bottom w:val="nil"/>
              <w:right w:val="nil"/>
            </w:tcBorders>
            <w:shd w:val="clear" w:color="auto" w:fill="auto"/>
          </w:tcPr>
          <w:p w14:paraId="79D5E4D6" w14:textId="00181969" w:rsidR="005B7A28" w:rsidRPr="005B7A28" w:rsidRDefault="00467CBC" w:rsidP="005B7A28">
            <w:pPr>
              <w:tabs>
                <w:tab w:val="right" w:pos="1202"/>
              </w:tabs>
              <w:spacing w:line="301" w:lineRule="exact"/>
              <w:jc w:val="right"/>
              <w:outlineLvl w:val="0"/>
              <w:rPr>
                <w:rFonts w:ascii="Calibri" w:eastAsia="Times New Roman" w:hAnsi="Calibri" w:cs="Calibri"/>
                <w:snapToGrid w:val="0"/>
                <w:color w:val="000000"/>
                <w:sz w:val="20"/>
                <w:szCs w:val="20"/>
              </w:rPr>
            </w:pPr>
            <w:r w:rsidRPr="00467CBC">
              <w:rPr>
                <w:rFonts w:ascii="Calibri" w:eastAsia="Times New Roman" w:hAnsi="Calibri" w:cs="Calibri"/>
                <w:snapToGrid w:val="0"/>
                <w:color w:val="000000"/>
                <w:sz w:val="20"/>
                <w:szCs w:val="20"/>
              </w:rPr>
              <w:t>2.475.962</w:t>
            </w:r>
          </w:p>
        </w:tc>
      </w:tr>
      <w:tr w:rsidR="005B7A28" w:rsidRPr="005B7A28" w14:paraId="29289477" w14:textId="77777777" w:rsidTr="00650E54">
        <w:trPr>
          <w:trHeight w:val="297"/>
        </w:trPr>
        <w:tc>
          <w:tcPr>
            <w:tcW w:w="3402" w:type="dxa"/>
            <w:vAlign w:val="bottom"/>
          </w:tcPr>
          <w:p w14:paraId="59D5E12C"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Calibri" w:hAnsi="Calibri" w:cs="Arial"/>
                <w:color w:val="000000"/>
                <w:sz w:val="20"/>
                <w:szCs w:val="20"/>
              </w:rPr>
              <w:t>Depoziti kod drugih banaka</w:t>
            </w:r>
          </w:p>
        </w:tc>
        <w:tc>
          <w:tcPr>
            <w:tcW w:w="1205" w:type="dxa"/>
          </w:tcPr>
          <w:p w14:paraId="7D2C4AEB" w14:textId="3793866B"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Pr>
          <w:p w14:paraId="274315D4" w14:textId="31989655"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131.894</w:t>
            </w:r>
          </w:p>
        </w:tc>
        <w:tc>
          <w:tcPr>
            <w:tcW w:w="1205" w:type="dxa"/>
          </w:tcPr>
          <w:p w14:paraId="53A9349D" w14:textId="45CC0BBA"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Pr>
          <w:p w14:paraId="1D5459A2" w14:textId="3FEAB809"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131.894</w:t>
            </w:r>
          </w:p>
        </w:tc>
        <w:tc>
          <w:tcPr>
            <w:tcW w:w="1706" w:type="dxa"/>
            <w:tcBorders>
              <w:top w:val="nil"/>
              <w:left w:val="nil"/>
              <w:bottom w:val="nil"/>
              <w:right w:val="nil"/>
            </w:tcBorders>
            <w:shd w:val="clear" w:color="auto" w:fill="auto"/>
          </w:tcPr>
          <w:p w14:paraId="47FF5339" w14:textId="2AA30677" w:rsidR="005B7A28" w:rsidRPr="005B7A28" w:rsidRDefault="00467CBC" w:rsidP="005B7A28">
            <w:pPr>
              <w:tabs>
                <w:tab w:val="right" w:pos="1202"/>
              </w:tabs>
              <w:spacing w:line="301" w:lineRule="exact"/>
              <w:jc w:val="right"/>
              <w:outlineLvl w:val="0"/>
              <w:rPr>
                <w:rFonts w:ascii="Calibri" w:eastAsia="Times New Roman" w:hAnsi="Calibri" w:cs="Calibri"/>
                <w:snapToGrid w:val="0"/>
                <w:color w:val="000000"/>
                <w:sz w:val="20"/>
                <w:szCs w:val="20"/>
              </w:rPr>
            </w:pPr>
            <w:r w:rsidRPr="00467CBC">
              <w:rPr>
                <w:rFonts w:ascii="Calibri" w:eastAsia="Times New Roman" w:hAnsi="Calibri" w:cs="Calibri"/>
                <w:snapToGrid w:val="0"/>
                <w:color w:val="000000"/>
                <w:sz w:val="20"/>
                <w:szCs w:val="20"/>
              </w:rPr>
              <w:t>131.894</w:t>
            </w:r>
          </w:p>
        </w:tc>
      </w:tr>
      <w:tr w:rsidR="005B7A28" w:rsidRPr="005B7A28" w14:paraId="302CE965" w14:textId="77777777" w:rsidTr="00650E54">
        <w:trPr>
          <w:trHeight w:val="307"/>
        </w:trPr>
        <w:tc>
          <w:tcPr>
            <w:tcW w:w="3402" w:type="dxa"/>
            <w:vAlign w:val="bottom"/>
          </w:tcPr>
          <w:p w14:paraId="14D45C25"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Krediti financijskim institucijama</w:t>
            </w:r>
          </w:p>
        </w:tc>
        <w:tc>
          <w:tcPr>
            <w:tcW w:w="1205" w:type="dxa"/>
          </w:tcPr>
          <w:p w14:paraId="31DFB2C9" w14:textId="4B3BCADD"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Pr>
          <w:p w14:paraId="6DDA9D76" w14:textId="4FE24CA3"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Pr>
          <w:p w14:paraId="76D7ACE7" w14:textId="37A2E694"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9.032.464</w:t>
            </w:r>
          </w:p>
        </w:tc>
        <w:tc>
          <w:tcPr>
            <w:tcW w:w="1205" w:type="dxa"/>
          </w:tcPr>
          <w:p w14:paraId="4B110FA1" w14:textId="7F747BAD"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9.032.464</w:t>
            </w:r>
          </w:p>
        </w:tc>
        <w:tc>
          <w:tcPr>
            <w:tcW w:w="1706" w:type="dxa"/>
            <w:tcBorders>
              <w:top w:val="nil"/>
              <w:left w:val="nil"/>
              <w:bottom w:val="nil"/>
              <w:right w:val="nil"/>
            </w:tcBorders>
            <w:shd w:val="clear" w:color="auto" w:fill="auto"/>
          </w:tcPr>
          <w:p w14:paraId="68917B1D" w14:textId="32B999BA" w:rsidR="005B7A28" w:rsidRPr="005B7A28" w:rsidRDefault="00467CBC" w:rsidP="005B7A28">
            <w:pPr>
              <w:tabs>
                <w:tab w:val="right" w:pos="1202"/>
              </w:tabs>
              <w:spacing w:line="301" w:lineRule="exact"/>
              <w:jc w:val="right"/>
              <w:outlineLvl w:val="0"/>
              <w:rPr>
                <w:rFonts w:ascii="Calibri" w:eastAsia="Times New Roman" w:hAnsi="Calibri" w:cs="Calibri"/>
                <w:snapToGrid w:val="0"/>
                <w:color w:val="000000"/>
                <w:sz w:val="20"/>
                <w:szCs w:val="20"/>
              </w:rPr>
            </w:pPr>
            <w:r w:rsidRPr="00467CBC">
              <w:rPr>
                <w:rFonts w:ascii="Calibri" w:eastAsia="Times New Roman" w:hAnsi="Calibri" w:cs="Calibri"/>
                <w:snapToGrid w:val="0"/>
                <w:color w:val="000000"/>
                <w:sz w:val="20"/>
                <w:szCs w:val="20"/>
              </w:rPr>
              <w:t>9.107.681</w:t>
            </w:r>
          </w:p>
        </w:tc>
      </w:tr>
      <w:tr w:rsidR="005B7A28" w:rsidRPr="005B7A28" w14:paraId="734564D5" w14:textId="77777777" w:rsidTr="00650E54">
        <w:trPr>
          <w:trHeight w:val="297"/>
        </w:trPr>
        <w:tc>
          <w:tcPr>
            <w:tcW w:w="3402" w:type="dxa"/>
            <w:vAlign w:val="bottom"/>
          </w:tcPr>
          <w:p w14:paraId="460283B5"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Krediti ostalim korisnicima</w:t>
            </w:r>
          </w:p>
        </w:tc>
        <w:tc>
          <w:tcPr>
            <w:tcW w:w="1205" w:type="dxa"/>
            <w:tcBorders>
              <w:bottom w:val="single" w:sz="4" w:space="0" w:color="auto"/>
            </w:tcBorders>
          </w:tcPr>
          <w:p w14:paraId="6983A38C" w14:textId="154B5468"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Borders>
              <w:bottom w:val="single" w:sz="4" w:space="0" w:color="auto"/>
            </w:tcBorders>
          </w:tcPr>
          <w:p w14:paraId="7A26282B" w14:textId="05F1D979"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Borders>
              <w:bottom w:val="single" w:sz="4" w:space="0" w:color="auto"/>
            </w:tcBorders>
          </w:tcPr>
          <w:p w14:paraId="24DFF28F" w14:textId="2A30B992"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14.631.248</w:t>
            </w:r>
          </w:p>
        </w:tc>
        <w:tc>
          <w:tcPr>
            <w:tcW w:w="1205" w:type="dxa"/>
            <w:tcBorders>
              <w:bottom w:val="single" w:sz="4" w:space="0" w:color="auto"/>
            </w:tcBorders>
          </w:tcPr>
          <w:p w14:paraId="3E691205" w14:textId="2A4BDBE0"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14.631.248</w:t>
            </w:r>
          </w:p>
        </w:tc>
        <w:tc>
          <w:tcPr>
            <w:tcW w:w="1706" w:type="dxa"/>
            <w:tcBorders>
              <w:top w:val="nil"/>
              <w:left w:val="nil"/>
              <w:bottom w:val="single" w:sz="4" w:space="0" w:color="auto"/>
              <w:right w:val="nil"/>
            </w:tcBorders>
            <w:shd w:val="clear" w:color="auto" w:fill="auto"/>
          </w:tcPr>
          <w:p w14:paraId="5FE51AE3" w14:textId="3B3EDEF1" w:rsidR="005B7A28" w:rsidRPr="005B7A28" w:rsidRDefault="00467CBC" w:rsidP="005B7A28">
            <w:pPr>
              <w:tabs>
                <w:tab w:val="right" w:pos="1202"/>
              </w:tabs>
              <w:spacing w:line="301" w:lineRule="exact"/>
              <w:jc w:val="right"/>
              <w:outlineLvl w:val="0"/>
              <w:rPr>
                <w:rFonts w:ascii="Calibri" w:eastAsia="Times New Roman" w:hAnsi="Calibri" w:cs="Calibri"/>
                <w:color w:val="000000"/>
                <w:spacing w:val="-2"/>
                <w:sz w:val="20"/>
                <w:szCs w:val="20"/>
              </w:rPr>
            </w:pPr>
            <w:r w:rsidRPr="00467CBC">
              <w:rPr>
                <w:rFonts w:ascii="Calibri" w:eastAsia="Times New Roman" w:hAnsi="Calibri" w:cs="Calibri"/>
                <w:color w:val="000000"/>
                <w:spacing w:val="-2"/>
                <w:sz w:val="20"/>
                <w:szCs w:val="20"/>
              </w:rPr>
              <w:t>12.973.711</w:t>
            </w:r>
          </w:p>
        </w:tc>
      </w:tr>
      <w:tr w:rsidR="005B7A28" w:rsidRPr="005B7A28" w14:paraId="34C78B24" w14:textId="77777777" w:rsidTr="00650E54">
        <w:trPr>
          <w:trHeight w:val="297"/>
        </w:trPr>
        <w:tc>
          <w:tcPr>
            <w:tcW w:w="3402" w:type="dxa"/>
            <w:vAlign w:val="bottom"/>
          </w:tcPr>
          <w:p w14:paraId="483A2E93" w14:textId="77777777" w:rsidR="005B7A28" w:rsidRPr="005B7A28" w:rsidRDefault="005B7A28" w:rsidP="005B7A28">
            <w:pPr>
              <w:tabs>
                <w:tab w:val="right" w:pos="1202"/>
              </w:tabs>
              <w:outlineLvl w:val="0"/>
              <w:rPr>
                <w:rFonts w:ascii="Calibri" w:eastAsia="Times New Roman" w:hAnsi="Calibri" w:cs="Times New Roman"/>
                <w:color w:val="000000"/>
                <w:sz w:val="20"/>
                <w:szCs w:val="20"/>
              </w:rPr>
            </w:pPr>
          </w:p>
        </w:tc>
        <w:tc>
          <w:tcPr>
            <w:tcW w:w="1205" w:type="dxa"/>
            <w:tcBorders>
              <w:top w:val="single" w:sz="4" w:space="0" w:color="auto"/>
            </w:tcBorders>
          </w:tcPr>
          <w:p w14:paraId="7B198628" w14:textId="75FB90B9"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2.475.962</w:t>
            </w:r>
          </w:p>
        </w:tc>
        <w:tc>
          <w:tcPr>
            <w:tcW w:w="1205" w:type="dxa"/>
            <w:tcBorders>
              <w:top w:val="single" w:sz="4" w:space="0" w:color="auto"/>
            </w:tcBorders>
          </w:tcPr>
          <w:p w14:paraId="1D3C94AF" w14:textId="4EEC0CDB"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131.894</w:t>
            </w:r>
          </w:p>
        </w:tc>
        <w:tc>
          <w:tcPr>
            <w:tcW w:w="1205" w:type="dxa"/>
            <w:tcBorders>
              <w:top w:val="single" w:sz="4" w:space="0" w:color="auto"/>
            </w:tcBorders>
          </w:tcPr>
          <w:p w14:paraId="3820C3A2" w14:textId="50B60CF1"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23.663.712</w:t>
            </w:r>
          </w:p>
        </w:tc>
        <w:tc>
          <w:tcPr>
            <w:tcW w:w="1205" w:type="dxa"/>
            <w:tcBorders>
              <w:top w:val="single" w:sz="4" w:space="0" w:color="auto"/>
            </w:tcBorders>
          </w:tcPr>
          <w:p w14:paraId="5BFDF152" w14:textId="731B5C27"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26.271.568</w:t>
            </w:r>
          </w:p>
        </w:tc>
        <w:tc>
          <w:tcPr>
            <w:tcW w:w="1706" w:type="dxa"/>
            <w:tcBorders>
              <w:top w:val="single" w:sz="4" w:space="0" w:color="auto"/>
              <w:left w:val="nil"/>
              <w:bottom w:val="nil"/>
              <w:right w:val="nil"/>
            </w:tcBorders>
            <w:shd w:val="clear" w:color="auto" w:fill="auto"/>
          </w:tcPr>
          <w:p w14:paraId="381FBDF7" w14:textId="7BAB45DE"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24.689.248</w:t>
            </w:r>
          </w:p>
        </w:tc>
      </w:tr>
      <w:tr w:rsidR="005B7A28" w:rsidRPr="005B7A28" w14:paraId="4E9179B1" w14:textId="77777777" w:rsidTr="00650E54">
        <w:trPr>
          <w:trHeight w:hRule="exact" w:val="104"/>
        </w:trPr>
        <w:tc>
          <w:tcPr>
            <w:tcW w:w="3402" w:type="dxa"/>
            <w:vAlign w:val="bottom"/>
          </w:tcPr>
          <w:p w14:paraId="6631B8D2" w14:textId="77777777" w:rsidR="005B7A28" w:rsidRPr="005B7A28" w:rsidRDefault="005B7A28" w:rsidP="005B7A28">
            <w:pPr>
              <w:keepLines/>
              <w:tabs>
                <w:tab w:val="decimal" w:pos="1202"/>
              </w:tabs>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1C8C3AD7" w14:textId="77777777" w:rsidR="005B7A28" w:rsidRPr="005B7A28" w:rsidRDefault="005B7A28" w:rsidP="005B7A28">
            <w:pPr>
              <w:keepLines/>
              <w:tabs>
                <w:tab w:val="decimal" w:pos="1060"/>
              </w:tabs>
              <w:jc w:val="right"/>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4ABA08D2" w14:textId="77777777" w:rsidR="005B7A28" w:rsidRPr="005B7A28" w:rsidRDefault="005B7A28" w:rsidP="005B7A28">
            <w:pPr>
              <w:keepLines/>
              <w:tabs>
                <w:tab w:val="decimal" w:pos="1060"/>
              </w:tabs>
              <w:jc w:val="right"/>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5DF13B66" w14:textId="77777777" w:rsidR="005B7A28" w:rsidRPr="005B7A28" w:rsidRDefault="005B7A28" w:rsidP="005B7A28">
            <w:pPr>
              <w:keepLines/>
              <w:tabs>
                <w:tab w:val="decimal" w:pos="1060"/>
              </w:tabs>
              <w:jc w:val="right"/>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0A80B377" w14:textId="77777777" w:rsidR="005B7A28" w:rsidRPr="005B7A28" w:rsidRDefault="005B7A28" w:rsidP="005B7A28">
            <w:pPr>
              <w:keepLines/>
              <w:tabs>
                <w:tab w:val="decimal" w:pos="1060"/>
              </w:tabs>
              <w:jc w:val="right"/>
              <w:rPr>
                <w:rFonts w:ascii="Calibri" w:eastAsia="Times New Roman" w:hAnsi="Calibri" w:cs="Arial"/>
                <w:b/>
                <w:color w:val="000000"/>
                <w:position w:val="4"/>
                <w:sz w:val="20"/>
                <w:szCs w:val="20"/>
                <w:u w:val="thick"/>
              </w:rPr>
            </w:pPr>
          </w:p>
        </w:tc>
        <w:tc>
          <w:tcPr>
            <w:tcW w:w="1706" w:type="dxa"/>
            <w:tcBorders>
              <w:top w:val="single" w:sz="12" w:space="0" w:color="auto"/>
            </w:tcBorders>
            <w:vAlign w:val="bottom"/>
          </w:tcPr>
          <w:p w14:paraId="067195EE" w14:textId="77777777" w:rsidR="005B7A28" w:rsidRPr="005B7A28" w:rsidRDefault="005B7A28" w:rsidP="005B7A28">
            <w:pPr>
              <w:keepLines/>
              <w:tabs>
                <w:tab w:val="decimal" w:pos="1060"/>
              </w:tabs>
              <w:jc w:val="right"/>
              <w:rPr>
                <w:rFonts w:ascii="Calibri" w:eastAsia="Times New Roman" w:hAnsi="Calibri" w:cs="Arial"/>
                <w:b/>
                <w:color w:val="000000"/>
                <w:position w:val="4"/>
                <w:sz w:val="20"/>
                <w:szCs w:val="20"/>
                <w:u w:val="thick"/>
              </w:rPr>
            </w:pPr>
          </w:p>
        </w:tc>
      </w:tr>
      <w:tr w:rsidR="005B7A28" w:rsidRPr="005B7A28" w14:paraId="1734D6C7" w14:textId="77777777" w:rsidTr="00650E54">
        <w:trPr>
          <w:trHeight w:val="307"/>
        </w:trPr>
        <w:tc>
          <w:tcPr>
            <w:tcW w:w="3402" w:type="dxa"/>
            <w:vAlign w:val="bottom"/>
          </w:tcPr>
          <w:p w14:paraId="3DF657EA" w14:textId="77777777" w:rsidR="005B7A28" w:rsidRPr="005B7A28" w:rsidRDefault="005B7A28" w:rsidP="005B7A28">
            <w:pPr>
              <w:tabs>
                <w:tab w:val="right" w:pos="1202"/>
              </w:tabs>
              <w:outlineLvl w:val="0"/>
              <w:rPr>
                <w:rFonts w:ascii="Calibri" w:eastAsia="Times New Roman" w:hAnsi="Calibri" w:cs="Arial"/>
                <w:b/>
                <w:bCs/>
                <w:color w:val="000000"/>
                <w:sz w:val="20"/>
                <w:szCs w:val="20"/>
              </w:rPr>
            </w:pPr>
            <w:r w:rsidRPr="005B7A28">
              <w:rPr>
                <w:rFonts w:ascii="Calibri" w:eastAsia="Calibri" w:hAnsi="Calibri" w:cs="Arial"/>
                <w:b/>
                <w:bCs/>
                <w:color w:val="000000"/>
                <w:sz w:val="20"/>
                <w:szCs w:val="20"/>
              </w:rPr>
              <w:t>Obveze</w:t>
            </w:r>
          </w:p>
        </w:tc>
        <w:tc>
          <w:tcPr>
            <w:tcW w:w="1205" w:type="dxa"/>
            <w:vAlign w:val="bottom"/>
          </w:tcPr>
          <w:p w14:paraId="2E9772F7"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205" w:type="dxa"/>
            <w:vAlign w:val="bottom"/>
          </w:tcPr>
          <w:p w14:paraId="03224819"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205" w:type="dxa"/>
            <w:vAlign w:val="bottom"/>
          </w:tcPr>
          <w:p w14:paraId="55349CCE"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205" w:type="dxa"/>
            <w:vAlign w:val="bottom"/>
          </w:tcPr>
          <w:p w14:paraId="5E706DBE"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c>
          <w:tcPr>
            <w:tcW w:w="1706" w:type="dxa"/>
            <w:vAlign w:val="bottom"/>
          </w:tcPr>
          <w:p w14:paraId="1A2EF9E0" w14:textId="77777777" w:rsidR="005B7A28" w:rsidRPr="005B7A28" w:rsidRDefault="005B7A28" w:rsidP="005B7A28">
            <w:pPr>
              <w:tabs>
                <w:tab w:val="right" w:pos="1202"/>
              </w:tabs>
              <w:jc w:val="right"/>
              <w:outlineLvl w:val="0"/>
              <w:rPr>
                <w:rFonts w:ascii="Calibri" w:eastAsia="Times New Roman" w:hAnsi="Calibri" w:cs="Arial"/>
                <w:b/>
                <w:bCs/>
                <w:color w:val="000000"/>
                <w:sz w:val="20"/>
                <w:szCs w:val="20"/>
              </w:rPr>
            </w:pPr>
          </w:p>
        </w:tc>
      </w:tr>
      <w:tr w:rsidR="005B7A28" w:rsidRPr="005B7A28" w14:paraId="0B406E9C" w14:textId="77777777" w:rsidTr="00650E54">
        <w:trPr>
          <w:trHeight w:val="297"/>
        </w:trPr>
        <w:tc>
          <w:tcPr>
            <w:tcW w:w="3402" w:type="dxa"/>
            <w:tcBorders>
              <w:top w:val="nil"/>
              <w:left w:val="nil"/>
              <w:bottom w:val="nil"/>
              <w:right w:val="nil"/>
            </w:tcBorders>
            <w:shd w:val="clear" w:color="auto" w:fill="auto"/>
            <w:vAlign w:val="bottom"/>
          </w:tcPr>
          <w:p w14:paraId="61203FF2"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Obveze po depozitima</w:t>
            </w:r>
          </w:p>
        </w:tc>
        <w:tc>
          <w:tcPr>
            <w:tcW w:w="1205" w:type="dxa"/>
            <w:vAlign w:val="bottom"/>
          </w:tcPr>
          <w:p w14:paraId="2D4214D6" w14:textId="74A43FAB"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vAlign w:val="bottom"/>
          </w:tcPr>
          <w:p w14:paraId="5B261B20" w14:textId="5C2B8439"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370.550</w:t>
            </w:r>
          </w:p>
        </w:tc>
        <w:tc>
          <w:tcPr>
            <w:tcW w:w="1205" w:type="dxa"/>
            <w:vAlign w:val="bottom"/>
          </w:tcPr>
          <w:p w14:paraId="5FEB7C1B" w14:textId="0C7C575A"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vAlign w:val="bottom"/>
          </w:tcPr>
          <w:p w14:paraId="6804FDB5" w14:textId="192FC69A"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370.550</w:t>
            </w:r>
          </w:p>
        </w:tc>
        <w:tc>
          <w:tcPr>
            <w:tcW w:w="1706" w:type="dxa"/>
            <w:tcBorders>
              <w:top w:val="nil"/>
              <w:left w:val="nil"/>
              <w:bottom w:val="nil"/>
              <w:right w:val="nil"/>
            </w:tcBorders>
            <w:shd w:val="clear" w:color="auto" w:fill="auto"/>
            <w:vAlign w:val="bottom"/>
          </w:tcPr>
          <w:p w14:paraId="22860A28" w14:textId="58E2D08B"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370.550</w:t>
            </w:r>
          </w:p>
        </w:tc>
      </w:tr>
      <w:tr w:rsidR="005B7A28" w:rsidRPr="005B7A28" w14:paraId="09E07B46" w14:textId="77777777" w:rsidTr="00650E54">
        <w:trPr>
          <w:trHeight w:val="297"/>
        </w:trPr>
        <w:tc>
          <w:tcPr>
            <w:tcW w:w="3402" w:type="dxa"/>
            <w:tcBorders>
              <w:top w:val="nil"/>
              <w:left w:val="nil"/>
              <w:bottom w:val="nil"/>
              <w:right w:val="nil"/>
            </w:tcBorders>
            <w:shd w:val="clear" w:color="auto" w:fill="auto"/>
            <w:vAlign w:val="bottom"/>
          </w:tcPr>
          <w:p w14:paraId="41E0147D"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Obveze po kreditima</w:t>
            </w:r>
          </w:p>
        </w:tc>
        <w:tc>
          <w:tcPr>
            <w:tcW w:w="1205" w:type="dxa"/>
            <w:vAlign w:val="bottom"/>
          </w:tcPr>
          <w:p w14:paraId="4C7ED3A1" w14:textId="10675318"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vAlign w:val="bottom"/>
          </w:tcPr>
          <w:p w14:paraId="3889A79F" w14:textId="66EB7717"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vAlign w:val="bottom"/>
          </w:tcPr>
          <w:p w14:paraId="13F05A54" w14:textId="7244901C"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17.151.011</w:t>
            </w:r>
          </w:p>
        </w:tc>
        <w:tc>
          <w:tcPr>
            <w:tcW w:w="1205" w:type="dxa"/>
            <w:vAlign w:val="bottom"/>
          </w:tcPr>
          <w:p w14:paraId="06C5FAA5" w14:textId="4B596B72"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17.151.011</w:t>
            </w:r>
          </w:p>
        </w:tc>
        <w:tc>
          <w:tcPr>
            <w:tcW w:w="1706" w:type="dxa"/>
            <w:tcBorders>
              <w:top w:val="nil"/>
              <w:left w:val="nil"/>
              <w:bottom w:val="nil"/>
              <w:right w:val="nil"/>
            </w:tcBorders>
            <w:shd w:val="clear" w:color="auto" w:fill="auto"/>
            <w:vAlign w:val="bottom"/>
          </w:tcPr>
          <w:p w14:paraId="742D5345" w14:textId="407BD632"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sidRPr="00467CBC">
              <w:rPr>
                <w:rFonts w:ascii="Calibri" w:eastAsia="Times New Roman" w:hAnsi="Calibri" w:cs="Calibri"/>
                <w:color w:val="000000"/>
                <w:sz w:val="20"/>
                <w:szCs w:val="20"/>
              </w:rPr>
              <w:t>16.147.581</w:t>
            </w:r>
          </w:p>
        </w:tc>
      </w:tr>
      <w:tr w:rsidR="005B7A28" w:rsidRPr="005B7A28" w14:paraId="60738F72" w14:textId="77777777" w:rsidTr="002662D1">
        <w:trPr>
          <w:trHeight w:val="297"/>
        </w:trPr>
        <w:tc>
          <w:tcPr>
            <w:tcW w:w="3402" w:type="dxa"/>
            <w:tcBorders>
              <w:top w:val="nil"/>
              <w:left w:val="nil"/>
              <w:bottom w:val="nil"/>
              <w:right w:val="nil"/>
            </w:tcBorders>
            <w:shd w:val="clear" w:color="auto" w:fill="auto"/>
            <w:vAlign w:val="bottom"/>
          </w:tcPr>
          <w:p w14:paraId="03E5F3FD" w14:textId="77777777" w:rsidR="005B7A28" w:rsidRPr="005B7A28" w:rsidRDefault="005B7A28" w:rsidP="005B7A28">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Obveze za izdane dugoročne vrijednosne papire</w:t>
            </w:r>
          </w:p>
        </w:tc>
        <w:tc>
          <w:tcPr>
            <w:tcW w:w="1205" w:type="dxa"/>
            <w:tcBorders>
              <w:bottom w:val="single" w:sz="4" w:space="0" w:color="auto"/>
            </w:tcBorders>
            <w:vAlign w:val="bottom"/>
          </w:tcPr>
          <w:p w14:paraId="27CDF64C" w14:textId="69D51793"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Borders>
              <w:bottom w:val="single" w:sz="4" w:space="0" w:color="auto"/>
            </w:tcBorders>
            <w:vAlign w:val="bottom"/>
          </w:tcPr>
          <w:p w14:paraId="236E7CBB" w14:textId="2EF65352"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Borders>
              <w:bottom w:val="single" w:sz="4" w:space="0" w:color="auto"/>
            </w:tcBorders>
            <w:vAlign w:val="bottom"/>
          </w:tcPr>
          <w:p w14:paraId="60B3D179" w14:textId="3AE7405D"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5" w:type="dxa"/>
            <w:tcBorders>
              <w:bottom w:val="single" w:sz="4" w:space="0" w:color="auto"/>
            </w:tcBorders>
            <w:vAlign w:val="bottom"/>
          </w:tcPr>
          <w:p w14:paraId="6D77E9FE" w14:textId="549D05E0"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706" w:type="dxa"/>
            <w:tcBorders>
              <w:top w:val="nil"/>
              <w:left w:val="nil"/>
              <w:bottom w:val="single" w:sz="4" w:space="0" w:color="auto"/>
              <w:right w:val="nil"/>
            </w:tcBorders>
            <w:shd w:val="clear" w:color="auto" w:fill="auto"/>
            <w:vAlign w:val="bottom"/>
          </w:tcPr>
          <w:p w14:paraId="2C58A9B7" w14:textId="26F75744" w:rsidR="005B7A28" w:rsidRPr="005B7A28" w:rsidRDefault="00467CBC" w:rsidP="005B7A28">
            <w:pPr>
              <w:tabs>
                <w:tab w:val="right" w:pos="1202"/>
              </w:tabs>
              <w:spacing w:line="301"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5B7A28" w:rsidRPr="005B7A28" w14:paraId="2D8441BD" w14:textId="77777777" w:rsidTr="002662D1">
        <w:trPr>
          <w:trHeight w:val="297"/>
        </w:trPr>
        <w:tc>
          <w:tcPr>
            <w:tcW w:w="3402" w:type="dxa"/>
            <w:tcBorders>
              <w:top w:val="nil"/>
              <w:left w:val="nil"/>
              <w:bottom w:val="nil"/>
              <w:right w:val="nil"/>
            </w:tcBorders>
            <w:shd w:val="clear" w:color="auto" w:fill="auto"/>
            <w:vAlign w:val="bottom"/>
          </w:tcPr>
          <w:p w14:paraId="4C52EA92" w14:textId="77777777" w:rsidR="005B7A28" w:rsidRPr="005B7A28" w:rsidRDefault="005B7A28" w:rsidP="005B7A28">
            <w:pPr>
              <w:tabs>
                <w:tab w:val="right" w:pos="1202"/>
              </w:tabs>
              <w:outlineLvl w:val="0"/>
              <w:rPr>
                <w:rFonts w:ascii="Calibri" w:eastAsia="Times New Roman" w:hAnsi="Calibri" w:cs="Times New Roman"/>
                <w:color w:val="000000"/>
                <w:sz w:val="20"/>
                <w:szCs w:val="20"/>
              </w:rPr>
            </w:pPr>
          </w:p>
        </w:tc>
        <w:tc>
          <w:tcPr>
            <w:tcW w:w="1205" w:type="dxa"/>
            <w:tcBorders>
              <w:top w:val="single" w:sz="4" w:space="0" w:color="auto"/>
              <w:left w:val="nil"/>
              <w:bottom w:val="single" w:sz="12" w:space="0" w:color="auto"/>
              <w:right w:val="nil"/>
            </w:tcBorders>
            <w:shd w:val="clear" w:color="auto" w:fill="auto"/>
            <w:vAlign w:val="center"/>
          </w:tcPr>
          <w:p w14:paraId="23FDBAEF" w14:textId="79DB8CF6"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Pr>
                <w:rFonts w:ascii="Calibri" w:eastAsia="Times New Roman" w:hAnsi="Calibri" w:cs="Calibri"/>
                <w:b/>
                <w:color w:val="000000"/>
                <w:sz w:val="20"/>
                <w:szCs w:val="20"/>
              </w:rPr>
              <w:t>-</w:t>
            </w:r>
          </w:p>
        </w:tc>
        <w:tc>
          <w:tcPr>
            <w:tcW w:w="1205" w:type="dxa"/>
            <w:tcBorders>
              <w:top w:val="single" w:sz="4" w:space="0" w:color="auto"/>
              <w:left w:val="nil"/>
              <w:bottom w:val="single" w:sz="12" w:space="0" w:color="auto"/>
              <w:right w:val="nil"/>
            </w:tcBorders>
            <w:shd w:val="clear" w:color="auto" w:fill="auto"/>
            <w:vAlign w:val="center"/>
          </w:tcPr>
          <w:p w14:paraId="57F918C5" w14:textId="76BBC195"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370.550</w:t>
            </w:r>
          </w:p>
        </w:tc>
        <w:tc>
          <w:tcPr>
            <w:tcW w:w="1205" w:type="dxa"/>
            <w:tcBorders>
              <w:top w:val="single" w:sz="4" w:space="0" w:color="auto"/>
              <w:left w:val="nil"/>
              <w:bottom w:val="single" w:sz="12" w:space="0" w:color="auto"/>
              <w:right w:val="nil"/>
            </w:tcBorders>
            <w:shd w:val="clear" w:color="auto" w:fill="auto"/>
            <w:vAlign w:val="center"/>
          </w:tcPr>
          <w:p w14:paraId="0A383561" w14:textId="1BFE7A07"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17.151.011</w:t>
            </w:r>
          </w:p>
        </w:tc>
        <w:tc>
          <w:tcPr>
            <w:tcW w:w="1205" w:type="dxa"/>
            <w:tcBorders>
              <w:top w:val="single" w:sz="4" w:space="0" w:color="auto"/>
              <w:left w:val="nil"/>
              <w:bottom w:val="single" w:sz="12" w:space="0" w:color="auto"/>
              <w:right w:val="nil"/>
            </w:tcBorders>
            <w:shd w:val="clear" w:color="auto" w:fill="auto"/>
            <w:vAlign w:val="center"/>
          </w:tcPr>
          <w:p w14:paraId="29648EB9" w14:textId="0C9C0CA1"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17</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521</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561</w:t>
            </w:r>
          </w:p>
        </w:tc>
        <w:tc>
          <w:tcPr>
            <w:tcW w:w="1706" w:type="dxa"/>
            <w:tcBorders>
              <w:top w:val="single" w:sz="4" w:space="0" w:color="auto"/>
              <w:left w:val="nil"/>
              <w:bottom w:val="single" w:sz="12" w:space="0" w:color="auto"/>
              <w:right w:val="nil"/>
            </w:tcBorders>
            <w:shd w:val="clear" w:color="auto" w:fill="auto"/>
            <w:vAlign w:val="center"/>
          </w:tcPr>
          <w:p w14:paraId="11C429CC" w14:textId="599D24CC" w:rsidR="005B7A28" w:rsidRPr="005B7A28" w:rsidRDefault="00467CBC" w:rsidP="005B7A28">
            <w:pPr>
              <w:tabs>
                <w:tab w:val="right" w:pos="1202"/>
              </w:tabs>
              <w:spacing w:line="301" w:lineRule="exact"/>
              <w:jc w:val="right"/>
              <w:outlineLvl w:val="0"/>
              <w:rPr>
                <w:rFonts w:ascii="Calibri" w:eastAsia="Times New Roman" w:hAnsi="Calibri" w:cs="Calibri"/>
                <w:b/>
                <w:color w:val="000000"/>
                <w:sz w:val="20"/>
                <w:szCs w:val="20"/>
              </w:rPr>
            </w:pPr>
            <w:r w:rsidRPr="00467CBC">
              <w:rPr>
                <w:rFonts w:ascii="Calibri" w:eastAsia="Times New Roman" w:hAnsi="Calibri" w:cs="Calibri"/>
                <w:b/>
                <w:color w:val="000000"/>
                <w:sz w:val="20"/>
                <w:szCs w:val="20"/>
              </w:rPr>
              <w:t>16.518.131</w:t>
            </w:r>
          </w:p>
        </w:tc>
      </w:tr>
    </w:tbl>
    <w:p w14:paraId="45DAC634" w14:textId="77777777" w:rsidR="005B7A28" w:rsidRDefault="005B7A28" w:rsidP="003C6595">
      <w:pPr>
        <w:jc w:val="both"/>
        <w:rPr>
          <w:rFonts w:cs="Arial"/>
          <w:b/>
          <w:color w:val="000000" w:themeColor="text1"/>
          <w:spacing w:val="-3"/>
        </w:rPr>
      </w:pPr>
    </w:p>
    <w:p w14:paraId="74F28ADC" w14:textId="77777777" w:rsidR="005B7A28" w:rsidRDefault="005B7A28" w:rsidP="003C6595">
      <w:pPr>
        <w:jc w:val="both"/>
        <w:rPr>
          <w:rFonts w:cs="Arial"/>
          <w:b/>
          <w:color w:val="000000" w:themeColor="text1"/>
          <w:spacing w:val="-3"/>
        </w:rPr>
      </w:pPr>
    </w:p>
    <w:tbl>
      <w:tblPr>
        <w:tblpPr w:leftFromText="181" w:rightFromText="181" w:vertAnchor="text" w:horzAnchor="margin" w:tblpX="-284" w:tblpY="360"/>
        <w:tblW w:w="9928" w:type="dxa"/>
        <w:tblLayout w:type="fixed"/>
        <w:tblLook w:val="0000" w:firstRow="0" w:lastRow="0" w:firstColumn="0" w:lastColumn="0" w:noHBand="0" w:noVBand="0"/>
      </w:tblPr>
      <w:tblGrid>
        <w:gridCol w:w="3402"/>
        <w:gridCol w:w="1205"/>
        <w:gridCol w:w="1205"/>
        <w:gridCol w:w="1205"/>
        <w:gridCol w:w="1205"/>
        <w:gridCol w:w="1706"/>
      </w:tblGrid>
      <w:tr w:rsidR="005B7A28" w:rsidRPr="005B7A28" w14:paraId="6984883A" w14:textId="77777777" w:rsidTr="00650E54">
        <w:trPr>
          <w:trHeight w:val="289"/>
        </w:trPr>
        <w:tc>
          <w:tcPr>
            <w:tcW w:w="3402" w:type="dxa"/>
            <w:vAlign w:val="bottom"/>
          </w:tcPr>
          <w:p w14:paraId="17C60F30" w14:textId="77777777" w:rsidR="005B7A28" w:rsidRPr="005B7A28" w:rsidRDefault="005B7A28" w:rsidP="00650E54">
            <w:pPr>
              <w:rPr>
                <w:rFonts w:ascii="Calibri" w:eastAsia="Times New Roman" w:hAnsi="Calibri" w:cs="Arial"/>
                <w:b/>
                <w:color w:val="000000"/>
                <w:sz w:val="20"/>
                <w:szCs w:val="20"/>
              </w:rPr>
            </w:pPr>
            <w:r w:rsidRPr="005B7A28">
              <w:rPr>
                <w:rFonts w:ascii="Calibri" w:eastAsia="Times New Roman" w:hAnsi="Calibri" w:cs="Arial"/>
                <w:b/>
                <w:color w:val="000000"/>
                <w:sz w:val="20"/>
                <w:szCs w:val="20"/>
              </w:rPr>
              <w:t>Banka</w:t>
            </w:r>
          </w:p>
          <w:p w14:paraId="24416241" w14:textId="77777777" w:rsidR="005B7A28" w:rsidRPr="005B7A28" w:rsidRDefault="005B7A28" w:rsidP="00650E54">
            <w:pPr>
              <w:rPr>
                <w:rFonts w:ascii="Calibri" w:eastAsia="Times New Roman" w:hAnsi="Calibri" w:cs="Arial"/>
                <w:b/>
                <w:color w:val="000000"/>
                <w:sz w:val="20"/>
                <w:szCs w:val="20"/>
              </w:rPr>
            </w:pPr>
          </w:p>
          <w:p w14:paraId="7B632BD4" w14:textId="77777777" w:rsidR="005B7A28" w:rsidRPr="005B7A28" w:rsidRDefault="005B7A28" w:rsidP="00650E54">
            <w:pPr>
              <w:rPr>
                <w:rFonts w:ascii="Calibri" w:eastAsia="Times New Roman" w:hAnsi="Calibri" w:cs="Arial"/>
                <w:b/>
                <w:color w:val="000000"/>
                <w:sz w:val="20"/>
                <w:szCs w:val="20"/>
              </w:rPr>
            </w:pPr>
            <w:r w:rsidRPr="005B7A28">
              <w:rPr>
                <w:rFonts w:ascii="Calibri" w:eastAsia="Times New Roman" w:hAnsi="Calibri" w:cs="Arial"/>
                <w:b/>
                <w:color w:val="000000"/>
                <w:sz w:val="20"/>
                <w:szCs w:val="20"/>
              </w:rPr>
              <w:t xml:space="preserve">31. prosinca 2019. </w:t>
            </w:r>
          </w:p>
        </w:tc>
        <w:tc>
          <w:tcPr>
            <w:tcW w:w="1205" w:type="dxa"/>
            <w:shd w:val="clear" w:color="auto" w:fill="auto"/>
            <w:vAlign w:val="center"/>
          </w:tcPr>
          <w:p w14:paraId="26956A84"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Calibri" w:hAnsi="Calibri" w:cs="Arial"/>
                <w:b/>
                <w:color w:val="000000"/>
                <w:spacing w:val="-2"/>
                <w:sz w:val="20"/>
                <w:szCs w:val="20"/>
              </w:rPr>
              <w:t>Razina 1</w:t>
            </w:r>
          </w:p>
        </w:tc>
        <w:tc>
          <w:tcPr>
            <w:tcW w:w="1205" w:type="dxa"/>
            <w:shd w:val="clear" w:color="auto" w:fill="auto"/>
            <w:vAlign w:val="center"/>
          </w:tcPr>
          <w:p w14:paraId="4D23FF3A"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Calibri" w:hAnsi="Calibri" w:cs="Arial"/>
                <w:b/>
                <w:color w:val="000000"/>
                <w:spacing w:val="-2"/>
                <w:sz w:val="20"/>
                <w:szCs w:val="20"/>
              </w:rPr>
              <w:t>Razina 2</w:t>
            </w:r>
          </w:p>
        </w:tc>
        <w:tc>
          <w:tcPr>
            <w:tcW w:w="1205" w:type="dxa"/>
            <w:shd w:val="clear" w:color="auto" w:fill="auto"/>
            <w:vAlign w:val="center"/>
          </w:tcPr>
          <w:p w14:paraId="79033387"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Calibri" w:hAnsi="Calibri" w:cs="Arial"/>
                <w:b/>
                <w:color w:val="000000"/>
                <w:spacing w:val="-2"/>
                <w:sz w:val="20"/>
                <w:szCs w:val="20"/>
              </w:rPr>
              <w:t>Razina 3</w:t>
            </w:r>
          </w:p>
        </w:tc>
        <w:tc>
          <w:tcPr>
            <w:tcW w:w="1205" w:type="dxa"/>
            <w:vAlign w:val="center"/>
          </w:tcPr>
          <w:p w14:paraId="0ADCAB9F"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Fer vrijednost</w:t>
            </w:r>
          </w:p>
        </w:tc>
        <w:tc>
          <w:tcPr>
            <w:tcW w:w="1706" w:type="dxa"/>
            <w:vAlign w:val="center"/>
          </w:tcPr>
          <w:p w14:paraId="4EB0A3B0"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Knjigovodstvena vrijednost</w:t>
            </w:r>
          </w:p>
        </w:tc>
      </w:tr>
      <w:tr w:rsidR="005B7A28" w:rsidRPr="005B7A28" w14:paraId="694543A9" w14:textId="77777777" w:rsidTr="00650E54">
        <w:trPr>
          <w:trHeight w:hRule="exact" w:val="271"/>
        </w:trPr>
        <w:tc>
          <w:tcPr>
            <w:tcW w:w="3402" w:type="dxa"/>
            <w:vAlign w:val="bottom"/>
          </w:tcPr>
          <w:p w14:paraId="1C6B0B7D" w14:textId="77777777" w:rsidR="005B7A28" w:rsidRPr="005B7A28" w:rsidRDefault="005B7A28" w:rsidP="00650E54">
            <w:pPr>
              <w:rPr>
                <w:rFonts w:ascii="Calibri" w:eastAsia="Times New Roman" w:hAnsi="Calibri" w:cs="Arial"/>
                <w:color w:val="000000"/>
                <w:sz w:val="20"/>
                <w:szCs w:val="20"/>
              </w:rPr>
            </w:pPr>
          </w:p>
        </w:tc>
        <w:tc>
          <w:tcPr>
            <w:tcW w:w="1205" w:type="dxa"/>
            <w:vAlign w:val="center"/>
          </w:tcPr>
          <w:p w14:paraId="51A47BE6"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205" w:type="dxa"/>
            <w:vAlign w:val="center"/>
          </w:tcPr>
          <w:p w14:paraId="2E31F6F4"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205" w:type="dxa"/>
            <w:vAlign w:val="center"/>
          </w:tcPr>
          <w:p w14:paraId="4DDBC4A8"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205" w:type="dxa"/>
            <w:vAlign w:val="center"/>
          </w:tcPr>
          <w:p w14:paraId="03144EF5"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c>
          <w:tcPr>
            <w:tcW w:w="1706" w:type="dxa"/>
            <w:vAlign w:val="center"/>
          </w:tcPr>
          <w:p w14:paraId="3D25AC06" w14:textId="77777777" w:rsidR="005B7A28" w:rsidRPr="005B7A28" w:rsidRDefault="005B7A28" w:rsidP="00650E54">
            <w:pPr>
              <w:jc w:val="right"/>
              <w:rPr>
                <w:rFonts w:ascii="Calibri" w:eastAsia="Times New Roman" w:hAnsi="Calibri" w:cs="Arial"/>
                <w:b/>
                <w:color w:val="000000"/>
                <w:sz w:val="20"/>
                <w:szCs w:val="20"/>
              </w:rPr>
            </w:pPr>
            <w:r w:rsidRPr="005B7A28">
              <w:rPr>
                <w:rFonts w:ascii="Calibri" w:eastAsia="Times New Roman" w:hAnsi="Calibri" w:cs="Arial"/>
                <w:b/>
                <w:color w:val="000000"/>
                <w:sz w:val="20"/>
                <w:szCs w:val="20"/>
              </w:rPr>
              <w:t>000 kuna</w:t>
            </w:r>
          </w:p>
        </w:tc>
      </w:tr>
      <w:tr w:rsidR="005B7A28" w:rsidRPr="005B7A28" w14:paraId="2F115617" w14:textId="77777777" w:rsidTr="00650E54">
        <w:trPr>
          <w:trHeight w:hRule="exact" w:val="162"/>
        </w:trPr>
        <w:tc>
          <w:tcPr>
            <w:tcW w:w="3402" w:type="dxa"/>
            <w:vAlign w:val="bottom"/>
          </w:tcPr>
          <w:p w14:paraId="2141A74D" w14:textId="77777777" w:rsidR="005B7A28" w:rsidRPr="005B7A28" w:rsidRDefault="005B7A28" w:rsidP="00650E54">
            <w:pPr>
              <w:rPr>
                <w:rFonts w:ascii="Calibri" w:eastAsia="Times New Roman" w:hAnsi="Calibri" w:cs="Arial"/>
                <w:color w:val="000000"/>
                <w:sz w:val="20"/>
                <w:szCs w:val="20"/>
              </w:rPr>
            </w:pPr>
          </w:p>
        </w:tc>
        <w:tc>
          <w:tcPr>
            <w:tcW w:w="1205" w:type="dxa"/>
            <w:vAlign w:val="center"/>
          </w:tcPr>
          <w:p w14:paraId="6EBC06F1" w14:textId="77777777" w:rsidR="005B7A28" w:rsidRPr="005B7A28" w:rsidRDefault="005B7A28" w:rsidP="00650E54">
            <w:pPr>
              <w:jc w:val="right"/>
              <w:rPr>
                <w:rFonts w:ascii="Calibri" w:eastAsia="Times New Roman" w:hAnsi="Calibri" w:cs="Arial"/>
                <w:b/>
                <w:color w:val="000000"/>
                <w:sz w:val="20"/>
                <w:szCs w:val="20"/>
              </w:rPr>
            </w:pPr>
          </w:p>
        </w:tc>
        <w:tc>
          <w:tcPr>
            <w:tcW w:w="1205" w:type="dxa"/>
            <w:vAlign w:val="center"/>
          </w:tcPr>
          <w:p w14:paraId="3E6340D0" w14:textId="77777777" w:rsidR="005B7A28" w:rsidRPr="005B7A28" w:rsidRDefault="005B7A28" w:rsidP="00650E54">
            <w:pPr>
              <w:jc w:val="right"/>
              <w:rPr>
                <w:rFonts w:ascii="Calibri" w:eastAsia="Times New Roman" w:hAnsi="Calibri" w:cs="Arial"/>
                <w:b/>
                <w:color w:val="000000"/>
                <w:sz w:val="20"/>
                <w:szCs w:val="20"/>
              </w:rPr>
            </w:pPr>
          </w:p>
        </w:tc>
        <w:tc>
          <w:tcPr>
            <w:tcW w:w="1205" w:type="dxa"/>
            <w:vAlign w:val="center"/>
          </w:tcPr>
          <w:p w14:paraId="00BA4FBF" w14:textId="77777777" w:rsidR="005B7A28" w:rsidRPr="005B7A28" w:rsidRDefault="005B7A28" w:rsidP="00650E54">
            <w:pPr>
              <w:jc w:val="right"/>
              <w:rPr>
                <w:rFonts w:ascii="Calibri" w:eastAsia="Times New Roman" w:hAnsi="Calibri" w:cs="Arial"/>
                <w:b/>
                <w:color w:val="000000"/>
                <w:sz w:val="20"/>
                <w:szCs w:val="20"/>
              </w:rPr>
            </w:pPr>
          </w:p>
        </w:tc>
        <w:tc>
          <w:tcPr>
            <w:tcW w:w="1205" w:type="dxa"/>
            <w:vAlign w:val="center"/>
          </w:tcPr>
          <w:p w14:paraId="0692003F" w14:textId="77777777" w:rsidR="005B7A28" w:rsidRPr="005B7A28" w:rsidRDefault="005B7A28" w:rsidP="00650E54">
            <w:pPr>
              <w:jc w:val="right"/>
              <w:rPr>
                <w:rFonts w:ascii="Calibri" w:eastAsia="Times New Roman" w:hAnsi="Calibri" w:cs="Arial"/>
                <w:b/>
                <w:color w:val="000000"/>
                <w:sz w:val="20"/>
                <w:szCs w:val="20"/>
              </w:rPr>
            </w:pPr>
          </w:p>
        </w:tc>
        <w:tc>
          <w:tcPr>
            <w:tcW w:w="1706" w:type="dxa"/>
            <w:vAlign w:val="center"/>
          </w:tcPr>
          <w:p w14:paraId="2A202AA9" w14:textId="77777777" w:rsidR="005B7A28" w:rsidRPr="005B7A28" w:rsidRDefault="005B7A28" w:rsidP="00650E54">
            <w:pPr>
              <w:jc w:val="right"/>
              <w:rPr>
                <w:rFonts w:ascii="Calibri" w:eastAsia="Times New Roman" w:hAnsi="Calibri" w:cs="Arial"/>
                <w:b/>
                <w:color w:val="000000"/>
                <w:sz w:val="20"/>
                <w:szCs w:val="20"/>
              </w:rPr>
            </w:pPr>
          </w:p>
        </w:tc>
      </w:tr>
      <w:tr w:rsidR="005B7A28" w:rsidRPr="005B7A28" w14:paraId="7B91671A" w14:textId="77777777" w:rsidTr="00650E54">
        <w:trPr>
          <w:trHeight w:val="297"/>
        </w:trPr>
        <w:tc>
          <w:tcPr>
            <w:tcW w:w="3402" w:type="dxa"/>
            <w:vAlign w:val="bottom"/>
          </w:tcPr>
          <w:p w14:paraId="47208FDA" w14:textId="77777777" w:rsidR="005B7A28" w:rsidRPr="005B7A28" w:rsidRDefault="005B7A28" w:rsidP="00650E54">
            <w:pPr>
              <w:tabs>
                <w:tab w:val="right" w:pos="1202"/>
              </w:tabs>
              <w:outlineLvl w:val="0"/>
              <w:rPr>
                <w:rFonts w:ascii="Calibri" w:eastAsia="Times New Roman" w:hAnsi="Calibri" w:cs="Arial"/>
                <w:b/>
                <w:bCs/>
                <w:color w:val="000000"/>
                <w:sz w:val="20"/>
                <w:szCs w:val="20"/>
              </w:rPr>
            </w:pPr>
            <w:r w:rsidRPr="005B7A28">
              <w:rPr>
                <w:rFonts w:ascii="Calibri" w:eastAsia="Calibri" w:hAnsi="Calibri" w:cs="Arial"/>
                <w:b/>
                <w:bCs/>
                <w:color w:val="000000"/>
                <w:sz w:val="20"/>
                <w:szCs w:val="20"/>
              </w:rPr>
              <w:t>Imovina</w:t>
            </w:r>
          </w:p>
        </w:tc>
        <w:tc>
          <w:tcPr>
            <w:tcW w:w="1205" w:type="dxa"/>
            <w:vAlign w:val="center"/>
          </w:tcPr>
          <w:p w14:paraId="473B7812"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205" w:type="dxa"/>
            <w:vAlign w:val="center"/>
          </w:tcPr>
          <w:p w14:paraId="4F7A32D7"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205" w:type="dxa"/>
            <w:vAlign w:val="center"/>
          </w:tcPr>
          <w:p w14:paraId="1DFD35F4"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205" w:type="dxa"/>
            <w:vAlign w:val="center"/>
          </w:tcPr>
          <w:p w14:paraId="160B8EEF"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706" w:type="dxa"/>
            <w:vAlign w:val="center"/>
          </w:tcPr>
          <w:p w14:paraId="547730A1"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r>
      <w:tr w:rsidR="005B7A28" w:rsidRPr="005B7A28" w14:paraId="27720983" w14:textId="77777777" w:rsidTr="00650E54">
        <w:trPr>
          <w:trHeight w:val="297"/>
        </w:trPr>
        <w:tc>
          <w:tcPr>
            <w:tcW w:w="3402" w:type="dxa"/>
            <w:vAlign w:val="bottom"/>
          </w:tcPr>
          <w:p w14:paraId="142D4FC0"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Calibri" w:hAnsi="Calibri" w:cs="Arial"/>
                <w:color w:val="000000"/>
                <w:sz w:val="20"/>
                <w:szCs w:val="20"/>
              </w:rPr>
              <w:t>Novčana sredstva i računi kod banaka</w:t>
            </w:r>
          </w:p>
        </w:tc>
        <w:tc>
          <w:tcPr>
            <w:tcW w:w="1205" w:type="dxa"/>
          </w:tcPr>
          <w:p w14:paraId="2959439B"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881.487 </w:t>
            </w:r>
          </w:p>
        </w:tc>
        <w:tc>
          <w:tcPr>
            <w:tcW w:w="1205" w:type="dxa"/>
          </w:tcPr>
          <w:p w14:paraId="60835664"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Pr>
          <w:p w14:paraId="2996264D"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Pr>
          <w:p w14:paraId="00482800"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881.487 </w:t>
            </w:r>
          </w:p>
        </w:tc>
        <w:tc>
          <w:tcPr>
            <w:tcW w:w="1706" w:type="dxa"/>
            <w:tcBorders>
              <w:top w:val="nil"/>
              <w:left w:val="nil"/>
              <w:bottom w:val="nil"/>
              <w:right w:val="nil"/>
            </w:tcBorders>
            <w:shd w:val="clear" w:color="auto" w:fill="auto"/>
          </w:tcPr>
          <w:p w14:paraId="6B333B2C" w14:textId="77777777" w:rsidR="005B7A28" w:rsidRPr="005B7A28" w:rsidRDefault="005B7A28" w:rsidP="00650E54">
            <w:pPr>
              <w:tabs>
                <w:tab w:val="right" w:pos="1202"/>
              </w:tabs>
              <w:spacing w:line="301" w:lineRule="exact"/>
              <w:jc w:val="right"/>
              <w:outlineLvl w:val="0"/>
              <w:rPr>
                <w:rFonts w:ascii="Calibri" w:eastAsia="Times New Roman" w:hAnsi="Calibri" w:cs="Calibri"/>
                <w:snapToGrid w:val="0"/>
                <w:color w:val="000000"/>
                <w:sz w:val="20"/>
                <w:szCs w:val="20"/>
              </w:rPr>
            </w:pPr>
            <w:r w:rsidRPr="005B7A28">
              <w:rPr>
                <w:rFonts w:ascii="Calibri" w:eastAsia="Times New Roman" w:hAnsi="Calibri" w:cs="Calibri"/>
                <w:color w:val="000000"/>
                <w:sz w:val="20"/>
                <w:szCs w:val="20"/>
              </w:rPr>
              <w:t xml:space="preserve"> 881.487 </w:t>
            </w:r>
          </w:p>
        </w:tc>
      </w:tr>
      <w:tr w:rsidR="005B7A28" w:rsidRPr="005B7A28" w14:paraId="51885657" w14:textId="77777777" w:rsidTr="00650E54">
        <w:trPr>
          <w:trHeight w:val="297"/>
        </w:trPr>
        <w:tc>
          <w:tcPr>
            <w:tcW w:w="3402" w:type="dxa"/>
            <w:vAlign w:val="bottom"/>
          </w:tcPr>
          <w:p w14:paraId="5CE3B87C"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Calibri" w:hAnsi="Calibri" w:cs="Arial"/>
                <w:color w:val="000000"/>
                <w:sz w:val="20"/>
                <w:szCs w:val="20"/>
              </w:rPr>
              <w:t>Depoziti kod drugih banaka</w:t>
            </w:r>
          </w:p>
        </w:tc>
        <w:tc>
          <w:tcPr>
            <w:tcW w:w="1205" w:type="dxa"/>
          </w:tcPr>
          <w:p w14:paraId="27295B58"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Pr>
          <w:p w14:paraId="78A200D4"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553.470 </w:t>
            </w:r>
          </w:p>
        </w:tc>
        <w:tc>
          <w:tcPr>
            <w:tcW w:w="1205" w:type="dxa"/>
          </w:tcPr>
          <w:p w14:paraId="7A06B841"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Pr>
          <w:p w14:paraId="6ED77D89"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553.470 </w:t>
            </w:r>
          </w:p>
        </w:tc>
        <w:tc>
          <w:tcPr>
            <w:tcW w:w="1706" w:type="dxa"/>
            <w:tcBorders>
              <w:top w:val="nil"/>
              <w:left w:val="nil"/>
              <w:bottom w:val="nil"/>
              <w:right w:val="nil"/>
            </w:tcBorders>
            <w:shd w:val="clear" w:color="auto" w:fill="auto"/>
          </w:tcPr>
          <w:p w14:paraId="5BF7EE93" w14:textId="77777777" w:rsidR="005B7A28" w:rsidRPr="005B7A28" w:rsidRDefault="005B7A28" w:rsidP="00650E54">
            <w:pPr>
              <w:tabs>
                <w:tab w:val="right" w:pos="1202"/>
              </w:tabs>
              <w:spacing w:line="301" w:lineRule="exact"/>
              <w:jc w:val="right"/>
              <w:outlineLvl w:val="0"/>
              <w:rPr>
                <w:rFonts w:ascii="Calibri" w:eastAsia="Times New Roman" w:hAnsi="Calibri" w:cs="Calibri"/>
                <w:snapToGrid w:val="0"/>
                <w:color w:val="000000"/>
                <w:sz w:val="20"/>
                <w:szCs w:val="20"/>
              </w:rPr>
            </w:pPr>
            <w:r w:rsidRPr="005B7A28">
              <w:rPr>
                <w:rFonts w:ascii="Calibri" w:eastAsia="Times New Roman" w:hAnsi="Calibri" w:cs="Calibri"/>
                <w:color w:val="000000"/>
                <w:sz w:val="20"/>
                <w:szCs w:val="20"/>
              </w:rPr>
              <w:t xml:space="preserve"> 553.470 </w:t>
            </w:r>
          </w:p>
        </w:tc>
      </w:tr>
      <w:tr w:rsidR="005B7A28" w:rsidRPr="005B7A28" w14:paraId="2BF033C9" w14:textId="77777777" w:rsidTr="00650E54">
        <w:trPr>
          <w:trHeight w:val="307"/>
        </w:trPr>
        <w:tc>
          <w:tcPr>
            <w:tcW w:w="3402" w:type="dxa"/>
            <w:vAlign w:val="bottom"/>
          </w:tcPr>
          <w:p w14:paraId="766538BF"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Krediti financijskim institucijama</w:t>
            </w:r>
          </w:p>
        </w:tc>
        <w:tc>
          <w:tcPr>
            <w:tcW w:w="1205" w:type="dxa"/>
          </w:tcPr>
          <w:p w14:paraId="243EDBDE"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Pr>
          <w:p w14:paraId="1A859D75"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Pr>
          <w:p w14:paraId="12F641C3"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10.733.369 </w:t>
            </w:r>
          </w:p>
        </w:tc>
        <w:tc>
          <w:tcPr>
            <w:tcW w:w="1205" w:type="dxa"/>
          </w:tcPr>
          <w:p w14:paraId="0C45886C"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10.733.369 </w:t>
            </w:r>
          </w:p>
        </w:tc>
        <w:tc>
          <w:tcPr>
            <w:tcW w:w="1706" w:type="dxa"/>
            <w:tcBorders>
              <w:top w:val="nil"/>
              <w:left w:val="nil"/>
              <w:bottom w:val="nil"/>
              <w:right w:val="nil"/>
            </w:tcBorders>
            <w:shd w:val="clear" w:color="auto" w:fill="auto"/>
          </w:tcPr>
          <w:p w14:paraId="628F3BA6" w14:textId="77777777" w:rsidR="005B7A28" w:rsidRPr="005B7A28" w:rsidRDefault="005B7A28" w:rsidP="00650E54">
            <w:pPr>
              <w:tabs>
                <w:tab w:val="right" w:pos="1202"/>
              </w:tabs>
              <w:spacing w:line="301" w:lineRule="exact"/>
              <w:jc w:val="right"/>
              <w:outlineLvl w:val="0"/>
              <w:rPr>
                <w:rFonts w:ascii="Calibri" w:eastAsia="Times New Roman" w:hAnsi="Calibri" w:cs="Calibri"/>
                <w:snapToGrid w:val="0"/>
                <w:color w:val="000000"/>
                <w:sz w:val="20"/>
                <w:szCs w:val="20"/>
              </w:rPr>
            </w:pPr>
            <w:r w:rsidRPr="005B7A28">
              <w:rPr>
                <w:rFonts w:ascii="Calibri" w:eastAsia="Times New Roman" w:hAnsi="Calibri" w:cs="Calibri"/>
                <w:color w:val="000000"/>
                <w:sz w:val="20"/>
                <w:szCs w:val="20"/>
              </w:rPr>
              <w:t xml:space="preserve"> 9.447.706 </w:t>
            </w:r>
          </w:p>
        </w:tc>
      </w:tr>
      <w:tr w:rsidR="005B7A28" w:rsidRPr="005B7A28" w14:paraId="3387E399" w14:textId="77777777" w:rsidTr="00650E54">
        <w:trPr>
          <w:trHeight w:val="297"/>
        </w:trPr>
        <w:tc>
          <w:tcPr>
            <w:tcW w:w="3402" w:type="dxa"/>
            <w:vAlign w:val="bottom"/>
          </w:tcPr>
          <w:p w14:paraId="38FF6FC0"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Krediti ostalim korisnicima</w:t>
            </w:r>
          </w:p>
        </w:tc>
        <w:tc>
          <w:tcPr>
            <w:tcW w:w="1205" w:type="dxa"/>
            <w:tcBorders>
              <w:bottom w:val="single" w:sz="4" w:space="0" w:color="auto"/>
            </w:tcBorders>
          </w:tcPr>
          <w:p w14:paraId="3A6EE866"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Borders>
              <w:bottom w:val="single" w:sz="4" w:space="0" w:color="auto"/>
            </w:tcBorders>
          </w:tcPr>
          <w:p w14:paraId="4BD66E1D"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Borders>
              <w:bottom w:val="single" w:sz="4" w:space="0" w:color="auto"/>
            </w:tcBorders>
          </w:tcPr>
          <w:p w14:paraId="7C4B3F4D"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16.041.117 </w:t>
            </w:r>
          </w:p>
        </w:tc>
        <w:tc>
          <w:tcPr>
            <w:tcW w:w="1205" w:type="dxa"/>
            <w:tcBorders>
              <w:bottom w:val="single" w:sz="4" w:space="0" w:color="auto"/>
            </w:tcBorders>
          </w:tcPr>
          <w:p w14:paraId="6DC854F8"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16.041.117 </w:t>
            </w:r>
          </w:p>
        </w:tc>
        <w:tc>
          <w:tcPr>
            <w:tcW w:w="1706" w:type="dxa"/>
            <w:tcBorders>
              <w:top w:val="nil"/>
              <w:left w:val="nil"/>
              <w:bottom w:val="single" w:sz="4" w:space="0" w:color="auto"/>
              <w:right w:val="nil"/>
            </w:tcBorders>
            <w:shd w:val="clear" w:color="auto" w:fill="auto"/>
          </w:tcPr>
          <w:p w14:paraId="3970B2CB"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pacing w:val="-2"/>
                <w:sz w:val="20"/>
                <w:szCs w:val="20"/>
              </w:rPr>
            </w:pPr>
            <w:r w:rsidRPr="005B7A28">
              <w:rPr>
                <w:rFonts w:ascii="Calibri" w:eastAsia="Times New Roman" w:hAnsi="Calibri" w:cs="Calibri"/>
                <w:color w:val="000000"/>
                <w:sz w:val="20"/>
                <w:szCs w:val="20"/>
              </w:rPr>
              <w:t xml:space="preserve"> 13.699.634 </w:t>
            </w:r>
          </w:p>
        </w:tc>
      </w:tr>
      <w:tr w:rsidR="005B7A28" w:rsidRPr="005B7A28" w14:paraId="74DAE262" w14:textId="77777777" w:rsidTr="00650E54">
        <w:trPr>
          <w:trHeight w:val="297"/>
        </w:trPr>
        <w:tc>
          <w:tcPr>
            <w:tcW w:w="3402" w:type="dxa"/>
            <w:vAlign w:val="bottom"/>
          </w:tcPr>
          <w:p w14:paraId="7F3333DA" w14:textId="77777777" w:rsidR="005B7A28" w:rsidRPr="005B7A28" w:rsidRDefault="005B7A28" w:rsidP="00650E54">
            <w:pPr>
              <w:tabs>
                <w:tab w:val="right" w:pos="1202"/>
              </w:tabs>
              <w:outlineLvl w:val="0"/>
              <w:rPr>
                <w:rFonts w:ascii="Calibri" w:eastAsia="Times New Roman" w:hAnsi="Calibri" w:cs="Times New Roman"/>
                <w:color w:val="000000"/>
                <w:sz w:val="20"/>
                <w:szCs w:val="20"/>
              </w:rPr>
            </w:pPr>
          </w:p>
        </w:tc>
        <w:tc>
          <w:tcPr>
            <w:tcW w:w="1205" w:type="dxa"/>
            <w:tcBorders>
              <w:top w:val="single" w:sz="4" w:space="0" w:color="auto"/>
            </w:tcBorders>
          </w:tcPr>
          <w:p w14:paraId="6A593924"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881.487 </w:t>
            </w:r>
          </w:p>
        </w:tc>
        <w:tc>
          <w:tcPr>
            <w:tcW w:w="1205" w:type="dxa"/>
            <w:tcBorders>
              <w:top w:val="single" w:sz="4" w:space="0" w:color="auto"/>
            </w:tcBorders>
          </w:tcPr>
          <w:p w14:paraId="7BF1F929"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553.470 </w:t>
            </w:r>
          </w:p>
        </w:tc>
        <w:tc>
          <w:tcPr>
            <w:tcW w:w="1205" w:type="dxa"/>
            <w:tcBorders>
              <w:top w:val="single" w:sz="4" w:space="0" w:color="auto"/>
            </w:tcBorders>
          </w:tcPr>
          <w:p w14:paraId="0CF086FE"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26.774.486 </w:t>
            </w:r>
          </w:p>
        </w:tc>
        <w:tc>
          <w:tcPr>
            <w:tcW w:w="1205" w:type="dxa"/>
            <w:tcBorders>
              <w:top w:val="single" w:sz="4" w:space="0" w:color="auto"/>
            </w:tcBorders>
          </w:tcPr>
          <w:p w14:paraId="027783BC"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28.209.443 </w:t>
            </w:r>
          </w:p>
        </w:tc>
        <w:tc>
          <w:tcPr>
            <w:tcW w:w="1706" w:type="dxa"/>
            <w:tcBorders>
              <w:top w:val="single" w:sz="4" w:space="0" w:color="auto"/>
              <w:left w:val="nil"/>
              <w:bottom w:val="nil"/>
              <w:right w:val="nil"/>
            </w:tcBorders>
            <w:shd w:val="clear" w:color="auto" w:fill="auto"/>
          </w:tcPr>
          <w:p w14:paraId="3E058562"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24.582.297 </w:t>
            </w:r>
          </w:p>
        </w:tc>
      </w:tr>
      <w:tr w:rsidR="005B7A28" w:rsidRPr="005B7A28" w14:paraId="419343D9" w14:textId="77777777" w:rsidTr="00650E54">
        <w:trPr>
          <w:trHeight w:hRule="exact" w:val="104"/>
        </w:trPr>
        <w:tc>
          <w:tcPr>
            <w:tcW w:w="3402" w:type="dxa"/>
            <w:vAlign w:val="bottom"/>
          </w:tcPr>
          <w:p w14:paraId="0C2BBC05" w14:textId="77777777" w:rsidR="005B7A28" w:rsidRPr="005B7A28" w:rsidRDefault="005B7A28" w:rsidP="00650E54">
            <w:pPr>
              <w:keepLines/>
              <w:tabs>
                <w:tab w:val="decimal" w:pos="1202"/>
              </w:tabs>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04D8CD62" w14:textId="77777777" w:rsidR="005B7A28" w:rsidRPr="005B7A28" w:rsidRDefault="005B7A28" w:rsidP="00650E54">
            <w:pPr>
              <w:keepLines/>
              <w:tabs>
                <w:tab w:val="decimal" w:pos="1060"/>
              </w:tabs>
              <w:jc w:val="right"/>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0C4BD99C" w14:textId="77777777" w:rsidR="005B7A28" w:rsidRPr="005B7A28" w:rsidRDefault="005B7A28" w:rsidP="00650E54">
            <w:pPr>
              <w:keepLines/>
              <w:tabs>
                <w:tab w:val="decimal" w:pos="1060"/>
              </w:tabs>
              <w:jc w:val="right"/>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54E7E134" w14:textId="77777777" w:rsidR="005B7A28" w:rsidRPr="005B7A28" w:rsidRDefault="005B7A28" w:rsidP="00650E54">
            <w:pPr>
              <w:keepLines/>
              <w:tabs>
                <w:tab w:val="decimal" w:pos="1060"/>
              </w:tabs>
              <w:jc w:val="right"/>
              <w:rPr>
                <w:rFonts w:ascii="Calibri" w:eastAsia="Times New Roman" w:hAnsi="Calibri" w:cs="Arial"/>
                <w:b/>
                <w:color w:val="000000"/>
                <w:position w:val="4"/>
                <w:sz w:val="20"/>
                <w:szCs w:val="20"/>
                <w:u w:val="thick"/>
              </w:rPr>
            </w:pPr>
          </w:p>
        </w:tc>
        <w:tc>
          <w:tcPr>
            <w:tcW w:w="1205" w:type="dxa"/>
            <w:tcBorders>
              <w:top w:val="single" w:sz="12" w:space="0" w:color="auto"/>
            </w:tcBorders>
            <w:vAlign w:val="bottom"/>
          </w:tcPr>
          <w:p w14:paraId="5EB7762F" w14:textId="77777777" w:rsidR="005B7A28" w:rsidRPr="005B7A28" w:rsidRDefault="005B7A28" w:rsidP="00650E54">
            <w:pPr>
              <w:keepLines/>
              <w:tabs>
                <w:tab w:val="decimal" w:pos="1060"/>
              </w:tabs>
              <w:jc w:val="right"/>
              <w:rPr>
                <w:rFonts w:ascii="Calibri" w:eastAsia="Times New Roman" w:hAnsi="Calibri" w:cs="Arial"/>
                <w:b/>
                <w:color w:val="000000"/>
                <w:position w:val="4"/>
                <w:sz w:val="20"/>
                <w:szCs w:val="20"/>
                <w:u w:val="thick"/>
              </w:rPr>
            </w:pPr>
          </w:p>
        </w:tc>
        <w:tc>
          <w:tcPr>
            <w:tcW w:w="1706" w:type="dxa"/>
            <w:tcBorders>
              <w:top w:val="single" w:sz="12" w:space="0" w:color="auto"/>
            </w:tcBorders>
            <w:vAlign w:val="bottom"/>
          </w:tcPr>
          <w:p w14:paraId="3F3DD14D" w14:textId="77777777" w:rsidR="005B7A28" w:rsidRPr="005B7A28" w:rsidRDefault="005B7A28" w:rsidP="00650E54">
            <w:pPr>
              <w:keepLines/>
              <w:tabs>
                <w:tab w:val="decimal" w:pos="1060"/>
              </w:tabs>
              <w:jc w:val="right"/>
              <w:rPr>
                <w:rFonts w:ascii="Calibri" w:eastAsia="Times New Roman" w:hAnsi="Calibri" w:cs="Arial"/>
                <w:b/>
                <w:color w:val="000000"/>
                <w:position w:val="4"/>
                <w:sz w:val="20"/>
                <w:szCs w:val="20"/>
                <w:u w:val="thick"/>
              </w:rPr>
            </w:pPr>
          </w:p>
        </w:tc>
      </w:tr>
      <w:tr w:rsidR="005B7A28" w:rsidRPr="005B7A28" w14:paraId="2F6102A5" w14:textId="77777777" w:rsidTr="00650E54">
        <w:trPr>
          <w:trHeight w:val="307"/>
        </w:trPr>
        <w:tc>
          <w:tcPr>
            <w:tcW w:w="3402" w:type="dxa"/>
            <w:vAlign w:val="bottom"/>
          </w:tcPr>
          <w:p w14:paraId="499EC39C" w14:textId="77777777" w:rsidR="005B7A28" w:rsidRPr="005B7A28" w:rsidRDefault="005B7A28" w:rsidP="00650E54">
            <w:pPr>
              <w:tabs>
                <w:tab w:val="right" w:pos="1202"/>
              </w:tabs>
              <w:outlineLvl w:val="0"/>
              <w:rPr>
                <w:rFonts w:ascii="Calibri" w:eastAsia="Times New Roman" w:hAnsi="Calibri" w:cs="Arial"/>
                <w:b/>
                <w:bCs/>
                <w:color w:val="000000"/>
                <w:sz w:val="20"/>
                <w:szCs w:val="20"/>
              </w:rPr>
            </w:pPr>
            <w:r w:rsidRPr="005B7A28">
              <w:rPr>
                <w:rFonts w:ascii="Calibri" w:eastAsia="Calibri" w:hAnsi="Calibri" w:cs="Arial"/>
                <w:b/>
                <w:bCs/>
                <w:color w:val="000000"/>
                <w:sz w:val="20"/>
                <w:szCs w:val="20"/>
              </w:rPr>
              <w:t>Obveze</w:t>
            </w:r>
          </w:p>
        </w:tc>
        <w:tc>
          <w:tcPr>
            <w:tcW w:w="1205" w:type="dxa"/>
            <w:vAlign w:val="bottom"/>
          </w:tcPr>
          <w:p w14:paraId="6AC30119"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205" w:type="dxa"/>
            <w:vAlign w:val="bottom"/>
          </w:tcPr>
          <w:p w14:paraId="560E1C95"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205" w:type="dxa"/>
            <w:vAlign w:val="bottom"/>
          </w:tcPr>
          <w:p w14:paraId="766B6DAC"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205" w:type="dxa"/>
            <w:vAlign w:val="bottom"/>
          </w:tcPr>
          <w:p w14:paraId="125B4EC2"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c>
          <w:tcPr>
            <w:tcW w:w="1706" w:type="dxa"/>
            <w:vAlign w:val="bottom"/>
          </w:tcPr>
          <w:p w14:paraId="53E911E9" w14:textId="77777777" w:rsidR="005B7A28" w:rsidRPr="005B7A28" w:rsidRDefault="005B7A28" w:rsidP="00650E54">
            <w:pPr>
              <w:tabs>
                <w:tab w:val="right" w:pos="1202"/>
              </w:tabs>
              <w:jc w:val="right"/>
              <w:outlineLvl w:val="0"/>
              <w:rPr>
                <w:rFonts w:ascii="Calibri" w:eastAsia="Times New Roman" w:hAnsi="Calibri" w:cs="Arial"/>
                <w:b/>
                <w:bCs/>
                <w:color w:val="000000"/>
                <w:sz w:val="20"/>
                <w:szCs w:val="20"/>
              </w:rPr>
            </w:pPr>
          </w:p>
        </w:tc>
      </w:tr>
      <w:tr w:rsidR="005B7A28" w:rsidRPr="005B7A28" w14:paraId="666EEFF7" w14:textId="77777777" w:rsidTr="00650E54">
        <w:trPr>
          <w:trHeight w:val="297"/>
        </w:trPr>
        <w:tc>
          <w:tcPr>
            <w:tcW w:w="3402" w:type="dxa"/>
            <w:tcBorders>
              <w:top w:val="nil"/>
              <w:left w:val="nil"/>
              <w:bottom w:val="nil"/>
              <w:right w:val="nil"/>
            </w:tcBorders>
            <w:shd w:val="clear" w:color="auto" w:fill="auto"/>
            <w:vAlign w:val="bottom"/>
          </w:tcPr>
          <w:p w14:paraId="37AF361B"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Obveze po depozitima</w:t>
            </w:r>
          </w:p>
        </w:tc>
        <w:tc>
          <w:tcPr>
            <w:tcW w:w="1205" w:type="dxa"/>
            <w:vAlign w:val="bottom"/>
          </w:tcPr>
          <w:p w14:paraId="57BB6C32"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vAlign w:val="bottom"/>
          </w:tcPr>
          <w:p w14:paraId="4C329175"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176.769 </w:t>
            </w:r>
          </w:p>
        </w:tc>
        <w:tc>
          <w:tcPr>
            <w:tcW w:w="1205" w:type="dxa"/>
            <w:vAlign w:val="bottom"/>
          </w:tcPr>
          <w:p w14:paraId="4B03006F"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vAlign w:val="bottom"/>
          </w:tcPr>
          <w:p w14:paraId="4D346E60"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176.769 </w:t>
            </w:r>
          </w:p>
        </w:tc>
        <w:tc>
          <w:tcPr>
            <w:tcW w:w="1706" w:type="dxa"/>
            <w:tcBorders>
              <w:top w:val="nil"/>
              <w:left w:val="nil"/>
              <w:bottom w:val="nil"/>
              <w:right w:val="nil"/>
            </w:tcBorders>
            <w:shd w:val="clear" w:color="auto" w:fill="auto"/>
            <w:vAlign w:val="bottom"/>
          </w:tcPr>
          <w:p w14:paraId="6F7B40B9"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176.769 </w:t>
            </w:r>
          </w:p>
        </w:tc>
      </w:tr>
      <w:tr w:rsidR="005B7A28" w:rsidRPr="005B7A28" w14:paraId="0EDFADDE" w14:textId="77777777" w:rsidTr="00650E54">
        <w:trPr>
          <w:trHeight w:val="297"/>
        </w:trPr>
        <w:tc>
          <w:tcPr>
            <w:tcW w:w="3402" w:type="dxa"/>
            <w:tcBorders>
              <w:top w:val="nil"/>
              <w:left w:val="nil"/>
              <w:bottom w:val="nil"/>
              <w:right w:val="nil"/>
            </w:tcBorders>
            <w:shd w:val="clear" w:color="auto" w:fill="auto"/>
            <w:vAlign w:val="bottom"/>
          </w:tcPr>
          <w:p w14:paraId="48F8D330"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Obveze po kreditima</w:t>
            </w:r>
          </w:p>
        </w:tc>
        <w:tc>
          <w:tcPr>
            <w:tcW w:w="1205" w:type="dxa"/>
            <w:vAlign w:val="bottom"/>
          </w:tcPr>
          <w:p w14:paraId="0CCAA6F7"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vAlign w:val="bottom"/>
          </w:tcPr>
          <w:p w14:paraId="557412FE"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vAlign w:val="bottom"/>
          </w:tcPr>
          <w:p w14:paraId="61097C21"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16.315.172 </w:t>
            </w:r>
          </w:p>
        </w:tc>
        <w:tc>
          <w:tcPr>
            <w:tcW w:w="1205" w:type="dxa"/>
            <w:vAlign w:val="bottom"/>
          </w:tcPr>
          <w:p w14:paraId="43EBE05F"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16.315.172 </w:t>
            </w:r>
          </w:p>
        </w:tc>
        <w:tc>
          <w:tcPr>
            <w:tcW w:w="1706" w:type="dxa"/>
            <w:tcBorders>
              <w:top w:val="nil"/>
              <w:left w:val="nil"/>
              <w:bottom w:val="nil"/>
              <w:right w:val="nil"/>
            </w:tcBorders>
            <w:shd w:val="clear" w:color="auto" w:fill="auto"/>
            <w:vAlign w:val="bottom"/>
          </w:tcPr>
          <w:p w14:paraId="4B0B62F2"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14.400.453 </w:t>
            </w:r>
          </w:p>
        </w:tc>
      </w:tr>
      <w:tr w:rsidR="005B7A28" w:rsidRPr="005B7A28" w14:paraId="3169A577" w14:textId="77777777" w:rsidTr="002662D1">
        <w:trPr>
          <w:trHeight w:val="297"/>
        </w:trPr>
        <w:tc>
          <w:tcPr>
            <w:tcW w:w="3402" w:type="dxa"/>
            <w:tcBorders>
              <w:top w:val="nil"/>
              <w:left w:val="nil"/>
              <w:bottom w:val="nil"/>
              <w:right w:val="nil"/>
            </w:tcBorders>
            <w:shd w:val="clear" w:color="auto" w:fill="auto"/>
            <w:vAlign w:val="bottom"/>
          </w:tcPr>
          <w:p w14:paraId="361DC9DB" w14:textId="77777777" w:rsidR="005B7A28" w:rsidRPr="005B7A28" w:rsidRDefault="005B7A28" w:rsidP="00650E54">
            <w:pPr>
              <w:tabs>
                <w:tab w:val="right" w:pos="1202"/>
              </w:tabs>
              <w:outlineLvl w:val="0"/>
              <w:rPr>
                <w:rFonts w:ascii="Calibri" w:eastAsia="Times New Roman" w:hAnsi="Calibri" w:cs="Arial"/>
                <w:color w:val="000000"/>
                <w:sz w:val="20"/>
                <w:szCs w:val="20"/>
              </w:rPr>
            </w:pPr>
            <w:r w:rsidRPr="005B7A28">
              <w:rPr>
                <w:rFonts w:ascii="Calibri" w:eastAsia="Times New Roman" w:hAnsi="Calibri" w:cs="Times New Roman"/>
                <w:color w:val="000000"/>
                <w:sz w:val="20"/>
                <w:szCs w:val="20"/>
              </w:rPr>
              <w:t>Obveze za izdane dugoročne vrijednosne papire</w:t>
            </w:r>
          </w:p>
        </w:tc>
        <w:tc>
          <w:tcPr>
            <w:tcW w:w="1205" w:type="dxa"/>
            <w:tcBorders>
              <w:bottom w:val="single" w:sz="4" w:space="0" w:color="auto"/>
            </w:tcBorders>
            <w:vAlign w:val="bottom"/>
          </w:tcPr>
          <w:p w14:paraId="2FD5B6D8"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Borders>
              <w:bottom w:val="single" w:sz="4" w:space="0" w:color="auto"/>
            </w:tcBorders>
            <w:vAlign w:val="bottom"/>
          </w:tcPr>
          <w:p w14:paraId="34D43F9B"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1.141.506 </w:t>
            </w:r>
          </w:p>
        </w:tc>
        <w:tc>
          <w:tcPr>
            <w:tcW w:w="1205" w:type="dxa"/>
            <w:tcBorders>
              <w:bottom w:val="single" w:sz="4" w:space="0" w:color="auto"/>
            </w:tcBorders>
            <w:vAlign w:val="bottom"/>
          </w:tcPr>
          <w:p w14:paraId="4D98ED8E"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 </w:t>
            </w:r>
          </w:p>
        </w:tc>
        <w:tc>
          <w:tcPr>
            <w:tcW w:w="1205" w:type="dxa"/>
            <w:tcBorders>
              <w:bottom w:val="single" w:sz="4" w:space="0" w:color="auto"/>
            </w:tcBorders>
            <w:vAlign w:val="bottom"/>
          </w:tcPr>
          <w:p w14:paraId="7EDE4F07"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1.141.506 </w:t>
            </w:r>
          </w:p>
        </w:tc>
        <w:tc>
          <w:tcPr>
            <w:tcW w:w="1706" w:type="dxa"/>
            <w:tcBorders>
              <w:top w:val="nil"/>
              <w:left w:val="nil"/>
              <w:bottom w:val="single" w:sz="4" w:space="0" w:color="auto"/>
              <w:right w:val="nil"/>
            </w:tcBorders>
            <w:shd w:val="clear" w:color="auto" w:fill="auto"/>
            <w:vAlign w:val="bottom"/>
          </w:tcPr>
          <w:p w14:paraId="318AB5B5" w14:textId="77777777" w:rsidR="005B7A28" w:rsidRPr="005B7A28" w:rsidRDefault="005B7A28" w:rsidP="00650E54">
            <w:pPr>
              <w:tabs>
                <w:tab w:val="right" w:pos="1202"/>
              </w:tabs>
              <w:spacing w:line="301" w:lineRule="exact"/>
              <w:jc w:val="right"/>
              <w:outlineLvl w:val="0"/>
              <w:rPr>
                <w:rFonts w:ascii="Calibri" w:eastAsia="Times New Roman" w:hAnsi="Calibri" w:cs="Calibri"/>
                <w:color w:val="000000"/>
                <w:sz w:val="20"/>
                <w:szCs w:val="20"/>
              </w:rPr>
            </w:pPr>
            <w:r w:rsidRPr="005B7A28">
              <w:rPr>
                <w:rFonts w:ascii="Calibri" w:eastAsia="Times New Roman" w:hAnsi="Calibri" w:cs="Calibri"/>
                <w:color w:val="000000"/>
                <w:sz w:val="20"/>
                <w:szCs w:val="20"/>
              </w:rPr>
              <w:t xml:space="preserve"> 1.158.291 </w:t>
            </w:r>
          </w:p>
        </w:tc>
      </w:tr>
      <w:tr w:rsidR="005B7A28" w:rsidRPr="005B7A28" w14:paraId="7CECE7A2" w14:textId="77777777" w:rsidTr="002662D1">
        <w:trPr>
          <w:trHeight w:val="297"/>
        </w:trPr>
        <w:tc>
          <w:tcPr>
            <w:tcW w:w="3402" w:type="dxa"/>
            <w:tcBorders>
              <w:top w:val="nil"/>
              <w:left w:val="nil"/>
              <w:bottom w:val="nil"/>
              <w:right w:val="nil"/>
            </w:tcBorders>
            <w:shd w:val="clear" w:color="auto" w:fill="auto"/>
            <w:vAlign w:val="bottom"/>
          </w:tcPr>
          <w:p w14:paraId="3CFD8F5C" w14:textId="77777777" w:rsidR="005B7A28" w:rsidRPr="005B7A28" w:rsidRDefault="005B7A28" w:rsidP="00650E54">
            <w:pPr>
              <w:tabs>
                <w:tab w:val="right" w:pos="1202"/>
              </w:tabs>
              <w:outlineLvl w:val="0"/>
              <w:rPr>
                <w:rFonts w:ascii="Calibri" w:eastAsia="Times New Roman" w:hAnsi="Calibri" w:cs="Times New Roman"/>
                <w:color w:val="000000"/>
                <w:sz w:val="20"/>
                <w:szCs w:val="20"/>
              </w:rPr>
            </w:pPr>
          </w:p>
        </w:tc>
        <w:tc>
          <w:tcPr>
            <w:tcW w:w="1205" w:type="dxa"/>
            <w:tcBorders>
              <w:top w:val="single" w:sz="4" w:space="0" w:color="auto"/>
              <w:left w:val="nil"/>
              <w:bottom w:val="single" w:sz="12" w:space="0" w:color="auto"/>
              <w:right w:val="nil"/>
            </w:tcBorders>
            <w:shd w:val="clear" w:color="auto" w:fill="auto"/>
            <w:vAlign w:val="center"/>
          </w:tcPr>
          <w:p w14:paraId="6671A10C"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w:t>
            </w:r>
          </w:p>
        </w:tc>
        <w:tc>
          <w:tcPr>
            <w:tcW w:w="1205" w:type="dxa"/>
            <w:tcBorders>
              <w:top w:val="single" w:sz="4" w:space="0" w:color="auto"/>
              <w:left w:val="nil"/>
              <w:bottom w:val="single" w:sz="12" w:space="0" w:color="auto"/>
              <w:right w:val="nil"/>
            </w:tcBorders>
            <w:shd w:val="clear" w:color="auto" w:fill="auto"/>
            <w:vAlign w:val="center"/>
          </w:tcPr>
          <w:p w14:paraId="303C4764"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1.318.275 </w:t>
            </w:r>
          </w:p>
        </w:tc>
        <w:tc>
          <w:tcPr>
            <w:tcW w:w="1205" w:type="dxa"/>
            <w:tcBorders>
              <w:top w:val="single" w:sz="4" w:space="0" w:color="auto"/>
              <w:left w:val="nil"/>
              <w:bottom w:val="single" w:sz="12" w:space="0" w:color="auto"/>
              <w:right w:val="nil"/>
            </w:tcBorders>
            <w:shd w:val="clear" w:color="auto" w:fill="auto"/>
            <w:vAlign w:val="center"/>
          </w:tcPr>
          <w:p w14:paraId="138B8EBD"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16.315.172 </w:t>
            </w:r>
          </w:p>
        </w:tc>
        <w:tc>
          <w:tcPr>
            <w:tcW w:w="1205" w:type="dxa"/>
            <w:tcBorders>
              <w:top w:val="single" w:sz="4" w:space="0" w:color="auto"/>
              <w:left w:val="nil"/>
              <w:bottom w:val="single" w:sz="12" w:space="0" w:color="auto"/>
              <w:right w:val="nil"/>
            </w:tcBorders>
            <w:shd w:val="clear" w:color="auto" w:fill="auto"/>
            <w:vAlign w:val="center"/>
          </w:tcPr>
          <w:p w14:paraId="6BEFA01B"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17.633.447 </w:t>
            </w:r>
          </w:p>
        </w:tc>
        <w:tc>
          <w:tcPr>
            <w:tcW w:w="1706" w:type="dxa"/>
            <w:tcBorders>
              <w:top w:val="single" w:sz="4" w:space="0" w:color="auto"/>
              <w:left w:val="nil"/>
              <w:bottom w:val="single" w:sz="12" w:space="0" w:color="auto"/>
              <w:right w:val="nil"/>
            </w:tcBorders>
            <w:shd w:val="clear" w:color="auto" w:fill="auto"/>
            <w:vAlign w:val="center"/>
          </w:tcPr>
          <w:p w14:paraId="62DE1588" w14:textId="77777777" w:rsidR="005B7A28" w:rsidRPr="005B7A28" w:rsidRDefault="005B7A28" w:rsidP="00650E54">
            <w:pPr>
              <w:tabs>
                <w:tab w:val="right" w:pos="1202"/>
              </w:tabs>
              <w:spacing w:line="301" w:lineRule="exact"/>
              <w:jc w:val="right"/>
              <w:outlineLvl w:val="0"/>
              <w:rPr>
                <w:rFonts w:ascii="Calibri" w:eastAsia="Times New Roman" w:hAnsi="Calibri" w:cs="Calibri"/>
                <w:b/>
                <w:color w:val="000000"/>
                <w:sz w:val="20"/>
                <w:szCs w:val="20"/>
              </w:rPr>
            </w:pPr>
            <w:r w:rsidRPr="005B7A28">
              <w:rPr>
                <w:rFonts w:ascii="Calibri" w:eastAsia="Times New Roman" w:hAnsi="Calibri" w:cs="Calibri"/>
                <w:b/>
                <w:color w:val="000000"/>
                <w:sz w:val="20"/>
                <w:szCs w:val="20"/>
              </w:rPr>
              <w:t xml:space="preserve">   15.735.513 </w:t>
            </w:r>
          </w:p>
        </w:tc>
      </w:tr>
    </w:tbl>
    <w:p w14:paraId="277F1AE7" w14:textId="77777777" w:rsidR="005B7A28" w:rsidRDefault="005B7A28" w:rsidP="003C6595">
      <w:pPr>
        <w:jc w:val="both"/>
        <w:rPr>
          <w:rFonts w:cs="Arial"/>
          <w:b/>
          <w:color w:val="000000" w:themeColor="text1"/>
          <w:spacing w:val="-3"/>
        </w:rPr>
      </w:pPr>
    </w:p>
    <w:p w14:paraId="5237DCDE" w14:textId="77777777" w:rsidR="005B7A28" w:rsidRDefault="005B7A28" w:rsidP="003C6595">
      <w:pPr>
        <w:jc w:val="both"/>
        <w:rPr>
          <w:rFonts w:cs="Arial"/>
          <w:b/>
          <w:color w:val="000000" w:themeColor="text1"/>
          <w:spacing w:val="-3"/>
        </w:rPr>
        <w:sectPr w:rsidR="005B7A28" w:rsidSect="00DF73D1">
          <w:pgSz w:w="11906" w:h="16838"/>
          <w:pgMar w:top="1417" w:right="1417" w:bottom="1417" w:left="1417" w:header="708" w:footer="708" w:gutter="0"/>
          <w:cols w:space="708"/>
          <w:docGrid w:linePitch="360"/>
        </w:sectPr>
      </w:pPr>
    </w:p>
    <w:p w14:paraId="44211F64" w14:textId="77777777" w:rsidR="005B7A28" w:rsidRPr="0075006D" w:rsidRDefault="005B7A28" w:rsidP="003C6595">
      <w:pPr>
        <w:jc w:val="both"/>
        <w:rPr>
          <w:rFonts w:cs="Arial"/>
          <w:b/>
          <w:color w:val="000000" w:themeColor="text1"/>
          <w:spacing w:val="-3"/>
        </w:rPr>
      </w:pPr>
    </w:p>
    <w:p w14:paraId="45BE2B00" w14:textId="77777777" w:rsidR="003C6595" w:rsidRPr="0075006D" w:rsidRDefault="003C6595" w:rsidP="003C6595">
      <w:pPr>
        <w:jc w:val="both"/>
        <w:rPr>
          <w:rFonts w:cs="Arial"/>
          <w:b/>
          <w:color w:val="000000" w:themeColor="text1"/>
        </w:rPr>
      </w:pPr>
      <w:r w:rsidRPr="0075006D">
        <w:rPr>
          <w:rFonts w:cs="Arial"/>
          <w:b/>
          <w:color w:val="000000" w:themeColor="text1"/>
          <w:spacing w:val="-3"/>
        </w:rPr>
        <w:t xml:space="preserve">27. </w:t>
      </w:r>
      <w:r w:rsidRPr="0075006D">
        <w:rPr>
          <w:rFonts w:cs="Arial"/>
          <w:b/>
          <w:color w:val="000000" w:themeColor="text1"/>
          <w:spacing w:val="-3"/>
        </w:rPr>
        <w:tab/>
      </w:r>
      <w:r w:rsidRPr="0075006D">
        <w:rPr>
          <w:rFonts w:cs="Arial"/>
          <w:b/>
          <w:color w:val="000000" w:themeColor="text1"/>
        </w:rPr>
        <w:t>Izvještavanje po segmentima</w:t>
      </w:r>
    </w:p>
    <w:p w14:paraId="2B847984" w14:textId="77777777" w:rsidR="003C6595" w:rsidRPr="0075006D" w:rsidRDefault="003C6595" w:rsidP="003C6595">
      <w:pPr>
        <w:jc w:val="both"/>
        <w:rPr>
          <w:rFonts w:cs="Arial"/>
          <w:b/>
          <w:color w:val="000000" w:themeColor="text1"/>
        </w:rPr>
      </w:pPr>
    </w:p>
    <w:p w14:paraId="1436809E" w14:textId="77777777" w:rsidR="003C6595" w:rsidRPr="0075006D" w:rsidRDefault="003C6595" w:rsidP="003C6595">
      <w:pPr>
        <w:jc w:val="both"/>
        <w:rPr>
          <w:rFonts w:cs="Arial"/>
          <w:color w:val="000000" w:themeColor="text1"/>
        </w:rPr>
      </w:pPr>
      <w:r w:rsidRPr="0075006D">
        <w:rPr>
          <w:rFonts w:cs="Arial"/>
          <w:color w:val="000000" w:themeColor="text1"/>
        </w:rPr>
        <w:t xml:space="preserve">Osnovne informacije o segmentima su predstavljene u odnosu na poslovne segmente Grupe. </w:t>
      </w:r>
    </w:p>
    <w:p w14:paraId="09F0E1B4" w14:textId="77777777" w:rsidR="003C6595" w:rsidRPr="0075006D" w:rsidRDefault="003C6595" w:rsidP="003C6595">
      <w:pPr>
        <w:jc w:val="both"/>
        <w:rPr>
          <w:rFonts w:cs="Arial"/>
          <w:color w:val="000000" w:themeColor="text1"/>
        </w:rPr>
      </w:pPr>
      <w:r w:rsidRPr="0075006D">
        <w:rPr>
          <w:rFonts w:cs="Arial"/>
          <w:color w:val="000000" w:themeColor="text1"/>
        </w:rPr>
        <w:t>Kako Grupa ne raspoređuje administrativne troškove i kapital i rezerve po segmentima, nije prikazana profitabilnost segmenata.</w:t>
      </w:r>
    </w:p>
    <w:p w14:paraId="790F619F" w14:textId="77777777" w:rsidR="003C6595" w:rsidRPr="0075006D" w:rsidRDefault="003C6595" w:rsidP="003C6595">
      <w:pPr>
        <w:jc w:val="both"/>
        <w:rPr>
          <w:rFonts w:cs="Arial"/>
          <w:color w:val="000000" w:themeColor="text1"/>
        </w:rPr>
      </w:pPr>
    </w:p>
    <w:p w14:paraId="5E21098B" w14:textId="77777777" w:rsidR="003C6595" w:rsidRPr="0075006D" w:rsidRDefault="003C6595" w:rsidP="003C6595">
      <w:pPr>
        <w:jc w:val="both"/>
        <w:rPr>
          <w:rFonts w:cs="Arial"/>
          <w:color w:val="000000" w:themeColor="text1"/>
        </w:rPr>
      </w:pPr>
      <w:r w:rsidRPr="0075006D">
        <w:rPr>
          <w:rFonts w:cs="Arial"/>
          <w:color w:val="000000" w:themeColor="text1"/>
        </w:rPr>
        <w:t xml:space="preserve">Imovina i obveze po segmentima iskazani su neto, tj. bruto nakon umanjenja vrijednosti i rezerviranja, a prije uzimanja u obzir primljenih kolaterala.  </w:t>
      </w:r>
    </w:p>
    <w:p w14:paraId="34781235" w14:textId="77777777" w:rsidR="003C6595" w:rsidRPr="0075006D" w:rsidRDefault="003C6595" w:rsidP="003C6595">
      <w:pPr>
        <w:jc w:val="both"/>
        <w:rPr>
          <w:rFonts w:cs="Arial"/>
          <w:color w:val="000000" w:themeColor="text1"/>
        </w:rPr>
      </w:pPr>
    </w:p>
    <w:p w14:paraId="7D5F46A1" w14:textId="77777777" w:rsidR="003C6595" w:rsidRPr="0075006D" w:rsidRDefault="003C6595" w:rsidP="003C6595">
      <w:pPr>
        <w:jc w:val="both"/>
        <w:rPr>
          <w:rFonts w:cs="Arial"/>
          <w:color w:val="000000" w:themeColor="text1"/>
        </w:rPr>
      </w:pPr>
      <w:r w:rsidRPr="0075006D">
        <w:rPr>
          <w:rFonts w:cs="Arial"/>
          <w:color w:val="000000" w:themeColor="text1"/>
        </w:rPr>
        <w:t>Poslovanje segmenata je organizacijski i upravljački odvojeno i svaki segment predstavlja cjelinu koja pruža različite proizvode i usluge i posluje na različitim tržištima.</w:t>
      </w:r>
    </w:p>
    <w:p w14:paraId="4B25845A" w14:textId="77777777" w:rsidR="003C6595" w:rsidRPr="0075006D" w:rsidRDefault="003C6595" w:rsidP="003C6595">
      <w:pPr>
        <w:jc w:val="both"/>
        <w:rPr>
          <w:rFonts w:cs="Arial"/>
          <w:color w:val="000000" w:themeColor="text1"/>
        </w:rPr>
      </w:pPr>
    </w:p>
    <w:p w14:paraId="79533FE4" w14:textId="77777777" w:rsidR="003C6595" w:rsidRPr="0075006D" w:rsidRDefault="003C6595" w:rsidP="003C6595">
      <w:pPr>
        <w:jc w:val="both"/>
        <w:rPr>
          <w:rFonts w:cs="Arial"/>
          <w:b/>
          <w:color w:val="000000" w:themeColor="text1"/>
        </w:rPr>
      </w:pPr>
      <w:r w:rsidRPr="0075006D">
        <w:rPr>
          <w:rFonts w:cs="Arial"/>
          <w:b/>
          <w:color w:val="000000" w:themeColor="text1"/>
        </w:rPr>
        <w:t>Poslovni segmenti:</w:t>
      </w:r>
    </w:p>
    <w:p w14:paraId="09C70DCF" w14:textId="77777777" w:rsidR="003C6595" w:rsidRPr="0075006D" w:rsidRDefault="003C6595" w:rsidP="003C6595">
      <w:pPr>
        <w:jc w:val="both"/>
        <w:rPr>
          <w:rFonts w:cs="Arial"/>
          <w:b/>
          <w:color w:val="000000" w:themeColor="text1"/>
        </w:rPr>
      </w:pPr>
    </w:p>
    <w:p w14:paraId="34697AF8" w14:textId="77777777" w:rsidR="003C6595" w:rsidRPr="0075006D" w:rsidRDefault="003C6595" w:rsidP="003C6595">
      <w:pPr>
        <w:jc w:val="both"/>
        <w:rPr>
          <w:rFonts w:cs="Arial"/>
          <w:color w:val="000000" w:themeColor="text1"/>
        </w:rPr>
      </w:pPr>
      <w:r w:rsidRPr="0075006D">
        <w:rPr>
          <w:rFonts w:cs="Arial"/>
          <w:color w:val="000000" w:themeColor="text1"/>
        </w:rPr>
        <w:t>Grupa ima sljedeće poslovne segmente:</w:t>
      </w:r>
    </w:p>
    <w:tbl>
      <w:tblPr>
        <w:tblW w:w="9105" w:type="dxa"/>
        <w:tblLook w:val="01E0" w:firstRow="1" w:lastRow="1" w:firstColumn="1" w:lastColumn="1" w:noHBand="0" w:noVBand="0"/>
      </w:tblPr>
      <w:tblGrid>
        <w:gridCol w:w="3563"/>
        <w:gridCol w:w="5542"/>
      </w:tblGrid>
      <w:tr w:rsidR="003C6595" w:rsidRPr="0075006D" w14:paraId="23997520" w14:textId="77777777" w:rsidTr="003C6595">
        <w:trPr>
          <w:trHeight w:val="154"/>
        </w:trPr>
        <w:tc>
          <w:tcPr>
            <w:tcW w:w="3563" w:type="dxa"/>
            <w:shd w:val="clear" w:color="auto" w:fill="auto"/>
          </w:tcPr>
          <w:p w14:paraId="4D9F3B7C" w14:textId="77777777" w:rsidR="003C6595" w:rsidRPr="0075006D" w:rsidRDefault="003C6595" w:rsidP="004F3BDD">
            <w:pPr>
              <w:jc w:val="both"/>
              <w:rPr>
                <w:rFonts w:cs="Arial"/>
                <w:b/>
                <w:color w:val="000000" w:themeColor="text1"/>
                <w:sz w:val="20"/>
                <w:szCs w:val="20"/>
              </w:rPr>
            </w:pPr>
            <w:r w:rsidRPr="0075006D">
              <w:rPr>
                <w:rFonts w:cs="Arial"/>
                <w:b/>
                <w:color w:val="000000" w:themeColor="text1"/>
                <w:sz w:val="20"/>
                <w:szCs w:val="20"/>
              </w:rPr>
              <w:t>Segment:</w:t>
            </w:r>
          </w:p>
        </w:tc>
        <w:tc>
          <w:tcPr>
            <w:tcW w:w="5542" w:type="dxa"/>
            <w:shd w:val="clear" w:color="auto" w:fill="auto"/>
          </w:tcPr>
          <w:p w14:paraId="70B9D125" w14:textId="77777777" w:rsidR="003C6595" w:rsidRPr="0075006D" w:rsidRDefault="003C6595" w:rsidP="004F3BDD">
            <w:pPr>
              <w:pStyle w:val="NormalWeb"/>
              <w:spacing w:before="0" w:beforeAutospacing="0" w:after="0" w:afterAutospacing="0"/>
              <w:jc w:val="both"/>
              <w:rPr>
                <w:rFonts w:asciiTheme="minorHAnsi" w:hAnsiTheme="minorHAnsi" w:cs="Arial"/>
                <w:b/>
                <w:color w:val="000000" w:themeColor="text1"/>
                <w:sz w:val="20"/>
                <w:szCs w:val="20"/>
                <w:lang w:val="hr-HR"/>
              </w:rPr>
            </w:pPr>
            <w:r w:rsidRPr="0075006D">
              <w:rPr>
                <w:rFonts w:asciiTheme="minorHAnsi" w:hAnsiTheme="minorHAnsi" w:cs="Arial"/>
                <w:b/>
                <w:color w:val="000000" w:themeColor="text1"/>
                <w:sz w:val="20"/>
                <w:szCs w:val="20"/>
                <w:lang w:val="hr-HR"/>
              </w:rPr>
              <w:t>Poslovne aktivnosti segmenta uključuju:</w:t>
            </w:r>
          </w:p>
        </w:tc>
      </w:tr>
      <w:tr w:rsidR="003C6595" w:rsidRPr="0075006D" w14:paraId="7F69C54A" w14:textId="77777777" w:rsidTr="003C6595">
        <w:trPr>
          <w:trHeight w:val="257"/>
        </w:trPr>
        <w:tc>
          <w:tcPr>
            <w:tcW w:w="3563" w:type="dxa"/>
            <w:shd w:val="clear" w:color="auto" w:fill="auto"/>
          </w:tcPr>
          <w:p w14:paraId="512F09B1" w14:textId="77777777" w:rsidR="003C6595" w:rsidRPr="0075006D" w:rsidRDefault="003C6595" w:rsidP="004F3BDD">
            <w:pPr>
              <w:jc w:val="both"/>
              <w:rPr>
                <w:rFonts w:cs="Arial"/>
                <w:color w:val="000000" w:themeColor="text1"/>
                <w:sz w:val="20"/>
                <w:szCs w:val="20"/>
              </w:rPr>
            </w:pPr>
          </w:p>
        </w:tc>
        <w:tc>
          <w:tcPr>
            <w:tcW w:w="5542" w:type="dxa"/>
            <w:shd w:val="clear" w:color="auto" w:fill="auto"/>
          </w:tcPr>
          <w:p w14:paraId="1493A691" w14:textId="77777777" w:rsidR="003C6595" w:rsidRPr="0075006D"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p>
        </w:tc>
      </w:tr>
      <w:tr w:rsidR="003C6595" w:rsidRPr="0075006D" w14:paraId="68BF9919" w14:textId="77777777" w:rsidTr="003C6595">
        <w:trPr>
          <w:trHeight w:val="1226"/>
        </w:trPr>
        <w:tc>
          <w:tcPr>
            <w:tcW w:w="3563" w:type="dxa"/>
            <w:shd w:val="clear" w:color="auto" w:fill="auto"/>
          </w:tcPr>
          <w:p w14:paraId="17C2A611" w14:textId="77777777"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Bankarske aktivnosti</w:t>
            </w:r>
          </w:p>
        </w:tc>
        <w:tc>
          <w:tcPr>
            <w:tcW w:w="5542" w:type="dxa"/>
            <w:shd w:val="clear" w:color="auto" w:fill="auto"/>
          </w:tcPr>
          <w:p w14:paraId="21698928" w14:textId="77777777" w:rsidR="003C6595" w:rsidRPr="0075006D"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r w:rsidRPr="0075006D">
              <w:rPr>
                <w:rFonts w:asciiTheme="minorHAnsi" w:hAnsiTheme="minorHAnsi" w:cs="Arial"/>
                <w:color w:val="000000" w:themeColor="text1"/>
                <w:sz w:val="20"/>
                <w:szCs w:val="20"/>
                <w:lang w:val="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C6595" w:rsidRPr="0075006D" w14:paraId="022CAAE7" w14:textId="77777777" w:rsidTr="003C6595">
        <w:trPr>
          <w:trHeight w:val="242"/>
        </w:trPr>
        <w:tc>
          <w:tcPr>
            <w:tcW w:w="3563" w:type="dxa"/>
            <w:shd w:val="clear" w:color="auto" w:fill="auto"/>
          </w:tcPr>
          <w:p w14:paraId="19613E8F" w14:textId="77777777" w:rsidR="003C6595" w:rsidRPr="0075006D" w:rsidRDefault="003C6595" w:rsidP="004F3BDD">
            <w:pPr>
              <w:jc w:val="both"/>
              <w:rPr>
                <w:rFonts w:cs="Arial"/>
                <w:color w:val="000000" w:themeColor="text1"/>
                <w:sz w:val="20"/>
                <w:szCs w:val="20"/>
              </w:rPr>
            </w:pPr>
          </w:p>
        </w:tc>
        <w:tc>
          <w:tcPr>
            <w:tcW w:w="5542" w:type="dxa"/>
            <w:shd w:val="clear" w:color="auto" w:fill="auto"/>
          </w:tcPr>
          <w:p w14:paraId="42A9ABB2" w14:textId="77777777" w:rsidR="003C6595" w:rsidRPr="0075006D" w:rsidRDefault="003C6595" w:rsidP="004F3BDD">
            <w:pPr>
              <w:jc w:val="both"/>
              <w:rPr>
                <w:rFonts w:cs="Arial"/>
                <w:color w:val="000000" w:themeColor="text1"/>
                <w:sz w:val="20"/>
                <w:szCs w:val="20"/>
              </w:rPr>
            </w:pPr>
          </w:p>
        </w:tc>
      </w:tr>
      <w:tr w:rsidR="003C6595" w:rsidRPr="0075006D" w14:paraId="2522E4B7" w14:textId="77777777" w:rsidTr="003C6595">
        <w:trPr>
          <w:trHeight w:val="499"/>
        </w:trPr>
        <w:tc>
          <w:tcPr>
            <w:tcW w:w="3563" w:type="dxa"/>
            <w:shd w:val="clear" w:color="auto" w:fill="auto"/>
          </w:tcPr>
          <w:p w14:paraId="06A50E3A" w14:textId="77777777" w:rsidR="003C6595" w:rsidRPr="0075006D" w:rsidRDefault="003C6595" w:rsidP="004F3BDD">
            <w:pPr>
              <w:jc w:val="both"/>
              <w:rPr>
                <w:rFonts w:cs="Arial"/>
                <w:color w:val="000000" w:themeColor="text1"/>
                <w:sz w:val="20"/>
                <w:szCs w:val="20"/>
              </w:rPr>
            </w:pPr>
            <w:proofErr w:type="spellStart"/>
            <w:r w:rsidRPr="0075006D">
              <w:rPr>
                <w:rFonts w:cs="Arial"/>
                <w:color w:val="000000" w:themeColor="text1"/>
                <w:sz w:val="20"/>
                <w:szCs w:val="20"/>
              </w:rPr>
              <w:t>Osiguravateljske</w:t>
            </w:r>
            <w:proofErr w:type="spellEnd"/>
            <w:r w:rsidRPr="0075006D">
              <w:rPr>
                <w:rFonts w:cs="Arial"/>
                <w:color w:val="000000" w:themeColor="text1"/>
                <w:sz w:val="20"/>
                <w:szCs w:val="20"/>
              </w:rPr>
              <w:t xml:space="preserve"> aktivnosti</w:t>
            </w:r>
          </w:p>
        </w:tc>
        <w:tc>
          <w:tcPr>
            <w:tcW w:w="5542" w:type="dxa"/>
            <w:shd w:val="clear" w:color="auto" w:fill="auto"/>
          </w:tcPr>
          <w:p w14:paraId="051F844B" w14:textId="77777777"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 xml:space="preserve">osiguravanje inozemnih i domaćih kratkoročnih potraživanja poslovnih subjekata vezanih za isporuke roba i usluga </w:t>
            </w:r>
          </w:p>
        </w:tc>
      </w:tr>
      <w:tr w:rsidR="003C6595" w:rsidRPr="0075006D" w14:paraId="329E0D2C" w14:textId="77777777" w:rsidTr="003C6595">
        <w:trPr>
          <w:trHeight w:val="242"/>
        </w:trPr>
        <w:tc>
          <w:tcPr>
            <w:tcW w:w="3563" w:type="dxa"/>
            <w:shd w:val="clear" w:color="auto" w:fill="auto"/>
          </w:tcPr>
          <w:p w14:paraId="46AD02E5" w14:textId="77777777" w:rsidR="003C6595" w:rsidRPr="0075006D" w:rsidRDefault="003C6595" w:rsidP="004F3BDD">
            <w:pPr>
              <w:jc w:val="both"/>
              <w:rPr>
                <w:rFonts w:cs="Arial"/>
                <w:color w:val="000000" w:themeColor="text1"/>
                <w:sz w:val="20"/>
                <w:szCs w:val="20"/>
              </w:rPr>
            </w:pPr>
          </w:p>
        </w:tc>
        <w:tc>
          <w:tcPr>
            <w:tcW w:w="5542" w:type="dxa"/>
            <w:shd w:val="clear" w:color="auto" w:fill="auto"/>
          </w:tcPr>
          <w:p w14:paraId="7654E9E6" w14:textId="77777777" w:rsidR="003C6595" w:rsidRPr="0075006D" w:rsidRDefault="003C6595" w:rsidP="004F3BDD">
            <w:pPr>
              <w:jc w:val="both"/>
              <w:rPr>
                <w:rFonts w:cs="Arial"/>
                <w:color w:val="000000" w:themeColor="text1"/>
                <w:sz w:val="20"/>
                <w:szCs w:val="20"/>
              </w:rPr>
            </w:pPr>
          </w:p>
        </w:tc>
      </w:tr>
      <w:tr w:rsidR="003C6595" w:rsidRPr="0075006D" w14:paraId="65E69B41" w14:textId="77777777" w:rsidTr="003C6595">
        <w:trPr>
          <w:trHeight w:val="499"/>
        </w:trPr>
        <w:tc>
          <w:tcPr>
            <w:tcW w:w="3563" w:type="dxa"/>
            <w:shd w:val="clear" w:color="auto" w:fill="auto"/>
          </w:tcPr>
          <w:p w14:paraId="746C2B1F" w14:textId="77777777"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Ostalo</w:t>
            </w:r>
          </w:p>
        </w:tc>
        <w:tc>
          <w:tcPr>
            <w:tcW w:w="5542" w:type="dxa"/>
            <w:shd w:val="clear" w:color="auto" w:fill="auto"/>
          </w:tcPr>
          <w:p w14:paraId="74BF31CE" w14:textId="77777777"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 xml:space="preserve">izrade analiza, procjena kreditnih rizika i pružanje informacija o kreditnoj sposobnosti </w:t>
            </w:r>
          </w:p>
        </w:tc>
      </w:tr>
    </w:tbl>
    <w:p w14:paraId="5ADEEA59" w14:textId="77777777" w:rsidR="003C6595" w:rsidRPr="0075006D" w:rsidRDefault="003C6595" w:rsidP="003C6595">
      <w:pPr>
        <w:spacing w:before="120" w:line="300" w:lineRule="exact"/>
        <w:jc w:val="both"/>
        <w:rPr>
          <w:rFonts w:cs="Arial"/>
          <w:color w:val="000000" w:themeColor="text1"/>
        </w:rPr>
      </w:pPr>
    </w:p>
    <w:p w14:paraId="34D13B17" w14:textId="77777777" w:rsidR="003C6595" w:rsidRPr="0075006D" w:rsidRDefault="003C6595" w:rsidP="004D47BA">
      <w:pPr>
        <w:jc w:val="both"/>
        <w:rPr>
          <w:rFonts w:eastAsia="Times New Roman" w:cstheme="minorHAnsi"/>
          <w:b/>
          <w:color w:val="000000" w:themeColor="text1"/>
        </w:rPr>
      </w:pPr>
    </w:p>
    <w:p w14:paraId="59D4A444" w14:textId="77777777" w:rsidR="003C6595" w:rsidRPr="0075006D" w:rsidRDefault="003C6595" w:rsidP="004D47BA">
      <w:pPr>
        <w:jc w:val="both"/>
        <w:rPr>
          <w:rFonts w:eastAsia="Times New Roman" w:cstheme="minorHAnsi"/>
          <w:b/>
          <w:color w:val="000000" w:themeColor="text1"/>
        </w:rPr>
        <w:sectPr w:rsidR="003C6595" w:rsidRPr="0075006D" w:rsidSect="00DF73D1">
          <w:pgSz w:w="11906" w:h="16838"/>
          <w:pgMar w:top="1417" w:right="1417" w:bottom="1417" w:left="1417" w:header="708" w:footer="708" w:gutter="0"/>
          <w:cols w:space="708"/>
          <w:docGrid w:linePitch="360"/>
        </w:sectPr>
      </w:pPr>
    </w:p>
    <w:p w14:paraId="4DAEA669" w14:textId="77777777" w:rsidR="003C6595" w:rsidRPr="0075006D" w:rsidRDefault="003C6595" w:rsidP="003C6595">
      <w:pPr>
        <w:jc w:val="both"/>
        <w:rPr>
          <w:rFonts w:cs="Arial"/>
          <w:b/>
          <w:color w:val="000000" w:themeColor="text1"/>
          <w:spacing w:val="-3"/>
        </w:rPr>
      </w:pPr>
    </w:p>
    <w:p w14:paraId="4032DE97" w14:textId="77777777" w:rsidR="003C6595" w:rsidRPr="0075006D" w:rsidRDefault="003C6595" w:rsidP="003C6595">
      <w:pPr>
        <w:jc w:val="both"/>
        <w:rPr>
          <w:rFonts w:cs="Arial"/>
          <w:b/>
          <w:color w:val="000000" w:themeColor="text1"/>
        </w:rPr>
      </w:pPr>
      <w:bookmarkStart w:id="119" w:name="_Hlk3804134"/>
      <w:r w:rsidRPr="0075006D">
        <w:rPr>
          <w:rFonts w:cs="Arial"/>
          <w:b/>
          <w:color w:val="000000" w:themeColor="text1"/>
          <w:spacing w:val="-3"/>
        </w:rPr>
        <w:t xml:space="preserve">27. </w:t>
      </w:r>
      <w:r w:rsidRPr="0075006D">
        <w:rPr>
          <w:rFonts w:cs="Arial"/>
          <w:b/>
          <w:color w:val="000000" w:themeColor="text1"/>
          <w:spacing w:val="-3"/>
        </w:rPr>
        <w:tab/>
      </w:r>
      <w:r w:rsidRPr="0075006D">
        <w:rPr>
          <w:rFonts w:cs="Arial"/>
          <w:b/>
          <w:color w:val="000000" w:themeColor="text1"/>
        </w:rPr>
        <w:t>Izvještavanje po segmentima (nastavak)</w:t>
      </w:r>
    </w:p>
    <w:p w14:paraId="7A921587" w14:textId="77777777" w:rsidR="003C6595" w:rsidRPr="0075006D" w:rsidRDefault="003C6595" w:rsidP="0024550F">
      <w:pPr>
        <w:jc w:val="both"/>
        <w:rPr>
          <w:rFonts w:cs="Arial"/>
          <w:b/>
          <w:color w:val="000000" w:themeColor="text1"/>
        </w:rPr>
      </w:pPr>
    </w:p>
    <w:tbl>
      <w:tblPr>
        <w:tblpPr w:leftFromText="181" w:rightFromText="181" w:vertAnchor="text" w:horzAnchor="margin" w:tblpY="1"/>
        <w:tblW w:w="9667" w:type="dxa"/>
        <w:tblLayout w:type="fixed"/>
        <w:tblLook w:val="04A0" w:firstRow="1" w:lastRow="0" w:firstColumn="1" w:lastColumn="0" w:noHBand="0" w:noVBand="1"/>
      </w:tblPr>
      <w:tblGrid>
        <w:gridCol w:w="3005"/>
        <w:gridCol w:w="1134"/>
        <w:gridCol w:w="1667"/>
        <w:gridCol w:w="1168"/>
        <w:gridCol w:w="1559"/>
        <w:gridCol w:w="1134"/>
      </w:tblGrid>
      <w:tr w:rsidR="003C6595" w:rsidRPr="0075006D" w14:paraId="734A6772" w14:textId="77777777" w:rsidTr="003C6595">
        <w:trPr>
          <w:trHeight w:val="300"/>
        </w:trPr>
        <w:tc>
          <w:tcPr>
            <w:tcW w:w="3005" w:type="dxa"/>
            <w:tcBorders>
              <w:top w:val="nil"/>
              <w:left w:val="nil"/>
              <w:right w:val="nil"/>
            </w:tcBorders>
            <w:shd w:val="clear" w:color="auto" w:fill="auto"/>
            <w:vAlign w:val="bottom"/>
          </w:tcPr>
          <w:p w14:paraId="5150D19B" w14:textId="77777777" w:rsidR="003C6595" w:rsidRPr="0075006D" w:rsidRDefault="003C6595" w:rsidP="003C6595">
            <w:pPr>
              <w:spacing w:line="300" w:lineRule="exact"/>
              <w:rPr>
                <w:rFonts w:cs="Arial"/>
                <w:b/>
                <w:bCs/>
                <w:color w:val="000000" w:themeColor="text1"/>
                <w:sz w:val="20"/>
                <w:szCs w:val="20"/>
              </w:rPr>
            </w:pPr>
            <w:bookmarkStart w:id="120" w:name="_Hlk1989013"/>
          </w:p>
        </w:tc>
        <w:tc>
          <w:tcPr>
            <w:tcW w:w="1134" w:type="dxa"/>
            <w:tcBorders>
              <w:top w:val="nil"/>
              <w:left w:val="nil"/>
              <w:right w:val="nil"/>
            </w:tcBorders>
            <w:shd w:val="clear" w:color="auto" w:fill="auto"/>
            <w:noWrap/>
          </w:tcPr>
          <w:p w14:paraId="24860100" w14:textId="77777777" w:rsidR="003C6595" w:rsidRPr="0075006D" w:rsidRDefault="003C6595" w:rsidP="003C6595">
            <w:pPr>
              <w:spacing w:line="300" w:lineRule="exact"/>
              <w:jc w:val="right"/>
              <w:rPr>
                <w:rFonts w:cs="Arial"/>
                <w:b/>
                <w:color w:val="000000" w:themeColor="text1"/>
                <w:sz w:val="20"/>
                <w:szCs w:val="20"/>
              </w:rPr>
            </w:pPr>
          </w:p>
        </w:tc>
        <w:tc>
          <w:tcPr>
            <w:tcW w:w="1667" w:type="dxa"/>
            <w:tcBorders>
              <w:top w:val="nil"/>
              <w:left w:val="nil"/>
              <w:right w:val="nil"/>
            </w:tcBorders>
            <w:shd w:val="clear" w:color="auto" w:fill="auto"/>
            <w:noWrap/>
            <w:vAlign w:val="bottom"/>
          </w:tcPr>
          <w:p w14:paraId="43E120BC" w14:textId="77777777" w:rsidR="003C6595" w:rsidRPr="0075006D" w:rsidRDefault="003C6595" w:rsidP="003C6595">
            <w:pPr>
              <w:spacing w:line="300" w:lineRule="exact"/>
              <w:jc w:val="right"/>
              <w:rPr>
                <w:rFonts w:cs="Arial"/>
                <w:b/>
                <w:color w:val="000000" w:themeColor="text1"/>
                <w:sz w:val="20"/>
                <w:szCs w:val="20"/>
              </w:rPr>
            </w:pPr>
          </w:p>
        </w:tc>
        <w:tc>
          <w:tcPr>
            <w:tcW w:w="1168" w:type="dxa"/>
            <w:tcBorders>
              <w:top w:val="nil"/>
              <w:left w:val="nil"/>
              <w:right w:val="nil"/>
            </w:tcBorders>
            <w:shd w:val="clear" w:color="auto" w:fill="auto"/>
            <w:noWrap/>
            <w:vAlign w:val="bottom"/>
          </w:tcPr>
          <w:p w14:paraId="2EB1ADEE" w14:textId="77777777" w:rsidR="003C6595" w:rsidRPr="0075006D" w:rsidRDefault="003C6595" w:rsidP="003C6595">
            <w:pPr>
              <w:spacing w:line="300" w:lineRule="exact"/>
              <w:jc w:val="right"/>
              <w:rPr>
                <w:rFonts w:cs="Arial"/>
                <w:b/>
                <w:color w:val="000000" w:themeColor="text1"/>
                <w:sz w:val="20"/>
                <w:szCs w:val="20"/>
              </w:rPr>
            </w:pPr>
          </w:p>
        </w:tc>
        <w:tc>
          <w:tcPr>
            <w:tcW w:w="1559" w:type="dxa"/>
            <w:tcBorders>
              <w:top w:val="nil"/>
              <w:left w:val="nil"/>
              <w:right w:val="nil"/>
            </w:tcBorders>
            <w:shd w:val="clear" w:color="auto" w:fill="auto"/>
            <w:noWrap/>
            <w:vAlign w:val="bottom"/>
          </w:tcPr>
          <w:p w14:paraId="716A50EF" w14:textId="77777777" w:rsidR="003C6595" w:rsidRPr="0075006D" w:rsidRDefault="003C6595" w:rsidP="003C6595">
            <w:pPr>
              <w:spacing w:line="300" w:lineRule="exact"/>
              <w:jc w:val="right"/>
              <w:rPr>
                <w:rFonts w:cs="Arial"/>
                <w:b/>
                <w:color w:val="000000" w:themeColor="text1"/>
                <w:sz w:val="20"/>
                <w:szCs w:val="20"/>
              </w:rPr>
            </w:pPr>
          </w:p>
        </w:tc>
        <w:tc>
          <w:tcPr>
            <w:tcW w:w="1134" w:type="dxa"/>
            <w:tcBorders>
              <w:top w:val="nil"/>
              <w:left w:val="nil"/>
              <w:right w:val="nil"/>
            </w:tcBorders>
            <w:shd w:val="clear" w:color="auto" w:fill="auto"/>
            <w:noWrap/>
            <w:vAlign w:val="bottom"/>
          </w:tcPr>
          <w:p w14:paraId="16AFD9FC" w14:textId="77777777" w:rsidR="003C6595" w:rsidRPr="0075006D" w:rsidRDefault="003C6595" w:rsidP="003C6595">
            <w:pPr>
              <w:spacing w:line="300" w:lineRule="exact"/>
              <w:jc w:val="right"/>
              <w:rPr>
                <w:rFonts w:cs="Arial"/>
                <w:b/>
                <w:color w:val="000000" w:themeColor="text1"/>
                <w:sz w:val="20"/>
                <w:szCs w:val="20"/>
              </w:rPr>
            </w:pPr>
          </w:p>
        </w:tc>
      </w:tr>
      <w:tr w:rsidR="003C6595" w:rsidRPr="0075006D" w14:paraId="05E77DC2" w14:textId="77777777" w:rsidTr="003C6595">
        <w:trPr>
          <w:trHeight w:val="600"/>
        </w:trPr>
        <w:tc>
          <w:tcPr>
            <w:tcW w:w="3005" w:type="dxa"/>
            <w:tcBorders>
              <w:left w:val="nil"/>
              <w:right w:val="nil"/>
            </w:tcBorders>
            <w:shd w:val="clear" w:color="auto" w:fill="auto"/>
          </w:tcPr>
          <w:p w14:paraId="086F6486" w14:textId="77777777" w:rsidR="003C6595" w:rsidRPr="0075006D" w:rsidRDefault="005B7A28" w:rsidP="003C6595">
            <w:pPr>
              <w:spacing w:line="300" w:lineRule="exact"/>
              <w:rPr>
                <w:rFonts w:cs="Arial"/>
                <w:b/>
                <w:bCs/>
                <w:color w:val="000000" w:themeColor="text1"/>
                <w:sz w:val="20"/>
                <w:szCs w:val="20"/>
              </w:rPr>
            </w:pPr>
            <w:r>
              <w:rPr>
                <w:rFonts w:cs="Arial"/>
                <w:b/>
                <w:bCs/>
                <w:color w:val="000000" w:themeColor="text1"/>
                <w:sz w:val="20"/>
                <w:szCs w:val="20"/>
              </w:rPr>
              <w:t>30. lipnja</w:t>
            </w:r>
            <w:r w:rsidR="003C6595" w:rsidRPr="0075006D">
              <w:rPr>
                <w:rFonts w:cs="Arial"/>
                <w:b/>
                <w:bCs/>
                <w:color w:val="000000" w:themeColor="text1"/>
                <w:sz w:val="20"/>
                <w:szCs w:val="20"/>
              </w:rPr>
              <w:t xml:space="preserve"> 2020.</w:t>
            </w:r>
          </w:p>
        </w:tc>
        <w:tc>
          <w:tcPr>
            <w:tcW w:w="1134" w:type="dxa"/>
            <w:tcBorders>
              <w:left w:val="nil"/>
              <w:right w:val="nil"/>
            </w:tcBorders>
            <w:shd w:val="clear" w:color="auto" w:fill="auto"/>
          </w:tcPr>
          <w:p w14:paraId="34700F92"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Bankarske aktivnosti</w:t>
            </w:r>
          </w:p>
        </w:tc>
        <w:tc>
          <w:tcPr>
            <w:tcW w:w="1667" w:type="dxa"/>
            <w:tcBorders>
              <w:left w:val="nil"/>
              <w:right w:val="nil"/>
            </w:tcBorders>
            <w:shd w:val="clear" w:color="auto" w:fill="auto"/>
          </w:tcPr>
          <w:p w14:paraId="4A1211EE" w14:textId="77777777" w:rsidR="003C6595" w:rsidRPr="0075006D" w:rsidRDefault="003C6595" w:rsidP="003C6595">
            <w:pPr>
              <w:spacing w:line="300" w:lineRule="exact"/>
              <w:jc w:val="right"/>
              <w:rPr>
                <w:rFonts w:cs="Arial"/>
                <w:b/>
                <w:bCs/>
                <w:color w:val="000000" w:themeColor="text1"/>
                <w:sz w:val="20"/>
                <w:szCs w:val="20"/>
              </w:rPr>
            </w:pPr>
            <w:proofErr w:type="spellStart"/>
            <w:r w:rsidRPr="0075006D">
              <w:rPr>
                <w:rFonts w:cs="Arial"/>
                <w:b/>
                <w:bCs/>
                <w:color w:val="000000" w:themeColor="text1"/>
                <w:sz w:val="20"/>
                <w:szCs w:val="20"/>
              </w:rPr>
              <w:t>Osiguravateljske</w:t>
            </w:r>
            <w:proofErr w:type="spellEnd"/>
            <w:r w:rsidRPr="0075006D">
              <w:rPr>
                <w:rFonts w:cs="Arial"/>
                <w:b/>
                <w:bCs/>
                <w:color w:val="000000" w:themeColor="text1"/>
                <w:sz w:val="20"/>
                <w:szCs w:val="20"/>
              </w:rPr>
              <w:t xml:space="preserve"> aktivnosti</w:t>
            </w:r>
          </w:p>
        </w:tc>
        <w:tc>
          <w:tcPr>
            <w:tcW w:w="1168" w:type="dxa"/>
            <w:tcBorders>
              <w:left w:val="nil"/>
              <w:right w:val="nil"/>
            </w:tcBorders>
            <w:shd w:val="clear" w:color="auto" w:fill="auto"/>
          </w:tcPr>
          <w:p w14:paraId="3246B2A6"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Ostale aktivnosti</w:t>
            </w:r>
          </w:p>
        </w:tc>
        <w:tc>
          <w:tcPr>
            <w:tcW w:w="1559" w:type="dxa"/>
            <w:tcBorders>
              <w:left w:val="nil"/>
              <w:right w:val="nil"/>
            </w:tcBorders>
            <w:shd w:val="clear" w:color="auto" w:fill="auto"/>
          </w:tcPr>
          <w:p w14:paraId="5D406651"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Neraspoređeno</w:t>
            </w:r>
          </w:p>
        </w:tc>
        <w:tc>
          <w:tcPr>
            <w:tcW w:w="1134" w:type="dxa"/>
            <w:tcBorders>
              <w:left w:val="nil"/>
              <w:right w:val="nil"/>
            </w:tcBorders>
            <w:shd w:val="clear" w:color="auto" w:fill="auto"/>
          </w:tcPr>
          <w:p w14:paraId="0AA20D5E"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Ukupno</w:t>
            </w:r>
          </w:p>
        </w:tc>
      </w:tr>
      <w:tr w:rsidR="003C6595" w:rsidRPr="0075006D" w14:paraId="2B8EACBC" w14:textId="77777777" w:rsidTr="003C6595">
        <w:trPr>
          <w:trHeight w:val="234"/>
        </w:trPr>
        <w:tc>
          <w:tcPr>
            <w:tcW w:w="3005" w:type="dxa"/>
            <w:tcBorders>
              <w:left w:val="nil"/>
              <w:bottom w:val="nil"/>
              <w:right w:val="nil"/>
            </w:tcBorders>
            <w:shd w:val="clear" w:color="auto" w:fill="auto"/>
            <w:vAlign w:val="bottom"/>
          </w:tcPr>
          <w:p w14:paraId="1CD02E35" w14:textId="77777777" w:rsidR="003C6595" w:rsidRPr="0075006D" w:rsidRDefault="003C6595" w:rsidP="003C6595">
            <w:pPr>
              <w:spacing w:line="300" w:lineRule="exact"/>
              <w:rPr>
                <w:rFonts w:cs="Arial"/>
                <w:b/>
                <w:bCs/>
                <w:color w:val="000000" w:themeColor="text1"/>
                <w:sz w:val="20"/>
                <w:szCs w:val="20"/>
              </w:rPr>
            </w:pPr>
          </w:p>
        </w:tc>
        <w:tc>
          <w:tcPr>
            <w:tcW w:w="1134" w:type="dxa"/>
            <w:tcBorders>
              <w:left w:val="nil"/>
              <w:bottom w:val="nil"/>
              <w:right w:val="nil"/>
            </w:tcBorders>
            <w:shd w:val="clear" w:color="auto" w:fill="auto"/>
            <w:noWrap/>
            <w:vAlign w:val="bottom"/>
          </w:tcPr>
          <w:p w14:paraId="7989599A"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667" w:type="dxa"/>
            <w:tcBorders>
              <w:left w:val="nil"/>
              <w:bottom w:val="nil"/>
              <w:right w:val="nil"/>
            </w:tcBorders>
            <w:shd w:val="clear" w:color="auto" w:fill="auto"/>
            <w:noWrap/>
            <w:vAlign w:val="bottom"/>
          </w:tcPr>
          <w:p w14:paraId="253F6B8C"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168" w:type="dxa"/>
            <w:tcBorders>
              <w:left w:val="nil"/>
              <w:bottom w:val="nil"/>
              <w:right w:val="nil"/>
            </w:tcBorders>
            <w:shd w:val="clear" w:color="auto" w:fill="auto"/>
            <w:noWrap/>
            <w:vAlign w:val="bottom"/>
          </w:tcPr>
          <w:p w14:paraId="0D0DA46B"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559" w:type="dxa"/>
            <w:tcBorders>
              <w:left w:val="nil"/>
              <w:bottom w:val="nil"/>
              <w:right w:val="nil"/>
            </w:tcBorders>
            <w:shd w:val="clear" w:color="auto" w:fill="auto"/>
            <w:noWrap/>
            <w:vAlign w:val="bottom"/>
          </w:tcPr>
          <w:p w14:paraId="5F694614"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134" w:type="dxa"/>
            <w:tcBorders>
              <w:left w:val="nil"/>
              <w:bottom w:val="nil"/>
              <w:right w:val="nil"/>
            </w:tcBorders>
            <w:shd w:val="clear" w:color="auto" w:fill="auto"/>
            <w:noWrap/>
            <w:vAlign w:val="bottom"/>
          </w:tcPr>
          <w:p w14:paraId="64B269B8"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r>
      <w:tr w:rsidR="003C6595" w:rsidRPr="0075006D" w14:paraId="2331FB27" w14:textId="77777777" w:rsidTr="003C6595">
        <w:trPr>
          <w:trHeight w:val="59"/>
        </w:trPr>
        <w:tc>
          <w:tcPr>
            <w:tcW w:w="3005" w:type="dxa"/>
            <w:tcBorders>
              <w:top w:val="nil"/>
              <w:left w:val="nil"/>
              <w:bottom w:val="nil"/>
              <w:right w:val="nil"/>
            </w:tcBorders>
            <w:shd w:val="clear" w:color="auto" w:fill="auto"/>
            <w:vAlign w:val="bottom"/>
          </w:tcPr>
          <w:p w14:paraId="1B856990" w14:textId="77777777" w:rsidR="003C6595" w:rsidRPr="0075006D" w:rsidRDefault="003C6595" w:rsidP="003C6595">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682F74CE" w14:textId="77777777" w:rsidR="003C6595" w:rsidRPr="0075006D" w:rsidRDefault="003C6595" w:rsidP="003C6595">
            <w:pPr>
              <w:spacing w:line="140" w:lineRule="exact"/>
              <w:rPr>
                <w:rFonts w:cs="Arial"/>
                <w:color w:val="000000" w:themeColor="text1"/>
                <w:sz w:val="20"/>
                <w:szCs w:val="20"/>
              </w:rPr>
            </w:pPr>
          </w:p>
        </w:tc>
        <w:tc>
          <w:tcPr>
            <w:tcW w:w="1667" w:type="dxa"/>
            <w:tcBorders>
              <w:top w:val="nil"/>
              <w:left w:val="nil"/>
              <w:bottom w:val="nil"/>
              <w:right w:val="nil"/>
            </w:tcBorders>
            <w:shd w:val="clear" w:color="auto" w:fill="auto"/>
            <w:noWrap/>
            <w:vAlign w:val="bottom"/>
          </w:tcPr>
          <w:p w14:paraId="7FA0E537" w14:textId="77777777" w:rsidR="003C6595" w:rsidRPr="0075006D" w:rsidRDefault="003C6595" w:rsidP="003C6595">
            <w:pPr>
              <w:spacing w:line="140" w:lineRule="exact"/>
              <w:rPr>
                <w:rFonts w:cs="Arial"/>
                <w:color w:val="000000" w:themeColor="text1"/>
                <w:sz w:val="20"/>
                <w:szCs w:val="20"/>
              </w:rPr>
            </w:pPr>
          </w:p>
        </w:tc>
        <w:tc>
          <w:tcPr>
            <w:tcW w:w="1168" w:type="dxa"/>
            <w:tcBorders>
              <w:top w:val="nil"/>
              <w:left w:val="nil"/>
              <w:bottom w:val="nil"/>
              <w:right w:val="nil"/>
            </w:tcBorders>
            <w:shd w:val="clear" w:color="auto" w:fill="auto"/>
            <w:noWrap/>
            <w:vAlign w:val="bottom"/>
          </w:tcPr>
          <w:p w14:paraId="5A865BC6" w14:textId="77777777" w:rsidR="003C6595" w:rsidRPr="0075006D" w:rsidRDefault="003C6595" w:rsidP="003C6595">
            <w:pPr>
              <w:spacing w:line="140" w:lineRule="exact"/>
              <w:rPr>
                <w:rFonts w:cs="Arial"/>
                <w:color w:val="000000" w:themeColor="text1"/>
                <w:sz w:val="20"/>
                <w:szCs w:val="20"/>
              </w:rPr>
            </w:pPr>
          </w:p>
        </w:tc>
        <w:tc>
          <w:tcPr>
            <w:tcW w:w="1559" w:type="dxa"/>
            <w:tcBorders>
              <w:top w:val="nil"/>
              <w:left w:val="nil"/>
              <w:bottom w:val="nil"/>
              <w:right w:val="nil"/>
            </w:tcBorders>
            <w:shd w:val="clear" w:color="auto" w:fill="auto"/>
            <w:noWrap/>
            <w:vAlign w:val="bottom"/>
          </w:tcPr>
          <w:p w14:paraId="6F7BB13D" w14:textId="77777777" w:rsidR="003C6595" w:rsidRPr="0075006D" w:rsidRDefault="003C6595" w:rsidP="003C6595">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774B6A17" w14:textId="77777777" w:rsidR="003C6595" w:rsidRPr="0075006D" w:rsidRDefault="003C6595" w:rsidP="003C6595">
            <w:pPr>
              <w:spacing w:line="140" w:lineRule="exact"/>
              <w:rPr>
                <w:rFonts w:cs="Arial"/>
                <w:color w:val="000000" w:themeColor="text1"/>
                <w:sz w:val="20"/>
                <w:szCs w:val="20"/>
              </w:rPr>
            </w:pPr>
          </w:p>
        </w:tc>
      </w:tr>
      <w:tr w:rsidR="00DC5E0E" w:rsidRPr="0075006D" w14:paraId="1E799B07" w14:textId="77777777" w:rsidTr="00076B27">
        <w:trPr>
          <w:trHeight w:val="300"/>
        </w:trPr>
        <w:tc>
          <w:tcPr>
            <w:tcW w:w="3005" w:type="dxa"/>
            <w:tcBorders>
              <w:top w:val="nil"/>
              <w:left w:val="nil"/>
              <w:bottom w:val="nil"/>
              <w:right w:val="nil"/>
            </w:tcBorders>
            <w:shd w:val="clear" w:color="auto" w:fill="auto"/>
            <w:vAlign w:val="bottom"/>
          </w:tcPr>
          <w:p w14:paraId="4F7CD851"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Neto prihod od kamata</w:t>
            </w:r>
          </w:p>
        </w:tc>
        <w:tc>
          <w:tcPr>
            <w:tcW w:w="1134" w:type="dxa"/>
            <w:tcBorders>
              <w:top w:val="nil"/>
              <w:left w:val="nil"/>
              <w:bottom w:val="nil"/>
              <w:right w:val="nil"/>
            </w:tcBorders>
            <w:shd w:val="clear" w:color="auto" w:fill="auto"/>
            <w:noWrap/>
            <w:vAlign w:val="bottom"/>
          </w:tcPr>
          <w:p w14:paraId="03836A67" w14:textId="7C999BAB"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177.209</w:t>
            </w:r>
          </w:p>
        </w:tc>
        <w:tc>
          <w:tcPr>
            <w:tcW w:w="1667" w:type="dxa"/>
            <w:tcBorders>
              <w:top w:val="nil"/>
              <w:left w:val="nil"/>
              <w:bottom w:val="nil"/>
              <w:right w:val="nil"/>
            </w:tcBorders>
            <w:shd w:val="clear" w:color="auto" w:fill="auto"/>
            <w:noWrap/>
            <w:vAlign w:val="bottom"/>
          </w:tcPr>
          <w:p w14:paraId="6395B620" w14:textId="2BF5EF1A"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558</w:t>
            </w:r>
          </w:p>
        </w:tc>
        <w:tc>
          <w:tcPr>
            <w:tcW w:w="1168" w:type="dxa"/>
            <w:tcBorders>
              <w:top w:val="nil"/>
              <w:left w:val="nil"/>
              <w:bottom w:val="nil"/>
              <w:right w:val="nil"/>
            </w:tcBorders>
            <w:shd w:val="clear" w:color="auto" w:fill="auto"/>
            <w:noWrap/>
            <w:vAlign w:val="bottom"/>
          </w:tcPr>
          <w:p w14:paraId="0178D91F" w14:textId="14E27537" w:rsidR="00DC5E0E" w:rsidRPr="0075006D" w:rsidRDefault="00BE75C5" w:rsidP="00DC5E0E">
            <w:pPr>
              <w:spacing w:line="300" w:lineRule="exact"/>
              <w:jc w:val="right"/>
              <w:rPr>
                <w:rFonts w:cs="Arial"/>
                <w:color w:val="000000" w:themeColor="text1"/>
                <w:sz w:val="20"/>
                <w:szCs w:val="20"/>
              </w:rPr>
            </w:pPr>
            <w:r w:rsidRPr="009F5AFB">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142E3888" w14:textId="4EB77E5F"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4C3B6AB6" w14:textId="7077CF9C"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177.767</w:t>
            </w:r>
          </w:p>
        </w:tc>
      </w:tr>
      <w:tr w:rsidR="00DC5E0E" w:rsidRPr="0075006D" w14:paraId="78C57631" w14:textId="77777777" w:rsidTr="00076B27">
        <w:trPr>
          <w:trHeight w:val="300"/>
        </w:trPr>
        <w:tc>
          <w:tcPr>
            <w:tcW w:w="3005" w:type="dxa"/>
            <w:tcBorders>
              <w:top w:val="nil"/>
              <w:left w:val="nil"/>
              <w:bottom w:val="nil"/>
              <w:right w:val="nil"/>
            </w:tcBorders>
            <w:shd w:val="clear" w:color="auto" w:fill="auto"/>
            <w:vAlign w:val="bottom"/>
          </w:tcPr>
          <w:p w14:paraId="3A3D21AD"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Neto prihod od naknada</w:t>
            </w:r>
          </w:p>
        </w:tc>
        <w:tc>
          <w:tcPr>
            <w:tcW w:w="1134" w:type="dxa"/>
            <w:tcBorders>
              <w:top w:val="nil"/>
              <w:left w:val="nil"/>
              <w:bottom w:val="nil"/>
              <w:right w:val="nil"/>
            </w:tcBorders>
            <w:shd w:val="clear" w:color="auto" w:fill="auto"/>
            <w:noWrap/>
            <w:vAlign w:val="bottom"/>
          </w:tcPr>
          <w:p w14:paraId="5641C449" w14:textId="3F64905A"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10.122</w:t>
            </w:r>
          </w:p>
        </w:tc>
        <w:tc>
          <w:tcPr>
            <w:tcW w:w="1667" w:type="dxa"/>
            <w:tcBorders>
              <w:top w:val="nil"/>
              <w:left w:val="nil"/>
              <w:bottom w:val="nil"/>
              <w:right w:val="nil"/>
            </w:tcBorders>
            <w:shd w:val="clear" w:color="auto" w:fill="auto"/>
            <w:noWrap/>
            <w:vAlign w:val="bottom"/>
          </w:tcPr>
          <w:p w14:paraId="34140793" w14:textId="1002B021"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575</w:t>
            </w:r>
          </w:p>
        </w:tc>
        <w:tc>
          <w:tcPr>
            <w:tcW w:w="1168" w:type="dxa"/>
            <w:tcBorders>
              <w:top w:val="nil"/>
              <w:left w:val="nil"/>
              <w:bottom w:val="nil"/>
              <w:right w:val="nil"/>
            </w:tcBorders>
            <w:shd w:val="clear" w:color="auto" w:fill="auto"/>
            <w:noWrap/>
            <w:vAlign w:val="bottom"/>
          </w:tcPr>
          <w:p w14:paraId="7F73712F" w14:textId="522B96E3"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865</w:t>
            </w:r>
          </w:p>
        </w:tc>
        <w:tc>
          <w:tcPr>
            <w:tcW w:w="1559" w:type="dxa"/>
            <w:tcBorders>
              <w:top w:val="nil"/>
              <w:left w:val="nil"/>
              <w:bottom w:val="nil"/>
              <w:right w:val="nil"/>
            </w:tcBorders>
            <w:shd w:val="clear" w:color="auto" w:fill="auto"/>
            <w:noWrap/>
            <w:vAlign w:val="bottom"/>
          </w:tcPr>
          <w:p w14:paraId="0ACA0FAA" w14:textId="77777777" w:rsidR="00DC5E0E" w:rsidRPr="0075006D" w:rsidRDefault="00DC5E0E" w:rsidP="00DC5E0E">
            <w:pPr>
              <w:spacing w:line="300" w:lineRule="exact"/>
              <w:jc w:val="righ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04C79C57" w14:textId="6D486571"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11.562</w:t>
            </w:r>
          </w:p>
        </w:tc>
      </w:tr>
      <w:tr w:rsidR="00DC5E0E" w:rsidRPr="0075006D" w14:paraId="2D2CBF94" w14:textId="77777777" w:rsidTr="00076B27">
        <w:trPr>
          <w:trHeight w:val="280"/>
        </w:trPr>
        <w:tc>
          <w:tcPr>
            <w:tcW w:w="3005" w:type="dxa"/>
            <w:tcBorders>
              <w:top w:val="nil"/>
              <w:left w:val="nil"/>
              <w:bottom w:val="nil"/>
              <w:right w:val="nil"/>
            </w:tcBorders>
            <w:shd w:val="clear" w:color="auto" w:fill="auto"/>
            <w:vAlign w:val="bottom"/>
          </w:tcPr>
          <w:p w14:paraId="4A5425AB"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 xml:space="preserve">Neto prihodi od financijskih aktivnosti </w:t>
            </w:r>
          </w:p>
        </w:tc>
        <w:tc>
          <w:tcPr>
            <w:tcW w:w="1134" w:type="dxa"/>
            <w:tcBorders>
              <w:top w:val="nil"/>
              <w:left w:val="nil"/>
              <w:bottom w:val="nil"/>
              <w:right w:val="nil"/>
            </w:tcBorders>
            <w:shd w:val="clear" w:color="auto" w:fill="auto"/>
            <w:noWrap/>
            <w:vAlign w:val="bottom"/>
          </w:tcPr>
          <w:p w14:paraId="1935F24E" w14:textId="0D689E3C"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(11.218)</w:t>
            </w:r>
          </w:p>
        </w:tc>
        <w:tc>
          <w:tcPr>
            <w:tcW w:w="1667" w:type="dxa"/>
            <w:tcBorders>
              <w:top w:val="nil"/>
              <w:left w:val="nil"/>
              <w:bottom w:val="nil"/>
              <w:right w:val="nil"/>
            </w:tcBorders>
            <w:shd w:val="clear" w:color="auto" w:fill="auto"/>
            <w:noWrap/>
            <w:vAlign w:val="bottom"/>
          </w:tcPr>
          <w:p w14:paraId="459D645D" w14:textId="018B12C8" w:rsidR="00DC5E0E" w:rsidRPr="0075006D" w:rsidRDefault="00BE75C5" w:rsidP="00DC5E0E">
            <w:pPr>
              <w:spacing w:line="300" w:lineRule="exact"/>
              <w:jc w:val="right"/>
              <w:rPr>
                <w:rFonts w:ascii="Calibri" w:hAnsi="Calibri" w:cs="Arial"/>
                <w:color w:val="000000" w:themeColor="text1"/>
                <w:sz w:val="20"/>
                <w:szCs w:val="20"/>
              </w:rPr>
            </w:pPr>
            <w:r w:rsidRPr="00BD4971">
              <w:rPr>
                <w:rFonts w:ascii="Calibri" w:hAnsi="Calibri" w:cs="Arial"/>
                <w:color w:val="000000"/>
                <w:sz w:val="20"/>
                <w:szCs w:val="20"/>
              </w:rPr>
              <w:t>(8)</w:t>
            </w:r>
          </w:p>
        </w:tc>
        <w:tc>
          <w:tcPr>
            <w:tcW w:w="1168" w:type="dxa"/>
            <w:tcBorders>
              <w:top w:val="nil"/>
              <w:left w:val="nil"/>
              <w:bottom w:val="nil"/>
              <w:right w:val="nil"/>
            </w:tcBorders>
            <w:shd w:val="clear" w:color="auto" w:fill="auto"/>
            <w:noWrap/>
            <w:vAlign w:val="bottom"/>
          </w:tcPr>
          <w:p w14:paraId="42202F4F" w14:textId="4F5C31DC" w:rsidR="00DC5E0E" w:rsidRPr="0075006D" w:rsidRDefault="00BE75C5" w:rsidP="00DC5E0E">
            <w:pPr>
              <w:spacing w:line="300" w:lineRule="exact"/>
              <w:jc w:val="right"/>
              <w:rPr>
                <w:rFonts w:ascii="Calibri" w:hAnsi="Calibri" w:cs="Arial"/>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67C3B646" w14:textId="1EF1AF66" w:rsidR="00DC5E0E" w:rsidRPr="0075006D" w:rsidRDefault="00BE75C5" w:rsidP="00DC5E0E">
            <w:pPr>
              <w:spacing w:line="300" w:lineRule="exact"/>
              <w:jc w:val="right"/>
              <w:rPr>
                <w:rFonts w:ascii="Calibri" w:hAnsi="Calibri" w:cs="Arial"/>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5A348DB2" w14:textId="38E29F44" w:rsidR="00DC5E0E" w:rsidRPr="0075006D" w:rsidRDefault="00BE75C5" w:rsidP="00DC5E0E">
            <w:pPr>
              <w:spacing w:line="300" w:lineRule="exact"/>
              <w:jc w:val="right"/>
              <w:rPr>
                <w:rFonts w:ascii="Calibri" w:hAnsi="Calibri" w:cs="Arial"/>
                <w:color w:val="000000" w:themeColor="text1"/>
                <w:sz w:val="20"/>
                <w:szCs w:val="20"/>
              </w:rPr>
            </w:pPr>
            <w:r w:rsidRPr="00BD4971">
              <w:rPr>
                <w:rFonts w:ascii="Calibri" w:hAnsi="Calibri" w:cs="Arial"/>
                <w:color w:val="000000"/>
                <w:sz w:val="20"/>
                <w:szCs w:val="20"/>
              </w:rPr>
              <w:t>(11.226)</w:t>
            </w:r>
          </w:p>
        </w:tc>
      </w:tr>
      <w:tr w:rsidR="00DC5E0E" w:rsidRPr="0075006D" w14:paraId="12445EEA" w14:textId="77777777" w:rsidTr="00076B27">
        <w:trPr>
          <w:trHeight w:val="300"/>
        </w:trPr>
        <w:tc>
          <w:tcPr>
            <w:tcW w:w="3005" w:type="dxa"/>
            <w:tcBorders>
              <w:top w:val="nil"/>
              <w:left w:val="nil"/>
              <w:bottom w:val="nil"/>
              <w:right w:val="nil"/>
            </w:tcBorders>
            <w:shd w:val="clear" w:color="auto" w:fill="auto"/>
            <w:vAlign w:val="bottom"/>
          </w:tcPr>
          <w:p w14:paraId="28BE6968"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Neto zarađene premije</w:t>
            </w:r>
          </w:p>
        </w:tc>
        <w:tc>
          <w:tcPr>
            <w:tcW w:w="1134" w:type="dxa"/>
            <w:tcBorders>
              <w:top w:val="nil"/>
              <w:left w:val="nil"/>
              <w:bottom w:val="nil"/>
              <w:right w:val="nil"/>
            </w:tcBorders>
            <w:shd w:val="clear" w:color="auto" w:fill="auto"/>
            <w:noWrap/>
            <w:vAlign w:val="bottom"/>
          </w:tcPr>
          <w:p w14:paraId="2BDE900D" w14:textId="6904CAEB" w:rsidR="00DC5E0E" w:rsidRPr="0075006D" w:rsidRDefault="00BE75C5" w:rsidP="00DC5E0E">
            <w:pPr>
              <w:spacing w:line="300" w:lineRule="exact"/>
              <w:jc w:val="right"/>
              <w:rPr>
                <w:rFonts w:cs="Arial"/>
                <w:color w:val="000000" w:themeColor="text1"/>
                <w:sz w:val="20"/>
                <w:szCs w:val="20"/>
              </w:rPr>
            </w:pPr>
            <w:r w:rsidRPr="00056A18">
              <w:rPr>
                <w:rFonts w:ascii="Calibri" w:hAnsi="Calibri" w:cs="Arial"/>
                <w:color w:val="000000"/>
                <w:sz w:val="20"/>
                <w:szCs w:val="20"/>
              </w:rPr>
              <w:t>-</w:t>
            </w:r>
          </w:p>
        </w:tc>
        <w:tc>
          <w:tcPr>
            <w:tcW w:w="1667" w:type="dxa"/>
            <w:tcBorders>
              <w:top w:val="nil"/>
              <w:left w:val="nil"/>
              <w:bottom w:val="nil"/>
              <w:right w:val="nil"/>
            </w:tcBorders>
            <w:shd w:val="clear" w:color="auto" w:fill="auto"/>
            <w:noWrap/>
            <w:vAlign w:val="bottom"/>
          </w:tcPr>
          <w:p w14:paraId="14491153" w14:textId="77E983B1"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3.480</w:t>
            </w:r>
          </w:p>
        </w:tc>
        <w:tc>
          <w:tcPr>
            <w:tcW w:w="1168" w:type="dxa"/>
            <w:tcBorders>
              <w:top w:val="nil"/>
              <w:left w:val="nil"/>
              <w:bottom w:val="nil"/>
              <w:right w:val="nil"/>
            </w:tcBorders>
            <w:shd w:val="clear" w:color="auto" w:fill="auto"/>
            <w:noWrap/>
            <w:vAlign w:val="bottom"/>
          </w:tcPr>
          <w:p w14:paraId="522A6562" w14:textId="546E13D6"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3F803E56" w14:textId="1DFBE05F"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35E44C00" w14:textId="62DB5801"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3.480</w:t>
            </w:r>
          </w:p>
        </w:tc>
      </w:tr>
      <w:tr w:rsidR="00DC5E0E" w:rsidRPr="0075006D" w14:paraId="09F7C857" w14:textId="77777777" w:rsidTr="00076B27">
        <w:trPr>
          <w:trHeight w:val="300"/>
        </w:trPr>
        <w:tc>
          <w:tcPr>
            <w:tcW w:w="3005" w:type="dxa"/>
            <w:tcBorders>
              <w:top w:val="nil"/>
              <w:left w:val="nil"/>
              <w:right w:val="nil"/>
            </w:tcBorders>
            <w:shd w:val="clear" w:color="auto" w:fill="auto"/>
            <w:vAlign w:val="bottom"/>
          </w:tcPr>
          <w:p w14:paraId="63F9F259"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Ostali prihodi</w:t>
            </w:r>
          </w:p>
        </w:tc>
        <w:tc>
          <w:tcPr>
            <w:tcW w:w="1134" w:type="dxa"/>
            <w:tcBorders>
              <w:top w:val="nil"/>
              <w:left w:val="nil"/>
              <w:bottom w:val="single" w:sz="2" w:space="0" w:color="auto"/>
              <w:right w:val="nil"/>
            </w:tcBorders>
            <w:shd w:val="clear" w:color="auto" w:fill="auto"/>
            <w:noWrap/>
            <w:vAlign w:val="bottom"/>
          </w:tcPr>
          <w:p w14:paraId="06D33B25" w14:textId="13CC00BF"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3.757</w:t>
            </w:r>
          </w:p>
        </w:tc>
        <w:tc>
          <w:tcPr>
            <w:tcW w:w="1667" w:type="dxa"/>
            <w:tcBorders>
              <w:top w:val="nil"/>
              <w:left w:val="nil"/>
              <w:bottom w:val="single" w:sz="2" w:space="0" w:color="auto"/>
              <w:right w:val="nil"/>
            </w:tcBorders>
            <w:shd w:val="clear" w:color="auto" w:fill="auto"/>
            <w:noWrap/>
            <w:vAlign w:val="bottom"/>
          </w:tcPr>
          <w:p w14:paraId="7090A2C0" w14:textId="144565D3"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15</w:t>
            </w:r>
          </w:p>
        </w:tc>
        <w:tc>
          <w:tcPr>
            <w:tcW w:w="1168" w:type="dxa"/>
            <w:tcBorders>
              <w:top w:val="nil"/>
              <w:left w:val="nil"/>
              <w:bottom w:val="single" w:sz="2" w:space="0" w:color="auto"/>
              <w:right w:val="nil"/>
            </w:tcBorders>
            <w:shd w:val="clear" w:color="auto" w:fill="auto"/>
            <w:noWrap/>
            <w:vAlign w:val="bottom"/>
          </w:tcPr>
          <w:p w14:paraId="77C0954F" w14:textId="455FF93D"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131</w:t>
            </w:r>
          </w:p>
        </w:tc>
        <w:tc>
          <w:tcPr>
            <w:tcW w:w="1559" w:type="dxa"/>
            <w:tcBorders>
              <w:top w:val="nil"/>
              <w:left w:val="nil"/>
              <w:bottom w:val="single" w:sz="2" w:space="0" w:color="auto"/>
              <w:right w:val="nil"/>
            </w:tcBorders>
            <w:shd w:val="clear" w:color="auto" w:fill="auto"/>
            <w:noWrap/>
            <w:vAlign w:val="bottom"/>
          </w:tcPr>
          <w:p w14:paraId="322CF7C1" w14:textId="0DE96BBC"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(136)</w:t>
            </w:r>
          </w:p>
        </w:tc>
        <w:tc>
          <w:tcPr>
            <w:tcW w:w="1134" w:type="dxa"/>
            <w:tcBorders>
              <w:top w:val="nil"/>
              <w:left w:val="nil"/>
              <w:bottom w:val="single" w:sz="2" w:space="0" w:color="auto"/>
              <w:right w:val="nil"/>
            </w:tcBorders>
            <w:shd w:val="clear" w:color="auto" w:fill="auto"/>
            <w:noWrap/>
            <w:vAlign w:val="bottom"/>
          </w:tcPr>
          <w:p w14:paraId="02296AED" w14:textId="4ED6C537"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3.767</w:t>
            </w:r>
          </w:p>
        </w:tc>
      </w:tr>
      <w:tr w:rsidR="00DC5E0E" w:rsidRPr="0075006D" w14:paraId="11E34B45" w14:textId="77777777" w:rsidTr="00076B27">
        <w:trPr>
          <w:trHeight w:val="300"/>
        </w:trPr>
        <w:tc>
          <w:tcPr>
            <w:tcW w:w="3005" w:type="dxa"/>
            <w:tcBorders>
              <w:left w:val="nil"/>
              <w:right w:val="nil"/>
            </w:tcBorders>
            <w:shd w:val="clear" w:color="auto" w:fill="auto"/>
            <w:vAlign w:val="bottom"/>
          </w:tcPr>
          <w:p w14:paraId="01CD549A" w14:textId="77777777" w:rsidR="00DC5E0E" w:rsidRPr="0075006D" w:rsidRDefault="00DC5E0E" w:rsidP="00DC5E0E">
            <w:pPr>
              <w:spacing w:line="300" w:lineRule="exact"/>
              <w:rPr>
                <w:rFonts w:cs="Arial"/>
                <w:b/>
                <w:bCs/>
                <w:color w:val="000000" w:themeColor="text1"/>
                <w:sz w:val="20"/>
                <w:szCs w:val="20"/>
              </w:rPr>
            </w:pPr>
            <w:r w:rsidRPr="0075006D">
              <w:rPr>
                <w:rFonts w:cs="Arial"/>
                <w:b/>
                <w:bCs/>
                <w:color w:val="000000" w:themeColor="text1"/>
                <w:sz w:val="20"/>
                <w:szCs w:val="20"/>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3D335BBF" w14:textId="2058B87B" w:rsidR="00DC5E0E" w:rsidRPr="0075006D" w:rsidRDefault="00BE75C5" w:rsidP="00DC5E0E">
            <w:pPr>
              <w:spacing w:line="300" w:lineRule="exact"/>
              <w:jc w:val="right"/>
              <w:rPr>
                <w:rFonts w:cs="Arial"/>
                <w:b/>
                <w:bCs/>
                <w:color w:val="000000" w:themeColor="text1"/>
                <w:sz w:val="20"/>
                <w:szCs w:val="20"/>
              </w:rPr>
            </w:pPr>
            <w:r w:rsidRPr="00BD4971">
              <w:rPr>
                <w:rFonts w:ascii="Calibri" w:hAnsi="Calibri" w:cs="Arial"/>
                <w:b/>
                <w:bCs/>
                <w:color w:val="000000"/>
                <w:sz w:val="20"/>
                <w:szCs w:val="20"/>
              </w:rPr>
              <w:t>179.870</w:t>
            </w:r>
          </w:p>
        </w:tc>
        <w:tc>
          <w:tcPr>
            <w:tcW w:w="1667" w:type="dxa"/>
            <w:tcBorders>
              <w:top w:val="single" w:sz="2" w:space="0" w:color="auto"/>
              <w:left w:val="nil"/>
              <w:bottom w:val="single" w:sz="12" w:space="0" w:color="auto"/>
              <w:right w:val="nil"/>
            </w:tcBorders>
            <w:shd w:val="clear" w:color="auto" w:fill="auto"/>
            <w:noWrap/>
            <w:vAlign w:val="bottom"/>
          </w:tcPr>
          <w:p w14:paraId="765387BB" w14:textId="06AA16F0" w:rsidR="00DC5E0E" w:rsidRPr="0075006D" w:rsidRDefault="00BE75C5" w:rsidP="00DC5E0E">
            <w:pPr>
              <w:spacing w:line="300" w:lineRule="exact"/>
              <w:jc w:val="right"/>
              <w:rPr>
                <w:rFonts w:ascii="Calibri" w:hAnsi="Calibri" w:cs="Arial"/>
                <w:b/>
                <w:bCs/>
                <w:color w:val="000000" w:themeColor="text1"/>
                <w:sz w:val="20"/>
                <w:szCs w:val="20"/>
              </w:rPr>
            </w:pPr>
            <w:r w:rsidRPr="00BD4971">
              <w:rPr>
                <w:rFonts w:ascii="Calibri" w:hAnsi="Calibri" w:cs="Arial"/>
                <w:b/>
                <w:bCs/>
                <w:color w:val="000000"/>
                <w:sz w:val="20"/>
                <w:szCs w:val="20"/>
              </w:rPr>
              <w:t>4.620</w:t>
            </w:r>
          </w:p>
        </w:tc>
        <w:tc>
          <w:tcPr>
            <w:tcW w:w="1168" w:type="dxa"/>
            <w:tcBorders>
              <w:top w:val="single" w:sz="2" w:space="0" w:color="auto"/>
              <w:left w:val="nil"/>
              <w:bottom w:val="single" w:sz="12" w:space="0" w:color="auto"/>
              <w:right w:val="nil"/>
            </w:tcBorders>
            <w:shd w:val="clear" w:color="auto" w:fill="auto"/>
            <w:noWrap/>
            <w:vAlign w:val="bottom"/>
          </w:tcPr>
          <w:p w14:paraId="7D8AF69C" w14:textId="463E96E8" w:rsidR="00DC5E0E" w:rsidRPr="0075006D" w:rsidRDefault="000938A4" w:rsidP="00DC5E0E">
            <w:pPr>
              <w:spacing w:line="300" w:lineRule="exact"/>
              <w:jc w:val="right"/>
              <w:rPr>
                <w:rFonts w:ascii="Calibri" w:hAnsi="Calibri" w:cs="Arial"/>
                <w:b/>
                <w:bCs/>
                <w:color w:val="000000" w:themeColor="text1"/>
                <w:sz w:val="20"/>
                <w:szCs w:val="20"/>
              </w:rPr>
            </w:pPr>
            <w:r>
              <w:rPr>
                <w:rFonts w:ascii="Calibri" w:hAnsi="Calibri" w:cs="Arial"/>
                <w:b/>
                <w:bCs/>
                <w:color w:val="000000" w:themeColor="text1"/>
                <w:sz w:val="20"/>
                <w:szCs w:val="20"/>
              </w:rPr>
              <w:t>996</w:t>
            </w:r>
          </w:p>
        </w:tc>
        <w:tc>
          <w:tcPr>
            <w:tcW w:w="1559" w:type="dxa"/>
            <w:tcBorders>
              <w:top w:val="single" w:sz="2" w:space="0" w:color="auto"/>
              <w:left w:val="nil"/>
              <w:bottom w:val="single" w:sz="12" w:space="0" w:color="auto"/>
              <w:right w:val="nil"/>
            </w:tcBorders>
            <w:shd w:val="clear" w:color="auto" w:fill="auto"/>
            <w:noWrap/>
            <w:vAlign w:val="bottom"/>
          </w:tcPr>
          <w:p w14:paraId="5723AB3E" w14:textId="6A301214" w:rsidR="00DC5E0E" w:rsidRPr="0075006D" w:rsidRDefault="00BE75C5" w:rsidP="00DC5E0E">
            <w:pPr>
              <w:spacing w:line="300" w:lineRule="exact"/>
              <w:jc w:val="right"/>
              <w:rPr>
                <w:rFonts w:ascii="Calibri" w:hAnsi="Calibri" w:cs="Arial"/>
                <w:b/>
                <w:bCs/>
                <w:color w:val="000000" w:themeColor="text1"/>
                <w:sz w:val="20"/>
                <w:szCs w:val="20"/>
              </w:rPr>
            </w:pPr>
            <w:r w:rsidRPr="00BD4971">
              <w:rPr>
                <w:rFonts w:ascii="Calibri" w:hAnsi="Calibri" w:cs="Arial"/>
                <w:b/>
                <w:bCs/>
                <w:color w:val="000000"/>
                <w:sz w:val="20"/>
                <w:szCs w:val="20"/>
              </w:rPr>
              <w:t>(136)</w:t>
            </w:r>
          </w:p>
        </w:tc>
        <w:tc>
          <w:tcPr>
            <w:tcW w:w="1134" w:type="dxa"/>
            <w:tcBorders>
              <w:top w:val="single" w:sz="2" w:space="0" w:color="auto"/>
              <w:left w:val="nil"/>
              <w:bottom w:val="single" w:sz="12" w:space="0" w:color="auto"/>
              <w:right w:val="nil"/>
            </w:tcBorders>
            <w:shd w:val="clear" w:color="auto" w:fill="auto"/>
            <w:noWrap/>
            <w:vAlign w:val="bottom"/>
          </w:tcPr>
          <w:p w14:paraId="0E6D4B02" w14:textId="51327443" w:rsidR="00DC5E0E" w:rsidRPr="0075006D" w:rsidRDefault="00BE75C5" w:rsidP="00DC5E0E">
            <w:pPr>
              <w:spacing w:line="300" w:lineRule="exact"/>
              <w:jc w:val="right"/>
              <w:rPr>
                <w:rFonts w:ascii="Calibri" w:hAnsi="Calibri" w:cs="Arial"/>
                <w:b/>
                <w:bCs/>
                <w:color w:val="000000" w:themeColor="text1"/>
                <w:sz w:val="20"/>
                <w:szCs w:val="20"/>
              </w:rPr>
            </w:pPr>
            <w:r w:rsidRPr="00BD4971">
              <w:rPr>
                <w:rFonts w:ascii="Calibri" w:hAnsi="Calibri" w:cs="Arial"/>
                <w:b/>
                <w:bCs/>
                <w:color w:val="000000"/>
                <w:sz w:val="20"/>
                <w:szCs w:val="20"/>
              </w:rPr>
              <w:t>185.350</w:t>
            </w:r>
          </w:p>
        </w:tc>
      </w:tr>
      <w:tr w:rsidR="00DC5E0E" w:rsidRPr="0075006D" w14:paraId="14F1294C" w14:textId="77777777" w:rsidTr="00076B27">
        <w:trPr>
          <w:trHeight w:val="60"/>
        </w:trPr>
        <w:tc>
          <w:tcPr>
            <w:tcW w:w="3005" w:type="dxa"/>
            <w:tcBorders>
              <w:left w:val="nil"/>
              <w:bottom w:val="nil"/>
              <w:right w:val="nil"/>
            </w:tcBorders>
            <w:shd w:val="clear" w:color="auto" w:fill="auto"/>
            <w:vAlign w:val="bottom"/>
          </w:tcPr>
          <w:p w14:paraId="57CB4ABD" w14:textId="77777777" w:rsidR="00DC5E0E" w:rsidRPr="0075006D" w:rsidRDefault="00DC5E0E" w:rsidP="00DC5E0E">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2CFF291A" w14:textId="77777777" w:rsidR="00DC5E0E" w:rsidRPr="0075006D" w:rsidRDefault="00DC5E0E" w:rsidP="00DC5E0E">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53D88843" w14:textId="77777777" w:rsidR="00DC5E0E" w:rsidRPr="0075006D" w:rsidRDefault="00DC5E0E" w:rsidP="00DC5E0E">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34F0468F" w14:textId="77777777" w:rsidR="00DC5E0E" w:rsidRPr="0075006D" w:rsidRDefault="00DC5E0E" w:rsidP="00DC5E0E">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00CFBC16" w14:textId="77777777" w:rsidR="00DC5E0E" w:rsidRPr="0075006D" w:rsidRDefault="00DC5E0E" w:rsidP="00DC5E0E">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3C6F4D31" w14:textId="77777777" w:rsidR="00DC5E0E" w:rsidRPr="0075006D" w:rsidRDefault="00DC5E0E" w:rsidP="00DC5E0E">
            <w:pPr>
              <w:spacing w:line="140" w:lineRule="exact"/>
              <w:jc w:val="right"/>
              <w:rPr>
                <w:rFonts w:cs="Arial"/>
                <w:color w:val="000000" w:themeColor="text1"/>
                <w:sz w:val="20"/>
                <w:szCs w:val="20"/>
              </w:rPr>
            </w:pPr>
          </w:p>
        </w:tc>
      </w:tr>
      <w:tr w:rsidR="00DC5E0E" w:rsidRPr="0075006D" w14:paraId="50B22620" w14:textId="77777777" w:rsidTr="00076B27">
        <w:trPr>
          <w:trHeight w:val="300"/>
        </w:trPr>
        <w:tc>
          <w:tcPr>
            <w:tcW w:w="3005" w:type="dxa"/>
            <w:tcBorders>
              <w:top w:val="nil"/>
              <w:left w:val="nil"/>
              <w:bottom w:val="nil"/>
              <w:right w:val="nil"/>
            </w:tcBorders>
            <w:shd w:val="clear" w:color="auto" w:fill="auto"/>
            <w:vAlign w:val="bottom"/>
          </w:tcPr>
          <w:p w14:paraId="02C9F50C"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Operativni troškovi</w:t>
            </w:r>
          </w:p>
        </w:tc>
        <w:tc>
          <w:tcPr>
            <w:tcW w:w="1134" w:type="dxa"/>
            <w:tcBorders>
              <w:top w:val="nil"/>
              <w:left w:val="nil"/>
              <w:bottom w:val="nil"/>
              <w:right w:val="nil"/>
            </w:tcBorders>
            <w:shd w:val="clear" w:color="auto" w:fill="auto"/>
            <w:noWrap/>
            <w:vAlign w:val="bottom"/>
          </w:tcPr>
          <w:p w14:paraId="18CA75D3" w14:textId="17A316DE"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(70.456)</w:t>
            </w:r>
          </w:p>
        </w:tc>
        <w:tc>
          <w:tcPr>
            <w:tcW w:w="1667" w:type="dxa"/>
            <w:tcBorders>
              <w:top w:val="nil"/>
              <w:left w:val="nil"/>
              <w:bottom w:val="nil"/>
              <w:right w:val="nil"/>
            </w:tcBorders>
            <w:shd w:val="clear" w:color="auto" w:fill="auto"/>
            <w:noWrap/>
            <w:vAlign w:val="bottom"/>
          </w:tcPr>
          <w:p w14:paraId="2A16D66E" w14:textId="66B10508"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(2.856)</w:t>
            </w:r>
          </w:p>
        </w:tc>
        <w:tc>
          <w:tcPr>
            <w:tcW w:w="1168" w:type="dxa"/>
            <w:tcBorders>
              <w:top w:val="nil"/>
              <w:left w:val="nil"/>
              <w:bottom w:val="nil"/>
              <w:right w:val="nil"/>
            </w:tcBorders>
            <w:shd w:val="clear" w:color="auto" w:fill="auto"/>
            <w:noWrap/>
            <w:vAlign w:val="bottom"/>
          </w:tcPr>
          <w:p w14:paraId="492CFBF9" w14:textId="301B0190"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(767)</w:t>
            </w:r>
          </w:p>
        </w:tc>
        <w:tc>
          <w:tcPr>
            <w:tcW w:w="1559" w:type="dxa"/>
            <w:tcBorders>
              <w:top w:val="nil"/>
              <w:left w:val="nil"/>
              <w:bottom w:val="nil"/>
              <w:right w:val="nil"/>
            </w:tcBorders>
            <w:shd w:val="clear" w:color="auto" w:fill="auto"/>
            <w:noWrap/>
            <w:vAlign w:val="bottom"/>
          </w:tcPr>
          <w:p w14:paraId="5DCB5A45" w14:textId="1717BC3E"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136</w:t>
            </w:r>
          </w:p>
        </w:tc>
        <w:tc>
          <w:tcPr>
            <w:tcW w:w="1134" w:type="dxa"/>
            <w:tcBorders>
              <w:top w:val="nil"/>
              <w:left w:val="nil"/>
              <w:bottom w:val="nil"/>
              <w:right w:val="nil"/>
            </w:tcBorders>
            <w:shd w:val="clear" w:color="auto" w:fill="auto"/>
            <w:noWrap/>
            <w:vAlign w:val="bottom"/>
          </w:tcPr>
          <w:p w14:paraId="5D52E899" w14:textId="049D6294"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(73.943)</w:t>
            </w:r>
          </w:p>
        </w:tc>
      </w:tr>
      <w:tr w:rsidR="00DC5E0E" w:rsidRPr="0075006D" w14:paraId="44DB70F7" w14:textId="77777777" w:rsidTr="00076B27">
        <w:trPr>
          <w:trHeight w:val="600"/>
        </w:trPr>
        <w:tc>
          <w:tcPr>
            <w:tcW w:w="3005" w:type="dxa"/>
            <w:tcBorders>
              <w:top w:val="nil"/>
              <w:left w:val="nil"/>
              <w:bottom w:val="nil"/>
              <w:right w:val="nil"/>
            </w:tcBorders>
            <w:shd w:val="clear" w:color="auto" w:fill="auto"/>
            <w:vAlign w:val="bottom"/>
          </w:tcPr>
          <w:p w14:paraId="5D6D6CB8"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Gubitak od umanjenja vrijednosti i rezerviranja</w:t>
            </w:r>
          </w:p>
        </w:tc>
        <w:tc>
          <w:tcPr>
            <w:tcW w:w="1134" w:type="dxa"/>
            <w:tcBorders>
              <w:top w:val="nil"/>
              <w:left w:val="nil"/>
              <w:bottom w:val="nil"/>
              <w:right w:val="nil"/>
            </w:tcBorders>
            <w:shd w:val="clear" w:color="auto" w:fill="auto"/>
            <w:noWrap/>
            <w:vAlign w:val="bottom"/>
          </w:tcPr>
          <w:p w14:paraId="49F0B98B" w14:textId="24DB8941"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(93.425)</w:t>
            </w:r>
          </w:p>
        </w:tc>
        <w:tc>
          <w:tcPr>
            <w:tcW w:w="1667" w:type="dxa"/>
            <w:tcBorders>
              <w:top w:val="nil"/>
              <w:left w:val="nil"/>
              <w:bottom w:val="nil"/>
              <w:right w:val="nil"/>
            </w:tcBorders>
            <w:shd w:val="clear" w:color="auto" w:fill="auto"/>
            <w:noWrap/>
            <w:vAlign w:val="bottom"/>
          </w:tcPr>
          <w:p w14:paraId="330AD626" w14:textId="152D5304"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133</w:t>
            </w:r>
          </w:p>
        </w:tc>
        <w:tc>
          <w:tcPr>
            <w:tcW w:w="1168" w:type="dxa"/>
            <w:tcBorders>
              <w:top w:val="nil"/>
              <w:left w:val="nil"/>
              <w:bottom w:val="nil"/>
              <w:right w:val="nil"/>
            </w:tcBorders>
            <w:shd w:val="clear" w:color="auto" w:fill="auto"/>
            <w:noWrap/>
            <w:vAlign w:val="bottom"/>
          </w:tcPr>
          <w:p w14:paraId="41C642AD" w14:textId="06D6701D"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(75)</w:t>
            </w:r>
          </w:p>
        </w:tc>
        <w:tc>
          <w:tcPr>
            <w:tcW w:w="1559" w:type="dxa"/>
            <w:tcBorders>
              <w:top w:val="nil"/>
              <w:left w:val="nil"/>
              <w:bottom w:val="nil"/>
              <w:right w:val="nil"/>
            </w:tcBorders>
            <w:shd w:val="clear" w:color="auto" w:fill="auto"/>
            <w:noWrap/>
            <w:vAlign w:val="bottom"/>
          </w:tcPr>
          <w:p w14:paraId="6DF8BCA3" w14:textId="6B97A9BA"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7A69B897" w14:textId="34573051"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(93.367)</w:t>
            </w:r>
          </w:p>
        </w:tc>
      </w:tr>
      <w:tr w:rsidR="00DC5E0E" w:rsidRPr="0075006D" w14:paraId="794768F7" w14:textId="77777777" w:rsidTr="00076B27">
        <w:trPr>
          <w:trHeight w:val="310"/>
        </w:trPr>
        <w:tc>
          <w:tcPr>
            <w:tcW w:w="3005" w:type="dxa"/>
            <w:tcBorders>
              <w:top w:val="nil"/>
              <w:left w:val="nil"/>
              <w:bottom w:val="nil"/>
              <w:right w:val="nil"/>
            </w:tcBorders>
            <w:shd w:val="clear" w:color="auto" w:fill="auto"/>
            <w:vAlign w:val="bottom"/>
          </w:tcPr>
          <w:p w14:paraId="3189942A"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Izdaci za osigurane slučajeve</w:t>
            </w:r>
          </w:p>
        </w:tc>
        <w:tc>
          <w:tcPr>
            <w:tcW w:w="1134" w:type="dxa"/>
            <w:tcBorders>
              <w:top w:val="nil"/>
              <w:left w:val="nil"/>
              <w:bottom w:val="nil"/>
              <w:right w:val="nil"/>
            </w:tcBorders>
            <w:shd w:val="clear" w:color="auto" w:fill="auto"/>
            <w:noWrap/>
            <w:vAlign w:val="bottom"/>
          </w:tcPr>
          <w:p w14:paraId="0605E056" w14:textId="0FE57510"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667" w:type="dxa"/>
            <w:tcBorders>
              <w:top w:val="nil"/>
              <w:left w:val="nil"/>
              <w:bottom w:val="nil"/>
              <w:right w:val="nil"/>
            </w:tcBorders>
            <w:shd w:val="clear" w:color="auto" w:fill="auto"/>
            <w:noWrap/>
            <w:vAlign w:val="bottom"/>
          </w:tcPr>
          <w:p w14:paraId="2A7BE4E3" w14:textId="70C88DEC"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(183)</w:t>
            </w:r>
          </w:p>
        </w:tc>
        <w:tc>
          <w:tcPr>
            <w:tcW w:w="1168" w:type="dxa"/>
            <w:tcBorders>
              <w:top w:val="nil"/>
              <w:left w:val="nil"/>
              <w:bottom w:val="nil"/>
              <w:right w:val="nil"/>
            </w:tcBorders>
            <w:shd w:val="clear" w:color="auto" w:fill="auto"/>
            <w:noWrap/>
            <w:vAlign w:val="bottom"/>
          </w:tcPr>
          <w:p w14:paraId="6E08A14B" w14:textId="58F98FE4"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5C20A95D" w14:textId="79121316"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6C0E3D02" w14:textId="45733D76"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(183)</w:t>
            </w:r>
          </w:p>
        </w:tc>
      </w:tr>
      <w:tr w:rsidR="00DC5E0E" w:rsidRPr="0075006D" w14:paraId="7AC1D3DA" w14:textId="77777777" w:rsidTr="00076B27">
        <w:trPr>
          <w:trHeight w:val="300"/>
        </w:trPr>
        <w:tc>
          <w:tcPr>
            <w:tcW w:w="3005" w:type="dxa"/>
            <w:tcBorders>
              <w:top w:val="nil"/>
              <w:left w:val="nil"/>
              <w:bottom w:val="nil"/>
              <w:right w:val="nil"/>
            </w:tcBorders>
            <w:shd w:val="clear" w:color="auto" w:fill="auto"/>
            <w:vAlign w:val="bottom"/>
          </w:tcPr>
          <w:p w14:paraId="4392B3A8"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Neto promjena pričuva</w:t>
            </w:r>
          </w:p>
        </w:tc>
        <w:tc>
          <w:tcPr>
            <w:tcW w:w="1134" w:type="dxa"/>
            <w:tcBorders>
              <w:top w:val="nil"/>
              <w:left w:val="nil"/>
              <w:bottom w:val="nil"/>
              <w:right w:val="nil"/>
            </w:tcBorders>
            <w:shd w:val="clear" w:color="auto" w:fill="auto"/>
            <w:noWrap/>
            <w:vAlign w:val="bottom"/>
          </w:tcPr>
          <w:p w14:paraId="6E030B78" w14:textId="7109A51E"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667" w:type="dxa"/>
            <w:tcBorders>
              <w:top w:val="nil"/>
              <w:left w:val="nil"/>
              <w:bottom w:val="nil"/>
              <w:right w:val="nil"/>
            </w:tcBorders>
            <w:shd w:val="clear" w:color="auto" w:fill="auto"/>
            <w:noWrap/>
            <w:vAlign w:val="bottom"/>
          </w:tcPr>
          <w:p w14:paraId="05DBF9D3" w14:textId="1A105428"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(69)</w:t>
            </w:r>
          </w:p>
        </w:tc>
        <w:tc>
          <w:tcPr>
            <w:tcW w:w="1168" w:type="dxa"/>
            <w:tcBorders>
              <w:top w:val="nil"/>
              <w:left w:val="nil"/>
              <w:bottom w:val="nil"/>
              <w:right w:val="nil"/>
            </w:tcBorders>
            <w:shd w:val="clear" w:color="auto" w:fill="auto"/>
            <w:noWrap/>
            <w:vAlign w:val="bottom"/>
          </w:tcPr>
          <w:p w14:paraId="630BD79C" w14:textId="7F793781"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585B7235" w14:textId="685339CF"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473942BB" w14:textId="5BDDB468"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(69)</w:t>
            </w:r>
          </w:p>
        </w:tc>
      </w:tr>
      <w:tr w:rsidR="00DC5E0E" w:rsidRPr="0075006D" w14:paraId="58C8B5C7" w14:textId="77777777" w:rsidTr="00076B27">
        <w:trPr>
          <w:trHeight w:val="300"/>
        </w:trPr>
        <w:tc>
          <w:tcPr>
            <w:tcW w:w="3005" w:type="dxa"/>
            <w:tcBorders>
              <w:top w:val="nil"/>
              <w:left w:val="nil"/>
              <w:right w:val="nil"/>
            </w:tcBorders>
            <w:shd w:val="clear" w:color="auto" w:fill="auto"/>
            <w:vAlign w:val="bottom"/>
          </w:tcPr>
          <w:p w14:paraId="78E93CD1"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Ostali rashodi</w:t>
            </w:r>
          </w:p>
        </w:tc>
        <w:tc>
          <w:tcPr>
            <w:tcW w:w="1134" w:type="dxa"/>
            <w:tcBorders>
              <w:top w:val="nil"/>
              <w:left w:val="nil"/>
              <w:bottom w:val="single" w:sz="4" w:space="0" w:color="auto"/>
              <w:right w:val="nil"/>
            </w:tcBorders>
            <w:shd w:val="clear" w:color="auto" w:fill="auto"/>
            <w:noWrap/>
            <w:vAlign w:val="bottom"/>
          </w:tcPr>
          <w:p w14:paraId="26CF0A0D" w14:textId="635EDD6F"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6FC14C64" w14:textId="4961DB7E"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(136)</w:t>
            </w:r>
          </w:p>
        </w:tc>
        <w:tc>
          <w:tcPr>
            <w:tcW w:w="1168" w:type="dxa"/>
            <w:tcBorders>
              <w:top w:val="nil"/>
              <w:left w:val="nil"/>
              <w:bottom w:val="single" w:sz="4" w:space="0" w:color="auto"/>
              <w:right w:val="nil"/>
            </w:tcBorders>
            <w:shd w:val="clear" w:color="auto" w:fill="auto"/>
            <w:noWrap/>
            <w:vAlign w:val="bottom"/>
          </w:tcPr>
          <w:p w14:paraId="659C96F4" w14:textId="4A2E4764"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43580DF2" w14:textId="6C75A044"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241BC7B2" w14:textId="779241D7"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(136)</w:t>
            </w:r>
          </w:p>
        </w:tc>
      </w:tr>
      <w:tr w:rsidR="00DC5E0E" w:rsidRPr="0075006D" w14:paraId="762EA854" w14:textId="77777777" w:rsidTr="00076B27">
        <w:trPr>
          <w:trHeight w:val="300"/>
        </w:trPr>
        <w:tc>
          <w:tcPr>
            <w:tcW w:w="3005" w:type="dxa"/>
            <w:tcBorders>
              <w:left w:val="nil"/>
              <w:right w:val="nil"/>
            </w:tcBorders>
            <w:shd w:val="clear" w:color="auto" w:fill="auto"/>
            <w:vAlign w:val="bottom"/>
          </w:tcPr>
          <w:p w14:paraId="26F28363" w14:textId="77777777" w:rsidR="00DC5E0E" w:rsidRPr="0075006D" w:rsidRDefault="00DC5E0E" w:rsidP="00DC5E0E">
            <w:pPr>
              <w:spacing w:line="300" w:lineRule="exact"/>
              <w:rPr>
                <w:rFonts w:cs="Arial"/>
                <w:b/>
                <w:bCs/>
                <w:color w:val="000000" w:themeColor="text1"/>
                <w:sz w:val="20"/>
                <w:szCs w:val="20"/>
              </w:rPr>
            </w:pPr>
            <w:r w:rsidRPr="0075006D">
              <w:rPr>
                <w:rFonts w:cs="Arial"/>
                <w:b/>
                <w:bCs/>
                <w:color w:val="000000" w:themeColor="text1"/>
                <w:sz w:val="20"/>
                <w:szCs w:val="20"/>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40A73C9D" w14:textId="40F4E019" w:rsidR="00DC5E0E" w:rsidRPr="0075006D" w:rsidRDefault="00BE75C5" w:rsidP="00DC5E0E">
            <w:pPr>
              <w:spacing w:line="300" w:lineRule="exact"/>
              <w:jc w:val="right"/>
              <w:rPr>
                <w:rFonts w:cs="Arial"/>
                <w:b/>
                <w:bCs/>
                <w:color w:val="000000" w:themeColor="text1"/>
                <w:sz w:val="20"/>
                <w:szCs w:val="20"/>
              </w:rPr>
            </w:pPr>
            <w:r w:rsidRPr="00BD4971">
              <w:rPr>
                <w:rFonts w:ascii="Calibri" w:hAnsi="Calibri" w:cs="Arial"/>
                <w:b/>
                <w:bCs/>
                <w:color w:val="000000"/>
                <w:sz w:val="20"/>
                <w:szCs w:val="20"/>
              </w:rPr>
              <w:t>(163.881)</w:t>
            </w:r>
          </w:p>
        </w:tc>
        <w:tc>
          <w:tcPr>
            <w:tcW w:w="1667" w:type="dxa"/>
            <w:tcBorders>
              <w:top w:val="single" w:sz="4" w:space="0" w:color="auto"/>
              <w:left w:val="nil"/>
              <w:bottom w:val="single" w:sz="12" w:space="0" w:color="auto"/>
              <w:right w:val="nil"/>
            </w:tcBorders>
            <w:shd w:val="clear" w:color="auto" w:fill="auto"/>
            <w:noWrap/>
            <w:vAlign w:val="bottom"/>
          </w:tcPr>
          <w:p w14:paraId="6ACD3018" w14:textId="0D45F6D4" w:rsidR="00DC5E0E" w:rsidRPr="0075006D" w:rsidRDefault="00BE75C5" w:rsidP="00DC5E0E">
            <w:pPr>
              <w:spacing w:line="300" w:lineRule="exact"/>
              <w:jc w:val="right"/>
              <w:rPr>
                <w:rFonts w:cs="Arial"/>
                <w:b/>
                <w:bCs/>
                <w:color w:val="000000" w:themeColor="text1"/>
                <w:sz w:val="20"/>
                <w:szCs w:val="20"/>
              </w:rPr>
            </w:pPr>
            <w:r w:rsidRPr="00BD4971">
              <w:rPr>
                <w:rFonts w:ascii="Calibri" w:hAnsi="Calibri" w:cs="Arial"/>
                <w:b/>
                <w:bCs/>
                <w:color w:val="000000"/>
                <w:sz w:val="20"/>
                <w:szCs w:val="20"/>
              </w:rPr>
              <w:t>(3.111)</w:t>
            </w:r>
          </w:p>
        </w:tc>
        <w:tc>
          <w:tcPr>
            <w:tcW w:w="1168" w:type="dxa"/>
            <w:tcBorders>
              <w:top w:val="single" w:sz="4" w:space="0" w:color="auto"/>
              <w:left w:val="nil"/>
              <w:bottom w:val="single" w:sz="12" w:space="0" w:color="auto"/>
              <w:right w:val="nil"/>
            </w:tcBorders>
            <w:shd w:val="clear" w:color="auto" w:fill="auto"/>
            <w:noWrap/>
            <w:vAlign w:val="bottom"/>
          </w:tcPr>
          <w:p w14:paraId="5CBAF97C" w14:textId="501ACB07" w:rsidR="00DC5E0E" w:rsidRPr="0075006D" w:rsidRDefault="00BE75C5" w:rsidP="00DC5E0E">
            <w:pPr>
              <w:spacing w:line="300" w:lineRule="exact"/>
              <w:jc w:val="right"/>
              <w:rPr>
                <w:rFonts w:cs="Arial"/>
                <w:b/>
                <w:bCs/>
                <w:color w:val="000000" w:themeColor="text1"/>
                <w:sz w:val="20"/>
                <w:szCs w:val="20"/>
              </w:rPr>
            </w:pPr>
            <w:r w:rsidRPr="00BD4971">
              <w:rPr>
                <w:rFonts w:ascii="Calibri" w:hAnsi="Calibri" w:cs="Arial"/>
                <w:b/>
                <w:bCs/>
                <w:color w:val="000000"/>
                <w:sz w:val="20"/>
                <w:szCs w:val="20"/>
              </w:rPr>
              <w:t>(842)</w:t>
            </w:r>
          </w:p>
        </w:tc>
        <w:tc>
          <w:tcPr>
            <w:tcW w:w="1559" w:type="dxa"/>
            <w:tcBorders>
              <w:top w:val="single" w:sz="4" w:space="0" w:color="auto"/>
              <w:left w:val="nil"/>
              <w:bottom w:val="single" w:sz="12" w:space="0" w:color="auto"/>
              <w:right w:val="nil"/>
            </w:tcBorders>
            <w:shd w:val="clear" w:color="auto" w:fill="auto"/>
            <w:noWrap/>
            <w:vAlign w:val="bottom"/>
          </w:tcPr>
          <w:p w14:paraId="0C01F220" w14:textId="2EEBA53C" w:rsidR="00DC5E0E" w:rsidRPr="0075006D" w:rsidRDefault="00BE75C5" w:rsidP="00DC5E0E">
            <w:pPr>
              <w:spacing w:line="300" w:lineRule="exact"/>
              <w:jc w:val="right"/>
              <w:rPr>
                <w:rFonts w:cs="Arial"/>
                <w:b/>
                <w:bCs/>
                <w:color w:val="000000" w:themeColor="text1"/>
                <w:sz w:val="20"/>
                <w:szCs w:val="20"/>
              </w:rPr>
            </w:pPr>
            <w:r w:rsidRPr="00BD4971">
              <w:rPr>
                <w:rFonts w:ascii="Calibri" w:hAnsi="Calibri" w:cs="Arial"/>
                <w:b/>
                <w:bCs/>
                <w:color w:val="000000"/>
                <w:sz w:val="20"/>
                <w:szCs w:val="20"/>
              </w:rPr>
              <w:t>136</w:t>
            </w:r>
          </w:p>
        </w:tc>
        <w:tc>
          <w:tcPr>
            <w:tcW w:w="1134" w:type="dxa"/>
            <w:tcBorders>
              <w:top w:val="single" w:sz="4" w:space="0" w:color="auto"/>
              <w:left w:val="nil"/>
              <w:bottom w:val="single" w:sz="12" w:space="0" w:color="auto"/>
              <w:right w:val="nil"/>
            </w:tcBorders>
            <w:shd w:val="clear" w:color="auto" w:fill="auto"/>
            <w:noWrap/>
            <w:vAlign w:val="bottom"/>
          </w:tcPr>
          <w:p w14:paraId="41B27491" w14:textId="212EB289" w:rsidR="00DC5E0E" w:rsidRPr="0075006D" w:rsidRDefault="00BE75C5" w:rsidP="00DC5E0E">
            <w:pPr>
              <w:spacing w:line="300" w:lineRule="exact"/>
              <w:jc w:val="right"/>
              <w:rPr>
                <w:rFonts w:cs="Arial"/>
                <w:b/>
                <w:bCs/>
                <w:color w:val="000000" w:themeColor="text1"/>
                <w:sz w:val="20"/>
                <w:szCs w:val="20"/>
              </w:rPr>
            </w:pPr>
            <w:r w:rsidRPr="00BD4971">
              <w:rPr>
                <w:rFonts w:ascii="Calibri" w:hAnsi="Calibri" w:cs="Arial"/>
                <w:b/>
                <w:bCs/>
                <w:color w:val="000000"/>
                <w:sz w:val="20"/>
                <w:szCs w:val="20"/>
              </w:rPr>
              <w:t>(167.698)</w:t>
            </w:r>
          </w:p>
        </w:tc>
      </w:tr>
      <w:tr w:rsidR="00DC5E0E" w:rsidRPr="0075006D" w14:paraId="1EE98207" w14:textId="77777777" w:rsidTr="00076B27">
        <w:trPr>
          <w:trHeight w:val="174"/>
        </w:trPr>
        <w:tc>
          <w:tcPr>
            <w:tcW w:w="3005" w:type="dxa"/>
            <w:tcBorders>
              <w:left w:val="nil"/>
              <w:bottom w:val="nil"/>
              <w:right w:val="nil"/>
            </w:tcBorders>
            <w:shd w:val="clear" w:color="auto" w:fill="auto"/>
            <w:vAlign w:val="bottom"/>
          </w:tcPr>
          <w:p w14:paraId="76FC8D8E" w14:textId="77777777" w:rsidR="00DC5E0E" w:rsidRPr="0075006D" w:rsidRDefault="00DC5E0E" w:rsidP="00DC5E0E">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51CF8848" w14:textId="77777777" w:rsidR="00DC5E0E" w:rsidRPr="0075006D" w:rsidRDefault="00DC5E0E" w:rsidP="00DC5E0E">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21AC0A33" w14:textId="77777777" w:rsidR="00DC5E0E" w:rsidRPr="0075006D" w:rsidRDefault="00DC5E0E" w:rsidP="00DC5E0E">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60100A69" w14:textId="77777777" w:rsidR="00DC5E0E" w:rsidRPr="0075006D" w:rsidRDefault="00DC5E0E" w:rsidP="00DC5E0E">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626C4DB6" w14:textId="77777777" w:rsidR="00DC5E0E" w:rsidRPr="0075006D" w:rsidRDefault="00DC5E0E" w:rsidP="00DC5E0E">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6FEE2AB6" w14:textId="77777777" w:rsidR="00DC5E0E" w:rsidRPr="0075006D" w:rsidRDefault="00DC5E0E" w:rsidP="00DC5E0E">
            <w:pPr>
              <w:spacing w:line="140" w:lineRule="exact"/>
              <w:jc w:val="right"/>
              <w:rPr>
                <w:rFonts w:cs="Arial"/>
                <w:color w:val="000000" w:themeColor="text1"/>
                <w:sz w:val="20"/>
                <w:szCs w:val="20"/>
              </w:rPr>
            </w:pPr>
          </w:p>
        </w:tc>
      </w:tr>
      <w:tr w:rsidR="00DC5E0E" w:rsidRPr="0075006D" w14:paraId="02E82F45" w14:textId="77777777" w:rsidTr="00076B27">
        <w:trPr>
          <w:trHeight w:val="300"/>
        </w:trPr>
        <w:tc>
          <w:tcPr>
            <w:tcW w:w="3005" w:type="dxa"/>
            <w:tcBorders>
              <w:top w:val="nil"/>
              <w:left w:val="nil"/>
              <w:bottom w:val="nil"/>
              <w:right w:val="nil"/>
            </w:tcBorders>
            <w:shd w:val="clear" w:color="auto" w:fill="auto"/>
            <w:vAlign w:val="bottom"/>
          </w:tcPr>
          <w:p w14:paraId="7F2E0E65" w14:textId="77777777" w:rsidR="00DC5E0E" w:rsidRPr="0075006D" w:rsidRDefault="00DC5E0E" w:rsidP="00DC5E0E">
            <w:pPr>
              <w:spacing w:line="300" w:lineRule="exact"/>
              <w:rPr>
                <w:rFonts w:cs="Arial"/>
                <w:b/>
                <w:bCs/>
                <w:color w:val="000000" w:themeColor="text1"/>
                <w:sz w:val="20"/>
                <w:szCs w:val="20"/>
              </w:rPr>
            </w:pPr>
            <w:r w:rsidRPr="0075006D">
              <w:rPr>
                <w:rFonts w:cs="Arial"/>
                <w:b/>
                <w:bCs/>
                <w:color w:val="000000" w:themeColor="text1"/>
                <w:sz w:val="20"/>
                <w:szCs w:val="20"/>
              </w:rPr>
              <w:t>Dobit prije oporezivanja</w:t>
            </w:r>
          </w:p>
        </w:tc>
        <w:tc>
          <w:tcPr>
            <w:tcW w:w="1134" w:type="dxa"/>
            <w:tcBorders>
              <w:top w:val="nil"/>
              <w:left w:val="nil"/>
              <w:bottom w:val="nil"/>
              <w:right w:val="nil"/>
            </w:tcBorders>
            <w:shd w:val="clear" w:color="auto" w:fill="auto"/>
            <w:noWrap/>
            <w:vAlign w:val="bottom"/>
          </w:tcPr>
          <w:p w14:paraId="24EB4050" w14:textId="1783ED0A" w:rsidR="00DC5E0E" w:rsidRPr="0075006D" w:rsidRDefault="00BE75C5" w:rsidP="00DC5E0E">
            <w:pPr>
              <w:spacing w:line="300" w:lineRule="exact"/>
              <w:jc w:val="right"/>
              <w:rPr>
                <w:rFonts w:cs="Arial"/>
                <w:bCs/>
                <w:color w:val="000000" w:themeColor="text1"/>
                <w:sz w:val="20"/>
                <w:szCs w:val="20"/>
              </w:rPr>
            </w:pPr>
            <w:r w:rsidRPr="00BD4971">
              <w:rPr>
                <w:rFonts w:ascii="Calibri" w:hAnsi="Calibri" w:cs="Arial"/>
                <w:bCs/>
                <w:color w:val="000000"/>
                <w:sz w:val="20"/>
                <w:szCs w:val="20"/>
              </w:rPr>
              <w:t>15.989</w:t>
            </w:r>
          </w:p>
        </w:tc>
        <w:tc>
          <w:tcPr>
            <w:tcW w:w="1667" w:type="dxa"/>
            <w:tcBorders>
              <w:top w:val="nil"/>
              <w:left w:val="nil"/>
              <w:bottom w:val="nil"/>
              <w:right w:val="nil"/>
            </w:tcBorders>
            <w:shd w:val="clear" w:color="auto" w:fill="auto"/>
            <w:noWrap/>
            <w:vAlign w:val="bottom"/>
          </w:tcPr>
          <w:p w14:paraId="700F0E35" w14:textId="3B29661C" w:rsidR="00DC5E0E" w:rsidRPr="0075006D" w:rsidRDefault="00BE75C5" w:rsidP="00DC5E0E">
            <w:pPr>
              <w:spacing w:line="300" w:lineRule="exact"/>
              <w:jc w:val="right"/>
              <w:rPr>
                <w:rFonts w:ascii="Calibri" w:hAnsi="Calibri" w:cs="Arial"/>
                <w:bCs/>
                <w:color w:val="000000" w:themeColor="text1"/>
                <w:sz w:val="20"/>
                <w:szCs w:val="20"/>
              </w:rPr>
            </w:pPr>
            <w:r w:rsidRPr="00BD4971">
              <w:rPr>
                <w:rFonts w:ascii="Calibri" w:hAnsi="Calibri" w:cs="Arial"/>
                <w:bCs/>
                <w:color w:val="000000"/>
                <w:sz w:val="20"/>
                <w:szCs w:val="20"/>
              </w:rPr>
              <w:t>1.509</w:t>
            </w:r>
          </w:p>
        </w:tc>
        <w:tc>
          <w:tcPr>
            <w:tcW w:w="1168" w:type="dxa"/>
            <w:tcBorders>
              <w:top w:val="nil"/>
              <w:left w:val="nil"/>
              <w:bottom w:val="nil"/>
              <w:right w:val="nil"/>
            </w:tcBorders>
            <w:shd w:val="clear" w:color="auto" w:fill="auto"/>
            <w:noWrap/>
            <w:vAlign w:val="bottom"/>
          </w:tcPr>
          <w:p w14:paraId="0CA0FC98" w14:textId="3E3F12F8" w:rsidR="00DC5E0E" w:rsidRPr="0075006D" w:rsidRDefault="00BE75C5" w:rsidP="00DC5E0E">
            <w:pPr>
              <w:spacing w:line="300" w:lineRule="exact"/>
              <w:jc w:val="right"/>
              <w:rPr>
                <w:rFonts w:ascii="Calibri" w:hAnsi="Calibri" w:cs="Arial"/>
                <w:bCs/>
                <w:color w:val="000000" w:themeColor="text1"/>
                <w:sz w:val="20"/>
                <w:szCs w:val="20"/>
              </w:rPr>
            </w:pPr>
            <w:r w:rsidRPr="00BD4971">
              <w:rPr>
                <w:rFonts w:ascii="Calibri" w:hAnsi="Calibri" w:cs="Arial"/>
                <w:bCs/>
                <w:color w:val="000000"/>
                <w:sz w:val="20"/>
                <w:szCs w:val="20"/>
              </w:rPr>
              <w:t>154</w:t>
            </w:r>
          </w:p>
        </w:tc>
        <w:tc>
          <w:tcPr>
            <w:tcW w:w="1559" w:type="dxa"/>
            <w:tcBorders>
              <w:top w:val="nil"/>
              <w:left w:val="nil"/>
              <w:bottom w:val="nil"/>
              <w:right w:val="nil"/>
            </w:tcBorders>
            <w:shd w:val="clear" w:color="auto" w:fill="auto"/>
            <w:noWrap/>
            <w:vAlign w:val="bottom"/>
          </w:tcPr>
          <w:p w14:paraId="17071815" w14:textId="14C782EC" w:rsidR="00DC5E0E" w:rsidRPr="0075006D" w:rsidRDefault="00BE75C5" w:rsidP="00DC5E0E">
            <w:pPr>
              <w:spacing w:line="300" w:lineRule="exact"/>
              <w:jc w:val="right"/>
              <w:rPr>
                <w:rFonts w:ascii="Calibri" w:hAnsi="Calibri" w:cs="Arial"/>
                <w:bCs/>
                <w:color w:val="000000" w:themeColor="text1"/>
                <w:sz w:val="20"/>
                <w:szCs w:val="20"/>
              </w:rPr>
            </w:pPr>
            <w:r>
              <w:rPr>
                <w:rFonts w:ascii="Calibri" w:hAnsi="Calibri" w:cs="Arial"/>
                <w:bCs/>
                <w:color w:val="000000"/>
                <w:sz w:val="20"/>
                <w:szCs w:val="20"/>
              </w:rPr>
              <w:t>-</w:t>
            </w:r>
          </w:p>
        </w:tc>
        <w:tc>
          <w:tcPr>
            <w:tcW w:w="1134" w:type="dxa"/>
            <w:tcBorders>
              <w:top w:val="nil"/>
              <w:left w:val="nil"/>
              <w:bottom w:val="nil"/>
              <w:right w:val="nil"/>
            </w:tcBorders>
            <w:shd w:val="clear" w:color="auto" w:fill="auto"/>
            <w:noWrap/>
            <w:vAlign w:val="bottom"/>
          </w:tcPr>
          <w:p w14:paraId="06338E56" w14:textId="44F64E82" w:rsidR="00DC5E0E" w:rsidRPr="0075006D" w:rsidRDefault="00BE75C5" w:rsidP="00DC5E0E">
            <w:pPr>
              <w:spacing w:line="300" w:lineRule="exact"/>
              <w:jc w:val="right"/>
              <w:rPr>
                <w:rFonts w:ascii="Calibri" w:hAnsi="Calibri" w:cs="Arial"/>
                <w:bCs/>
                <w:color w:val="000000" w:themeColor="text1"/>
                <w:sz w:val="20"/>
                <w:szCs w:val="20"/>
              </w:rPr>
            </w:pPr>
            <w:r w:rsidRPr="00BD4971">
              <w:rPr>
                <w:rFonts w:ascii="Calibri" w:hAnsi="Calibri" w:cs="Arial"/>
                <w:bCs/>
                <w:color w:val="000000"/>
                <w:sz w:val="20"/>
                <w:szCs w:val="20"/>
              </w:rPr>
              <w:t>17.652</w:t>
            </w:r>
          </w:p>
        </w:tc>
      </w:tr>
      <w:tr w:rsidR="00DC5E0E" w:rsidRPr="0075006D" w14:paraId="7BBFF528" w14:textId="77777777" w:rsidTr="00076B27">
        <w:trPr>
          <w:trHeight w:val="300"/>
        </w:trPr>
        <w:tc>
          <w:tcPr>
            <w:tcW w:w="3005" w:type="dxa"/>
            <w:tcBorders>
              <w:top w:val="nil"/>
              <w:left w:val="nil"/>
              <w:right w:val="nil"/>
            </w:tcBorders>
            <w:shd w:val="clear" w:color="auto" w:fill="auto"/>
            <w:vAlign w:val="bottom"/>
          </w:tcPr>
          <w:p w14:paraId="206A1C1F"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Porez na dobit</w:t>
            </w:r>
          </w:p>
        </w:tc>
        <w:tc>
          <w:tcPr>
            <w:tcW w:w="1134" w:type="dxa"/>
            <w:tcBorders>
              <w:top w:val="nil"/>
              <w:left w:val="nil"/>
              <w:bottom w:val="single" w:sz="4" w:space="0" w:color="auto"/>
              <w:right w:val="nil"/>
            </w:tcBorders>
            <w:shd w:val="clear" w:color="auto" w:fill="auto"/>
            <w:noWrap/>
            <w:vAlign w:val="bottom"/>
          </w:tcPr>
          <w:p w14:paraId="21C591A1" w14:textId="382EA299" w:rsidR="00DC5E0E" w:rsidRPr="0075006D" w:rsidRDefault="00BE75C5" w:rsidP="00DC5E0E">
            <w:pPr>
              <w:spacing w:line="300" w:lineRule="exact"/>
              <w:jc w:val="right"/>
              <w:rPr>
                <w:rFonts w:cs="Arial"/>
                <w:color w:val="000000" w:themeColor="text1"/>
                <w:sz w:val="20"/>
                <w:szCs w:val="20"/>
              </w:rPr>
            </w:pPr>
            <w:r>
              <w:rPr>
                <w:rFonts w:ascii="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33709918" w14:textId="7020AB75" w:rsidR="00DC5E0E" w:rsidRPr="0075006D" w:rsidRDefault="00BE75C5" w:rsidP="00DC5E0E">
            <w:pPr>
              <w:spacing w:line="300" w:lineRule="exact"/>
              <w:jc w:val="right"/>
              <w:rPr>
                <w:rFonts w:ascii="Calibri" w:hAnsi="Calibri" w:cs="Arial"/>
                <w:bCs/>
                <w:color w:val="000000" w:themeColor="text1"/>
                <w:sz w:val="20"/>
                <w:szCs w:val="20"/>
              </w:rPr>
            </w:pPr>
            <w:r w:rsidRPr="00BD4971">
              <w:rPr>
                <w:rFonts w:ascii="Calibri" w:hAnsi="Calibri" w:cs="Arial"/>
                <w:bCs/>
                <w:color w:val="000000"/>
                <w:sz w:val="20"/>
                <w:szCs w:val="20"/>
              </w:rPr>
              <w:t>(229)</w:t>
            </w:r>
          </w:p>
        </w:tc>
        <w:tc>
          <w:tcPr>
            <w:tcW w:w="1168" w:type="dxa"/>
            <w:tcBorders>
              <w:top w:val="nil"/>
              <w:left w:val="nil"/>
              <w:bottom w:val="single" w:sz="4" w:space="0" w:color="auto"/>
              <w:right w:val="nil"/>
            </w:tcBorders>
            <w:shd w:val="clear" w:color="auto" w:fill="auto"/>
            <w:noWrap/>
            <w:vAlign w:val="bottom"/>
          </w:tcPr>
          <w:p w14:paraId="01ADEBC3" w14:textId="305EAC94" w:rsidR="00DC5E0E" w:rsidRPr="0075006D" w:rsidRDefault="00BE75C5" w:rsidP="00DC5E0E">
            <w:pPr>
              <w:spacing w:line="300" w:lineRule="exact"/>
              <w:jc w:val="right"/>
              <w:rPr>
                <w:rFonts w:ascii="Calibri" w:hAnsi="Calibri" w:cs="Arial"/>
                <w:bCs/>
                <w:color w:val="000000" w:themeColor="text1"/>
                <w:sz w:val="20"/>
                <w:szCs w:val="20"/>
              </w:rPr>
            </w:pPr>
            <w:r>
              <w:rPr>
                <w:rFonts w:ascii="Calibri" w:hAnsi="Calibri" w:cs="Arial"/>
                <w:bCs/>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083A5A9B" w14:textId="3B0F7405" w:rsidR="00DC5E0E" w:rsidRPr="0075006D" w:rsidRDefault="00BE75C5" w:rsidP="00DC5E0E">
            <w:pPr>
              <w:spacing w:line="300" w:lineRule="exact"/>
              <w:jc w:val="right"/>
              <w:rPr>
                <w:rFonts w:ascii="Calibri" w:hAnsi="Calibri" w:cs="Arial"/>
                <w:bCs/>
                <w:color w:val="000000" w:themeColor="text1"/>
                <w:sz w:val="20"/>
                <w:szCs w:val="20"/>
              </w:rPr>
            </w:pPr>
            <w:r>
              <w:rPr>
                <w:rFonts w:ascii="Calibri" w:hAnsi="Calibri" w:cs="Arial"/>
                <w:bCs/>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41B299B8" w14:textId="5AE2BDE1" w:rsidR="00DC5E0E" w:rsidRPr="0075006D" w:rsidRDefault="00BE75C5" w:rsidP="00DC5E0E">
            <w:pPr>
              <w:spacing w:line="300" w:lineRule="exact"/>
              <w:jc w:val="right"/>
              <w:rPr>
                <w:rFonts w:ascii="Calibri" w:hAnsi="Calibri" w:cs="Arial"/>
                <w:bCs/>
                <w:color w:val="000000" w:themeColor="text1"/>
                <w:sz w:val="20"/>
                <w:szCs w:val="20"/>
              </w:rPr>
            </w:pPr>
            <w:r w:rsidRPr="00BD4971">
              <w:rPr>
                <w:rFonts w:ascii="Calibri" w:hAnsi="Calibri" w:cs="Arial"/>
                <w:bCs/>
                <w:color w:val="000000"/>
                <w:sz w:val="20"/>
                <w:szCs w:val="20"/>
              </w:rPr>
              <w:t>(229)</w:t>
            </w:r>
          </w:p>
        </w:tc>
      </w:tr>
      <w:tr w:rsidR="00DC5E0E" w:rsidRPr="0075006D" w14:paraId="0FF0A93F" w14:textId="77777777" w:rsidTr="00076B27">
        <w:trPr>
          <w:trHeight w:val="315"/>
        </w:trPr>
        <w:tc>
          <w:tcPr>
            <w:tcW w:w="3005" w:type="dxa"/>
            <w:tcBorders>
              <w:left w:val="nil"/>
              <w:right w:val="nil"/>
            </w:tcBorders>
            <w:shd w:val="clear" w:color="auto" w:fill="auto"/>
            <w:vAlign w:val="bottom"/>
          </w:tcPr>
          <w:p w14:paraId="0E2D01D6" w14:textId="77777777" w:rsidR="00DC5E0E" w:rsidRPr="0075006D" w:rsidRDefault="00DC5E0E" w:rsidP="00DC5E0E">
            <w:pPr>
              <w:spacing w:line="300" w:lineRule="exact"/>
              <w:rPr>
                <w:rFonts w:cs="Arial"/>
                <w:b/>
                <w:bCs/>
                <w:color w:val="000000" w:themeColor="text1"/>
                <w:sz w:val="20"/>
                <w:szCs w:val="20"/>
              </w:rPr>
            </w:pPr>
            <w:r w:rsidRPr="0075006D">
              <w:rPr>
                <w:rFonts w:cs="Arial"/>
                <w:b/>
                <w:bCs/>
                <w:color w:val="000000" w:themeColor="text1"/>
                <w:sz w:val="20"/>
                <w:szCs w:val="20"/>
              </w:rPr>
              <w:t>Dobit za godinu</w:t>
            </w:r>
          </w:p>
        </w:tc>
        <w:tc>
          <w:tcPr>
            <w:tcW w:w="1134" w:type="dxa"/>
            <w:tcBorders>
              <w:top w:val="nil"/>
              <w:left w:val="nil"/>
              <w:bottom w:val="nil"/>
              <w:right w:val="nil"/>
            </w:tcBorders>
            <w:shd w:val="clear" w:color="auto" w:fill="auto"/>
            <w:noWrap/>
            <w:vAlign w:val="bottom"/>
          </w:tcPr>
          <w:p w14:paraId="6FAC1D6C" w14:textId="479B4751" w:rsidR="00DC5E0E" w:rsidRPr="0075006D" w:rsidRDefault="00BE75C5" w:rsidP="00DC5E0E">
            <w:pPr>
              <w:spacing w:line="300" w:lineRule="exact"/>
              <w:jc w:val="right"/>
              <w:rPr>
                <w:rFonts w:cs="Arial"/>
                <w:b/>
                <w:bCs/>
                <w:color w:val="000000" w:themeColor="text1"/>
                <w:sz w:val="20"/>
                <w:szCs w:val="20"/>
              </w:rPr>
            </w:pPr>
            <w:r w:rsidRPr="00BD4971">
              <w:rPr>
                <w:rFonts w:ascii="Calibri" w:hAnsi="Calibri" w:cs="Arial"/>
                <w:b/>
                <w:bCs/>
                <w:color w:val="000000"/>
                <w:sz w:val="20"/>
                <w:szCs w:val="20"/>
              </w:rPr>
              <w:t>15.989</w:t>
            </w:r>
          </w:p>
        </w:tc>
        <w:tc>
          <w:tcPr>
            <w:tcW w:w="1667" w:type="dxa"/>
            <w:tcBorders>
              <w:top w:val="nil"/>
              <w:left w:val="nil"/>
              <w:bottom w:val="nil"/>
              <w:right w:val="nil"/>
            </w:tcBorders>
            <w:shd w:val="clear" w:color="auto" w:fill="auto"/>
            <w:noWrap/>
            <w:vAlign w:val="bottom"/>
          </w:tcPr>
          <w:p w14:paraId="38F1984B" w14:textId="2B0BBB74" w:rsidR="00DC5E0E" w:rsidRPr="0075006D" w:rsidRDefault="00BE75C5" w:rsidP="00DC5E0E">
            <w:pPr>
              <w:spacing w:line="300" w:lineRule="exact"/>
              <w:jc w:val="right"/>
              <w:rPr>
                <w:rFonts w:ascii="Calibri" w:hAnsi="Calibri" w:cs="Arial"/>
                <w:b/>
                <w:bCs/>
                <w:color w:val="000000" w:themeColor="text1"/>
                <w:sz w:val="20"/>
                <w:szCs w:val="20"/>
              </w:rPr>
            </w:pPr>
            <w:r w:rsidRPr="00BD4971">
              <w:rPr>
                <w:rFonts w:ascii="Calibri" w:hAnsi="Calibri" w:cs="Arial"/>
                <w:b/>
                <w:bCs/>
                <w:color w:val="000000"/>
                <w:sz w:val="20"/>
                <w:szCs w:val="20"/>
              </w:rPr>
              <w:t>1.280</w:t>
            </w:r>
          </w:p>
        </w:tc>
        <w:tc>
          <w:tcPr>
            <w:tcW w:w="1168" w:type="dxa"/>
            <w:tcBorders>
              <w:top w:val="single" w:sz="4" w:space="0" w:color="auto"/>
              <w:left w:val="nil"/>
              <w:bottom w:val="single" w:sz="12" w:space="0" w:color="auto"/>
              <w:right w:val="nil"/>
            </w:tcBorders>
            <w:shd w:val="clear" w:color="auto" w:fill="auto"/>
            <w:noWrap/>
            <w:vAlign w:val="bottom"/>
          </w:tcPr>
          <w:p w14:paraId="276C49FE" w14:textId="7C23207D" w:rsidR="00DC5E0E" w:rsidRPr="0075006D" w:rsidRDefault="00BE75C5" w:rsidP="00DC5E0E">
            <w:pPr>
              <w:spacing w:line="300" w:lineRule="exact"/>
              <w:jc w:val="right"/>
              <w:rPr>
                <w:rFonts w:ascii="Calibri" w:hAnsi="Calibri" w:cs="Arial"/>
                <w:b/>
                <w:bCs/>
                <w:color w:val="000000" w:themeColor="text1"/>
                <w:sz w:val="20"/>
                <w:szCs w:val="20"/>
              </w:rPr>
            </w:pPr>
            <w:r w:rsidRPr="00BD4971">
              <w:rPr>
                <w:rFonts w:ascii="Calibri" w:hAnsi="Calibri" w:cs="Arial"/>
                <w:b/>
                <w:bCs/>
                <w:color w:val="000000"/>
                <w:sz w:val="20"/>
                <w:szCs w:val="20"/>
              </w:rPr>
              <w:t>154</w:t>
            </w:r>
          </w:p>
        </w:tc>
        <w:tc>
          <w:tcPr>
            <w:tcW w:w="1559" w:type="dxa"/>
            <w:tcBorders>
              <w:top w:val="single" w:sz="4" w:space="0" w:color="auto"/>
              <w:left w:val="nil"/>
              <w:bottom w:val="single" w:sz="12" w:space="0" w:color="auto"/>
              <w:right w:val="nil"/>
            </w:tcBorders>
            <w:shd w:val="clear" w:color="auto" w:fill="auto"/>
            <w:noWrap/>
            <w:vAlign w:val="bottom"/>
          </w:tcPr>
          <w:p w14:paraId="005F5976" w14:textId="6AA242F5" w:rsidR="00DC5E0E" w:rsidRPr="0075006D" w:rsidRDefault="00BE75C5" w:rsidP="00DC5E0E">
            <w:pPr>
              <w:spacing w:line="300" w:lineRule="exact"/>
              <w:jc w:val="right"/>
              <w:rPr>
                <w:rFonts w:ascii="Calibri" w:hAnsi="Calibri" w:cs="Arial"/>
                <w:b/>
                <w:bCs/>
                <w:color w:val="000000" w:themeColor="text1"/>
                <w:sz w:val="20"/>
                <w:szCs w:val="20"/>
              </w:rPr>
            </w:pPr>
            <w:r>
              <w:rPr>
                <w:rFonts w:ascii="Calibri" w:hAnsi="Calibri" w:cs="Arial"/>
                <w:b/>
                <w:bCs/>
                <w:color w:val="000000"/>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64F7C295" w14:textId="6DEFB267" w:rsidR="00DC5E0E" w:rsidRPr="0075006D" w:rsidRDefault="00BE75C5" w:rsidP="00DC5E0E">
            <w:pPr>
              <w:spacing w:line="300" w:lineRule="exact"/>
              <w:jc w:val="right"/>
              <w:rPr>
                <w:rFonts w:ascii="Calibri" w:hAnsi="Calibri" w:cs="Arial"/>
                <w:b/>
                <w:bCs/>
                <w:color w:val="000000" w:themeColor="text1"/>
                <w:sz w:val="20"/>
                <w:szCs w:val="20"/>
              </w:rPr>
            </w:pPr>
            <w:r w:rsidRPr="00BD4971">
              <w:rPr>
                <w:rFonts w:ascii="Calibri" w:hAnsi="Calibri" w:cs="Arial"/>
                <w:b/>
                <w:bCs/>
                <w:color w:val="000000"/>
                <w:sz w:val="20"/>
                <w:szCs w:val="20"/>
              </w:rPr>
              <w:t>17.423</w:t>
            </w:r>
          </w:p>
        </w:tc>
      </w:tr>
      <w:tr w:rsidR="00DC5E0E" w:rsidRPr="0075006D" w14:paraId="6C1E1619" w14:textId="77777777" w:rsidTr="00076B27">
        <w:trPr>
          <w:trHeight w:val="52"/>
        </w:trPr>
        <w:tc>
          <w:tcPr>
            <w:tcW w:w="3005" w:type="dxa"/>
            <w:tcBorders>
              <w:left w:val="nil"/>
              <w:bottom w:val="nil"/>
              <w:right w:val="nil"/>
            </w:tcBorders>
            <w:shd w:val="clear" w:color="auto" w:fill="auto"/>
            <w:vAlign w:val="bottom"/>
          </w:tcPr>
          <w:p w14:paraId="1E9992F5" w14:textId="77777777" w:rsidR="00DC5E0E" w:rsidRPr="0075006D" w:rsidRDefault="00DC5E0E" w:rsidP="00DC5E0E">
            <w:pPr>
              <w:spacing w:line="140" w:lineRule="exact"/>
              <w:rPr>
                <w:rFonts w:cs="Arial"/>
                <w:color w:val="000000" w:themeColor="text1"/>
                <w:sz w:val="20"/>
                <w:szCs w:val="20"/>
              </w:rPr>
            </w:pPr>
          </w:p>
        </w:tc>
        <w:tc>
          <w:tcPr>
            <w:tcW w:w="1134" w:type="dxa"/>
            <w:tcBorders>
              <w:top w:val="single" w:sz="12" w:space="0" w:color="auto"/>
              <w:left w:val="nil"/>
              <w:right w:val="nil"/>
            </w:tcBorders>
            <w:shd w:val="clear" w:color="auto" w:fill="auto"/>
            <w:noWrap/>
            <w:vAlign w:val="bottom"/>
          </w:tcPr>
          <w:p w14:paraId="04A775E8" w14:textId="77777777" w:rsidR="00DC5E0E" w:rsidRPr="0075006D" w:rsidRDefault="00DC5E0E" w:rsidP="00DC5E0E">
            <w:pPr>
              <w:spacing w:line="140" w:lineRule="exact"/>
              <w:jc w:val="right"/>
              <w:rPr>
                <w:rFonts w:cs="Arial"/>
                <w:color w:val="000000" w:themeColor="text1"/>
                <w:sz w:val="20"/>
                <w:szCs w:val="20"/>
              </w:rPr>
            </w:pPr>
          </w:p>
        </w:tc>
        <w:tc>
          <w:tcPr>
            <w:tcW w:w="1667" w:type="dxa"/>
            <w:tcBorders>
              <w:top w:val="single" w:sz="12" w:space="0" w:color="auto"/>
              <w:left w:val="nil"/>
              <w:right w:val="nil"/>
            </w:tcBorders>
            <w:shd w:val="clear" w:color="auto" w:fill="auto"/>
            <w:noWrap/>
            <w:vAlign w:val="bottom"/>
          </w:tcPr>
          <w:p w14:paraId="276301E6" w14:textId="77777777" w:rsidR="00DC5E0E" w:rsidRPr="0075006D" w:rsidRDefault="00DC5E0E" w:rsidP="00DC5E0E">
            <w:pPr>
              <w:spacing w:line="140" w:lineRule="exact"/>
              <w:jc w:val="right"/>
              <w:rPr>
                <w:rFonts w:cs="Arial"/>
                <w:color w:val="000000" w:themeColor="text1"/>
                <w:sz w:val="20"/>
                <w:szCs w:val="20"/>
              </w:rPr>
            </w:pPr>
          </w:p>
        </w:tc>
        <w:tc>
          <w:tcPr>
            <w:tcW w:w="1168" w:type="dxa"/>
            <w:tcBorders>
              <w:top w:val="single" w:sz="12" w:space="0" w:color="auto"/>
              <w:left w:val="nil"/>
              <w:right w:val="nil"/>
            </w:tcBorders>
            <w:shd w:val="clear" w:color="auto" w:fill="auto"/>
            <w:noWrap/>
            <w:vAlign w:val="bottom"/>
          </w:tcPr>
          <w:p w14:paraId="1C4CAC60" w14:textId="77777777" w:rsidR="00DC5E0E" w:rsidRPr="0075006D" w:rsidRDefault="00DC5E0E" w:rsidP="00DC5E0E">
            <w:pPr>
              <w:spacing w:line="140" w:lineRule="exact"/>
              <w:jc w:val="right"/>
              <w:rPr>
                <w:rFonts w:cs="Arial"/>
                <w:color w:val="000000" w:themeColor="text1"/>
                <w:sz w:val="20"/>
                <w:szCs w:val="20"/>
              </w:rPr>
            </w:pPr>
          </w:p>
        </w:tc>
        <w:tc>
          <w:tcPr>
            <w:tcW w:w="1559" w:type="dxa"/>
            <w:tcBorders>
              <w:top w:val="single" w:sz="12" w:space="0" w:color="auto"/>
              <w:left w:val="nil"/>
              <w:right w:val="nil"/>
            </w:tcBorders>
            <w:shd w:val="clear" w:color="auto" w:fill="auto"/>
            <w:noWrap/>
            <w:vAlign w:val="bottom"/>
          </w:tcPr>
          <w:p w14:paraId="447D8DDB" w14:textId="77777777" w:rsidR="00DC5E0E" w:rsidRPr="0075006D" w:rsidRDefault="00DC5E0E" w:rsidP="00DC5E0E">
            <w:pPr>
              <w:spacing w:line="140" w:lineRule="exact"/>
              <w:jc w:val="right"/>
              <w:rPr>
                <w:rFonts w:cs="Arial"/>
                <w:color w:val="000000" w:themeColor="text1"/>
                <w:sz w:val="20"/>
                <w:szCs w:val="20"/>
              </w:rPr>
            </w:pPr>
          </w:p>
        </w:tc>
        <w:tc>
          <w:tcPr>
            <w:tcW w:w="1134" w:type="dxa"/>
            <w:tcBorders>
              <w:top w:val="single" w:sz="12" w:space="0" w:color="auto"/>
              <w:left w:val="nil"/>
              <w:right w:val="nil"/>
            </w:tcBorders>
            <w:shd w:val="clear" w:color="auto" w:fill="auto"/>
            <w:noWrap/>
            <w:vAlign w:val="bottom"/>
          </w:tcPr>
          <w:p w14:paraId="1FB7E021" w14:textId="77777777" w:rsidR="00DC5E0E" w:rsidRPr="0075006D" w:rsidRDefault="00DC5E0E" w:rsidP="00DC5E0E">
            <w:pPr>
              <w:spacing w:line="140" w:lineRule="exact"/>
              <w:jc w:val="right"/>
              <w:rPr>
                <w:rFonts w:cs="Arial"/>
                <w:color w:val="000000" w:themeColor="text1"/>
                <w:sz w:val="20"/>
                <w:szCs w:val="20"/>
              </w:rPr>
            </w:pPr>
          </w:p>
        </w:tc>
      </w:tr>
      <w:tr w:rsidR="00DC5E0E" w:rsidRPr="0075006D" w14:paraId="64C6EE80" w14:textId="77777777" w:rsidTr="00076B27">
        <w:trPr>
          <w:trHeight w:val="300"/>
        </w:trPr>
        <w:tc>
          <w:tcPr>
            <w:tcW w:w="3005" w:type="dxa"/>
            <w:tcBorders>
              <w:top w:val="nil"/>
              <w:left w:val="nil"/>
              <w:right w:val="nil"/>
            </w:tcBorders>
            <w:shd w:val="clear" w:color="auto" w:fill="auto"/>
            <w:vAlign w:val="bottom"/>
          </w:tcPr>
          <w:p w14:paraId="59429B31"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Imovina segmenta</w:t>
            </w:r>
          </w:p>
        </w:tc>
        <w:tc>
          <w:tcPr>
            <w:tcW w:w="1134" w:type="dxa"/>
            <w:tcBorders>
              <w:top w:val="nil"/>
              <w:left w:val="nil"/>
              <w:bottom w:val="single" w:sz="4" w:space="0" w:color="auto"/>
              <w:right w:val="nil"/>
            </w:tcBorders>
            <w:shd w:val="clear" w:color="auto" w:fill="auto"/>
            <w:noWrap/>
            <w:vAlign w:val="bottom"/>
          </w:tcPr>
          <w:p w14:paraId="6B488608" w14:textId="1F9C0DDC"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27.299.032</w:t>
            </w:r>
          </w:p>
        </w:tc>
        <w:tc>
          <w:tcPr>
            <w:tcW w:w="1667" w:type="dxa"/>
            <w:tcBorders>
              <w:top w:val="nil"/>
              <w:left w:val="nil"/>
              <w:bottom w:val="single" w:sz="4" w:space="0" w:color="auto"/>
              <w:right w:val="nil"/>
            </w:tcBorders>
            <w:shd w:val="clear" w:color="auto" w:fill="auto"/>
            <w:noWrap/>
            <w:vAlign w:val="bottom"/>
          </w:tcPr>
          <w:p w14:paraId="584ADBF0" w14:textId="40CC6EE3"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59.037</w:t>
            </w:r>
          </w:p>
        </w:tc>
        <w:tc>
          <w:tcPr>
            <w:tcW w:w="1168" w:type="dxa"/>
            <w:tcBorders>
              <w:top w:val="nil"/>
              <w:left w:val="nil"/>
              <w:bottom w:val="single" w:sz="4" w:space="0" w:color="auto"/>
              <w:right w:val="nil"/>
            </w:tcBorders>
            <w:shd w:val="clear" w:color="auto" w:fill="auto"/>
            <w:noWrap/>
            <w:vAlign w:val="bottom"/>
          </w:tcPr>
          <w:p w14:paraId="4AE469EB" w14:textId="7DC6DC9E"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2.044</w:t>
            </w:r>
          </w:p>
        </w:tc>
        <w:tc>
          <w:tcPr>
            <w:tcW w:w="1559" w:type="dxa"/>
            <w:tcBorders>
              <w:top w:val="nil"/>
              <w:left w:val="nil"/>
              <w:bottom w:val="single" w:sz="4" w:space="0" w:color="auto"/>
              <w:right w:val="nil"/>
            </w:tcBorders>
            <w:shd w:val="clear" w:color="auto" w:fill="auto"/>
            <w:noWrap/>
            <w:vAlign w:val="bottom"/>
          </w:tcPr>
          <w:p w14:paraId="37C02D25" w14:textId="510A97A7"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(36.651)</w:t>
            </w:r>
          </w:p>
        </w:tc>
        <w:tc>
          <w:tcPr>
            <w:tcW w:w="1134" w:type="dxa"/>
            <w:tcBorders>
              <w:top w:val="nil"/>
              <w:left w:val="nil"/>
              <w:bottom w:val="single" w:sz="4" w:space="0" w:color="auto"/>
              <w:right w:val="nil"/>
            </w:tcBorders>
            <w:shd w:val="clear" w:color="auto" w:fill="auto"/>
            <w:noWrap/>
            <w:vAlign w:val="bottom"/>
          </w:tcPr>
          <w:p w14:paraId="6290B6F0" w14:textId="1E68BE0F"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27.323.462</w:t>
            </w:r>
          </w:p>
        </w:tc>
      </w:tr>
      <w:tr w:rsidR="00DC5E0E" w:rsidRPr="0075006D" w14:paraId="17173785" w14:textId="77777777" w:rsidTr="00076B27">
        <w:trPr>
          <w:trHeight w:val="315"/>
        </w:trPr>
        <w:tc>
          <w:tcPr>
            <w:tcW w:w="3005" w:type="dxa"/>
            <w:tcBorders>
              <w:left w:val="nil"/>
              <w:right w:val="nil"/>
            </w:tcBorders>
            <w:shd w:val="clear" w:color="auto" w:fill="auto"/>
            <w:vAlign w:val="bottom"/>
          </w:tcPr>
          <w:p w14:paraId="3EB8921F" w14:textId="77777777" w:rsidR="00DC5E0E" w:rsidRPr="0075006D" w:rsidRDefault="00DC5E0E" w:rsidP="00DC5E0E">
            <w:pPr>
              <w:spacing w:line="300" w:lineRule="exact"/>
              <w:rPr>
                <w:rFonts w:cs="Arial"/>
                <w:b/>
                <w:bCs/>
                <w:color w:val="000000" w:themeColor="text1"/>
                <w:sz w:val="20"/>
                <w:szCs w:val="20"/>
              </w:rPr>
            </w:pPr>
            <w:r w:rsidRPr="0075006D">
              <w:rPr>
                <w:rFonts w:cs="Arial"/>
                <w:b/>
                <w:bCs/>
                <w:color w:val="000000" w:themeColor="text1"/>
                <w:sz w:val="20"/>
                <w:szCs w:val="20"/>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49CA7F23" w14:textId="334FF781" w:rsidR="00DC5E0E" w:rsidRPr="0075006D" w:rsidRDefault="00BE75C5" w:rsidP="00DC5E0E">
            <w:pPr>
              <w:spacing w:line="300" w:lineRule="exact"/>
              <w:jc w:val="right"/>
              <w:rPr>
                <w:rFonts w:cs="Arial"/>
                <w:b/>
                <w:color w:val="000000" w:themeColor="text1"/>
                <w:sz w:val="20"/>
                <w:szCs w:val="20"/>
              </w:rPr>
            </w:pPr>
            <w:r w:rsidRPr="00BD4971">
              <w:rPr>
                <w:rFonts w:ascii="Calibri" w:hAnsi="Calibri" w:cs="Arial"/>
                <w:b/>
                <w:color w:val="000000"/>
                <w:sz w:val="20"/>
                <w:szCs w:val="20"/>
              </w:rPr>
              <w:t>27.299.032</w:t>
            </w:r>
          </w:p>
        </w:tc>
        <w:tc>
          <w:tcPr>
            <w:tcW w:w="1667" w:type="dxa"/>
            <w:tcBorders>
              <w:top w:val="single" w:sz="4" w:space="0" w:color="auto"/>
              <w:left w:val="nil"/>
              <w:bottom w:val="single" w:sz="12" w:space="0" w:color="auto"/>
              <w:right w:val="nil"/>
            </w:tcBorders>
            <w:shd w:val="clear" w:color="auto" w:fill="auto"/>
            <w:noWrap/>
            <w:vAlign w:val="bottom"/>
          </w:tcPr>
          <w:p w14:paraId="787C2D50" w14:textId="1DD6D03B" w:rsidR="00DC5E0E" w:rsidRPr="0075006D" w:rsidRDefault="00BE75C5" w:rsidP="00DC5E0E">
            <w:pPr>
              <w:spacing w:line="300" w:lineRule="exact"/>
              <w:jc w:val="right"/>
              <w:rPr>
                <w:rFonts w:cs="Arial"/>
                <w:b/>
                <w:color w:val="000000" w:themeColor="text1"/>
                <w:sz w:val="20"/>
                <w:szCs w:val="20"/>
              </w:rPr>
            </w:pPr>
            <w:r w:rsidRPr="00BD4971">
              <w:rPr>
                <w:rFonts w:ascii="Calibri" w:hAnsi="Calibri" w:cs="Arial"/>
                <w:b/>
                <w:color w:val="000000"/>
                <w:sz w:val="20"/>
                <w:szCs w:val="20"/>
              </w:rPr>
              <w:t>59.037</w:t>
            </w:r>
          </w:p>
        </w:tc>
        <w:tc>
          <w:tcPr>
            <w:tcW w:w="1168" w:type="dxa"/>
            <w:tcBorders>
              <w:top w:val="single" w:sz="4" w:space="0" w:color="auto"/>
              <w:left w:val="nil"/>
              <w:bottom w:val="single" w:sz="12" w:space="0" w:color="auto"/>
              <w:right w:val="nil"/>
            </w:tcBorders>
            <w:shd w:val="clear" w:color="auto" w:fill="auto"/>
            <w:noWrap/>
            <w:vAlign w:val="bottom"/>
          </w:tcPr>
          <w:p w14:paraId="4EE360D4" w14:textId="54FF1C08" w:rsidR="00DC5E0E" w:rsidRPr="0075006D" w:rsidRDefault="00BE75C5" w:rsidP="00DC5E0E">
            <w:pPr>
              <w:spacing w:line="300" w:lineRule="exact"/>
              <w:jc w:val="right"/>
              <w:rPr>
                <w:rFonts w:cs="Arial"/>
                <w:b/>
                <w:color w:val="000000" w:themeColor="text1"/>
                <w:sz w:val="20"/>
                <w:szCs w:val="20"/>
              </w:rPr>
            </w:pPr>
            <w:r w:rsidRPr="00BD4971">
              <w:rPr>
                <w:rFonts w:ascii="Calibri" w:hAnsi="Calibri" w:cs="Arial"/>
                <w:b/>
                <w:color w:val="000000"/>
                <w:sz w:val="20"/>
                <w:szCs w:val="20"/>
              </w:rPr>
              <w:t>2.044</w:t>
            </w:r>
          </w:p>
        </w:tc>
        <w:tc>
          <w:tcPr>
            <w:tcW w:w="1559" w:type="dxa"/>
            <w:tcBorders>
              <w:top w:val="single" w:sz="4" w:space="0" w:color="auto"/>
              <w:left w:val="nil"/>
              <w:bottom w:val="single" w:sz="12" w:space="0" w:color="auto"/>
              <w:right w:val="nil"/>
            </w:tcBorders>
            <w:shd w:val="clear" w:color="auto" w:fill="auto"/>
            <w:noWrap/>
            <w:vAlign w:val="bottom"/>
          </w:tcPr>
          <w:p w14:paraId="04068E25" w14:textId="59E34C60" w:rsidR="00DC5E0E" w:rsidRPr="0075006D" w:rsidRDefault="00BE75C5" w:rsidP="00DC5E0E">
            <w:pPr>
              <w:spacing w:line="300" w:lineRule="exact"/>
              <w:jc w:val="right"/>
              <w:rPr>
                <w:rFonts w:cs="Arial"/>
                <w:b/>
                <w:color w:val="000000" w:themeColor="text1"/>
                <w:sz w:val="20"/>
                <w:szCs w:val="20"/>
              </w:rPr>
            </w:pPr>
            <w:r w:rsidRPr="00BD4971">
              <w:rPr>
                <w:rFonts w:ascii="Calibri" w:hAnsi="Calibri" w:cs="Arial"/>
                <w:b/>
                <w:color w:val="000000"/>
                <w:sz w:val="20"/>
                <w:szCs w:val="20"/>
              </w:rPr>
              <w:t>(36.651)</w:t>
            </w:r>
          </w:p>
        </w:tc>
        <w:tc>
          <w:tcPr>
            <w:tcW w:w="1134" w:type="dxa"/>
            <w:tcBorders>
              <w:top w:val="single" w:sz="4" w:space="0" w:color="auto"/>
              <w:left w:val="nil"/>
              <w:bottom w:val="single" w:sz="12" w:space="0" w:color="auto"/>
              <w:right w:val="nil"/>
            </w:tcBorders>
            <w:shd w:val="clear" w:color="auto" w:fill="auto"/>
            <w:noWrap/>
            <w:vAlign w:val="bottom"/>
          </w:tcPr>
          <w:p w14:paraId="0A87CEDA" w14:textId="7FF5E72C" w:rsidR="00DC5E0E" w:rsidRPr="0075006D" w:rsidRDefault="00BE75C5" w:rsidP="00DC5E0E">
            <w:pPr>
              <w:spacing w:line="300" w:lineRule="exact"/>
              <w:jc w:val="right"/>
              <w:rPr>
                <w:rFonts w:cs="Arial"/>
                <w:b/>
                <w:color w:val="000000" w:themeColor="text1"/>
                <w:sz w:val="20"/>
                <w:szCs w:val="20"/>
              </w:rPr>
            </w:pPr>
            <w:r w:rsidRPr="00BD4971">
              <w:rPr>
                <w:rFonts w:ascii="Calibri" w:hAnsi="Calibri" w:cs="Arial"/>
                <w:b/>
                <w:color w:val="000000"/>
                <w:sz w:val="20"/>
                <w:szCs w:val="20"/>
              </w:rPr>
              <w:t>27.323.462</w:t>
            </w:r>
          </w:p>
        </w:tc>
      </w:tr>
      <w:tr w:rsidR="00DC5E0E" w:rsidRPr="0075006D" w14:paraId="750D15F6" w14:textId="77777777" w:rsidTr="00076B27">
        <w:trPr>
          <w:trHeight w:val="121"/>
        </w:trPr>
        <w:tc>
          <w:tcPr>
            <w:tcW w:w="3005" w:type="dxa"/>
            <w:tcBorders>
              <w:left w:val="nil"/>
              <w:bottom w:val="nil"/>
              <w:right w:val="nil"/>
            </w:tcBorders>
            <w:shd w:val="clear" w:color="auto" w:fill="auto"/>
            <w:vAlign w:val="bottom"/>
          </w:tcPr>
          <w:p w14:paraId="70B9B73D" w14:textId="77777777" w:rsidR="00DC5E0E" w:rsidRPr="0075006D" w:rsidRDefault="00DC5E0E" w:rsidP="00DC5E0E">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1FB79BC5" w14:textId="77777777" w:rsidR="00DC5E0E" w:rsidRPr="0075006D" w:rsidRDefault="00DC5E0E" w:rsidP="00DC5E0E">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61DF8ABD" w14:textId="77777777" w:rsidR="00DC5E0E" w:rsidRPr="0075006D" w:rsidRDefault="00DC5E0E" w:rsidP="00DC5E0E">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57DA5B03" w14:textId="77777777" w:rsidR="00DC5E0E" w:rsidRPr="0075006D" w:rsidRDefault="00DC5E0E" w:rsidP="00DC5E0E">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6EE26092" w14:textId="77777777" w:rsidR="00DC5E0E" w:rsidRPr="0075006D" w:rsidRDefault="00DC5E0E" w:rsidP="00DC5E0E">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7D9FC31C" w14:textId="77777777" w:rsidR="00DC5E0E" w:rsidRPr="0075006D" w:rsidRDefault="00DC5E0E" w:rsidP="00DC5E0E">
            <w:pPr>
              <w:spacing w:line="140" w:lineRule="exact"/>
              <w:jc w:val="right"/>
              <w:rPr>
                <w:rFonts w:cs="Arial"/>
                <w:color w:val="000000" w:themeColor="text1"/>
                <w:sz w:val="20"/>
                <w:szCs w:val="20"/>
              </w:rPr>
            </w:pPr>
          </w:p>
        </w:tc>
      </w:tr>
      <w:tr w:rsidR="00DC5E0E" w:rsidRPr="0075006D" w14:paraId="0FAB106D" w14:textId="77777777" w:rsidTr="00076B27">
        <w:trPr>
          <w:trHeight w:val="300"/>
        </w:trPr>
        <w:tc>
          <w:tcPr>
            <w:tcW w:w="3005" w:type="dxa"/>
            <w:tcBorders>
              <w:top w:val="nil"/>
              <w:left w:val="nil"/>
              <w:bottom w:val="nil"/>
              <w:right w:val="nil"/>
            </w:tcBorders>
            <w:shd w:val="clear" w:color="auto" w:fill="auto"/>
            <w:vAlign w:val="bottom"/>
          </w:tcPr>
          <w:p w14:paraId="121063E6"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Obveze segmenta</w:t>
            </w:r>
          </w:p>
        </w:tc>
        <w:tc>
          <w:tcPr>
            <w:tcW w:w="1134" w:type="dxa"/>
            <w:tcBorders>
              <w:top w:val="nil"/>
              <w:left w:val="nil"/>
              <w:bottom w:val="nil"/>
              <w:right w:val="nil"/>
            </w:tcBorders>
            <w:shd w:val="clear" w:color="auto" w:fill="auto"/>
            <w:noWrap/>
            <w:vAlign w:val="bottom"/>
          </w:tcPr>
          <w:p w14:paraId="19D526D4" w14:textId="17B27D32"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17.011.119</w:t>
            </w:r>
          </w:p>
        </w:tc>
        <w:tc>
          <w:tcPr>
            <w:tcW w:w="1667" w:type="dxa"/>
            <w:tcBorders>
              <w:top w:val="nil"/>
              <w:left w:val="nil"/>
              <w:bottom w:val="nil"/>
              <w:right w:val="nil"/>
            </w:tcBorders>
            <w:shd w:val="clear" w:color="auto" w:fill="auto"/>
            <w:noWrap/>
            <w:vAlign w:val="bottom"/>
          </w:tcPr>
          <w:p w14:paraId="213F564E" w14:textId="3579A488"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16.279</w:t>
            </w:r>
          </w:p>
        </w:tc>
        <w:tc>
          <w:tcPr>
            <w:tcW w:w="1168" w:type="dxa"/>
            <w:tcBorders>
              <w:top w:val="nil"/>
              <w:left w:val="nil"/>
              <w:bottom w:val="nil"/>
              <w:right w:val="nil"/>
            </w:tcBorders>
            <w:shd w:val="clear" w:color="auto" w:fill="auto"/>
            <w:noWrap/>
            <w:vAlign w:val="bottom"/>
          </w:tcPr>
          <w:p w14:paraId="15DEA629" w14:textId="16A9C62F"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91</w:t>
            </w:r>
          </w:p>
        </w:tc>
        <w:tc>
          <w:tcPr>
            <w:tcW w:w="1559" w:type="dxa"/>
            <w:tcBorders>
              <w:top w:val="nil"/>
              <w:left w:val="nil"/>
              <w:bottom w:val="nil"/>
              <w:right w:val="nil"/>
            </w:tcBorders>
            <w:shd w:val="clear" w:color="auto" w:fill="auto"/>
            <w:noWrap/>
            <w:vAlign w:val="bottom"/>
          </w:tcPr>
          <w:p w14:paraId="199932BC" w14:textId="0A24A536"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(26)</w:t>
            </w:r>
          </w:p>
        </w:tc>
        <w:tc>
          <w:tcPr>
            <w:tcW w:w="1134" w:type="dxa"/>
            <w:tcBorders>
              <w:top w:val="nil"/>
              <w:left w:val="nil"/>
              <w:bottom w:val="nil"/>
              <w:right w:val="nil"/>
            </w:tcBorders>
            <w:shd w:val="clear" w:color="auto" w:fill="auto"/>
            <w:noWrap/>
            <w:vAlign w:val="bottom"/>
          </w:tcPr>
          <w:p w14:paraId="253C26D9" w14:textId="3AE2BB92"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17.027.463</w:t>
            </w:r>
          </w:p>
        </w:tc>
      </w:tr>
      <w:tr w:rsidR="00DC5E0E" w:rsidRPr="0075006D" w14:paraId="4DAE4381" w14:textId="77777777" w:rsidTr="00076B27">
        <w:trPr>
          <w:trHeight w:val="300"/>
        </w:trPr>
        <w:tc>
          <w:tcPr>
            <w:tcW w:w="3005" w:type="dxa"/>
            <w:tcBorders>
              <w:top w:val="nil"/>
              <w:left w:val="nil"/>
              <w:right w:val="nil"/>
            </w:tcBorders>
            <w:shd w:val="clear" w:color="auto" w:fill="auto"/>
            <w:vAlign w:val="bottom"/>
          </w:tcPr>
          <w:p w14:paraId="30A1E4EA" w14:textId="77777777"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Ukupni kapital i rezerve</w:t>
            </w:r>
          </w:p>
        </w:tc>
        <w:tc>
          <w:tcPr>
            <w:tcW w:w="1134" w:type="dxa"/>
            <w:tcBorders>
              <w:top w:val="nil"/>
              <w:left w:val="nil"/>
              <w:bottom w:val="single" w:sz="4" w:space="0" w:color="auto"/>
              <w:right w:val="nil"/>
            </w:tcBorders>
            <w:shd w:val="clear" w:color="auto" w:fill="auto"/>
            <w:noWrap/>
            <w:vAlign w:val="bottom"/>
          </w:tcPr>
          <w:p w14:paraId="4DD7AB24" w14:textId="2742974C"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10.287.913</w:t>
            </w:r>
          </w:p>
        </w:tc>
        <w:tc>
          <w:tcPr>
            <w:tcW w:w="1667" w:type="dxa"/>
            <w:tcBorders>
              <w:top w:val="nil"/>
              <w:left w:val="nil"/>
              <w:bottom w:val="single" w:sz="4" w:space="0" w:color="auto"/>
              <w:right w:val="nil"/>
            </w:tcBorders>
            <w:shd w:val="clear" w:color="auto" w:fill="auto"/>
            <w:noWrap/>
            <w:vAlign w:val="bottom"/>
          </w:tcPr>
          <w:p w14:paraId="65CD5E84" w14:textId="40B30E7C"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5.258</w:t>
            </w:r>
          </w:p>
        </w:tc>
        <w:tc>
          <w:tcPr>
            <w:tcW w:w="1168" w:type="dxa"/>
            <w:tcBorders>
              <w:top w:val="nil"/>
              <w:left w:val="nil"/>
              <w:bottom w:val="single" w:sz="4" w:space="0" w:color="auto"/>
              <w:right w:val="nil"/>
            </w:tcBorders>
            <w:shd w:val="clear" w:color="auto" w:fill="auto"/>
            <w:noWrap/>
            <w:vAlign w:val="bottom"/>
          </w:tcPr>
          <w:p w14:paraId="12AFD103" w14:textId="303F76A7"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1.654</w:t>
            </w:r>
          </w:p>
        </w:tc>
        <w:tc>
          <w:tcPr>
            <w:tcW w:w="1559" w:type="dxa"/>
            <w:tcBorders>
              <w:top w:val="nil"/>
              <w:left w:val="nil"/>
              <w:bottom w:val="single" w:sz="4" w:space="0" w:color="auto"/>
              <w:right w:val="nil"/>
            </w:tcBorders>
            <w:shd w:val="clear" w:color="auto" w:fill="auto"/>
            <w:noWrap/>
            <w:vAlign w:val="bottom"/>
          </w:tcPr>
          <w:p w14:paraId="7DF21882" w14:textId="0DB7A2B6"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1.174</w:t>
            </w:r>
          </w:p>
        </w:tc>
        <w:tc>
          <w:tcPr>
            <w:tcW w:w="1134" w:type="dxa"/>
            <w:tcBorders>
              <w:top w:val="nil"/>
              <w:left w:val="nil"/>
              <w:bottom w:val="single" w:sz="4" w:space="0" w:color="auto"/>
              <w:right w:val="nil"/>
            </w:tcBorders>
            <w:shd w:val="clear" w:color="auto" w:fill="auto"/>
            <w:noWrap/>
            <w:vAlign w:val="bottom"/>
          </w:tcPr>
          <w:p w14:paraId="4BA32AD0" w14:textId="58E9E2E1" w:rsidR="00DC5E0E" w:rsidRPr="0075006D" w:rsidRDefault="00BE75C5" w:rsidP="00DC5E0E">
            <w:pPr>
              <w:spacing w:line="300" w:lineRule="exact"/>
              <w:jc w:val="right"/>
              <w:rPr>
                <w:rFonts w:cs="Arial"/>
                <w:color w:val="000000" w:themeColor="text1"/>
                <w:sz w:val="20"/>
                <w:szCs w:val="20"/>
              </w:rPr>
            </w:pPr>
            <w:r w:rsidRPr="00BD4971">
              <w:rPr>
                <w:rFonts w:ascii="Calibri" w:hAnsi="Calibri" w:cs="Arial"/>
                <w:color w:val="000000"/>
                <w:sz w:val="20"/>
                <w:szCs w:val="20"/>
              </w:rPr>
              <w:t>10.295.999</w:t>
            </w:r>
          </w:p>
        </w:tc>
      </w:tr>
      <w:tr w:rsidR="00DC5E0E" w:rsidRPr="0075006D" w14:paraId="7495B1DA" w14:textId="77777777" w:rsidTr="00076B27">
        <w:trPr>
          <w:trHeight w:val="315"/>
        </w:trPr>
        <w:tc>
          <w:tcPr>
            <w:tcW w:w="3005" w:type="dxa"/>
            <w:tcBorders>
              <w:left w:val="nil"/>
              <w:right w:val="nil"/>
            </w:tcBorders>
            <w:shd w:val="clear" w:color="auto" w:fill="auto"/>
            <w:vAlign w:val="bottom"/>
          </w:tcPr>
          <w:p w14:paraId="316092D1" w14:textId="77777777" w:rsidR="00DC5E0E" w:rsidRPr="0075006D" w:rsidRDefault="00DC5E0E" w:rsidP="00DC5E0E">
            <w:pPr>
              <w:spacing w:line="300" w:lineRule="exact"/>
              <w:rPr>
                <w:rFonts w:cs="Arial"/>
                <w:b/>
                <w:bCs/>
                <w:color w:val="000000" w:themeColor="text1"/>
                <w:sz w:val="20"/>
                <w:szCs w:val="20"/>
              </w:rPr>
            </w:pPr>
            <w:r w:rsidRPr="0075006D">
              <w:rPr>
                <w:rFonts w:cs="Arial"/>
                <w:b/>
                <w:bCs/>
                <w:color w:val="000000" w:themeColor="text1"/>
                <w:sz w:val="20"/>
                <w:szCs w:val="20"/>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60ED256E" w14:textId="1FB1A583" w:rsidR="00DC5E0E" w:rsidRPr="0075006D" w:rsidRDefault="00BE75C5" w:rsidP="00DC5E0E">
            <w:pPr>
              <w:spacing w:line="300" w:lineRule="exact"/>
              <w:jc w:val="right"/>
              <w:rPr>
                <w:rFonts w:cs="Arial"/>
                <w:b/>
                <w:bCs/>
                <w:color w:val="000000" w:themeColor="text1"/>
                <w:sz w:val="20"/>
                <w:szCs w:val="20"/>
              </w:rPr>
            </w:pPr>
            <w:r w:rsidRPr="00BD4971">
              <w:rPr>
                <w:rFonts w:ascii="Calibri" w:hAnsi="Calibri" w:cs="Arial"/>
                <w:b/>
                <w:bCs/>
                <w:color w:val="000000"/>
                <w:sz w:val="20"/>
                <w:szCs w:val="20"/>
              </w:rPr>
              <w:t>27.299.032</w:t>
            </w:r>
          </w:p>
        </w:tc>
        <w:tc>
          <w:tcPr>
            <w:tcW w:w="1667" w:type="dxa"/>
            <w:tcBorders>
              <w:top w:val="single" w:sz="4" w:space="0" w:color="auto"/>
              <w:left w:val="nil"/>
              <w:bottom w:val="single" w:sz="12" w:space="0" w:color="auto"/>
              <w:right w:val="nil"/>
            </w:tcBorders>
            <w:shd w:val="clear" w:color="auto" w:fill="auto"/>
            <w:noWrap/>
            <w:vAlign w:val="bottom"/>
          </w:tcPr>
          <w:p w14:paraId="04C1CE12" w14:textId="7D2748E9" w:rsidR="00DC5E0E" w:rsidRPr="0075006D" w:rsidRDefault="00BE75C5" w:rsidP="00DC5E0E">
            <w:pPr>
              <w:spacing w:line="300" w:lineRule="exact"/>
              <w:jc w:val="right"/>
              <w:rPr>
                <w:rFonts w:cs="Arial"/>
                <w:b/>
                <w:bCs/>
                <w:color w:val="000000" w:themeColor="text1"/>
                <w:sz w:val="20"/>
                <w:szCs w:val="20"/>
              </w:rPr>
            </w:pPr>
            <w:r w:rsidRPr="00BD4971">
              <w:rPr>
                <w:rFonts w:ascii="Calibri" w:hAnsi="Calibri" w:cs="Arial"/>
                <w:b/>
                <w:bCs/>
                <w:color w:val="000000"/>
                <w:sz w:val="20"/>
                <w:szCs w:val="20"/>
              </w:rPr>
              <w:t>21.537</w:t>
            </w:r>
          </w:p>
        </w:tc>
        <w:tc>
          <w:tcPr>
            <w:tcW w:w="1168" w:type="dxa"/>
            <w:tcBorders>
              <w:top w:val="single" w:sz="4" w:space="0" w:color="auto"/>
              <w:left w:val="nil"/>
              <w:bottom w:val="single" w:sz="12" w:space="0" w:color="auto"/>
              <w:right w:val="nil"/>
            </w:tcBorders>
            <w:shd w:val="clear" w:color="auto" w:fill="auto"/>
            <w:noWrap/>
            <w:vAlign w:val="bottom"/>
          </w:tcPr>
          <w:p w14:paraId="1A0B4B9A" w14:textId="672506EE" w:rsidR="00DC5E0E" w:rsidRPr="0075006D" w:rsidRDefault="00BE75C5" w:rsidP="00DC5E0E">
            <w:pPr>
              <w:spacing w:line="300" w:lineRule="exact"/>
              <w:jc w:val="right"/>
              <w:rPr>
                <w:rFonts w:cs="Arial"/>
                <w:b/>
                <w:bCs/>
                <w:color w:val="000000" w:themeColor="text1"/>
                <w:sz w:val="20"/>
                <w:szCs w:val="20"/>
              </w:rPr>
            </w:pPr>
            <w:r w:rsidRPr="00BD4971">
              <w:rPr>
                <w:rFonts w:ascii="Calibri" w:hAnsi="Calibri" w:cs="Arial"/>
                <w:b/>
                <w:bCs/>
                <w:color w:val="000000"/>
                <w:sz w:val="20"/>
                <w:szCs w:val="20"/>
              </w:rPr>
              <w:t>1.745</w:t>
            </w:r>
          </w:p>
        </w:tc>
        <w:tc>
          <w:tcPr>
            <w:tcW w:w="1559" w:type="dxa"/>
            <w:tcBorders>
              <w:top w:val="single" w:sz="4" w:space="0" w:color="auto"/>
              <w:left w:val="nil"/>
              <w:bottom w:val="single" w:sz="12" w:space="0" w:color="auto"/>
              <w:right w:val="nil"/>
            </w:tcBorders>
            <w:shd w:val="clear" w:color="auto" w:fill="auto"/>
            <w:noWrap/>
            <w:vAlign w:val="bottom"/>
          </w:tcPr>
          <w:p w14:paraId="3E601C3A" w14:textId="1287D512" w:rsidR="00DC5E0E" w:rsidRPr="0075006D" w:rsidRDefault="00BE75C5" w:rsidP="00DC5E0E">
            <w:pPr>
              <w:spacing w:line="300" w:lineRule="exact"/>
              <w:jc w:val="right"/>
              <w:rPr>
                <w:rFonts w:cs="Arial"/>
                <w:b/>
                <w:bCs/>
                <w:color w:val="000000" w:themeColor="text1"/>
                <w:sz w:val="20"/>
                <w:szCs w:val="20"/>
              </w:rPr>
            </w:pPr>
            <w:r w:rsidRPr="00BD4971">
              <w:rPr>
                <w:rFonts w:ascii="Calibri" w:hAnsi="Calibri" w:cs="Arial"/>
                <w:b/>
                <w:bCs/>
                <w:color w:val="000000"/>
                <w:sz w:val="20"/>
                <w:szCs w:val="20"/>
              </w:rPr>
              <w:t>1.148</w:t>
            </w:r>
          </w:p>
        </w:tc>
        <w:tc>
          <w:tcPr>
            <w:tcW w:w="1134" w:type="dxa"/>
            <w:tcBorders>
              <w:top w:val="single" w:sz="4" w:space="0" w:color="auto"/>
              <w:left w:val="nil"/>
              <w:bottom w:val="single" w:sz="12" w:space="0" w:color="auto"/>
              <w:right w:val="nil"/>
            </w:tcBorders>
            <w:shd w:val="clear" w:color="auto" w:fill="auto"/>
            <w:noWrap/>
            <w:vAlign w:val="bottom"/>
          </w:tcPr>
          <w:p w14:paraId="0827A947" w14:textId="0005C9A4" w:rsidR="00DC5E0E" w:rsidRPr="0075006D" w:rsidRDefault="00BE75C5" w:rsidP="00DC5E0E">
            <w:pPr>
              <w:spacing w:line="300" w:lineRule="exact"/>
              <w:jc w:val="right"/>
              <w:rPr>
                <w:rFonts w:cs="Arial"/>
                <w:b/>
                <w:bCs/>
                <w:color w:val="000000" w:themeColor="text1"/>
                <w:sz w:val="20"/>
                <w:szCs w:val="20"/>
              </w:rPr>
            </w:pPr>
            <w:r w:rsidRPr="00BD4971">
              <w:rPr>
                <w:rFonts w:ascii="Calibri" w:hAnsi="Calibri" w:cs="Arial"/>
                <w:b/>
                <w:bCs/>
                <w:color w:val="000000"/>
                <w:sz w:val="20"/>
                <w:szCs w:val="20"/>
              </w:rPr>
              <w:t>27.323.462</w:t>
            </w:r>
          </w:p>
        </w:tc>
      </w:tr>
      <w:bookmarkEnd w:id="120"/>
    </w:tbl>
    <w:p w14:paraId="2DD4E6B7" w14:textId="77777777" w:rsidR="003C6595" w:rsidRPr="0075006D" w:rsidRDefault="003C6595" w:rsidP="003C6595">
      <w:pPr>
        <w:jc w:val="both"/>
        <w:rPr>
          <w:rFonts w:cs="Arial"/>
          <w:color w:val="000000" w:themeColor="text1"/>
        </w:rPr>
      </w:pPr>
    </w:p>
    <w:p w14:paraId="5BA3D152" w14:textId="77777777" w:rsidR="003C6595" w:rsidRPr="0075006D" w:rsidRDefault="003C6595" w:rsidP="003C6595">
      <w:pPr>
        <w:jc w:val="both"/>
        <w:rPr>
          <w:rFonts w:cs="Arial"/>
          <w:color w:val="000000" w:themeColor="text1"/>
        </w:rPr>
      </w:pPr>
    </w:p>
    <w:p w14:paraId="36A224A3" w14:textId="77777777" w:rsidR="003C6595" w:rsidRPr="0075006D" w:rsidRDefault="003C6595" w:rsidP="003C6595">
      <w:pPr>
        <w:jc w:val="both"/>
        <w:rPr>
          <w:rFonts w:cs="Arial"/>
          <w:color w:val="000000" w:themeColor="text1"/>
        </w:rPr>
      </w:pPr>
      <w:r w:rsidRPr="0075006D">
        <w:rPr>
          <w:rFonts w:cs="Arial"/>
          <w:color w:val="000000" w:themeColor="text1"/>
        </w:rPr>
        <w:t>Međusobni odnosi između članica Grupe iskazani su u koloni „Neraspoređeno“.</w:t>
      </w:r>
    </w:p>
    <w:p w14:paraId="05643FA2" w14:textId="77777777" w:rsidR="003C6595" w:rsidRPr="0075006D" w:rsidRDefault="003C6595" w:rsidP="003C6595">
      <w:pPr>
        <w:jc w:val="both"/>
        <w:rPr>
          <w:rFonts w:cs="Arial"/>
          <w:color w:val="000000" w:themeColor="text1"/>
        </w:rPr>
      </w:pPr>
    </w:p>
    <w:p w14:paraId="71E9E917" w14:textId="77777777" w:rsidR="003C6595" w:rsidRPr="0075006D" w:rsidRDefault="003C6595" w:rsidP="003C6595">
      <w:pPr>
        <w:jc w:val="both"/>
        <w:rPr>
          <w:rFonts w:cs="Arial"/>
          <w:color w:val="000000" w:themeColor="text1"/>
        </w:rPr>
      </w:pPr>
      <w:r w:rsidRPr="0075006D">
        <w:rPr>
          <w:rFonts w:cs="Arial"/>
          <w:color w:val="000000" w:themeColor="text1"/>
        </w:rPr>
        <w:t>Grupa se odredila za jednostavan pristup iskazivanja operativnih segmenata uvažavajući osnovni poslovni model svake članice Grupe kako je prethodno opisano u ovoj bilješci.</w:t>
      </w:r>
    </w:p>
    <w:bookmarkEnd w:id="119"/>
    <w:p w14:paraId="359FFCE2" w14:textId="77777777" w:rsidR="00A2143E" w:rsidRPr="0075006D" w:rsidRDefault="00A2143E" w:rsidP="004D47BA">
      <w:pPr>
        <w:jc w:val="both"/>
        <w:rPr>
          <w:rFonts w:eastAsia="Times New Roman" w:cstheme="minorHAnsi"/>
          <w:b/>
          <w:color w:val="000000" w:themeColor="text1"/>
        </w:rPr>
      </w:pPr>
    </w:p>
    <w:p w14:paraId="55B548BC" w14:textId="77777777" w:rsidR="003C6595" w:rsidRPr="0075006D" w:rsidRDefault="003C6595" w:rsidP="004D47BA">
      <w:pPr>
        <w:jc w:val="both"/>
        <w:rPr>
          <w:rFonts w:eastAsia="Times New Roman" w:cstheme="minorHAnsi"/>
          <w:b/>
          <w:color w:val="000000" w:themeColor="text1"/>
        </w:rPr>
      </w:pPr>
    </w:p>
    <w:p w14:paraId="26B43DF3" w14:textId="77777777" w:rsidR="003C6595" w:rsidRPr="0075006D" w:rsidRDefault="003C6595" w:rsidP="004D47BA">
      <w:pPr>
        <w:jc w:val="both"/>
        <w:rPr>
          <w:rFonts w:eastAsia="Times New Roman" w:cstheme="minorHAnsi"/>
          <w:b/>
          <w:color w:val="000000" w:themeColor="text1"/>
        </w:rPr>
        <w:sectPr w:rsidR="003C6595" w:rsidRPr="0075006D" w:rsidSect="00DF73D1">
          <w:pgSz w:w="11906" w:h="16838"/>
          <w:pgMar w:top="1417" w:right="1417" w:bottom="1417" w:left="1417" w:header="708" w:footer="708" w:gutter="0"/>
          <w:cols w:space="708"/>
          <w:docGrid w:linePitch="360"/>
        </w:sectPr>
      </w:pPr>
    </w:p>
    <w:p w14:paraId="6BB94B19" w14:textId="77777777" w:rsidR="003C6595" w:rsidRPr="0075006D" w:rsidRDefault="003C6595" w:rsidP="003C6595">
      <w:pPr>
        <w:jc w:val="both"/>
        <w:rPr>
          <w:rFonts w:cs="Arial"/>
          <w:b/>
          <w:color w:val="000000" w:themeColor="text1"/>
          <w:spacing w:val="-3"/>
        </w:rPr>
      </w:pPr>
    </w:p>
    <w:p w14:paraId="3E82E449" w14:textId="77777777" w:rsidR="003C6595" w:rsidRPr="0075006D" w:rsidRDefault="003C6595" w:rsidP="003C6595">
      <w:pPr>
        <w:jc w:val="both"/>
        <w:rPr>
          <w:rFonts w:cs="Arial"/>
          <w:b/>
          <w:color w:val="000000" w:themeColor="text1"/>
        </w:rPr>
      </w:pPr>
      <w:r w:rsidRPr="0075006D">
        <w:rPr>
          <w:rFonts w:cs="Arial"/>
          <w:b/>
          <w:color w:val="000000" w:themeColor="text1"/>
          <w:spacing w:val="-3"/>
        </w:rPr>
        <w:t xml:space="preserve">27. </w:t>
      </w:r>
      <w:r w:rsidRPr="0075006D">
        <w:rPr>
          <w:rFonts w:cs="Arial"/>
          <w:b/>
          <w:color w:val="000000" w:themeColor="text1"/>
          <w:spacing w:val="-3"/>
        </w:rPr>
        <w:tab/>
      </w:r>
      <w:r w:rsidRPr="0075006D">
        <w:rPr>
          <w:rFonts w:cs="Arial"/>
          <w:b/>
          <w:color w:val="000000" w:themeColor="text1"/>
        </w:rPr>
        <w:t>Izvještavanje po segmentima (nastavak)</w:t>
      </w:r>
    </w:p>
    <w:tbl>
      <w:tblPr>
        <w:tblpPr w:leftFromText="181" w:rightFromText="181" w:bottomFromText="160" w:vertAnchor="text" w:horzAnchor="margin" w:tblpY="315"/>
        <w:tblW w:w="9623" w:type="dxa"/>
        <w:tblLayout w:type="fixed"/>
        <w:tblLook w:val="04A0" w:firstRow="1" w:lastRow="0" w:firstColumn="1" w:lastColumn="0" w:noHBand="0" w:noVBand="1"/>
      </w:tblPr>
      <w:tblGrid>
        <w:gridCol w:w="3005"/>
        <w:gridCol w:w="1136"/>
        <w:gridCol w:w="1644"/>
        <w:gridCol w:w="1171"/>
        <w:gridCol w:w="1531"/>
        <w:gridCol w:w="1136"/>
      </w:tblGrid>
      <w:tr w:rsidR="0024550F" w:rsidRPr="0075006D" w14:paraId="7E682C13" w14:textId="77777777" w:rsidTr="009B319E">
        <w:trPr>
          <w:trHeight w:val="303"/>
        </w:trPr>
        <w:tc>
          <w:tcPr>
            <w:tcW w:w="3005" w:type="dxa"/>
            <w:vAlign w:val="bottom"/>
          </w:tcPr>
          <w:p w14:paraId="3E7C9511" w14:textId="77777777" w:rsidR="0024550F" w:rsidRPr="0075006D" w:rsidRDefault="0024550F" w:rsidP="0024550F">
            <w:pPr>
              <w:spacing w:line="300" w:lineRule="exact"/>
              <w:rPr>
                <w:rFonts w:cs="Arial"/>
                <w:b/>
                <w:bCs/>
                <w:color w:val="000000" w:themeColor="text1"/>
                <w:sz w:val="20"/>
                <w:szCs w:val="20"/>
              </w:rPr>
            </w:pPr>
          </w:p>
        </w:tc>
        <w:tc>
          <w:tcPr>
            <w:tcW w:w="1136" w:type="dxa"/>
            <w:noWrap/>
          </w:tcPr>
          <w:p w14:paraId="4C6F9121" w14:textId="77777777" w:rsidR="0024550F" w:rsidRPr="0075006D" w:rsidRDefault="0024550F" w:rsidP="0024550F">
            <w:pPr>
              <w:spacing w:line="300" w:lineRule="exact"/>
              <w:jc w:val="right"/>
              <w:rPr>
                <w:rFonts w:cs="Arial"/>
                <w:b/>
                <w:color w:val="000000" w:themeColor="text1"/>
                <w:sz w:val="20"/>
                <w:szCs w:val="20"/>
              </w:rPr>
            </w:pPr>
          </w:p>
        </w:tc>
        <w:tc>
          <w:tcPr>
            <w:tcW w:w="1644" w:type="dxa"/>
            <w:noWrap/>
            <w:vAlign w:val="bottom"/>
          </w:tcPr>
          <w:p w14:paraId="6F1F84AA" w14:textId="77777777" w:rsidR="0024550F" w:rsidRPr="0075006D" w:rsidRDefault="0024550F" w:rsidP="0024550F">
            <w:pPr>
              <w:spacing w:line="300" w:lineRule="exact"/>
              <w:jc w:val="right"/>
              <w:rPr>
                <w:rFonts w:cs="Arial"/>
                <w:b/>
                <w:color w:val="000000" w:themeColor="text1"/>
                <w:sz w:val="20"/>
                <w:szCs w:val="20"/>
              </w:rPr>
            </w:pPr>
          </w:p>
        </w:tc>
        <w:tc>
          <w:tcPr>
            <w:tcW w:w="1171" w:type="dxa"/>
            <w:noWrap/>
            <w:vAlign w:val="bottom"/>
          </w:tcPr>
          <w:p w14:paraId="27315A41" w14:textId="77777777" w:rsidR="0024550F" w:rsidRPr="0075006D" w:rsidRDefault="0024550F" w:rsidP="0024550F">
            <w:pPr>
              <w:spacing w:line="300" w:lineRule="exact"/>
              <w:jc w:val="right"/>
              <w:rPr>
                <w:rFonts w:cs="Arial"/>
                <w:b/>
                <w:color w:val="000000" w:themeColor="text1"/>
                <w:sz w:val="20"/>
                <w:szCs w:val="20"/>
              </w:rPr>
            </w:pPr>
          </w:p>
        </w:tc>
        <w:tc>
          <w:tcPr>
            <w:tcW w:w="1531" w:type="dxa"/>
            <w:noWrap/>
            <w:vAlign w:val="bottom"/>
          </w:tcPr>
          <w:p w14:paraId="2B604A0E" w14:textId="77777777" w:rsidR="0024550F" w:rsidRPr="0075006D" w:rsidRDefault="0024550F" w:rsidP="0024550F">
            <w:pPr>
              <w:spacing w:line="300" w:lineRule="exact"/>
              <w:jc w:val="right"/>
              <w:rPr>
                <w:rFonts w:cs="Arial"/>
                <w:b/>
                <w:color w:val="000000" w:themeColor="text1"/>
                <w:sz w:val="20"/>
                <w:szCs w:val="20"/>
              </w:rPr>
            </w:pPr>
          </w:p>
        </w:tc>
        <w:tc>
          <w:tcPr>
            <w:tcW w:w="1136" w:type="dxa"/>
            <w:noWrap/>
            <w:vAlign w:val="bottom"/>
          </w:tcPr>
          <w:p w14:paraId="2805B7C8" w14:textId="77777777" w:rsidR="0024550F" w:rsidRPr="0075006D" w:rsidRDefault="0024550F" w:rsidP="0024550F">
            <w:pPr>
              <w:spacing w:line="300" w:lineRule="exact"/>
              <w:jc w:val="right"/>
              <w:rPr>
                <w:rFonts w:cs="Arial"/>
                <w:b/>
                <w:color w:val="000000" w:themeColor="text1"/>
                <w:sz w:val="20"/>
                <w:szCs w:val="20"/>
              </w:rPr>
            </w:pPr>
          </w:p>
        </w:tc>
      </w:tr>
      <w:tr w:rsidR="0024550F" w:rsidRPr="0075006D" w14:paraId="403A4D7D" w14:textId="77777777" w:rsidTr="009B319E">
        <w:trPr>
          <w:trHeight w:val="607"/>
        </w:trPr>
        <w:tc>
          <w:tcPr>
            <w:tcW w:w="3005" w:type="dxa"/>
            <w:hideMark/>
          </w:tcPr>
          <w:p w14:paraId="7D6FCC7C" w14:textId="77777777" w:rsidR="0024550F" w:rsidRPr="0075006D" w:rsidRDefault="0024550F" w:rsidP="0024550F">
            <w:pPr>
              <w:spacing w:line="300" w:lineRule="exact"/>
              <w:rPr>
                <w:rFonts w:cs="Arial"/>
                <w:b/>
                <w:bCs/>
                <w:color w:val="000000" w:themeColor="text1"/>
                <w:sz w:val="20"/>
                <w:szCs w:val="20"/>
              </w:rPr>
            </w:pPr>
            <w:r w:rsidRPr="0075006D">
              <w:rPr>
                <w:rFonts w:cs="Arial"/>
                <w:b/>
                <w:bCs/>
                <w:color w:val="000000" w:themeColor="text1"/>
                <w:sz w:val="20"/>
                <w:szCs w:val="20"/>
              </w:rPr>
              <w:t>3</w:t>
            </w:r>
            <w:r w:rsidR="005B7A28">
              <w:rPr>
                <w:rFonts w:cs="Arial"/>
                <w:b/>
                <w:bCs/>
                <w:color w:val="000000" w:themeColor="text1"/>
                <w:sz w:val="20"/>
                <w:szCs w:val="20"/>
              </w:rPr>
              <w:t>0</w:t>
            </w:r>
            <w:r w:rsidRPr="0075006D">
              <w:rPr>
                <w:rFonts w:cs="Arial"/>
                <w:b/>
                <w:bCs/>
                <w:color w:val="000000" w:themeColor="text1"/>
                <w:sz w:val="20"/>
                <w:szCs w:val="20"/>
              </w:rPr>
              <w:t xml:space="preserve">. </w:t>
            </w:r>
            <w:r w:rsidR="005B7A28">
              <w:rPr>
                <w:rFonts w:cs="Arial"/>
                <w:b/>
                <w:bCs/>
                <w:color w:val="000000" w:themeColor="text1"/>
                <w:sz w:val="20"/>
                <w:szCs w:val="20"/>
              </w:rPr>
              <w:t>lipnj</w:t>
            </w:r>
            <w:r w:rsidRPr="0075006D">
              <w:rPr>
                <w:rFonts w:cs="Arial"/>
                <w:b/>
                <w:bCs/>
                <w:color w:val="000000" w:themeColor="text1"/>
                <w:sz w:val="20"/>
                <w:szCs w:val="20"/>
              </w:rPr>
              <w:t xml:space="preserve">a 2019. </w:t>
            </w:r>
          </w:p>
        </w:tc>
        <w:tc>
          <w:tcPr>
            <w:tcW w:w="1136" w:type="dxa"/>
            <w:hideMark/>
          </w:tcPr>
          <w:p w14:paraId="4504AD5A"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Bankarske aktivnosti</w:t>
            </w:r>
          </w:p>
        </w:tc>
        <w:tc>
          <w:tcPr>
            <w:tcW w:w="1644" w:type="dxa"/>
            <w:hideMark/>
          </w:tcPr>
          <w:p w14:paraId="5F7B3CB8" w14:textId="77777777" w:rsidR="0024550F" w:rsidRPr="0075006D" w:rsidRDefault="0024550F" w:rsidP="0024550F">
            <w:pPr>
              <w:spacing w:line="300" w:lineRule="exact"/>
              <w:jc w:val="right"/>
              <w:rPr>
                <w:rFonts w:cs="Arial"/>
                <w:b/>
                <w:bCs/>
                <w:color w:val="000000" w:themeColor="text1"/>
                <w:sz w:val="20"/>
                <w:szCs w:val="20"/>
              </w:rPr>
            </w:pPr>
            <w:proofErr w:type="spellStart"/>
            <w:r w:rsidRPr="0075006D">
              <w:rPr>
                <w:rFonts w:cs="Arial"/>
                <w:b/>
                <w:bCs/>
                <w:color w:val="000000" w:themeColor="text1"/>
                <w:sz w:val="20"/>
                <w:szCs w:val="20"/>
              </w:rPr>
              <w:t>Osiguravateljske</w:t>
            </w:r>
            <w:proofErr w:type="spellEnd"/>
            <w:r w:rsidRPr="0075006D">
              <w:rPr>
                <w:rFonts w:cs="Arial"/>
                <w:b/>
                <w:bCs/>
                <w:color w:val="000000" w:themeColor="text1"/>
                <w:sz w:val="20"/>
                <w:szCs w:val="20"/>
              </w:rPr>
              <w:t xml:space="preserve"> aktivnosti</w:t>
            </w:r>
          </w:p>
        </w:tc>
        <w:tc>
          <w:tcPr>
            <w:tcW w:w="1171" w:type="dxa"/>
            <w:hideMark/>
          </w:tcPr>
          <w:p w14:paraId="15D555AF"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Ostale aktivnosti</w:t>
            </w:r>
          </w:p>
        </w:tc>
        <w:tc>
          <w:tcPr>
            <w:tcW w:w="1531" w:type="dxa"/>
            <w:hideMark/>
          </w:tcPr>
          <w:p w14:paraId="3444D133"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Neraspoređeno</w:t>
            </w:r>
          </w:p>
        </w:tc>
        <w:tc>
          <w:tcPr>
            <w:tcW w:w="1136" w:type="dxa"/>
            <w:hideMark/>
          </w:tcPr>
          <w:p w14:paraId="4F1A54F6"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Ukupno</w:t>
            </w:r>
          </w:p>
        </w:tc>
      </w:tr>
      <w:tr w:rsidR="0024550F" w:rsidRPr="0075006D" w14:paraId="3CDFAD4A" w14:textId="77777777" w:rsidTr="009B319E">
        <w:trPr>
          <w:trHeight w:val="236"/>
        </w:trPr>
        <w:tc>
          <w:tcPr>
            <w:tcW w:w="3005" w:type="dxa"/>
            <w:vAlign w:val="bottom"/>
          </w:tcPr>
          <w:p w14:paraId="17BB925F" w14:textId="77777777" w:rsidR="0024550F" w:rsidRPr="0075006D" w:rsidRDefault="0024550F" w:rsidP="0024550F">
            <w:pPr>
              <w:spacing w:line="300" w:lineRule="exact"/>
              <w:rPr>
                <w:rFonts w:cs="Arial"/>
                <w:b/>
                <w:bCs/>
                <w:color w:val="000000" w:themeColor="text1"/>
                <w:sz w:val="20"/>
                <w:szCs w:val="20"/>
              </w:rPr>
            </w:pPr>
          </w:p>
        </w:tc>
        <w:tc>
          <w:tcPr>
            <w:tcW w:w="1136" w:type="dxa"/>
            <w:noWrap/>
            <w:vAlign w:val="bottom"/>
            <w:hideMark/>
          </w:tcPr>
          <w:p w14:paraId="11EB17D0"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644" w:type="dxa"/>
            <w:noWrap/>
            <w:vAlign w:val="bottom"/>
            <w:hideMark/>
          </w:tcPr>
          <w:p w14:paraId="02FD3D1D"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171" w:type="dxa"/>
            <w:noWrap/>
            <w:vAlign w:val="bottom"/>
            <w:hideMark/>
          </w:tcPr>
          <w:p w14:paraId="481E3E01"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531" w:type="dxa"/>
            <w:noWrap/>
            <w:vAlign w:val="bottom"/>
            <w:hideMark/>
          </w:tcPr>
          <w:p w14:paraId="4B3D763F"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136" w:type="dxa"/>
            <w:noWrap/>
            <w:vAlign w:val="bottom"/>
            <w:hideMark/>
          </w:tcPr>
          <w:p w14:paraId="0FEE1D1D"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r>
      <w:tr w:rsidR="0024550F" w:rsidRPr="0075006D" w14:paraId="5D87564F" w14:textId="77777777" w:rsidTr="009B319E">
        <w:trPr>
          <w:trHeight w:val="59"/>
        </w:trPr>
        <w:tc>
          <w:tcPr>
            <w:tcW w:w="3005" w:type="dxa"/>
            <w:vAlign w:val="bottom"/>
          </w:tcPr>
          <w:p w14:paraId="6C07BBDC" w14:textId="77777777" w:rsidR="0024550F" w:rsidRPr="0075006D" w:rsidRDefault="0024550F" w:rsidP="0024550F">
            <w:pPr>
              <w:spacing w:line="140" w:lineRule="exact"/>
              <w:rPr>
                <w:rFonts w:cs="Arial"/>
                <w:color w:val="000000" w:themeColor="text1"/>
                <w:sz w:val="20"/>
                <w:szCs w:val="20"/>
              </w:rPr>
            </w:pPr>
          </w:p>
        </w:tc>
        <w:tc>
          <w:tcPr>
            <w:tcW w:w="1136" w:type="dxa"/>
            <w:noWrap/>
            <w:vAlign w:val="bottom"/>
          </w:tcPr>
          <w:p w14:paraId="7FBEC7CD" w14:textId="77777777" w:rsidR="0024550F" w:rsidRPr="0075006D" w:rsidRDefault="0024550F" w:rsidP="0024550F">
            <w:pPr>
              <w:spacing w:line="140" w:lineRule="exact"/>
              <w:rPr>
                <w:rFonts w:cs="Arial"/>
                <w:color w:val="000000" w:themeColor="text1"/>
                <w:sz w:val="20"/>
                <w:szCs w:val="20"/>
              </w:rPr>
            </w:pPr>
          </w:p>
        </w:tc>
        <w:tc>
          <w:tcPr>
            <w:tcW w:w="1644" w:type="dxa"/>
            <w:noWrap/>
            <w:vAlign w:val="bottom"/>
          </w:tcPr>
          <w:p w14:paraId="5503FE6E" w14:textId="77777777" w:rsidR="0024550F" w:rsidRPr="0075006D" w:rsidRDefault="0024550F" w:rsidP="0024550F">
            <w:pPr>
              <w:spacing w:line="140" w:lineRule="exact"/>
              <w:rPr>
                <w:rFonts w:cs="Arial"/>
                <w:color w:val="000000" w:themeColor="text1"/>
                <w:sz w:val="20"/>
                <w:szCs w:val="20"/>
              </w:rPr>
            </w:pPr>
          </w:p>
        </w:tc>
        <w:tc>
          <w:tcPr>
            <w:tcW w:w="1171" w:type="dxa"/>
            <w:noWrap/>
            <w:vAlign w:val="bottom"/>
          </w:tcPr>
          <w:p w14:paraId="15449EA6" w14:textId="77777777" w:rsidR="0024550F" w:rsidRPr="0075006D" w:rsidRDefault="0024550F" w:rsidP="0024550F">
            <w:pPr>
              <w:spacing w:line="140" w:lineRule="exact"/>
              <w:rPr>
                <w:rFonts w:cs="Arial"/>
                <w:color w:val="000000" w:themeColor="text1"/>
                <w:sz w:val="20"/>
                <w:szCs w:val="20"/>
              </w:rPr>
            </w:pPr>
          </w:p>
        </w:tc>
        <w:tc>
          <w:tcPr>
            <w:tcW w:w="1531" w:type="dxa"/>
            <w:noWrap/>
            <w:vAlign w:val="bottom"/>
          </w:tcPr>
          <w:p w14:paraId="0487143C" w14:textId="77777777" w:rsidR="0024550F" w:rsidRPr="0075006D" w:rsidRDefault="0024550F" w:rsidP="0024550F">
            <w:pPr>
              <w:spacing w:line="140" w:lineRule="exact"/>
              <w:rPr>
                <w:rFonts w:cs="Arial"/>
                <w:color w:val="000000" w:themeColor="text1"/>
                <w:sz w:val="20"/>
                <w:szCs w:val="20"/>
              </w:rPr>
            </w:pPr>
          </w:p>
        </w:tc>
        <w:tc>
          <w:tcPr>
            <w:tcW w:w="1136" w:type="dxa"/>
            <w:noWrap/>
            <w:vAlign w:val="bottom"/>
          </w:tcPr>
          <w:p w14:paraId="4D1FF1AD" w14:textId="77777777" w:rsidR="0024550F" w:rsidRPr="0075006D" w:rsidRDefault="0024550F" w:rsidP="0024550F">
            <w:pPr>
              <w:spacing w:line="140" w:lineRule="exact"/>
              <w:rPr>
                <w:rFonts w:cs="Arial"/>
                <w:color w:val="000000" w:themeColor="text1"/>
                <w:sz w:val="20"/>
                <w:szCs w:val="20"/>
              </w:rPr>
            </w:pPr>
          </w:p>
        </w:tc>
      </w:tr>
      <w:tr w:rsidR="00A47172" w:rsidRPr="0075006D" w14:paraId="1401FF28" w14:textId="77777777" w:rsidTr="009B319E">
        <w:trPr>
          <w:trHeight w:val="303"/>
        </w:trPr>
        <w:tc>
          <w:tcPr>
            <w:tcW w:w="3005" w:type="dxa"/>
            <w:vAlign w:val="bottom"/>
            <w:hideMark/>
          </w:tcPr>
          <w:p w14:paraId="2C06F416" w14:textId="77777777" w:rsidR="00A47172" w:rsidRPr="0075006D" w:rsidRDefault="00A47172" w:rsidP="00A47172">
            <w:pPr>
              <w:spacing w:line="300" w:lineRule="exact"/>
              <w:rPr>
                <w:rFonts w:cs="Arial"/>
                <w:color w:val="000000" w:themeColor="text1"/>
                <w:sz w:val="20"/>
                <w:szCs w:val="20"/>
              </w:rPr>
            </w:pPr>
            <w:r w:rsidRPr="0075006D">
              <w:rPr>
                <w:rFonts w:cs="Arial"/>
                <w:color w:val="000000" w:themeColor="text1"/>
                <w:sz w:val="20"/>
                <w:szCs w:val="20"/>
              </w:rPr>
              <w:t>Neto prihod od kamata</w:t>
            </w:r>
          </w:p>
        </w:tc>
        <w:tc>
          <w:tcPr>
            <w:tcW w:w="1136" w:type="dxa"/>
            <w:tcBorders>
              <w:top w:val="nil"/>
              <w:left w:val="nil"/>
              <w:bottom w:val="nil"/>
              <w:right w:val="nil"/>
            </w:tcBorders>
            <w:shd w:val="clear" w:color="auto" w:fill="auto"/>
            <w:noWrap/>
            <w:vAlign w:val="bottom"/>
          </w:tcPr>
          <w:p w14:paraId="21CEAC3D"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160.817 </w:t>
            </w:r>
          </w:p>
        </w:tc>
        <w:tc>
          <w:tcPr>
            <w:tcW w:w="1644" w:type="dxa"/>
            <w:tcBorders>
              <w:top w:val="nil"/>
              <w:left w:val="nil"/>
              <w:bottom w:val="nil"/>
              <w:right w:val="nil"/>
            </w:tcBorders>
            <w:shd w:val="clear" w:color="auto" w:fill="auto"/>
            <w:noWrap/>
            <w:vAlign w:val="bottom"/>
          </w:tcPr>
          <w:p w14:paraId="10B25523"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658 </w:t>
            </w:r>
          </w:p>
        </w:tc>
        <w:tc>
          <w:tcPr>
            <w:tcW w:w="1171" w:type="dxa"/>
            <w:tcBorders>
              <w:top w:val="nil"/>
              <w:left w:val="nil"/>
              <w:bottom w:val="nil"/>
              <w:right w:val="nil"/>
            </w:tcBorders>
            <w:shd w:val="clear" w:color="auto" w:fill="auto"/>
            <w:noWrap/>
            <w:vAlign w:val="bottom"/>
          </w:tcPr>
          <w:p w14:paraId="2478E34D"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 </w:t>
            </w:r>
          </w:p>
        </w:tc>
        <w:tc>
          <w:tcPr>
            <w:tcW w:w="1531" w:type="dxa"/>
            <w:tcBorders>
              <w:top w:val="nil"/>
              <w:left w:val="nil"/>
              <w:bottom w:val="nil"/>
              <w:right w:val="nil"/>
            </w:tcBorders>
            <w:shd w:val="clear" w:color="auto" w:fill="auto"/>
            <w:noWrap/>
            <w:vAlign w:val="bottom"/>
          </w:tcPr>
          <w:p w14:paraId="4CB4D4AB" w14:textId="77777777" w:rsidR="00A47172" w:rsidRPr="008E626F" w:rsidRDefault="00A47172" w:rsidP="00A47172">
            <w:pPr>
              <w:spacing w:line="300" w:lineRule="exact"/>
              <w:jc w:val="right"/>
              <w:rPr>
                <w:rFonts w:cs="Arial"/>
                <w:sz w:val="20"/>
                <w:szCs w:val="20"/>
              </w:rPr>
            </w:pPr>
          </w:p>
        </w:tc>
        <w:tc>
          <w:tcPr>
            <w:tcW w:w="1136" w:type="dxa"/>
            <w:tcBorders>
              <w:top w:val="nil"/>
              <w:left w:val="nil"/>
              <w:bottom w:val="nil"/>
              <w:right w:val="nil"/>
            </w:tcBorders>
            <w:shd w:val="clear" w:color="auto" w:fill="auto"/>
            <w:noWrap/>
            <w:vAlign w:val="bottom"/>
          </w:tcPr>
          <w:p w14:paraId="504F79D7"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161.475</w:t>
            </w:r>
          </w:p>
        </w:tc>
      </w:tr>
      <w:tr w:rsidR="00A47172" w:rsidRPr="0075006D" w14:paraId="5AE12D41" w14:textId="77777777" w:rsidTr="009B319E">
        <w:trPr>
          <w:trHeight w:val="303"/>
        </w:trPr>
        <w:tc>
          <w:tcPr>
            <w:tcW w:w="3005" w:type="dxa"/>
            <w:vAlign w:val="bottom"/>
            <w:hideMark/>
          </w:tcPr>
          <w:p w14:paraId="2BA6510A" w14:textId="77777777" w:rsidR="00A47172" w:rsidRPr="0075006D" w:rsidRDefault="00A47172" w:rsidP="00A47172">
            <w:pPr>
              <w:spacing w:line="300" w:lineRule="exact"/>
              <w:rPr>
                <w:rFonts w:cs="Arial"/>
                <w:color w:val="000000" w:themeColor="text1"/>
                <w:sz w:val="20"/>
                <w:szCs w:val="20"/>
              </w:rPr>
            </w:pPr>
            <w:r w:rsidRPr="0075006D">
              <w:rPr>
                <w:rFonts w:cs="Arial"/>
                <w:color w:val="000000" w:themeColor="text1"/>
                <w:sz w:val="20"/>
                <w:szCs w:val="20"/>
              </w:rPr>
              <w:t>Neto prihod od naknada</w:t>
            </w:r>
          </w:p>
        </w:tc>
        <w:tc>
          <w:tcPr>
            <w:tcW w:w="1136" w:type="dxa"/>
            <w:tcBorders>
              <w:top w:val="nil"/>
              <w:left w:val="nil"/>
              <w:bottom w:val="nil"/>
              <w:right w:val="nil"/>
            </w:tcBorders>
            <w:shd w:val="clear" w:color="auto" w:fill="auto"/>
            <w:noWrap/>
            <w:vAlign w:val="bottom"/>
          </w:tcPr>
          <w:p w14:paraId="267FA641"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11.206 </w:t>
            </w:r>
          </w:p>
        </w:tc>
        <w:tc>
          <w:tcPr>
            <w:tcW w:w="1644" w:type="dxa"/>
            <w:tcBorders>
              <w:top w:val="nil"/>
              <w:left w:val="nil"/>
              <w:bottom w:val="nil"/>
              <w:right w:val="nil"/>
            </w:tcBorders>
            <w:shd w:val="clear" w:color="auto" w:fill="auto"/>
            <w:noWrap/>
            <w:vAlign w:val="bottom"/>
          </w:tcPr>
          <w:p w14:paraId="0A19D93E"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544 </w:t>
            </w:r>
          </w:p>
        </w:tc>
        <w:tc>
          <w:tcPr>
            <w:tcW w:w="1171" w:type="dxa"/>
            <w:tcBorders>
              <w:top w:val="nil"/>
              <w:left w:val="nil"/>
              <w:bottom w:val="nil"/>
              <w:right w:val="nil"/>
            </w:tcBorders>
            <w:shd w:val="clear" w:color="auto" w:fill="auto"/>
            <w:noWrap/>
            <w:vAlign w:val="bottom"/>
          </w:tcPr>
          <w:p w14:paraId="1CAFD9E5"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864 </w:t>
            </w:r>
          </w:p>
        </w:tc>
        <w:tc>
          <w:tcPr>
            <w:tcW w:w="1531" w:type="dxa"/>
            <w:tcBorders>
              <w:top w:val="nil"/>
              <w:left w:val="nil"/>
              <w:bottom w:val="nil"/>
              <w:right w:val="nil"/>
            </w:tcBorders>
            <w:shd w:val="clear" w:color="auto" w:fill="auto"/>
            <w:noWrap/>
            <w:vAlign w:val="bottom"/>
          </w:tcPr>
          <w:p w14:paraId="2146ECC7"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38F645D1"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12.614</w:t>
            </w:r>
          </w:p>
        </w:tc>
      </w:tr>
      <w:tr w:rsidR="00A47172" w:rsidRPr="0075006D" w14:paraId="67CA22AD" w14:textId="77777777" w:rsidTr="009B319E">
        <w:trPr>
          <w:trHeight w:val="283"/>
        </w:trPr>
        <w:tc>
          <w:tcPr>
            <w:tcW w:w="3005" w:type="dxa"/>
            <w:vAlign w:val="bottom"/>
            <w:hideMark/>
          </w:tcPr>
          <w:p w14:paraId="0B91F7A6" w14:textId="77777777" w:rsidR="00A47172" w:rsidRPr="0075006D" w:rsidRDefault="00A47172" w:rsidP="00A47172">
            <w:pPr>
              <w:spacing w:line="300" w:lineRule="exact"/>
              <w:rPr>
                <w:rFonts w:cs="Arial"/>
                <w:color w:val="000000" w:themeColor="text1"/>
                <w:sz w:val="20"/>
                <w:szCs w:val="20"/>
              </w:rPr>
            </w:pPr>
            <w:r w:rsidRPr="0075006D">
              <w:rPr>
                <w:rFonts w:cs="Arial"/>
                <w:color w:val="000000" w:themeColor="text1"/>
                <w:sz w:val="20"/>
                <w:szCs w:val="20"/>
              </w:rPr>
              <w:t xml:space="preserve">Neto prihodi od financijskih aktivnosti </w:t>
            </w:r>
          </w:p>
        </w:tc>
        <w:tc>
          <w:tcPr>
            <w:tcW w:w="1136" w:type="dxa"/>
            <w:tcBorders>
              <w:top w:val="nil"/>
              <w:left w:val="nil"/>
              <w:bottom w:val="nil"/>
              <w:right w:val="nil"/>
            </w:tcBorders>
            <w:shd w:val="clear" w:color="auto" w:fill="auto"/>
            <w:noWrap/>
            <w:vAlign w:val="bottom"/>
          </w:tcPr>
          <w:p w14:paraId="79D65765"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9.758 </w:t>
            </w:r>
          </w:p>
        </w:tc>
        <w:tc>
          <w:tcPr>
            <w:tcW w:w="1644" w:type="dxa"/>
            <w:tcBorders>
              <w:top w:val="nil"/>
              <w:left w:val="nil"/>
              <w:bottom w:val="nil"/>
              <w:right w:val="nil"/>
            </w:tcBorders>
            <w:shd w:val="clear" w:color="auto" w:fill="auto"/>
            <w:noWrap/>
            <w:vAlign w:val="bottom"/>
          </w:tcPr>
          <w:p w14:paraId="2EE3B175"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161 </w:t>
            </w:r>
          </w:p>
        </w:tc>
        <w:tc>
          <w:tcPr>
            <w:tcW w:w="1171" w:type="dxa"/>
            <w:tcBorders>
              <w:top w:val="nil"/>
              <w:left w:val="nil"/>
              <w:bottom w:val="nil"/>
              <w:right w:val="nil"/>
            </w:tcBorders>
            <w:shd w:val="clear" w:color="auto" w:fill="auto"/>
            <w:noWrap/>
            <w:vAlign w:val="bottom"/>
          </w:tcPr>
          <w:p w14:paraId="701BA167"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8 </w:t>
            </w:r>
          </w:p>
        </w:tc>
        <w:tc>
          <w:tcPr>
            <w:tcW w:w="1531" w:type="dxa"/>
            <w:tcBorders>
              <w:top w:val="nil"/>
              <w:left w:val="nil"/>
              <w:bottom w:val="nil"/>
              <w:right w:val="nil"/>
            </w:tcBorders>
            <w:shd w:val="clear" w:color="auto" w:fill="auto"/>
            <w:noWrap/>
            <w:vAlign w:val="bottom"/>
          </w:tcPr>
          <w:p w14:paraId="6F0BECB1"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3784414E"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9.927</w:t>
            </w:r>
          </w:p>
        </w:tc>
      </w:tr>
      <w:tr w:rsidR="00A47172" w:rsidRPr="0075006D" w14:paraId="61B629C0" w14:textId="77777777" w:rsidTr="009B319E">
        <w:trPr>
          <w:trHeight w:val="303"/>
        </w:trPr>
        <w:tc>
          <w:tcPr>
            <w:tcW w:w="3005" w:type="dxa"/>
            <w:vAlign w:val="bottom"/>
            <w:hideMark/>
          </w:tcPr>
          <w:p w14:paraId="50A142C7" w14:textId="77777777" w:rsidR="00A47172" w:rsidRPr="0075006D" w:rsidRDefault="00A47172" w:rsidP="00A47172">
            <w:pPr>
              <w:spacing w:line="300" w:lineRule="exact"/>
              <w:rPr>
                <w:rFonts w:cs="Arial"/>
                <w:color w:val="000000" w:themeColor="text1"/>
                <w:sz w:val="20"/>
                <w:szCs w:val="20"/>
              </w:rPr>
            </w:pPr>
            <w:r w:rsidRPr="0075006D">
              <w:rPr>
                <w:rFonts w:cs="Arial"/>
                <w:color w:val="000000" w:themeColor="text1"/>
                <w:sz w:val="20"/>
                <w:szCs w:val="20"/>
              </w:rPr>
              <w:t>Neto zarađene premije</w:t>
            </w:r>
          </w:p>
        </w:tc>
        <w:tc>
          <w:tcPr>
            <w:tcW w:w="1136" w:type="dxa"/>
            <w:tcBorders>
              <w:top w:val="nil"/>
              <w:left w:val="nil"/>
              <w:bottom w:val="nil"/>
              <w:right w:val="nil"/>
            </w:tcBorders>
            <w:shd w:val="clear" w:color="auto" w:fill="auto"/>
            <w:noWrap/>
            <w:vAlign w:val="bottom"/>
          </w:tcPr>
          <w:p w14:paraId="558BB6C4"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 </w:t>
            </w:r>
          </w:p>
        </w:tc>
        <w:tc>
          <w:tcPr>
            <w:tcW w:w="1644" w:type="dxa"/>
            <w:tcBorders>
              <w:top w:val="nil"/>
              <w:left w:val="nil"/>
              <w:bottom w:val="nil"/>
              <w:right w:val="nil"/>
            </w:tcBorders>
            <w:shd w:val="clear" w:color="auto" w:fill="auto"/>
            <w:noWrap/>
            <w:vAlign w:val="bottom"/>
          </w:tcPr>
          <w:p w14:paraId="6BEF5B50"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2.887 </w:t>
            </w:r>
          </w:p>
        </w:tc>
        <w:tc>
          <w:tcPr>
            <w:tcW w:w="1171" w:type="dxa"/>
            <w:tcBorders>
              <w:top w:val="nil"/>
              <w:left w:val="nil"/>
              <w:bottom w:val="nil"/>
              <w:right w:val="nil"/>
            </w:tcBorders>
            <w:shd w:val="clear" w:color="auto" w:fill="auto"/>
            <w:noWrap/>
            <w:vAlign w:val="bottom"/>
          </w:tcPr>
          <w:p w14:paraId="588EEB4C"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w:t>
            </w:r>
          </w:p>
        </w:tc>
        <w:tc>
          <w:tcPr>
            <w:tcW w:w="1531" w:type="dxa"/>
            <w:tcBorders>
              <w:top w:val="nil"/>
              <w:left w:val="nil"/>
              <w:bottom w:val="nil"/>
              <w:right w:val="nil"/>
            </w:tcBorders>
            <w:shd w:val="clear" w:color="auto" w:fill="auto"/>
            <w:noWrap/>
            <w:vAlign w:val="bottom"/>
          </w:tcPr>
          <w:p w14:paraId="7DE5975A"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w:t>
            </w:r>
          </w:p>
        </w:tc>
        <w:tc>
          <w:tcPr>
            <w:tcW w:w="1136" w:type="dxa"/>
            <w:tcBorders>
              <w:top w:val="nil"/>
              <w:left w:val="nil"/>
              <w:bottom w:val="nil"/>
              <w:right w:val="nil"/>
            </w:tcBorders>
            <w:shd w:val="clear" w:color="auto" w:fill="auto"/>
            <w:noWrap/>
            <w:vAlign w:val="bottom"/>
          </w:tcPr>
          <w:p w14:paraId="6BEC423E"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2.887</w:t>
            </w:r>
          </w:p>
        </w:tc>
      </w:tr>
      <w:tr w:rsidR="00A47172" w:rsidRPr="0075006D" w14:paraId="346F1AB4" w14:textId="77777777" w:rsidTr="009B319E">
        <w:trPr>
          <w:trHeight w:val="303"/>
        </w:trPr>
        <w:tc>
          <w:tcPr>
            <w:tcW w:w="3005" w:type="dxa"/>
            <w:vAlign w:val="bottom"/>
            <w:hideMark/>
          </w:tcPr>
          <w:p w14:paraId="246C93E0" w14:textId="77777777" w:rsidR="00A47172" w:rsidRPr="0075006D" w:rsidRDefault="00A47172" w:rsidP="00A47172">
            <w:pPr>
              <w:spacing w:line="300" w:lineRule="exact"/>
              <w:rPr>
                <w:rFonts w:cs="Arial"/>
                <w:color w:val="000000" w:themeColor="text1"/>
                <w:sz w:val="20"/>
                <w:szCs w:val="20"/>
              </w:rPr>
            </w:pPr>
            <w:r w:rsidRPr="0075006D">
              <w:rPr>
                <w:rFonts w:cs="Arial"/>
                <w:color w:val="000000" w:themeColor="text1"/>
                <w:sz w:val="20"/>
                <w:szCs w:val="20"/>
              </w:rPr>
              <w:t>Ostali prihodi</w:t>
            </w:r>
          </w:p>
        </w:tc>
        <w:tc>
          <w:tcPr>
            <w:tcW w:w="1136" w:type="dxa"/>
            <w:tcBorders>
              <w:top w:val="nil"/>
              <w:left w:val="nil"/>
              <w:bottom w:val="single" w:sz="2" w:space="0" w:color="auto"/>
              <w:right w:val="nil"/>
            </w:tcBorders>
            <w:shd w:val="clear" w:color="auto" w:fill="auto"/>
            <w:noWrap/>
            <w:vAlign w:val="bottom"/>
          </w:tcPr>
          <w:p w14:paraId="7471CC24"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4.221</w:t>
            </w:r>
          </w:p>
        </w:tc>
        <w:tc>
          <w:tcPr>
            <w:tcW w:w="1644" w:type="dxa"/>
            <w:tcBorders>
              <w:top w:val="nil"/>
              <w:left w:val="nil"/>
              <w:bottom w:val="single" w:sz="2" w:space="0" w:color="auto"/>
              <w:right w:val="nil"/>
            </w:tcBorders>
            <w:shd w:val="clear" w:color="auto" w:fill="auto"/>
            <w:noWrap/>
            <w:vAlign w:val="bottom"/>
          </w:tcPr>
          <w:p w14:paraId="4CB18421"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38</w:t>
            </w:r>
          </w:p>
        </w:tc>
        <w:tc>
          <w:tcPr>
            <w:tcW w:w="1171" w:type="dxa"/>
            <w:tcBorders>
              <w:top w:val="nil"/>
              <w:left w:val="nil"/>
              <w:bottom w:val="single" w:sz="2" w:space="0" w:color="auto"/>
              <w:right w:val="nil"/>
            </w:tcBorders>
            <w:shd w:val="clear" w:color="auto" w:fill="auto"/>
            <w:noWrap/>
            <w:vAlign w:val="bottom"/>
          </w:tcPr>
          <w:p w14:paraId="5126B3FD"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140</w:t>
            </w:r>
          </w:p>
        </w:tc>
        <w:tc>
          <w:tcPr>
            <w:tcW w:w="1531" w:type="dxa"/>
            <w:tcBorders>
              <w:top w:val="nil"/>
              <w:left w:val="nil"/>
              <w:bottom w:val="single" w:sz="2" w:space="0" w:color="auto"/>
              <w:right w:val="nil"/>
            </w:tcBorders>
            <w:shd w:val="clear" w:color="auto" w:fill="auto"/>
            <w:noWrap/>
            <w:vAlign w:val="bottom"/>
          </w:tcPr>
          <w:p w14:paraId="54D3CE1F"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(146)</w:t>
            </w:r>
          </w:p>
        </w:tc>
        <w:tc>
          <w:tcPr>
            <w:tcW w:w="1136" w:type="dxa"/>
            <w:tcBorders>
              <w:top w:val="nil"/>
              <w:left w:val="nil"/>
              <w:bottom w:val="single" w:sz="2" w:space="0" w:color="auto"/>
              <w:right w:val="nil"/>
            </w:tcBorders>
            <w:shd w:val="clear" w:color="auto" w:fill="auto"/>
            <w:noWrap/>
            <w:vAlign w:val="bottom"/>
          </w:tcPr>
          <w:p w14:paraId="5C97539A"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4.253</w:t>
            </w:r>
          </w:p>
        </w:tc>
      </w:tr>
      <w:tr w:rsidR="00A47172" w:rsidRPr="0075006D" w14:paraId="3119A1A3" w14:textId="77777777" w:rsidTr="009B319E">
        <w:trPr>
          <w:trHeight w:val="303"/>
        </w:trPr>
        <w:tc>
          <w:tcPr>
            <w:tcW w:w="3005" w:type="dxa"/>
            <w:vAlign w:val="bottom"/>
            <w:hideMark/>
          </w:tcPr>
          <w:p w14:paraId="25604A7A" w14:textId="77777777" w:rsidR="00A47172" w:rsidRPr="0075006D" w:rsidRDefault="00A47172" w:rsidP="00A47172">
            <w:pPr>
              <w:spacing w:line="300" w:lineRule="exact"/>
              <w:rPr>
                <w:rFonts w:cs="Arial"/>
                <w:b/>
                <w:bCs/>
                <w:color w:val="000000" w:themeColor="text1"/>
                <w:sz w:val="20"/>
                <w:szCs w:val="20"/>
              </w:rPr>
            </w:pPr>
            <w:r w:rsidRPr="0075006D">
              <w:rPr>
                <w:rFonts w:cs="Arial"/>
                <w:b/>
                <w:bCs/>
                <w:color w:val="000000" w:themeColor="text1"/>
                <w:sz w:val="20"/>
                <w:szCs w:val="20"/>
              </w:rPr>
              <w:t>Prihod iz poslovanja</w:t>
            </w:r>
          </w:p>
        </w:tc>
        <w:tc>
          <w:tcPr>
            <w:tcW w:w="1136" w:type="dxa"/>
            <w:tcBorders>
              <w:top w:val="single" w:sz="2" w:space="0" w:color="auto"/>
              <w:left w:val="nil"/>
              <w:bottom w:val="single" w:sz="12" w:space="0" w:color="auto"/>
              <w:right w:val="nil"/>
            </w:tcBorders>
            <w:shd w:val="clear" w:color="auto" w:fill="auto"/>
            <w:noWrap/>
            <w:vAlign w:val="bottom"/>
          </w:tcPr>
          <w:p w14:paraId="7A15F10D"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186.002</w:t>
            </w:r>
          </w:p>
        </w:tc>
        <w:tc>
          <w:tcPr>
            <w:tcW w:w="1644" w:type="dxa"/>
            <w:tcBorders>
              <w:top w:val="single" w:sz="2" w:space="0" w:color="auto"/>
              <w:left w:val="nil"/>
              <w:bottom w:val="single" w:sz="12" w:space="0" w:color="auto"/>
              <w:right w:val="nil"/>
            </w:tcBorders>
            <w:shd w:val="clear" w:color="auto" w:fill="auto"/>
            <w:noWrap/>
            <w:vAlign w:val="bottom"/>
          </w:tcPr>
          <w:p w14:paraId="36CD6B8C"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4.288</w:t>
            </w:r>
          </w:p>
        </w:tc>
        <w:tc>
          <w:tcPr>
            <w:tcW w:w="1171" w:type="dxa"/>
            <w:tcBorders>
              <w:top w:val="single" w:sz="2" w:space="0" w:color="auto"/>
              <w:left w:val="nil"/>
              <w:bottom w:val="single" w:sz="12" w:space="0" w:color="auto"/>
              <w:right w:val="nil"/>
            </w:tcBorders>
            <w:shd w:val="clear" w:color="auto" w:fill="auto"/>
            <w:noWrap/>
            <w:vAlign w:val="bottom"/>
          </w:tcPr>
          <w:p w14:paraId="01A39C06"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1.012</w:t>
            </w:r>
          </w:p>
        </w:tc>
        <w:tc>
          <w:tcPr>
            <w:tcW w:w="1531" w:type="dxa"/>
            <w:tcBorders>
              <w:top w:val="single" w:sz="2" w:space="0" w:color="auto"/>
              <w:left w:val="nil"/>
              <w:bottom w:val="single" w:sz="12" w:space="0" w:color="auto"/>
              <w:right w:val="nil"/>
            </w:tcBorders>
            <w:shd w:val="clear" w:color="auto" w:fill="auto"/>
            <w:noWrap/>
            <w:vAlign w:val="bottom"/>
          </w:tcPr>
          <w:p w14:paraId="7CA55490"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(146)</w:t>
            </w:r>
          </w:p>
        </w:tc>
        <w:tc>
          <w:tcPr>
            <w:tcW w:w="1136" w:type="dxa"/>
            <w:tcBorders>
              <w:top w:val="single" w:sz="2" w:space="0" w:color="auto"/>
              <w:left w:val="nil"/>
              <w:bottom w:val="single" w:sz="12" w:space="0" w:color="auto"/>
              <w:right w:val="nil"/>
            </w:tcBorders>
            <w:shd w:val="clear" w:color="auto" w:fill="auto"/>
            <w:noWrap/>
            <w:vAlign w:val="bottom"/>
          </w:tcPr>
          <w:p w14:paraId="6DAA15F7"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191.156</w:t>
            </w:r>
          </w:p>
        </w:tc>
      </w:tr>
      <w:tr w:rsidR="0024550F" w:rsidRPr="0075006D" w14:paraId="1DD37D8D" w14:textId="77777777" w:rsidTr="009B319E">
        <w:trPr>
          <w:trHeight w:val="60"/>
        </w:trPr>
        <w:tc>
          <w:tcPr>
            <w:tcW w:w="3005" w:type="dxa"/>
            <w:vAlign w:val="bottom"/>
          </w:tcPr>
          <w:p w14:paraId="3F5ABC43" w14:textId="77777777" w:rsidR="0024550F" w:rsidRPr="0075006D" w:rsidRDefault="0024550F" w:rsidP="0024550F">
            <w:pPr>
              <w:spacing w:line="140" w:lineRule="exact"/>
              <w:rPr>
                <w:rFonts w:cs="Arial"/>
                <w:color w:val="000000" w:themeColor="text1"/>
                <w:sz w:val="20"/>
                <w:szCs w:val="20"/>
              </w:rPr>
            </w:pPr>
          </w:p>
        </w:tc>
        <w:tc>
          <w:tcPr>
            <w:tcW w:w="1136" w:type="dxa"/>
            <w:tcBorders>
              <w:top w:val="single" w:sz="12" w:space="0" w:color="auto"/>
              <w:left w:val="nil"/>
              <w:bottom w:val="nil"/>
              <w:right w:val="nil"/>
            </w:tcBorders>
            <w:noWrap/>
            <w:vAlign w:val="bottom"/>
          </w:tcPr>
          <w:p w14:paraId="16F52C36" w14:textId="77777777" w:rsidR="0024550F" w:rsidRPr="0075006D" w:rsidRDefault="0024550F" w:rsidP="0024550F">
            <w:pPr>
              <w:spacing w:line="140" w:lineRule="exact"/>
              <w:jc w:val="right"/>
              <w:rPr>
                <w:rFonts w:cs="Arial"/>
                <w:color w:val="000000" w:themeColor="text1"/>
                <w:sz w:val="20"/>
                <w:szCs w:val="20"/>
              </w:rPr>
            </w:pPr>
          </w:p>
        </w:tc>
        <w:tc>
          <w:tcPr>
            <w:tcW w:w="1644" w:type="dxa"/>
            <w:tcBorders>
              <w:top w:val="single" w:sz="12" w:space="0" w:color="auto"/>
              <w:left w:val="nil"/>
              <w:bottom w:val="nil"/>
              <w:right w:val="nil"/>
            </w:tcBorders>
            <w:noWrap/>
            <w:vAlign w:val="bottom"/>
          </w:tcPr>
          <w:p w14:paraId="56ADCD3C" w14:textId="77777777" w:rsidR="0024550F" w:rsidRPr="0075006D" w:rsidRDefault="0024550F" w:rsidP="0024550F">
            <w:pPr>
              <w:spacing w:line="140" w:lineRule="exact"/>
              <w:jc w:val="right"/>
              <w:rPr>
                <w:rFonts w:cs="Arial"/>
                <w:color w:val="000000" w:themeColor="text1"/>
                <w:sz w:val="20"/>
                <w:szCs w:val="20"/>
              </w:rPr>
            </w:pPr>
          </w:p>
        </w:tc>
        <w:tc>
          <w:tcPr>
            <w:tcW w:w="1171" w:type="dxa"/>
            <w:tcBorders>
              <w:top w:val="single" w:sz="12" w:space="0" w:color="auto"/>
              <w:left w:val="nil"/>
              <w:bottom w:val="nil"/>
              <w:right w:val="nil"/>
            </w:tcBorders>
            <w:noWrap/>
            <w:vAlign w:val="bottom"/>
          </w:tcPr>
          <w:p w14:paraId="64A76AC9" w14:textId="77777777" w:rsidR="0024550F" w:rsidRPr="0075006D" w:rsidRDefault="0024550F" w:rsidP="0024550F">
            <w:pPr>
              <w:spacing w:line="140" w:lineRule="exact"/>
              <w:jc w:val="right"/>
              <w:rPr>
                <w:rFonts w:cs="Arial"/>
                <w:color w:val="000000" w:themeColor="text1"/>
                <w:sz w:val="20"/>
                <w:szCs w:val="20"/>
              </w:rPr>
            </w:pPr>
          </w:p>
        </w:tc>
        <w:tc>
          <w:tcPr>
            <w:tcW w:w="1531" w:type="dxa"/>
            <w:tcBorders>
              <w:top w:val="single" w:sz="12" w:space="0" w:color="auto"/>
              <w:left w:val="nil"/>
              <w:bottom w:val="nil"/>
              <w:right w:val="nil"/>
            </w:tcBorders>
            <w:noWrap/>
            <w:vAlign w:val="bottom"/>
          </w:tcPr>
          <w:p w14:paraId="05B881C1" w14:textId="77777777" w:rsidR="0024550F" w:rsidRPr="0075006D" w:rsidRDefault="0024550F" w:rsidP="0024550F">
            <w:pPr>
              <w:spacing w:line="140" w:lineRule="exact"/>
              <w:jc w:val="right"/>
              <w:rPr>
                <w:rFonts w:cs="Arial"/>
                <w:color w:val="000000" w:themeColor="text1"/>
                <w:sz w:val="20"/>
                <w:szCs w:val="20"/>
              </w:rPr>
            </w:pPr>
          </w:p>
        </w:tc>
        <w:tc>
          <w:tcPr>
            <w:tcW w:w="1136" w:type="dxa"/>
            <w:tcBorders>
              <w:top w:val="single" w:sz="12" w:space="0" w:color="auto"/>
              <w:left w:val="nil"/>
              <w:bottom w:val="nil"/>
              <w:right w:val="nil"/>
            </w:tcBorders>
            <w:noWrap/>
            <w:vAlign w:val="bottom"/>
          </w:tcPr>
          <w:p w14:paraId="12568FB3" w14:textId="77777777" w:rsidR="0024550F" w:rsidRPr="0075006D" w:rsidRDefault="0024550F" w:rsidP="0024550F">
            <w:pPr>
              <w:spacing w:line="140" w:lineRule="exact"/>
              <w:jc w:val="right"/>
              <w:rPr>
                <w:rFonts w:cs="Arial"/>
                <w:color w:val="000000" w:themeColor="text1"/>
                <w:sz w:val="20"/>
                <w:szCs w:val="20"/>
              </w:rPr>
            </w:pPr>
          </w:p>
        </w:tc>
      </w:tr>
      <w:tr w:rsidR="00A47172" w:rsidRPr="0075006D" w14:paraId="4D966DD6" w14:textId="77777777" w:rsidTr="009B319E">
        <w:trPr>
          <w:trHeight w:val="303"/>
        </w:trPr>
        <w:tc>
          <w:tcPr>
            <w:tcW w:w="3005" w:type="dxa"/>
            <w:vAlign w:val="bottom"/>
            <w:hideMark/>
          </w:tcPr>
          <w:p w14:paraId="5584548D" w14:textId="77777777" w:rsidR="00A47172" w:rsidRPr="0075006D" w:rsidRDefault="00A47172" w:rsidP="00A47172">
            <w:pPr>
              <w:spacing w:line="300" w:lineRule="exact"/>
              <w:rPr>
                <w:rFonts w:cs="Arial"/>
                <w:color w:val="000000" w:themeColor="text1"/>
                <w:sz w:val="20"/>
                <w:szCs w:val="20"/>
              </w:rPr>
            </w:pPr>
            <w:r w:rsidRPr="0075006D">
              <w:rPr>
                <w:rFonts w:cs="Arial"/>
                <w:color w:val="000000" w:themeColor="text1"/>
                <w:sz w:val="20"/>
                <w:szCs w:val="20"/>
              </w:rPr>
              <w:t>Operativni troškovi</w:t>
            </w:r>
          </w:p>
        </w:tc>
        <w:tc>
          <w:tcPr>
            <w:tcW w:w="1136" w:type="dxa"/>
            <w:tcBorders>
              <w:top w:val="nil"/>
              <w:left w:val="nil"/>
              <w:bottom w:val="nil"/>
              <w:right w:val="nil"/>
            </w:tcBorders>
            <w:shd w:val="clear" w:color="auto" w:fill="auto"/>
            <w:noWrap/>
            <w:vAlign w:val="bottom"/>
          </w:tcPr>
          <w:p w14:paraId="50AC8641"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(78.393)</w:t>
            </w:r>
          </w:p>
        </w:tc>
        <w:tc>
          <w:tcPr>
            <w:tcW w:w="1644" w:type="dxa"/>
            <w:tcBorders>
              <w:top w:val="nil"/>
              <w:left w:val="nil"/>
              <w:bottom w:val="nil"/>
              <w:right w:val="nil"/>
            </w:tcBorders>
            <w:shd w:val="clear" w:color="auto" w:fill="auto"/>
            <w:noWrap/>
            <w:vAlign w:val="bottom"/>
          </w:tcPr>
          <w:p w14:paraId="05A74E13"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(2.872)</w:t>
            </w:r>
          </w:p>
        </w:tc>
        <w:tc>
          <w:tcPr>
            <w:tcW w:w="1171" w:type="dxa"/>
            <w:tcBorders>
              <w:top w:val="nil"/>
              <w:left w:val="nil"/>
              <w:bottom w:val="nil"/>
              <w:right w:val="nil"/>
            </w:tcBorders>
            <w:shd w:val="clear" w:color="auto" w:fill="auto"/>
            <w:noWrap/>
            <w:vAlign w:val="bottom"/>
          </w:tcPr>
          <w:p w14:paraId="7E6AD5F0"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(706)</w:t>
            </w:r>
          </w:p>
        </w:tc>
        <w:tc>
          <w:tcPr>
            <w:tcW w:w="1531" w:type="dxa"/>
            <w:tcBorders>
              <w:top w:val="nil"/>
              <w:left w:val="nil"/>
              <w:bottom w:val="nil"/>
              <w:right w:val="nil"/>
            </w:tcBorders>
            <w:shd w:val="clear" w:color="auto" w:fill="auto"/>
            <w:noWrap/>
            <w:vAlign w:val="bottom"/>
          </w:tcPr>
          <w:p w14:paraId="639E4A60"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146 </w:t>
            </w:r>
          </w:p>
        </w:tc>
        <w:tc>
          <w:tcPr>
            <w:tcW w:w="1136" w:type="dxa"/>
            <w:tcBorders>
              <w:top w:val="nil"/>
              <w:left w:val="nil"/>
              <w:bottom w:val="nil"/>
              <w:right w:val="nil"/>
            </w:tcBorders>
            <w:shd w:val="clear" w:color="auto" w:fill="auto"/>
            <w:noWrap/>
            <w:vAlign w:val="bottom"/>
          </w:tcPr>
          <w:p w14:paraId="4A983E2F"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(81.825)</w:t>
            </w:r>
          </w:p>
        </w:tc>
      </w:tr>
      <w:tr w:rsidR="00A47172" w:rsidRPr="0075006D" w14:paraId="723B3AB1" w14:textId="77777777" w:rsidTr="009B319E">
        <w:trPr>
          <w:trHeight w:val="607"/>
        </w:trPr>
        <w:tc>
          <w:tcPr>
            <w:tcW w:w="3005" w:type="dxa"/>
            <w:vAlign w:val="bottom"/>
            <w:hideMark/>
          </w:tcPr>
          <w:p w14:paraId="1F007FA3" w14:textId="77777777" w:rsidR="00A47172" w:rsidRPr="0075006D" w:rsidRDefault="00A47172" w:rsidP="00A47172">
            <w:pPr>
              <w:spacing w:line="300" w:lineRule="exact"/>
              <w:rPr>
                <w:rFonts w:cs="Arial"/>
                <w:color w:val="000000" w:themeColor="text1"/>
                <w:sz w:val="20"/>
                <w:szCs w:val="20"/>
              </w:rPr>
            </w:pPr>
            <w:r w:rsidRPr="0075006D">
              <w:rPr>
                <w:rFonts w:cs="Arial"/>
                <w:color w:val="000000" w:themeColor="text1"/>
                <w:sz w:val="20"/>
                <w:szCs w:val="20"/>
              </w:rPr>
              <w:t>Gubitak od umanjenja vrijednosti i rezerviranja</w:t>
            </w:r>
          </w:p>
        </w:tc>
        <w:tc>
          <w:tcPr>
            <w:tcW w:w="1136" w:type="dxa"/>
            <w:tcBorders>
              <w:top w:val="nil"/>
              <w:left w:val="nil"/>
              <w:bottom w:val="nil"/>
              <w:right w:val="nil"/>
            </w:tcBorders>
            <w:shd w:val="clear" w:color="auto" w:fill="auto"/>
            <w:noWrap/>
            <w:vAlign w:val="bottom"/>
          </w:tcPr>
          <w:p w14:paraId="712D6255"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(30.550)</w:t>
            </w:r>
          </w:p>
        </w:tc>
        <w:tc>
          <w:tcPr>
            <w:tcW w:w="1644" w:type="dxa"/>
            <w:tcBorders>
              <w:top w:val="nil"/>
              <w:left w:val="nil"/>
              <w:bottom w:val="nil"/>
              <w:right w:val="nil"/>
            </w:tcBorders>
            <w:shd w:val="clear" w:color="auto" w:fill="auto"/>
            <w:noWrap/>
            <w:vAlign w:val="bottom"/>
          </w:tcPr>
          <w:p w14:paraId="75225A13"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369 </w:t>
            </w:r>
          </w:p>
        </w:tc>
        <w:tc>
          <w:tcPr>
            <w:tcW w:w="1171" w:type="dxa"/>
            <w:tcBorders>
              <w:top w:val="nil"/>
              <w:left w:val="nil"/>
              <w:bottom w:val="nil"/>
              <w:right w:val="nil"/>
            </w:tcBorders>
            <w:shd w:val="clear" w:color="auto" w:fill="auto"/>
            <w:noWrap/>
            <w:vAlign w:val="bottom"/>
          </w:tcPr>
          <w:p w14:paraId="41E68D34"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(67)</w:t>
            </w:r>
          </w:p>
        </w:tc>
        <w:tc>
          <w:tcPr>
            <w:tcW w:w="1531" w:type="dxa"/>
            <w:tcBorders>
              <w:top w:val="nil"/>
              <w:left w:val="nil"/>
              <w:bottom w:val="nil"/>
              <w:right w:val="nil"/>
            </w:tcBorders>
            <w:shd w:val="clear" w:color="auto" w:fill="auto"/>
            <w:noWrap/>
            <w:vAlign w:val="bottom"/>
          </w:tcPr>
          <w:p w14:paraId="44C3D8EF"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286628E2"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(30.248)</w:t>
            </w:r>
          </w:p>
        </w:tc>
      </w:tr>
      <w:tr w:rsidR="00A47172" w:rsidRPr="0075006D" w14:paraId="7B07CC64" w14:textId="77777777" w:rsidTr="009B319E">
        <w:trPr>
          <w:trHeight w:val="313"/>
        </w:trPr>
        <w:tc>
          <w:tcPr>
            <w:tcW w:w="3005" w:type="dxa"/>
            <w:vAlign w:val="bottom"/>
            <w:hideMark/>
          </w:tcPr>
          <w:p w14:paraId="65479B46" w14:textId="77777777" w:rsidR="00A47172" w:rsidRPr="0075006D" w:rsidRDefault="00A47172" w:rsidP="00A47172">
            <w:pPr>
              <w:spacing w:line="300" w:lineRule="exact"/>
              <w:rPr>
                <w:rFonts w:cs="Arial"/>
                <w:color w:val="000000" w:themeColor="text1"/>
                <w:sz w:val="20"/>
                <w:szCs w:val="20"/>
              </w:rPr>
            </w:pPr>
            <w:r w:rsidRPr="0075006D">
              <w:rPr>
                <w:rFonts w:cs="Arial"/>
                <w:color w:val="000000" w:themeColor="text1"/>
                <w:sz w:val="20"/>
                <w:szCs w:val="20"/>
              </w:rPr>
              <w:t>Izdaci za osigurane slučajeve</w:t>
            </w:r>
          </w:p>
        </w:tc>
        <w:tc>
          <w:tcPr>
            <w:tcW w:w="1136" w:type="dxa"/>
            <w:tcBorders>
              <w:top w:val="nil"/>
              <w:left w:val="nil"/>
              <w:bottom w:val="nil"/>
              <w:right w:val="nil"/>
            </w:tcBorders>
            <w:shd w:val="clear" w:color="auto" w:fill="auto"/>
            <w:noWrap/>
            <w:vAlign w:val="bottom"/>
          </w:tcPr>
          <w:p w14:paraId="071CB9C1"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w:t>
            </w:r>
          </w:p>
        </w:tc>
        <w:tc>
          <w:tcPr>
            <w:tcW w:w="1644" w:type="dxa"/>
            <w:tcBorders>
              <w:top w:val="nil"/>
              <w:left w:val="nil"/>
              <w:bottom w:val="nil"/>
              <w:right w:val="nil"/>
            </w:tcBorders>
            <w:shd w:val="clear" w:color="auto" w:fill="auto"/>
            <w:noWrap/>
            <w:vAlign w:val="bottom"/>
          </w:tcPr>
          <w:p w14:paraId="740ED51C"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(423)</w:t>
            </w:r>
          </w:p>
        </w:tc>
        <w:tc>
          <w:tcPr>
            <w:tcW w:w="1171" w:type="dxa"/>
            <w:tcBorders>
              <w:top w:val="nil"/>
              <w:left w:val="nil"/>
              <w:bottom w:val="nil"/>
              <w:right w:val="nil"/>
            </w:tcBorders>
            <w:shd w:val="clear" w:color="auto" w:fill="auto"/>
            <w:noWrap/>
            <w:vAlign w:val="bottom"/>
          </w:tcPr>
          <w:p w14:paraId="7812959E"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w:t>
            </w:r>
          </w:p>
        </w:tc>
        <w:tc>
          <w:tcPr>
            <w:tcW w:w="1531" w:type="dxa"/>
            <w:tcBorders>
              <w:top w:val="nil"/>
              <w:left w:val="nil"/>
              <w:bottom w:val="nil"/>
              <w:right w:val="nil"/>
            </w:tcBorders>
            <w:shd w:val="clear" w:color="auto" w:fill="auto"/>
            <w:noWrap/>
            <w:vAlign w:val="bottom"/>
          </w:tcPr>
          <w:p w14:paraId="7C02D7BD" w14:textId="77777777" w:rsidR="00A47172" w:rsidRPr="008E626F" w:rsidRDefault="00A47172" w:rsidP="00A47172">
            <w:pPr>
              <w:spacing w:line="300" w:lineRule="exact"/>
              <w:jc w:val="right"/>
              <w:rPr>
                <w:rFonts w:cs="Arial"/>
                <w:sz w:val="20"/>
                <w:szCs w:val="20"/>
              </w:rPr>
            </w:pPr>
          </w:p>
        </w:tc>
        <w:tc>
          <w:tcPr>
            <w:tcW w:w="1136" w:type="dxa"/>
            <w:tcBorders>
              <w:top w:val="nil"/>
              <w:left w:val="nil"/>
              <w:bottom w:val="nil"/>
              <w:right w:val="nil"/>
            </w:tcBorders>
            <w:shd w:val="clear" w:color="auto" w:fill="auto"/>
            <w:noWrap/>
            <w:vAlign w:val="bottom"/>
          </w:tcPr>
          <w:p w14:paraId="141B6BEB"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(423)</w:t>
            </w:r>
          </w:p>
        </w:tc>
      </w:tr>
      <w:tr w:rsidR="00A47172" w:rsidRPr="0075006D" w14:paraId="051381F7" w14:textId="77777777" w:rsidTr="009B319E">
        <w:trPr>
          <w:trHeight w:val="303"/>
        </w:trPr>
        <w:tc>
          <w:tcPr>
            <w:tcW w:w="3005" w:type="dxa"/>
            <w:vAlign w:val="bottom"/>
            <w:hideMark/>
          </w:tcPr>
          <w:p w14:paraId="7539171B" w14:textId="77777777" w:rsidR="00A47172" w:rsidRPr="0075006D" w:rsidRDefault="00A47172" w:rsidP="00A47172">
            <w:pPr>
              <w:spacing w:line="300" w:lineRule="exact"/>
              <w:rPr>
                <w:rFonts w:cs="Arial"/>
                <w:color w:val="000000" w:themeColor="text1"/>
                <w:sz w:val="20"/>
                <w:szCs w:val="20"/>
              </w:rPr>
            </w:pPr>
            <w:r w:rsidRPr="0075006D">
              <w:rPr>
                <w:rFonts w:cs="Arial"/>
                <w:color w:val="000000" w:themeColor="text1"/>
                <w:sz w:val="20"/>
                <w:szCs w:val="20"/>
              </w:rPr>
              <w:t>Neto promjena pričuva</w:t>
            </w:r>
          </w:p>
        </w:tc>
        <w:tc>
          <w:tcPr>
            <w:tcW w:w="1136" w:type="dxa"/>
            <w:tcBorders>
              <w:top w:val="nil"/>
              <w:left w:val="nil"/>
              <w:bottom w:val="nil"/>
              <w:right w:val="nil"/>
            </w:tcBorders>
            <w:shd w:val="clear" w:color="auto" w:fill="auto"/>
            <w:noWrap/>
            <w:vAlign w:val="bottom"/>
          </w:tcPr>
          <w:p w14:paraId="2A384D89"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w:t>
            </w:r>
          </w:p>
        </w:tc>
        <w:tc>
          <w:tcPr>
            <w:tcW w:w="1644" w:type="dxa"/>
            <w:tcBorders>
              <w:top w:val="nil"/>
              <w:left w:val="nil"/>
              <w:bottom w:val="nil"/>
              <w:right w:val="nil"/>
            </w:tcBorders>
            <w:shd w:val="clear" w:color="auto" w:fill="auto"/>
            <w:noWrap/>
            <w:vAlign w:val="bottom"/>
          </w:tcPr>
          <w:p w14:paraId="4D035BCF"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(914)</w:t>
            </w:r>
          </w:p>
        </w:tc>
        <w:tc>
          <w:tcPr>
            <w:tcW w:w="1171" w:type="dxa"/>
            <w:tcBorders>
              <w:top w:val="nil"/>
              <w:left w:val="nil"/>
              <w:bottom w:val="nil"/>
              <w:right w:val="nil"/>
            </w:tcBorders>
            <w:shd w:val="clear" w:color="auto" w:fill="auto"/>
            <w:noWrap/>
            <w:vAlign w:val="bottom"/>
          </w:tcPr>
          <w:p w14:paraId="14E5E247"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w:t>
            </w:r>
          </w:p>
        </w:tc>
        <w:tc>
          <w:tcPr>
            <w:tcW w:w="1531" w:type="dxa"/>
            <w:tcBorders>
              <w:top w:val="nil"/>
              <w:left w:val="nil"/>
              <w:bottom w:val="nil"/>
              <w:right w:val="nil"/>
            </w:tcBorders>
            <w:shd w:val="clear" w:color="auto" w:fill="auto"/>
            <w:noWrap/>
            <w:vAlign w:val="bottom"/>
          </w:tcPr>
          <w:p w14:paraId="52267B9C"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2960E3E5"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 xml:space="preserve"> (914)</w:t>
            </w:r>
          </w:p>
        </w:tc>
      </w:tr>
      <w:tr w:rsidR="00A47172" w:rsidRPr="0075006D" w14:paraId="2157D4FA" w14:textId="77777777" w:rsidTr="009B319E">
        <w:trPr>
          <w:trHeight w:val="303"/>
        </w:trPr>
        <w:tc>
          <w:tcPr>
            <w:tcW w:w="3005" w:type="dxa"/>
            <w:vAlign w:val="bottom"/>
            <w:hideMark/>
          </w:tcPr>
          <w:p w14:paraId="586D95EE" w14:textId="77777777" w:rsidR="00A47172" w:rsidRPr="0075006D" w:rsidRDefault="00A47172" w:rsidP="00A47172">
            <w:pPr>
              <w:spacing w:line="300" w:lineRule="exact"/>
              <w:rPr>
                <w:rFonts w:cs="Arial"/>
                <w:color w:val="000000" w:themeColor="text1"/>
                <w:sz w:val="20"/>
                <w:szCs w:val="20"/>
              </w:rPr>
            </w:pPr>
            <w:r w:rsidRPr="0075006D">
              <w:rPr>
                <w:rFonts w:cs="Arial"/>
                <w:color w:val="000000" w:themeColor="text1"/>
                <w:sz w:val="20"/>
                <w:szCs w:val="20"/>
              </w:rPr>
              <w:t>Ostali rashodi</w:t>
            </w:r>
          </w:p>
        </w:tc>
        <w:tc>
          <w:tcPr>
            <w:tcW w:w="1136" w:type="dxa"/>
            <w:tcBorders>
              <w:top w:val="nil"/>
              <w:left w:val="nil"/>
              <w:bottom w:val="single" w:sz="4" w:space="0" w:color="auto"/>
              <w:right w:val="nil"/>
            </w:tcBorders>
            <w:shd w:val="clear" w:color="auto" w:fill="auto"/>
            <w:noWrap/>
            <w:vAlign w:val="bottom"/>
          </w:tcPr>
          <w:p w14:paraId="7F1DA3F3"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w:t>
            </w:r>
          </w:p>
        </w:tc>
        <w:tc>
          <w:tcPr>
            <w:tcW w:w="1644" w:type="dxa"/>
            <w:tcBorders>
              <w:top w:val="nil"/>
              <w:left w:val="nil"/>
              <w:bottom w:val="single" w:sz="4" w:space="0" w:color="auto"/>
              <w:right w:val="nil"/>
            </w:tcBorders>
            <w:shd w:val="clear" w:color="auto" w:fill="auto"/>
            <w:noWrap/>
            <w:vAlign w:val="bottom"/>
          </w:tcPr>
          <w:p w14:paraId="2F278EF9"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(113)</w:t>
            </w:r>
          </w:p>
        </w:tc>
        <w:tc>
          <w:tcPr>
            <w:tcW w:w="1171" w:type="dxa"/>
            <w:tcBorders>
              <w:top w:val="nil"/>
              <w:left w:val="nil"/>
              <w:bottom w:val="single" w:sz="4" w:space="0" w:color="auto"/>
              <w:right w:val="nil"/>
            </w:tcBorders>
            <w:shd w:val="clear" w:color="auto" w:fill="auto"/>
            <w:noWrap/>
            <w:vAlign w:val="bottom"/>
          </w:tcPr>
          <w:p w14:paraId="1BA4BD4D"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w:t>
            </w:r>
          </w:p>
        </w:tc>
        <w:tc>
          <w:tcPr>
            <w:tcW w:w="1531" w:type="dxa"/>
            <w:tcBorders>
              <w:top w:val="nil"/>
              <w:left w:val="nil"/>
              <w:bottom w:val="single" w:sz="4" w:space="0" w:color="auto"/>
              <w:right w:val="nil"/>
            </w:tcBorders>
            <w:shd w:val="clear" w:color="auto" w:fill="auto"/>
            <w:noWrap/>
            <w:vAlign w:val="bottom"/>
          </w:tcPr>
          <w:p w14:paraId="19FEFA75"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w:t>
            </w:r>
          </w:p>
        </w:tc>
        <w:tc>
          <w:tcPr>
            <w:tcW w:w="1136" w:type="dxa"/>
            <w:tcBorders>
              <w:top w:val="nil"/>
              <w:left w:val="nil"/>
              <w:bottom w:val="single" w:sz="4" w:space="0" w:color="auto"/>
              <w:right w:val="nil"/>
            </w:tcBorders>
            <w:shd w:val="clear" w:color="auto" w:fill="auto"/>
            <w:noWrap/>
            <w:vAlign w:val="bottom"/>
          </w:tcPr>
          <w:p w14:paraId="65DB18EB"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(113)</w:t>
            </w:r>
          </w:p>
        </w:tc>
      </w:tr>
      <w:tr w:rsidR="00A47172" w:rsidRPr="0075006D" w14:paraId="76D865C2" w14:textId="77777777" w:rsidTr="009B319E">
        <w:trPr>
          <w:trHeight w:val="303"/>
        </w:trPr>
        <w:tc>
          <w:tcPr>
            <w:tcW w:w="3005" w:type="dxa"/>
            <w:vAlign w:val="bottom"/>
            <w:hideMark/>
          </w:tcPr>
          <w:p w14:paraId="419239FC" w14:textId="77777777" w:rsidR="00A47172" w:rsidRPr="0075006D" w:rsidRDefault="00A47172" w:rsidP="00A47172">
            <w:pPr>
              <w:spacing w:line="300" w:lineRule="exact"/>
              <w:rPr>
                <w:rFonts w:cs="Arial"/>
                <w:b/>
                <w:bCs/>
                <w:color w:val="000000" w:themeColor="text1"/>
                <w:sz w:val="20"/>
                <w:szCs w:val="20"/>
              </w:rPr>
            </w:pPr>
            <w:r w:rsidRPr="0075006D">
              <w:rPr>
                <w:rFonts w:cs="Arial"/>
                <w:b/>
                <w:bCs/>
                <w:color w:val="000000" w:themeColor="text1"/>
                <w:sz w:val="20"/>
                <w:szCs w:val="20"/>
              </w:rPr>
              <w:t>Troškovi poslovanja</w:t>
            </w:r>
          </w:p>
        </w:tc>
        <w:tc>
          <w:tcPr>
            <w:tcW w:w="1136" w:type="dxa"/>
            <w:tcBorders>
              <w:top w:val="single" w:sz="4" w:space="0" w:color="auto"/>
              <w:left w:val="nil"/>
              <w:bottom w:val="single" w:sz="12" w:space="0" w:color="auto"/>
              <w:right w:val="nil"/>
            </w:tcBorders>
            <w:shd w:val="clear" w:color="auto" w:fill="auto"/>
            <w:noWrap/>
            <w:vAlign w:val="bottom"/>
          </w:tcPr>
          <w:p w14:paraId="21C7571C"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(108.943)</w:t>
            </w:r>
          </w:p>
        </w:tc>
        <w:tc>
          <w:tcPr>
            <w:tcW w:w="1644" w:type="dxa"/>
            <w:tcBorders>
              <w:top w:val="single" w:sz="4" w:space="0" w:color="auto"/>
              <w:left w:val="nil"/>
              <w:bottom w:val="single" w:sz="12" w:space="0" w:color="auto"/>
              <w:right w:val="nil"/>
            </w:tcBorders>
            <w:shd w:val="clear" w:color="auto" w:fill="auto"/>
            <w:noWrap/>
            <w:vAlign w:val="bottom"/>
          </w:tcPr>
          <w:p w14:paraId="7765897C"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(3.953)</w:t>
            </w:r>
          </w:p>
        </w:tc>
        <w:tc>
          <w:tcPr>
            <w:tcW w:w="1171" w:type="dxa"/>
            <w:tcBorders>
              <w:top w:val="single" w:sz="4" w:space="0" w:color="auto"/>
              <w:left w:val="nil"/>
              <w:bottom w:val="single" w:sz="12" w:space="0" w:color="auto"/>
              <w:right w:val="nil"/>
            </w:tcBorders>
            <w:shd w:val="clear" w:color="auto" w:fill="auto"/>
            <w:noWrap/>
            <w:vAlign w:val="bottom"/>
          </w:tcPr>
          <w:p w14:paraId="0D5862B8"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(773)</w:t>
            </w:r>
          </w:p>
        </w:tc>
        <w:tc>
          <w:tcPr>
            <w:tcW w:w="1531" w:type="dxa"/>
            <w:tcBorders>
              <w:top w:val="single" w:sz="4" w:space="0" w:color="auto"/>
              <w:left w:val="nil"/>
              <w:bottom w:val="single" w:sz="12" w:space="0" w:color="auto"/>
              <w:right w:val="nil"/>
            </w:tcBorders>
            <w:shd w:val="clear" w:color="auto" w:fill="auto"/>
            <w:noWrap/>
            <w:vAlign w:val="bottom"/>
          </w:tcPr>
          <w:p w14:paraId="12CFEC50"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146</w:t>
            </w:r>
          </w:p>
        </w:tc>
        <w:tc>
          <w:tcPr>
            <w:tcW w:w="1136" w:type="dxa"/>
            <w:tcBorders>
              <w:top w:val="single" w:sz="4" w:space="0" w:color="auto"/>
              <w:left w:val="nil"/>
              <w:bottom w:val="single" w:sz="12" w:space="0" w:color="auto"/>
              <w:right w:val="nil"/>
            </w:tcBorders>
            <w:shd w:val="clear" w:color="auto" w:fill="auto"/>
            <w:noWrap/>
            <w:vAlign w:val="bottom"/>
          </w:tcPr>
          <w:p w14:paraId="4DA966C5"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(113.523)</w:t>
            </w:r>
          </w:p>
        </w:tc>
      </w:tr>
      <w:tr w:rsidR="0024550F" w:rsidRPr="0075006D" w14:paraId="457BC2AC" w14:textId="77777777" w:rsidTr="009B319E">
        <w:trPr>
          <w:trHeight w:val="176"/>
        </w:trPr>
        <w:tc>
          <w:tcPr>
            <w:tcW w:w="3005" w:type="dxa"/>
            <w:vAlign w:val="bottom"/>
          </w:tcPr>
          <w:p w14:paraId="66C4CDA4" w14:textId="77777777" w:rsidR="0024550F" w:rsidRPr="0075006D" w:rsidRDefault="0024550F" w:rsidP="0024550F">
            <w:pPr>
              <w:spacing w:line="140" w:lineRule="exact"/>
              <w:rPr>
                <w:rFonts w:cs="Arial"/>
                <w:color w:val="000000" w:themeColor="text1"/>
                <w:sz w:val="20"/>
                <w:szCs w:val="20"/>
              </w:rPr>
            </w:pPr>
          </w:p>
        </w:tc>
        <w:tc>
          <w:tcPr>
            <w:tcW w:w="1136" w:type="dxa"/>
            <w:tcBorders>
              <w:top w:val="single" w:sz="12" w:space="0" w:color="auto"/>
              <w:left w:val="nil"/>
              <w:bottom w:val="nil"/>
              <w:right w:val="nil"/>
            </w:tcBorders>
            <w:noWrap/>
            <w:vAlign w:val="bottom"/>
          </w:tcPr>
          <w:p w14:paraId="27120AAF" w14:textId="77777777" w:rsidR="0024550F" w:rsidRPr="0075006D" w:rsidRDefault="0024550F" w:rsidP="0024550F">
            <w:pPr>
              <w:spacing w:line="140" w:lineRule="exact"/>
              <w:jc w:val="right"/>
              <w:rPr>
                <w:rFonts w:cs="Arial"/>
                <w:color w:val="000000" w:themeColor="text1"/>
                <w:sz w:val="20"/>
                <w:szCs w:val="20"/>
              </w:rPr>
            </w:pPr>
          </w:p>
        </w:tc>
        <w:tc>
          <w:tcPr>
            <w:tcW w:w="1644" w:type="dxa"/>
            <w:tcBorders>
              <w:top w:val="single" w:sz="12" w:space="0" w:color="auto"/>
              <w:left w:val="nil"/>
              <w:bottom w:val="nil"/>
              <w:right w:val="nil"/>
            </w:tcBorders>
            <w:noWrap/>
            <w:vAlign w:val="bottom"/>
          </w:tcPr>
          <w:p w14:paraId="7A30A9F2" w14:textId="77777777" w:rsidR="0024550F" w:rsidRPr="0075006D" w:rsidRDefault="0024550F" w:rsidP="0024550F">
            <w:pPr>
              <w:spacing w:line="140" w:lineRule="exact"/>
              <w:jc w:val="right"/>
              <w:rPr>
                <w:rFonts w:cs="Arial"/>
                <w:color w:val="000000" w:themeColor="text1"/>
                <w:sz w:val="20"/>
                <w:szCs w:val="20"/>
              </w:rPr>
            </w:pPr>
          </w:p>
        </w:tc>
        <w:tc>
          <w:tcPr>
            <w:tcW w:w="1171" w:type="dxa"/>
            <w:tcBorders>
              <w:top w:val="single" w:sz="12" w:space="0" w:color="auto"/>
              <w:left w:val="nil"/>
              <w:bottom w:val="nil"/>
              <w:right w:val="nil"/>
            </w:tcBorders>
            <w:noWrap/>
            <w:vAlign w:val="bottom"/>
          </w:tcPr>
          <w:p w14:paraId="37F4A8F8" w14:textId="77777777" w:rsidR="0024550F" w:rsidRPr="0075006D" w:rsidRDefault="0024550F" w:rsidP="0024550F">
            <w:pPr>
              <w:spacing w:line="140" w:lineRule="exact"/>
              <w:jc w:val="right"/>
              <w:rPr>
                <w:rFonts w:cs="Arial"/>
                <w:color w:val="000000" w:themeColor="text1"/>
                <w:sz w:val="20"/>
                <w:szCs w:val="20"/>
              </w:rPr>
            </w:pPr>
          </w:p>
        </w:tc>
        <w:tc>
          <w:tcPr>
            <w:tcW w:w="1531" w:type="dxa"/>
            <w:tcBorders>
              <w:top w:val="single" w:sz="12" w:space="0" w:color="auto"/>
              <w:left w:val="nil"/>
              <w:bottom w:val="nil"/>
              <w:right w:val="nil"/>
            </w:tcBorders>
            <w:noWrap/>
            <w:vAlign w:val="bottom"/>
          </w:tcPr>
          <w:p w14:paraId="4002F5E7" w14:textId="77777777" w:rsidR="0024550F" w:rsidRPr="0075006D" w:rsidRDefault="0024550F" w:rsidP="0024550F">
            <w:pPr>
              <w:spacing w:line="140" w:lineRule="exact"/>
              <w:jc w:val="right"/>
              <w:rPr>
                <w:rFonts w:cs="Arial"/>
                <w:color w:val="000000" w:themeColor="text1"/>
                <w:sz w:val="20"/>
                <w:szCs w:val="20"/>
              </w:rPr>
            </w:pPr>
          </w:p>
        </w:tc>
        <w:tc>
          <w:tcPr>
            <w:tcW w:w="1136" w:type="dxa"/>
            <w:tcBorders>
              <w:top w:val="single" w:sz="12" w:space="0" w:color="auto"/>
              <w:left w:val="nil"/>
              <w:bottom w:val="nil"/>
              <w:right w:val="nil"/>
            </w:tcBorders>
            <w:noWrap/>
            <w:vAlign w:val="bottom"/>
          </w:tcPr>
          <w:p w14:paraId="4CA08784" w14:textId="77777777" w:rsidR="0024550F" w:rsidRPr="0075006D" w:rsidRDefault="0024550F" w:rsidP="0024550F">
            <w:pPr>
              <w:spacing w:line="140" w:lineRule="exact"/>
              <w:jc w:val="right"/>
              <w:rPr>
                <w:rFonts w:cs="Arial"/>
                <w:color w:val="000000" w:themeColor="text1"/>
                <w:sz w:val="20"/>
                <w:szCs w:val="20"/>
              </w:rPr>
            </w:pPr>
          </w:p>
        </w:tc>
      </w:tr>
      <w:tr w:rsidR="00A47172" w:rsidRPr="0075006D" w14:paraId="413BB4E7" w14:textId="77777777" w:rsidTr="009B319E">
        <w:trPr>
          <w:trHeight w:val="303"/>
        </w:trPr>
        <w:tc>
          <w:tcPr>
            <w:tcW w:w="3005" w:type="dxa"/>
            <w:vAlign w:val="bottom"/>
            <w:hideMark/>
          </w:tcPr>
          <w:p w14:paraId="37E813A8" w14:textId="77777777" w:rsidR="00A47172" w:rsidRPr="0075006D" w:rsidRDefault="00A47172" w:rsidP="00A47172">
            <w:pPr>
              <w:spacing w:line="300" w:lineRule="exact"/>
              <w:rPr>
                <w:rFonts w:cs="Arial"/>
                <w:b/>
                <w:bCs/>
                <w:color w:val="000000" w:themeColor="text1"/>
                <w:sz w:val="20"/>
                <w:szCs w:val="20"/>
              </w:rPr>
            </w:pPr>
            <w:r w:rsidRPr="0075006D">
              <w:rPr>
                <w:rFonts w:cs="Arial"/>
                <w:b/>
                <w:bCs/>
                <w:color w:val="000000" w:themeColor="text1"/>
                <w:sz w:val="20"/>
                <w:szCs w:val="20"/>
              </w:rPr>
              <w:t>Dobit prije oporezivanja</w:t>
            </w:r>
          </w:p>
        </w:tc>
        <w:tc>
          <w:tcPr>
            <w:tcW w:w="1136" w:type="dxa"/>
            <w:tcBorders>
              <w:top w:val="nil"/>
              <w:left w:val="nil"/>
              <w:bottom w:val="nil"/>
              <w:right w:val="nil"/>
            </w:tcBorders>
            <w:shd w:val="clear" w:color="auto" w:fill="auto"/>
            <w:noWrap/>
            <w:vAlign w:val="bottom"/>
          </w:tcPr>
          <w:p w14:paraId="5D46DF55" w14:textId="77777777" w:rsidR="00A47172" w:rsidRPr="008E626F" w:rsidRDefault="00A47172" w:rsidP="00A47172">
            <w:pPr>
              <w:spacing w:line="300" w:lineRule="exact"/>
              <w:jc w:val="right"/>
              <w:rPr>
                <w:rFonts w:cs="Arial"/>
                <w:bCs/>
                <w:sz w:val="20"/>
                <w:szCs w:val="20"/>
              </w:rPr>
            </w:pPr>
            <w:r w:rsidRPr="008E626F">
              <w:rPr>
                <w:rFonts w:ascii="Calibri" w:hAnsi="Calibri" w:cs="Arial"/>
                <w:bCs/>
                <w:sz w:val="20"/>
                <w:szCs w:val="20"/>
              </w:rPr>
              <w:t>77.059</w:t>
            </w:r>
          </w:p>
        </w:tc>
        <w:tc>
          <w:tcPr>
            <w:tcW w:w="1644" w:type="dxa"/>
            <w:tcBorders>
              <w:top w:val="nil"/>
              <w:left w:val="nil"/>
              <w:bottom w:val="nil"/>
              <w:right w:val="nil"/>
            </w:tcBorders>
            <w:shd w:val="clear" w:color="auto" w:fill="auto"/>
            <w:noWrap/>
            <w:vAlign w:val="bottom"/>
          </w:tcPr>
          <w:p w14:paraId="02F2AEC7" w14:textId="77777777" w:rsidR="00A47172" w:rsidRPr="008E626F" w:rsidRDefault="00A47172" w:rsidP="00A47172">
            <w:pPr>
              <w:spacing w:line="300" w:lineRule="exact"/>
              <w:jc w:val="right"/>
              <w:rPr>
                <w:rFonts w:cs="Arial"/>
                <w:bCs/>
                <w:sz w:val="20"/>
                <w:szCs w:val="20"/>
              </w:rPr>
            </w:pPr>
            <w:r w:rsidRPr="008E626F">
              <w:rPr>
                <w:rFonts w:ascii="Calibri" w:hAnsi="Calibri" w:cs="Arial"/>
                <w:bCs/>
                <w:sz w:val="20"/>
                <w:szCs w:val="20"/>
              </w:rPr>
              <w:t>335</w:t>
            </w:r>
          </w:p>
        </w:tc>
        <w:tc>
          <w:tcPr>
            <w:tcW w:w="1171" w:type="dxa"/>
            <w:tcBorders>
              <w:top w:val="nil"/>
              <w:left w:val="nil"/>
              <w:bottom w:val="nil"/>
              <w:right w:val="nil"/>
            </w:tcBorders>
            <w:shd w:val="clear" w:color="auto" w:fill="auto"/>
            <w:noWrap/>
            <w:vAlign w:val="bottom"/>
          </w:tcPr>
          <w:p w14:paraId="3327B52D" w14:textId="77777777" w:rsidR="00A47172" w:rsidRPr="008E626F" w:rsidRDefault="00A47172" w:rsidP="00A47172">
            <w:pPr>
              <w:spacing w:line="300" w:lineRule="exact"/>
              <w:jc w:val="right"/>
              <w:rPr>
                <w:rFonts w:cs="Arial"/>
                <w:bCs/>
                <w:sz w:val="20"/>
                <w:szCs w:val="20"/>
              </w:rPr>
            </w:pPr>
            <w:r w:rsidRPr="008E626F">
              <w:rPr>
                <w:rFonts w:ascii="Calibri" w:hAnsi="Calibri" w:cs="Arial"/>
                <w:bCs/>
                <w:sz w:val="20"/>
                <w:szCs w:val="20"/>
              </w:rPr>
              <w:t>239</w:t>
            </w:r>
          </w:p>
        </w:tc>
        <w:tc>
          <w:tcPr>
            <w:tcW w:w="1531" w:type="dxa"/>
            <w:tcBorders>
              <w:top w:val="nil"/>
              <w:left w:val="nil"/>
              <w:bottom w:val="nil"/>
              <w:right w:val="nil"/>
            </w:tcBorders>
            <w:shd w:val="clear" w:color="auto" w:fill="auto"/>
            <w:noWrap/>
            <w:vAlign w:val="bottom"/>
          </w:tcPr>
          <w:p w14:paraId="155E51A0" w14:textId="77777777" w:rsidR="00A47172" w:rsidRPr="008E626F" w:rsidRDefault="00A47172" w:rsidP="00A47172">
            <w:pPr>
              <w:spacing w:line="300" w:lineRule="exact"/>
              <w:jc w:val="right"/>
              <w:rPr>
                <w:rFonts w:cs="Arial"/>
                <w:bCs/>
                <w:sz w:val="20"/>
                <w:szCs w:val="20"/>
              </w:rPr>
            </w:pPr>
            <w:r w:rsidRPr="008E626F">
              <w:rPr>
                <w:rFonts w:ascii="Calibri" w:hAnsi="Calibri" w:cs="Arial"/>
                <w:bCs/>
                <w:sz w:val="20"/>
                <w:szCs w:val="20"/>
              </w:rPr>
              <w:t>-</w:t>
            </w:r>
          </w:p>
        </w:tc>
        <w:tc>
          <w:tcPr>
            <w:tcW w:w="1136" w:type="dxa"/>
            <w:tcBorders>
              <w:top w:val="nil"/>
              <w:left w:val="nil"/>
              <w:bottom w:val="nil"/>
              <w:right w:val="nil"/>
            </w:tcBorders>
            <w:shd w:val="clear" w:color="auto" w:fill="auto"/>
            <w:noWrap/>
            <w:vAlign w:val="bottom"/>
          </w:tcPr>
          <w:p w14:paraId="5E6E1C2C" w14:textId="77777777" w:rsidR="00A47172" w:rsidRPr="008E626F" w:rsidRDefault="00A47172" w:rsidP="00A47172">
            <w:pPr>
              <w:spacing w:line="300" w:lineRule="exact"/>
              <w:jc w:val="right"/>
              <w:rPr>
                <w:rFonts w:cs="Arial"/>
                <w:bCs/>
                <w:sz w:val="20"/>
                <w:szCs w:val="20"/>
              </w:rPr>
            </w:pPr>
            <w:r w:rsidRPr="008E626F">
              <w:rPr>
                <w:rFonts w:ascii="Calibri" w:hAnsi="Calibri" w:cs="Arial"/>
                <w:bCs/>
                <w:sz w:val="20"/>
                <w:szCs w:val="20"/>
              </w:rPr>
              <w:t>77.633</w:t>
            </w:r>
          </w:p>
        </w:tc>
      </w:tr>
      <w:tr w:rsidR="00A47172" w:rsidRPr="0075006D" w14:paraId="1CE4491C" w14:textId="77777777" w:rsidTr="009B319E">
        <w:trPr>
          <w:trHeight w:val="303"/>
        </w:trPr>
        <w:tc>
          <w:tcPr>
            <w:tcW w:w="3005" w:type="dxa"/>
            <w:vAlign w:val="bottom"/>
            <w:hideMark/>
          </w:tcPr>
          <w:p w14:paraId="2A97D17E" w14:textId="77777777" w:rsidR="00A47172" w:rsidRPr="0075006D" w:rsidRDefault="00A47172" w:rsidP="00A47172">
            <w:pPr>
              <w:spacing w:line="300" w:lineRule="exact"/>
              <w:rPr>
                <w:rFonts w:cs="Arial"/>
                <w:color w:val="000000" w:themeColor="text1"/>
                <w:sz w:val="20"/>
                <w:szCs w:val="20"/>
              </w:rPr>
            </w:pPr>
            <w:r w:rsidRPr="0075006D">
              <w:rPr>
                <w:rFonts w:cs="Arial"/>
                <w:color w:val="000000" w:themeColor="text1"/>
                <w:sz w:val="20"/>
                <w:szCs w:val="20"/>
              </w:rPr>
              <w:t>Porez na dobit</w:t>
            </w:r>
          </w:p>
        </w:tc>
        <w:tc>
          <w:tcPr>
            <w:tcW w:w="1136" w:type="dxa"/>
            <w:tcBorders>
              <w:top w:val="nil"/>
              <w:left w:val="nil"/>
              <w:bottom w:val="single" w:sz="4" w:space="0" w:color="auto"/>
              <w:right w:val="nil"/>
            </w:tcBorders>
            <w:shd w:val="clear" w:color="auto" w:fill="auto"/>
            <w:noWrap/>
            <w:vAlign w:val="bottom"/>
          </w:tcPr>
          <w:p w14:paraId="1D4CA4DE"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w:t>
            </w:r>
          </w:p>
        </w:tc>
        <w:tc>
          <w:tcPr>
            <w:tcW w:w="1644" w:type="dxa"/>
            <w:tcBorders>
              <w:top w:val="nil"/>
              <w:left w:val="nil"/>
              <w:bottom w:val="single" w:sz="4" w:space="0" w:color="auto"/>
              <w:right w:val="nil"/>
            </w:tcBorders>
            <w:shd w:val="clear" w:color="auto" w:fill="auto"/>
            <w:noWrap/>
            <w:vAlign w:val="bottom"/>
          </w:tcPr>
          <w:p w14:paraId="205DA72D"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(103)</w:t>
            </w:r>
          </w:p>
        </w:tc>
        <w:tc>
          <w:tcPr>
            <w:tcW w:w="1171" w:type="dxa"/>
            <w:tcBorders>
              <w:top w:val="nil"/>
              <w:left w:val="nil"/>
              <w:bottom w:val="single" w:sz="4" w:space="0" w:color="auto"/>
              <w:right w:val="nil"/>
            </w:tcBorders>
            <w:shd w:val="clear" w:color="auto" w:fill="auto"/>
            <w:noWrap/>
            <w:vAlign w:val="bottom"/>
          </w:tcPr>
          <w:p w14:paraId="43E32A9C"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w:t>
            </w:r>
          </w:p>
        </w:tc>
        <w:tc>
          <w:tcPr>
            <w:tcW w:w="1531" w:type="dxa"/>
            <w:tcBorders>
              <w:top w:val="nil"/>
              <w:left w:val="nil"/>
              <w:bottom w:val="single" w:sz="4" w:space="0" w:color="auto"/>
              <w:right w:val="nil"/>
            </w:tcBorders>
            <w:shd w:val="clear" w:color="auto" w:fill="auto"/>
            <w:noWrap/>
            <w:vAlign w:val="bottom"/>
          </w:tcPr>
          <w:p w14:paraId="7CE68486"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w:t>
            </w:r>
          </w:p>
        </w:tc>
        <w:tc>
          <w:tcPr>
            <w:tcW w:w="1136" w:type="dxa"/>
            <w:tcBorders>
              <w:top w:val="nil"/>
              <w:left w:val="nil"/>
              <w:bottom w:val="single" w:sz="4" w:space="0" w:color="auto"/>
              <w:right w:val="nil"/>
            </w:tcBorders>
            <w:shd w:val="clear" w:color="auto" w:fill="auto"/>
            <w:noWrap/>
            <w:vAlign w:val="bottom"/>
          </w:tcPr>
          <w:p w14:paraId="3277116D" w14:textId="77777777" w:rsidR="00A47172" w:rsidRPr="008E626F" w:rsidRDefault="00A47172" w:rsidP="00A47172">
            <w:pPr>
              <w:spacing w:line="300" w:lineRule="exact"/>
              <w:jc w:val="right"/>
              <w:rPr>
                <w:rFonts w:cs="Arial"/>
                <w:sz w:val="20"/>
                <w:szCs w:val="20"/>
              </w:rPr>
            </w:pPr>
            <w:r w:rsidRPr="008E626F">
              <w:rPr>
                <w:rFonts w:ascii="Calibri" w:hAnsi="Calibri" w:cs="Arial"/>
                <w:sz w:val="20"/>
                <w:szCs w:val="20"/>
              </w:rPr>
              <w:t>(103)</w:t>
            </w:r>
          </w:p>
        </w:tc>
      </w:tr>
      <w:tr w:rsidR="00A47172" w:rsidRPr="0075006D" w14:paraId="1693B796" w14:textId="77777777" w:rsidTr="009B319E">
        <w:trPr>
          <w:trHeight w:val="318"/>
        </w:trPr>
        <w:tc>
          <w:tcPr>
            <w:tcW w:w="3005" w:type="dxa"/>
            <w:vAlign w:val="bottom"/>
            <w:hideMark/>
          </w:tcPr>
          <w:p w14:paraId="7CD567B9" w14:textId="77777777" w:rsidR="00A47172" w:rsidRPr="0075006D" w:rsidRDefault="00A47172" w:rsidP="00A47172">
            <w:pPr>
              <w:spacing w:line="300" w:lineRule="exact"/>
              <w:rPr>
                <w:rFonts w:cs="Arial"/>
                <w:b/>
                <w:bCs/>
                <w:color w:val="000000" w:themeColor="text1"/>
                <w:sz w:val="20"/>
                <w:szCs w:val="20"/>
              </w:rPr>
            </w:pPr>
            <w:r w:rsidRPr="0075006D">
              <w:rPr>
                <w:rFonts w:cs="Arial"/>
                <w:b/>
                <w:bCs/>
                <w:color w:val="000000" w:themeColor="text1"/>
                <w:sz w:val="20"/>
                <w:szCs w:val="20"/>
              </w:rPr>
              <w:t>Dobit tekućeg razdoblja</w:t>
            </w:r>
          </w:p>
        </w:tc>
        <w:tc>
          <w:tcPr>
            <w:tcW w:w="1136" w:type="dxa"/>
            <w:tcBorders>
              <w:top w:val="nil"/>
              <w:left w:val="nil"/>
              <w:bottom w:val="nil"/>
              <w:right w:val="nil"/>
            </w:tcBorders>
            <w:shd w:val="clear" w:color="auto" w:fill="auto"/>
            <w:noWrap/>
            <w:vAlign w:val="bottom"/>
          </w:tcPr>
          <w:p w14:paraId="21F91906"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77.059</w:t>
            </w:r>
          </w:p>
        </w:tc>
        <w:tc>
          <w:tcPr>
            <w:tcW w:w="1644" w:type="dxa"/>
            <w:tcBorders>
              <w:top w:val="nil"/>
              <w:left w:val="nil"/>
              <w:bottom w:val="nil"/>
              <w:right w:val="nil"/>
            </w:tcBorders>
            <w:shd w:val="clear" w:color="auto" w:fill="auto"/>
            <w:noWrap/>
            <w:vAlign w:val="bottom"/>
          </w:tcPr>
          <w:p w14:paraId="6C41B58C"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232</w:t>
            </w:r>
          </w:p>
        </w:tc>
        <w:tc>
          <w:tcPr>
            <w:tcW w:w="1171" w:type="dxa"/>
            <w:tcBorders>
              <w:top w:val="single" w:sz="4" w:space="0" w:color="auto"/>
              <w:left w:val="nil"/>
              <w:bottom w:val="single" w:sz="12" w:space="0" w:color="auto"/>
              <w:right w:val="nil"/>
            </w:tcBorders>
            <w:shd w:val="clear" w:color="auto" w:fill="auto"/>
            <w:noWrap/>
            <w:vAlign w:val="bottom"/>
          </w:tcPr>
          <w:p w14:paraId="2FDEA8CE"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239</w:t>
            </w:r>
          </w:p>
        </w:tc>
        <w:tc>
          <w:tcPr>
            <w:tcW w:w="1531" w:type="dxa"/>
            <w:tcBorders>
              <w:top w:val="single" w:sz="4" w:space="0" w:color="auto"/>
              <w:left w:val="nil"/>
              <w:bottom w:val="single" w:sz="12" w:space="0" w:color="auto"/>
              <w:right w:val="nil"/>
            </w:tcBorders>
            <w:shd w:val="clear" w:color="auto" w:fill="auto"/>
            <w:noWrap/>
            <w:vAlign w:val="bottom"/>
          </w:tcPr>
          <w:p w14:paraId="0BFEC4E0"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w:t>
            </w:r>
          </w:p>
        </w:tc>
        <w:tc>
          <w:tcPr>
            <w:tcW w:w="1136" w:type="dxa"/>
            <w:tcBorders>
              <w:top w:val="single" w:sz="4" w:space="0" w:color="auto"/>
              <w:left w:val="nil"/>
              <w:bottom w:val="single" w:sz="12" w:space="0" w:color="auto"/>
              <w:right w:val="nil"/>
            </w:tcBorders>
            <w:shd w:val="clear" w:color="auto" w:fill="auto"/>
            <w:noWrap/>
            <w:vAlign w:val="bottom"/>
          </w:tcPr>
          <w:p w14:paraId="47D37747" w14:textId="77777777" w:rsidR="00A47172" w:rsidRPr="008E626F" w:rsidRDefault="00A47172" w:rsidP="00A47172">
            <w:pPr>
              <w:spacing w:line="300" w:lineRule="exact"/>
              <w:jc w:val="right"/>
              <w:rPr>
                <w:rFonts w:cs="Arial"/>
                <w:b/>
                <w:bCs/>
                <w:sz w:val="20"/>
                <w:szCs w:val="20"/>
              </w:rPr>
            </w:pPr>
            <w:r w:rsidRPr="008E626F">
              <w:rPr>
                <w:rFonts w:ascii="Calibri" w:hAnsi="Calibri" w:cs="Arial"/>
                <w:b/>
                <w:bCs/>
                <w:sz w:val="20"/>
                <w:szCs w:val="20"/>
              </w:rPr>
              <w:t>77.530</w:t>
            </w:r>
          </w:p>
        </w:tc>
      </w:tr>
      <w:tr w:rsidR="0024550F" w:rsidRPr="0075006D" w14:paraId="309DD835" w14:textId="77777777" w:rsidTr="00D7506F">
        <w:trPr>
          <w:trHeight w:val="52"/>
        </w:trPr>
        <w:tc>
          <w:tcPr>
            <w:tcW w:w="3005" w:type="dxa"/>
            <w:vAlign w:val="bottom"/>
          </w:tcPr>
          <w:p w14:paraId="3BF6B256" w14:textId="77777777" w:rsidR="0024550F" w:rsidRPr="0075006D" w:rsidRDefault="0024550F" w:rsidP="0024550F">
            <w:pPr>
              <w:spacing w:line="140" w:lineRule="exact"/>
              <w:rPr>
                <w:rFonts w:cs="Arial"/>
                <w:color w:val="000000" w:themeColor="text1"/>
                <w:sz w:val="20"/>
                <w:szCs w:val="20"/>
              </w:rPr>
            </w:pPr>
          </w:p>
        </w:tc>
        <w:tc>
          <w:tcPr>
            <w:tcW w:w="1136" w:type="dxa"/>
            <w:tcBorders>
              <w:top w:val="single" w:sz="12" w:space="0" w:color="auto"/>
              <w:left w:val="nil"/>
              <w:right w:val="nil"/>
            </w:tcBorders>
            <w:noWrap/>
            <w:vAlign w:val="bottom"/>
          </w:tcPr>
          <w:p w14:paraId="0224539B" w14:textId="77777777" w:rsidR="0024550F" w:rsidRPr="0075006D" w:rsidRDefault="0024550F" w:rsidP="0024550F">
            <w:pPr>
              <w:spacing w:line="140" w:lineRule="exact"/>
              <w:jc w:val="right"/>
              <w:rPr>
                <w:rFonts w:cs="Arial"/>
                <w:color w:val="000000" w:themeColor="text1"/>
                <w:sz w:val="20"/>
                <w:szCs w:val="20"/>
              </w:rPr>
            </w:pPr>
          </w:p>
        </w:tc>
        <w:tc>
          <w:tcPr>
            <w:tcW w:w="1644" w:type="dxa"/>
            <w:tcBorders>
              <w:top w:val="single" w:sz="12" w:space="0" w:color="auto"/>
              <w:left w:val="nil"/>
              <w:right w:val="nil"/>
            </w:tcBorders>
            <w:noWrap/>
            <w:vAlign w:val="bottom"/>
          </w:tcPr>
          <w:p w14:paraId="46A803ED" w14:textId="77777777" w:rsidR="0024550F" w:rsidRPr="0075006D" w:rsidRDefault="0024550F" w:rsidP="0024550F">
            <w:pPr>
              <w:spacing w:line="140" w:lineRule="exact"/>
              <w:jc w:val="right"/>
              <w:rPr>
                <w:rFonts w:cs="Arial"/>
                <w:color w:val="000000" w:themeColor="text1"/>
                <w:sz w:val="20"/>
                <w:szCs w:val="20"/>
              </w:rPr>
            </w:pPr>
          </w:p>
        </w:tc>
        <w:tc>
          <w:tcPr>
            <w:tcW w:w="1171" w:type="dxa"/>
            <w:tcBorders>
              <w:top w:val="single" w:sz="12" w:space="0" w:color="auto"/>
              <w:left w:val="nil"/>
              <w:right w:val="nil"/>
            </w:tcBorders>
            <w:noWrap/>
            <w:vAlign w:val="bottom"/>
          </w:tcPr>
          <w:p w14:paraId="36AB71CB" w14:textId="77777777" w:rsidR="0024550F" w:rsidRPr="0075006D" w:rsidRDefault="0024550F" w:rsidP="0024550F">
            <w:pPr>
              <w:spacing w:line="140" w:lineRule="exact"/>
              <w:jc w:val="right"/>
              <w:rPr>
                <w:rFonts w:cs="Arial"/>
                <w:color w:val="000000" w:themeColor="text1"/>
                <w:sz w:val="20"/>
                <w:szCs w:val="20"/>
              </w:rPr>
            </w:pPr>
          </w:p>
        </w:tc>
        <w:tc>
          <w:tcPr>
            <w:tcW w:w="1531" w:type="dxa"/>
            <w:tcBorders>
              <w:top w:val="single" w:sz="12" w:space="0" w:color="auto"/>
              <w:left w:val="nil"/>
              <w:right w:val="nil"/>
            </w:tcBorders>
            <w:noWrap/>
            <w:vAlign w:val="bottom"/>
          </w:tcPr>
          <w:p w14:paraId="6A39494B" w14:textId="77777777" w:rsidR="0024550F" w:rsidRPr="0075006D" w:rsidRDefault="0024550F" w:rsidP="0024550F">
            <w:pPr>
              <w:spacing w:line="140" w:lineRule="exact"/>
              <w:jc w:val="right"/>
              <w:rPr>
                <w:rFonts w:cs="Arial"/>
                <w:color w:val="000000" w:themeColor="text1"/>
                <w:sz w:val="20"/>
                <w:szCs w:val="20"/>
              </w:rPr>
            </w:pPr>
          </w:p>
        </w:tc>
        <w:tc>
          <w:tcPr>
            <w:tcW w:w="1136" w:type="dxa"/>
            <w:tcBorders>
              <w:top w:val="single" w:sz="12" w:space="0" w:color="auto"/>
              <w:left w:val="nil"/>
              <w:right w:val="nil"/>
            </w:tcBorders>
            <w:noWrap/>
            <w:vAlign w:val="bottom"/>
          </w:tcPr>
          <w:p w14:paraId="32BDA634" w14:textId="77777777" w:rsidR="0024550F" w:rsidRPr="0075006D" w:rsidRDefault="0024550F" w:rsidP="0024550F">
            <w:pPr>
              <w:spacing w:line="140" w:lineRule="exact"/>
              <w:jc w:val="right"/>
              <w:rPr>
                <w:rFonts w:cs="Arial"/>
                <w:color w:val="000000" w:themeColor="text1"/>
                <w:sz w:val="20"/>
                <w:szCs w:val="20"/>
              </w:rPr>
            </w:pPr>
          </w:p>
        </w:tc>
      </w:tr>
      <w:tr w:rsidR="0024550F" w:rsidRPr="0075006D" w14:paraId="07E8F6BB" w14:textId="77777777" w:rsidTr="00D7506F">
        <w:trPr>
          <w:trHeight w:val="303"/>
        </w:trPr>
        <w:tc>
          <w:tcPr>
            <w:tcW w:w="3005" w:type="dxa"/>
            <w:vAlign w:val="bottom"/>
          </w:tcPr>
          <w:p w14:paraId="327C2F63" w14:textId="77777777" w:rsidR="0024550F" w:rsidRPr="0075006D" w:rsidRDefault="0024550F" w:rsidP="0024550F">
            <w:pPr>
              <w:spacing w:line="300" w:lineRule="exact"/>
              <w:rPr>
                <w:rFonts w:cs="Arial"/>
                <w:color w:val="000000" w:themeColor="text1"/>
                <w:sz w:val="20"/>
                <w:szCs w:val="20"/>
              </w:rPr>
            </w:pPr>
            <w:r w:rsidRPr="0075006D">
              <w:rPr>
                <w:rFonts w:cs="Arial"/>
                <w:b/>
                <w:color w:val="000000" w:themeColor="text1"/>
                <w:sz w:val="20"/>
                <w:szCs w:val="20"/>
              </w:rPr>
              <w:t>31. prosinca 2019</w:t>
            </w:r>
            <w:r w:rsidRPr="0075006D">
              <w:rPr>
                <w:rFonts w:cs="Arial"/>
                <w:color w:val="000000" w:themeColor="text1"/>
                <w:sz w:val="20"/>
                <w:szCs w:val="20"/>
              </w:rPr>
              <w:t>.</w:t>
            </w:r>
          </w:p>
        </w:tc>
        <w:tc>
          <w:tcPr>
            <w:tcW w:w="1136" w:type="dxa"/>
            <w:tcBorders>
              <w:top w:val="nil"/>
              <w:left w:val="nil"/>
              <w:right w:val="nil"/>
            </w:tcBorders>
            <w:noWrap/>
            <w:vAlign w:val="bottom"/>
          </w:tcPr>
          <w:p w14:paraId="6132C367" w14:textId="77777777" w:rsidR="0024550F" w:rsidRPr="0075006D" w:rsidRDefault="0024550F" w:rsidP="0024550F">
            <w:pPr>
              <w:spacing w:line="300" w:lineRule="exact"/>
              <w:jc w:val="right"/>
              <w:rPr>
                <w:rFonts w:ascii="Calibri" w:eastAsia="Times New Roman" w:hAnsi="Calibri" w:cs="Arial"/>
                <w:color w:val="000000" w:themeColor="text1"/>
                <w:sz w:val="20"/>
                <w:szCs w:val="20"/>
              </w:rPr>
            </w:pPr>
          </w:p>
        </w:tc>
        <w:tc>
          <w:tcPr>
            <w:tcW w:w="1644" w:type="dxa"/>
            <w:tcBorders>
              <w:top w:val="nil"/>
              <w:left w:val="nil"/>
              <w:right w:val="nil"/>
            </w:tcBorders>
            <w:noWrap/>
            <w:vAlign w:val="bottom"/>
          </w:tcPr>
          <w:p w14:paraId="737F2978" w14:textId="77777777" w:rsidR="0024550F" w:rsidRPr="0075006D" w:rsidRDefault="0024550F" w:rsidP="0024550F">
            <w:pPr>
              <w:spacing w:line="300" w:lineRule="exact"/>
              <w:jc w:val="right"/>
              <w:rPr>
                <w:rFonts w:ascii="Calibri" w:eastAsia="Times New Roman" w:hAnsi="Calibri" w:cs="Arial"/>
                <w:color w:val="000000" w:themeColor="text1"/>
                <w:sz w:val="20"/>
                <w:szCs w:val="20"/>
              </w:rPr>
            </w:pPr>
          </w:p>
        </w:tc>
        <w:tc>
          <w:tcPr>
            <w:tcW w:w="1171" w:type="dxa"/>
            <w:tcBorders>
              <w:top w:val="nil"/>
              <w:left w:val="nil"/>
              <w:right w:val="nil"/>
            </w:tcBorders>
            <w:noWrap/>
            <w:vAlign w:val="bottom"/>
          </w:tcPr>
          <w:p w14:paraId="7066E5BD" w14:textId="77777777" w:rsidR="0024550F" w:rsidRPr="0075006D" w:rsidRDefault="0024550F" w:rsidP="0024550F">
            <w:pPr>
              <w:spacing w:line="300" w:lineRule="exact"/>
              <w:jc w:val="right"/>
              <w:rPr>
                <w:rFonts w:ascii="Calibri" w:eastAsia="Times New Roman" w:hAnsi="Calibri" w:cs="Arial"/>
                <w:color w:val="000000" w:themeColor="text1"/>
                <w:sz w:val="20"/>
                <w:szCs w:val="20"/>
              </w:rPr>
            </w:pPr>
          </w:p>
        </w:tc>
        <w:tc>
          <w:tcPr>
            <w:tcW w:w="1531" w:type="dxa"/>
            <w:tcBorders>
              <w:top w:val="nil"/>
              <w:left w:val="nil"/>
              <w:right w:val="nil"/>
            </w:tcBorders>
            <w:noWrap/>
            <w:vAlign w:val="bottom"/>
          </w:tcPr>
          <w:p w14:paraId="36887B52" w14:textId="77777777" w:rsidR="0024550F" w:rsidRPr="0075006D" w:rsidRDefault="0024550F" w:rsidP="0024550F">
            <w:pPr>
              <w:spacing w:line="300" w:lineRule="exact"/>
              <w:jc w:val="right"/>
              <w:rPr>
                <w:rFonts w:ascii="Calibri" w:eastAsia="Times New Roman" w:hAnsi="Calibri" w:cs="Arial"/>
                <w:color w:val="000000" w:themeColor="text1"/>
                <w:sz w:val="20"/>
                <w:szCs w:val="20"/>
              </w:rPr>
            </w:pPr>
          </w:p>
        </w:tc>
        <w:tc>
          <w:tcPr>
            <w:tcW w:w="1136" w:type="dxa"/>
            <w:tcBorders>
              <w:top w:val="nil"/>
              <w:left w:val="nil"/>
              <w:right w:val="nil"/>
            </w:tcBorders>
            <w:noWrap/>
            <w:vAlign w:val="bottom"/>
          </w:tcPr>
          <w:p w14:paraId="2CEFD5C7" w14:textId="77777777" w:rsidR="0024550F" w:rsidRPr="0075006D" w:rsidRDefault="0024550F" w:rsidP="0024550F">
            <w:pPr>
              <w:spacing w:line="300" w:lineRule="exact"/>
              <w:jc w:val="right"/>
              <w:rPr>
                <w:rFonts w:ascii="Calibri" w:eastAsia="Times New Roman" w:hAnsi="Calibri" w:cs="Arial"/>
                <w:color w:val="000000" w:themeColor="text1"/>
                <w:sz w:val="20"/>
                <w:szCs w:val="20"/>
              </w:rPr>
            </w:pPr>
          </w:p>
        </w:tc>
      </w:tr>
      <w:tr w:rsidR="0024550F" w:rsidRPr="0075006D" w14:paraId="42CCD2A7" w14:textId="77777777" w:rsidTr="00D7506F">
        <w:trPr>
          <w:trHeight w:val="303"/>
        </w:trPr>
        <w:tc>
          <w:tcPr>
            <w:tcW w:w="3005" w:type="dxa"/>
            <w:vAlign w:val="bottom"/>
            <w:hideMark/>
          </w:tcPr>
          <w:p w14:paraId="0F4E29B2" w14:textId="77777777"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Imovina segmenta</w:t>
            </w:r>
          </w:p>
        </w:tc>
        <w:tc>
          <w:tcPr>
            <w:tcW w:w="1136" w:type="dxa"/>
            <w:tcBorders>
              <w:left w:val="nil"/>
              <w:bottom w:val="single" w:sz="4" w:space="0" w:color="auto"/>
              <w:right w:val="nil"/>
            </w:tcBorders>
            <w:shd w:val="clear" w:color="auto" w:fill="auto"/>
            <w:noWrap/>
            <w:vAlign w:val="bottom"/>
          </w:tcPr>
          <w:p w14:paraId="44A24943"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26.446.485</w:t>
            </w:r>
          </w:p>
        </w:tc>
        <w:tc>
          <w:tcPr>
            <w:tcW w:w="1644" w:type="dxa"/>
            <w:tcBorders>
              <w:left w:val="nil"/>
              <w:bottom w:val="single" w:sz="4" w:space="0" w:color="auto"/>
              <w:right w:val="nil"/>
            </w:tcBorders>
            <w:shd w:val="clear" w:color="auto" w:fill="auto"/>
            <w:noWrap/>
            <w:vAlign w:val="bottom"/>
          </w:tcPr>
          <w:p w14:paraId="20E160A4"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58.967</w:t>
            </w:r>
          </w:p>
        </w:tc>
        <w:tc>
          <w:tcPr>
            <w:tcW w:w="1171" w:type="dxa"/>
            <w:tcBorders>
              <w:left w:val="nil"/>
              <w:bottom w:val="single" w:sz="4" w:space="0" w:color="auto"/>
              <w:right w:val="nil"/>
            </w:tcBorders>
            <w:shd w:val="clear" w:color="auto" w:fill="auto"/>
            <w:noWrap/>
            <w:vAlign w:val="bottom"/>
          </w:tcPr>
          <w:p w14:paraId="01452A21"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1.811</w:t>
            </w:r>
          </w:p>
        </w:tc>
        <w:tc>
          <w:tcPr>
            <w:tcW w:w="1531" w:type="dxa"/>
            <w:tcBorders>
              <w:left w:val="nil"/>
              <w:bottom w:val="single" w:sz="4" w:space="0" w:color="auto"/>
              <w:right w:val="nil"/>
            </w:tcBorders>
            <w:shd w:val="clear" w:color="auto" w:fill="auto"/>
            <w:noWrap/>
            <w:vAlign w:val="bottom"/>
          </w:tcPr>
          <w:p w14:paraId="556DF074"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(36.652)</w:t>
            </w:r>
          </w:p>
        </w:tc>
        <w:tc>
          <w:tcPr>
            <w:tcW w:w="1136" w:type="dxa"/>
            <w:tcBorders>
              <w:left w:val="nil"/>
              <w:bottom w:val="single" w:sz="4" w:space="0" w:color="auto"/>
              <w:right w:val="nil"/>
            </w:tcBorders>
            <w:shd w:val="clear" w:color="auto" w:fill="auto"/>
            <w:noWrap/>
            <w:vAlign w:val="bottom"/>
          </w:tcPr>
          <w:p w14:paraId="75AE8262"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26.470.611</w:t>
            </w:r>
          </w:p>
        </w:tc>
      </w:tr>
      <w:tr w:rsidR="0024550F" w:rsidRPr="0075006D" w14:paraId="43B66E78" w14:textId="77777777" w:rsidTr="009B319E">
        <w:trPr>
          <w:trHeight w:val="318"/>
        </w:trPr>
        <w:tc>
          <w:tcPr>
            <w:tcW w:w="3005" w:type="dxa"/>
            <w:vAlign w:val="bottom"/>
            <w:hideMark/>
          </w:tcPr>
          <w:p w14:paraId="46BA1D9F" w14:textId="77777777" w:rsidR="0024550F" w:rsidRPr="0075006D" w:rsidRDefault="0024550F" w:rsidP="0024550F">
            <w:pPr>
              <w:spacing w:line="300" w:lineRule="exact"/>
              <w:rPr>
                <w:rFonts w:cs="Arial"/>
                <w:b/>
                <w:bCs/>
                <w:color w:val="000000" w:themeColor="text1"/>
                <w:sz w:val="20"/>
                <w:szCs w:val="20"/>
              </w:rPr>
            </w:pPr>
            <w:r w:rsidRPr="0075006D">
              <w:rPr>
                <w:rFonts w:cs="Arial"/>
                <w:b/>
                <w:bCs/>
                <w:color w:val="000000" w:themeColor="text1"/>
                <w:sz w:val="20"/>
                <w:szCs w:val="20"/>
              </w:rPr>
              <w:t>Ukupna imovina</w:t>
            </w:r>
          </w:p>
        </w:tc>
        <w:tc>
          <w:tcPr>
            <w:tcW w:w="1136" w:type="dxa"/>
            <w:tcBorders>
              <w:top w:val="single" w:sz="4" w:space="0" w:color="auto"/>
              <w:left w:val="nil"/>
              <w:bottom w:val="single" w:sz="12" w:space="0" w:color="auto"/>
              <w:right w:val="nil"/>
            </w:tcBorders>
            <w:shd w:val="clear" w:color="auto" w:fill="auto"/>
            <w:noWrap/>
            <w:vAlign w:val="bottom"/>
          </w:tcPr>
          <w:p w14:paraId="6D0F2524" w14:textId="77777777"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26.446.485</w:t>
            </w:r>
          </w:p>
        </w:tc>
        <w:tc>
          <w:tcPr>
            <w:tcW w:w="1644" w:type="dxa"/>
            <w:tcBorders>
              <w:top w:val="single" w:sz="4" w:space="0" w:color="auto"/>
              <w:left w:val="nil"/>
              <w:bottom w:val="single" w:sz="12" w:space="0" w:color="auto"/>
              <w:right w:val="nil"/>
            </w:tcBorders>
            <w:shd w:val="clear" w:color="auto" w:fill="auto"/>
            <w:noWrap/>
            <w:vAlign w:val="bottom"/>
          </w:tcPr>
          <w:p w14:paraId="7910C1BF" w14:textId="77777777"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58.967</w:t>
            </w:r>
          </w:p>
        </w:tc>
        <w:tc>
          <w:tcPr>
            <w:tcW w:w="1171" w:type="dxa"/>
            <w:tcBorders>
              <w:top w:val="single" w:sz="4" w:space="0" w:color="auto"/>
              <w:left w:val="nil"/>
              <w:bottom w:val="single" w:sz="12" w:space="0" w:color="auto"/>
              <w:right w:val="nil"/>
            </w:tcBorders>
            <w:shd w:val="clear" w:color="auto" w:fill="auto"/>
            <w:noWrap/>
            <w:vAlign w:val="bottom"/>
          </w:tcPr>
          <w:p w14:paraId="12E5BD57" w14:textId="77777777"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1.811</w:t>
            </w:r>
          </w:p>
        </w:tc>
        <w:tc>
          <w:tcPr>
            <w:tcW w:w="1531" w:type="dxa"/>
            <w:tcBorders>
              <w:top w:val="single" w:sz="4" w:space="0" w:color="auto"/>
              <w:left w:val="nil"/>
              <w:bottom w:val="single" w:sz="12" w:space="0" w:color="auto"/>
              <w:right w:val="nil"/>
            </w:tcBorders>
            <w:shd w:val="clear" w:color="auto" w:fill="auto"/>
            <w:noWrap/>
            <w:vAlign w:val="bottom"/>
          </w:tcPr>
          <w:p w14:paraId="129D7D50" w14:textId="77777777"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(36.652)</w:t>
            </w:r>
          </w:p>
        </w:tc>
        <w:tc>
          <w:tcPr>
            <w:tcW w:w="1136" w:type="dxa"/>
            <w:tcBorders>
              <w:top w:val="single" w:sz="4" w:space="0" w:color="auto"/>
              <w:left w:val="nil"/>
              <w:bottom w:val="single" w:sz="12" w:space="0" w:color="auto"/>
              <w:right w:val="nil"/>
            </w:tcBorders>
            <w:shd w:val="clear" w:color="auto" w:fill="auto"/>
            <w:noWrap/>
            <w:vAlign w:val="bottom"/>
          </w:tcPr>
          <w:p w14:paraId="3EDD1D36" w14:textId="77777777"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26.470.611</w:t>
            </w:r>
          </w:p>
        </w:tc>
      </w:tr>
      <w:tr w:rsidR="0024550F" w:rsidRPr="0075006D" w14:paraId="4566404F" w14:textId="77777777" w:rsidTr="009B319E">
        <w:trPr>
          <w:trHeight w:val="122"/>
        </w:trPr>
        <w:tc>
          <w:tcPr>
            <w:tcW w:w="3005" w:type="dxa"/>
            <w:vAlign w:val="bottom"/>
          </w:tcPr>
          <w:p w14:paraId="48B8C0DE" w14:textId="77777777" w:rsidR="0024550F" w:rsidRPr="0075006D" w:rsidRDefault="0024550F" w:rsidP="0024550F">
            <w:pPr>
              <w:spacing w:line="140" w:lineRule="exact"/>
              <w:rPr>
                <w:rFonts w:cs="Arial"/>
                <w:color w:val="000000" w:themeColor="text1"/>
                <w:sz w:val="20"/>
                <w:szCs w:val="20"/>
              </w:rPr>
            </w:pPr>
          </w:p>
        </w:tc>
        <w:tc>
          <w:tcPr>
            <w:tcW w:w="1136" w:type="dxa"/>
            <w:tcBorders>
              <w:top w:val="single" w:sz="12" w:space="0" w:color="auto"/>
              <w:left w:val="nil"/>
              <w:bottom w:val="nil"/>
              <w:right w:val="nil"/>
            </w:tcBorders>
            <w:shd w:val="clear" w:color="auto" w:fill="auto"/>
            <w:noWrap/>
            <w:vAlign w:val="bottom"/>
          </w:tcPr>
          <w:p w14:paraId="72CBE53A" w14:textId="77777777" w:rsidR="0024550F" w:rsidRPr="0075006D" w:rsidRDefault="0024550F" w:rsidP="0024550F">
            <w:pPr>
              <w:spacing w:line="140" w:lineRule="exact"/>
              <w:jc w:val="right"/>
              <w:rPr>
                <w:rFonts w:cs="Arial"/>
                <w:color w:val="000000" w:themeColor="text1"/>
                <w:sz w:val="20"/>
                <w:szCs w:val="20"/>
              </w:rPr>
            </w:pPr>
          </w:p>
        </w:tc>
        <w:tc>
          <w:tcPr>
            <w:tcW w:w="1644" w:type="dxa"/>
            <w:tcBorders>
              <w:top w:val="single" w:sz="12" w:space="0" w:color="auto"/>
              <w:left w:val="nil"/>
              <w:bottom w:val="nil"/>
              <w:right w:val="nil"/>
            </w:tcBorders>
            <w:shd w:val="clear" w:color="auto" w:fill="auto"/>
            <w:noWrap/>
            <w:vAlign w:val="bottom"/>
          </w:tcPr>
          <w:p w14:paraId="1325E772" w14:textId="77777777" w:rsidR="0024550F" w:rsidRPr="0075006D" w:rsidRDefault="0024550F" w:rsidP="0024550F">
            <w:pPr>
              <w:spacing w:line="140" w:lineRule="exact"/>
              <w:jc w:val="right"/>
              <w:rPr>
                <w:rFonts w:cs="Arial"/>
                <w:color w:val="000000" w:themeColor="text1"/>
                <w:sz w:val="20"/>
                <w:szCs w:val="20"/>
              </w:rPr>
            </w:pPr>
          </w:p>
        </w:tc>
        <w:tc>
          <w:tcPr>
            <w:tcW w:w="1171" w:type="dxa"/>
            <w:tcBorders>
              <w:top w:val="single" w:sz="12" w:space="0" w:color="auto"/>
              <w:left w:val="nil"/>
              <w:bottom w:val="nil"/>
              <w:right w:val="nil"/>
            </w:tcBorders>
            <w:shd w:val="clear" w:color="auto" w:fill="auto"/>
            <w:noWrap/>
            <w:vAlign w:val="bottom"/>
          </w:tcPr>
          <w:p w14:paraId="302CC02E" w14:textId="77777777" w:rsidR="0024550F" w:rsidRPr="0075006D" w:rsidRDefault="0024550F" w:rsidP="0024550F">
            <w:pPr>
              <w:spacing w:line="140" w:lineRule="exact"/>
              <w:jc w:val="right"/>
              <w:rPr>
                <w:rFonts w:cs="Arial"/>
                <w:color w:val="000000" w:themeColor="text1"/>
                <w:sz w:val="20"/>
                <w:szCs w:val="20"/>
              </w:rPr>
            </w:pPr>
          </w:p>
        </w:tc>
        <w:tc>
          <w:tcPr>
            <w:tcW w:w="1531" w:type="dxa"/>
            <w:tcBorders>
              <w:top w:val="single" w:sz="12" w:space="0" w:color="auto"/>
              <w:left w:val="nil"/>
              <w:bottom w:val="nil"/>
              <w:right w:val="nil"/>
            </w:tcBorders>
            <w:shd w:val="clear" w:color="auto" w:fill="auto"/>
            <w:noWrap/>
            <w:vAlign w:val="bottom"/>
          </w:tcPr>
          <w:p w14:paraId="3FD56E4A" w14:textId="77777777" w:rsidR="0024550F" w:rsidRPr="0075006D" w:rsidRDefault="0024550F" w:rsidP="0024550F">
            <w:pPr>
              <w:spacing w:line="140" w:lineRule="exact"/>
              <w:jc w:val="right"/>
              <w:rPr>
                <w:rFonts w:cs="Arial"/>
                <w:color w:val="000000" w:themeColor="text1"/>
                <w:sz w:val="20"/>
                <w:szCs w:val="20"/>
              </w:rPr>
            </w:pPr>
          </w:p>
        </w:tc>
        <w:tc>
          <w:tcPr>
            <w:tcW w:w="1136" w:type="dxa"/>
            <w:tcBorders>
              <w:top w:val="single" w:sz="12" w:space="0" w:color="auto"/>
              <w:left w:val="nil"/>
              <w:bottom w:val="nil"/>
              <w:right w:val="nil"/>
            </w:tcBorders>
            <w:shd w:val="clear" w:color="auto" w:fill="auto"/>
            <w:noWrap/>
            <w:vAlign w:val="bottom"/>
          </w:tcPr>
          <w:p w14:paraId="79F4F4F4" w14:textId="77777777" w:rsidR="0024550F" w:rsidRPr="0075006D" w:rsidRDefault="0024550F" w:rsidP="0024550F">
            <w:pPr>
              <w:spacing w:line="140" w:lineRule="exact"/>
              <w:jc w:val="right"/>
              <w:rPr>
                <w:rFonts w:cs="Arial"/>
                <w:color w:val="000000" w:themeColor="text1"/>
                <w:sz w:val="20"/>
                <w:szCs w:val="20"/>
              </w:rPr>
            </w:pPr>
          </w:p>
        </w:tc>
      </w:tr>
      <w:tr w:rsidR="0024550F" w:rsidRPr="0075006D" w14:paraId="0341331A" w14:textId="77777777" w:rsidTr="009B319E">
        <w:trPr>
          <w:trHeight w:val="303"/>
        </w:trPr>
        <w:tc>
          <w:tcPr>
            <w:tcW w:w="3005" w:type="dxa"/>
            <w:vAlign w:val="bottom"/>
            <w:hideMark/>
          </w:tcPr>
          <w:p w14:paraId="7EBDE05A" w14:textId="77777777"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Obveze segmenta</w:t>
            </w:r>
          </w:p>
        </w:tc>
        <w:tc>
          <w:tcPr>
            <w:tcW w:w="1136" w:type="dxa"/>
            <w:tcBorders>
              <w:top w:val="nil"/>
              <w:left w:val="nil"/>
              <w:bottom w:val="nil"/>
              <w:right w:val="nil"/>
            </w:tcBorders>
            <w:shd w:val="clear" w:color="auto" w:fill="auto"/>
            <w:noWrap/>
            <w:vAlign w:val="bottom"/>
          </w:tcPr>
          <w:p w14:paraId="5554CBBD"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16.179.391</w:t>
            </w:r>
          </w:p>
        </w:tc>
        <w:tc>
          <w:tcPr>
            <w:tcW w:w="1644" w:type="dxa"/>
            <w:tcBorders>
              <w:top w:val="nil"/>
              <w:left w:val="nil"/>
              <w:bottom w:val="nil"/>
              <w:right w:val="nil"/>
            </w:tcBorders>
            <w:shd w:val="clear" w:color="auto" w:fill="auto"/>
            <w:noWrap/>
            <w:vAlign w:val="bottom"/>
          </w:tcPr>
          <w:p w14:paraId="3118F2FE"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16.504</w:t>
            </w:r>
          </w:p>
        </w:tc>
        <w:tc>
          <w:tcPr>
            <w:tcW w:w="1171" w:type="dxa"/>
            <w:tcBorders>
              <w:top w:val="nil"/>
              <w:left w:val="nil"/>
              <w:bottom w:val="nil"/>
              <w:right w:val="nil"/>
            </w:tcBorders>
            <w:shd w:val="clear" w:color="auto" w:fill="auto"/>
            <w:noWrap/>
            <w:vAlign w:val="bottom"/>
          </w:tcPr>
          <w:p w14:paraId="252ED23E"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161</w:t>
            </w:r>
          </w:p>
        </w:tc>
        <w:tc>
          <w:tcPr>
            <w:tcW w:w="1531" w:type="dxa"/>
            <w:tcBorders>
              <w:top w:val="nil"/>
              <w:left w:val="nil"/>
              <w:bottom w:val="nil"/>
              <w:right w:val="nil"/>
            </w:tcBorders>
            <w:shd w:val="clear" w:color="auto" w:fill="auto"/>
            <w:noWrap/>
            <w:vAlign w:val="bottom"/>
          </w:tcPr>
          <w:p w14:paraId="10445172"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(26)</w:t>
            </w:r>
          </w:p>
        </w:tc>
        <w:tc>
          <w:tcPr>
            <w:tcW w:w="1136" w:type="dxa"/>
            <w:tcBorders>
              <w:top w:val="nil"/>
              <w:left w:val="nil"/>
              <w:bottom w:val="nil"/>
              <w:right w:val="nil"/>
            </w:tcBorders>
            <w:shd w:val="clear" w:color="auto" w:fill="auto"/>
            <w:noWrap/>
            <w:vAlign w:val="bottom"/>
          </w:tcPr>
          <w:p w14:paraId="27F52961"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16.196.030</w:t>
            </w:r>
          </w:p>
        </w:tc>
      </w:tr>
      <w:tr w:rsidR="0024550F" w:rsidRPr="0075006D" w14:paraId="5B4666DC" w14:textId="77777777" w:rsidTr="009B319E">
        <w:trPr>
          <w:trHeight w:val="303"/>
        </w:trPr>
        <w:tc>
          <w:tcPr>
            <w:tcW w:w="3005" w:type="dxa"/>
            <w:vAlign w:val="bottom"/>
            <w:hideMark/>
          </w:tcPr>
          <w:p w14:paraId="77521D25" w14:textId="77777777"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Ukupni kapital i rezerve</w:t>
            </w:r>
          </w:p>
        </w:tc>
        <w:tc>
          <w:tcPr>
            <w:tcW w:w="1136" w:type="dxa"/>
            <w:tcBorders>
              <w:top w:val="nil"/>
              <w:left w:val="nil"/>
              <w:bottom w:val="single" w:sz="4" w:space="0" w:color="auto"/>
              <w:right w:val="nil"/>
            </w:tcBorders>
            <w:shd w:val="clear" w:color="auto" w:fill="auto"/>
            <w:noWrap/>
            <w:vAlign w:val="bottom"/>
          </w:tcPr>
          <w:p w14:paraId="24351732"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10.267.094</w:t>
            </w:r>
          </w:p>
        </w:tc>
        <w:tc>
          <w:tcPr>
            <w:tcW w:w="1644" w:type="dxa"/>
            <w:tcBorders>
              <w:top w:val="nil"/>
              <w:left w:val="nil"/>
              <w:bottom w:val="single" w:sz="4" w:space="0" w:color="auto"/>
              <w:right w:val="nil"/>
            </w:tcBorders>
            <w:shd w:val="clear" w:color="auto" w:fill="auto"/>
            <w:noWrap/>
            <w:vAlign w:val="bottom"/>
          </w:tcPr>
          <w:p w14:paraId="23C7A239"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4.963</w:t>
            </w:r>
          </w:p>
        </w:tc>
        <w:tc>
          <w:tcPr>
            <w:tcW w:w="1171" w:type="dxa"/>
            <w:tcBorders>
              <w:top w:val="nil"/>
              <w:left w:val="nil"/>
              <w:bottom w:val="single" w:sz="4" w:space="0" w:color="auto"/>
              <w:right w:val="nil"/>
            </w:tcBorders>
            <w:shd w:val="clear" w:color="auto" w:fill="auto"/>
            <w:noWrap/>
            <w:vAlign w:val="bottom"/>
          </w:tcPr>
          <w:p w14:paraId="3CA71C01"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1.350</w:t>
            </w:r>
          </w:p>
        </w:tc>
        <w:tc>
          <w:tcPr>
            <w:tcW w:w="1531" w:type="dxa"/>
            <w:tcBorders>
              <w:top w:val="nil"/>
              <w:left w:val="nil"/>
              <w:bottom w:val="single" w:sz="4" w:space="0" w:color="auto"/>
              <w:right w:val="nil"/>
            </w:tcBorders>
            <w:shd w:val="clear" w:color="auto" w:fill="auto"/>
            <w:noWrap/>
            <w:vAlign w:val="bottom"/>
          </w:tcPr>
          <w:p w14:paraId="71EA2E26"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1.174</w:t>
            </w:r>
          </w:p>
        </w:tc>
        <w:tc>
          <w:tcPr>
            <w:tcW w:w="1136" w:type="dxa"/>
            <w:tcBorders>
              <w:top w:val="nil"/>
              <w:left w:val="nil"/>
              <w:bottom w:val="single" w:sz="4" w:space="0" w:color="auto"/>
              <w:right w:val="nil"/>
            </w:tcBorders>
            <w:shd w:val="clear" w:color="auto" w:fill="auto"/>
            <w:noWrap/>
            <w:vAlign w:val="bottom"/>
          </w:tcPr>
          <w:p w14:paraId="3FF95533"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10.274.581</w:t>
            </w:r>
          </w:p>
        </w:tc>
      </w:tr>
      <w:tr w:rsidR="0024550F" w:rsidRPr="0075006D" w14:paraId="1D494E2C" w14:textId="77777777" w:rsidTr="009B319E">
        <w:trPr>
          <w:trHeight w:val="318"/>
        </w:trPr>
        <w:tc>
          <w:tcPr>
            <w:tcW w:w="3005" w:type="dxa"/>
            <w:vAlign w:val="bottom"/>
            <w:hideMark/>
          </w:tcPr>
          <w:p w14:paraId="36E4DDE3" w14:textId="77777777" w:rsidR="0024550F" w:rsidRPr="0075006D" w:rsidRDefault="0024550F" w:rsidP="0024550F">
            <w:pPr>
              <w:spacing w:line="300" w:lineRule="exact"/>
              <w:rPr>
                <w:rFonts w:cs="Arial"/>
                <w:b/>
                <w:bCs/>
                <w:color w:val="000000" w:themeColor="text1"/>
                <w:sz w:val="20"/>
                <w:szCs w:val="20"/>
              </w:rPr>
            </w:pPr>
            <w:r w:rsidRPr="0075006D">
              <w:rPr>
                <w:rFonts w:cs="Arial"/>
                <w:b/>
                <w:bCs/>
                <w:color w:val="000000" w:themeColor="text1"/>
                <w:sz w:val="20"/>
                <w:szCs w:val="20"/>
              </w:rPr>
              <w:t>Ukupne obveze i kapital i rezerve</w:t>
            </w:r>
          </w:p>
        </w:tc>
        <w:tc>
          <w:tcPr>
            <w:tcW w:w="1136" w:type="dxa"/>
            <w:tcBorders>
              <w:top w:val="single" w:sz="4" w:space="0" w:color="auto"/>
              <w:left w:val="nil"/>
              <w:bottom w:val="single" w:sz="12" w:space="0" w:color="auto"/>
              <w:right w:val="nil"/>
            </w:tcBorders>
            <w:shd w:val="clear" w:color="auto" w:fill="auto"/>
            <w:noWrap/>
            <w:vAlign w:val="bottom"/>
          </w:tcPr>
          <w:p w14:paraId="052130C0" w14:textId="77777777"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26.446.485</w:t>
            </w:r>
          </w:p>
        </w:tc>
        <w:tc>
          <w:tcPr>
            <w:tcW w:w="1644" w:type="dxa"/>
            <w:tcBorders>
              <w:top w:val="single" w:sz="4" w:space="0" w:color="auto"/>
              <w:left w:val="nil"/>
              <w:bottom w:val="single" w:sz="12" w:space="0" w:color="auto"/>
              <w:right w:val="nil"/>
            </w:tcBorders>
            <w:shd w:val="clear" w:color="auto" w:fill="auto"/>
            <w:noWrap/>
            <w:vAlign w:val="bottom"/>
          </w:tcPr>
          <w:p w14:paraId="6557DCB6" w14:textId="77777777"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21.467</w:t>
            </w:r>
          </w:p>
        </w:tc>
        <w:tc>
          <w:tcPr>
            <w:tcW w:w="1171" w:type="dxa"/>
            <w:tcBorders>
              <w:top w:val="single" w:sz="4" w:space="0" w:color="auto"/>
              <w:left w:val="nil"/>
              <w:bottom w:val="single" w:sz="12" w:space="0" w:color="auto"/>
              <w:right w:val="nil"/>
            </w:tcBorders>
            <w:shd w:val="clear" w:color="auto" w:fill="auto"/>
            <w:noWrap/>
            <w:vAlign w:val="bottom"/>
          </w:tcPr>
          <w:p w14:paraId="76BB1D56" w14:textId="77777777"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1.511</w:t>
            </w:r>
          </w:p>
        </w:tc>
        <w:tc>
          <w:tcPr>
            <w:tcW w:w="1531" w:type="dxa"/>
            <w:tcBorders>
              <w:top w:val="single" w:sz="4" w:space="0" w:color="auto"/>
              <w:left w:val="nil"/>
              <w:bottom w:val="single" w:sz="12" w:space="0" w:color="auto"/>
              <w:right w:val="nil"/>
            </w:tcBorders>
            <w:shd w:val="clear" w:color="auto" w:fill="auto"/>
            <w:noWrap/>
            <w:vAlign w:val="bottom"/>
          </w:tcPr>
          <w:p w14:paraId="036169AD" w14:textId="77777777"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1.148</w:t>
            </w:r>
          </w:p>
        </w:tc>
        <w:tc>
          <w:tcPr>
            <w:tcW w:w="1136" w:type="dxa"/>
            <w:tcBorders>
              <w:top w:val="single" w:sz="4" w:space="0" w:color="auto"/>
              <w:left w:val="nil"/>
              <w:bottom w:val="single" w:sz="12" w:space="0" w:color="auto"/>
              <w:right w:val="nil"/>
            </w:tcBorders>
            <w:shd w:val="clear" w:color="auto" w:fill="auto"/>
            <w:noWrap/>
            <w:vAlign w:val="bottom"/>
          </w:tcPr>
          <w:p w14:paraId="4B1FC805" w14:textId="77777777"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26.470.611</w:t>
            </w:r>
          </w:p>
        </w:tc>
      </w:tr>
    </w:tbl>
    <w:p w14:paraId="2048A61C" w14:textId="77777777" w:rsidR="003C6595" w:rsidRPr="0075006D" w:rsidRDefault="003C6595" w:rsidP="004D47BA">
      <w:pPr>
        <w:jc w:val="both"/>
        <w:rPr>
          <w:rFonts w:cs="Arial"/>
          <w:b/>
          <w:color w:val="000000" w:themeColor="text1"/>
        </w:rPr>
      </w:pPr>
    </w:p>
    <w:p w14:paraId="1E193586" w14:textId="77777777" w:rsidR="003C6595" w:rsidRPr="0075006D" w:rsidRDefault="003C6595" w:rsidP="003C6595">
      <w:pPr>
        <w:jc w:val="both"/>
        <w:rPr>
          <w:rFonts w:cs="Arial"/>
          <w:color w:val="000000" w:themeColor="text1"/>
        </w:rPr>
      </w:pPr>
    </w:p>
    <w:p w14:paraId="482715BE" w14:textId="77777777" w:rsidR="000876F0" w:rsidRPr="0075006D" w:rsidRDefault="000876F0" w:rsidP="003C6595">
      <w:pPr>
        <w:jc w:val="both"/>
        <w:rPr>
          <w:rFonts w:cs="Arial"/>
          <w:color w:val="000000" w:themeColor="text1"/>
        </w:rPr>
      </w:pPr>
    </w:p>
    <w:p w14:paraId="1E79FF7B" w14:textId="77777777" w:rsidR="003C6595" w:rsidRPr="0075006D" w:rsidRDefault="003C6595" w:rsidP="003C6595">
      <w:pPr>
        <w:jc w:val="both"/>
        <w:rPr>
          <w:rFonts w:cs="Arial"/>
          <w:color w:val="000000" w:themeColor="text1"/>
        </w:rPr>
      </w:pPr>
      <w:r w:rsidRPr="0075006D">
        <w:rPr>
          <w:rFonts w:cs="Arial"/>
          <w:color w:val="000000" w:themeColor="text1"/>
        </w:rPr>
        <w:t>Međusobni odnosi između članica Grupe iskazani su u koloni „Neraspoređeno“.</w:t>
      </w:r>
    </w:p>
    <w:p w14:paraId="494AC2E9" w14:textId="77777777" w:rsidR="000876F0" w:rsidRPr="0075006D" w:rsidRDefault="000876F0" w:rsidP="003C6595">
      <w:pPr>
        <w:jc w:val="both"/>
        <w:rPr>
          <w:rFonts w:cs="Arial"/>
          <w:color w:val="000000" w:themeColor="text1"/>
        </w:rPr>
      </w:pPr>
    </w:p>
    <w:p w14:paraId="54244B72" w14:textId="77777777" w:rsidR="003C6595" w:rsidRPr="0075006D" w:rsidRDefault="003C6595" w:rsidP="004D47BA">
      <w:pPr>
        <w:jc w:val="both"/>
        <w:rPr>
          <w:rFonts w:eastAsia="Times New Roman" w:cstheme="minorHAnsi"/>
          <w:b/>
          <w:color w:val="000000" w:themeColor="text1"/>
        </w:rPr>
      </w:pPr>
    </w:p>
    <w:p w14:paraId="0F6F3659" w14:textId="77777777" w:rsidR="000876F0" w:rsidRPr="0075006D" w:rsidRDefault="000876F0" w:rsidP="004D47BA">
      <w:pPr>
        <w:jc w:val="both"/>
        <w:rPr>
          <w:rFonts w:eastAsia="Times New Roman" w:cstheme="minorHAnsi"/>
          <w:b/>
          <w:color w:val="000000" w:themeColor="text1"/>
        </w:rPr>
        <w:sectPr w:rsidR="000876F0" w:rsidRPr="0075006D" w:rsidSect="00DF73D1">
          <w:pgSz w:w="11906" w:h="16838"/>
          <w:pgMar w:top="1417" w:right="1417" w:bottom="1417" w:left="1417" w:header="708" w:footer="708" w:gutter="0"/>
          <w:cols w:space="708"/>
          <w:docGrid w:linePitch="360"/>
        </w:sectPr>
      </w:pPr>
    </w:p>
    <w:p w14:paraId="3884B752" w14:textId="77777777" w:rsidR="00B670B6" w:rsidRPr="0075006D" w:rsidRDefault="00B670B6" w:rsidP="00FA44B0">
      <w:pPr>
        <w:jc w:val="both"/>
        <w:rPr>
          <w:rFonts w:cs="Arial"/>
          <w:b/>
          <w:color w:val="000000" w:themeColor="text1"/>
        </w:rPr>
      </w:pPr>
    </w:p>
    <w:p w14:paraId="56798719" w14:textId="77777777" w:rsidR="00B670B6" w:rsidRPr="0075006D" w:rsidRDefault="00FA44B0" w:rsidP="00FA44B0">
      <w:pPr>
        <w:jc w:val="both"/>
        <w:rPr>
          <w:rFonts w:cs="Arial"/>
          <w:b/>
          <w:color w:val="000000" w:themeColor="text1"/>
        </w:rPr>
      </w:pPr>
      <w:r w:rsidRPr="0075006D">
        <w:rPr>
          <w:rFonts w:cs="Arial"/>
          <w:b/>
          <w:color w:val="000000" w:themeColor="text1"/>
        </w:rPr>
        <w:t>28</w:t>
      </w:r>
      <w:r w:rsidR="00B670B6" w:rsidRPr="0075006D">
        <w:rPr>
          <w:rFonts w:cs="Arial"/>
          <w:b/>
          <w:color w:val="000000" w:themeColor="text1"/>
        </w:rPr>
        <w:t>.</w:t>
      </w:r>
      <w:r w:rsidR="00B670B6" w:rsidRPr="0075006D">
        <w:rPr>
          <w:rFonts w:cs="Arial"/>
          <w:b/>
          <w:color w:val="000000" w:themeColor="text1"/>
        </w:rPr>
        <w:tab/>
        <w:t>Upravljanje kapitalom</w:t>
      </w:r>
    </w:p>
    <w:p w14:paraId="0F40C0C6" w14:textId="77777777" w:rsidR="00B670B6" w:rsidRPr="0075006D" w:rsidRDefault="00B670B6" w:rsidP="00FA44B0">
      <w:pPr>
        <w:jc w:val="both"/>
        <w:rPr>
          <w:rFonts w:cs="Arial"/>
          <w:b/>
          <w:color w:val="000000" w:themeColor="text1"/>
        </w:rPr>
      </w:pPr>
    </w:p>
    <w:p w14:paraId="4230149E" w14:textId="77777777" w:rsidR="00B670B6" w:rsidRPr="00D34DB2" w:rsidRDefault="00B670B6" w:rsidP="00FA44B0">
      <w:pPr>
        <w:jc w:val="both"/>
        <w:rPr>
          <w:rFonts w:cs="Arial"/>
          <w:color w:val="000000" w:themeColor="text1"/>
        </w:rPr>
      </w:pPr>
      <w:r w:rsidRPr="0075006D">
        <w:rPr>
          <w:rFonts w:cs="Arial"/>
          <w:color w:val="000000" w:themeColor="text1"/>
        </w:rPr>
        <w:t>Osnovni ciljevi Grupe u upravljanju kapitalom su osiguravanje pretpostavki neograničenosti poslovanja („</w:t>
      </w:r>
      <w:proofErr w:type="spellStart"/>
      <w:r w:rsidRPr="0075006D">
        <w:rPr>
          <w:rFonts w:cs="Arial"/>
          <w:color w:val="000000" w:themeColor="text1"/>
        </w:rPr>
        <w:t>going-</w:t>
      </w:r>
      <w:r w:rsidRPr="00D34DB2">
        <w:rPr>
          <w:rFonts w:cs="Arial"/>
          <w:color w:val="000000" w:themeColor="text1"/>
        </w:rPr>
        <w:t>concern</w:t>
      </w:r>
      <w:proofErr w:type="spellEnd"/>
      <w:r w:rsidRPr="00D34DB2">
        <w:rPr>
          <w:rFonts w:cs="Arial"/>
          <w:color w:val="000000" w:themeColor="text1"/>
        </w:rPr>
        <w:t>“) i poštivanja regulatornih i ugovornih zahtjeva od strane vjerovnika o održavanju adekvatnosti kapitala.</w:t>
      </w:r>
    </w:p>
    <w:p w14:paraId="4993BD13" w14:textId="77777777" w:rsidR="00B670B6" w:rsidRPr="00D34DB2" w:rsidRDefault="00B670B6" w:rsidP="00FA44B0">
      <w:pPr>
        <w:jc w:val="both"/>
        <w:rPr>
          <w:rFonts w:cs="Arial"/>
          <w:color w:val="000000" w:themeColor="text1"/>
        </w:rPr>
      </w:pPr>
    </w:p>
    <w:p w14:paraId="43C96D46" w14:textId="77777777" w:rsidR="00B670B6" w:rsidRPr="00D34DB2" w:rsidRDefault="00B670B6" w:rsidP="00FA44B0">
      <w:pPr>
        <w:jc w:val="both"/>
        <w:rPr>
          <w:rFonts w:cs="Arial"/>
          <w:color w:val="000000" w:themeColor="text1"/>
        </w:rPr>
      </w:pPr>
      <w:r w:rsidRPr="00D34DB2">
        <w:rPr>
          <w:rFonts w:cs="Arial"/>
          <w:color w:val="000000" w:themeColor="text1"/>
        </w:rPr>
        <w:t>Grupa je odredila regulatorni kapital kao kategoriju kapitala kojom upravlja.</w:t>
      </w:r>
    </w:p>
    <w:p w14:paraId="2171FB6F" w14:textId="77777777" w:rsidR="00B670B6" w:rsidRPr="00D34DB2" w:rsidRDefault="00B670B6" w:rsidP="00FA44B0">
      <w:pPr>
        <w:jc w:val="both"/>
        <w:rPr>
          <w:rFonts w:cs="Arial"/>
          <w:color w:val="000000" w:themeColor="text1"/>
        </w:rPr>
      </w:pPr>
    </w:p>
    <w:p w14:paraId="2CC7A578" w14:textId="77777777" w:rsidR="00B670B6" w:rsidRPr="00D34DB2" w:rsidRDefault="00B670B6" w:rsidP="00FA44B0">
      <w:pPr>
        <w:jc w:val="both"/>
        <w:rPr>
          <w:rFonts w:cs="Arial"/>
          <w:color w:val="000000" w:themeColor="text1"/>
        </w:rPr>
      </w:pPr>
      <w:r w:rsidRPr="00D34DB2">
        <w:rPr>
          <w:rFonts w:cs="Arial"/>
          <w:color w:val="000000" w:themeColor="text1"/>
        </w:rPr>
        <w:t xml:space="preserve">Regulatorni kapital u svakome trenutku mora biti najmanje na razini osnivačkog kapitala, odnosno na razini koja osigurava stopu adekvatnosti kapitala na razini od najmanje </w:t>
      </w:r>
      <w:r w:rsidRPr="005B7A28">
        <w:rPr>
          <w:rFonts w:cs="Arial"/>
          <w:color w:val="000000" w:themeColor="text1"/>
        </w:rPr>
        <w:t>12</w:t>
      </w:r>
      <w:r w:rsidRPr="00D34DB2">
        <w:rPr>
          <w:rFonts w:cs="Arial"/>
          <w:color w:val="000000" w:themeColor="text1"/>
        </w:rPr>
        <w:t>% te dovoljnoj za pokriće kapitalnih zahtjeva za rizike iz poslovanja.</w:t>
      </w:r>
    </w:p>
    <w:p w14:paraId="0223C5C3" w14:textId="77777777" w:rsidR="00B670B6" w:rsidRPr="00D34DB2" w:rsidRDefault="00B670B6" w:rsidP="00FA44B0">
      <w:pPr>
        <w:jc w:val="both"/>
        <w:rPr>
          <w:rFonts w:cs="Arial"/>
          <w:color w:val="000000" w:themeColor="text1"/>
        </w:rPr>
      </w:pPr>
    </w:p>
    <w:p w14:paraId="31668329" w14:textId="77777777" w:rsidR="00B670B6" w:rsidRPr="00D34DB2" w:rsidRDefault="00B670B6" w:rsidP="00FA44B0">
      <w:pPr>
        <w:jc w:val="both"/>
        <w:rPr>
          <w:rFonts w:cs="Arial"/>
          <w:color w:val="000000" w:themeColor="text1"/>
        </w:rPr>
      </w:pPr>
      <w:r w:rsidRPr="00D34DB2">
        <w:rPr>
          <w:rFonts w:cs="Arial"/>
          <w:color w:val="000000" w:themeColor="text1"/>
        </w:rPr>
        <w:t xml:space="preserve">Regulatorni kapital čini osnovni kapital umanjen za </w:t>
      </w:r>
      <w:proofErr w:type="spellStart"/>
      <w:r w:rsidRPr="00D34DB2">
        <w:rPr>
          <w:rFonts w:cs="Arial"/>
          <w:color w:val="000000" w:themeColor="text1"/>
        </w:rPr>
        <w:t>odbitne</w:t>
      </w:r>
      <w:proofErr w:type="spellEnd"/>
      <w:r w:rsidRPr="00D34DB2">
        <w:rPr>
          <w:rFonts w:cs="Arial"/>
          <w:color w:val="000000" w:themeColor="text1"/>
        </w:rPr>
        <w:t xml:space="preserve"> stavke.</w:t>
      </w:r>
    </w:p>
    <w:p w14:paraId="44C29403" w14:textId="77777777" w:rsidR="00B670B6" w:rsidRPr="00D34DB2" w:rsidRDefault="00B670B6" w:rsidP="00FA44B0">
      <w:pPr>
        <w:jc w:val="both"/>
        <w:rPr>
          <w:rFonts w:cs="Arial"/>
          <w:color w:val="000000" w:themeColor="text1"/>
        </w:rPr>
      </w:pPr>
    </w:p>
    <w:p w14:paraId="77B518F1" w14:textId="77777777" w:rsidR="00B670B6" w:rsidRPr="00175BE2" w:rsidRDefault="00B670B6" w:rsidP="00FA44B0">
      <w:pPr>
        <w:jc w:val="both"/>
        <w:rPr>
          <w:rFonts w:cstheme="minorHAnsi"/>
          <w:color w:val="000000" w:themeColor="text1"/>
        </w:rPr>
      </w:pPr>
      <w:r w:rsidRPr="00175BE2">
        <w:rPr>
          <w:rFonts w:cstheme="minorHAnsi"/>
          <w:color w:val="000000" w:themeColor="text1"/>
        </w:rPr>
        <w:t>Grupa je utvrdila mjere ostvarivanja i praćenja politike upravljanja kapitalom kako slijedi:</w:t>
      </w:r>
    </w:p>
    <w:p w14:paraId="798ADE4B" w14:textId="77777777" w:rsidR="00B670B6" w:rsidRPr="00175BE2" w:rsidRDefault="00B670B6" w:rsidP="00CD058E">
      <w:pPr>
        <w:pStyle w:val="ListParagraph"/>
        <w:numPr>
          <w:ilvl w:val="0"/>
          <w:numId w:val="43"/>
        </w:numPr>
        <w:jc w:val="both"/>
        <w:rPr>
          <w:rFonts w:asciiTheme="minorHAnsi" w:hAnsiTheme="minorHAnsi" w:cstheme="minorHAnsi"/>
          <w:color w:val="000000" w:themeColor="text1"/>
          <w:sz w:val="22"/>
          <w:szCs w:val="22"/>
          <w:lang w:val="hr-HR"/>
        </w:rPr>
      </w:pPr>
      <w:r w:rsidRPr="00175BE2">
        <w:rPr>
          <w:rFonts w:asciiTheme="minorHAnsi" w:hAnsiTheme="minorHAnsi" w:cstheme="minorHAnsi"/>
          <w:color w:val="000000" w:themeColor="text1"/>
          <w:sz w:val="22"/>
          <w:szCs w:val="22"/>
          <w:lang w:val="hr-HR"/>
        </w:rPr>
        <w:t>Regulatorni kapital na svaki izvještajni datum u visini najmanje jednakoj iznosu osnivačkog kapitala izvještajnog razdoblja.</w:t>
      </w:r>
    </w:p>
    <w:p w14:paraId="5F7ED01E" w14:textId="77777777" w:rsidR="00B670B6" w:rsidRPr="00175BE2" w:rsidRDefault="00B670B6" w:rsidP="00CD058E">
      <w:pPr>
        <w:pStyle w:val="ListParagraph"/>
        <w:numPr>
          <w:ilvl w:val="0"/>
          <w:numId w:val="43"/>
        </w:numPr>
        <w:jc w:val="both"/>
        <w:rPr>
          <w:rFonts w:asciiTheme="minorHAnsi" w:hAnsiTheme="minorHAnsi" w:cstheme="minorHAnsi"/>
          <w:color w:val="000000" w:themeColor="text1"/>
          <w:sz w:val="22"/>
          <w:szCs w:val="22"/>
          <w:lang w:val="hr-HR"/>
        </w:rPr>
      </w:pPr>
      <w:r w:rsidRPr="00175BE2">
        <w:rPr>
          <w:rFonts w:asciiTheme="minorHAnsi" w:hAnsiTheme="minorHAnsi" w:cstheme="minorHAnsi"/>
          <w:color w:val="000000" w:themeColor="text1"/>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1F02E5E4" w14:textId="77777777" w:rsidR="00FA44B0" w:rsidRPr="00D34DB2" w:rsidRDefault="00B670B6" w:rsidP="00B670B6">
      <w:pPr>
        <w:pStyle w:val="T1"/>
        <w:keepNext w:val="0"/>
        <w:spacing w:line="240" w:lineRule="auto"/>
        <w:rPr>
          <w:rFonts w:asciiTheme="minorHAnsi" w:hAnsiTheme="minorHAnsi" w:cs="Arial"/>
          <w:b w:val="0"/>
          <w:bCs w:val="0"/>
          <w:color w:val="000000" w:themeColor="text1"/>
          <w:sz w:val="22"/>
          <w:szCs w:val="22"/>
          <w:lang w:val="hr-HR"/>
        </w:rPr>
      </w:pPr>
      <w:r w:rsidRPr="00D34DB2">
        <w:rPr>
          <w:rFonts w:asciiTheme="minorHAnsi" w:hAnsiTheme="minorHAnsi" w:cs="Arial"/>
          <w:b w:val="0"/>
          <w:bCs w:val="0"/>
          <w:color w:val="000000" w:themeColor="text1"/>
          <w:sz w:val="22"/>
          <w:szCs w:val="22"/>
          <w:lang w:val="hr-HR"/>
        </w:rPr>
        <w:t xml:space="preserve">Grupa izračunava regulatorni kapital i kapitalne zahtjeve u skladu sa </w:t>
      </w:r>
      <w:proofErr w:type="spellStart"/>
      <w:r w:rsidRPr="00D34DB2">
        <w:rPr>
          <w:rFonts w:asciiTheme="minorHAnsi" w:hAnsiTheme="minorHAnsi" w:cs="Arial"/>
          <w:b w:val="0"/>
          <w:bCs w:val="0"/>
          <w:color w:val="000000" w:themeColor="text1"/>
          <w:sz w:val="22"/>
          <w:szCs w:val="22"/>
          <w:lang w:val="hr-HR"/>
        </w:rPr>
        <w:t>Basel</w:t>
      </w:r>
      <w:proofErr w:type="spellEnd"/>
      <w:r w:rsidRPr="00D34DB2">
        <w:rPr>
          <w:rFonts w:asciiTheme="minorHAnsi" w:hAnsiTheme="minorHAnsi" w:cs="Arial"/>
          <w:b w:val="0"/>
          <w:bCs w:val="0"/>
          <w:color w:val="000000" w:themeColor="text1"/>
          <w:sz w:val="22"/>
          <w:szCs w:val="22"/>
          <w:lang w:val="hr-HR"/>
        </w:rPr>
        <w:t xml:space="preserve"> II zahtjevima te se u nastavku daje pregled stope adekvatnosti kapitala na dane 3</w:t>
      </w:r>
      <w:r w:rsidR="005B7A28">
        <w:rPr>
          <w:rFonts w:asciiTheme="minorHAnsi" w:hAnsiTheme="minorHAnsi" w:cs="Arial"/>
          <w:b w:val="0"/>
          <w:bCs w:val="0"/>
          <w:color w:val="000000" w:themeColor="text1"/>
          <w:sz w:val="22"/>
          <w:szCs w:val="22"/>
          <w:lang w:val="hr-HR"/>
        </w:rPr>
        <w:t>0</w:t>
      </w:r>
      <w:r w:rsidRPr="00D34DB2">
        <w:rPr>
          <w:rFonts w:asciiTheme="minorHAnsi" w:hAnsiTheme="minorHAnsi" w:cs="Arial"/>
          <w:b w:val="0"/>
          <w:bCs w:val="0"/>
          <w:color w:val="000000" w:themeColor="text1"/>
          <w:sz w:val="22"/>
          <w:szCs w:val="22"/>
          <w:lang w:val="hr-HR"/>
        </w:rPr>
        <w:t xml:space="preserve">. </w:t>
      </w:r>
      <w:r w:rsidR="005B7A28">
        <w:rPr>
          <w:rFonts w:asciiTheme="minorHAnsi" w:hAnsiTheme="minorHAnsi" w:cs="Arial"/>
          <w:b w:val="0"/>
          <w:bCs w:val="0"/>
          <w:color w:val="000000" w:themeColor="text1"/>
          <w:sz w:val="22"/>
          <w:szCs w:val="22"/>
          <w:lang w:val="hr-HR"/>
        </w:rPr>
        <w:t>lipnj</w:t>
      </w:r>
      <w:r w:rsidRPr="00D34DB2">
        <w:rPr>
          <w:rFonts w:asciiTheme="minorHAnsi" w:hAnsiTheme="minorHAnsi" w:cs="Arial"/>
          <w:b w:val="0"/>
          <w:bCs w:val="0"/>
          <w:color w:val="000000" w:themeColor="text1"/>
          <w:sz w:val="22"/>
          <w:szCs w:val="22"/>
          <w:lang w:val="hr-HR"/>
        </w:rPr>
        <w:t>a 20</w:t>
      </w:r>
      <w:r w:rsidR="00912C26" w:rsidRPr="00D34DB2">
        <w:rPr>
          <w:rFonts w:asciiTheme="minorHAnsi" w:hAnsiTheme="minorHAnsi" w:cs="Arial"/>
          <w:b w:val="0"/>
          <w:bCs w:val="0"/>
          <w:color w:val="000000" w:themeColor="text1"/>
          <w:sz w:val="22"/>
          <w:szCs w:val="22"/>
          <w:lang w:val="hr-HR"/>
        </w:rPr>
        <w:t>20</w:t>
      </w:r>
      <w:r w:rsidRPr="00D34DB2">
        <w:rPr>
          <w:rFonts w:asciiTheme="minorHAnsi" w:hAnsiTheme="minorHAnsi" w:cs="Arial"/>
          <w:b w:val="0"/>
          <w:bCs w:val="0"/>
          <w:color w:val="000000" w:themeColor="text1"/>
          <w:sz w:val="22"/>
          <w:szCs w:val="22"/>
          <w:lang w:val="hr-HR"/>
        </w:rPr>
        <w:t>. i 31. prosinca 201</w:t>
      </w:r>
      <w:r w:rsidR="00912C26" w:rsidRPr="00D34DB2">
        <w:rPr>
          <w:rFonts w:asciiTheme="minorHAnsi" w:hAnsiTheme="minorHAnsi" w:cs="Arial"/>
          <w:b w:val="0"/>
          <w:bCs w:val="0"/>
          <w:color w:val="000000" w:themeColor="text1"/>
          <w:sz w:val="22"/>
          <w:szCs w:val="22"/>
          <w:lang w:val="hr-HR"/>
        </w:rPr>
        <w:t>9</w:t>
      </w:r>
      <w:r w:rsidR="00CD058E" w:rsidRPr="00D34DB2">
        <w:rPr>
          <w:rFonts w:asciiTheme="minorHAnsi" w:hAnsiTheme="minorHAnsi" w:cs="Arial"/>
          <w:b w:val="0"/>
          <w:bCs w:val="0"/>
          <w:color w:val="000000" w:themeColor="text1"/>
          <w:sz w:val="22"/>
          <w:szCs w:val="22"/>
          <w:lang w:val="hr-HR"/>
        </w:rPr>
        <w:t>.</w:t>
      </w:r>
    </w:p>
    <w:p w14:paraId="4D3A313F" w14:textId="77777777" w:rsidR="00B670B6" w:rsidRPr="0075006D" w:rsidRDefault="00B670B6" w:rsidP="00B670B6">
      <w:pPr>
        <w:pStyle w:val="T1"/>
        <w:keepNext w:val="0"/>
        <w:spacing w:line="240" w:lineRule="auto"/>
        <w:rPr>
          <w:rFonts w:asciiTheme="minorHAnsi" w:hAnsiTheme="minorHAnsi" w:cs="Arial"/>
          <w:b w:val="0"/>
          <w:bCs w:val="0"/>
          <w:color w:val="000000" w:themeColor="text1"/>
          <w:sz w:val="22"/>
          <w:szCs w:val="22"/>
          <w:lang w:val="hr-HR"/>
        </w:rPr>
      </w:pPr>
    </w:p>
    <w:tbl>
      <w:tblPr>
        <w:tblW w:w="5228" w:type="pct"/>
        <w:jc w:val="center"/>
        <w:tblLayout w:type="fixed"/>
        <w:tblLook w:val="01E0" w:firstRow="1" w:lastRow="1" w:firstColumn="1" w:lastColumn="1" w:noHBand="0" w:noVBand="0"/>
      </w:tblPr>
      <w:tblGrid>
        <w:gridCol w:w="4254"/>
        <w:gridCol w:w="1382"/>
        <w:gridCol w:w="1382"/>
        <w:gridCol w:w="1381"/>
        <w:gridCol w:w="1383"/>
      </w:tblGrid>
      <w:tr w:rsidR="00B670B6" w:rsidRPr="0075006D" w14:paraId="4A2BECD5" w14:textId="77777777" w:rsidTr="00276534">
        <w:trPr>
          <w:trHeight w:val="190"/>
          <w:jc w:val="center"/>
        </w:trPr>
        <w:tc>
          <w:tcPr>
            <w:tcW w:w="2174" w:type="pct"/>
          </w:tcPr>
          <w:p w14:paraId="4C801A6C" w14:textId="77777777" w:rsidR="00B670B6" w:rsidRPr="0075006D" w:rsidRDefault="00B670B6" w:rsidP="00276534">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69828796" w14:textId="77777777" w:rsidR="00B670B6" w:rsidRPr="0075006D" w:rsidRDefault="00B670B6" w:rsidP="00276534">
            <w:pPr>
              <w:pStyle w:val="TH"/>
              <w:jc w:val="right"/>
              <w:rPr>
                <w:rFonts w:asciiTheme="minorHAnsi" w:hAnsiTheme="minorHAnsi" w:cs="Arial"/>
                <w:color w:val="000000" w:themeColor="text1"/>
                <w:sz w:val="20"/>
                <w:lang w:val="hr-HR"/>
              </w:rPr>
            </w:pPr>
          </w:p>
        </w:tc>
        <w:tc>
          <w:tcPr>
            <w:tcW w:w="706" w:type="pct"/>
            <w:vAlign w:val="bottom"/>
          </w:tcPr>
          <w:p w14:paraId="4F9863FA" w14:textId="77777777" w:rsidR="00B670B6" w:rsidRPr="0075006D" w:rsidRDefault="00B670B6" w:rsidP="00276534">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Grupa</w:t>
            </w:r>
          </w:p>
        </w:tc>
        <w:tc>
          <w:tcPr>
            <w:tcW w:w="706" w:type="pct"/>
            <w:vAlign w:val="bottom"/>
          </w:tcPr>
          <w:p w14:paraId="24404989" w14:textId="77777777" w:rsidR="00B670B6" w:rsidRPr="0075006D" w:rsidRDefault="00B670B6" w:rsidP="00276534">
            <w:pPr>
              <w:pStyle w:val="TH"/>
              <w:jc w:val="right"/>
              <w:rPr>
                <w:rFonts w:asciiTheme="minorHAnsi" w:hAnsiTheme="minorHAnsi" w:cs="Arial"/>
                <w:color w:val="000000" w:themeColor="text1"/>
                <w:sz w:val="20"/>
                <w:lang w:val="hr-HR"/>
              </w:rPr>
            </w:pPr>
          </w:p>
        </w:tc>
        <w:tc>
          <w:tcPr>
            <w:tcW w:w="707" w:type="pct"/>
          </w:tcPr>
          <w:p w14:paraId="5151CCD5" w14:textId="77777777" w:rsidR="00B670B6" w:rsidRPr="0075006D" w:rsidRDefault="00B670B6" w:rsidP="00276534">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Banka</w:t>
            </w:r>
          </w:p>
        </w:tc>
      </w:tr>
      <w:tr w:rsidR="00915C3D" w:rsidRPr="0075006D" w14:paraId="38C1DEA8" w14:textId="77777777" w:rsidTr="00276534">
        <w:trPr>
          <w:trHeight w:val="190"/>
          <w:jc w:val="center"/>
        </w:trPr>
        <w:tc>
          <w:tcPr>
            <w:tcW w:w="2174" w:type="pct"/>
          </w:tcPr>
          <w:p w14:paraId="12297EF9" w14:textId="77777777" w:rsidR="00915C3D" w:rsidRPr="0075006D" w:rsidRDefault="00915C3D" w:rsidP="00915C3D">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5CF8D6E5" w14:textId="77777777" w:rsidR="00915C3D" w:rsidRPr="0075006D" w:rsidRDefault="00915C3D" w:rsidP="00915C3D">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w:t>
            </w:r>
            <w:r w:rsidR="005B7A28">
              <w:rPr>
                <w:rFonts w:asciiTheme="minorHAnsi" w:hAnsiTheme="minorHAnsi" w:cs="Arial"/>
                <w:color w:val="000000" w:themeColor="text1"/>
                <w:sz w:val="20"/>
                <w:lang w:val="hr-HR"/>
              </w:rPr>
              <w:t>0</w:t>
            </w:r>
            <w:r w:rsidRPr="0075006D">
              <w:rPr>
                <w:rFonts w:asciiTheme="minorHAnsi" w:hAnsiTheme="minorHAnsi" w:cs="Arial"/>
                <w:color w:val="000000" w:themeColor="text1"/>
                <w:sz w:val="20"/>
                <w:lang w:val="hr-HR"/>
              </w:rPr>
              <w:t xml:space="preserve">. </w:t>
            </w:r>
            <w:r w:rsidR="005B7A28">
              <w:rPr>
                <w:rFonts w:asciiTheme="minorHAnsi" w:hAnsiTheme="minorHAnsi" w:cs="Arial"/>
                <w:color w:val="000000" w:themeColor="text1"/>
                <w:sz w:val="20"/>
                <w:lang w:val="hr-HR"/>
              </w:rPr>
              <w:t>lipnj</w:t>
            </w:r>
            <w:r w:rsidRPr="0075006D">
              <w:rPr>
                <w:rFonts w:asciiTheme="minorHAnsi" w:hAnsiTheme="minorHAnsi" w:cs="Arial"/>
                <w:color w:val="000000" w:themeColor="text1"/>
                <w:sz w:val="20"/>
                <w:lang w:val="hr-HR"/>
              </w:rPr>
              <w:t>a 2020.</w:t>
            </w:r>
          </w:p>
        </w:tc>
        <w:tc>
          <w:tcPr>
            <w:tcW w:w="706" w:type="pct"/>
            <w:vAlign w:val="bottom"/>
          </w:tcPr>
          <w:p w14:paraId="5158F11F" w14:textId="77777777" w:rsidR="00915C3D" w:rsidRPr="0075006D" w:rsidRDefault="00915C3D" w:rsidP="00915C3D">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c>
          <w:tcPr>
            <w:tcW w:w="706" w:type="pct"/>
            <w:vAlign w:val="bottom"/>
          </w:tcPr>
          <w:p w14:paraId="5C271B9C" w14:textId="77777777" w:rsidR="00915C3D" w:rsidRPr="0075006D" w:rsidRDefault="005B7A28" w:rsidP="00915C3D">
            <w:pPr>
              <w:pStyle w:val="TH"/>
              <w:jc w:val="right"/>
              <w:rPr>
                <w:rFonts w:asciiTheme="minorHAnsi" w:hAnsiTheme="minorHAnsi" w:cs="Arial"/>
                <w:color w:val="000000" w:themeColor="text1"/>
                <w:sz w:val="20"/>
                <w:lang w:val="hr-HR"/>
              </w:rPr>
            </w:pPr>
            <w:r w:rsidRPr="005B7A28">
              <w:rPr>
                <w:rFonts w:asciiTheme="minorHAnsi" w:hAnsiTheme="minorHAnsi" w:cs="Arial"/>
                <w:color w:val="000000" w:themeColor="text1"/>
                <w:sz w:val="20"/>
                <w:lang w:val="hr-HR"/>
              </w:rPr>
              <w:t xml:space="preserve">30. lipnja </w:t>
            </w:r>
            <w:r w:rsidR="00915C3D" w:rsidRPr="0075006D">
              <w:rPr>
                <w:rFonts w:asciiTheme="minorHAnsi" w:hAnsiTheme="minorHAnsi" w:cs="Arial"/>
                <w:color w:val="000000" w:themeColor="text1"/>
                <w:sz w:val="20"/>
                <w:lang w:val="hr-HR"/>
              </w:rPr>
              <w:t>2020.</w:t>
            </w:r>
          </w:p>
        </w:tc>
        <w:tc>
          <w:tcPr>
            <w:tcW w:w="707" w:type="pct"/>
            <w:vAlign w:val="bottom"/>
          </w:tcPr>
          <w:p w14:paraId="635B1858" w14:textId="77777777" w:rsidR="00915C3D" w:rsidRPr="0075006D" w:rsidRDefault="00915C3D" w:rsidP="00915C3D">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r>
      <w:tr w:rsidR="00915C3D" w:rsidRPr="0075006D" w14:paraId="27993E21" w14:textId="77777777" w:rsidTr="00276534">
        <w:trPr>
          <w:trHeight w:val="185"/>
          <w:jc w:val="center"/>
        </w:trPr>
        <w:tc>
          <w:tcPr>
            <w:tcW w:w="2174" w:type="pct"/>
          </w:tcPr>
          <w:p w14:paraId="0087A216" w14:textId="77777777" w:rsidR="00915C3D" w:rsidRPr="0075006D" w:rsidRDefault="00915C3D" w:rsidP="00915C3D">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6E61CB4E" w14:textId="77777777" w:rsidR="00915C3D" w:rsidRPr="0075006D" w:rsidRDefault="00915C3D" w:rsidP="00915C3D">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6" w:type="pct"/>
            <w:vAlign w:val="center"/>
          </w:tcPr>
          <w:p w14:paraId="38C15AB6" w14:textId="77777777" w:rsidR="00915C3D" w:rsidRPr="0075006D" w:rsidRDefault="00915C3D" w:rsidP="00915C3D">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6" w:type="pct"/>
            <w:vAlign w:val="center"/>
          </w:tcPr>
          <w:p w14:paraId="6CC1C25E" w14:textId="77777777" w:rsidR="00915C3D" w:rsidRPr="0075006D" w:rsidRDefault="00915C3D" w:rsidP="00915C3D">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7" w:type="pct"/>
            <w:vAlign w:val="center"/>
          </w:tcPr>
          <w:p w14:paraId="604A9093" w14:textId="77777777" w:rsidR="00915C3D" w:rsidRPr="0075006D" w:rsidRDefault="00915C3D" w:rsidP="00915C3D">
            <w:pPr>
              <w:pStyle w:val="T1"/>
              <w:spacing w:before="0" w:after="0"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B670B6" w:rsidRPr="0075006D" w14:paraId="30F25FB1" w14:textId="77777777" w:rsidTr="00276534">
        <w:trPr>
          <w:trHeight w:val="185"/>
          <w:jc w:val="center"/>
        </w:trPr>
        <w:tc>
          <w:tcPr>
            <w:tcW w:w="2174" w:type="pct"/>
          </w:tcPr>
          <w:p w14:paraId="3CF152F4" w14:textId="77777777" w:rsidR="00B670B6" w:rsidRPr="0075006D" w:rsidRDefault="00B670B6" w:rsidP="00B670B6">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110821C0" w14:textId="77777777" w:rsidR="00B670B6" w:rsidRPr="0075006D" w:rsidRDefault="00B670B6" w:rsidP="00B670B6">
            <w:pPr>
              <w:pStyle w:val="TH"/>
              <w:spacing w:line="220" w:lineRule="exact"/>
              <w:jc w:val="right"/>
              <w:rPr>
                <w:rFonts w:asciiTheme="minorHAnsi" w:hAnsiTheme="minorHAnsi" w:cs="Arial"/>
                <w:color w:val="000000" w:themeColor="text1"/>
                <w:sz w:val="20"/>
                <w:lang w:val="hr-HR"/>
              </w:rPr>
            </w:pPr>
          </w:p>
        </w:tc>
        <w:tc>
          <w:tcPr>
            <w:tcW w:w="706" w:type="pct"/>
            <w:vAlign w:val="center"/>
          </w:tcPr>
          <w:p w14:paraId="000384B1" w14:textId="77777777" w:rsidR="00B670B6" w:rsidRPr="0075006D" w:rsidRDefault="00B670B6" w:rsidP="00B670B6">
            <w:pPr>
              <w:pStyle w:val="TH"/>
              <w:spacing w:line="220" w:lineRule="exact"/>
              <w:jc w:val="right"/>
              <w:rPr>
                <w:rFonts w:asciiTheme="minorHAnsi" w:hAnsiTheme="minorHAnsi" w:cs="Arial"/>
                <w:color w:val="000000" w:themeColor="text1"/>
                <w:sz w:val="20"/>
                <w:lang w:val="hr-HR"/>
              </w:rPr>
            </w:pPr>
          </w:p>
        </w:tc>
        <w:tc>
          <w:tcPr>
            <w:tcW w:w="706" w:type="pct"/>
            <w:vAlign w:val="center"/>
          </w:tcPr>
          <w:p w14:paraId="220627C9" w14:textId="77777777" w:rsidR="00B670B6" w:rsidRPr="0075006D" w:rsidRDefault="00B670B6" w:rsidP="00B670B6">
            <w:pPr>
              <w:pStyle w:val="TH"/>
              <w:spacing w:line="220" w:lineRule="exact"/>
              <w:jc w:val="right"/>
              <w:rPr>
                <w:rFonts w:asciiTheme="minorHAnsi" w:hAnsiTheme="minorHAnsi" w:cs="Arial"/>
                <w:color w:val="000000" w:themeColor="text1"/>
                <w:sz w:val="20"/>
                <w:lang w:val="hr-HR"/>
              </w:rPr>
            </w:pPr>
          </w:p>
        </w:tc>
        <w:tc>
          <w:tcPr>
            <w:tcW w:w="707" w:type="pct"/>
            <w:vAlign w:val="center"/>
          </w:tcPr>
          <w:p w14:paraId="61310750" w14:textId="77777777" w:rsidR="00B670B6" w:rsidRPr="0075006D" w:rsidRDefault="00B670B6" w:rsidP="00B670B6">
            <w:pPr>
              <w:pStyle w:val="T1"/>
              <w:spacing w:before="0" w:after="0" w:line="220" w:lineRule="exact"/>
              <w:jc w:val="right"/>
              <w:rPr>
                <w:rFonts w:asciiTheme="minorHAnsi" w:hAnsiTheme="minorHAnsi" w:cs="Arial"/>
                <w:color w:val="000000" w:themeColor="text1"/>
                <w:sz w:val="20"/>
                <w:lang w:val="hr-HR"/>
              </w:rPr>
            </w:pPr>
          </w:p>
        </w:tc>
      </w:tr>
      <w:tr w:rsidR="00B670B6" w:rsidRPr="0075006D" w14:paraId="00F601F3" w14:textId="77777777" w:rsidTr="00276534">
        <w:trPr>
          <w:trHeight w:val="241"/>
          <w:jc w:val="center"/>
        </w:trPr>
        <w:tc>
          <w:tcPr>
            <w:tcW w:w="2174" w:type="pct"/>
            <w:vAlign w:val="bottom"/>
          </w:tcPr>
          <w:p w14:paraId="5D4DE05E" w14:textId="77777777"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Ukupni regulatorni kapital</w:t>
            </w:r>
          </w:p>
        </w:tc>
        <w:tc>
          <w:tcPr>
            <w:tcW w:w="706" w:type="pct"/>
            <w:tcBorders>
              <w:top w:val="nil"/>
              <w:left w:val="nil"/>
              <w:bottom w:val="nil"/>
              <w:right w:val="nil"/>
            </w:tcBorders>
            <w:shd w:val="clear" w:color="auto" w:fill="auto"/>
            <w:vAlign w:val="center"/>
          </w:tcPr>
          <w:p w14:paraId="0FA5528A" w14:textId="79155198" w:rsidR="00B670B6" w:rsidRPr="0075006D" w:rsidRDefault="00045091" w:rsidP="00B670B6">
            <w:pPr>
              <w:pStyle w:val="TT"/>
              <w:jc w:val="right"/>
              <w:rPr>
                <w:rFonts w:asciiTheme="minorHAnsi" w:hAnsiTheme="minorHAnsi" w:cs="Arial"/>
                <w:b/>
                <w:color w:val="000000" w:themeColor="text1"/>
                <w:sz w:val="20"/>
                <w:lang w:val="hr-HR"/>
              </w:rPr>
            </w:pPr>
            <w:r w:rsidRPr="00045091">
              <w:rPr>
                <w:rFonts w:asciiTheme="minorHAnsi" w:hAnsiTheme="minorHAnsi" w:cs="Arial"/>
                <w:b/>
                <w:color w:val="000000" w:themeColor="text1"/>
                <w:sz w:val="20"/>
                <w:lang w:val="hr-HR"/>
              </w:rPr>
              <w:t>10.029.944</w:t>
            </w:r>
          </w:p>
        </w:tc>
        <w:tc>
          <w:tcPr>
            <w:tcW w:w="706" w:type="pct"/>
            <w:tcBorders>
              <w:top w:val="nil"/>
              <w:left w:val="nil"/>
              <w:bottom w:val="nil"/>
              <w:right w:val="nil"/>
            </w:tcBorders>
            <w:shd w:val="clear" w:color="auto" w:fill="auto"/>
            <w:vAlign w:val="center"/>
          </w:tcPr>
          <w:p w14:paraId="545C2A2F" w14:textId="77777777" w:rsidR="00B670B6" w:rsidRPr="0075006D" w:rsidRDefault="00B670B6" w:rsidP="00B670B6">
            <w:pPr>
              <w:pStyle w:val="T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10.023.220</w:t>
            </w:r>
          </w:p>
        </w:tc>
        <w:tc>
          <w:tcPr>
            <w:tcW w:w="706" w:type="pct"/>
            <w:tcBorders>
              <w:top w:val="nil"/>
              <w:left w:val="nil"/>
              <w:bottom w:val="nil"/>
              <w:right w:val="nil"/>
            </w:tcBorders>
            <w:shd w:val="clear" w:color="auto" w:fill="auto"/>
            <w:vAlign w:val="center"/>
          </w:tcPr>
          <w:p w14:paraId="6ECB33CC" w14:textId="77777777" w:rsidR="00B670B6" w:rsidRPr="0075006D" w:rsidRDefault="00E849DB" w:rsidP="00B670B6">
            <w:pPr>
              <w:pStyle w:val="T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10.028.769</w:t>
            </w:r>
          </w:p>
        </w:tc>
        <w:tc>
          <w:tcPr>
            <w:tcW w:w="707" w:type="pct"/>
            <w:tcBorders>
              <w:top w:val="nil"/>
              <w:left w:val="nil"/>
              <w:bottom w:val="nil"/>
              <w:right w:val="nil"/>
            </w:tcBorders>
            <w:shd w:val="clear" w:color="auto" w:fill="auto"/>
            <w:vAlign w:val="bottom"/>
          </w:tcPr>
          <w:p w14:paraId="048F1A71" w14:textId="77777777" w:rsidR="00B670B6" w:rsidRPr="0075006D" w:rsidRDefault="00B670B6" w:rsidP="00B670B6">
            <w:pPr>
              <w:pStyle w:val="T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10.024.106</w:t>
            </w:r>
          </w:p>
        </w:tc>
      </w:tr>
      <w:tr w:rsidR="00B670B6" w:rsidRPr="0075006D" w14:paraId="35C622A1" w14:textId="77777777" w:rsidTr="00276534">
        <w:trPr>
          <w:trHeight w:val="311"/>
          <w:jc w:val="center"/>
        </w:trPr>
        <w:tc>
          <w:tcPr>
            <w:tcW w:w="2174" w:type="pct"/>
            <w:vAlign w:val="bottom"/>
          </w:tcPr>
          <w:p w14:paraId="78B570C9" w14:textId="77777777"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olor w:val="000000" w:themeColor="text1"/>
                <w:sz w:val="20"/>
                <w:lang w:val="hr-HR"/>
              </w:rPr>
              <w:t>Iznos izloženosti ponderiran kreditnim rizikom</w:t>
            </w:r>
          </w:p>
        </w:tc>
        <w:tc>
          <w:tcPr>
            <w:tcW w:w="706" w:type="pct"/>
            <w:tcBorders>
              <w:top w:val="nil"/>
              <w:left w:val="nil"/>
              <w:bottom w:val="nil"/>
              <w:right w:val="nil"/>
            </w:tcBorders>
            <w:shd w:val="clear" w:color="auto" w:fill="auto"/>
            <w:vAlign w:val="bottom"/>
          </w:tcPr>
          <w:p w14:paraId="63B4C0FC" w14:textId="41E83D30" w:rsidR="00B670B6" w:rsidRPr="0075006D" w:rsidRDefault="00045091" w:rsidP="00B670B6">
            <w:pPr>
              <w:pStyle w:val="TT"/>
              <w:jc w:val="right"/>
              <w:rPr>
                <w:rFonts w:ascii="Calibri" w:hAnsi="Calibri"/>
                <w:color w:val="000000" w:themeColor="text1"/>
                <w:sz w:val="20"/>
                <w:lang w:val="hr-HR"/>
              </w:rPr>
            </w:pPr>
            <w:r w:rsidRPr="00045091">
              <w:rPr>
                <w:rFonts w:ascii="Calibri" w:hAnsi="Calibri"/>
                <w:color w:val="000000" w:themeColor="text1"/>
                <w:sz w:val="20"/>
                <w:lang w:val="hr-HR"/>
              </w:rPr>
              <w:t>15.456.507</w:t>
            </w:r>
          </w:p>
        </w:tc>
        <w:tc>
          <w:tcPr>
            <w:tcW w:w="706" w:type="pct"/>
            <w:tcBorders>
              <w:top w:val="nil"/>
              <w:left w:val="nil"/>
              <w:bottom w:val="nil"/>
              <w:right w:val="nil"/>
            </w:tcBorders>
            <w:shd w:val="clear" w:color="auto" w:fill="auto"/>
            <w:vAlign w:val="bottom"/>
          </w:tcPr>
          <w:p w14:paraId="285C7391" w14:textId="77777777" w:rsidR="00B670B6" w:rsidRPr="0075006D" w:rsidRDefault="00B670B6" w:rsidP="00B670B6">
            <w:pPr>
              <w:pStyle w:val="TT"/>
              <w:jc w:val="right"/>
              <w:rPr>
                <w:rFonts w:ascii="Calibri" w:hAnsi="Calibri"/>
                <w:color w:val="000000" w:themeColor="text1"/>
                <w:sz w:val="20"/>
                <w:lang w:val="hr-HR"/>
              </w:rPr>
            </w:pPr>
            <w:r w:rsidRPr="0075006D">
              <w:rPr>
                <w:rFonts w:ascii="Calibri" w:hAnsi="Calibri"/>
                <w:color w:val="000000" w:themeColor="text1"/>
                <w:sz w:val="20"/>
                <w:lang w:val="hr-HR"/>
              </w:rPr>
              <w:t>14.931.756</w:t>
            </w:r>
          </w:p>
        </w:tc>
        <w:tc>
          <w:tcPr>
            <w:tcW w:w="706" w:type="pct"/>
            <w:tcBorders>
              <w:top w:val="nil"/>
              <w:left w:val="nil"/>
              <w:bottom w:val="nil"/>
              <w:right w:val="nil"/>
            </w:tcBorders>
            <w:shd w:val="clear" w:color="auto" w:fill="auto"/>
            <w:vAlign w:val="bottom"/>
          </w:tcPr>
          <w:p w14:paraId="7DCA4A5A" w14:textId="77777777" w:rsidR="00B670B6" w:rsidRPr="0075006D" w:rsidRDefault="00E849DB" w:rsidP="00B670B6">
            <w:pPr>
              <w:pStyle w:val="TT"/>
              <w:jc w:val="right"/>
              <w:rPr>
                <w:rFonts w:ascii="Calibri" w:hAnsi="Calibri"/>
                <w:color w:val="000000" w:themeColor="text1"/>
                <w:sz w:val="20"/>
                <w:lang w:val="hr-HR"/>
              </w:rPr>
            </w:pPr>
            <w:r>
              <w:rPr>
                <w:rFonts w:ascii="Calibri" w:hAnsi="Calibri"/>
                <w:color w:val="000000" w:themeColor="text1"/>
                <w:sz w:val="20"/>
                <w:lang w:val="hr-HR"/>
              </w:rPr>
              <w:t>15.448.849</w:t>
            </w:r>
          </w:p>
        </w:tc>
        <w:tc>
          <w:tcPr>
            <w:tcW w:w="707" w:type="pct"/>
            <w:tcBorders>
              <w:top w:val="nil"/>
              <w:left w:val="nil"/>
              <w:bottom w:val="nil"/>
              <w:right w:val="nil"/>
            </w:tcBorders>
            <w:shd w:val="clear" w:color="auto" w:fill="auto"/>
            <w:vAlign w:val="bottom"/>
          </w:tcPr>
          <w:p w14:paraId="5493663D" w14:textId="77777777" w:rsidR="00B670B6" w:rsidRPr="0075006D" w:rsidRDefault="00B670B6" w:rsidP="00B670B6">
            <w:pPr>
              <w:pStyle w:val="TT"/>
              <w:jc w:val="right"/>
              <w:rPr>
                <w:rFonts w:asciiTheme="minorHAnsi" w:hAnsiTheme="minorHAnsi"/>
                <w:color w:val="000000" w:themeColor="text1"/>
                <w:sz w:val="20"/>
                <w:lang w:val="hr-HR"/>
              </w:rPr>
            </w:pPr>
            <w:r w:rsidRPr="0075006D">
              <w:rPr>
                <w:rFonts w:asciiTheme="minorHAnsi" w:hAnsiTheme="minorHAnsi"/>
                <w:color w:val="000000" w:themeColor="text1"/>
                <w:sz w:val="20"/>
                <w:lang w:val="hr-HR"/>
              </w:rPr>
              <w:t>14.914.038</w:t>
            </w:r>
          </w:p>
        </w:tc>
      </w:tr>
      <w:tr w:rsidR="00B670B6" w:rsidRPr="0075006D" w14:paraId="4464E2E4" w14:textId="77777777" w:rsidTr="00276534">
        <w:trPr>
          <w:trHeight w:val="311"/>
          <w:jc w:val="center"/>
        </w:trPr>
        <w:tc>
          <w:tcPr>
            <w:tcW w:w="2174" w:type="pct"/>
            <w:vAlign w:val="bottom"/>
          </w:tcPr>
          <w:p w14:paraId="0D2B469E" w14:textId="77777777"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olor w:val="000000" w:themeColor="text1"/>
                <w:sz w:val="20"/>
                <w:lang w:val="hr-HR"/>
              </w:rPr>
              <w:t>Kreditni zahtjev za operativni rizik</w:t>
            </w:r>
          </w:p>
        </w:tc>
        <w:tc>
          <w:tcPr>
            <w:tcW w:w="706" w:type="pct"/>
            <w:tcBorders>
              <w:top w:val="nil"/>
              <w:left w:val="nil"/>
              <w:bottom w:val="nil"/>
              <w:right w:val="nil"/>
            </w:tcBorders>
            <w:shd w:val="clear" w:color="auto" w:fill="auto"/>
            <w:vAlign w:val="center"/>
          </w:tcPr>
          <w:p w14:paraId="5040E3DA" w14:textId="058043B7" w:rsidR="00B670B6" w:rsidRPr="0075006D" w:rsidRDefault="00045091" w:rsidP="00B670B6">
            <w:pPr>
              <w:pStyle w:val="TT"/>
              <w:jc w:val="right"/>
              <w:rPr>
                <w:rFonts w:ascii="Calibri" w:hAnsi="Calibri"/>
                <w:color w:val="000000" w:themeColor="text1"/>
                <w:sz w:val="20"/>
                <w:lang w:val="hr-HR"/>
              </w:rPr>
            </w:pPr>
            <w:r w:rsidRPr="00045091">
              <w:rPr>
                <w:rFonts w:ascii="Calibri" w:hAnsi="Calibri"/>
                <w:color w:val="000000" w:themeColor="text1"/>
                <w:sz w:val="20"/>
                <w:lang w:val="hr-HR"/>
              </w:rPr>
              <w:t>848.015</w:t>
            </w:r>
          </w:p>
        </w:tc>
        <w:tc>
          <w:tcPr>
            <w:tcW w:w="706" w:type="pct"/>
            <w:tcBorders>
              <w:top w:val="nil"/>
              <w:left w:val="nil"/>
              <w:bottom w:val="nil"/>
              <w:right w:val="nil"/>
            </w:tcBorders>
            <w:shd w:val="clear" w:color="auto" w:fill="auto"/>
            <w:vAlign w:val="center"/>
          </w:tcPr>
          <w:p w14:paraId="647214D5" w14:textId="77777777" w:rsidR="00B670B6" w:rsidRPr="0075006D" w:rsidRDefault="00B670B6" w:rsidP="00B670B6">
            <w:pPr>
              <w:pStyle w:val="TT"/>
              <w:jc w:val="right"/>
              <w:rPr>
                <w:rFonts w:ascii="Calibri" w:hAnsi="Calibri"/>
                <w:color w:val="000000" w:themeColor="text1"/>
                <w:sz w:val="20"/>
                <w:lang w:val="hr-HR"/>
              </w:rPr>
            </w:pPr>
            <w:r w:rsidRPr="0075006D">
              <w:rPr>
                <w:rFonts w:ascii="Calibri" w:hAnsi="Calibri"/>
                <w:color w:val="000000" w:themeColor="text1"/>
                <w:sz w:val="20"/>
                <w:lang w:val="hr-HR"/>
              </w:rPr>
              <w:t>848.015</w:t>
            </w:r>
          </w:p>
        </w:tc>
        <w:tc>
          <w:tcPr>
            <w:tcW w:w="706" w:type="pct"/>
            <w:tcBorders>
              <w:top w:val="nil"/>
              <w:left w:val="nil"/>
              <w:bottom w:val="nil"/>
              <w:right w:val="nil"/>
            </w:tcBorders>
            <w:shd w:val="clear" w:color="auto" w:fill="auto"/>
            <w:vAlign w:val="center"/>
          </w:tcPr>
          <w:p w14:paraId="07962C23" w14:textId="77777777" w:rsidR="00B670B6" w:rsidRPr="0075006D" w:rsidRDefault="00CA4F6F" w:rsidP="00B670B6">
            <w:pPr>
              <w:pStyle w:val="TT"/>
              <w:jc w:val="right"/>
              <w:rPr>
                <w:rFonts w:ascii="Calibri" w:hAnsi="Calibri"/>
                <w:color w:val="000000" w:themeColor="text1"/>
                <w:sz w:val="20"/>
                <w:lang w:val="hr-HR"/>
              </w:rPr>
            </w:pPr>
            <w:r>
              <w:rPr>
                <w:rFonts w:ascii="Calibri" w:hAnsi="Calibri"/>
                <w:color w:val="000000" w:themeColor="text1"/>
                <w:sz w:val="20"/>
                <w:lang w:val="hr-HR"/>
              </w:rPr>
              <w:t>827.833</w:t>
            </w:r>
          </w:p>
        </w:tc>
        <w:tc>
          <w:tcPr>
            <w:tcW w:w="707" w:type="pct"/>
            <w:tcBorders>
              <w:top w:val="nil"/>
              <w:left w:val="nil"/>
              <w:bottom w:val="nil"/>
              <w:right w:val="nil"/>
            </w:tcBorders>
            <w:shd w:val="clear" w:color="auto" w:fill="auto"/>
            <w:vAlign w:val="bottom"/>
          </w:tcPr>
          <w:p w14:paraId="2727FEC0" w14:textId="77777777" w:rsidR="00B670B6" w:rsidRPr="0075006D" w:rsidRDefault="00B670B6" w:rsidP="00B670B6">
            <w:pPr>
              <w:pStyle w:val="TT"/>
              <w:jc w:val="right"/>
              <w:rPr>
                <w:rFonts w:asciiTheme="minorHAnsi" w:hAnsiTheme="minorHAnsi"/>
                <w:color w:val="000000" w:themeColor="text1"/>
                <w:sz w:val="20"/>
                <w:lang w:val="hr-HR"/>
              </w:rPr>
            </w:pPr>
            <w:r w:rsidRPr="0075006D">
              <w:rPr>
                <w:rFonts w:asciiTheme="minorHAnsi" w:hAnsiTheme="minorHAnsi"/>
                <w:color w:val="000000" w:themeColor="text1"/>
                <w:sz w:val="20"/>
                <w:lang w:val="hr-HR"/>
              </w:rPr>
              <w:t>827.833</w:t>
            </w:r>
          </w:p>
        </w:tc>
      </w:tr>
      <w:tr w:rsidR="00B670B6" w:rsidRPr="0075006D" w14:paraId="240C6EA3" w14:textId="77777777" w:rsidTr="00276534">
        <w:trPr>
          <w:trHeight w:val="311"/>
          <w:jc w:val="center"/>
        </w:trPr>
        <w:tc>
          <w:tcPr>
            <w:tcW w:w="2174" w:type="pct"/>
            <w:vAlign w:val="bottom"/>
          </w:tcPr>
          <w:p w14:paraId="6D61282E" w14:textId="77777777"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olor w:val="000000" w:themeColor="text1"/>
                <w:sz w:val="20"/>
                <w:lang w:val="hr-HR"/>
              </w:rPr>
              <w:t>Kapitalni zahtjev za valutni rizik</w:t>
            </w:r>
          </w:p>
        </w:tc>
        <w:tc>
          <w:tcPr>
            <w:tcW w:w="706" w:type="pct"/>
            <w:tcBorders>
              <w:top w:val="nil"/>
              <w:left w:val="nil"/>
              <w:bottom w:val="nil"/>
              <w:right w:val="nil"/>
            </w:tcBorders>
            <w:shd w:val="clear" w:color="auto" w:fill="auto"/>
            <w:vAlign w:val="center"/>
          </w:tcPr>
          <w:p w14:paraId="434F675E" w14:textId="24B27ED3" w:rsidR="00B670B6" w:rsidRPr="0075006D" w:rsidRDefault="00045091" w:rsidP="00B670B6">
            <w:pPr>
              <w:pStyle w:val="TT"/>
              <w:jc w:val="right"/>
              <w:rPr>
                <w:rFonts w:ascii="Calibri" w:hAnsi="Calibri"/>
                <w:color w:val="000000" w:themeColor="text1"/>
                <w:sz w:val="20"/>
                <w:highlight w:val="yellow"/>
                <w:lang w:val="hr-HR"/>
              </w:rPr>
            </w:pPr>
            <w:r w:rsidRPr="00045091">
              <w:rPr>
                <w:rFonts w:ascii="Calibri" w:hAnsi="Calibri"/>
                <w:color w:val="000000" w:themeColor="text1"/>
                <w:sz w:val="20"/>
                <w:lang w:val="hr-HR"/>
              </w:rPr>
              <w:t>328.399</w:t>
            </w:r>
          </w:p>
        </w:tc>
        <w:tc>
          <w:tcPr>
            <w:tcW w:w="706" w:type="pct"/>
            <w:tcBorders>
              <w:top w:val="nil"/>
              <w:left w:val="nil"/>
              <w:bottom w:val="nil"/>
              <w:right w:val="nil"/>
            </w:tcBorders>
            <w:shd w:val="clear" w:color="auto" w:fill="auto"/>
            <w:vAlign w:val="center"/>
          </w:tcPr>
          <w:p w14:paraId="583D6853" w14:textId="77777777" w:rsidR="00B670B6" w:rsidRPr="0075006D" w:rsidRDefault="00B670B6" w:rsidP="00B670B6">
            <w:pPr>
              <w:pStyle w:val="TT"/>
              <w:jc w:val="right"/>
              <w:rPr>
                <w:rFonts w:ascii="Calibri" w:hAnsi="Calibri"/>
                <w:color w:val="000000" w:themeColor="text1"/>
                <w:sz w:val="20"/>
                <w:highlight w:val="yellow"/>
                <w:lang w:val="hr-HR"/>
              </w:rPr>
            </w:pPr>
            <w:r w:rsidRPr="0075006D">
              <w:rPr>
                <w:rFonts w:ascii="Calibri" w:hAnsi="Calibri"/>
                <w:color w:val="000000" w:themeColor="text1"/>
                <w:sz w:val="20"/>
                <w:lang w:val="hr-HR"/>
              </w:rPr>
              <w:t>429.307</w:t>
            </w:r>
          </w:p>
        </w:tc>
        <w:tc>
          <w:tcPr>
            <w:tcW w:w="706" w:type="pct"/>
            <w:tcBorders>
              <w:top w:val="nil"/>
              <w:left w:val="nil"/>
              <w:bottom w:val="nil"/>
              <w:right w:val="nil"/>
            </w:tcBorders>
            <w:shd w:val="clear" w:color="auto" w:fill="auto"/>
            <w:vAlign w:val="center"/>
          </w:tcPr>
          <w:p w14:paraId="46D81690" w14:textId="77777777" w:rsidR="00B670B6" w:rsidRPr="0075006D" w:rsidRDefault="00CA4F6F" w:rsidP="00B670B6">
            <w:pPr>
              <w:pStyle w:val="TT"/>
              <w:jc w:val="right"/>
              <w:rPr>
                <w:rFonts w:ascii="Calibri" w:hAnsi="Calibri"/>
                <w:color w:val="000000" w:themeColor="text1"/>
                <w:sz w:val="20"/>
                <w:lang w:val="hr-HR"/>
              </w:rPr>
            </w:pPr>
            <w:r>
              <w:rPr>
                <w:rFonts w:ascii="Calibri" w:hAnsi="Calibri"/>
                <w:color w:val="000000" w:themeColor="text1"/>
                <w:sz w:val="20"/>
                <w:lang w:val="hr-HR"/>
              </w:rPr>
              <w:t>314.246</w:t>
            </w:r>
          </w:p>
        </w:tc>
        <w:tc>
          <w:tcPr>
            <w:tcW w:w="707" w:type="pct"/>
            <w:tcBorders>
              <w:top w:val="nil"/>
              <w:left w:val="nil"/>
              <w:bottom w:val="nil"/>
              <w:right w:val="nil"/>
            </w:tcBorders>
            <w:shd w:val="clear" w:color="auto" w:fill="auto"/>
            <w:vAlign w:val="bottom"/>
          </w:tcPr>
          <w:p w14:paraId="6AE6670E" w14:textId="77777777" w:rsidR="00B670B6" w:rsidRPr="0075006D" w:rsidRDefault="00B670B6" w:rsidP="00B670B6">
            <w:pPr>
              <w:pStyle w:val="TT"/>
              <w:jc w:val="right"/>
              <w:rPr>
                <w:rFonts w:asciiTheme="minorHAnsi" w:hAnsiTheme="minorHAnsi"/>
                <w:color w:val="000000" w:themeColor="text1"/>
                <w:sz w:val="20"/>
                <w:lang w:val="hr-HR"/>
              </w:rPr>
            </w:pPr>
            <w:r w:rsidRPr="0075006D">
              <w:rPr>
                <w:rFonts w:asciiTheme="minorHAnsi" w:hAnsiTheme="minorHAnsi"/>
                <w:color w:val="000000" w:themeColor="text1"/>
                <w:sz w:val="20"/>
                <w:lang w:val="hr-HR"/>
              </w:rPr>
              <w:t>429.307</w:t>
            </w:r>
          </w:p>
        </w:tc>
      </w:tr>
      <w:tr w:rsidR="00B670B6" w:rsidRPr="0075006D" w14:paraId="2D59ACA6" w14:textId="77777777" w:rsidTr="00276534">
        <w:trPr>
          <w:trHeight w:val="311"/>
          <w:jc w:val="center"/>
        </w:trPr>
        <w:tc>
          <w:tcPr>
            <w:tcW w:w="2174" w:type="pct"/>
            <w:vAlign w:val="bottom"/>
          </w:tcPr>
          <w:p w14:paraId="0BFD2215" w14:textId="77777777"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Ukupno kapitalni zahtjevi</w:t>
            </w:r>
          </w:p>
        </w:tc>
        <w:tc>
          <w:tcPr>
            <w:tcW w:w="706" w:type="pct"/>
            <w:tcBorders>
              <w:top w:val="nil"/>
              <w:left w:val="nil"/>
              <w:bottom w:val="nil"/>
              <w:right w:val="nil"/>
            </w:tcBorders>
            <w:shd w:val="clear" w:color="auto" w:fill="auto"/>
            <w:vAlign w:val="bottom"/>
          </w:tcPr>
          <w:p w14:paraId="09114252" w14:textId="6EB83918" w:rsidR="00B670B6" w:rsidRPr="0075006D" w:rsidRDefault="00045091" w:rsidP="00B670B6">
            <w:pPr>
              <w:pStyle w:val="TT"/>
              <w:jc w:val="right"/>
              <w:rPr>
                <w:rFonts w:asciiTheme="minorHAnsi" w:hAnsiTheme="minorHAnsi" w:cs="Arial"/>
                <w:b/>
                <w:color w:val="000000" w:themeColor="text1"/>
                <w:sz w:val="20"/>
                <w:lang w:val="hr-HR"/>
              </w:rPr>
            </w:pPr>
            <w:r w:rsidRPr="00045091">
              <w:rPr>
                <w:rFonts w:asciiTheme="minorHAnsi" w:hAnsiTheme="minorHAnsi" w:cs="Arial"/>
                <w:b/>
                <w:color w:val="000000" w:themeColor="text1"/>
                <w:sz w:val="20"/>
                <w:lang w:val="hr-HR"/>
              </w:rPr>
              <w:t>16.632.921</w:t>
            </w:r>
          </w:p>
        </w:tc>
        <w:tc>
          <w:tcPr>
            <w:tcW w:w="706" w:type="pct"/>
            <w:tcBorders>
              <w:top w:val="nil"/>
              <w:left w:val="nil"/>
              <w:bottom w:val="nil"/>
              <w:right w:val="nil"/>
            </w:tcBorders>
            <w:shd w:val="clear" w:color="auto" w:fill="auto"/>
            <w:vAlign w:val="bottom"/>
          </w:tcPr>
          <w:p w14:paraId="7629EA39" w14:textId="77777777" w:rsidR="00B670B6" w:rsidRPr="0075006D" w:rsidRDefault="00B670B6" w:rsidP="00B670B6">
            <w:pPr>
              <w:pStyle w:val="T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16.209.078</w:t>
            </w:r>
          </w:p>
        </w:tc>
        <w:tc>
          <w:tcPr>
            <w:tcW w:w="706" w:type="pct"/>
            <w:tcBorders>
              <w:top w:val="nil"/>
              <w:left w:val="nil"/>
              <w:bottom w:val="nil"/>
              <w:right w:val="nil"/>
            </w:tcBorders>
            <w:shd w:val="clear" w:color="auto" w:fill="auto"/>
            <w:vAlign w:val="bottom"/>
          </w:tcPr>
          <w:p w14:paraId="410B93E1" w14:textId="77777777" w:rsidR="00B670B6" w:rsidRPr="0075006D" w:rsidRDefault="00CA4F6F" w:rsidP="00B670B6">
            <w:pPr>
              <w:pStyle w:val="T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16.590.928</w:t>
            </w:r>
          </w:p>
        </w:tc>
        <w:tc>
          <w:tcPr>
            <w:tcW w:w="707" w:type="pct"/>
            <w:tcBorders>
              <w:top w:val="nil"/>
              <w:left w:val="nil"/>
              <w:bottom w:val="nil"/>
              <w:right w:val="nil"/>
            </w:tcBorders>
            <w:shd w:val="clear" w:color="auto" w:fill="auto"/>
            <w:vAlign w:val="bottom"/>
          </w:tcPr>
          <w:p w14:paraId="7434EC49" w14:textId="77777777" w:rsidR="00B670B6" w:rsidRPr="0075006D" w:rsidRDefault="00B670B6" w:rsidP="00B670B6">
            <w:pPr>
              <w:pStyle w:val="T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16.171.178</w:t>
            </w:r>
          </w:p>
        </w:tc>
      </w:tr>
      <w:tr w:rsidR="00B670B6" w:rsidRPr="0075006D" w14:paraId="33BFFBF9" w14:textId="77777777" w:rsidTr="00276534">
        <w:trPr>
          <w:trHeight w:val="179"/>
          <w:jc w:val="center"/>
        </w:trPr>
        <w:tc>
          <w:tcPr>
            <w:tcW w:w="2174" w:type="pct"/>
          </w:tcPr>
          <w:p w14:paraId="64412728" w14:textId="77777777" w:rsidR="00B670B6" w:rsidRPr="0075006D" w:rsidRDefault="00B670B6" w:rsidP="00B670B6">
            <w:pPr>
              <w:pStyle w:val="T1"/>
              <w:keepNext w:val="0"/>
              <w:tabs>
                <w:tab w:val="right" w:pos="9781"/>
              </w:tabs>
              <w:spacing w:before="0" w:after="0" w:line="140" w:lineRule="exact"/>
              <w:rPr>
                <w:rFonts w:asciiTheme="minorHAnsi" w:hAnsiTheme="minorHAnsi" w:cs="Arial"/>
                <w:b w:val="0"/>
                <w:bCs w:val="0"/>
                <w:color w:val="000000" w:themeColor="text1"/>
                <w:sz w:val="20"/>
                <w:lang w:val="hr-HR"/>
              </w:rPr>
            </w:pPr>
          </w:p>
        </w:tc>
        <w:tc>
          <w:tcPr>
            <w:tcW w:w="706" w:type="pct"/>
            <w:tcBorders>
              <w:top w:val="single" w:sz="12" w:space="0" w:color="auto"/>
            </w:tcBorders>
            <w:vAlign w:val="bottom"/>
          </w:tcPr>
          <w:p w14:paraId="328814FB" w14:textId="77777777" w:rsidR="00B670B6" w:rsidRPr="0075006D" w:rsidRDefault="00B670B6" w:rsidP="00B670B6">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14:paraId="2999A6CB" w14:textId="77777777" w:rsidR="00B670B6" w:rsidRPr="0075006D" w:rsidRDefault="00B670B6" w:rsidP="00B670B6">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14:paraId="06A089C6" w14:textId="77777777" w:rsidR="00B670B6" w:rsidRPr="0075006D" w:rsidRDefault="00B670B6" w:rsidP="00B670B6">
            <w:pPr>
              <w:pStyle w:val="Thick"/>
              <w:jc w:val="right"/>
              <w:rPr>
                <w:rFonts w:asciiTheme="minorHAnsi" w:hAnsiTheme="minorHAnsi" w:cs="Arial"/>
                <w:color w:val="000000" w:themeColor="text1"/>
                <w:sz w:val="20"/>
                <w:lang w:val="hr-HR"/>
              </w:rPr>
            </w:pPr>
          </w:p>
        </w:tc>
        <w:tc>
          <w:tcPr>
            <w:tcW w:w="707" w:type="pct"/>
            <w:tcBorders>
              <w:top w:val="single" w:sz="12" w:space="0" w:color="auto"/>
            </w:tcBorders>
            <w:vAlign w:val="bottom"/>
          </w:tcPr>
          <w:p w14:paraId="57D2241B" w14:textId="77777777" w:rsidR="00B670B6" w:rsidRPr="0075006D" w:rsidRDefault="00B670B6" w:rsidP="00B670B6">
            <w:pPr>
              <w:pStyle w:val="Thick"/>
              <w:jc w:val="right"/>
              <w:rPr>
                <w:rFonts w:asciiTheme="minorHAnsi" w:hAnsiTheme="minorHAnsi" w:cs="Arial"/>
                <w:color w:val="000000" w:themeColor="text1"/>
                <w:sz w:val="20"/>
                <w:lang w:val="hr-HR"/>
              </w:rPr>
            </w:pPr>
          </w:p>
        </w:tc>
      </w:tr>
      <w:tr w:rsidR="00B670B6" w:rsidRPr="0075006D" w14:paraId="172A8E40" w14:textId="77777777" w:rsidTr="00276534">
        <w:trPr>
          <w:trHeight w:val="170"/>
          <w:jc w:val="center"/>
        </w:trPr>
        <w:tc>
          <w:tcPr>
            <w:tcW w:w="2174" w:type="pct"/>
          </w:tcPr>
          <w:p w14:paraId="673242F7" w14:textId="77777777" w:rsidR="00B670B6" w:rsidRPr="0075006D" w:rsidRDefault="00B670B6" w:rsidP="00B670B6">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0E3FF0D3" w14:textId="77777777" w:rsidR="00B670B6" w:rsidRPr="0075006D" w:rsidRDefault="00B670B6" w:rsidP="00B670B6">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75006D">
              <w:rPr>
                <w:rFonts w:asciiTheme="minorHAnsi" w:hAnsiTheme="minorHAnsi" w:cs="Arial"/>
                <w:bCs w:val="0"/>
                <w:color w:val="000000" w:themeColor="text1"/>
                <w:sz w:val="20"/>
                <w:lang w:val="hr-HR"/>
              </w:rPr>
              <w:t>%</w:t>
            </w:r>
          </w:p>
        </w:tc>
        <w:tc>
          <w:tcPr>
            <w:tcW w:w="706" w:type="pct"/>
            <w:vAlign w:val="bottom"/>
          </w:tcPr>
          <w:p w14:paraId="46068221" w14:textId="77777777" w:rsidR="00B670B6" w:rsidRPr="0075006D" w:rsidRDefault="00B670B6" w:rsidP="00B670B6">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75006D">
              <w:rPr>
                <w:rFonts w:asciiTheme="minorHAnsi" w:hAnsiTheme="minorHAnsi" w:cs="Arial"/>
                <w:bCs w:val="0"/>
                <w:color w:val="000000" w:themeColor="text1"/>
                <w:sz w:val="20"/>
                <w:lang w:val="hr-HR"/>
              </w:rPr>
              <w:t>%</w:t>
            </w:r>
          </w:p>
        </w:tc>
        <w:tc>
          <w:tcPr>
            <w:tcW w:w="706" w:type="pct"/>
            <w:vAlign w:val="bottom"/>
          </w:tcPr>
          <w:p w14:paraId="02BAFDAA" w14:textId="77777777" w:rsidR="00B670B6" w:rsidRPr="0075006D" w:rsidRDefault="00B670B6" w:rsidP="00B670B6">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75006D">
              <w:rPr>
                <w:rFonts w:asciiTheme="minorHAnsi" w:hAnsiTheme="minorHAnsi" w:cs="Arial"/>
                <w:bCs w:val="0"/>
                <w:color w:val="000000" w:themeColor="text1"/>
                <w:sz w:val="20"/>
                <w:lang w:val="hr-HR"/>
              </w:rPr>
              <w:t>%</w:t>
            </w:r>
          </w:p>
        </w:tc>
        <w:tc>
          <w:tcPr>
            <w:tcW w:w="707" w:type="pct"/>
            <w:vAlign w:val="bottom"/>
          </w:tcPr>
          <w:p w14:paraId="5AA215C8" w14:textId="77777777" w:rsidR="00B670B6" w:rsidRPr="0075006D" w:rsidRDefault="00B670B6" w:rsidP="00B670B6">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75006D">
              <w:rPr>
                <w:rFonts w:asciiTheme="minorHAnsi" w:hAnsiTheme="minorHAnsi" w:cs="Arial"/>
                <w:bCs w:val="0"/>
                <w:color w:val="000000" w:themeColor="text1"/>
                <w:sz w:val="20"/>
                <w:lang w:val="hr-HR"/>
              </w:rPr>
              <w:t>%</w:t>
            </w:r>
          </w:p>
        </w:tc>
      </w:tr>
      <w:tr w:rsidR="00B670B6" w:rsidRPr="0075006D" w14:paraId="185F92F1" w14:textId="77777777" w:rsidTr="00276534">
        <w:trPr>
          <w:trHeight w:val="271"/>
          <w:jc w:val="center"/>
        </w:trPr>
        <w:tc>
          <w:tcPr>
            <w:tcW w:w="2174" w:type="pct"/>
            <w:vAlign w:val="bottom"/>
          </w:tcPr>
          <w:p w14:paraId="569FE9A4" w14:textId="77777777" w:rsidR="00B670B6" w:rsidRPr="0075006D" w:rsidRDefault="00B670B6" w:rsidP="00B670B6">
            <w:pPr>
              <w:pStyle w:val="To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Stopa adekvatnosti kapitala</w:t>
            </w:r>
          </w:p>
        </w:tc>
        <w:tc>
          <w:tcPr>
            <w:tcW w:w="706" w:type="pct"/>
            <w:tcBorders>
              <w:top w:val="nil"/>
              <w:left w:val="nil"/>
              <w:bottom w:val="single" w:sz="12" w:space="0" w:color="auto"/>
              <w:right w:val="nil"/>
            </w:tcBorders>
            <w:shd w:val="clear" w:color="auto" w:fill="auto"/>
            <w:vAlign w:val="center"/>
          </w:tcPr>
          <w:p w14:paraId="4FD321DA" w14:textId="2C7342C2" w:rsidR="00B670B6" w:rsidRPr="0075006D" w:rsidRDefault="00045091" w:rsidP="00B670B6">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60,30</w:t>
            </w:r>
          </w:p>
        </w:tc>
        <w:tc>
          <w:tcPr>
            <w:tcW w:w="706" w:type="pct"/>
            <w:tcBorders>
              <w:top w:val="nil"/>
              <w:left w:val="nil"/>
              <w:bottom w:val="single" w:sz="12" w:space="0" w:color="auto"/>
              <w:right w:val="nil"/>
            </w:tcBorders>
            <w:shd w:val="clear" w:color="auto" w:fill="auto"/>
            <w:vAlign w:val="center"/>
          </w:tcPr>
          <w:p w14:paraId="71C689E6" w14:textId="77777777" w:rsidR="00B670B6" w:rsidRPr="0075006D" w:rsidRDefault="00B670B6" w:rsidP="00B670B6">
            <w:pPr>
              <w:pStyle w:val="Tot"/>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61,84</w:t>
            </w:r>
          </w:p>
        </w:tc>
        <w:tc>
          <w:tcPr>
            <w:tcW w:w="706" w:type="pct"/>
            <w:tcBorders>
              <w:top w:val="nil"/>
              <w:left w:val="nil"/>
              <w:bottom w:val="single" w:sz="12" w:space="0" w:color="auto"/>
              <w:right w:val="nil"/>
            </w:tcBorders>
            <w:shd w:val="clear" w:color="auto" w:fill="auto"/>
            <w:vAlign w:val="center"/>
          </w:tcPr>
          <w:p w14:paraId="68A5375C" w14:textId="77777777" w:rsidR="00B670B6" w:rsidRPr="0075006D" w:rsidRDefault="00CA4F6F" w:rsidP="00B670B6">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60,45</w:t>
            </w:r>
          </w:p>
        </w:tc>
        <w:tc>
          <w:tcPr>
            <w:tcW w:w="707" w:type="pct"/>
            <w:tcBorders>
              <w:top w:val="nil"/>
              <w:left w:val="nil"/>
              <w:bottom w:val="single" w:sz="12" w:space="0" w:color="auto"/>
              <w:right w:val="nil"/>
            </w:tcBorders>
            <w:shd w:val="clear" w:color="auto" w:fill="auto"/>
            <w:vAlign w:val="center"/>
          </w:tcPr>
          <w:p w14:paraId="2549B989" w14:textId="77777777" w:rsidR="00B670B6" w:rsidRPr="0075006D" w:rsidRDefault="00B670B6" w:rsidP="00B670B6">
            <w:pPr>
              <w:pStyle w:val="Tot"/>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61,99</w:t>
            </w:r>
          </w:p>
        </w:tc>
      </w:tr>
      <w:tr w:rsidR="00B670B6" w:rsidRPr="0075006D" w14:paraId="379AB5FD" w14:textId="77777777" w:rsidTr="00276534">
        <w:trPr>
          <w:trHeight w:hRule="exact" w:val="221"/>
          <w:jc w:val="center"/>
        </w:trPr>
        <w:tc>
          <w:tcPr>
            <w:tcW w:w="2174" w:type="pct"/>
            <w:vAlign w:val="bottom"/>
          </w:tcPr>
          <w:p w14:paraId="2594D6AF" w14:textId="77777777" w:rsidR="00B670B6" w:rsidRPr="0075006D" w:rsidRDefault="00B670B6" w:rsidP="00B670B6">
            <w:pPr>
              <w:pStyle w:val="Tot"/>
              <w:tabs>
                <w:tab w:val="right" w:pos="9781"/>
              </w:tabs>
              <w:spacing w:line="220" w:lineRule="exact"/>
              <w:rPr>
                <w:rFonts w:asciiTheme="minorHAnsi" w:hAnsiTheme="minorHAnsi" w:cs="Arial"/>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59FCB4B7" w14:textId="77777777" w:rsidR="00B670B6" w:rsidRPr="0075006D" w:rsidRDefault="00B670B6" w:rsidP="00B670B6">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4EADB2B6" w14:textId="77777777" w:rsidR="00B670B6" w:rsidRPr="0075006D" w:rsidRDefault="00B670B6" w:rsidP="00B670B6">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78ADCEF9" w14:textId="77777777" w:rsidR="00B670B6" w:rsidRPr="0075006D" w:rsidRDefault="00B670B6" w:rsidP="00B670B6">
            <w:pPr>
              <w:pStyle w:val="Tot"/>
              <w:jc w:val="right"/>
              <w:rPr>
                <w:rFonts w:ascii="Calibri" w:hAnsi="Calibri"/>
                <w:b/>
                <w:bCs/>
                <w:color w:val="000000" w:themeColor="text1"/>
                <w:sz w:val="20"/>
                <w:lang w:val="hr-HR"/>
              </w:rPr>
            </w:pPr>
          </w:p>
        </w:tc>
        <w:tc>
          <w:tcPr>
            <w:tcW w:w="707" w:type="pct"/>
            <w:tcBorders>
              <w:top w:val="single" w:sz="12" w:space="0" w:color="auto"/>
              <w:left w:val="nil"/>
              <w:bottom w:val="nil"/>
              <w:right w:val="nil"/>
            </w:tcBorders>
            <w:shd w:val="clear" w:color="auto" w:fill="auto"/>
            <w:vAlign w:val="center"/>
          </w:tcPr>
          <w:p w14:paraId="3EEA2503" w14:textId="77777777" w:rsidR="00B670B6" w:rsidRPr="0075006D" w:rsidRDefault="00B670B6" w:rsidP="00B670B6">
            <w:pPr>
              <w:pStyle w:val="Tot"/>
              <w:jc w:val="right"/>
              <w:rPr>
                <w:rFonts w:ascii="Calibri" w:hAnsi="Calibri"/>
                <w:b/>
                <w:bCs/>
                <w:color w:val="000000" w:themeColor="text1"/>
                <w:sz w:val="20"/>
                <w:lang w:val="hr-HR"/>
              </w:rPr>
            </w:pPr>
          </w:p>
        </w:tc>
      </w:tr>
      <w:tr w:rsidR="00B670B6" w:rsidRPr="0075006D" w14:paraId="0EDC37E6" w14:textId="77777777" w:rsidTr="00276534">
        <w:trPr>
          <w:trHeight w:val="180"/>
          <w:jc w:val="center"/>
        </w:trPr>
        <w:tc>
          <w:tcPr>
            <w:tcW w:w="2174" w:type="pct"/>
            <w:vAlign w:val="bottom"/>
          </w:tcPr>
          <w:p w14:paraId="454472D7" w14:textId="77777777" w:rsidR="00B670B6" w:rsidRPr="0075006D" w:rsidRDefault="00B670B6" w:rsidP="00B670B6">
            <w:pPr>
              <w:pStyle w:val="T1"/>
              <w:keepNext w:val="0"/>
              <w:tabs>
                <w:tab w:val="right" w:pos="9781"/>
              </w:tabs>
              <w:spacing w:before="0" w:after="0" w:line="220" w:lineRule="exact"/>
              <w:jc w:val="left"/>
              <w:rPr>
                <w:rFonts w:asciiTheme="minorHAnsi" w:hAnsiTheme="minorHAnsi" w:cs="Arial"/>
                <w:b w:val="0"/>
                <w:bCs w:val="0"/>
                <w:color w:val="000000" w:themeColor="text1"/>
                <w:sz w:val="20"/>
                <w:lang w:val="hr-HR"/>
              </w:rPr>
            </w:pPr>
          </w:p>
        </w:tc>
        <w:tc>
          <w:tcPr>
            <w:tcW w:w="706" w:type="pct"/>
            <w:vAlign w:val="bottom"/>
          </w:tcPr>
          <w:p w14:paraId="6DF68A54" w14:textId="77777777" w:rsidR="00B670B6" w:rsidRPr="0075006D" w:rsidRDefault="00B670B6" w:rsidP="00B670B6">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6" w:type="pct"/>
            <w:vAlign w:val="bottom"/>
          </w:tcPr>
          <w:p w14:paraId="2625ABC2" w14:textId="77777777" w:rsidR="00B670B6" w:rsidRPr="0075006D" w:rsidRDefault="00B670B6" w:rsidP="00B670B6">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6" w:type="pct"/>
            <w:vAlign w:val="bottom"/>
          </w:tcPr>
          <w:p w14:paraId="0E3AF30B" w14:textId="77777777" w:rsidR="00B670B6" w:rsidRPr="0075006D" w:rsidRDefault="00915C3D" w:rsidP="00B670B6">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7" w:type="pct"/>
            <w:vAlign w:val="bottom"/>
          </w:tcPr>
          <w:p w14:paraId="068A9E01" w14:textId="77777777" w:rsidR="00B670B6" w:rsidRPr="0075006D" w:rsidRDefault="00B670B6" w:rsidP="00B670B6">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B670B6" w:rsidRPr="0075006D" w14:paraId="1B4F63DF" w14:textId="77777777" w:rsidTr="00276534">
        <w:trPr>
          <w:trHeight w:val="703"/>
          <w:jc w:val="center"/>
        </w:trPr>
        <w:tc>
          <w:tcPr>
            <w:tcW w:w="2174" w:type="pct"/>
            <w:vAlign w:val="bottom"/>
          </w:tcPr>
          <w:p w14:paraId="31593A7D" w14:textId="77777777" w:rsidR="00B670B6" w:rsidRPr="0075006D" w:rsidRDefault="00B670B6" w:rsidP="00B670B6">
            <w:pPr>
              <w:pStyle w:val="To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Potreban iznos regulatornog kapitala za pokriće kapitalnih zahtjeva prema regulatornim zahtjevima</w:t>
            </w:r>
          </w:p>
        </w:tc>
        <w:tc>
          <w:tcPr>
            <w:tcW w:w="706" w:type="pct"/>
            <w:tcBorders>
              <w:bottom w:val="single" w:sz="12" w:space="0" w:color="auto"/>
            </w:tcBorders>
            <w:vAlign w:val="bottom"/>
          </w:tcPr>
          <w:p w14:paraId="47258F46" w14:textId="5CD4DBD3" w:rsidR="00B670B6" w:rsidRPr="0075006D" w:rsidRDefault="00045091" w:rsidP="00B670B6">
            <w:pPr>
              <w:pStyle w:val="Tot"/>
              <w:jc w:val="right"/>
              <w:rPr>
                <w:rFonts w:asciiTheme="minorHAnsi" w:hAnsiTheme="minorHAnsi" w:cs="Arial"/>
                <w:b/>
                <w:bCs/>
                <w:color w:val="000000" w:themeColor="text1"/>
                <w:sz w:val="20"/>
                <w:lang w:val="hr-HR"/>
              </w:rPr>
            </w:pPr>
            <w:r w:rsidRPr="00045091">
              <w:rPr>
                <w:rFonts w:asciiTheme="minorHAnsi" w:hAnsiTheme="minorHAnsi" w:cs="Arial"/>
                <w:b/>
                <w:bCs/>
                <w:color w:val="000000" w:themeColor="text1"/>
                <w:sz w:val="20"/>
                <w:lang w:val="hr-HR"/>
              </w:rPr>
              <w:t>1.995.951</w:t>
            </w:r>
          </w:p>
        </w:tc>
        <w:tc>
          <w:tcPr>
            <w:tcW w:w="706" w:type="pct"/>
            <w:tcBorders>
              <w:bottom w:val="single" w:sz="12" w:space="0" w:color="auto"/>
            </w:tcBorders>
            <w:vAlign w:val="bottom"/>
          </w:tcPr>
          <w:p w14:paraId="06F63D4F" w14:textId="77777777" w:rsidR="00B670B6" w:rsidRPr="0075006D" w:rsidRDefault="00B670B6" w:rsidP="00B670B6">
            <w:pPr>
              <w:pStyle w:val="Tot"/>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1.945.089</w:t>
            </w:r>
          </w:p>
        </w:tc>
        <w:tc>
          <w:tcPr>
            <w:tcW w:w="706" w:type="pct"/>
            <w:tcBorders>
              <w:bottom w:val="single" w:sz="12" w:space="0" w:color="auto"/>
            </w:tcBorders>
            <w:vAlign w:val="bottom"/>
          </w:tcPr>
          <w:p w14:paraId="2F9AC11D" w14:textId="77777777" w:rsidR="00B670B6" w:rsidRPr="0075006D" w:rsidRDefault="00CA4F6F" w:rsidP="00B670B6">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1.990.911</w:t>
            </w:r>
          </w:p>
        </w:tc>
        <w:tc>
          <w:tcPr>
            <w:tcW w:w="707" w:type="pct"/>
            <w:tcBorders>
              <w:bottom w:val="single" w:sz="12" w:space="0" w:color="auto"/>
            </w:tcBorders>
            <w:vAlign w:val="bottom"/>
          </w:tcPr>
          <w:p w14:paraId="5EEF3EF7" w14:textId="77777777" w:rsidR="00B670B6" w:rsidRPr="0075006D" w:rsidRDefault="00B670B6" w:rsidP="00B670B6">
            <w:pPr>
              <w:pStyle w:val="Tot"/>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1.940.541</w:t>
            </w:r>
          </w:p>
        </w:tc>
      </w:tr>
    </w:tbl>
    <w:p w14:paraId="4FB72931" w14:textId="77777777" w:rsidR="00B670B6" w:rsidRPr="0075006D" w:rsidRDefault="00B670B6" w:rsidP="00CD058E">
      <w:pPr>
        <w:jc w:val="both"/>
        <w:rPr>
          <w:rFonts w:cs="Arial"/>
          <w:color w:val="000000" w:themeColor="text1"/>
        </w:rPr>
      </w:pPr>
    </w:p>
    <w:p w14:paraId="40B42C12" w14:textId="77777777" w:rsidR="00E05D86" w:rsidRPr="0075006D" w:rsidRDefault="00E05D86" w:rsidP="00CD058E">
      <w:pPr>
        <w:jc w:val="both"/>
        <w:rPr>
          <w:rFonts w:cs="Arial"/>
          <w:color w:val="000000" w:themeColor="text1"/>
        </w:rPr>
      </w:pPr>
      <w:r w:rsidRPr="0075006D">
        <w:rPr>
          <w:rFonts w:cs="Arial"/>
          <w:color w:val="000000" w:themeColor="text1"/>
        </w:rPr>
        <w:t>Minimalna adekvatnost kapitala na datume izvještaja o financijskom položaju u 20</w:t>
      </w:r>
      <w:r w:rsidR="00912C26" w:rsidRPr="0075006D">
        <w:rPr>
          <w:rFonts w:cs="Arial"/>
          <w:color w:val="000000" w:themeColor="text1"/>
        </w:rPr>
        <w:t>20</w:t>
      </w:r>
      <w:r w:rsidRPr="0075006D">
        <w:rPr>
          <w:rFonts w:cs="Arial"/>
          <w:color w:val="000000" w:themeColor="text1"/>
        </w:rPr>
        <w:t xml:space="preserve">. godini bila je </w:t>
      </w:r>
      <w:r w:rsidRPr="005B7A28">
        <w:rPr>
          <w:rFonts w:cs="Arial"/>
          <w:color w:val="000000" w:themeColor="text1"/>
        </w:rPr>
        <w:t>12%</w:t>
      </w:r>
      <w:r w:rsidRPr="0075006D">
        <w:rPr>
          <w:rFonts w:cs="Arial"/>
          <w:color w:val="000000" w:themeColor="text1"/>
        </w:rPr>
        <w:t xml:space="preserve"> (31. prosinca 201</w:t>
      </w:r>
      <w:r w:rsidR="00912C26" w:rsidRPr="0075006D">
        <w:rPr>
          <w:rFonts w:cs="Arial"/>
          <w:color w:val="000000" w:themeColor="text1"/>
        </w:rPr>
        <w:t>9</w:t>
      </w:r>
      <w:r w:rsidRPr="0075006D">
        <w:rPr>
          <w:rFonts w:cs="Arial"/>
          <w:color w:val="000000" w:themeColor="text1"/>
        </w:rPr>
        <w:t>.: 12%).</w:t>
      </w:r>
    </w:p>
    <w:p w14:paraId="5B0B7E43" w14:textId="77777777" w:rsidR="00E05D86" w:rsidRPr="0075006D" w:rsidRDefault="00E05D86" w:rsidP="00CD058E">
      <w:pPr>
        <w:jc w:val="both"/>
        <w:rPr>
          <w:rFonts w:cs="Arial"/>
          <w:color w:val="000000" w:themeColor="text1"/>
        </w:rPr>
      </w:pPr>
    </w:p>
    <w:p w14:paraId="62F7B45E" w14:textId="77777777" w:rsidR="00E05D86" w:rsidRPr="0075006D" w:rsidRDefault="00E05D86" w:rsidP="00CD058E">
      <w:pPr>
        <w:jc w:val="both"/>
        <w:rPr>
          <w:rFonts w:cs="Arial"/>
          <w:color w:val="000000" w:themeColor="text1"/>
        </w:rPr>
      </w:pPr>
    </w:p>
    <w:p w14:paraId="53CF66CB" w14:textId="77777777" w:rsidR="00E05D86" w:rsidRPr="0075006D" w:rsidRDefault="00E05D86" w:rsidP="00B670B6">
      <w:pPr>
        <w:pStyle w:val="T1"/>
        <w:spacing w:before="0" w:after="0" w:line="240" w:lineRule="auto"/>
        <w:rPr>
          <w:rFonts w:asciiTheme="minorHAnsi" w:hAnsiTheme="minorHAnsi" w:cs="Arial"/>
          <w:b w:val="0"/>
          <w:color w:val="000000" w:themeColor="text1"/>
          <w:sz w:val="22"/>
          <w:szCs w:val="22"/>
          <w:lang w:val="hr-HR"/>
        </w:rPr>
        <w:sectPr w:rsidR="00E05D86" w:rsidRPr="0075006D" w:rsidSect="00276534">
          <w:headerReference w:type="default" r:id="rId28"/>
          <w:pgSz w:w="11907" w:h="16840" w:code="9"/>
          <w:pgMar w:top="1418" w:right="1134" w:bottom="1134" w:left="1418" w:header="851" w:footer="851" w:gutter="0"/>
          <w:cols w:space="720"/>
          <w:noEndnote/>
        </w:sectPr>
      </w:pPr>
    </w:p>
    <w:p w14:paraId="6E6C1A13" w14:textId="77777777" w:rsidR="000876F0" w:rsidRPr="00AE6C77" w:rsidRDefault="00FA35FB" w:rsidP="00FA35FB">
      <w:pPr>
        <w:jc w:val="both"/>
        <w:rPr>
          <w:b/>
          <w:color w:val="000000" w:themeColor="text1"/>
        </w:rPr>
      </w:pPr>
      <w:bookmarkStart w:id="121" w:name="_Hlk39740409"/>
      <w:r w:rsidRPr="00AE6C77">
        <w:rPr>
          <w:b/>
          <w:color w:val="000000" w:themeColor="text1"/>
        </w:rPr>
        <w:t xml:space="preserve">29. </w:t>
      </w:r>
      <w:r w:rsidRPr="00AE6C77">
        <w:rPr>
          <w:b/>
          <w:color w:val="000000" w:themeColor="text1"/>
        </w:rPr>
        <w:tab/>
        <w:t>Događaji nakon datuma izvještajnog razdoblja</w:t>
      </w:r>
    </w:p>
    <w:p w14:paraId="44312A70" w14:textId="77777777" w:rsidR="00FA35FB" w:rsidRPr="00AE6C77" w:rsidRDefault="00FA35FB" w:rsidP="00FA35FB">
      <w:pPr>
        <w:jc w:val="both"/>
        <w:rPr>
          <w:b/>
          <w:color w:val="000000" w:themeColor="text1"/>
        </w:rPr>
      </w:pPr>
    </w:p>
    <w:p w14:paraId="2D35D4F1" w14:textId="77777777" w:rsidR="00FA35FB" w:rsidRPr="00AE6C77" w:rsidRDefault="005F1E76" w:rsidP="00FA35FB">
      <w:pPr>
        <w:jc w:val="both"/>
        <w:rPr>
          <w:b/>
          <w:color w:val="000000" w:themeColor="text1"/>
        </w:rPr>
      </w:pPr>
      <w:r w:rsidRPr="00AE6C77">
        <w:rPr>
          <w:b/>
          <w:color w:val="000000" w:themeColor="text1"/>
        </w:rPr>
        <w:t xml:space="preserve">29.1. </w:t>
      </w:r>
      <w:r w:rsidR="0087691C" w:rsidRPr="00AE6C77">
        <w:rPr>
          <w:b/>
          <w:color w:val="000000" w:themeColor="text1"/>
        </w:rPr>
        <w:t>Sanacija p</w:t>
      </w:r>
      <w:r w:rsidRPr="00AE6C77">
        <w:rPr>
          <w:b/>
          <w:color w:val="000000" w:themeColor="text1"/>
        </w:rPr>
        <w:t>oslovn</w:t>
      </w:r>
      <w:r w:rsidR="0087691C" w:rsidRPr="00AE6C77">
        <w:rPr>
          <w:b/>
          <w:color w:val="000000" w:themeColor="text1"/>
        </w:rPr>
        <w:t>e</w:t>
      </w:r>
      <w:r w:rsidRPr="00AE6C77">
        <w:rPr>
          <w:b/>
          <w:color w:val="000000" w:themeColor="text1"/>
        </w:rPr>
        <w:t xml:space="preserve"> zgrad</w:t>
      </w:r>
      <w:r w:rsidR="0087691C" w:rsidRPr="00AE6C77">
        <w:rPr>
          <w:b/>
          <w:color w:val="000000" w:themeColor="text1"/>
        </w:rPr>
        <w:t>e od posljedica potresa</w:t>
      </w:r>
    </w:p>
    <w:p w14:paraId="0536FB9E" w14:textId="77777777" w:rsidR="005F1E76" w:rsidRPr="00AE6C77" w:rsidRDefault="005F1E76" w:rsidP="00FA35FB">
      <w:pPr>
        <w:jc w:val="both"/>
        <w:rPr>
          <w:b/>
          <w:color w:val="000000" w:themeColor="text1"/>
        </w:rPr>
      </w:pPr>
    </w:p>
    <w:p w14:paraId="295F9C9D" w14:textId="08C79066" w:rsidR="005F1E76" w:rsidRPr="00AE6C77" w:rsidRDefault="005F1E76" w:rsidP="005F1E76">
      <w:pPr>
        <w:jc w:val="both"/>
      </w:pPr>
      <w:bookmarkStart w:id="122" w:name="_Hlk37792174"/>
      <w:r w:rsidRPr="00AE6C77">
        <w:t xml:space="preserve">Poslovna zgrada na Strossmayerovom trgu 9 u Zagrebu se trenutno ne koristi zbog posljedica potresa </w:t>
      </w:r>
      <w:r w:rsidR="00BE613E">
        <w:t>te je</w:t>
      </w:r>
      <w:r w:rsidR="00EA0C16" w:rsidRPr="00757CE3">
        <w:t xml:space="preserve"> ugovorena izrada projekta sanacije konstrukcije</w:t>
      </w:r>
      <w:r w:rsidRPr="00AE6C77">
        <w:t xml:space="preserve">. </w:t>
      </w:r>
    </w:p>
    <w:p w14:paraId="5408000F" w14:textId="24ABCF29" w:rsidR="005F1E76" w:rsidRDefault="00BE613E" w:rsidP="005F1E76">
      <w:pPr>
        <w:tabs>
          <w:tab w:val="left" w:pos="-720"/>
        </w:tabs>
        <w:suppressAutoHyphens/>
        <w:jc w:val="both"/>
      </w:pPr>
      <w:r>
        <w:t>Izrada ovog projekta</w:t>
      </w:r>
      <w:r w:rsidR="005F1E76" w:rsidRPr="00AE6C77">
        <w:t xml:space="preserve"> je </w:t>
      </w:r>
      <w:r>
        <w:t xml:space="preserve">u tijeku a </w:t>
      </w:r>
      <w:r w:rsidR="005F1E76" w:rsidRPr="00AE6C77">
        <w:t xml:space="preserve">sadržavati </w:t>
      </w:r>
      <w:r>
        <w:t xml:space="preserve">će </w:t>
      </w:r>
      <w:r w:rsidR="002C5472">
        <w:t xml:space="preserve">projektantsku </w:t>
      </w:r>
      <w:r w:rsidR="005F1E76" w:rsidRPr="00AE6C77">
        <w:t>procjenu troškova sanacije konstrukcije</w:t>
      </w:r>
      <w:r w:rsidR="002C5472">
        <w:t xml:space="preserve"> te ulazne podatke za izradu projektnog zadatka nabave usluge izrade glavnog projekta obnove građevine na Strossmayerovom trgu 9 koji će uključivati</w:t>
      </w:r>
      <w:r w:rsidR="005F1E76" w:rsidRPr="00AE6C77">
        <w:t xml:space="preserve"> projekt </w:t>
      </w:r>
      <w:r w:rsidR="002C5472">
        <w:t>arhitekture i projekte ostalih struka. Nakon izrade glavnog projekta obnove zgrade biti</w:t>
      </w:r>
      <w:r w:rsidR="005F1E76" w:rsidRPr="00AE6C77">
        <w:t xml:space="preserve"> će </w:t>
      </w:r>
      <w:r w:rsidR="002C5472">
        <w:t>poznata procjena troškova izvođenja svih projektiranih radova</w:t>
      </w:r>
      <w:r>
        <w:t>.</w:t>
      </w:r>
      <w:r w:rsidR="002C5472" w:rsidRPr="002C5472">
        <w:t xml:space="preserve"> </w:t>
      </w:r>
      <w:bookmarkEnd w:id="122"/>
    </w:p>
    <w:p w14:paraId="51F73529" w14:textId="77777777" w:rsidR="000C2EBC" w:rsidRDefault="000C2EBC" w:rsidP="005F1E76">
      <w:pPr>
        <w:tabs>
          <w:tab w:val="left" w:pos="-720"/>
        </w:tabs>
        <w:suppressAutoHyphens/>
        <w:jc w:val="both"/>
      </w:pPr>
    </w:p>
    <w:p w14:paraId="5635AF61" w14:textId="268C5656" w:rsidR="00A01618" w:rsidRPr="00AE6C77" w:rsidRDefault="00472542" w:rsidP="005F1E76">
      <w:pPr>
        <w:tabs>
          <w:tab w:val="left" w:pos="-720"/>
        </w:tabs>
        <w:suppressAutoHyphens/>
        <w:jc w:val="both"/>
        <w:rPr>
          <w:b/>
          <w:spacing w:val="-3"/>
        </w:rPr>
      </w:pPr>
      <w:bookmarkStart w:id="123" w:name="_Hlk50724428"/>
      <w:bookmarkEnd w:id="121"/>
      <w:r w:rsidRPr="00AE6C77">
        <w:rPr>
          <w:b/>
          <w:spacing w:val="-3"/>
        </w:rPr>
        <w:t>29.</w:t>
      </w:r>
      <w:r w:rsidR="00DD4045" w:rsidRPr="00757CE3">
        <w:rPr>
          <w:rFonts w:eastAsia="Times New Roman" w:cs="Calibri"/>
          <w:b/>
          <w:iCs/>
          <w:spacing w:val="-3"/>
          <w:lang w:eastAsia="hr-HR"/>
        </w:rPr>
        <w:t>2</w:t>
      </w:r>
      <w:r w:rsidR="00A01618" w:rsidRPr="00AE6C77">
        <w:rPr>
          <w:b/>
          <w:spacing w:val="-3"/>
        </w:rPr>
        <w:t>. Moratorij</w:t>
      </w:r>
      <w:r w:rsidR="00DD4045" w:rsidRPr="00757CE3">
        <w:rPr>
          <w:rFonts w:eastAsia="Times New Roman" w:cs="Calibri"/>
          <w:b/>
          <w:iCs/>
          <w:spacing w:val="-3"/>
          <w:lang w:eastAsia="hr-HR"/>
        </w:rPr>
        <w:t xml:space="preserve"> na postojeće obveze</w:t>
      </w:r>
    </w:p>
    <w:bookmarkEnd w:id="123"/>
    <w:p w14:paraId="0F487C7F" w14:textId="77777777" w:rsidR="00A01618" w:rsidRDefault="00A01618" w:rsidP="005F1E76">
      <w:pPr>
        <w:tabs>
          <w:tab w:val="left" w:pos="-720"/>
        </w:tabs>
        <w:suppressAutoHyphens/>
        <w:jc w:val="both"/>
        <w:rPr>
          <w:rFonts w:eastAsia="Times New Roman" w:cs="Calibri"/>
          <w:bCs/>
          <w:iCs/>
          <w:spacing w:val="-3"/>
          <w:sz w:val="24"/>
          <w:szCs w:val="24"/>
          <w:lang w:eastAsia="hr-HR"/>
        </w:rPr>
      </w:pPr>
    </w:p>
    <w:p w14:paraId="65CA5DDE" w14:textId="77777777" w:rsidR="00A01618" w:rsidRDefault="00476D3A" w:rsidP="006B2385">
      <w:pPr>
        <w:jc w:val="both"/>
      </w:pPr>
      <w:bookmarkStart w:id="124" w:name="_Hlk50455174"/>
      <w:r w:rsidRPr="00AE6C77">
        <w:t xml:space="preserve">Nakon izvještajnog razdoblja, </w:t>
      </w:r>
      <w:r w:rsidR="00E66A33" w:rsidRPr="00AE6C77">
        <w:t>u tijeku je prikupljanje suglasnosti klijenata za prihvaćanje mogućnosti produženja moratorija te je do 31. kolovoza 2020. godine mogućnost produženja moratorija prihvatilo 572 klijenata kojima je kredit odobren izravno za ukupan iznos glavnice od 7.392.789 tisuća kuna. Očekuje se da će ova brojka biti veća po pristizanju svih suglasnosti.</w:t>
      </w:r>
    </w:p>
    <w:p w14:paraId="1F8008C2" w14:textId="77777777" w:rsidR="006B3426" w:rsidRDefault="006B3426" w:rsidP="00857764">
      <w:pPr>
        <w:tabs>
          <w:tab w:val="left" w:pos="-720"/>
        </w:tabs>
        <w:suppressAutoHyphens/>
        <w:jc w:val="both"/>
        <w:rPr>
          <w:rFonts w:eastAsia="Times New Roman" w:cs="Calibri"/>
          <w:bCs/>
          <w:iCs/>
          <w:spacing w:val="-3"/>
          <w:sz w:val="24"/>
          <w:szCs w:val="24"/>
          <w:lang w:eastAsia="hr-HR"/>
        </w:rPr>
      </w:pPr>
    </w:p>
    <w:bookmarkEnd w:id="124"/>
    <w:p w14:paraId="688B3E78" w14:textId="77777777" w:rsidR="00A01618" w:rsidRDefault="00A01618" w:rsidP="00FA35FB">
      <w:pPr>
        <w:rPr>
          <w:b/>
          <w:color w:val="000000" w:themeColor="text1"/>
        </w:rPr>
        <w:sectPr w:rsidR="00A01618" w:rsidSect="00DF73D1">
          <w:headerReference w:type="default" r:id="rId29"/>
          <w:pgSz w:w="11906" w:h="16838"/>
          <w:pgMar w:top="1417" w:right="1417" w:bottom="1417" w:left="1417" w:header="708" w:footer="708" w:gutter="0"/>
          <w:cols w:space="708"/>
          <w:docGrid w:linePitch="360"/>
        </w:sectPr>
      </w:pPr>
    </w:p>
    <w:p w14:paraId="40E88312" w14:textId="77777777" w:rsidR="00FA35FB" w:rsidRPr="0075006D" w:rsidRDefault="00FA35FB" w:rsidP="00FA35FB">
      <w:pPr>
        <w:rPr>
          <w:b/>
          <w:color w:val="000000" w:themeColor="text1"/>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FA35FB" w:rsidRPr="0075006D" w14:paraId="5A8DA784" w14:textId="77777777" w:rsidTr="00276534">
        <w:trPr>
          <w:trHeight w:val="80"/>
        </w:trPr>
        <w:tc>
          <w:tcPr>
            <w:tcW w:w="6387" w:type="dxa"/>
            <w:tcBorders>
              <w:left w:val="nil"/>
              <w:bottom w:val="nil"/>
              <w:right w:val="nil"/>
            </w:tcBorders>
            <w:shd w:val="clear" w:color="auto" w:fill="auto"/>
            <w:vAlign w:val="bottom"/>
          </w:tcPr>
          <w:p w14:paraId="32F91E95" w14:textId="77777777" w:rsidR="00FA35FB" w:rsidRPr="0075006D" w:rsidRDefault="00FA35FB" w:rsidP="00276534">
            <w:pPr>
              <w:rPr>
                <w:rFonts w:cs="Arial"/>
                <w:b/>
                <w:bCs/>
                <w:color w:val="000000" w:themeColor="text1"/>
                <w:sz w:val="18"/>
                <w:szCs w:val="18"/>
              </w:rPr>
            </w:pPr>
          </w:p>
        </w:tc>
        <w:tc>
          <w:tcPr>
            <w:tcW w:w="1403" w:type="dxa"/>
            <w:tcBorders>
              <w:left w:val="nil"/>
              <w:bottom w:val="nil"/>
              <w:right w:val="nil"/>
            </w:tcBorders>
            <w:shd w:val="clear" w:color="auto" w:fill="auto"/>
            <w:noWrap/>
            <w:vAlign w:val="bottom"/>
          </w:tcPr>
          <w:p w14:paraId="1A171A31" w14:textId="77777777" w:rsidR="00FA35FB" w:rsidRPr="0075006D" w:rsidRDefault="00FA35FB" w:rsidP="00276534">
            <w:pPr>
              <w:jc w:val="right"/>
              <w:rPr>
                <w:rFonts w:cs="Arial"/>
                <w:b/>
                <w:bCs/>
                <w:color w:val="000000" w:themeColor="text1"/>
                <w:sz w:val="18"/>
                <w:szCs w:val="18"/>
              </w:rPr>
            </w:pPr>
            <w:r w:rsidRPr="0075006D">
              <w:rPr>
                <w:rFonts w:cs="Arial"/>
                <w:b/>
                <w:bCs/>
                <w:color w:val="000000" w:themeColor="text1"/>
                <w:sz w:val="18"/>
                <w:szCs w:val="18"/>
              </w:rPr>
              <w:t>3</w:t>
            </w:r>
            <w:r w:rsidR="00992A11">
              <w:rPr>
                <w:rFonts w:cs="Arial"/>
                <w:b/>
                <w:bCs/>
                <w:color w:val="000000" w:themeColor="text1"/>
                <w:sz w:val="18"/>
                <w:szCs w:val="18"/>
              </w:rPr>
              <w:t>0</w:t>
            </w:r>
            <w:r w:rsidRPr="0075006D">
              <w:rPr>
                <w:rFonts w:cs="Arial"/>
                <w:b/>
                <w:bCs/>
                <w:color w:val="000000" w:themeColor="text1"/>
                <w:sz w:val="18"/>
                <w:szCs w:val="18"/>
              </w:rPr>
              <w:t>.</w:t>
            </w:r>
            <w:r w:rsidR="00992A11">
              <w:rPr>
                <w:rFonts w:cs="Arial"/>
                <w:b/>
                <w:bCs/>
                <w:color w:val="000000" w:themeColor="text1"/>
                <w:sz w:val="18"/>
                <w:szCs w:val="18"/>
              </w:rPr>
              <w:t>6</w:t>
            </w:r>
            <w:r w:rsidRPr="0075006D">
              <w:rPr>
                <w:rFonts w:cs="Arial"/>
                <w:b/>
                <w:bCs/>
                <w:color w:val="000000" w:themeColor="text1"/>
                <w:sz w:val="18"/>
                <w:szCs w:val="18"/>
              </w:rPr>
              <w:t>.2020.</w:t>
            </w:r>
          </w:p>
        </w:tc>
        <w:tc>
          <w:tcPr>
            <w:tcW w:w="1218" w:type="dxa"/>
            <w:tcBorders>
              <w:left w:val="nil"/>
              <w:bottom w:val="nil"/>
              <w:right w:val="nil"/>
            </w:tcBorders>
            <w:vAlign w:val="bottom"/>
          </w:tcPr>
          <w:p w14:paraId="03547809" w14:textId="77777777" w:rsidR="00FA35FB" w:rsidRPr="0075006D" w:rsidRDefault="00FA35FB" w:rsidP="00276534">
            <w:pPr>
              <w:jc w:val="right"/>
              <w:rPr>
                <w:rFonts w:cs="Arial"/>
                <w:b/>
                <w:bCs/>
                <w:color w:val="000000" w:themeColor="text1"/>
                <w:sz w:val="18"/>
                <w:szCs w:val="18"/>
              </w:rPr>
            </w:pPr>
            <w:r w:rsidRPr="0075006D">
              <w:rPr>
                <w:rFonts w:cs="Arial"/>
                <w:b/>
                <w:bCs/>
                <w:color w:val="000000" w:themeColor="text1"/>
                <w:sz w:val="18"/>
                <w:szCs w:val="18"/>
              </w:rPr>
              <w:t>3</w:t>
            </w:r>
            <w:r w:rsidR="00992A11">
              <w:rPr>
                <w:rFonts w:cs="Arial"/>
                <w:b/>
                <w:bCs/>
                <w:color w:val="000000" w:themeColor="text1"/>
                <w:sz w:val="18"/>
                <w:szCs w:val="18"/>
              </w:rPr>
              <w:t>0</w:t>
            </w:r>
            <w:r w:rsidRPr="0075006D">
              <w:rPr>
                <w:rFonts w:cs="Arial"/>
                <w:b/>
                <w:bCs/>
                <w:color w:val="000000" w:themeColor="text1"/>
                <w:sz w:val="18"/>
                <w:szCs w:val="18"/>
              </w:rPr>
              <w:t>.</w:t>
            </w:r>
            <w:r w:rsidR="00992A11">
              <w:rPr>
                <w:rFonts w:cs="Arial"/>
                <w:b/>
                <w:bCs/>
                <w:color w:val="000000" w:themeColor="text1"/>
                <w:sz w:val="18"/>
                <w:szCs w:val="18"/>
              </w:rPr>
              <w:t>6</w:t>
            </w:r>
            <w:r w:rsidRPr="0075006D">
              <w:rPr>
                <w:rFonts w:cs="Arial"/>
                <w:b/>
                <w:bCs/>
                <w:color w:val="000000" w:themeColor="text1"/>
                <w:sz w:val="18"/>
                <w:szCs w:val="18"/>
              </w:rPr>
              <w:t>.2019.</w:t>
            </w:r>
          </w:p>
        </w:tc>
      </w:tr>
      <w:tr w:rsidR="00FA35FB" w:rsidRPr="0075006D" w14:paraId="1E50C4B8" w14:textId="77777777" w:rsidTr="00276534">
        <w:trPr>
          <w:trHeight w:val="64"/>
        </w:trPr>
        <w:tc>
          <w:tcPr>
            <w:tcW w:w="6387" w:type="dxa"/>
            <w:tcBorders>
              <w:left w:val="nil"/>
              <w:bottom w:val="nil"/>
              <w:right w:val="nil"/>
            </w:tcBorders>
            <w:shd w:val="clear" w:color="auto" w:fill="auto"/>
            <w:vAlign w:val="bottom"/>
          </w:tcPr>
          <w:p w14:paraId="07606048" w14:textId="77777777" w:rsidR="00FA35FB" w:rsidRPr="0075006D" w:rsidRDefault="00FA35FB" w:rsidP="00276534">
            <w:pPr>
              <w:rPr>
                <w:rFonts w:cs="Arial"/>
                <w:b/>
                <w:bCs/>
                <w:color w:val="000000" w:themeColor="text1"/>
                <w:sz w:val="18"/>
                <w:szCs w:val="18"/>
              </w:rPr>
            </w:pPr>
          </w:p>
        </w:tc>
        <w:tc>
          <w:tcPr>
            <w:tcW w:w="1403" w:type="dxa"/>
            <w:tcBorders>
              <w:left w:val="nil"/>
              <w:bottom w:val="nil"/>
              <w:right w:val="nil"/>
            </w:tcBorders>
            <w:shd w:val="clear" w:color="auto" w:fill="auto"/>
            <w:noWrap/>
            <w:vAlign w:val="bottom"/>
          </w:tcPr>
          <w:p w14:paraId="175A4ECD" w14:textId="77777777" w:rsidR="00FA35FB" w:rsidRPr="0075006D" w:rsidRDefault="00FA35FB" w:rsidP="00276534">
            <w:pPr>
              <w:jc w:val="right"/>
              <w:rPr>
                <w:rFonts w:cs="Arial"/>
                <w:b/>
                <w:bCs/>
                <w:color w:val="000000" w:themeColor="text1"/>
                <w:sz w:val="18"/>
                <w:szCs w:val="18"/>
              </w:rPr>
            </w:pPr>
            <w:r w:rsidRPr="0075006D">
              <w:rPr>
                <w:rFonts w:cs="Arial"/>
                <w:b/>
                <w:bCs/>
                <w:color w:val="000000" w:themeColor="text1"/>
                <w:sz w:val="18"/>
                <w:szCs w:val="18"/>
              </w:rPr>
              <w:t>000 kuna</w:t>
            </w:r>
          </w:p>
        </w:tc>
        <w:tc>
          <w:tcPr>
            <w:tcW w:w="1218" w:type="dxa"/>
            <w:tcBorders>
              <w:left w:val="nil"/>
              <w:bottom w:val="nil"/>
              <w:right w:val="nil"/>
            </w:tcBorders>
            <w:vAlign w:val="bottom"/>
          </w:tcPr>
          <w:p w14:paraId="7E8DBB20" w14:textId="77777777" w:rsidR="00FA35FB" w:rsidRPr="0075006D" w:rsidRDefault="00FA35FB" w:rsidP="00276534">
            <w:pPr>
              <w:jc w:val="right"/>
              <w:rPr>
                <w:rFonts w:cs="Arial"/>
                <w:b/>
                <w:bCs/>
                <w:color w:val="000000" w:themeColor="text1"/>
                <w:sz w:val="18"/>
                <w:szCs w:val="18"/>
              </w:rPr>
            </w:pPr>
            <w:r w:rsidRPr="0075006D">
              <w:rPr>
                <w:rFonts w:cs="Arial"/>
                <w:b/>
                <w:bCs/>
                <w:color w:val="000000" w:themeColor="text1"/>
                <w:sz w:val="18"/>
                <w:szCs w:val="18"/>
              </w:rPr>
              <w:t>000 kuna</w:t>
            </w:r>
          </w:p>
        </w:tc>
      </w:tr>
      <w:tr w:rsidR="00FA35FB" w:rsidRPr="0075006D" w14:paraId="6E237EAF" w14:textId="77777777" w:rsidTr="00276534">
        <w:trPr>
          <w:trHeight w:val="73"/>
        </w:trPr>
        <w:tc>
          <w:tcPr>
            <w:tcW w:w="6387" w:type="dxa"/>
            <w:tcBorders>
              <w:top w:val="nil"/>
              <w:left w:val="nil"/>
              <w:bottom w:val="nil"/>
              <w:right w:val="nil"/>
            </w:tcBorders>
            <w:shd w:val="clear" w:color="auto" w:fill="auto"/>
            <w:vAlign w:val="bottom"/>
          </w:tcPr>
          <w:p w14:paraId="1B9797B2" w14:textId="77777777" w:rsidR="00FA35FB" w:rsidRPr="0075006D" w:rsidRDefault="00FA35FB" w:rsidP="00276534">
            <w:pPr>
              <w:rPr>
                <w:rFonts w:cs="Arial"/>
                <w:b/>
                <w:color w:val="000000" w:themeColor="text1"/>
                <w:sz w:val="18"/>
                <w:szCs w:val="18"/>
              </w:rPr>
            </w:pPr>
            <w:r w:rsidRPr="0075006D">
              <w:rPr>
                <w:rFonts w:cs="Arial"/>
                <w:b/>
                <w:color w:val="000000" w:themeColor="text1"/>
                <w:sz w:val="18"/>
                <w:szCs w:val="18"/>
              </w:rPr>
              <w:t>Zarađene premije</w:t>
            </w:r>
          </w:p>
        </w:tc>
        <w:tc>
          <w:tcPr>
            <w:tcW w:w="1403" w:type="dxa"/>
            <w:tcBorders>
              <w:top w:val="nil"/>
              <w:left w:val="nil"/>
              <w:bottom w:val="nil"/>
              <w:right w:val="nil"/>
            </w:tcBorders>
            <w:shd w:val="clear" w:color="auto" w:fill="auto"/>
            <w:noWrap/>
            <w:vAlign w:val="bottom"/>
          </w:tcPr>
          <w:p w14:paraId="21A33AC4" w14:textId="77777777" w:rsidR="00FA35FB" w:rsidRPr="0075006D" w:rsidRDefault="00FA35FB" w:rsidP="00276534">
            <w:pPr>
              <w:jc w:val="right"/>
              <w:rPr>
                <w:rFonts w:cs="Arial"/>
                <w:color w:val="000000" w:themeColor="text1"/>
                <w:sz w:val="18"/>
                <w:szCs w:val="18"/>
              </w:rPr>
            </w:pPr>
          </w:p>
        </w:tc>
        <w:tc>
          <w:tcPr>
            <w:tcW w:w="1218" w:type="dxa"/>
            <w:tcBorders>
              <w:top w:val="nil"/>
              <w:left w:val="nil"/>
              <w:bottom w:val="nil"/>
              <w:right w:val="nil"/>
            </w:tcBorders>
            <w:vAlign w:val="bottom"/>
          </w:tcPr>
          <w:p w14:paraId="0E124666" w14:textId="77777777" w:rsidR="00FA35FB" w:rsidRPr="0075006D" w:rsidRDefault="00FA35FB" w:rsidP="00276534">
            <w:pPr>
              <w:jc w:val="right"/>
              <w:rPr>
                <w:rFonts w:cs="Arial"/>
                <w:color w:val="000000" w:themeColor="text1"/>
                <w:sz w:val="18"/>
                <w:szCs w:val="18"/>
              </w:rPr>
            </w:pPr>
          </w:p>
        </w:tc>
      </w:tr>
      <w:tr w:rsidR="00992A11" w:rsidRPr="0075006D" w14:paraId="0563B809" w14:textId="77777777" w:rsidTr="00650E54">
        <w:trPr>
          <w:trHeight w:val="44"/>
        </w:trPr>
        <w:tc>
          <w:tcPr>
            <w:tcW w:w="6387" w:type="dxa"/>
            <w:tcBorders>
              <w:top w:val="nil"/>
              <w:left w:val="nil"/>
              <w:bottom w:val="nil"/>
              <w:right w:val="nil"/>
            </w:tcBorders>
            <w:shd w:val="clear" w:color="auto" w:fill="auto"/>
            <w:vAlign w:val="bottom"/>
          </w:tcPr>
          <w:p w14:paraId="62BFF24A"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Zaračunana bruto premija</w:t>
            </w:r>
          </w:p>
        </w:tc>
        <w:tc>
          <w:tcPr>
            <w:tcW w:w="1403" w:type="dxa"/>
            <w:tcBorders>
              <w:top w:val="nil"/>
              <w:left w:val="nil"/>
              <w:bottom w:val="nil"/>
              <w:right w:val="nil"/>
            </w:tcBorders>
            <w:shd w:val="clear" w:color="auto" w:fill="auto"/>
            <w:noWrap/>
            <w:vAlign w:val="center"/>
          </w:tcPr>
          <w:p w14:paraId="78BEDE51" w14:textId="6ADCC06B" w:rsidR="00992A11" w:rsidRPr="0075006D" w:rsidRDefault="00DC68BE" w:rsidP="00992A11">
            <w:pPr>
              <w:jc w:val="right"/>
              <w:rPr>
                <w:rFonts w:cs="Arial"/>
                <w:color w:val="000000" w:themeColor="text1"/>
                <w:sz w:val="18"/>
                <w:szCs w:val="18"/>
              </w:rPr>
            </w:pPr>
            <w:r w:rsidRPr="00676835">
              <w:rPr>
                <w:rFonts w:ascii="Calibri" w:hAnsi="Calibri" w:cs="Arial"/>
                <w:sz w:val="17"/>
                <w:szCs w:val="17"/>
              </w:rPr>
              <w:t>6.021</w:t>
            </w:r>
          </w:p>
        </w:tc>
        <w:tc>
          <w:tcPr>
            <w:tcW w:w="1218" w:type="dxa"/>
            <w:tcBorders>
              <w:top w:val="nil"/>
              <w:left w:val="nil"/>
              <w:bottom w:val="nil"/>
              <w:right w:val="nil"/>
            </w:tcBorders>
            <w:shd w:val="clear" w:color="auto" w:fill="auto"/>
            <w:vAlign w:val="center"/>
          </w:tcPr>
          <w:p w14:paraId="4D63B6AC" w14:textId="77777777" w:rsidR="00992A11" w:rsidRPr="008E626F" w:rsidRDefault="00992A11" w:rsidP="00992A11">
            <w:pPr>
              <w:jc w:val="right"/>
              <w:rPr>
                <w:rFonts w:cs="Arial"/>
                <w:sz w:val="17"/>
                <w:szCs w:val="17"/>
              </w:rPr>
            </w:pPr>
            <w:r w:rsidRPr="008E626F">
              <w:rPr>
                <w:rFonts w:ascii="Calibri" w:hAnsi="Calibri" w:cs="Arial"/>
                <w:sz w:val="17"/>
                <w:szCs w:val="17"/>
              </w:rPr>
              <w:t>5.214</w:t>
            </w:r>
          </w:p>
        </w:tc>
      </w:tr>
      <w:tr w:rsidR="00992A11" w:rsidRPr="0075006D" w14:paraId="376F6A77" w14:textId="77777777" w:rsidTr="00650E54">
        <w:trPr>
          <w:trHeight w:val="122"/>
        </w:trPr>
        <w:tc>
          <w:tcPr>
            <w:tcW w:w="6387" w:type="dxa"/>
            <w:tcBorders>
              <w:top w:val="nil"/>
              <w:left w:val="nil"/>
              <w:bottom w:val="nil"/>
              <w:right w:val="nil"/>
            </w:tcBorders>
            <w:shd w:val="clear" w:color="auto" w:fill="auto"/>
            <w:vAlign w:val="bottom"/>
          </w:tcPr>
          <w:p w14:paraId="5D97D2B0"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Ispravak vrijednosti i naplaćeni ispravak premije</w:t>
            </w:r>
          </w:p>
        </w:tc>
        <w:tc>
          <w:tcPr>
            <w:tcW w:w="1403" w:type="dxa"/>
            <w:tcBorders>
              <w:top w:val="nil"/>
              <w:left w:val="nil"/>
              <w:bottom w:val="nil"/>
              <w:right w:val="nil"/>
            </w:tcBorders>
            <w:shd w:val="clear" w:color="auto" w:fill="auto"/>
            <w:noWrap/>
            <w:vAlign w:val="center"/>
          </w:tcPr>
          <w:p w14:paraId="247A843A" w14:textId="31CEB020" w:rsidR="00992A11" w:rsidRPr="0075006D" w:rsidRDefault="00DC68BE" w:rsidP="00992A11">
            <w:pPr>
              <w:jc w:val="right"/>
              <w:rPr>
                <w:rFonts w:cs="Arial"/>
                <w:color w:val="000000" w:themeColor="text1"/>
                <w:sz w:val="18"/>
                <w:szCs w:val="18"/>
              </w:rPr>
            </w:pPr>
            <w:r>
              <w:rPr>
                <w:rFonts w:ascii="Calibri" w:hAnsi="Calibri" w:cs="Arial"/>
                <w:sz w:val="17"/>
                <w:szCs w:val="17"/>
              </w:rPr>
              <w:t>(31)</w:t>
            </w:r>
          </w:p>
        </w:tc>
        <w:tc>
          <w:tcPr>
            <w:tcW w:w="1218" w:type="dxa"/>
            <w:tcBorders>
              <w:top w:val="nil"/>
              <w:left w:val="nil"/>
              <w:bottom w:val="nil"/>
              <w:right w:val="nil"/>
            </w:tcBorders>
            <w:shd w:val="clear" w:color="auto" w:fill="auto"/>
            <w:vAlign w:val="center"/>
          </w:tcPr>
          <w:p w14:paraId="0B2F7A31" w14:textId="77777777" w:rsidR="00992A11" w:rsidRPr="008E626F" w:rsidRDefault="00992A11" w:rsidP="00992A11">
            <w:pPr>
              <w:jc w:val="right"/>
              <w:rPr>
                <w:rFonts w:cs="Arial"/>
                <w:sz w:val="17"/>
                <w:szCs w:val="17"/>
              </w:rPr>
            </w:pPr>
            <w:r w:rsidRPr="008E626F">
              <w:rPr>
                <w:rFonts w:ascii="Calibri" w:hAnsi="Calibri" w:cs="Arial"/>
                <w:sz w:val="17"/>
                <w:szCs w:val="17"/>
              </w:rPr>
              <w:t>(28)</w:t>
            </w:r>
          </w:p>
        </w:tc>
      </w:tr>
      <w:tr w:rsidR="00992A11" w:rsidRPr="0075006D" w14:paraId="33BB179B" w14:textId="77777777" w:rsidTr="00650E54">
        <w:trPr>
          <w:trHeight w:val="124"/>
        </w:trPr>
        <w:tc>
          <w:tcPr>
            <w:tcW w:w="6387" w:type="dxa"/>
            <w:tcBorders>
              <w:top w:val="nil"/>
              <w:left w:val="nil"/>
              <w:bottom w:val="nil"/>
              <w:right w:val="nil"/>
            </w:tcBorders>
            <w:shd w:val="clear" w:color="auto" w:fill="auto"/>
            <w:vAlign w:val="bottom"/>
          </w:tcPr>
          <w:p w14:paraId="485427B4"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Bruto premije predane u reosiguranje</w:t>
            </w:r>
          </w:p>
        </w:tc>
        <w:tc>
          <w:tcPr>
            <w:tcW w:w="1403" w:type="dxa"/>
            <w:tcBorders>
              <w:top w:val="nil"/>
              <w:left w:val="nil"/>
              <w:bottom w:val="nil"/>
              <w:right w:val="nil"/>
            </w:tcBorders>
            <w:shd w:val="clear" w:color="auto" w:fill="auto"/>
            <w:noWrap/>
            <w:vAlign w:val="center"/>
          </w:tcPr>
          <w:p w14:paraId="5F840160" w14:textId="61477ACA" w:rsidR="00992A11" w:rsidRPr="0075006D" w:rsidRDefault="00DC68BE" w:rsidP="00992A11">
            <w:pPr>
              <w:jc w:val="right"/>
              <w:rPr>
                <w:rFonts w:cs="Arial"/>
                <w:color w:val="000000" w:themeColor="text1"/>
                <w:sz w:val="18"/>
                <w:szCs w:val="18"/>
              </w:rPr>
            </w:pPr>
            <w:r>
              <w:rPr>
                <w:rFonts w:ascii="Calibri" w:hAnsi="Calibri" w:cs="Arial"/>
                <w:sz w:val="17"/>
                <w:szCs w:val="17"/>
              </w:rPr>
              <w:t>(2.660)</w:t>
            </w:r>
          </w:p>
        </w:tc>
        <w:tc>
          <w:tcPr>
            <w:tcW w:w="1218" w:type="dxa"/>
            <w:tcBorders>
              <w:top w:val="nil"/>
              <w:left w:val="nil"/>
              <w:bottom w:val="nil"/>
              <w:right w:val="nil"/>
            </w:tcBorders>
            <w:shd w:val="clear" w:color="auto" w:fill="auto"/>
            <w:vAlign w:val="center"/>
          </w:tcPr>
          <w:p w14:paraId="6635A9AC" w14:textId="77777777" w:rsidR="00992A11" w:rsidRPr="008E626F" w:rsidRDefault="00992A11" w:rsidP="00992A11">
            <w:pPr>
              <w:jc w:val="right"/>
              <w:rPr>
                <w:rFonts w:cs="Arial"/>
                <w:sz w:val="17"/>
                <w:szCs w:val="17"/>
              </w:rPr>
            </w:pPr>
            <w:r w:rsidRPr="008E626F">
              <w:rPr>
                <w:rFonts w:ascii="Calibri" w:hAnsi="Calibri" w:cs="Arial"/>
                <w:sz w:val="17"/>
                <w:szCs w:val="17"/>
              </w:rPr>
              <w:t>(2.262)</w:t>
            </w:r>
          </w:p>
        </w:tc>
      </w:tr>
      <w:tr w:rsidR="00992A11" w:rsidRPr="0075006D" w14:paraId="08555280" w14:textId="77777777" w:rsidTr="00276534">
        <w:trPr>
          <w:trHeight w:val="111"/>
        </w:trPr>
        <w:tc>
          <w:tcPr>
            <w:tcW w:w="6387" w:type="dxa"/>
            <w:tcBorders>
              <w:left w:val="nil"/>
              <w:right w:val="nil"/>
            </w:tcBorders>
            <w:shd w:val="clear" w:color="auto" w:fill="auto"/>
            <w:vAlign w:val="bottom"/>
          </w:tcPr>
          <w:p w14:paraId="2B857345" w14:textId="77777777" w:rsidR="00992A11" w:rsidRPr="0075006D" w:rsidRDefault="00992A11" w:rsidP="00992A11">
            <w:pPr>
              <w:rPr>
                <w:rFonts w:cs="Arial"/>
                <w:b/>
                <w:color w:val="000000" w:themeColor="text1"/>
                <w:sz w:val="18"/>
                <w:szCs w:val="18"/>
              </w:rPr>
            </w:pPr>
            <w:r w:rsidRPr="0075006D">
              <w:rPr>
                <w:rFonts w:cs="Arial"/>
                <w:b/>
                <w:color w:val="000000" w:themeColor="text1"/>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vAlign w:val="bottom"/>
          </w:tcPr>
          <w:p w14:paraId="39A3EF5D" w14:textId="0E3E75F2" w:rsidR="00992A11" w:rsidRPr="0075006D" w:rsidRDefault="00DC68BE" w:rsidP="00992A11">
            <w:pPr>
              <w:jc w:val="right"/>
              <w:rPr>
                <w:rFonts w:cs="Arial"/>
                <w:b/>
                <w:bCs/>
                <w:color w:val="000000" w:themeColor="text1"/>
                <w:sz w:val="18"/>
                <w:szCs w:val="18"/>
              </w:rPr>
            </w:pPr>
            <w:r w:rsidRPr="001C6204">
              <w:rPr>
                <w:rFonts w:ascii="Calibri" w:hAnsi="Calibri" w:cs="Arial"/>
                <w:b/>
                <w:bCs/>
                <w:sz w:val="17"/>
                <w:szCs w:val="17"/>
              </w:rPr>
              <w:t>3.330</w:t>
            </w:r>
          </w:p>
        </w:tc>
        <w:tc>
          <w:tcPr>
            <w:tcW w:w="1218" w:type="dxa"/>
            <w:tcBorders>
              <w:top w:val="single" w:sz="4" w:space="0" w:color="auto"/>
              <w:left w:val="nil"/>
              <w:bottom w:val="single" w:sz="12" w:space="0" w:color="auto"/>
              <w:right w:val="nil"/>
            </w:tcBorders>
            <w:shd w:val="clear" w:color="auto" w:fill="auto"/>
            <w:vAlign w:val="bottom"/>
          </w:tcPr>
          <w:p w14:paraId="61229FB2" w14:textId="77777777" w:rsidR="00992A11" w:rsidRPr="008E626F" w:rsidRDefault="00992A11" w:rsidP="00992A11">
            <w:pPr>
              <w:jc w:val="right"/>
              <w:rPr>
                <w:rFonts w:cs="Arial"/>
                <w:b/>
                <w:bCs/>
                <w:sz w:val="17"/>
                <w:szCs w:val="17"/>
              </w:rPr>
            </w:pPr>
            <w:r w:rsidRPr="008E626F">
              <w:rPr>
                <w:rFonts w:ascii="Calibri" w:hAnsi="Calibri" w:cs="Arial"/>
                <w:b/>
                <w:bCs/>
                <w:sz w:val="17"/>
                <w:szCs w:val="17"/>
              </w:rPr>
              <w:t>2.924</w:t>
            </w:r>
          </w:p>
        </w:tc>
      </w:tr>
      <w:tr w:rsidR="00992A11" w:rsidRPr="0075006D" w14:paraId="628D2C4B" w14:textId="77777777" w:rsidTr="00276534">
        <w:trPr>
          <w:trHeight w:hRule="exact" w:val="125"/>
        </w:trPr>
        <w:tc>
          <w:tcPr>
            <w:tcW w:w="6387" w:type="dxa"/>
            <w:tcBorders>
              <w:left w:val="nil"/>
              <w:bottom w:val="nil"/>
              <w:right w:val="nil"/>
            </w:tcBorders>
            <w:shd w:val="clear" w:color="auto" w:fill="auto"/>
            <w:vAlign w:val="bottom"/>
          </w:tcPr>
          <w:p w14:paraId="4C4A9C04" w14:textId="77777777" w:rsidR="00992A11" w:rsidRPr="0075006D" w:rsidRDefault="00992A11" w:rsidP="00992A11">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65502309" w14:textId="77777777" w:rsidR="00992A11" w:rsidRPr="0075006D" w:rsidRDefault="00992A11" w:rsidP="00992A11">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4E5D0B73" w14:textId="77777777" w:rsidR="00992A11" w:rsidRPr="008E626F" w:rsidRDefault="00992A11" w:rsidP="00992A11">
            <w:pPr>
              <w:spacing w:line="140" w:lineRule="exact"/>
              <w:jc w:val="right"/>
              <w:rPr>
                <w:rFonts w:cs="Arial"/>
                <w:sz w:val="17"/>
                <w:szCs w:val="17"/>
              </w:rPr>
            </w:pPr>
          </w:p>
        </w:tc>
      </w:tr>
      <w:tr w:rsidR="00992A11" w:rsidRPr="0075006D" w14:paraId="3A178E4B" w14:textId="77777777" w:rsidTr="00276534">
        <w:trPr>
          <w:trHeight w:val="100"/>
        </w:trPr>
        <w:tc>
          <w:tcPr>
            <w:tcW w:w="6387" w:type="dxa"/>
            <w:tcBorders>
              <w:top w:val="nil"/>
              <w:left w:val="nil"/>
              <w:bottom w:val="nil"/>
              <w:right w:val="nil"/>
            </w:tcBorders>
            <w:shd w:val="clear" w:color="auto" w:fill="auto"/>
            <w:vAlign w:val="bottom"/>
          </w:tcPr>
          <w:p w14:paraId="5CE91A34"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Promjena bruto pričuva prijenosnih premija</w:t>
            </w:r>
          </w:p>
        </w:tc>
        <w:tc>
          <w:tcPr>
            <w:tcW w:w="1403" w:type="dxa"/>
            <w:tcBorders>
              <w:top w:val="nil"/>
              <w:left w:val="nil"/>
              <w:bottom w:val="nil"/>
              <w:right w:val="nil"/>
            </w:tcBorders>
            <w:shd w:val="clear" w:color="auto" w:fill="auto"/>
            <w:noWrap/>
          </w:tcPr>
          <w:p w14:paraId="759F1860" w14:textId="0D3F813C" w:rsidR="00992A11" w:rsidRPr="0075006D" w:rsidRDefault="00DC68BE" w:rsidP="00992A11">
            <w:pPr>
              <w:jc w:val="right"/>
              <w:rPr>
                <w:rFonts w:cs="Arial"/>
                <w:color w:val="000000" w:themeColor="text1"/>
                <w:sz w:val="18"/>
                <w:szCs w:val="18"/>
              </w:rPr>
            </w:pPr>
            <w:r w:rsidRPr="001C6204">
              <w:rPr>
                <w:rFonts w:ascii="Calibri" w:hAnsi="Calibri" w:cs="Arial"/>
                <w:sz w:val="17"/>
                <w:szCs w:val="17"/>
              </w:rPr>
              <w:t>176</w:t>
            </w:r>
          </w:p>
        </w:tc>
        <w:tc>
          <w:tcPr>
            <w:tcW w:w="1218" w:type="dxa"/>
            <w:tcBorders>
              <w:top w:val="nil"/>
              <w:left w:val="nil"/>
              <w:bottom w:val="nil"/>
              <w:right w:val="nil"/>
            </w:tcBorders>
            <w:shd w:val="clear" w:color="auto" w:fill="auto"/>
          </w:tcPr>
          <w:p w14:paraId="737712C2" w14:textId="77777777" w:rsidR="00992A11" w:rsidRPr="008E626F" w:rsidRDefault="00992A11" w:rsidP="00992A11">
            <w:pPr>
              <w:jc w:val="right"/>
              <w:rPr>
                <w:rFonts w:cs="Arial"/>
                <w:sz w:val="17"/>
                <w:szCs w:val="17"/>
              </w:rPr>
            </w:pPr>
            <w:r w:rsidRPr="008E626F">
              <w:rPr>
                <w:rFonts w:ascii="Calibri" w:hAnsi="Calibri" w:cs="Arial"/>
                <w:sz w:val="17"/>
                <w:szCs w:val="17"/>
              </w:rPr>
              <w:t>105</w:t>
            </w:r>
          </w:p>
        </w:tc>
      </w:tr>
      <w:tr w:rsidR="00992A11" w:rsidRPr="0075006D" w14:paraId="5510042F" w14:textId="77777777" w:rsidTr="00276534">
        <w:trPr>
          <w:trHeight w:val="172"/>
        </w:trPr>
        <w:tc>
          <w:tcPr>
            <w:tcW w:w="6387" w:type="dxa"/>
            <w:tcBorders>
              <w:top w:val="nil"/>
              <w:left w:val="nil"/>
              <w:bottom w:val="nil"/>
              <w:right w:val="nil"/>
            </w:tcBorders>
            <w:shd w:val="clear" w:color="auto" w:fill="auto"/>
            <w:vAlign w:val="bottom"/>
          </w:tcPr>
          <w:p w14:paraId="34BAA9CA"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Promjena bruto pričuva prijenosnih premija, udio reosiguranja</w:t>
            </w:r>
          </w:p>
        </w:tc>
        <w:tc>
          <w:tcPr>
            <w:tcW w:w="1403" w:type="dxa"/>
            <w:tcBorders>
              <w:top w:val="nil"/>
              <w:left w:val="nil"/>
              <w:bottom w:val="single" w:sz="4" w:space="0" w:color="auto"/>
              <w:right w:val="nil"/>
            </w:tcBorders>
            <w:shd w:val="clear" w:color="auto" w:fill="auto"/>
            <w:noWrap/>
          </w:tcPr>
          <w:p w14:paraId="78107C5A" w14:textId="584D96BD" w:rsidR="00992A11" w:rsidRPr="0075006D" w:rsidRDefault="00DC68BE" w:rsidP="00992A11">
            <w:pPr>
              <w:jc w:val="right"/>
              <w:rPr>
                <w:rFonts w:cs="Arial"/>
                <w:color w:val="000000" w:themeColor="text1"/>
                <w:sz w:val="18"/>
                <w:szCs w:val="18"/>
              </w:rPr>
            </w:pPr>
            <w:r>
              <w:rPr>
                <w:rFonts w:ascii="Calibri" w:hAnsi="Calibri" w:cs="Arial"/>
                <w:sz w:val="17"/>
                <w:szCs w:val="17"/>
              </w:rPr>
              <w:t>(26)</w:t>
            </w:r>
          </w:p>
        </w:tc>
        <w:tc>
          <w:tcPr>
            <w:tcW w:w="1218" w:type="dxa"/>
            <w:tcBorders>
              <w:top w:val="nil"/>
              <w:left w:val="nil"/>
              <w:bottom w:val="single" w:sz="4" w:space="0" w:color="auto"/>
              <w:right w:val="nil"/>
            </w:tcBorders>
            <w:shd w:val="clear" w:color="auto" w:fill="auto"/>
          </w:tcPr>
          <w:p w14:paraId="2B7F7DF6" w14:textId="77777777" w:rsidR="00992A11" w:rsidRPr="008E626F" w:rsidRDefault="00992A11" w:rsidP="00992A11">
            <w:pPr>
              <w:jc w:val="right"/>
              <w:rPr>
                <w:rFonts w:cs="Arial"/>
                <w:sz w:val="17"/>
                <w:szCs w:val="17"/>
              </w:rPr>
            </w:pPr>
            <w:r w:rsidRPr="008E626F">
              <w:rPr>
                <w:rFonts w:ascii="Calibri" w:hAnsi="Calibri" w:cs="Arial"/>
                <w:sz w:val="17"/>
                <w:szCs w:val="17"/>
              </w:rPr>
              <w:t>(142)</w:t>
            </w:r>
          </w:p>
        </w:tc>
      </w:tr>
      <w:tr w:rsidR="00992A11" w:rsidRPr="0075006D" w14:paraId="7999491C" w14:textId="77777777" w:rsidTr="00276534">
        <w:trPr>
          <w:trHeight w:val="128"/>
        </w:trPr>
        <w:tc>
          <w:tcPr>
            <w:tcW w:w="6387" w:type="dxa"/>
            <w:tcBorders>
              <w:left w:val="nil"/>
              <w:right w:val="nil"/>
            </w:tcBorders>
            <w:shd w:val="clear" w:color="auto" w:fill="auto"/>
            <w:vAlign w:val="bottom"/>
          </w:tcPr>
          <w:p w14:paraId="627D534B"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Neto zarađene premije</w:t>
            </w:r>
          </w:p>
        </w:tc>
        <w:tc>
          <w:tcPr>
            <w:tcW w:w="1403" w:type="dxa"/>
            <w:tcBorders>
              <w:left w:val="nil"/>
              <w:bottom w:val="single" w:sz="12" w:space="0" w:color="auto"/>
              <w:right w:val="nil"/>
            </w:tcBorders>
            <w:shd w:val="clear" w:color="auto" w:fill="auto"/>
            <w:noWrap/>
          </w:tcPr>
          <w:p w14:paraId="7CF14460" w14:textId="339CB67D" w:rsidR="00992A11" w:rsidRPr="0075006D" w:rsidRDefault="00DC68BE" w:rsidP="00992A11">
            <w:pPr>
              <w:jc w:val="right"/>
              <w:rPr>
                <w:rFonts w:cs="Arial"/>
                <w:b/>
                <w:bCs/>
                <w:color w:val="000000" w:themeColor="text1"/>
                <w:sz w:val="18"/>
                <w:szCs w:val="18"/>
              </w:rPr>
            </w:pPr>
            <w:r w:rsidRPr="001C6204">
              <w:rPr>
                <w:rFonts w:ascii="Calibri" w:hAnsi="Calibri" w:cs="Arial"/>
                <w:b/>
                <w:bCs/>
                <w:sz w:val="17"/>
                <w:szCs w:val="17"/>
              </w:rPr>
              <w:t>3.480</w:t>
            </w:r>
          </w:p>
        </w:tc>
        <w:tc>
          <w:tcPr>
            <w:tcW w:w="1218" w:type="dxa"/>
            <w:tcBorders>
              <w:left w:val="nil"/>
              <w:bottom w:val="single" w:sz="12" w:space="0" w:color="auto"/>
              <w:right w:val="nil"/>
            </w:tcBorders>
            <w:shd w:val="clear" w:color="auto" w:fill="auto"/>
          </w:tcPr>
          <w:p w14:paraId="4ED918CD" w14:textId="77777777" w:rsidR="00992A11" w:rsidRPr="008E626F" w:rsidRDefault="00992A11" w:rsidP="00992A11">
            <w:pPr>
              <w:jc w:val="right"/>
              <w:rPr>
                <w:rFonts w:cs="Arial"/>
                <w:b/>
                <w:bCs/>
                <w:sz w:val="17"/>
                <w:szCs w:val="17"/>
              </w:rPr>
            </w:pPr>
            <w:r w:rsidRPr="008E626F">
              <w:rPr>
                <w:rFonts w:ascii="Calibri" w:hAnsi="Calibri" w:cs="Arial"/>
                <w:b/>
                <w:bCs/>
                <w:sz w:val="17"/>
                <w:szCs w:val="17"/>
              </w:rPr>
              <w:t>2.887</w:t>
            </w:r>
          </w:p>
        </w:tc>
      </w:tr>
      <w:tr w:rsidR="00992A11" w:rsidRPr="0075006D" w14:paraId="77DF87E2" w14:textId="77777777" w:rsidTr="00276534">
        <w:trPr>
          <w:trHeight w:val="38"/>
        </w:trPr>
        <w:tc>
          <w:tcPr>
            <w:tcW w:w="6387" w:type="dxa"/>
            <w:tcBorders>
              <w:left w:val="nil"/>
              <w:bottom w:val="nil"/>
              <w:right w:val="nil"/>
            </w:tcBorders>
            <w:shd w:val="clear" w:color="auto" w:fill="auto"/>
            <w:vAlign w:val="bottom"/>
          </w:tcPr>
          <w:p w14:paraId="0896B2CF" w14:textId="77777777" w:rsidR="00992A11" w:rsidRPr="0075006D" w:rsidRDefault="00992A11" w:rsidP="00992A11">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18565797" w14:textId="77777777" w:rsidR="00992A11" w:rsidRPr="0075006D" w:rsidRDefault="00992A11" w:rsidP="00992A11">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436AEBA9" w14:textId="77777777" w:rsidR="00992A11" w:rsidRPr="008E626F" w:rsidRDefault="00992A11" w:rsidP="00992A11">
            <w:pPr>
              <w:spacing w:line="140" w:lineRule="exact"/>
              <w:jc w:val="right"/>
              <w:rPr>
                <w:rFonts w:cs="Arial"/>
                <w:sz w:val="17"/>
                <w:szCs w:val="17"/>
              </w:rPr>
            </w:pPr>
          </w:p>
        </w:tc>
      </w:tr>
      <w:tr w:rsidR="00992A11" w:rsidRPr="0075006D" w14:paraId="34512448" w14:textId="77777777" w:rsidTr="00276534">
        <w:trPr>
          <w:trHeight w:val="149"/>
        </w:trPr>
        <w:tc>
          <w:tcPr>
            <w:tcW w:w="6387" w:type="dxa"/>
            <w:tcBorders>
              <w:top w:val="nil"/>
              <w:left w:val="nil"/>
              <w:bottom w:val="nil"/>
              <w:right w:val="nil"/>
            </w:tcBorders>
            <w:shd w:val="clear" w:color="auto" w:fill="auto"/>
            <w:vAlign w:val="bottom"/>
          </w:tcPr>
          <w:p w14:paraId="556CF2F8" w14:textId="77777777" w:rsidR="00992A11" w:rsidRPr="0075006D" w:rsidRDefault="00992A11" w:rsidP="00992A11">
            <w:pPr>
              <w:rPr>
                <w:rFonts w:cs="Arial"/>
                <w:bCs/>
                <w:color w:val="000000" w:themeColor="text1"/>
                <w:sz w:val="18"/>
                <w:szCs w:val="18"/>
              </w:rPr>
            </w:pPr>
            <w:r w:rsidRPr="0075006D">
              <w:rPr>
                <w:rFonts w:cs="Arial"/>
                <w:bCs/>
                <w:color w:val="000000" w:themeColor="text1"/>
                <w:sz w:val="18"/>
                <w:szCs w:val="18"/>
              </w:rPr>
              <w:t>Prihodi od provizija i naknada</w:t>
            </w:r>
          </w:p>
        </w:tc>
        <w:tc>
          <w:tcPr>
            <w:tcW w:w="1403" w:type="dxa"/>
            <w:tcBorders>
              <w:top w:val="nil"/>
              <w:left w:val="nil"/>
              <w:bottom w:val="nil"/>
              <w:right w:val="nil"/>
            </w:tcBorders>
            <w:shd w:val="clear" w:color="auto" w:fill="auto"/>
            <w:noWrap/>
          </w:tcPr>
          <w:p w14:paraId="4FB1F653" w14:textId="1E11AD7B" w:rsidR="00992A11" w:rsidRPr="0075006D" w:rsidRDefault="00DC68BE" w:rsidP="00992A11">
            <w:pPr>
              <w:jc w:val="right"/>
              <w:rPr>
                <w:rFonts w:cs="Arial"/>
                <w:bCs/>
                <w:color w:val="000000" w:themeColor="text1"/>
                <w:sz w:val="18"/>
                <w:szCs w:val="18"/>
              </w:rPr>
            </w:pPr>
            <w:r w:rsidRPr="001C6204">
              <w:rPr>
                <w:rFonts w:ascii="Calibri" w:hAnsi="Calibri" w:cs="Arial"/>
                <w:sz w:val="17"/>
                <w:szCs w:val="17"/>
              </w:rPr>
              <w:t>1.440</w:t>
            </w:r>
          </w:p>
        </w:tc>
        <w:tc>
          <w:tcPr>
            <w:tcW w:w="1218" w:type="dxa"/>
            <w:tcBorders>
              <w:top w:val="nil"/>
              <w:left w:val="nil"/>
              <w:bottom w:val="nil"/>
              <w:right w:val="nil"/>
            </w:tcBorders>
            <w:shd w:val="clear" w:color="auto" w:fill="auto"/>
          </w:tcPr>
          <w:p w14:paraId="7943AD02" w14:textId="77777777" w:rsidR="00992A11" w:rsidRPr="008E626F" w:rsidRDefault="00992A11" w:rsidP="00992A11">
            <w:pPr>
              <w:jc w:val="right"/>
              <w:rPr>
                <w:rFonts w:cs="Arial"/>
                <w:bCs/>
                <w:sz w:val="17"/>
                <w:szCs w:val="17"/>
              </w:rPr>
            </w:pPr>
            <w:r w:rsidRPr="008E626F">
              <w:rPr>
                <w:rFonts w:ascii="Calibri" w:hAnsi="Calibri" w:cs="Arial"/>
                <w:bCs/>
                <w:sz w:val="17"/>
                <w:szCs w:val="17"/>
              </w:rPr>
              <w:t>1.408</w:t>
            </w:r>
          </w:p>
        </w:tc>
      </w:tr>
      <w:tr w:rsidR="00992A11" w:rsidRPr="0075006D" w14:paraId="7310D616" w14:textId="77777777" w:rsidTr="00276534">
        <w:trPr>
          <w:trHeight w:val="132"/>
        </w:trPr>
        <w:tc>
          <w:tcPr>
            <w:tcW w:w="6387" w:type="dxa"/>
            <w:tcBorders>
              <w:top w:val="nil"/>
              <w:left w:val="nil"/>
              <w:bottom w:val="nil"/>
              <w:right w:val="nil"/>
            </w:tcBorders>
            <w:shd w:val="clear" w:color="auto" w:fill="auto"/>
            <w:vAlign w:val="bottom"/>
          </w:tcPr>
          <w:p w14:paraId="27E9B00E"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prihodi od ulaganja</w:t>
            </w:r>
          </w:p>
        </w:tc>
        <w:tc>
          <w:tcPr>
            <w:tcW w:w="1403" w:type="dxa"/>
            <w:tcBorders>
              <w:top w:val="nil"/>
              <w:left w:val="nil"/>
              <w:bottom w:val="nil"/>
              <w:right w:val="nil"/>
            </w:tcBorders>
            <w:shd w:val="clear" w:color="auto" w:fill="auto"/>
            <w:noWrap/>
          </w:tcPr>
          <w:p w14:paraId="4B13D104" w14:textId="273919E2" w:rsidR="00992A11" w:rsidRPr="0075006D" w:rsidRDefault="00DC68BE" w:rsidP="00992A11">
            <w:pPr>
              <w:jc w:val="right"/>
              <w:rPr>
                <w:rFonts w:cs="Arial"/>
                <w:bCs/>
                <w:color w:val="000000" w:themeColor="text1"/>
                <w:sz w:val="18"/>
                <w:szCs w:val="18"/>
              </w:rPr>
            </w:pPr>
            <w:r w:rsidRPr="001C6204">
              <w:rPr>
                <w:rFonts w:ascii="Calibri" w:hAnsi="Calibri" w:cs="Arial"/>
                <w:sz w:val="17"/>
                <w:szCs w:val="17"/>
              </w:rPr>
              <w:t>487</w:t>
            </w:r>
          </w:p>
        </w:tc>
        <w:tc>
          <w:tcPr>
            <w:tcW w:w="1218" w:type="dxa"/>
            <w:tcBorders>
              <w:top w:val="nil"/>
              <w:left w:val="nil"/>
              <w:bottom w:val="nil"/>
              <w:right w:val="nil"/>
            </w:tcBorders>
            <w:shd w:val="clear" w:color="auto" w:fill="auto"/>
          </w:tcPr>
          <w:p w14:paraId="52466EAD" w14:textId="77777777" w:rsidR="00992A11" w:rsidRPr="008E626F" w:rsidRDefault="00992A11" w:rsidP="00992A11">
            <w:pPr>
              <w:jc w:val="right"/>
              <w:rPr>
                <w:rFonts w:cs="Arial"/>
                <w:bCs/>
                <w:sz w:val="17"/>
                <w:szCs w:val="17"/>
              </w:rPr>
            </w:pPr>
            <w:r w:rsidRPr="008E626F">
              <w:rPr>
                <w:rFonts w:ascii="Calibri" w:hAnsi="Calibri" w:cs="Arial"/>
                <w:bCs/>
                <w:sz w:val="17"/>
                <w:szCs w:val="17"/>
              </w:rPr>
              <w:t>849</w:t>
            </w:r>
          </w:p>
        </w:tc>
      </w:tr>
      <w:tr w:rsidR="00992A11" w:rsidRPr="0075006D" w14:paraId="702CC65D" w14:textId="77777777" w:rsidTr="00276534">
        <w:trPr>
          <w:trHeight w:val="125"/>
        </w:trPr>
        <w:tc>
          <w:tcPr>
            <w:tcW w:w="6387" w:type="dxa"/>
            <w:tcBorders>
              <w:top w:val="nil"/>
              <w:left w:val="nil"/>
              <w:right w:val="nil"/>
            </w:tcBorders>
            <w:shd w:val="clear" w:color="auto" w:fill="auto"/>
            <w:vAlign w:val="bottom"/>
          </w:tcPr>
          <w:p w14:paraId="67F1F1C4"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Ostali poslovni prihodi</w:t>
            </w:r>
          </w:p>
        </w:tc>
        <w:tc>
          <w:tcPr>
            <w:tcW w:w="1403" w:type="dxa"/>
            <w:tcBorders>
              <w:top w:val="nil"/>
              <w:left w:val="nil"/>
              <w:bottom w:val="single" w:sz="4" w:space="0" w:color="auto"/>
              <w:right w:val="nil"/>
            </w:tcBorders>
            <w:shd w:val="clear" w:color="auto" w:fill="auto"/>
            <w:noWrap/>
          </w:tcPr>
          <w:p w14:paraId="47D4DC12" w14:textId="54A2B08B" w:rsidR="00992A11" w:rsidRPr="0075006D" w:rsidRDefault="00DC68BE" w:rsidP="00992A11">
            <w:pPr>
              <w:jc w:val="right"/>
              <w:rPr>
                <w:rFonts w:cs="Arial"/>
                <w:color w:val="000000" w:themeColor="text1"/>
                <w:sz w:val="18"/>
                <w:szCs w:val="18"/>
              </w:rPr>
            </w:pPr>
            <w:r w:rsidRPr="001C6204">
              <w:rPr>
                <w:rFonts w:ascii="Calibri" w:hAnsi="Calibri" w:cs="Arial"/>
                <w:sz w:val="17"/>
                <w:szCs w:val="17"/>
              </w:rPr>
              <w:t>10</w:t>
            </w:r>
          </w:p>
        </w:tc>
        <w:tc>
          <w:tcPr>
            <w:tcW w:w="1218" w:type="dxa"/>
            <w:tcBorders>
              <w:top w:val="nil"/>
              <w:left w:val="nil"/>
              <w:bottom w:val="single" w:sz="4" w:space="0" w:color="auto"/>
              <w:right w:val="nil"/>
            </w:tcBorders>
            <w:shd w:val="clear" w:color="auto" w:fill="auto"/>
          </w:tcPr>
          <w:p w14:paraId="4C0B7FA5" w14:textId="77777777" w:rsidR="00992A11" w:rsidRPr="008E626F" w:rsidRDefault="00992A11" w:rsidP="00992A11">
            <w:pPr>
              <w:jc w:val="right"/>
              <w:rPr>
                <w:rFonts w:cs="Arial"/>
                <w:sz w:val="17"/>
                <w:szCs w:val="17"/>
              </w:rPr>
            </w:pPr>
            <w:r w:rsidRPr="008E626F">
              <w:rPr>
                <w:rFonts w:ascii="Calibri" w:hAnsi="Calibri" w:cs="Arial"/>
                <w:sz w:val="17"/>
                <w:szCs w:val="17"/>
              </w:rPr>
              <w:t>33</w:t>
            </w:r>
          </w:p>
        </w:tc>
      </w:tr>
      <w:tr w:rsidR="00992A11" w:rsidRPr="0075006D" w14:paraId="6E9BDBF9" w14:textId="77777777" w:rsidTr="00276534">
        <w:trPr>
          <w:trHeight w:val="112"/>
        </w:trPr>
        <w:tc>
          <w:tcPr>
            <w:tcW w:w="6387" w:type="dxa"/>
            <w:tcBorders>
              <w:left w:val="nil"/>
              <w:right w:val="nil"/>
            </w:tcBorders>
            <w:shd w:val="clear" w:color="auto" w:fill="auto"/>
            <w:vAlign w:val="bottom"/>
          </w:tcPr>
          <w:p w14:paraId="00C2CD6F"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Neto prihodi</w:t>
            </w:r>
          </w:p>
        </w:tc>
        <w:tc>
          <w:tcPr>
            <w:tcW w:w="1403" w:type="dxa"/>
            <w:tcBorders>
              <w:top w:val="single" w:sz="4" w:space="0" w:color="auto"/>
              <w:left w:val="nil"/>
              <w:bottom w:val="single" w:sz="12" w:space="0" w:color="auto"/>
              <w:right w:val="nil"/>
            </w:tcBorders>
            <w:shd w:val="clear" w:color="auto" w:fill="auto"/>
            <w:noWrap/>
          </w:tcPr>
          <w:p w14:paraId="4C4FC150" w14:textId="005B9C3E" w:rsidR="00992A11" w:rsidRPr="0075006D" w:rsidRDefault="00DC68BE" w:rsidP="00992A11">
            <w:pPr>
              <w:jc w:val="right"/>
              <w:rPr>
                <w:rFonts w:cs="Arial"/>
                <w:b/>
                <w:bCs/>
                <w:color w:val="000000" w:themeColor="text1"/>
                <w:sz w:val="18"/>
                <w:szCs w:val="18"/>
              </w:rPr>
            </w:pPr>
            <w:r w:rsidRPr="001C6204">
              <w:rPr>
                <w:rFonts w:ascii="Calibri" w:hAnsi="Calibri" w:cs="Arial"/>
                <w:b/>
                <w:bCs/>
                <w:sz w:val="17"/>
                <w:szCs w:val="17"/>
              </w:rPr>
              <w:t>5.417</w:t>
            </w:r>
          </w:p>
        </w:tc>
        <w:tc>
          <w:tcPr>
            <w:tcW w:w="1218" w:type="dxa"/>
            <w:tcBorders>
              <w:top w:val="single" w:sz="4" w:space="0" w:color="auto"/>
              <w:left w:val="nil"/>
              <w:bottom w:val="single" w:sz="12" w:space="0" w:color="auto"/>
              <w:right w:val="nil"/>
            </w:tcBorders>
            <w:shd w:val="clear" w:color="auto" w:fill="auto"/>
          </w:tcPr>
          <w:p w14:paraId="2AB7F76D" w14:textId="77777777" w:rsidR="00992A11" w:rsidRPr="008E626F" w:rsidRDefault="00992A11" w:rsidP="00992A11">
            <w:pPr>
              <w:jc w:val="right"/>
              <w:rPr>
                <w:rFonts w:cs="Arial"/>
                <w:b/>
                <w:bCs/>
                <w:sz w:val="17"/>
                <w:szCs w:val="17"/>
              </w:rPr>
            </w:pPr>
            <w:r w:rsidRPr="008E626F">
              <w:rPr>
                <w:rFonts w:ascii="Calibri" w:hAnsi="Calibri" w:cs="Arial"/>
                <w:b/>
                <w:bCs/>
                <w:sz w:val="17"/>
                <w:szCs w:val="17"/>
              </w:rPr>
              <w:t>5.177</w:t>
            </w:r>
          </w:p>
        </w:tc>
      </w:tr>
      <w:tr w:rsidR="00992A11" w:rsidRPr="0075006D" w14:paraId="1DF8AFAF" w14:textId="77777777" w:rsidTr="00276534">
        <w:trPr>
          <w:trHeight w:hRule="exact" w:val="125"/>
        </w:trPr>
        <w:tc>
          <w:tcPr>
            <w:tcW w:w="6387" w:type="dxa"/>
            <w:tcBorders>
              <w:left w:val="nil"/>
              <w:bottom w:val="nil"/>
              <w:right w:val="nil"/>
            </w:tcBorders>
            <w:shd w:val="clear" w:color="auto" w:fill="auto"/>
            <w:vAlign w:val="bottom"/>
          </w:tcPr>
          <w:p w14:paraId="6C52D551" w14:textId="77777777" w:rsidR="00992A11" w:rsidRPr="0075006D" w:rsidRDefault="00992A11" w:rsidP="00992A11">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40CE79FD" w14:textId="77777777" w:rsidR="00992A11" w:rsidRPr="0075006D" w:rsidRDefault="00992A11" w:rsidP="00992A11">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4C2AB899" w14:textId="77777777" w:rsidR="00992A11" w:rsidRPr="008E626F" w:rsidRDefault="00992A11" w:rsidP="00992A11">
            <w:pPr>
              <w:spacing w:line="140" w:lineRule="exact"/>
              <w:jc w:val="right"/>
              <w:rPr>
                <w:rFonts w:cs="Arial"/>
                <w:sz w:val="17"/>
                <w:szCs w:val="17"/>
              </w:rPr>
            </w:pPr>
          </w:p>
        </w:tc>
      </w:tr>
      <w:tr w:rsidR="00992A11" w:rsidRPr="0075006D" w14:paraId="02497905" w14:textId="77777777" w:rsidTr="00276534">
        <w:trPr>
          <w:trHeight w:val="111"/>
        </w:trPr>
        <w:tc>
          <w:tcPr>
            <w:tcW w:w="6387" w:type="dxa"/>
            <w:tcBorders>
              <w:top w:val="nil"/>
              <w:left w:val="nil"/>
              <w:right w:val="nil"/>
            </w:tcBorders>
            <w:shd w:val="clear" w:color="auto" w:fill="auto"/>
            <w:vAlign w:val="bottom"/>
          </w:tcPr>
          <w:p w14:paraId="687887D7"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Bruto izdatak za povrat premije</w:t>
            </w:r>
          </w:p>
        </w:tc>
        <w:tc>
          <w:tcPr>
            <w:tcW w:w="1403" w:type="dxa"/>
            <w:tcBorders>
              <w:left w:val="nil"/>
              <w:right w:val="nil"/>
            </w:tcBorders>
            <w:shd w:val="clear" w:color="auto" w:fill="auto"/>
            <w:noWrap/>
          </w:tcPr>
          <w:p w14:paraId="730036F1" w14:textId="55859E89" w:rsidR="00992A11" w:rsidRPr="0075006D" w:rsidRDefault="00DC68BE" w:rsidP="00992A11">
            <w:pPr>
              <w:jc w:val="right"/>
              <w:rPr>
                <w:rFonts w:cs="Arial"/>
                <w:color w:val="000000" w:themeColor="text1"/>
                <w:sz w:val="18"/>
                <w:szCs w:val="18"/>
              </w:rPr>
            </w:pPr>
            <w:r>
              <w:rPr>
                <w:rFonts w:ascii="Calibri" w:hAnsi="Calibri" w:cs="Arial"/>
                <w:sz w:val="17"/>
                <w:szCs w:val="17"/>
              </w:rPr>
              <w:t>(267)</w:t>
            </w:r>
          </w:p>
        </w:tc>
        <w:tc>
          <w:tcPr>
            <w:tcW w:w="1218" w:type="dxa"/>
            <w:tcBorders>
              <w:left w:val="nil"/>
              <w:right w:val="nil"/>
            </w:tcBorders>
            <w:shd w:val="clear" w:color="auto" w:fill="auto"/>
          </w:tcPr>
          <w:p w14:paraId="6A48B4B5" w14:textId="77777777" w:rsidR="00992A11" w:rsidRPr="008E626F" w:rsidRDefault="00992A11" w:rsidP="00992A11">
            <w:pPr>
              <w:jc w:val="right"/>
              <w:rPr>
                <w:rFonts w:cs="Arial"/>
                <w:sz w:val="17"/>
                <w:szCs w:val="17"/>
              </w:rPr>
            </w:pPr>
            <w:r w:rsidRPr="008E626F">
              <w:rPr>
                <w:rFonts w:ascii="Calibri" w:hAnsi="Calibri" w:cs="Arial"/>
                <w:sz w:val="17"/>
                <w:szCs w:val="17"/>
              </w:rPr>
              <w:t>(210)</w:t>
            </w:r>
          </w:p>
        </w:tc>
      </w:tr>
      <w:tr w:rsidR="00992A11" w:rsidRPr="0075006D" w14:paraId="3F484124" w14:textId="77777777" w:rsidTr="00276534">
        <w:trPr>
          <w:trHeight w:val="152"/>
        </w:trPr>
        <w:tc>
          <w:tcPr>
            <w:tcW w:w="6387" w:type="dxa"/>
            <w:tcBorders>
              <w:top w:val="nil"/>
              <w:left w:val="nil"/>
              <w:right w:val="nil"/>
            </w:tcBorders>
            <w:shd w:val="clear" w:color="auto" w:fill="auto"/>
            <w:vAlign w:val="bottom"/>
          </w:tcPr>
          <w:p w14:paraId="57B4728E"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Udio reosiguravatelja u povratu premije</w:t>
            </w:r>
          </w:p>
        </w:tc>
        <w:tc>
          <w:tcPr>
            <w:tcW w:w="1403" w:type="dxa"/>
            <w:tcBorders>
              <w:left w:val="nil"/>
              <w:right w:val="nil"/>
            </w:tcBorders>
            <w:shd w:val="clear" w:color="auto" w:fill="auto"/>
            <w:noWrap/>
          </w:tcPr>
          <w:p w14:paraId="409BA534" w14:textId="021FC777" w:rsidR="00992A11" w:rsidRPr="0075006D" w:rsidRDefault="00DC68BE" w:rsidP="00992A11">
            <w:pPr>
              <w:jc w:val="right"/>
              <w:rPr>
                <w:rFonts w:cs="Arial"/>
                <w:color w:val="000000" w:themeColor="text1"/>
                <w:sz w:val="18"/>
                <w:szCs w:val="18"/>
              </w:rPr>
            </w:pPr>
            <w:r w:rsidRPr="001C6204">
              <w:rPr>
                <w:rFonts w:ascii="Calibri" w:hAnsi="Calibri" w:cs="Arial"/>
                <w:sz w:val="17"/>
                <w:szCs w:val="17"/>
              </w:rPr>
              <w:t>131</w:t>
            </w:r>
          </w:p>
        </w:tc>
        <w:tc>
          <w:tcPr>
            <w:tcW w:w="1218" w:type="dxa"/>
            <w:tcBorders>
              <w:left w:val="nil"/>
              <w:right w:val="nil"/>
            </w:tcBorders>
            <w:shd w:val="clear" w:color="auto" w:fill="auto"/>
          </w:tcPr>
          <w:p w14:paraId="2E1D90C9" w14:textId="77777777" w:rsidR="00992A11" w:rsidRPr="008E626F" w:rsidRDefault="00992A11" w:rsidP="00992A11">
            <w:pPr>
              <w:jc w:val="right"/>
              <w:rPr>
                <w:rFonts w:cs="Arial"/>
                <w:sz w:val="17"/>
                <w:szCs w:val="17"/>
              </w:rPr>
            </w:pPr>
            <w:r w:rsidRPr="008E626F">
              <w:rPr>
                <w:rFonts w:ascii="Calibri" w:hAnsi="Calibri" w:cs="Arial"/>
                <w:sz w:val="17"/>
                <w:szCs w:val="17"/>
              </w:rPr>
              <w:t>98</w:t>
            </w:r>
          </w:p>
        </w:tc>
      </w:tr>
      <w:tr w:rsidR="00992A11" w:rsidRPr="0075006D" w14:paraId="5E71A74D" w14:textId="77777777" w:rsidTr="00276534">
        <w:trPr>
          <w:trHeight w:val="193"/>
        </w:trPr>
        <w:tc>
          <w:tcPr>
            <w:tcW w:w="6387" w:type="dxa"/>
            <w:tcBorders>
              <w:top w:val="nil"/>
              <w:left w:val="nil"/>
              <w:right w:val="nil"/>
            </w:tcBorders>
            <w:shd w:val="clear" w:color="auto" w:fill="auto"/>
            <w:vAlign w:val="bottom"/>
          </w:tcPr>
          <w:p w14:paraId="51F7DEEA"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Bruto pričuva za povrate premija</w:t>
            </w:r>
          </w:p>
        </w:tc>
        <w:tc>
          <w:tcPr>
            <w:tcW w:w="1403" w:type="dxa"/>
            <w:tcBorders>
              <w:left w:val="nil"/>
              <w:right w:val="nil"/>
            </w:tcBorders>
            <w:shd w:val="clear" w:color="auto" w:fill="auto"/>
            <w:noWrap/>
          </w:tcPr>
          <w:p w14:paraId="2D2F92DF" w14:textId="1833CBFE" w:rsidR="00992A11" w:rsidRPr="0075006D" w:rsidRDefault="00DC68BE" w:rsidP="00992A11">
            <w:pPr>
              <w:jc w:val="right"/>
              <w:rPr>
                <w:rFonts w:cs="Arial"/>
                <w:color w:val="000000" w:themeColor="text1"/>
                <w:sz w:val="18"/>
                <w:szCs w:val="18"/>
              </w:rPr>
            </w:pPr>
            <w:r>
              <w:rPr>
                <w:rFonts w:ascii="Calibri" w:hAnsi="Calibri" w:cs="Arial"/>
                <w:sz w:val="17"/>
                <w:szCs w:val="17"/>
              </w:rPr>
              <w:t>(81)</w:t>
            </w:r>
          </w:p>
        </w:tc>
        <w:tc>
          <w:tcPr>
            <w:tcW w:w="1218" w:type="dxa"/>
            <w:tcBorders>
              <w:left w:val="nil"/>
              <w:right w:val="nil"/>
            </w:tcBorders>
            <w:shd w:val="clear" w:color="auto" w:fill="auto"/>
          </w:tcPr>
          <w:p w14:paraId="15224304" w14:textId="77777777" w:rsidR="00992A11" w:rsidRPr="008E626F" w:rsidRDefault="00992A11" w:rsidP="00992A11">
            <w:pPr>
              <w:jc w:val="right"/>
              <w:rPr>
                <w:rFonts w:cs="Arial"/>
                <w:sz w:val="17"/>
                <w:szCs w:val="17"/>
              </w:rPr>
            </w:pPr>
            <w:r w:rsidRPr="008E626F">
              <w:rPr>
                <w:rFonts w:ascii="Calibri" w:hAnsi="Calibri" w:cs="Arial"/>
                <w:sz w:val="17"/>
                <w:szCs w:val="17"/>
              </w:rPr>
              <w:t>(229)</w:t>
            </w:r>
          </w:p>
        </w:tc>
      </w:tr>
      <w:tr w:rsidR="00992A11" w:rsidRPr="0075006D" w14:paraId="6315C19B" w14:textId="77777777" w:rsidTr="00276534">
        <w:trPr>
          <w:trHeight w:val="89"/>
        </w:trPr>
        <w:tc>
          <w:tcPr>
            <w:tcW w:w="6387" w:type="dxa"/>
            <w:tcBorders>
              <w:top w:val="nil"/>
              <w:left w:val="nil"/>
              <w:right w:val="nil"/>
            </w:tcBorders>
            <w:shd w:val="clear" w:color="auto" w:fill="auto"/>
            <w:vAlign w:val="bottom"/>
          </w:tcPr>
          <w:p w14:paraId="492C0D50"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Udio reosiguravatelja u pričuvi</w:t>
            </w:r>
          </w:p>
        </w:tc>
        <w:tc>
          <w:tcPr>
            <w:tcW w:w="1403" w:type="dxa"/>
            <w:tcBorders>
              <w:left w:val="nil"/>
              <w:bottom w:val="single" w:sz="4" w:space="0" w:color="auto"/>
              <w:right w:val="nil"/>
            </w:tcBorders>
            <w:shd w:val="clear" w:color="auto" w:fill="auto"/>
            <w:noWrap/>
          </w:tcPr>
          <w:p w14:paraId="3A0795D2" w14:textId="162585C0" w:rsidR="00992A11" w:rsidRPr="0075006D" w:rsidRDefault="00DC68BE" w:rsidP="00992A11">
            <w:pPr>
              <w:jc w:val="right"/>
              <w:rPr>
                <w:rFonts w:cs="Arial"/>
                <w:color w:val="000000" w:themeColor="text1"/>
                <w:sz w:val="18"/>
                <w:szCs w:val="18"/>
              </w:rPr>
            </w:pPr>
            <w:r>
              <w:rPr>
                <w:rFonts w:ascii="Calibri" w:hAnsi="Calibri" w:cs="Arial"/>
                <w:sz w:val="17"/>
                <w:szCs w:val="17"/>
              </w:rPr>
              <w:t>40</w:t>
            </w:r>
          </w:p>
        </w:tc>
        <w:tc>
          <w:tcPr>
            <w:tcW w:w="1218" w:type="dxa"/>
            <w:tcBorders>
              <w:left w:val="nil"/>
              <w:bottom w:val="single" w:sz="4" w:space="0" w:color="auto"/>
              <w:right w:val="nil"/>
            </w:tcBorders>
            <w:shd w:val="clear" w:color="auto" w:fill="auto"/>
          </w:tcPr>
          <w:p w14:paraId="500B785F" w14:textId="77777777" w:rsidR="00992A11" w:rsidRPr="008E626F" w:rsidRDefault="00992A11" w:rsidP="00992A11">
            <w:pPr>
              <w:jc w:val="right"/>
              <w:rPr>
                <w:rFonts w:cs="Arial"/>
                <w:sz w:val="17"/>
                <w:szCs w:val="17"/>
              </w:rPr>
            </w:pPr>
            <w:r w:rsidRPr="008E626F">
              <w:rPr>
                <w:rFonts w:ascii="Calibri" w:hAnsi="Calibri" w:cs="Arial"/>
                <w:sz w:val="17"/>
                <w:szCs w:val="17"/>
              </w:rPr>
              <w:t>103</w:t>
            </w:r>
          </w:p>
        </w:tc>
      </w:tr>
      <w:tr w:rsidR="00992A11" w:rsidRPr="0075006D" w14:paraId="4DE61201" w14:textId="77777777" w:rsidTr="00276534">
        <w:trPr>
          <w:trHeight w:val="123"/>
        </w:trPr>
        <w:tc>
          <w:tcPr>
            <w:tcW w:w="6387" w:type="dxa"/>
            <w:tcBorders>
              <w:left w:val="nil"/>
              <w:right w:val="nil"/>
            </w:tcBorders>
            <w:shd w:val="clear" w:color="auto" w:fill="auto"/>
            <w:vAlign w:val="bottom"/>
          </w:tcPr>
          <w:p w14:paraId="54B14321"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tcPr>
          <w:p w14:paraId="2F693171" w14:textId="3888E341" w:rsidR="00992A11" w:rsidRPr="0075006D" w:rsidRDefault="00DC68BE" w:rsidP="00992A11">
            <w:pPr>
              <w:jc w:val="right"/>
              <w:rPr>
                <w:rFonts w:cs="Arial"/>
                <w:b/>
                <w:color w:val="000000" w:themeColor="text1"/>
                <w:sz w:val="18"/>
                <w:szCs w:val="18"/>
              </w:rPr>
            </w:pPr>
            <w:r w:rsidRPr="001C6204">
              <w:rPr>
                <w:rFonts w:ascii="Calibri" w:hAnsi="Calibri" w:cs="Arial"/>
                <w:b/>
                <w:bCs/>
                <w:sz w:val="17"/>
                <w:szCs w:val="17"/>
              </w:rPr>
              <w:t>(177</w:t>
            </w:r>
            <w:r>
              <w:rPr>
                <w:rFonts w:ascii="Calibri" w:hAnsi="Calibri" w:cs="Arial"/>
                <w:sz w:val="17"/>
                <w:szCs w:val="17"/>
              </w:rPr>
              <w:t>)</w:t>
            </w:r>
          </w:p>
        </w:tc>
        <w:tc>
          <w:tcPr>
            <w:tcW w:w="1218" w:type="dxa"/>
            <w:tcBorders>
              <w:top w:val="single" w:sz="4" w:space="0" w:color="auto"/>
              <w:left w:val="nil"/>
              <w:bottom w:val="single" w:sz="12" w:space="0" w:color="auto"/>
              <w:right w:val="nil"/>
            </w:tcBorders>
            <w:shd w:val="clear" w:color="auto" w:fill="auto"/>
          </w:tcPr>
          <w:p w14:paraId="719A7777" w14:textId="77777777" w:rsidR="00992A11" w:rsidRPr="008E626F" w:rsidRDefault="00992A11" w:rsidP="00992A11">
            <w:pPr>
              <w:jc w:val="right"/>
              <w:rPr>
                <w:rFonts w:cs="Arial"/>
                <w:b/>
                <w:sz w:val="17"/>
                <w:szCs w:val="17"/>
              </w:rPr>
            </w:pPr>
            <w:r w:rsidRPr="008E626F">
              <w:rPr>
                <w:rFonts w:ascii="Calibri" w:hAnsi="Calibri" w:cs="Arial"/>
                <w:b/>
                <w:sz w:val="17"/>
                <w:szCs w:val="17"/>
              </w:rPr>
              <w:t>(238)</w:t>
            </w:r>
          </w:p>
        </w:tc>
      </w:tr>
      <w:tr w:rsidR="00992A11" w:rsidRPr="0075006D" w14:paraId="02560D12" w14:textId="77777777" w:rsidTr="00276534">
        <w:trPr>
          <w:trHeight w:val="82"/>
        </w:trPr>
        <w:tc>
          <w:tcPr>
            <w:tcW w:w="6387" w:type="dxa"/>
            <w:tcBorders>
              <w:left w:val="nil"/>
              <w:bottom w:val="nil"/>
              <w:right w:val="nil"/>
            </w:tcBorders>
            <w:shd w:val="clear" w:color="auto" w:fill="auto"/>
            <w:vAlign w:val="bottom"/>
          </w:tcPr>
          <w:p w14:paraId="0E4DA149" w14:textId="77777777" w:rsidR="00992A11" w:rsidRPr="0075006D" w:rsidRDefault="00992A11" w:rsidP="00992A11">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533116BB" w14:textId="77777777" w:rsidR="00992A11" w:rsidRPr="0075006D" w:rsidRDefault="00992A11" w:rsidP="00992A11">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1D41DA07" w14:textId="77777777" w:rsidR="00992A11" w:rsidRPr="008E626F" w:rsidRDefault="00992A11" w:rsidP="00992A11">
            <w:pPr>
              <w:spacing w:line="140" w:lineRule="exact"/>
              <w:jc w:val="right"/>
              <w:rPr>
                <w:rFonts w:cs="Arial"/>
                <w:sz w:val="17"/>
                <w:szCs w:val="17"/>
              </w:rPr>
            </w:pPr>
          </w:p>
        </w:tc>
      </w:tr>
      <w:tr w:rsidR="00992A11" w:rsidRPr="0075006D" w14:paraId="34411449" w14:textId="77777777" w:rsidTr="00276534">
        <w:trPr>
          <w:trHeight w:val="163"/>
        </w:trPr>
        <w:tc>
          <w:tcPr>
            <w:tcW w:w="6387" w:type="dxa"/>
            <w:tcBorders>
              <w:top w:val="nil"/>
              <w:left w:val="nil"/>
              <w:bottom w:val="nil"/>
              <w:right w:val="nil"/>
            </w:tcBorders>
            <w:shd w:val="clear" w:color="auto" w:fill="auto"/>
            <w:vAlign w:val="bottom"/>
          </w:tcPr>
          <w:p w14:paraId="3A402CCD"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Izdaci za osigurane slučajeve</w:t>
            </w:r>
          </w:p>
        </w:tc>
        <w:tc>
          <w:tcPr>
            <w:tcW w:w="1403" w:type="dxa"/>
            <w:tcBorders>
              <w:top w:val="nil"/>
              <w:left w:val="nil"/>
              <w:bottom w:val="nil"/>
              <w:right w:val="nil"/>
            </w:tcBorders>
            <w:shd w:val="clear" w:color="auto" w:fill="auto"/>
            <w:noWrap/>
          </w:tcPr>
          <w:p w14:paraId="4B039655" w14:textId="7682F98B" w:rsidR="00992A11" w:rsidRPr="0075006D" w:rsidRDefault="00DC68BE" w:rsidP="00992A11">
            <w:pPr>
              <w:jc w:val="right"/>
              <w:rPr>
                <w:rFonts w:cs="Arial"/>
                <w:color w:val="000000" w:themeColor="text1"/>
                <w:sz w:val="18"/>
                <w:szCs w:val="18"/>
              </w:rPr>
            </w:pPr>
            <w:r>
              <w:rPr>
                <w:rFonts w:ascii="Calibri" w:hAnsi="Calibri" w:cs="Arial"/>
                <w:sz w:val="17"/>
                <w:szCs w:val="17"/>
              </w:rPr>
              <w:t>(</w:t>
            </w:r>
            <w:r w:rsidRPr="001C6204">
              <w:rPr>
                <w:rFonts w:ascii="Calibri" w:hAnsi="Calibri" w:cs="Arial"/>
                <w:sz w:val="17"/>
                <w:szCs w:val="17"/>
              </w:rPr>
              <w:t>198</w:t>
            </w:r>
            <w:r>
              <w:rPr>
                <w:rFonts w:ascii="Calibri" w:hAnsi="Calibri" w:cs="Arial"/>
                <w:sz w:val="17"/>
                <w:szCs w:val="17"/>
              </w:rPr>
              <w:t>)</w:t>
            </w:r>
          </w:p>
        </w:tc>
        <w:tc>
          <w:tcPr>
            <w:tcW w:w="1218" w:type="dxa"/>
            <w:tcBorders>
              <w:top w:val="nil"/>
              <w:left w:val="nil"/>
              <w:bottom w:val="nil"/>
              <w:right w:val="nil"/>
            </w:tcBorders>
            <w:shd w:val="clear" w:color="auto" w:fill="auto"/>
          </w:tcPr>
          <w:p w14:paraId="63AB0DE6" w14:textId="77777777" w:rsidR="00992A11" w:rsidRPr="008E626F" w:rsidRDefault="00992A11" w:rsidP="00992A11">
            <w:pPr>
              <w:jc w:val="right"/>
              <w:rPr>
                <w:rFonts w:cs="Arial"/>
                <w:sz w:val="17"/>
                <w:szCs w:val="17"/>
              </w:rPr>
            </w:pPr>
            <w:r w:rsidRPr="008E626F">
              <w:rPr>
                <w:rFonts w:ascii="Calibri" w:hAnsi="Calibri" w:cs="Arial"/>
                <w:sz w:val="17"/>
                <w:szCs w:val="17"/>
              </w:rPr>
              <w:t>(603)</w:t>
            </w:r>
          </w:p>
        </w:tc>
      </w:tr>
      <w:tr w:rsidR="00992A11" w:rsidRPr="0075006D" w14:paraId="56AB7ADC" w14:textId="77777777" w:rsidTr="00276534">
        <w:trPr>
          <w:trHeight w:val="98"/>
        </w:trPr>
        <w:tc>
          <w:tcPr>
            <w:tcW w:w="6387" w:type="dxa"/>
            <w:tcBorders>
              <w:top w:val="nil"/>
              <w:left w:val="nil"/>
              <w:bottom w:val="nil"/>
              <w:right w:val="nil"/>
            </w:tcBorders>
            <w:shd w:val="clear" w:color="auto" w:fill="auto"/>
            <w:vAlign w:val="bottom"/>
          </w:tcPr>
          <w:p w14:paraId="3FB4054B"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Izdaci za osigurane slučajeve, udio reosiguranja</w:t>
            </w:r>
          </w:p>
        </w:tc>
        <w:tc>
          <w:tcPr>
            <w:tcW w:w="1403" w:type="dxa"/>
            <w:tcBorders>
              <w:top w:val="nil"/>
              <w:left w:val="nil"/>
              <w:bottom w:val="nil"/>
              <w:right w:val="nil"/>
            </w:tcBorders>
            <w:shd w:val="clear" w:color="auto" w:fill="auto"/>
            <w:noWrap/>
          </w:tcPr>
          <w:p w14:paraId="783BE0BD" w14:textId="19AC4DE6" w:rsidR="00992A11" w:rsidRPr="0075006D" w:rsidRDefault="00DC68BE" w:rsidP="00992A11">
            <w:pPr>
              <w:jc w:val="right"/>
              <w:rPr>
                <w:rFonts w:cs="Arial"/>
                <w:color w:val="000000" w:themeColor="text1"/>
                <w:sz w:val="18"/>
                <w:szCs w:val="18"/>
              </w:rPr>
            </w:pPr>
            <w:r w:rsidRPr="001C6204">
              <w:rPr>
                <w:rFonts w:ascii="Calibri" w:hAnsi="Calibri" w:cs="Arial"/>
                <w:sz w:val="17"/>
                <w:szCs w:val="17"/>
              </w:rPr>
              <w:t>15</w:t>
            </w:r>
          </w:p>
        </w:tc>
        <w:tc>
          <w:tcPr>
            <w:tcW w:w="1218" w:type="dxa"/>
            <w:tcBorders>
              <w:top w:val="nil"/>
              <w:left w:val="nil"/>
              <w:bottom w:val="nil"/>
              <w:right w:val="nil"/>
            </w:tcBorders>
            <w:shd w:val="clear" w:color="auto" w:fill="auto"/>
          </w:tcPr>
          <w:p w14:paraId="2C29B257" w14:textId="77777777" w:rsidR="00992A11" w:rsidRPr="008E626F" w:rsidRDefault="00992A11" w:rsidP="00992A11">
            <w:pPr>
              <w:jc w:val="right"/>
              <w:rPr>
                <w:rFonts w:cs="Arial"/>
                <w:sz w:val="17"/>
                <w:szCs w:val="17"/>
              </w:rPr>
            </w:pPr>
            <w:r w:rsidRPr="008E626F">
              <w:rPr>
                <w:rFonts w:ascii="Calibri" w:hAnsi="Calibri" w:cs="Arial"/>
                <w:sz w:val="17"/>
                <w:szCs w:val="17"/>
              </w:rPr>
              <w:t>179</w:t>
            </w:r>
          </w:p>
        </w:tc>
      </w:tr>
      <w:tr w:rsidR="00992A11" w:rsidRPr="0075006D" w14:paraId="13BB0343" w14:textId="77777777" w:rsidTr="00276534">
        <w:trPr>
          <w:trHeight w:val="138"/>
        </w:trPr>
        <w:tc>
          <w:tcPr>
            <w:tcW w:w="6387" w:type="dxa"/>
            <w:tcBorders>
              <w:top w:val="nil"/>
              <w:left w:val="nil"/>
              <w:bottom w:val="nil"/>
              <w:right w:val="nil"/>
            </w:tcBorders>
            <w:shd w:val="clear" w:color="auto" w:fill="auto"/>
            <w:vAlign w:val="bottom"/>
          </w:tcPr>
          <w:p w14:paraId="0B95402A"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Promjena pričuva za štete</w:t>
            </w:r>
          </w:p>
        </w:tc>
        <w:tc>
          <w:tcPr>
            <w:tcW w:w="1403" w:type="dxa"/>
            <w:tcBorders>
              <w:top w:val="nil"/>
              <w:left w:val="nil"/>
              <w:bottom w:val="nil"/>
              <w:right w:val="nil"/>
            </w:tcBorders>
            <w:shd w:val="clear" w:color="auto" w:fill="auto"/>
            <w:noWrap/>
          </w:tcPr>
          <w:p w14:paraId="77CB307E" w14:textId="02352289" w:rsidR="00992A11" w:rsidRPr="0075006D" w:rsidRDefault="00DC68BE" w:rsidP="00992A11">
            <w:pPr>
              <w:jc w:val="right"/>
              <w:rPr>
                <w:rFonts w:cs="Arial"/>
                <w:color w:val="000000" w:themeColor="text1"/>
                <w:sz w:val="18"/>
                <w:szCs w:val="18"/>
              </w:rPr>
            </w:pPr>
            <w:r>
              <w:rPr>
                <w:rFonts w:ascii="Calibri" w:hAnsi="Calibri" w:cs="Arial"/>
                <w:sz w:val="17"/>
                <w:szCs w:val="17"/>
              </w:rPr>
              <w:t>(</w:t>
            </w:r>
            <w:r w:rsidRPr="001C6204">
              <w:rPr>
                <w:rFonts w:ascii="Calibri" w:hAnsi="Calibri" w:cs="Arial"/>
                <w:sz w:val="17"/>
                <w:szCs w:val="17"/>
              </w:rPr>
              <w:t>243</w:t>
            </w:r>
            <w:r>
              <w:rPr>
                <w:rFonts w:ascii="Calibri" w:hAnsi="Calibri" w:cs="Arial"/>
                <w:sz w:val="17"/>
                <w:szCs w:val="17"/>
              </w:rPr>
              <w:t>)</w:t>
            </w:r>
          </w:p>
        </w:tc>
        <w:tc>
          <w:tcPr>
            <w:tcW w:w="1218" w:type="dxa"/>
            <w:tcBorders>
              <w:top w:val="nil"/>
              <w:left w:val="nil"/>
              <w:bottom w:val="nil"/>
              <w:right w:val="nil"/>
            </w:tcBorders>
            <w:shd w:val="clear" w:color="auto" w:fill="auto"/>
          </w:tcPr>
          <w:p w14:paraId="49105C8A" w14:textId="77777777" w:rsidR="00992A11" w:rsidRPr="008E626F" w:rsidRDefault="00992A11" w:rsidP="00992A11">
            <w:pPr>
              <w:jc w:val="right"/>
              <w:rPr>
                <w:rFonts w:cs="Arial"/>
                <w:sz w:val="17"/>
                <w:szCs w:val="17"/>
              </w:rPr>
            </w:pPr>
            <w:r w:rsidRPr="008E626F">
              <w:rPr>
                <w:rFonts w:ascii="Calibri" w:hAnsi="Calibri" w:cs="Arial"/>
                <w:sz w:val="17"/>
                <w:szCs w:val="17"/>
              </w:rPr>
              <w:t>(527)</w:t>
            </w:r>
          </w:p>
        </w:tc>
      </w:tr>
      <w:tr w:rsidR="00992A11" w:rsidRPr="0075006D" w14:paraId="0FEA4B43" w14:textId="77777777" w:rsidTr="00276534">
        <w:trPr>
          <w:trHeight w:val="82"/>
        </w:trPr>
        <w:tc>
          <w:tcPr>
            <w:tcW w:w="6387" w:type="dxa"/>
            <w:tcBorders>
              <w:top w:val="nil"/>
              <w:left w:val="nil"/>
              <w:right w:val="nil"/>
            </w:tcBorders>
            <w:shd w:val="clear" w:color="auto" w:fill="auto"/>
            <w:vAlign w:val="bottom"/>
          </w:tcPr>
          <w:p w14:paraId="0878CEC0"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Promjena pričuva za štete, udio reosiguranja</w:t>
            </w:r>
          </w:p>
        </w:tc>
        <w:tc>
          <w:tcPr>
            <w:tcW w:w="1403" w:type="dxa"/>
            <w:tcBorders>
              <w:top w:val="nil"/>
              <w:left w:val="nil"/>
              <w:bottom w:val="single" w:sz="4" w:space="0" w:color="auto"/>
              <w:right w:val="nil"/>
            </w:tcBorders>
            <w:shd w:val="clear" w:color="auto" w:fill="auto"/>
            <w:noWrap/>
          </w:tcPr>
          <w:p w14:paraId="1DA05213" w14:textId="4B7A9B2A" w:rsidR="00992A11" w:rsidRPr="0075006D" w:rsidRDefault="00DC68BE" w:rsidP="00992A11">
            <w:pPr>
              <w:jc w:val="right"/>
              <w:rPr>
                <w:rFonts w:cs="Arial"/>
                <w:color w:val="000000" w:themeColor="text1"/>
                <w:sz w:val="18"/>
                <w:szCs w:val="18"/>
              </w:rPr>
            </w:pPr>
            <w:r w:rsidRPr="001C6204">
              <w:rPr>
                <w:rFonts w:ascii="Calibri" w:hAnsi="Calibri" w:cs="Arial"/>
                <w:sz w:val="17"/>
                <w:szCs w:val="17"/>
              </w:rPr>
              <w:t>215</w:t>
            </w:r>
          </w:p>
        </w:tc>
        <w:tc>
          <w:tcPr>
            <w:tcW w:w="1218" w:type="dxa"/>
            <w:tcBorders>
              <w:top w:val="nil"/>
              <w:left w:val="nil"/>
              <w:bottom w:val="single" w:sz="4" w:space="0" w:color="auto"/>
              <w:right w:val="nil"/>
            </w:tcBorders>
            <w:shd w:val="clear" w:color="auto" w:fill="auto"/>
          </w:tcPr>
          <w:p w14:paraId="2A7970D4" w14:textId="77777777" w:rsidR="00992A11" w:rsidRPr="008E626F" w:rsidRDefault="00992A11" w:rsidP="00992A11">
            <w:pPr>
              <w:jc w:val="right"/>
              <w:rPr>
                <w:rFonts w:cs="Arial"/>
                <w:sz w:val="17"/>
                <w:szCs w:val="17"/>
              </w:rPr>
            </w:pPr>
            <w:r w:rsidRPr="008E626F">
              <w:rPr>
                <w:rFonts w:ascii="Calibri" w:hAnsi="Calibri" w:cs="Arial"/>
                <w:sz w:val="17"/>
                <w:szCs w:val="17"/>
              </w:rPr>
              <w:t>(261)</w:t>
            </w:r>
          </w:p>
        </w:tc>
      </w:tr>
      <w:tr w:rsidR="00992A11" w:rsidRPr="0075006D" w14:paraId="77106AC7" w14:textId="77777777" w:rsidTr="00276534">
        <w:trPr>
          <w:trHeight w:val="97"/>
        </w:trPr>
        <w:tc>
          <w:tcPr>
            <w:tcW w:w="6387" w:type="dxa"/>
            <w:tcBorders>
              <w:left w:val="nil"/>
              <w:right w:val="nil"/>
            </w:tcBorders>
            <w:shd w:val="clear" w:color="auto" w:fill="auto"/>
            <w:vAlign w:val="bottom"/>
          </w:tcPr>
          <w:p w14:paraId="2A55FF71"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tcPr>
          <w:p w14:paraId="40354B12" w14:textId="399F7958" w:rsidR="00992A11" w:rsidRPr="0075006D" w:rsidRDefault="00DC68BE" w:rsidP="00992A11">
            <w:pPr>
              <w:jc w:val="right"/>
              <w:rPr>
                <w:rFonts w:cs="Arial"/>
                <w:b/>
                <w:bCs/>
                <w:color w:val="000000" w:themeColor="text1"/>
                <w:sz w:val="18"/>
                <w:szCs w:val="18"/>
              </w:rPr>
            </w:pPr>
            <w:r w:rsidRPr="001C6204">
              <w:rPr>
                <w:rFonts w:ascii="Calibri" w:hAnsi="Calibri" w:cs="Arial"/>
                <w:b/>
                <w:bCs/>
                <w:sz w:val="17"/>
                <w:szCs w:val="17"/>
              </w:rPr>
              <w:t>(211)</w:t>
            </w:r>
          </w:p>
        </w:tc>
        <w:tc>
          <w:tcPr>
            <w:tcW w:w="1218" w:type="dxa"/>
            <w:tcBorders>
              <w:top w:val="single" w:sz="4" w:space="0" w:color="auto"/>
              <w:left w:val="nil"/>
              <w:bottom w:val="single" w:sz="12" w:space="0" w:color="auto"/>
              <w:right w:val="nil"/>
            </w:tcBorders>
            <w:shd w:val="clear" w:color="auto" w:fill="auto"/>
          </w:tcPr>
          <w:p w14:paraId="578DD425" w14:textId="77777777" w:rsidR="00992A11" w:rsidRPr="008E626F" w:rsidRDefault="00992A11" w:rsidP="00992A11">
            <w:pPr>
              <w:jc w:val="right"/>
              <w:rPr>
                <w:rFonts w:cs="Arial"/>
                <w:b/>
                <w:bCs/>
                <w:sz w:val="17"/>
                <w:szCs w:val="17"/>
              </w:rPr>
            </w:pPr>
            <w:r w:rsidRPr="008E626F">
              <w:rPr>
                <w:rFonts w:ascii="Calibri" w:hAnsi="Calibri" w:cs="Arial"/>
                <w:b/>
                <w:bCs/>
                <w:sz w:val="17"/>
                <w:szCs w:val="17"/>
              </w:rPr>
              <w:t>(1.212)</w:t>
            </w:r>
          </w:p>
        </w:tc>
      </w:tr>
      <w:tr w:rsidR="00992A11" w:rsidRPr="0075006D" w14:paraId="5D33E1A4" w14:textId="77777777" w:rsidTr="00276534">
        <w:trPr>
          <w:trHeight w:hRule="exact" w:val="129"/>
        </w:trPr>
        <w:tc>
          <w:tcPr>
            <w:tcW w:w="6387" w:type="dxa"/>
            <w:tcBorders>
              <w:left w:val="nil"/>
              <w:right w:val="nil"/>
            </w:tcBorders>
            <w:shd w:val="clear" w:color="auto" w:fill="auto"/>
            <w:vAlign w:val="bottom"/>
          </w:tcPr>
          <w:p w14:paraId="4BDD3E3E" w14:textId="77777777" w:rsidR="00992A11" w:rsidRPr="0075006D" w:rsidRDefault="00992A11" w:rsidP="00992A11">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tcPr>
          <w:p w14:paraId="01A9A45F" w14:textId="77777777" w:rsidR="00992A11" w:rsidRPr="0075006D" w:rsidRDefault="00992A11" w:rsidP="00992A11">
            <w:pPr>
              <w:spacing w:line="140" w:lineRule="exact"/>
              <w:jc w:val="right"/>
              <w:rPr>
                <w:rFonts w:cs="Arial"/>
                <w:b/>
                <w:bCs/>
                <w:color w:val="000000" w:themeColor="text1"/>
                <w:sz w:val="18"/>
                <w:szCs w:val="18"/>
              </w:rPr>
            </w:pPr>
          </w:p>
        </w:tc>
        <w:tc>
          <w:tcPr>
            <w:tcW w:w="1218" w:type="dxa"/>
            <w:tcBorders>
              <w:top w:val="single" w:sz="12" w:space="0" w:color="auto"/>
              <w:left w:val="nil"/>
              <w:right w:val="nil"/>
            </w:tcBorders>
            <w:shd w:val="clear" w:color="auto" w:fill="auto"/>
          </w:tcPr>
          <w:p w14:paraId="64138DCD" w14:textId="77777777" w:rsidR="00992A11" w:rsidRPr="008E626F" w:rsidRDefault="00992A11" w:rsidP="00992A11">
            <w:pPr>
              <w:spacing w:line="140" w:lineRule="exact"/>
              <w:jc w:val="right"/>
              <w:rPr>
                <w:rFonts w:cs="Arial"/>
                <w:b/>
                <w:bCs/>
                <w:sz w:val="18"/>
                <w:szCs w:val="18"/>
              </w:rPr>
            </w:pPr>
          </w:p>
        </w:tc>
      </w:tr>
      <w:tr w:rsidR="00992A11" w:rsidRPr="0075006D" w14:paraId="50411DFE" w14:textId="77777777" w:rsidTr="00276534">
        <w:trPr>
          <w:trHeight w:val="155"/>
        </w:trPr>
        <w:tc>
          <w:tcPr>
            <w:tcW w:w="6387" w:type="dxa"/>
            <w:tcBorders>
              <w:left w:val="nil"/>
              <w:right w:val="nil"/>
            </w:tcBorders>
            <w:shd w:val="clear" w:color="auto" w:fill="auto"/>
            <w:vAlign w:val="bottom"/>
          </w:tcPr>
          <w:p w14:paraId="2A6432A9" w14:textId="77777777" w:rsidR="00992A11" w:rsidRPr="0075006D" w:rsidRDefault="00992A11" w:rsidP="00992A11">
            <w:pPr>
              <w:rPr>
                <w:rFonts w:cs="Arial"/>
                <w:bCs/>
                <w:color w:val="000000" w:themeColor="text1"/>
                <w:sz w:val="18"/>
                <w:szCs w:val="18"/>
              </w:rPr>
            </w:pPr>
            <w:r w:rsidRPr="0075006D">
              <w:rPr>
                <w:rFonts w:cs="Arial"/>
                <w:bCs/>
                <w:color w:val="000000" w:themeColor="text1"/>
                <w:sz w:val="18"/>
                <w:szCs w:val="18"/>
              </w:rPr>
              <w:t>Troškovi pribave i marketinga</w:t>
            </w:r>
          </w:p>
        </w:tc>
        <w:tc>
          <w:tcPr>
            <w:tcW w:w="1403" w:type="dxa"/>
            <w:tcBorders>
              <w:left w:val="nil"/>
              <w:right w:val="nil"/>
            </w:tcBorders>
            <w:shd w:val="clear" w:color="auto" w:fill="auto"/>
            <w:noWrap/>
          </w:tcPr>
          <w:p w14:paraId="60F84E51" w14:textId="35FF02B4" w:rsidR="00992A11" w:rsidRPr="0075006D" w:rsidRDefault="00DC68BE" w:rsidP="00992A11">
            <w:pPr>
              <w:jc w:val="right"/>
              <w:rPr>
                <w:rFonts w:cs="Arial"/>
                <w:bCs/>
                <w:color w:val="000000" w:themeColor="text1"/>
                <w:sz w:val="18"/>
                <w:szCs w:val="18"/>
              </w:rPr>
            </w:pPr>
            <w:r>
              <w:rPr>
                <w:rFonts w:ascii="Calibri" w:hAnsi="Calibri" w:cs="Arial"/>
                <w:sz w:val="17"/>
                <w:szCs w:val="17"/>
              </w:rPr>
              <w:t>(260)</w:t>
            </w:r>
          </w:p>
        </w:tc>
        <w:tc>
          <w:tcPr>
            <w:tcW w:w="1218" w:type="dxa"/>
            <w:tcBorders>
              <w:left w:val="nil"/>
              <w:right w:val="nil"/>
            </w:tcBorders>
            <w:shd w:val="clear" w:color="auto" w:fill="auto"/>
          </w:tcPr>
          <w:p w14:paraId="30E159DC" w14:textId="77777777" w:rsidR="00992A11" w:rsidRPr="008E626F" w:rsidRDefault="00992A11" w:rsidP="00992A11">
            <w:pPr>
              <w:jc w:val="right"/>
              <w:rPr>
                <w:rFonts w:cs="Arial"/>
                <w:bCs/>
                <w:sz w:val="17"/>
                <w:szCs w:val="17"/>
              </w:rPr>
            </w:pPr>
            <w:r w:rsidRPr="008E626F">
              <w:rPr>
                <w:rFonts w:ascii="Calibri" w:hAnsi="Calibri" w:cs="Arial"/>
                <w:bCs/>
                <w:sz w:val="17"/>
                <w:szCs w:val="17"/>
              </w:rPr>
              <w:t>(435)</w:t>
            </w:r>
          </w:p>
        </w:tc>
      </w:tr>
      <w:tr w:rsidR="00992A11" w:rsidRPr="0075006D" w14:paraId="567AFAB9" w14:textId="77777777" w:rsidTr="00276534">
        <w:trPr>
          <w:trHeight w:val="90"/>
        </w:trPr>
        <w:tc>
          <w:tcPr>
            <w:tcW w:w="6387" w:type="dxa"/>
            <w:tcBorders>
              <w:left w:val="nil"/>
              <w:right w:val="nil"/>
            </w:tcBorders>
            <w:shd w:val="clear" w:color="auto" w:fill="auto"/>
            <w:vAlign w:val="bottom"/>
          </w:tcPr>
          <w:p w14:paraId="6D2887A4" w14:textId="77777777" w:rsidR="00992A11" w:rsidRPr="0075006D" w:rsidRDefault="00992A11" w:rsidP="00992A11">
            <w:pPr>
              <w:rPr>
                <w:rFonts w:cs="Arial"/>
                <w:bCs/>
                <w:color w:val="000000" w:themeColor="text1"/>
                <w:sz w:val="18"/>
                <w:szCs w:val="18"/>
              </w:rPr>
            </w:pPr>
            <w:r w:rsidRPr="0075006D">
              <w:rPr>
                <w:rFonts w:cs="Arial"/>
                <w:bCs/>
                <w:color w:val="000000" w:themeColor="text1"/>
                <w:sz w:val="18"/>
                <w:szCs w:val="18"/>
              </w:rPr>
              <w:t>Administrativni troškovi</w:t>
            </w:r>
          </w:p>
        </w:tc>
        <w:tc>
          <w:tcPr>
            <w:tcW w:w="1403" w:type="dxa"/>
            <w:tcBorders>
              <w:left w:val="nil"/>
              <w:right w:val="nil"/>
            </w:tcBorders>
            <w:shd w:val="clear" w:color="auto" w:fill="auto"/>
            <w:noWrap/>
          </w:tcPr>
          <w:p w14:paraId="46E88DC6" w14:textId="13179626" w:rsidR="00992A11" w:rsidRPr="0075006D" w:rsidRDefault="00DC68BE" w:rsidP="00992A11">
            <w:pPr>
              <w:jc w:val="right"/>
              <w:rPr>
                <w:rFonts w:cs="Arial"/>
                <w:bCs/>
                <w:color w:val="000000" w:themeColor="text1"/>
                <w:sz w:val="18"/>
                <w:szCs w:val="18"/>
              </w:rPr>
            </w:pPr>
            <w:r>
              <w:rPr>
                <w:rFonts w:ascii="Calibri" w:hAnsi="Calibri" w:cs="Arial"/>
                <w:sz w:val="17"/>
                <w:szCs w:val="17"/>
              </w:rPr>
              <w:t>(3.154)</w:t>
            </w:r>
          </w:p>
        </w:tc>
        <w:tc>
          <w:tcPr>
            <w:tcW w:w="1218" w:type="dxa"/>
            <w:tcBorders>
              <w:left w:val="nil"/>
              <w:right w:val="nil"/>
            </w:tcBorders>
            <w:shd w:val="clear" w:color="auto" w:fill="auto"/>
          </w:tcPr>
          <w:p w14:paraId="6293ADAF" w14:textId="77777777" w:rsidR="00992A11" w:rsidRPr="008E626F" w:rsidRDefault="00992A11" w:rsidP="00992A11">
            <w:pPr>
              <w:jc w:val="right"/>
              <w:rPr>
                <w:rFonts w:cs="Arial"/>
                <w:bCs/>
                <w:sz w:val="17"/>
                <w:szCs w:val="17"/>
              </w:rPr>
            </w:pPr>
            <w:r w:rsidRPr="008E626F">
              <w:rPr>
                <w:rFonts w:ascii="Calibri" w:hAnsi="Calibri" w:cs="Arial"/>
                <w:bCs/>
                <w:sz w:val="17"/>
                <w:szCs w:val="17"/>
              </w:rPr>
              <w:t>(2.888)</w:t>
            </w:r>
          </w:p>
        </w:tc>
      </w:tr>
      <w:tr w:rsidR="00992A11" w:rsidRPr="0075006D" w14:paraId="540EA6B7" w14:textId="77777777" w:rsidTr="00276534">
        <w:trPr>
          <w:trHeight w:val="140"/>
        </w:trPr>
        <w:tc>
          <w:tcPr>
            <w:tcW w:w="6387" w:type="dxa"/>
            <w:tcBorders>
              <w:left w:val="nil"/>
              <w:right w:val="nil"/>
            </w:tcBorders>
            <w:shd w:val="clear" w:color="auto" w:fill="auto"/>
            <w:vAlign w:val="bottom"/>
          </w:tcPr>
          <w:p w14:paraId="46F1777A" w14:textId="77777777" w:rsidR="00992A11" w:rsidRPr="0075006D" w:rsidRDefault="00992A11" w:rsidP="00992A11">
            <w:pPr>
              <w:rPr>
                <w:rFonts w:cs="Arial"/>
                <w:bCs/>
                <w:color w:val="000000" w:themeColor="text1"/>
                <w:sz w:val="18"/>
                <w:szCs w:val="18"/>
              </w:rPr>
            </w:pPr>
            <w:r w:rsidRPr="0075006D">
              <w:rPr>
                <w:rFonts w:cs="Arial"/>
                <w:bCs/>
                <w:color w:val="000000" w:themeColor="text1"/>
                <w:sz w:val="18"/>
                <w:szCs w:val="18"/>
              </w:rPr>
              <w:t>Ostali poslovni troškovi</w:t>
            </w:r>
          </w:p>
        </w:tc>
        <w:tc>
          <w:tcPr>
            <w:tcW w:w="1403" w:type="dxa"/>
            <w:tcBorders>
              <w:left w:val="nil"/>
              <w:right w:val="nil"/>
            </w:tcBorders>
            <w:shd w:val="clear" w:color="auto" w:fill="auto"/>
            <w:noWrap/>
          </w:tcPr>
          <w:p w14:paraId="38816F38" w14:textId="0AE7F2B8" w:rsidR="00992A11" w:rsidRPr="0075006D" w:rsidRDefault="00DC68BE" w:rsidP="00992A11">
            <w:pPr>
              <w:jc w:val="right"/>
              <w:rPr>
                <w:rFonts w:cs="Arial"/>
                <w:bCs/>
                <w:color w:val="000000" w:themeColor="text1"/>
                <w:sz w:val="18"/>
                <w:szCs w:val="18"/>
              </w:rPr>
            </w:pPr>
            <w:r>
              <w:rPr>
                <w:rFonts w:ascii="Calibri" w:hAnsi="Calibri" w:cs="Arial"/>
                <w:sz w:val="17"/>
                <w:szCs w:val="17"/>
              </w:rPr>
              <w:t>(15)</w:t>
            </w:r>
          </w:p>
        </w:tc>
        <w:tc>
          <w:tcPr>
            <w:tcW w:w="1218" w:type="dxa"/>
            <w:tcBorders>
              <w:left w:val="nil"/>
              <w:right w:val="nil"/>
            </w:tcBorders>
            <w:shd w:val="clear" w:color="auto" w:fill="auto"/>
          </w:tcPr>
          <w:p w14:paraId="58948066" w14:textId="77777777" w:rsidR="00992A11" w:rsidRPr="008E626F" w:rsidRDefault="00992A11" w:rsidP="00992A11">
            <w:pPr>
              <w:jc w:val="right"/>
              <w:rPr>
                <w:rFonts w:cs="Arial"/>
                <w:bCs/>
                <w:sz w:val="17"/>
                <w:szCs w:val="17"/>
              </w:rPr>
            </w:pPr>
            <w:r w:rsidRPr="008E626F">
              <w:rPr>
                <w:rFonts w:ascii="Calibri" w:hAnsi="Calibri" w:cs="Arial"/>
                <w:bCs/>
                <w:sz w:val="17"/>
                <w:szCs w:val="17"/>
              </w:rPr>
              <w:t>192</w:t>
            </w:r>
          </w:p>
        </w:tc>
      </w:tr>
      <w:tr w:rsidR="00992A11" w:rsidRPr="0075006D" w14:paraId="3CFC5679" w14:textId="77777777" w:rsidTr="00276534">
        <w:trPr>
          <w:trHeight w:val="181"/>
        </w:trPr>
        <w:tc>
          <w:tcPr>
            <w:tcW w:w="6387" w:type="dxa"/>
            <w:tcBorders>
              <w:left w:val="nil"/>
              <w:right w:val="nil"/>
            </w:tcBorders>
            <w:shd w:val="clear" w:color="auto" w:fill="auto"/>
            <w:vAlign w:val="bottom"/>
          </w:tcPr>
          <w:p w14:paraId="511E9644" w14:textId="77777777" w:rsidR="00992A11" w:rsidRPr="0075006D" w:rsidRDefault="00992A11" w:rsidP="00992A11">
            <w:pPr>
              <w:rPr>
                <w:rFonts w:cs="Arial"/>
                <w:bCs/>
                <w:color w:val="000000" w:themeColor="text1"/>
                <w:sz w:val="18"/>
                <w:szCs w:val="18"/>
              </w:rPr>
            </w:pPr>
            <w:r w:rsidRPr="0075006D">
              <w:rPr>
                <w:rFonts w:cs="Arial"/>
                <w:bCs/>
                <w:color w:val="000000" w:themeColor="text1"/>
                <w:sz w:val="18"/>
                <w:szCs w:val="18"/>
              </w:rPr>
              <w:t>Neto tečajne razlike koje ne proizlaze iz financijskih instrumenata</w:t>
            </w:r>
          </w:p>
        </w:tc>
        <w:tc>
          <w:tcPr>
            <w:tcW w:w="1403" w:type="dxa"/>
            <w:tcBorders>
              <w:left w:val="nil"/>
              <w:bottom w:val="single" w:sz="4" w:space="0" w:color="auto"/>
              <w:right w:val="nil"/>
            </w:tcBorders>
            <w:shd w:val="clear" w:color="auto" w:fill="auto"/>
            <w:noWrap/>
          </w:tcPr>
          <w:p w14:paraId="1D779C1A" w14:textId="7F57382F" w:rsidR="00992A11" w:rsidRPr="0075006D" w:rsidRDefault="00DC68BE" w:rsidP="00992A11">
            <w:pPr>
              <w:jc w:val="right"/>
              <w:rPr>
                <w:rFonts w:cs="Arial"/>
                <w:bCs/>
                <w:color w:val="000000" w:themeColor="text1"/>
                <w:sz w:val="18"/>
                <w:szCs w:val="18"/>
              </w:rPr>
            </w:pPr>
            <w:r>
              <w:rPr>
                <w:rFonts w:ascii="Calibri" w:hAnsi="Calibri" w:cs="Arial"/>
                <w:sz w:val="17"/>
                <w:szCs w:val="17"/>
              </w:rPr>
              <w:t>63</w:t>
            </w:r>
          </w:p>
        </w:tc>
        <w:tc>
          <w:tcPr>
            <w:tcW w:w="1218" w:type="dxa"/>
            <w:tcBorders>
              <w:left w:val="nil"/>
              <w:bottom w:val="single" w:sz="4" w:space="0" w:color="auto"/>
              <w:right w:val="nil"/>
            </w:tcBorders>
            <w:shd w:val="clear" w:color="auto" w:fill="auto"/>
          </w:tcPr>
          <w:p w14:paraId="10AC4C6B" w14:textId="77777777" w:rsidR="00992A11" w:rsidRPr="008E626F" w:rsidRDefault="00992A11" w:rsidP="00992A11">
            <w:pPr>
              <w:jc w:val="right"/>
              <w:rPr>
                <w:rFonts w:cs="Arial"/>
                <w:bCs/>
                <w:sz w:val="17"/>
                <w:szCs w:val="17"/>
              </w:rPr>
            </w:pPr>
            <w:r w:rsidRPr="008E626F">
              <w:rPr>
                <w:rFonts w:ascii="Calibri" w:hAnsi="Calibri" w:cs="Arial"/>
                <w:bCs/>
                <w:sz w:val="17"/>
                <w:szCs w:val="17"/>
              </w:rPr>
              <w:t>(22)</w:t>
            </w:r>
          </w:p>
        </w:tc>
      </w:tr>
      <w:tr w:rsidR="00992A11" w:rsidRPr="0075006D" w14:paraId="5BCF3622" w14:textId="77777777" w:rsidTr="00276534">
        <w:trPr>
          <w:trHeight w:val="73"/>
        </w:trPr>
        <w:tc>
          <w:tcPr>
            <w:tcW w:w="6387" w:type="dxa"/>
            <w:tcBorders>
              <w:left w:val="nil"/>
              <w:right w:val="nil"/>
            </w:tcBorders>
            <w:shd w:val="clear" w:color="auto" w:fill="auto"/>
            <w:vAlign w:val="bottom"/>
          </w:tcPr>
          <w:p w14:paraId="378E433D"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tcPr>
          <w:p w14:paraId="67B6487C" w14:textId="50135DE2" w:rsidR="00992A11" w:rsidRPr="0075006D" w:rsidRDefault="00DC68BE" w:rsidP="00992A11">
            <w:pPr>
              <w:jc w:val="right"/>
              <w:rPr>
                <w:rFonts w:cs="Arial"/>
                <w:b/>
                <w:bCs/>
                <w:color w:val="000000" w:themeColor="text1"/>
                <w:sz w:val="18"/>
                <w:szCs w:val="18"/>
              </w:rPr>
            </w:pPr>
            <w:r w:rsidRPr="001C6204">
              <w:rPr>
                <w:rFonts w:ascii="Calibri" w:hAnsi="Calibri" w:cs="Arial"/>
                <w:b/>
                <w:bCs/>
                <w:sz w:val="17"/>
                <w:szCs w:val="17"/>
              </w:rPr>
              <w:t>1.663</w:t>
            </w:r>
          </w:p>
        </w:tc>
        <w:tc>
          <w:tcPr>
            <w:tcW w:w="1218" w:type="dxa"/>
            <w:tcBorders>
              <w:top w:val="single" w:sz="4" w:space="0" w:color="auto"/>
              <w:left w:val="nil"/>
              <w:bottom w:val="single" w:sz="12" w:space="0" w:color="auto"/>
              <w:right w:val="nil"/>
            </w:tcBorders>
            <w:shd w:val="clear" w:color="auto" w:fill="auto"/>
          </w:tcPr>
          <w:p w14:paraId="5707A845" w14:textId="77777777" w:rsidR="00992A11" w:rsidRPr="008E626F" w:rsidRDefault="00992A11" w:rsidP="00992A11">
            <w:pPr>
              <w:jc w:val="right"/>
              <w:rPr>
                <w:rFonts w:cs="Arial"/>
                <w:b/>
                <w:bCs/>
                <w:sz w:val="17"/>
                <w:szCs w:val="17"/>
              </w:rPr>
            </w:pPr>
            <w:r w:rsidRPr="008E626F">
              <w:rPr>
                <w:rFonts w:ascii="Calibri" w:hAnsi="Calibri" w:cs="Arial"/>
                <w:b/>
                <w:bCs/>
                <w:sz w:val="17"/>
                <w:szCs w:val="17"/>
              </w:rPr>
              <w:t>574</w:t>
            </w:r>
          </w:p>
        </w:tc>
      </w:tr>
      <w:tr w:rsidR="00992A11" w:rsidRPr="0075006D" w14:paraId="5027FB87" w14:textId="77777777" w:rsidTr="00276534">
        <w:trPr>
          <w:trHeight w:hRule="exact" w:val="129"/>
        </w:trPr>
        <w:tc>
          <w:tcPr>
            <w:tcW w:w="6387" w:type="dxa"/>
            <w:tcBorders>
              <w:left w:val="nil"/>
              <w:right w:val="nil"/>
            </w:tcBorders>
            <w:shd w:val="clear" w:color="auto" w:fill="auto"/>
            <w:vAlign w:val="bottom"/>
          </w:tcPr>
          <w:p w14:paraId="375C92BD" w14:textId="77777777" w:rsidR="00992A11" w:rsidRPr="0075006D" w:rsidRDefault="00992A11" w:rsidP="00992A11">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tcPr>
          <w:p w14:paraId="75763513" w14:textId="77777777" w:rsidR="00992A11" w:rsidRPr="0075006D" w:rsidRDefault="00992A11" w:rsidP="00992A11">
            <w:pPr>
              <w:spacing w:line="140" w:lineRule="exact"/>
              <w:jc w:val="right"/>
              <w:rPr>
                <w:rFonts w:cs="Arial"/>
                <w:bCs/>
                <w:color w:val="000000" w:themeColor="text1"/>
                <w:sz w:val="18"/>
                <w:szCs w:val="18"/>
              </w:rPr>
            </w:pPr>
          </w:p>
        </w:tc>
        <w:tc>
          <w:tcPr>
            <w:tcW w:w="1218" w:type="dxa"/>
            <w:tcBorders>
              <w:top w:val="single" w:sz="12" w:space="0" w:color="auto"/>
              <w:left w:val="nil"/>
              <w:right w:val="nil"/>
            </w:tcBorders>
            <w:shd w:val="clear" w:color="auto" w:fill="auto"/>
          </w:tcPr>
          <w:p w14:paraId="52DF00A1" w14:textId="77777777" w:rsidR="00992A11" w:rsidRPr="008E626F" w:rsidRDefault="00992A11" w:rsidP="00992A11">
            <w:pPr>
              <w:spacing w:line="140" w:lineRule="exact"/>
              <w:jc w:val="right"/>
              <w:rPr>
                <w:rFonts w:cs="Arial"/>
                <w:bCs/>
                <w:sz w:val="17"/>
                <w:szCs w:val="17"/>
              </w:rPr>
            </w:pPr>
          </w:p>
        </w:tc>
      </w:tr>
      <w:tr w:rsidR="00992A11" w:rsidRPr="0075006D" w14:paraId="653CEF2E" w14:textId="77777777" w:rsidTr="00276534">
        <w:trPr>
          <w:trHeight w:val="102"/>
        </w:trPr>
        <w:tc>
          <w:tcPr>
            <w:tcW w:w="6387" w:type="dxa"/>
            <w:tcBorders>
              <w:left w:val="nil"/>
              <w:right w:val="nil"/>
            </w:tcBorders>
            <w:shd w:val="clear" w:color="auto" w:fill="auto"/>
            <w:vAlign w:val="bottom"/>
          </w:tcPr>
          <w:p w14:paraId="28E9381F" w14:textId="77777777" w:rsidR="00992A11" w:rsidRPr="0075006D" w:rsidRDefault="00992A11" w:rsidP="00992A11">
            <w:pPr>
              <w:rPr>
                <w:rFonts w:cs="Arial"/>
                <w:bCs/>
                <w:color w:val="000000" w:themeColor="text1"/>
                <w:sz w:val="18"/>
                <w:szCs w:val="18"/>
              </w:rPr>
            </w:pPr>
            <w:r w:rsidRPr="0075006D">
              <w:rPr>
                <w:rFonts w:cs="Arial"/>
                <w:bCs/>
                <w:color w:val="000000" w:themeColor="text1"/>
                <w:sz w:val="18"/>
                <w:szCs w:val="18"/>
              </w:rPr>
              <w:t>Porez na dobit</w:t>
            </w:r>
          </w:p>
        </w:tc>
        <w:tc>
          <w:tcPr>
            <w:tcW w:w="1403" w:type="dxa"/>
            <w:tcBorders>
              <w:left w:val="nil"/>
              <w:right w:val="nil"/>
            </w:tcBorders>
            <w:shd w:val="clear" w:color="auto" w:fill="auto"/>
            <w:noWrap/>
          </w:tcPr>
          <w:p w14:paraId="161ABB15" w14:textId="120575DB" w:rsidR="00992A11" w:rsidRPr="0075006D" w:rsidRDefault="00DC68BE" w:rsidP="00992A11">
            <w:pPr>
              <w:jc w:val="right"/>
              <w:rPr>
                <w:rFonts w:cs="Arial"/>
                <w:bCs/>
                <w:color w:val="000000" w:themeColor="text1"/>
                <w:sz w:val="18"/>
                <w:szCs w:val="18"/>
              </w:rPr>
            </w:pPr>
            <w:r>
              <w:rPr>
                <w:rFonts w:ascii="Calibri" w:hAnsi="Calibri" w:cs="Arial"/>
                <w:sz w:val="17"/>
                <w:szCs w:val="17"/>
              </w:rPr>
              <w:t>(229)</w:t>
            </w:r>
          </w:p>
        </w:tc>
        <w:tc>
          <w:tcPr>
            <w:tcW w:w="1218" w:type="dxa"/>
            <w:tcBorders>
              <w:left w:val="nil"/>
              <w:right w:val="nil"/>
            </w:tcBorders>
            <w:shd w:val="clear" w:color="auto" w:fill="auto"/>
          </w:tcPr>
          <w:p w14:paraId="1A87C27D" w14:textId="77777777" w:rsidR="00992A11" w:rsidRPr="008E626F" w:rsidRDefault="00992A11" w:rsidP="00992A11">
            <w:pPr>
              <w:jc w:val="right"/>
              <w:rPr>
                <w:rFonts w:cs="Arial"/>
                <w:bCs/>
                <w:sz w:val="17"/>
                <w:szCs w:val="17"/>
              </w:rPr>
            </w:pPr>
            <w:r w:rsidRPr="008E626F">
              <w:rPr>
                <w:rFonts w:ascii="Calibri" w:hAnsi="Calibri" w:cs="Arial"/>
                <w:bCs/>
                <w:sz w:val="17"/>
                <w:szCs w:val="17"/>
              </w:rPr>
              <w:t>(103)</w:t>
            </w:r>
          </w:p>
        </w:tc>
      </w:tr>
      <w:tr w:rsidR="00992A11" w:rsidRPr="0075006D" w14:paraId="4B6B4FE3" w14:textId="77777777" w:rsidTr="00276534">
        <w:trPr>
          <w:trHeight w:val="108"/>
        </w:trPr>
        <w:tc>
          <w:tcPr>
            <w:tcW w:w="6387" w:type="dxa"/>
            <w:tcBorders>
              <w:left w:val="nil"/>
              <w:right w:val="nil"/>
            </w:tcBorders>
            <w:shd w:val="clear" w:color="auto" w:fill="auto"/>
            <w:vAlign w:val="bottom"/>
          </w:tcPr>
          <w:p w14:paraId="6DB09345" w14:textId="77777777" w:rsidR="00992A11" w:rsidRPr="0075006D" w:rsidRDefault="00992A11" w:rsidP="00992A11">
            <w:pPr>
              <w:spacing w:line="140" w:lineRule="exact"/>
              <w:rPr>
                <w:rFonts w:cs="Arial"/>
                <w:b/>
                <w:bCs/>
                <w:color w:val="000000" w:themeColor="text1"/>
                <w:sz w:val="18"/>
                <w:szCs w:val="18"/>
              </w:rPr>
            </w:pPr>
          </w:p>
        </w:tc>
        <w:tc>
          <w:tcPr>
            <w:tcW w:w="1403" w:type="dxa"/>
            <w:tcBorders>
              <w:left w:val="nil"/>
              <w:bottom w:val="single" w:sz="4" w:space="0" w:color="auto"/>
              <w:right w:val="nil"/>
            </w:tcBorders>
            <w:shd w:val="clear" w:color="auto" w:fill="auto"/>
            <w:noWrap/>
          </w:tcPr>
          <w:p w14:paraId="2A0EBCEC" w14:textId="77777777" w:rsidR="00992A11" w:rsidRPr="0075006D" w:rsidRDefault="00992A11" w:rsidP="00992A11">
            <w:pPr>
              <w:spacing w:line="140" w:lineRule="exact"/>
              <w:jc w:val="right"/>
              <w:rPr>
                <w:rFonts w:cs="Arial"/>
                <w:b/>
                <w:bCs/>
                <w:color w:val="000000" w:themeColor="text1"/>
                <w:sz w:val="18"/>
                <w:szCs w:val="18"/>
              </w:rPr>
            </w:pPr>
          </w:p>
        </w:tc>
        <w:tc>
          <w:tcPr>
            <w:tcW w:w="1218" w:type="dxa"/>
            <w:tcBorders>
              <w:left w:val="nil"/>
              <w:bottom w:val="single" w:sz="4" w:space="0" w:color="auto"/>
              <w:right w:val="nil"/>
            </w:tcBorders>
            <w:shd w:val="clear" w:color="auto" w:fill="auto"/>
          </w:tcPr>
          <w:p w14:paraId="12727125" w14:textId="77777777" w:rsidR="00992A11" w:rsidRPr="008E626F" w:rsidRDefault="00992A11" w:rsidP="00992A11">
            <w:pPr>
              <w:spacing w:line="140" w:lineRule="exact"/>
              <w:jc w:val="right"/>
              <w:rPr>
                <w:rFonts w:cs="Arial"/>
                <w:b/>
                <w:bCs/>
                <w:sz w:val="17"/>
                <w:szCs w:val="17"/>
              </w:rPr>
            </w:pPr>
          </w:p>
        </w:tc>
      </w:tr>
      <w:tr w:rsidR="00992A11" w:rsidRPr="0075006D" w14:paraId="38AB2CDA" w14:textId="77777777" w:rsidTr="00276534">
        <w:trPr>
          <w:trHeight w:val="135"/>
        </w:trPr>
        <w:tc>
          <w:tcPr>
            <w:tcW w:w="6387" w:type="dxa"/>
            <w:tcBorders>
              <w:left w:val="nil"/>
              <w:right w:val="nil"/>
            </w:tcBorders>
            <w:shd w:val="clear" w:color="auto" w:fill="auto"/>
            <w:vAlign w:val="bottom"/>
          </w:tcPr>
          <w:p w14:paraId="6EE4A130" w14:textId="6355AE06"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Dobit tekuće</w:t>
            </w:r>
            <w:r w:rsidR="00A70221">
              <w:rPr>
                <w:rFonts w:cs="Arial"/>
                <w:b/>
                <w:bCs/>
                <w:color w:val="000000" w:themeColor="text1"/>
                <w:sz w:val="18"/>
                <w:szCs w:val="18"/>
              </w:rPr>
              <w:t>g</w:t>
            </w:r>
            <w:r w:rsidRPr="0075006D">
              <w:rPr>
                <w:rFonts w:cs="Arial"/>
                <w:b/>
                <w:bCs/>
                <w:color w:val="000000" w:themeColor="text1"/>
                <w:sz w:val="18"/>
                <w:szCs w:val="18"/>
              </w:rPr>
              <w:t xml:space="preserve"> </w:t>
            </w:r>
            <w:r w:rsidR="00A70221">
              <w:rPr>
                <w:rFonts w:cs="Arial"/>
                <w:b/>
                <w:bCs/>
                <w:color w:val="000000" w:themeColor="text1"/>
                <w:sz w:val="18"/>
                <w:szCs w:val="18"/>
              </w:rPr>
              <w:t>razdoblja</w:t>
            </w:r>
          </w:p>
        </w:tc>
        <w:tc>
          <w:tcPr>
            <w:tcW w:w="1403" w:type="dxa"/>
            <w:tcBorders>
              <w:top w:val="single" w:sz="4" w:space="0" w:color="auto"/>
              <w:left w:val="nil"/>
              <w:bottom w:val="single" w:sz="12" w:space="0" w:color="auto"/>
              <w:right w:val="nil"/>
            </w:tcBorders>
            <w:shd w:val="clear" w:color="auto" w:fill="auto"/>
            <w:noWrap/>
          </w:tcPr>
          <w:p w14:paraId="54089397" w14:textId="7687025C" w:rsidR="00992A11" w:rsidRPr="0075006D" w:rsidRDefault="00DC68BE" w:rsidP="00992A11">
            <w:pPr>
              <w:jc w:val="right"/>
              <w:rPr>
                <w:rFonts w:cs="Arial"/>
                <w:b/>
                <w:bCs/>
                <w:color w:val="000000" w:themeColor="text1"/>
                <w:sz w:val="18"/>
                <w:szCs w:val="18"/>
              </w:rPr>
            </w:pPr>
            <w:r w:rsidRPr="001C6204">
              <w:rPr>
                <w:rFonts w:ascii="Calibri" w:hAnsi="Calibri" w:cs="Arial"/>
                <w:b/>
                <w:bCs/>
                <w:sz w:val="17"/>
                <w:szCs w:val="17"/>
              </w:rPr>
              <w:t>1.434</w:t>
            </w:r>
          </w:p>
        </w:tc>
        <w:tc>
          <w:tcPr>
            <w:tcW w:w="1218" w:type="dxa"/>
            <w:tcBorders>
              <w:top w:val="single" w:sz="4" w:space="0" w:color="auto"/>
              <w:left w:val="nil"/>
              <w:bottom w:val="single" w:sz="12" w:space="0" w:color="auto"/>
              <w:right w:val="nil"/>
            </w:tcBorders>
            <w:shd w:val="clear" w:color="auto" w:fill="auto"/>
          </w:tcPr>
          <w:p w14:paraId="6812EA16" w14:textId="77777777" w:rsidR="00992A11" w:rsidRPr="008E626F" w:rsidRDefault="00992A11" w:rsidP="00992A11">
            <w:pPr>
              <w:jc w:val="right"/>
              <w:rPr>
                <w:rFonts w:cs="Arial"/>
                <w:b/>
                <w:bCs/>
                <w:sz w:val="17"/>
                <w:szCs w:val="17"/>
              </w:rPr>
            </w:pPr>
            <w:r w:rsidRPr="008E626F">
              <w:rPr>
                <w:rFonts w:ascii="Calibri" w:hAnsi="Calibri" w:cs="Arial"/>
                <w:b/>
                <w:bCs/>
                <w:sz w:val="17"/>
                <w:szCs w:val="17"/>
              </w:rPr>
              <w:t>471</w:t>
            </w:r>
          </w:p>
        </w:tc>
      </w:tr>
      <w:tr w:rsidR="00992A11" w:rsidRPr="0075006D" w14:paraId="5A4EE464" w14:textId="77777777" w:rsidTr="00276534">
        <w:trPr>
          <w:trHeight w:val="134"/>
        </w:trPr>
        <w:tc>
          <w:tcPr>
            <w:tcW w:w="6387" w:type="dxa"/>
            <w:tcBorders>
              <w:left w:val="nil"/>
              <w:right w:val="nil"/>
            </w:tcBorders>
            <w:shd w:val="clear" w:color="auto" w:fill="auto"/>
            <w:vAlign w:val="bottom"/>
          </w:tcPr>
          <w:p w14:paraId="19E47F63" w14:textId="77777777" w:rsidR="00992A11" w:rsidRPr="0075006D" w:rsidRDefault="00992A11" w:rsidP="00992A11">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tcPr>
          <w:p w14:paraId="6DF7CAC9" w14:textId="77777777" w:rsidR="00992A11" w:rsidRPr="0075006D" w:rsidRDefault="00992A11" w:rsidP="00992A11">
            <w:pPr>
              <w:spacing w:line="140" w:lineRule="exact"/>
              <w:jc w:val="right"/>
              <w:rPr>
                <w:rFonts w:cs="Arial"/>
                <w:b/>
                <w:bCs/>
                <w:color w:val="000000" w:themeColor="text1"/>
                <w:sz w:val="18"/>
                <w:szCs w:val="18"/>
              </w:rPr>
            </w:pPr>
          </w:p>
        </w:tc>
        <w:tc>
          <w:tcPr>
            <w:tcW w:w="1218" w:type="dxa"/>
            <w:tcBorders>
              <w:top w:val="single" w:sz="12" w:space="0" w:color="auto"/>
              <w:left w:val="nil"/>
              <w:right w:val="nil"/>
            </w:tcBorders>
            <w:shd w:val="clear" w:color="auto" w:fill="auto"/>
          </w:tcPr>
          <w:p w14:paraId="562B6858" w14:textId="77777777" w:rsidR="00992A11" w:rsidRPr="008E626F" w:rsidRDefault="00992A11" w:rsidP="00992A11">
            <w:pPr>
              <w:spacing w:line="140" w:lineRule="exact"/>
              <w:jc w:val="right"/>
              <w:rPr>
                <w:rFonts w:cs="Arial"/>
                <w:b/>
                <w:bCs/>
                <w:sz w:val="17"/>
                <w:szCs w:val="17"/>
              </w:rPr>
            </w:pPr>
          </w:p>
        </w:tc>
      </w:tr>
      <w:tr w:rsidR="00992A11" w:rsidRPr="0075006D" w14:paraId="06488535" w14:textId="77777777" w:rsidTr="00276534">
        <w:trPr>
          <w:trHeight w:val="213"/>
        </w:trPr>
        <w:tc>
          <w:tcPr>
            <w:tcW w:w="6387" w:type="dxa"/>
            <w:tcBorders>
              <w:left w:val="nil"/>
              <w:right w:val="nil"/>
            </w:tcBorders>
            <w:shd w:val="clear" w:color="auto" w:fill="auto"/>
            <w:vAlign w:val="bottom"/>
          </w:tcPr>
          <w:p w14:paraId="1F9CA3CD"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Ostala sveobuhvatna dobit</w:t>
            </w:r>
          </w:p>
        </w:tc>
        <w:tc>
          <w:tcPr>
            <w:tcW w:w="1403" w:type="dxa"/>
            <w:tcBorders>
              <w:left w:val="nil"/>
              <w:right w:val="nil"/>
            </w:tcBorders>
            <w:shd w:val="clear" w:color="auto" w:fill="auto"/>
            <w:noWrap/>
          </w:tcPr>
          <w:p w14:paraId="5744B049" w14:textId="77777777" w:rsidR="00992A11" w:rsidRPr="0075006D" w:rsidRDefault="00992A11" w:rsidP="00992A11">
            <w:pPr>
              <w:jc w:val="right"/>
              <w:rPr>
                <w:rFonts w:cs="Arial"/>
                <w:b/>
                <w:bCs/>
                <w:color w:val="000000" w:themeColor="text1"/>
                <w:sz w:val="18"/>
                <w:szCs w:val="18"/>
              </w:rPr>
            </w:pPr>
          </w:p>
        </w:tc>
        <w:tc>
          <w:tcPr>
            <w:tcW w:w="1218" w:type="dxa"/>
            <w:tcBorders>
              <w:left w:val="nil"/>
              <w:right w:val="nil"/>
            </w:tcBorders>
            <w:shd w:val="clear" w:color="auto" w:fill="auto"/>
          </w:tcPr>
          <w:p w14:paraId="012BBEEF" w14:textId="77777777" w:rsidR="00992A11" w:rsidRPr="008E626F" w:rsidRDefault="00992A11" w:rsidP="00992A11">
            <w:pPr>
              <w:jc w:val="right"/>
              <w:rPr>
                <w:rFonts w:cs="Arial"/>
                <w:b/>
                <w:bCs/>
                <w:sz w:val="17"/>
                <w:szCs w:val="17"/>
              </w:rPr>
            </w:pPr>
          </w:p>
        </w:tc>
      </w:tr>
      <w:tr w:rsidR="00992A11" w:rsidRPr="0075006D" w14:paraId="6EEC8B0D" w14:textId="77777777" w:rsidTr="00276534">
        <w:trPr>
          <w:trHeight w:val="241"/>
        </w:trPr>
        <w:tc>
          <w:tcPr>
            <w:tcW w:w="6387" w:type="dxa"/>
            <w:tcBorders>
              <w:left w:val="nil"/>
              <w:right w:val="nil"/>
            </w:tcBorders>
            <w:shd w:val="clear" w:color="auto" w:fill="auto"/>
            <w:vAlign w:val="bottom"/>
          </w:tcPr>
          <w:p w14:paraId="272B0671"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Stavke koje se kasnije ne prenose u dobit ili gubitak:</w:t>
            </w:r>
          </w:p>
        </w:tc>
        <w:tc>
          <w:tcPr>
            <w:tcW w:w="1403" w:type="dxa"/>
            <w:tcBorders>
              <w:left w:val="nil"/>
              <w:right w:val="nil"/>
            </w:tcBorders>
            <w:shd w:val="clear" w:color="auto" w:fill="auto"/>
            <w:noWrap/>
            <w:vAlign w:val="bottom"/>
          </w:tcPr>
          <w:p w14:paraId="38A2E743" w14:textId="77777777" w:rsidR="00992A11" w:rsidRPr="0075006D" w:rsidRDefault="00992A11" w:rsidP="00992A11">
            <w:pPr>
              <w:jc w:val="right"/>
              <w:rPr>
                <w:rFonts w:cs="Arial"/>
                <w:b/>
                <w:bCs/>
                <w:color w:val="000000" w:themeColor="text1"/>
                <w:sz w:val="18"/>
                <w:szCs w:val="18"/>
              </w:rPr>
            </w:pPr>
          </w:p>
        </w:tc>
        <w:tc>
          <w:tcPr>
            <w:tcW w:w="1218" w:type="dxa"/>
            <w:tcBorders>
              <w:left w:val="nil"/>
              <w:right w:val="nil"/>
            </w:tcBorders>
            <w:shd w:val="clear" w:color="auto" w:fill="auto"/>
            <w:vAlign w:val="bottom"/>
          </w:tcPr>
          <w:p w14:paraId="5C8ED775" w14:textId="77777777" w:rsidR="00992A11" w:rsidRPr="008E626F" w:rsidRDefault="00992A11" w:rsidP="00992A11">
            <w:pPr>
              <w:jc w:val="right"/>
              <w:rPr>
                <w:rFonts w:cs="Arial"/>
                <w:b/>
                <w:bCs/>
                <w:sz w:val="17"/>
                <w:szCs w:val="17"/>
              </w:rPr>
            </w:pPr>
          </w:p>
        </w:tc>
      </w:tr>
      <w:tr w:rsidR="00992A11" w:rsidRPr="0075006D" w14:paraId="181569F6" w14:textId="77777777" w:rsidTr="00276534">
        <w:trPr>
          <w:trHeight w:val="125"/>
        </w:trPr>
        <w:tc>
          <w:tcPr>
            <w:tcW w:w="6387" w:type="dxa"/>
            <w:tcBorders>
              <w:left w:val="nil"/>
              <w:right w:val="nil"/>
            </w:tcBorders>
            <w:shd w:val="clear" w:color="auto" w:fill="auto"/>
            <w:vAlign w:val="bottom"/>
          </w:tcPr>
          <w:p w14:paraId="039F72FA" w14:textId="77777777" w:rsidR="00992A11" w:rsidRPr="0075006D" w:rsidRDefault="00992A11" w:rsidP="00992A11">
            <w:pPr>
              <w:rPr>
                <w:rFonts w:cs="Arial"/>
                <w:bCs/>
                <w:color w:val="000000" w:themeColor="text1"/>
                <w:sz w:val="18"/>
                <w:szCs w:val="18"/>
              </w:rPr>
            </w:pPr>
            <w:r w:rsidRPr="0075006D">
              <w:rPr>
                <w:rFonts w:cs="Arial"/>
                <w:bCs/>
                <w:color w:val="000000" w:themeColor="text1"/>
                <w:sz w:val="18"/>
                <w:szCs w:val="18"/>
              </w:rPr>
              <w:t>Odgođeni porez – usklađenje prethodnog razdoblja</w:t>
            </w:r>
          </w:p>
        </w:tc>
        <w:tc>
          <w:tcPr>
            <w:tcW w:w="1403" w:type="dxa"/>
            <w:tcBorders>
              <w:left w:val="nil"/>
              <w:bottom w:val="single" w:sz="4" w:space="0" w:color="auto"/>
              <w:right w:val="nil"/>
            </w:tcBorders>
            <w:shd w:val="clear" w:color="auto" w:fill="auto"/>
            <w:noWrap/>
            <w:vAlign w:val="bottom"/>
          </w:tcPr>
          <w:p w14:paraId="170AA109" w14:textId="34727F48" w:rsidR="00992A11" w:rsidRPr="0075006D" w:rsidRDefault="00DC68BE" w:rsidP="00992A11">
            <w:pPr>
              <w:jc w:val="right"/>
              <w:rPr>
                <w:rFonts w:cs="Arial"/>
                <w:bCs/>
                <w:color w:val="000000" w:themeColor="text1"/>
                <w:sz w:val="18"/>
                <w:szCs w:val="18"/>
              </w:rPr>
            </w:pPr>
            <w:r>
              <w:rPr>
                <w:rFonts w:cs="Arial"/>
                <w:bCs/>
                <w:color w:val="000000" w:themeColor="text1"/>
                <w:sz w:val="18"/>
                <w:szCs w:val="18"/>
              </w:rPr>
              <w:t>-</w:t>
            </w:r>
          </w:p>
        </w:tc>
        <w:tc>
          <w:tcPr>
            <w:tcW w:w="1218" w:type="dxa"/>
            <w:tcBorders>
              <w:left w:val="nil"/>
              <w:bottom w:val="single" w:sz="4" w:space="0" w:color="auto"/>
              <w:right w:val="nil"/>
            </w:tcBorders>
            <w:shd w:val="clear" w:color="auto" w:fill="auto"/>
            <w:vAlign w:val="bottom"/>
          </w:tcPr>
          <w:p w14:paraId="0DD0A34D" w14:textId="77777777" w:rsidR="00992A11" w:rsidRPr="008E626F" w:rsidRDefault="00992A11" w:rsidP="00992A11">
            <w:pPr>
              <w:jc w:val="right"/>
              <w:rPr>
                <w:rFonts w:cs="Arial"/>
                <w:bCs/>
                <w:sz w:val="17"/>
                <w:szCs w:val="17"/>
              </w:rPr>
            </w:pPr>
            <w:r w:rsidRPr="008E626F">
              <w:rPr>
                <w:rFonts w:ascii="Calibri" w:hAnsi="Calibri" w:cs="Arial"/>
                <w:bCs/>
                <w:sz w:val="17"/>
                <w:szCs w:val="17"/>
              </w:rPr>
              <w:t>-</w:t>
            </w:r>
          </w:p>
        </w:tc>
      </w:tr>
      <w:tr w:rsidR="00992A11" w:rsidRPr="0075006D" w14:paraId="5B9CDDEC" w14:textId="77777777" w:rsidTr="00276534">
        <w:trPr>
          <w:trHeight w:val="93"/>
        </w:trPr>
        <w:tc>
          <w:tcPr>
            <w:tcW w:w="6387" w:type="dxa"/>
            <w:tcBorders>
              <w:left w:val="nil"/>
              <w:right w:val="nil"/>
            </w:tcBorders>
            <w:shd w:val="clear" w:color="auto" w:fill="auto"/>
            <w:vAlign w:val="bottom"/>
          </w:tcPr>
          <w:p w14:paraId="088EC38F"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67F0F979" w14:textId="2789AA60" w:rsidR="00992A11" w:rsidRPr="0075006D" w:rsidRDefault="00DC68BE" w:rsidP="00992A11">
            <w:pPr>
              <w:jc w:val="right"/>
              <w:rPr>
                <w:rFonts w:cs="Arial"/>
                <w:b/>
                <w:bCs/>
                <w:color w:val="000000" w:themeColor="text1"/>
                <w:sz w:val="18"/>
                <w:szCs w:val="18"/>
              </w:rPr>
            </w:pPr>
            <w:r>
              <w:rPr>
                <w:rFonts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229F7D76" w14:textId="77777777" w:rsidR="00992A11" w:rsidRPr="008E626F" w:rsidRDefault="00992A11" w:rsidP="00992A11">
            <w:pPr>
              <w:jc w:val="right"/>
              <w:rPr>
                <w:rFonts w:cs="Arial"/>
                <w:b/>
                <w:bCs/>
                <w:sz w:val="17"/>
                <w:szCs w:val="17"/>
              </w:rPr>
            </w:pPr>
            <w:r w:rsidRPr="008E626F">
              <w:rPr>
                <w:rFonts w:ascii="Calibri" w:hAnsi="Calibri" w:cs="Arial"/>
                <w:b/>
                <w:bCs/>
                <w:sz w:val="17"/>
                <w:szCs w:val="17"/>
              </w:rPr>
              <w:t>-</w:t>
            </w:r>
          </w:p>
        </w:tc>
      </w:tr>
      <w:tr w:rsidR="00992A11" w:rsidRPr="0075006D" w14:paraId="43F75D0D" w14:textId="77777777" w:rsidTr="00276534">
        <w:trPr>
          <w:trHeight w:val="64"/>
        </w:trPr>
        <w:tc>
          <w:tcPr>
            <w:tcW w:w="6387" w:type="dxa"/>
            <w:tcBorders>
              <w:left w:val="nil"/>
              <w:right w:val="nil"/>
            </w:tcBorders>
            <w:shd w:val="clear" w:color="auto" w:fill="auto"/>
            <w:vAlign w:val="bottom"/>
          </w:tcPr>
          <w:p w14:paraId="2BFAA092" w14:textId="77777777" w:rsidR="00992A11" w:rsidRPr="0075006D" w:rsidRDefault="00992A11" w:rsidP="00992A11">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tcPr>
          <w:p w14:paraId="48EEC1DA" w14:textId="77777777" w:rsidR="00992A11" w:rsidRPr="0075006D" w:rsidRDefault="00992A11" w:rsidP="00992A11">
            <w:pPr>
              <w:spacing w:line="140" w:lineRule="exact"/>
              <w:jc w:val="right"/>
              <w:rPr>
                <w:rFonts w:cs="Arial"/>
                <w:bCs/>
                <w:color w:val="000000" w:themeColor="text1"/>
                <w:sz w:val="18"/>
                <w:szCs w:val="18"/>
              </w:rPr>
            </w:pPr>
          </w:p>
        </w:tc>
        <w:tc>
          <w:tcPr>
            <w:tcW w:w="1218" w:type="dxa"/>
            <w:tcBorders>
              <w:top w:val="single" w:sz="12" w:space="0" w:color="auto"/>
              <w:left w:val="nil"/>
              <w:right w:val="nil"/>
            </w:tcBorders>
            <w:shd w:val="clear" w:color="auto" w:fill="auto"/>
          </w:tcPr>
          <w:p w14:paraId="0A8FA69C" w14:textId="77777777" w:rsidR="00992A11" w:rsidRPr="008E626F" w:rsidRDefault="00992A11" w:rsidP="00992A11">
            <w:pPr>
              <w:spacing w:line="140" w:lineRule="exact"/>
              <w:jc w:val="right"/>
              <w:rPr>
                <w:rFonts w:cs="Arial"/>
                <w:bCs/>
                <w:sz w:val="17"/>
                <w:szCs w:val="17"/>
              </w:rPr>
            </w:pPr>
          </w:p>
        </w:tc>
      </w:tr>
      <w:tr w:rsidR="00992A11" w:rsidRPr="0075006D" w14:paraId="4ACF84A1" w14:textId="77777777" w:rsidTr="00276534">
        <w:trPr>
          <w:trHeight w:val="124"/>
        </w:trPr>
        <w:tc>
          <w:tcPr>
            <w:tcW w:w="6387" w:type="dxa"/>
            <w:tcBorders>
              <w:left w:val="nil"/>
              <w:right w:val="nil"/>
            </w:tcBorders>
            <w:shd w:val="clear" w:color="auto" w:fill="auto"/>
            <w:vAlign w:val="bottom"/>
          </w:tcPr>
          <w:p w14:paraId="03B9A646"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Stavke koje se kasnije mogu uračunati u dobit ili gubitak:</w:t>
            </w:r>
          </w:p>
        </w:tc>
        <w:tc>
          <w:tcPr>
            <w:tcW w:w="1403" w:type="dxa"/>
            <w:tcBorders>
              <w:left w:val="nil"/>
              <w:right w:val="nil"/>
            </w:tcBorders>
            <w:shd w:val="clear" w:color="auto" w:fill="auto"/>
            <w:noWrap/>
          </w:tcPr>
          <w:p w14:paraId="042C8A26" w14:textId="77777777" w:rsidR="00992A11" w:rsidRPr="0075006D" w:rsidRDefault="00992A11" w:rsidP="00992A11">
            <w:pPr>
              <w:jc w:val="right"/>
              <w:rPr>
                <w:rFonts w:cs="Arial"/>
                <w:b/>
                <w:bCs/>
                <w:color w:val="000000" w:themeColor="text1"/>
                <w:sz w:val="18"/>
                <w:szCs w:val="18"/>
              </w:rPr>
            </w:pPr>
          </w:p>
        </w:tc>
        <w:tc>
          <w:tcPr>
            <w:tcW w:w="1218" w:type="dxa"/>
            <w:tcBorders>
              <w:left w:val="nil"/>
              <w:right w:val="nil"/>
            </w:tcBorders>
            <w:shd w:val="clear" w:color="auto" w:fill="auto"/>
          </w:tcPr>
          <w:p w14:paraId="3BBC888E" w14:textId="77777777" w:rsidR="00992A11" w:rsidRPr="008E626F" w:rsidRDefault="00992A11" w:rsidP="00992A11">
            <w:pPr>
              <w:jc w:val="right"/>
              <w:rPr>
                <w:rFonts w:cs="Arial"/>
                <w:b/>
                <w:bCs/>
                <w:sz w:val="17"/>
                <w:szCs w:val="17"/>
              </w:rPr>
            </w:pPr>
          </w:p>
        </w:tc>
      </w:tr>
      <w:tr w:rsidR="00992A11" w:rsidRPr="0075006D" w14:paraId="27F88412" w14:textId="77777777" w:rsidTr="00276534">
        <w:trPr>
          <w:trHeight w:val="115"/>
        </w:trPr>
        <w:tc>
          <w:tcPr>
            <w:tcW w:w="6387" w:type="dxa"/>
            <w:tcBorders>
              <w:left w:val="nil"/>
              <w:right w:val="nil"/>
            </w:tcBorders>
            <w:shd w:val="clear" w:color="auto" w:fill="auto"/>
            <w:vAlign w:val="bottom"/>
          </w:tcPr>
          <w:p w14:paraId="161FF48D" w14:textId="77777777" w:rsidR="00992A11" w:rsidRPr="0075006D" w:rsidRDefault="00992A11" w:rsidP="00992A11">
            <w:pPr>
              <w:rPr>
                <w:rFonts w:cs="Arial"/>
                <w:bCs/>
                <w:color w:val="000000" w:themeColor="text1"/>
                <w:sz w:val="18"/>
                <w:szCs w:val="18"/>
              </w:rPr>
            </w:pPr>
            <w:r w:rsidRPr="0075006D">
              <w:rPr>
                <w:rFonts w:cs="Arial"/>
                <w:bCs/>
                <w:color w:val="000000" w:themeColor="text1"/>
                <w:sz w:val="18"/>
                <w:szCs w:val="18"/>
              </w:rPr>
              <w:t>Dobici proizašli iz revalorizacije financijske imovine raspoložive za prodaju</w:t>
            </w:r>
          </w:p>
        </w:tc>
        <w:tc>
          <w:tcPr>
            <w:tcW w:w="1403" w:type="dxa"/>
            <w:tcBorders>
              <w:left w:val="nil"/>
              <w:right w:val="nil"/>
            </w:tcBorders>
            <w:shd w:val="clear" w:color="auto" w:fill="auto"/>
            <w:noWrap/>
            <w:vAlign w:val="bottom"/>
          </w:tcPr>
          <w:p w14:paraId="62F57374" w14:textId="6759E7B5" w:rsidR="00992A11" w:rsidRPr="0075006D" w:rsidRDefault="00DC68BE" w:rsidP="00992A11">
            <w:pPr>
              <w:jc w:val="right"/>
              <w:rPr>
                <w:rFonts w:cs="Arial"/>
                <w:bCs/>
                <w:color w:val="000000" w:themeColor="text1"/>
                <w:sz w:val="18"/>
                <w:szCs w:val="18"/>
              </w:rPr>
            </w:pPr>
            <w:r w:rsidRPr="001C6204">
              <w:rPr>
                <w:rFonts w:ascii="Calibri" w:hAnsi="Calibri" w:cs="Arial"/>
                <w:bCs/>
                <w:sz w:val="17"/>
                <w:szCs w:val="17"/>
              </w:rPr>
              <w:t>1.069</w:t>
            </w:r>
          </w:p>
        </w:tc>
        <w:tc>
          <w:tcPr>
            <w:tcW w:w="1218" w:type="dxa"/>
            <w:tcBorders>
              <w:left w:val="nil"/>
              <w:right w:val="nil"/>
            </w:tcBorders>
            <w:shd w:val="clear" w:color="auto" w:fill="auto"/>
            <w:vAlign w:val="bottom"/>
          </w:tcPr>
          <w:p w14:paraId="7D5B05C0" w14:textId="77777777" w:rsidR="00992A11" w:rsidRPr="008E626F" w:rsidRDefault="00992A11" w:rsidP="00992A11">
            <w:pPr>
              <w:jc w:val="right"/>
              <w:rPr>
                <w:rFonts w:cs="Arial"/>
                <w:bCs/>
                <w:sz w:val="17"/>
                <w:szCs w:val="17"/>
              </w:rPr>
            </w:pPr>
            <w:r w:rsidRPr="008E626F">
              <w:rPr>
                <w:rFonts w:ascii="Calibri" w:hAnsi="Calibri" w:cs="Arial"/>
                <w:bCs/>
                <w:sz w:val="17"/>
                <w:szCs w:val="17"/>
              </w:rPr>
              <w:t>1.515</w:t>
            </w:r>
          </w:p>
        </w:tc>
      </w:tr>
      <w:tr w:rsidR="00992A11" w:rsidRPr="0075006D" w14:paraId="7C7C071D" w14:textId="77777777" w:rsidTr="00276534">
        <w:trPr>
          <w:trHeight w:val="178"/>
        </w:trPr>
        <w:tc>
          <w:tcPr>
            <w:tcW w:w="6387" w:type="dxa"/>
            <w:tcBorders>
              <w:left w:val="nil"/>
              <w:right w:val="nil"/>
            </w:tcBorders>
            <w:shd w:val="clear" w:color="auto" w:fill="auto"/>
            <w:vAlign w:val="bottom"/>
          </w:tcPr>
          <w:p w14:paraId="03EF80FB" w14:textId="77777777" w:rsidR="00992A11" w:rsidRPr="0075006D" w:rsidRDefault="00992A11" w:rsidP="00992A11">
            <w:pPr>
              <w:rPr>
                <w:rFonts w:cs="Arial"/>
                <w:bCs/>
                <w:color w:val="000000" w:themeColor="text1"/>
                <w:sz w:val="18"/>
                <w:szCs w:val="18"/>
              </w:rPr>
            </w:pPr>
            <w:r w:rsidRPr="0075006D">
              <w:rPr>
                <w:rFonts w:cs="Arial"/>
                <w:bCs/>
                <w:color w:val="000000" w:themeColor="text1"/>
                <w:sz w:val="18"/>
                <w:szCs w:val="18"/>
              </w:rPr>
              <w:t>Smanjenje fer vrijednosti imovine raspoložive za prodaju</w:t>
            </w:r>
          </w:p>
        </w:tc>
        <w:tc>
          <w:tcPr>
            <w:tcW w:w="1403" w:type="dxa"/>
            <w:tcBorders>
              <w:left w:val="nil"/>
              <w:right w:val="nil"/>
            </w:tcBorders>
            <w:shd w:val="clear" w:color="auto" w:fill="auto"/>
            <w:noWrap/>
            <w:vAlign w:val="bottom"/>
          </w:tcPr>
          <w:p w14:paraId="1633D9E1" w14:textId="7F1B0BDA" w:rsidR="00992A11" w:rsidRPr="0075006D" w:rsidRDefault="00DC68BE" w:rsidP="00992A11">
            <w:pPr>
              <w:jc w:val="right"/>
              <w:rPr>
                <w:rFonts w:cs="Arial"/>
                <w:bCs/>
                <w:color w:val="000000" w:themeColor="text1"/>
                <w:sz w:val="18"/>
                <w:szCs w:val="18"/>
              </w:rPr>
            </w:pPr>
            <w:r>
              <w:rPr>
                <w:rFonts w:ascii="Calibri" w:hAnsi="Calibri" w:cs="Arial"/>
                <w:bCs/>
                <w:sz w:val="17"/>
                <w:szCs w:val="17"/>
              </w:rPr>
              <w:t>(</w:t>
            </w:r>
            <w:r w:rsidRPr="001C6204">
              <w:rPr>
                <w:rFonts w:ascii="Calibri" w:hAnsi="Calibri" w:cs="Arial"/>
                <w:bCs/>
                <w:sz w:val="17"/>
                <w:szCs w:val="17"/>
              </w:rPr>
              <w:t>1.834</w:t>
            </w:r>
            <w:r>
              <w:rPr>
                <w:rFonts w:ascii="Calibri" w:hAnsi="Calibri" w:cs="Arial"/>
                <w:bCs/>
                <w:sz w:val="17"/>
                <w:szCs w:val="17"/>
              </w:rPr>
              <w:t>)</w:t>
            </w:r>
          </w:p>
        </w:tc>
        <w:tc>
          <w:tcPr>
            <w:tcW w:w="1218" w:type="dxa"/>
            <w:tcBorders>
              <w:left w:val="nil"/>
              <w:right w:val="nil"/>
            </w:tcBorders>
            <w:shd w:val="clear" w:color="auto" w:fill="auto"/>
            <w:vAlign w:val="bottom"/>
          </w:tcPr>
          <w:p w14:paraId="5E3A4528" w14:textId="77777777" w:rsidR="00992A11" w:rsidRPr="008E626F" w:rsidRDefault="00992A11" w:rsidP="00992A11">
            <w:pPr>
              <w:jc w:val="right"/>
              <w:rPr>
                <w:rFonts w:cs="Arial"/>
                <w:bCs/>
                <w:sz w:val="17"/>
                <w:szCs w:val="17"/>
              </w:rPr>
            </w:pPr>
            <w:r w:rsidRPr="008E626F">
              <w:rPr>
                <w:rFonts w:ascii="Calibri" w:hAnsi="Calibri" w:cs="Arial"/>
                <w:bCs/>
                <w:sz w:val="17"/>
                <w:szCs w:val="17"/>
              </w:rPr>
              <w:t>(409)</w:t>
            </w:r>
          </w:p>
        </w:tc>
      </w:tr>
      <w:tr w:rsidR="00992A11" w:rsidRPr="0075006D" w14:paraId="157775A4" w14:textId="77777777" w:rsidTr="00276534">
        <w:trPr>
          <w:trHeight w:val="178"/>
        </w:trPr>
        <w:tc>
          <w:tcPr>
            <w:tcW w:w="6387" w:type="dxa"/>
            <w:tcBorders>
              <w:left w:val="nil"/>
              <w:right w:val="nil"/>
            </w:tcBorders>
            <w:shd w:val="clear" w:color="auto" w:fill="auto"/>
            <w:vAlign w:val="bottom"/>
          </w:tcPr>
          <w:p w14:paraId="3D29DFD7" w14:textId="77777777" w:rsidR="00992A11" w:rsidRPr="0075006D" w:rsidRDefault="00992A11" w:rsidP="00992A11">
            <w:pPr>
              <w:rPr>
                <w:rFonts w:cs="Arial"/>
                <w:bCs/>
                <w:color w:val="000000" w:themeColor="text1"/>
                <w:sz w:val="18"/>
                <w:szCs w:val="18"/>
              </w:rPr>
            </w:pPr>
            <w:r w:rsidRPr="0075006D">
              <w:rPr>
                <w:rFonts w:cs="Arial"/>
                <w:bCs/>
                <w:color w:val="000000" w:themeColor="text1"/>
                <w:sz w:val="18"/>
                <w:szCs w:val="18"/>
              </w:rPr>
              <w:t>Prijenos realiziranog gubitka po imovini raspoloživoj za prodaju u IDG</w:t>
            </w:r>
          </w:p>
        </w:tc>
        <w:tc>
          <w:tcPr>
            <w:tcW w:w="1403" w:type="dxa"/>
            <w:tcBorders>
              <w:left w:val="nil"/>
              <w:right w:val="nil"/>
            </w:tcBorders>
            <w:shd w:val="clear" w:color="auto" w:fill="auto"/>
            <w:noWrap/>
            <w:vAlign w:val="bottom"/>
          </w:tcPr>
          <w:p w14:paraId="0A7D2223" w14:textId="4BA2A920" w:rsidR="00992A11" w:rsidRPr="0075006D" w:rsidRDefault="00DC68BE" w:rsidP="00992A11">
            <w:pPr>
              <w:jc w:val="right"/>
              <w:rPr>
                <w:rFonts w:cs="Arial"/>
                <w:bCs/>
                <w:color w:val="000000" w:themeColor="text1"/>
                <w:sz w:val="18"/>
                <w:szCs w:val="18"/>
              </w:rPr>
            </w:pPr>
            <w:r>
              <w:rPr>
                <w:rFonts w:ascii="Calibri" w:hAnsi="Calibri" w:cs="Arial"/>
                <w:bCs/>
                <w:sz w:val="17"/>
                <w:szCs w:val="17"/>
              </w:rPr>
              <w:t>(253)</w:t>
            </w:r>
          </w:p>
        </w:tc>
        <w:tc>
          <w:tcPr>
            <w:tcW w:w="1218" w:type="dxa"/>
            <w:tcBorders>
              <w:left w:val="nil"/>
              <w:right w:val="nil"/>
            </w:tcBorders>
            <w:shd w:val="clear" w:color="auto" w:fill="auto"/>
            <w:vAlign w:val="bottom"/>
          </w:tcPr>
          <w:p w14:paraId="7D9342D2" w14:textId="77777777" w:rsidR="00992A11" w:rsidRPr="008E626F" w:rsidRDefault="00992A11" w:rsidP="00992A11">
            <w:pPr>
              <w:jc w:val="right"/>
              <w:rPr>
                <w:rFonts w:cs="Arial"/>
                <w:bCs/>
                <w:sz w:val="17"/>
                <w:szCs w:val="17"/>
              </w:rPr>
            </w:pPr>
            <w:r w:rsidRPr="008E626F">
              <w:rPr>
                <w:rFonts w:ascii="Calibri" w:hAnsi="Calibri" w:cs="Arial"/>
                <w:bCs/>
                <w:sz w:val="17"/>
                <w:szCs w:val="17"/>
              </w:rPr>
              <w:t>-</w:t>
            </w:r>
          </w:p>
        </w:tc>
      </w:tr>
      <w:tr w:rsidR="00992A11" w:rsidRPr="0075006D" w14:paraId="2E591F44" w14:textId="77777777" w:rsidTr="00276534">
        <w:trPr>
          <w:trHeight w:val="102"/>
        </w:trPr>
        <w:tc>
          <w:tcPr>
            <w:tcW w:w="6387" w:type="dxa"/>
            <w:tcBorders>
              <w:left w:val="nil"/>
              <w:right w:val="nil"/>
            </w:tcBorders>
            <w:shd w:val="clear" w:color="auto" w:fill="auto"/>
            <w:vAlign w:val="bottom"/>
          </w:tcPr>
          <w:p w14:paraId="22E8D817" w14:textId="77777777" w:rsidR="00992A11" w:rsidRPr="0075006D" w:rsidRDefault="00992A11" w:rsidP="00992A11">
            <w:pPr>
              <w:rPr>
                <w:rFonts w:cs="Arial"/>
                <w:bCs/>
                <w:color w:val="000000" w:themeColor="text1"/>
                <w:sz w:val="18"/>
                <w:szCs w:val="18"/>
              </w:rPr>
            </w:pPr>
            <w:r w:rsidRPr="0075006D">
              <w:rPr>
                <w:rFonts w:cs="Arial"/>
                <w:bCs/>
                <w:color w:val="000000" w:themeColor="text1"/>
                <w:sz w:val="18"/>
                <w:szCs w:val="18"/>
              </w:rPr>
              <w:t>Odgođeni porez</w:t>
            </w:r>
          </w:p>
        </w:tc>
        <w:tc>
          <w:tcPr>
            <w:tcW w:w="1403" w:type="dxa"/>
            <w:tcBorders>
              <w:left w:val="nil"/>
              <w:bottom w:val="single" w:sz="4" w:space="0" w:color="auto"/>
              <w:right w:val="nil"/>
            </w:tcBorders>
            <w:shd w:val="clear" w:color="auto" w:fill="auto"/>
            <w:noWrap/>
            <w:vAlign w:val="bottom"/>
          </w:tcPr>
          <w:p w14:paraId="59B6B715" w14:textId="3A3EFF13" w:rsidR="00992A11" w:rsidRPr="0075006D" w:rsidRDefault="00DC68BE" w:rsidP="00992A11">
            <w:pPr>
              <w:jc w:val="right"/>
              <w:rPr>
                <w:rFonts w:cs="Arial"/>
                <w:bCs/>
                <w:color w:val="000000" w:themeColor="text1"/>
                <w:sz w:val="18"/>
                <w:szCs w:val="18"/>
              </w:rPr>
            </w:pPr>
            <w:r w:rsidRPr="001C6204">
              <w:rPr>
                <w:rFonts w:ascii="Calibri" w:hAnsi="Calibri" w:cs="Arial"/>
                <w:bCs/>
                <w:sz w:val="17"/>
                <w:szCs w:val="17"/>
              </w:rPr>
              <w:t>183</w:t>
            </w:r>
          </w:p>
        </w:tc>
        <w:tc>
          <w:tcPr>
            <w:tcW w:w="1218" w:type="dxa"/>
            <w:tcBorders>
              <w:left w:val="nil"/>
              <w:bottom w:val="single" w:sz="4" w:space="0" w:color="auto"/>
              <w:right w:val="nil"/>
            </w:tcBorders>
            <w:shd w:val="clear" w:color="auto" w:fill="auto"/>
            <w:vAlign w:val="bottom"/>
          </w:tcPr>
          <w:p w14:paraId="519A7A78" w14:textId="77777777" w:rsidR="00992A11" w:rsidRPr="008E626F" w:rsidRDefault="00992A11" w:rsidP="00992A11">
            <w:pPr>
              <w:jc w:val="right"/>
              <w:rPr>
                <w:rFonts w:cs="Arial"/>
                <w:bCs/>
                <w:sz w:val="17"/>
                <w:szCs w:val="17"/>
              </w:rPr>
            </w:pPr>
            <w:r w:rsidRPr="008E626F">
              <w:rPr>
                <w:rFonts w:ascii="Calibri" w:hAnsi="Calibri" w:cs="Arial"/>
                <w:bCs/>
                <w:sz w:val="17"/>
                <w:szCs w:val="17"/>
              </w:rPr>
              <w:t>(237)</w:t>
            </w:r>
          </w:p>
        </w:tc>
      </w:tr>
      <w:tr w:rsidR="00992A11" w:rsidRPr="0075006D" w14:paraId="10DF761A" w14:textId="77777777" w:rsidTr="00276534">
        <w:trPr>
          <w:trHeight w:val="213"/>
        </w:trPr>
        <w:tc>
          <w:tcPr>
            <w:tcW w:w="6387" w:type="dxa"/>
            <w:tcBorders>
              <w:left w:val="nil"/>
              <w:right w:val="nil"/>
            </w:tcBorders>
            <w:shd w:val="clear" w:color="auto" w:fill="auto"/>
            <w:vAlign w:val="bottom"/>
          </w:tcPr>
          <w:p w14:paraId="2C114D18"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Ukupno stavke koje se kasnije mogu 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2EC75FF2" w14:textId="1DCC5C90" w:rsidR="00992A11" w:rsidRPr="0075006D" w:rsidRDefault="00DC68BE" w:rsidP="00992A11">
            <w:pPr>
              <w:jc w:val="right"/>
              <w:rPr>
                <w:b/>
                <w:color w:val="000000" w:themeColor="text1"/>
                <w:sz w:val="18"/>
                <w:szCs w:val="18"/>
              </w:rPr>
            </w:pPr>
            <w:r w:rsidRPr="00757CE3">
              <w:rPr>
                <w:rFonts w:ascii="Calibri" w:hAnsi="Calibri" w:cs="Arial"/>
                <w:b/>
                <w:sz w:val="17"/>
                <w:szCs w:val="17"/>
              </w:rPr>
              <w:t>(835)</w:t>
            </w:r>
          </w:p>
        </w:tc>
        <w:tc>
          <w:tcPr>
            <w:tcW w:w="1218" w:type="dxa"/>
            <w:tcBorders>
              <w:top w:val="single" w:sz="4" w:space="0" w:color="auto"/>
              <w:left w:val="nil"/>
              <w:bottom w:val="single" w:sz="12" w:space="0" w:color="auto"/>
              <w:right w:val="nil"/>
            </w:tcBorders>
            <w:shd w:val="clear" w:color="auto" w:fill="auto"/>
            <w:vAlign w:val="bottom"/>
          </w:tcPr>
          <w:p w14:paraId="31B892AB" w14:textId="77777777" w:rsidR="00992A11" w:rsidRPr="008E626F" w:rsidRDefault="00992A11" w:rsidP="00992A11">
            <w:pPr>
              <w:jc w:val="right"/>
              <w:rPr>
                <w:b/>
                <w:sz w:val="17"/>
                <w:szCs w:val="17"/>
              </w:rPr>
            </w:pPr>
            <w:r w:rsidRPr="008E626F">
              <w:rPr>
                <w:rFonts w:ascii="Calibri" w:hAnsi="Calibri"/>
                <w:b/>
                <w:sz w:val="17"/>
                <w:szCs w:val="17"/>
              </w:rPr>
              <w:t>869</w:t>
            </w:r>
          </w:p>
        </w:tc>
      </w:tr>
      <w:tr w:rsidR="00992A11" w:rsidRPr="0075006D" w14:paraId="146B6146" w14:textId="77777777" w:rsidTr="009B319E">
        <w:trPr>
          <w:trHeight w:hRule="exact" w:val="113"/>
        </w:trPr>
        <w:tc>
          <w:tcPr>
            <w:tcW w:w="6387" w:type="dxa"/>
            <w:tcBorders>
              <w:left w:val="nil"/>
              <w:right w:val="nil"/>
            </w:tcBorders>
            <w:shd w:val="clear" w:color="auto" w:fill="auto"/>
            <w:vAlign w:val="bottom"/>
          </w:tcPr>
          <w:p w14:paraId="67C27DF6" w14:textId="77777777" w:rsidR="00992A11" w:rsidRPr="0075006D" w:rsidRDefault="00992A11" w:rsidP="00992A11">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2B674140" w14:textId="77777777" w:rsidR="00992A11" w:rsidRPr="0075006D" w:rsidRDefault="00992A11" w:rsidP="00992A11">
            <w:pPr>
              <w:jc w:val="right"/>
              <w:rPr>
                <w:b/>
                <w:color w:val="000000" w:themeColor="text1"/>
                <w:sz w:val="18"/>
                <w:szCs w:val="18"/>
              </w:rPr>
            </w:pPr>
          </w:p>
        </w:tc>
        <w:tc>
          <w:tcPr>
            <w:tcW w:w="1218" w:type="dxa"/>
            <w:tcBorders>
              <w:top w:val="single" w:sz="12" w:space="0" w:color="auto"/>
              <w:left w:val="nil"/>
              <w:right w:val="nil"/>
            </w:tcBorders>
            <w:shd w:val="clear" w:color="auto" w:fill="auto"/>
            <w:vAlign w:val="bottom"/>
          </w:tcPr>
          <w:p w14:paraId="333F09E5" w14:textId="77777777" w:rsidR="00992A11" w:rsidRPr="008E626F" w:rsidRDefault="00992A11" w:rsidP="00992A11">
            <w:pPr>
              <w:jc w:val="right"/>
              <w:rPr>
                <w:b/>
                <w:sz w:val="17"/>
                <w:szCs w:val="17"/>
              </w:rPr>
            </w:pPr>
          </w:p>
        </w:tc>
      </w:tr>
      <w:tr w:rsidR="00992A11" w:rsidRPr="0075006D" w14:paraId="3158418A" w14:textId="77777777" w:rsidTr="009B319E">
        <w:trPr>
          <w:trHeight w:val="94"/>
        </w:trPr>
        <w:tc>
          <w:tcPr>
            <w:tcW w:w="6387" w:type="dxa"/>
            <w:tcBorders>
              <w:left w:val="nil"/>
              <w:right w:val="nil"/>
            </w:tcBorders>
            <w:shd w:val="clear" w:color="auto" w:fill="auto"/>
            <w:vAlign w:val="bottom"/>
          </w:tcPr>
          <w:p w14:paraId="767F6E0D"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Ostala sveobuhvatna dobit nakon oporezivanja</w:t>
            </w:r>
          </w:p>
        </w:tc>
        <w:tc>
          <w:tcPr>
            <w:tcW w:w="1403" w:type="dxa"/>
            <w:tcBorders>
              <w:left w:val="nil"/>
              <w:bottom w:val="single" w:sz="4" w:space="0" w:color="auto"/>
              <w:right w:val="nil"/>
            </w:tcBorders>
            <w:shd w:val="clear" w:color="auto" w:fill="auto"/>
            <w:noWrap/>
            <w:vAlign w:val="bottom"/>
          </w:tcPr>
          <w:p w14:paraId="11ADEEB3" w14:textId="4407BFED" w:rsidR="00992A11" w:rsidRPr="0075006D" w:rsidRDefault="00DC68BE" w:rsidP="00992A11">
            <w:pPr>
              <w:jc w:val="right"/>
              <w:rPr>
                <w:b/>
                <w:color w:val="000000" w:themeColor="text1"/>
                <w:sz w:val="18"/>
                <w:szCs w:val="18"/>
              </w:rPr>
            </w:pPr>
            <w:r w:rsidRPr="00757CE3">
              <w:rPr>
                <w:rFonts w:ascii="Calibri" w:hAnsi="Calibri" w:cs="Arial"/>
                <w:b/>
                <w:sz w:val="17"/>
                <w:szCs w:val="17"/>
              </w:rPr>
              <w:t>(835)</w:t>
            </w:r>
          </w:p>
        </w:tc>
        <w:tc>
          <w:tcPr>
            <w:tcW w:w="1218" w:type="dxa"/>
            <w:tcBorders>
              <w:left w:val="nil"/>
              <w:bottom w:val="single" w:sz="4" w:space="0" w:color="auto"/>
              <w:right w:val="nil"/>
            </w:tcBorders>
            <w:shd w:val="clear" w:color="auto" w:fill="auto"/>
            <w:vAlign w:val="bottom"/>
          </w:tcPr>
          <w:p w14:paraId="58AAF3CF" w14:textId="77777777" w:rsidR="00992A11" w:rsidRPr="008E626F" w:rsidRDefault="00992A11" w:rsidP="00992A11">
            <w:pPr>
              <w:jc w:val="right"/>
              <w:rPr>
                <w:rFonts w:ascii="Calibri" w:hAnsi="Calibri"/>
                <w:b/>
                <w:sz w:val="17"/>
                <w:szCs w:val="17"/>
              </w:rPr>
            </w:pPr>
            <w:r w:rsidRPr="008E626F">
              <w:rPr>
                <w:rFonts w:ascii="Calibri" w:hAnsi="Calibri"/>
                <w:b/>
                <w:sz w:val="17"/>
                <w:szCs w:val="17"/>
              </w:rPr>
              <w:t>869</w:t>
            </w:r>
          </w:p>
        </w:tc>
      </w:tr>
      <w:tr w:rsidR="00992A11" w:rsidRPr="0075006D" w14:paraId="176E2349" w14:textId="77777777" w:rsidTr="009B319E">
        <w:trPr>
          <w:trHeight w:hRule="exact" w:val="125"/>
        </w:trPr>
        <w:tc>
          <w:tcPr>
            <w:tcW w:w="6387" w:type="dxa"/>
            <w:tcBorders>
              <w:left w:val="nil"/>
              <w:right w:val="nil"/>
            </w:tcBorders>
            <w:shd w:val="clear" w:color="auto" w:fill="auto"/>
            <w:vAlign w:val="bottom"/>
          </w:tcPr>
          <w:p w14:paraId="21D70FD8" w14:textId="77777777" w:rsidR="00992A11" w:rsidRPr="0075006D" w:rsidRDefault="00992A11" w:rsidP="00992A11">
            <w:pPr>
              <w:spacing w:line="140" w:lineRule="exact"/>
              <w:rPr>
                <w:rFonts w:cs="Arial"/>
                <w:b/>
                <w:bCs/>
                <w:color w:val="000000" w:themeColor="text1"/>
                <w:sz w:val="18"/>
                <w:szCs w:val="18"/>
              </w:rPr>
            </w:pPr>
          </w:p>
        </w:tc>
        <w:tc>
          <w:tcPr>
            <w:tcW w:w="1403" w:type="dxa"/>
            <w:tcBorders>
              <w:top w:val="single" w:sz="4" w:space="0" w:color="auto"/>
              <w:left w:val="nil"/>
              <w:right w:val="nil"/>
            </w:tcBorders>
            <w:shd w:val="clear" w:color="auto" w:fill="auto"/>
            <w:noWrap/>
            <w:vAlign w:val="bottom"/>
          </w:tcPr>
          <w:p w14:paraId="52879A99" w14:textId="77777777" w:rsidR="00992A11" w:rsidRPr="0075006D" w:rsidRDefault="00992A11" w:rsidP="00992A11">
            <w:pPr>
              <w:jc w:val="right"/>
              <w:rPr>
                <w:b/>
                <w:color w:val="000000" w:themeColor="text1"/>
                <w:sz w:val="18"/>
                <w:szCs w:val="18"/>
              </w:rPr>
            </w:pPr>
          </w:p>
        </w:tc>
        <w:tc>
          <w:tcPr>
            <w:tcW w:w="1218" w:type="dxa"/>
            <w:tcBorders>
              <w:top w:val="single" w:sz="4" w:space="0" w:color="auto"/>
              <w:left w:val="nil"/>
              <w:right w:val="nil"/>
            </w:tcBorders>
            <w:shd w:val="clear" w:color="auto" w:fill="auto"/>
            <w:vAlign w:val="bottom"/>
          </w:tcPr>
          <w:p w14:paraId="3742C436" w14:textId="77777777" w:rsidR="00992A11" w:rsidRPr="008E626F" w:rsidRDefault="00992A11" w:rsidP="00992A11">
            <w:pPr>
              <w:jc w:val="right"/>
              <w:rPr>
                <w:b/>
                <w:sz w:val="17"/>
                <w:szCs w:val="17"/>
              </w:rPr>
            </w:pPr>
          </w:p>
        </w:tc>
      </w:tr>
      <w:tr w:rsidR="00992A11" w:rsidRPr="0075006D" w14:paraId="333A9085" w14:textId="77777777" w:rsidTr="009B319E">
        <w:trPr>
          <w:trHeight w:val="123"/>
        </w:trPr>
        <w:tc>
          <w:tcPr>
            <w:tcW w:w="6387" w:type="dxa"/>
            <w:tcBorders>
              <w:left w:val="nil"/>
              <w:right w:val="nil"/>
            </w:tcBorders>
            <w:shd w:val="clear" w:color="auto" w:fill="auto"/>
            <w:vAlign w:val="bottom"/>
          </w:tcPr>
          <w:p w14:paraId="774C6EEC"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Ukupna sveobuhvatna dobit prije oporezivanja</w:t>
            </w:r>
          </w:p>
        </w:tc>
        <w:tc>
          <w:tcPr>
            <w:tcW w:w="1403" w:type="dxa"/>
            <w:tcBorders>
              <w:left w:val="nil"/>
              <w:bottom w:val="single" w:sz="12" w:space="0" w:color="auto"/>
              <w:right w:val="nil"/>
            </w:tcBorders>
            <w:shd w:val="clear" w:color="auto" w:fill="auto"/>
            <w:noWrap/>
            <w:vAlign w:val="bottom"/>
          </w:tcPr>
          <w:p w14:paraId="4A4857E8" w14:textId="785AC91A" w:rsidR="00992A11" w:rsidRPr="0075006D" w:rsidRDefault="00DC68BE" w:rsidP="00992A11">
            <w:pPr>
              <w:jc w:val="right"/>
              <w:rPr>
                <w:b/>
                <w:color w:val="000000" w:themeColor="text1"/>
                <w:sz w:val="18"/>
                <w:szCs w:val="18"/>
              </w:rPr>
            </w:pPr>
            <w:r w:rsidRPr="00757CE3">
              <w:rPr>
                <w:rFonts w:ascii="Calibri" w:hAnsi="Calibri" w:cs="Arial"/>
                <w:b/>
                <w:sz w:val="17"/>
                <w:szCs w:val="17"/>
              </w:rPr>
              <w:t>599</w:t>
            </w:r>
          </w:p>
        </w:tc>
        <w:tc>
          <w:tcPr>
            <w:tcW w:w="1218" w:type="dxa"/>
            <w:tcBorders>
              <w:left w:val="nil"/>
              <w:bottom w:val="single" w:sz="12" w:space="0" w:color="auto"/>
              <w:right w:val="nil"/>
            </w:tcBorders>
            <w:shd w:val="clear" w:color="auto" w:fill="auto"/>
            <w:vAlign w:val="bottom"/>
          </w:tcPr>
          <w:p w14:paraId="54614901" w14:textId="77777777" w:rsidR="00992A11" w:rsidRPr="008E626F" w:rsidRDefault="00992A11" w:rsidP="00992A11">
            <w:pPr>
              <w:jc w:val="right"/>
              <w:rPr>
                <w:b/>
                <w:sz w:val="17"/>
                <w:szCs w:val="17"/>
              </w:rPr>
            </w:pPr>
            <w:r w:rsidRPr="008E626F">
              <w:rPr>
                <w:rFonts w:ascii="Calibri" w:hAnsi="Calibri"/>
                <w:b/>
                <w:sz w:val="17"/>
                <w:szCs w:val="17"/>
              </w:rPr>
              <w:t>1.340</w:t>
            </w:r>
          </w:p>
        </w:tc>
      </w:tr>
      <w:tr w:rsidR="00992A11" w:rsidRPr="0075006D" w14:paraId="081202DF" w14:textId="77777777" w:rsidTr="00276534">
        <w:trPr>
          <w:trHeight w:hRule="exact" w:val="125"/>
        </w:trPr>
        <w:tc>
          <w:tcPr>
            <w:tcW w:w="6387" w:type="dxa"/>
            <w:tcBorders>
              <w:left w:val="nil"/>
              <w:right w:val="nil"/>
            </w:tcBorders>
            <w:shd w:val="clear" w:color="auto" w:fill="auto"/>
            <w:vAlign w:val="bottom"/>
          </w:tcPr>
          <w:p w14:paraId="68C6FA08" w14:textId="77777777" w:rsidR="00992A11" w:rsidRPr="0075006D" w:rsidRDefault="00992A11" w:rsidP="00992A11">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3472FC31" w14:textId="77777777" w:rsidR="00992A11" w:rsidRPr="0075006D" w:rsidRDefault="00992A11" w:rsidP="00992A11">
            <w:pPr>
              <w:jc w:val="right"/>
              <w:rPr>
                <w:b/>
                <w:color w:val="000000" w:themeColor="text1"/>
                <w:sz w:val="18"/>
                <w:szCs w:val="18"/>
              </w:rPr>
            </w:pPr>
          </w:p>
        </w:tc>
        <w:tc>
          <w:tcPr>
            <w:tcW w:w="1218" w:type="dxa"/>
            <w:tcBorders>
              <w:top w:val="single" w:sz="12" w:space="0" w:color="auto"/>
              <w:left w:val="nil"/>
              <w:right w:val="nil"/>
            </w:tcBorders>
            <w:shd w:val="clear" w:color="auto" w:fill="auto"/>
            <w:vAlign w:val="bottom"/>
          </w:tcPr>
          <w:p w14:paraId="3A41C43C" w14:textId="77777777" w:rsidR="00992A11" w:rsidRPr="008E626F" w:rsidRDefault="00992A11" w:rsidP="00992A11">
            <w:pPr>
              <w:jc w:val="right"/>
              <w:rPr>
                <w:b/>
                <w:sz w:val="17"/>
                <w:szCs w:val="17"/>
              </w:rPr>
            </w:pPr>
          </w:p>
        </w:tc>
      </w:tr>
      <w:tr w:rsidR="00992A11" w:rsidRPr="0075006D" w14:paraId="001BF5AE" w14:textId="77777777" w:rsidTr="00276534">
        <w:trPr>
          <w:trHeight w:val="69"/>
        </w:trPr>
        <w:tc>
          <w:tcPr>
            <w:tcW w:w="6387" w:type="dxa"/>
            <w:tcBorders>
              <w:left w:val="nil"/>
              <w:right w:val="nil"/>
            </w:tcBorders>
            <w:shd w:val="clear" w:color="auto" w:fill="auto"/>
            <w:vAlign w:val="bottom"/>
          </w:tcPr>
          <w:p w14:paraId="3604ED05"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Ukupna sveobuhvatna dobit za raspodjelu:</w:t>
            </w:r>
          </w:p>
        </w:tc>
        <w:tc>
          <w:tcPr>
            <w:tcW w:w="1403" w:type="dxa"/>
            <w:tcBorders>
              <w:left w:val="nil"/>
              <w:right w:val="nil"/>
            </w:tcBorders>
            <w:shd w:val="clear" w:color="auto" w:fill="auto"/>
            <w:noWrap/>
            <w:vAlign w:val="bottom"/>
          </w:tcPr>
          <w:p w14:paraId="7605A1A5" w14:textId="77777777" w:rsidR="00992A11" w:rsidRPr="0075006D" w:rsidRDefault="00992A11" w:rsidP="00992A11">
            <w:pPr>
              <w:jc w:val="right"/>
              <w:rPr>
                <w:b/>
                <w:color w:val="000000" w:themeColor="text1"/>
                <w:sz w:val="18"/>
                <w:szCs w:val="18"/>
              </w:rPr>
            </w:pPr>
          </w:p>
        </w:tc>
        <w:tc>
          <w:tcPr>
            <w:tcW w:w="1218" w:type="dxa"/>
            <w:tcBorders>
              <w:left w:val="nil"/>
              <w:right w:val="nil"/>
            </w:tcBorders>
            <w:shd w:val="clear" w:color="auto" w:fill="auto"/>
            <w:vAlign w:val="bottom"/>
          </w:tcPr>
          <w:p w14:paraId="5117260F" w14:textId="77777777" w:rsidR="00992A11" w:rsidRPr="008E626F" w:rsidRDefault="00992A11" w:rsidP="00992A11">
            <w:pPr>
              <w:jc w:val="right"/>
              <w:rPr>
                <w:b/>
                <w:sz w:val="17"/>
                <w:szCs w:val="17"/>
              </w:rPr>
            </w:pPr>
          </w:p>
        </w:tc>
      </w:tr>
      <w:tr w:rsidR="00992A11" w:rsidRPr="0075006D" w14:paraId="6A345620" w14:textId="77777777" w:rsidTr="00276534">
        <w:trPr>
          <w:trHeight w:val="54"/>
        </w:trPr>
        <w:tc>
          <w:tcPr>
            <w:tcW w:w="6387" w:type="dxa"/>
            <w:tcBorders>
              <w:left w:val="nil"/>
              <w:right w:val="nil"/>
            </w:tcBorders>
            <w:shd w:val="clear" w:color="auto" w:fill="auto"/>
            <w:vAlign w:val="bottom"/>
          </w:tcPr>
          <w:p w14:paraId="4BACBAB9" w14:textId="77777777" w:rsidR="00992A11" w:rsidRPr="0075006D" w:rsidRDefault="00992A11" w:rsidP="00992A11">
            <w:pPr>
              <w:rPr>
                <w:rFonts w:cs="Arial"/>
                <w:bCs/>
                <w:color w:val="000000" w:themeColor="text1"/>
                <w:sz w:val="18"/>
                <w:szCs w:val="18"/>
              </w:rPr>
            </w:pPr>
            <w:r w:rsidRPr="0075006D">
              <w:rPr>
                <w:rFonts w:cs="Arial"/>
                <w:bCs/>
                <w:color w:val="000000" w:themeColor="text1"/>
                <w:sz w:val="18"/>
                <w:szCs w:val="18"/>
              </w:rPr>
              <w:t>Vlasnicima društva</w:t>
            </w:r>
          </w:p>
        </w:tc>
        <w:tc>
          <w:tcPr>
            <w:tcW w:w="1403" w:type="dxa"/>
            <w:tcBorders>
              <w:left w:val="nil"/>
              <w:bottom w:val="single" w:sz="12" w:space="0" w:color="auto"/>
              <w:right w:val="nil"/>
            </w:tcBorders>
            <w:shd w:val="clear" w:color="auto" w:fill="auto"/>
            <w:noWrap/>
            <w:vAlign w:val="bottom"/>
          </w:tcPr>
          <w:p w14:paraId="3C8432FC" w14:textId="4DE1DAC3" w:rsidR="00992A11" w:rsidRPr="00AE6C77" w:rsidRDefault="00DC68BE" w:rsidP="00992A11">
            <w:pPr>
              <w:jc w:val="right"/>
              <w:rPr>
                <w:b/>
                <w:color w:val="000000" w:themeColor="text1"/>
                <w:sz w:val="18"/>
              </w:rPr>
            </w:pPr>
            <w:r w:rsidRPr="00757CE3">
              <w:rPr>
                <w:rFonts w:ascii="Calibri" w:hAnsi="Calibri" w:cs="Arial"/>
                <w:b/>
                <w:sz w:val="17"/>
                <w:szCs w:val="17"/>
              </w:rPr>
              <w:t>599</w:t>
            </w:r>
          </w:p>
        </w:tc>
        <w:tc>
          <w:tcPr>
            <w:tcW w:w="1218" w:type="dxa"/>
            <w:tcBorders>
              <w:left w:val="nil"/>
              <w:bottom w:val="single" w:sz="12" w:space="0" w:color="auto"/>
              <w:right w:val="nil"/>
            </w:tcBorders>
            <w:shd w:val="clear" w:color="auto" w:fill="auto"/>
            <w:vAlign w:val="bottom"/>
          </w:tcPr>
          <w:p w14:paraId="36A4C55D" w14:textId="77777777" w:rsidR="00992A11" w:rsidRPr="00AE6C77" w:rsidRDefault="00992A11" w:rsidP="00992A11">
            <w:pPr>
              <w:jc w:val="right"/>
              <w:rPr>
                <w:b/>
                <w:sz w:val="17"/>
              </w:rPr>
            </w:pPr>
            <w:r w:rsidRPr="00AE6C77">
              <w:rPr>
                <w:rFonts w:ascii="Calibri" w:hAnsi="Calibri"/>
                <w:b/>
                <w:sz w:val="17"/>
              </w:rPr>
              <w:t>1.340</w:t>
            </w:r>
          </w:p>
        </w:tc>
      </w:tr>
    </w:tbl>
    <w:p w14:paraId="74D9058E" w14:textId="77777777" w:rsidR="00FA35FB" w:rsidRPr="0075006D" w:rsidRDefault="00FA35FB" w:rsidP="00FA35FB">
      <w:pPr>
        <w:spacing w:before="120" w:line="300" w:lineRule="exact"/>
        <w:rPr>
          <w:b/>
          <w:color w:val="000000" w:themeColor="text1"/>
        </w:rPr>
      </w:pPr>
    </w:p>
    <w:p w14:paraId="44B7030F" w14:textId="77777777" w:rsidR="00FA35FB" w:rsidRPr="0075006D" w:rsidRDefault="00FA35FB" w:rsidP="00FA35FB">
      <w:pPr>
        <w:spacing w:before="120"/>
        <w:jc w:val="both"/>
        <w:rPr>
          <w:rFonts w:ascii="Calibri" w:hAnsi="Calibri" w:cs="Calibri"/>
          <w:color w:val="000000" w:themeColor="text1"/>
          <w:sz w:val="20"/>
          <w:szCs w:val="20"/>
        </w:rPr>
        <w:sectPr w:rsidR="00FA35FB" w:rsidRPr="0075006D" w:rsidSect="00DF73D1">
          <w:headerReference w:type="default" r:id="rId30"/>
          <w:pgSz w:w="11906" w:h="16838"/>
          <w:pgMar w:top="1417" w:right="1417" w:bottom="1417" w:left="1417" w:header="708" w:footer="708" w:gutter="0"/>
          <w:cols w:space="708"/>
          <w:docGrid w:linePitch="360"/>
        </w:sectPr>
      </w:pPr>
      <w:r w:rsidRPr="0075006D">
        <w:rPr>
          <w:rFonts w:ascii="Calibri" w:hAnsi="Calibri" w:cs="Calibri"/>
          <w:color w:val="000000" w:themeColor="text1"/>
          <w:sz w:val="20"/>
          <w:szCs w:val="20"/>
        </w:rPr>
        <w:t xml:space="preserve">Dobit prije i poslije oporezivanja je u odvojenim financijskim izvještajima Grupe HKO različita u odnosu na konsolidirani Račun dobiti i gubitka jer u odvojenim financijskim izvještajima nije primijenjen MSFI 9. </w:t>
      </w:r>
    </w:p>
    <w:p w14:paraId="3BFD34A2" w14:textId="77777777" w:rsidR="00FA35FB" w:rsidRPr="0075006D" w:rsidRDefault="00FA35FB" w:rsidP="00FA35FB">
      <w:pPr>
        <w:spacing w:before="120"/>
        <w:jc w:val="both"/>
        <w:rPr>
          <w:rFonts w:ascii="Calibri" w:hAnsi="Calibri" w:cs="Calibri"/>
          <w:color w:val="000000" w:themeColor="text1"/>
          <w:sz w:val="20"/>
          <w:szCs w:val="20"/>
        </w:rPr>
      </w:pPr>
    </w:p>
    <w:tbl>
      <w:tblPr>
        <w:tblpPr w:leftFromText="181" w:rightFromText="181" w:vertAnchor="text" w:horzAnchor="margin" w:tblpXSpec="center" w:tblpY="1"/>
        <w:tblW w:w="8561" w:type="dxa"/>
        <w:tblLayout w:type="fixed"/>
        <w:tblLook w:val="04A0" w:firstRow="1" w:lastRow="0" w:firstColumn="1" w:lastColumn="0" w:noHBand="0" w:noVBand="1"/>
      </w:tblPr>
      <w:tblGrid>
        <w:gridCol w:w="5953"/>
        <w:gridCol w:w="1361"/>
        <w:gridCol w:w="1247"/>
      </w:tblGrid>
      <w:tr w:rsidR="00FA35FB" w:rsidRPr="0075006D" w14:paraId="172A2C63" w14:textId="77777777" w:rsidTr="00FA35FB">
        <w:trPr>
          <w:trHeight w:val="119"/>
        </w:trPr>
        <w:tc>
          <w:tcPr>
            <w:tcW w:w="5953" w:type="dxa"/>
            <w:tcBorders>
              <w:left w:val="nil"/>
              <w:bottom w:val="nil"/>
              <w:right w:val="nil"/>
            </w:tcBorders>
            <w:shd w:val="clear" w:color="auto" w:fill="auto"/>
            <w:vAlign w:val="bottom"/>
          </w:tcPr>
          <w:p w14:paraId="7BD9110D" w14:textId="77777777" w:rsidR="00FA35FB" w:rsidRPr="0075006D" w:rsidRDefault="00FA35FB" w:rsidP="00FA35FB">
            <w:pPr>
              <w:rPr>
                <w:rFonts w:cs="Arial"/>
                <w:b/>
                <w:bCs/>
                <w:color w:val="000000" w:themeColor="text1"/>
                <w:sz w:val="18"/>
                <w:szCs w:val="18"/>
              </w:rPr>
            </w:pPr>
          </w:p>
        </w:tc>
        <w:tc>
          <w:tcPr>
            <w:tcW w:w="1361" w:type="dxa"/>
            <w:tcBorders>
              <w:left w:val="nil"/>
              <w:bottom w:val="nil"/>
              <w:right w:val="nil"/>
            </w:tcBorders>
            <w:shd w:val="clear" w:color="auto" w:fill="auto"/>
            <w:noWrap/>
            <w:vAlign w:val="bottom"/>
          </w:tcPr>
          <w:p w14:paraId="517016A2" w14:textId="77777777" w:rsidR="00FA35FB" w:rsidRPr="0075006D" w:rsidRDefault="00992A11" w:rsidP="00FA35FB">
            <w:pPr>
              <w:jc w:val="right"/>
              <w:rPr>
                <w:rFonts w:cs="Arial"/>
                <w:b/>
                <w:bCs/>
                <w:color w:val="000000" w:themeColor="text1"/>
                <w:sz w:val="18"/>
                <w:szCs w:val="18"/>
              </w:rPr>
            </w:pPr>
            <w:r>
              <w:rPr>
                <w:rFonts w:cs="Arial"/>
                <w:b/>
                <w:bCs/>
                <w:color w:val="000000" w:themeColor="text1"/>
                <w:sz w:val="18"/>
                <w:szCs w:val="18"/>
              </w:rPr>
              <w:t>30</w:t>
            </w:r>
            <w:r w:rsidR="00FA35FB" w:rsidRPr="0075006D">
              <w:rPr>
                <w:rFonts w:cs="Arial"/>
                <w:b/>
                <w:bCs/>
                <w:color w:val="000000" w:themeColor="text1"/>
                <w:sz w:val="18"/>
                <w:szCs w:val="18"/>
              </w:rPr>
              <w:t>.</w:t>
            </w:r>
            <w:r>
              <w:rPr>
                <w:rFonts w:cs="Arial"/>
                <w:b/>
                <w:bCs/>
                <w:color w:val="000000" w:themeColor="text1"/>
                <w:sz w:val="18"/>
                <w:szCs w:val="18"/>
              </w:rPr>
              <w:t>6</w:t>
            </w:r>
            <w:r w:rsidR="00FA35FB" w:rsidRPr="0075006D">
              <w:rPr>
                <w:rFonts w:cs="Arial"/>
                <w:b/>
                <w:bCs/>
                <w:color w:val="000000" w:themeColor="text1"/>
                <w:sz w:val="18"/>
                <w:szCs w:val="18"/>
              </w:rPr>
              <w:t>.2020.</w:t>
            </w:r>
          </w:p>
        </w:tc>
        <w:tc>
          <w:tcPr>
            <w:tcW w:w="1247" w:type="dxa"/>
            <w:tcBorders>
              <w:left w:val="nil"/>
              <w:bottom w:val="nil"/>
              <w:right w:val="nil"/>
            </w:tcBorders>
            <w:vAlign w:val="bottom"/>
          </w:tcPr>
          <w:p w14:paraId="542128E1" w14:textId="77777777" w:rsidR="00FA35FB" w:rsidRPr="0075006D" w:rsidRDefault="00FA35FB" w:rsidP="00FA35FB">
            <w:pPr>
              <w:jc w:val="right"/>
              <w:rPr>
                <w:rFonts w:cs="Arial"/>
                <w:b/>
                <w:bCs/>
                <w:color w:val="000000" w:themeColor="text1"/>
                <w:sz w:val="18"/>
                <w:szCs w:val="18"/>
              </w:rPr>
            </w:pPr>
            <w:r w:rsidRPr="0075006D">
              <w:rPr>
                <w:rFonts w:cs="Arial"/>
                <w:b/>
                <w:bCs/>
                <w:color w:val="000000" w:themeColor="text1"/>
                <w:sz w:val="18"/>
                <w:szCs w:val="18"/>
              </w:rPr>
              <w:t>31.12.2019.</w:t>
            </w:r>
          </w:p>
        </w:tc>
      </w:tr>
      <w:tr w:rsidR="00FA35FB" w:rsidRPr="0075006D" w14:paraId="5630E625" w14:textId="77777777" w:rsidTr="00FA35FB">
        <w:trPr>
          <w:trHeight w:val="95"/>
        </w:trPr>
        <w:tc>
          <w:tcPr>
            <w:tcW w:w="5953" w:type="dxa"/>
            <w:tcBorders>
              <w:left w:val="nil"/>
              <w:bottom w:val="nil"/>
              <w:right w:val="nil"/>
            </w:tcBorders>
            <w:shd w:val="clear" w:color="auto" w:fill="auto"/>
            <w:vAlign w:val="bottom"/>
          </w:tcPr>
          <w:p w14:paraId="47F593FA" w14:textId="77777777" w:rsidR="00FA35FB" w:rsidRPr="0075006D" w:rsidRDefault="00FA35FB" w:rsidP="00FA35FB">
            <w:pPr>
              <w:rPr>
                <w:rFonts w:cs="Arial"/>
                <w:b/>
                <w:bCs/>
                <w:color w:val="000000" w:themeColor="text1"/>
                <w:sz w:val="18"/>
                <w:szCs w:val="18"/>
              </w:rPr>
            </w:pPr>
          </w:p>
        </w:tc>
        <w:tc>
          <w:tcPr>
            <w:tcW w:w="1361" w:type="dxa"/>
            <w:tcBorders>
              <w:left w:val="nil"/>
              <w:bottom w:val="nil"/>
              <w:right w:val="nil"/>
            </w:tcBorders>
            <w:shd w:val="clear" w:color="auto" w:fill="auto"/>
            <w:noWrap/>
            <w:vAlign w:val="bottom"/>
          </w:tcPr>
          <w:p w14:paraId="333AB8A2" w14:textId="77777777" w:rsidR="00FA35FB" w:rsidRPr="0075006D" w:rsidRDefault="00FA35FB" w:rsidP="00FA35FB">
            <w:pPr>
              <w:jc w:val="right"/>
              <w:rPr>
                <w:rFonts w:cs="Arial"/>
                <w:b/>
                <w:bCs/>
                <w:color w:val="000000" w:themeColor="text1"/>
                <w:sz w:val="18"/>
                <w:szCs w:val="18"/>
              </w:rPr>
            </w:pPr>
            <w:r w:rsidRPr="0075006D">
              <w:rPr>
                <w:rFonts w:cs="Arial"/>
                <w:b/>
                <w:bCs/>
                <w:color w:val="000000" w:themeColor="text1"/>
                <w:sz w:val="18"/>
                <w:szCs w:val="18"/>
              </w:rPr>
              <w:t>000 kuna</w:t>
            </w:r>
          </w:p>
        </w:tc>
        <w:tc>
          <w:tcPr>
            <w:tcW w:w="1247" w:type="dxa"/>
            <w:tcBorders>
              <w:left w:val="nil"/>
              <w:bottom w:val="nil"/>
              <w:right w:val="nil"/>
            </w:tcBorders>
            <w:vAlign w:val="bottom"/>
          </w:tcPr>
          <w:p w14:paraId="6EC9FE62" w14:textId="77777777" w:rsidR="00FA35FB" w:rsidRPr="0075006D" w:rsidRDefault="00FA35FB" w:rsidP="00FA35FB">
            <w:pPr>
              <w:jc w:val="right"/>
              <w:rPr>
                <w:rFonts w:cs="Arial"/>
                <w:b/>
                <w:bCs/>
                <w:color w:val="000000" w:themeColor="text1"/>
                <w:sz w:val="18"/>
                <w:szCs w:val="18"/>
              </w:rPr>
            </w:pPr>
            <w:r w:rsidRPr="0075006D">
              <w:rPr>
                <w:rFonts w:cs="Arial"/>
                <w:b/>
                <w:bCs/>
                <w:color w:val="000000" w:themeColor="text1"/>
                <w:sz w:val="18"/>
                <w:szCs w:val="18"/>
              </w:rPr>
              <w:t>000 kuna</w:t>
            </w:r>
          </w:p>
        </w:tc>
      </w:tr>
      <w:tr w:rsidR="00FA35FB" w:rsidRPr="0075006D" w14:paraId="3F3BAA2A" w14:textId="77777777" w:rsidTr="00FA35FB">
        <w:trPr>
          <w:trHeight w:val="59"/>
        </w:trPr>
        <w:tc>
          <w:tcPr>
            <w:tcW w:w="5953" w:type="dxa"/>
            <w:tcBorders>
              <w:top w:val="nil"/>
              <w:left w:val="nil"/>
              <w:bottom w:val="nil"/>
              <w:right w:val="nil"/>
            </w:tcBorders>
            <w:shd w:val="clear" w:color="auto" w:fill="auto"/>
            <w:vAlign w:val="bottom"/>
          </w:tcPr>
          <w:p w14:paraId="2CF9ECB0" w14:textId="77777777" w:rsidR="00FA35FB" w:rsidRPr="0075006D" w:rsidRDefault="00FA35FB" w:rsidP="00FA35FB">
            <w:pPr>
              <w:spacing w:line="140" w:lineRule="exact"/>
              <w:rPr>
                <w:rFonts w:cs="Arial"/>
                <w:color w:val="000000" w:themeColor="text1"/>
                <w:sz w:val="18"/>
                <w:szCs w:val="18"/>
              </w:rPr>
            </w:pPr>
          </w:p>
        </w:tc>
        <w:tc>
          <w:tcPr>
            <w:tcW w:w="1361" w:type="dxa"/>
            <w:tcBorders>
              <w:top w:val="nil"/>
              <w:left w:val="nil"/>
              <w:bottom w:val="nil"/>
              <w:right w:val="nil"/>
            </w:tcBorders>
            <w:shd w:val="clear" w:color="auto" w:fill="auto"/>
            <w:noWrap/>
            <w:vAlign w:val="bottom"/>
          </w:tcPr>
          <w:p w14:paraId="0AF9EE36" w14:textId="77777777" w:rsidR="00FA35FB" w:rsidRPr="0075006D" w:rsidRDefault="00FA35FB" w:rsidP="00FA35FB">
            <w:pPr>
              <w:spacing w:line="140" w:lineRule="exact"/>
              <w:rPr>
                <w:rFonts w:cs="Arial"/>
                <w:color w:val="000000" w:themeColor="text1"/>
                <w:sz w:val="18"/>
                <w:szCs w:val="18"/>
              </w:rPr>
            </w:pPr>
          </w:p>
        </w:tc>
        <w:tc>
          <w:tcPr>
            <w:tcW w:w="1247" w:type="dxa"/>
            <w:tcBorders>
              <w:top w:val="nil"/>
              <w:left w:val="nil"/>
              <w:bottom w:val="nil"/>
              <w:right w:val="nil"/>
            </w:tcBorders>
            <w:vAlign w:val="bottom"/>
          </w:tcPr>
          <w:p w14:paraId="31345207" w14:textId="77777777" w:rsidR="00FA35FB" w:rsidRPr="0075006D" w:rsidRDefault="00FA35FB" w:rsidP="00FA35FB">
            <w:pPr>
              <w:spacing w:line="140" w:lineRule="exact"/>
              <w:rPr>
                <w:rFonts w:cs="Arial"/>
                <w:color w:val="000000" w:themeColor="text1"/>
                <w:sz w:val="18"/>
                <w:szCs w:val="18"/>
              </w:rPr>
            </w:pPr>
          </w:p>
        </w:tc>
      </w:tr>
      <w:tr w:rsidR="00FA35FB" w:rsidRPr="0075006D" w14:paraId="0B26A8D3" w14:textId="77777777" w:rsidTr="00FA35FB">
        <w:trPr>
          <w:trHeight w:val="109"/>
        </w:trPr>
        <w:tc>
          <w:tcPr>
            <w:tcW w:w="5953" w:type="dxa"/>
            <w:tcBorders>
              <w:top w:val="nil"/>
              <w:left w:val="nil"/>
              <w:bottom w:val="nil"/>
              <w:right w:val="nil"/>
            </w:tcBorders>
            <w:shd w:val="clear" w:color="auto" w:fill="auto"/>
            <w:vAlign w:val="bottom"/>
          </w:tcPr>
          <w:p w14:paraId="6EFBDC01" w14:textId="77777777" w:rsidR="00FA35FB" w:rsidRPr="0075006D" w:rsidRDefault="00FA35FB" w:rsidP="00FA35FB">
            <w:pPr>
              <w:rPr>
                <w:rFonts w:cs="Arial"/>
                <w:b/>
                <w:color w:val="000000" w:themeColor="text1"/>
                <w:sz w:val="18"/>
                <w:szCs w:val="18"/>
              </w:rPr>
            </w:pPr>
            <w:r w:rsidRPr="0075006D">
              <w:rPr>
                <w:rFonts w:cs="Arial"/>
                <w:b/>
                <w:color w:val="000000" w:themeColor="text1"/>
                <w:sz w:val="18"/>
                <w:szCs w:val="18"/>
              </w:rPr>
              <w:t>Imovina</w:t>
            </w:r>
          </w:p>
        </w:tc>
        <w:tc>
          <w:tcPr>
            <w:tcW w:w="1361" w:type="dxa"/>
            <w:tcBorders>
              <w:top w:val="nil"/>
              <w:left w:val="nil"/>
              <w:bottom w:val="nil"/>
              <w:right w:val="nil"/>
            </w:tcBorders>
            <w:shd w:val="clear" w:color="auto" w:fill="auto"/>
            <w:noWrap/>
            <w:vAlign w:val="bottom"/>
          </w:tcPr>
          <w:p w14:paraId="4F340EE5" w14:textId="77777777" w:rsidR="00FA35FB" w:rsidRPr="0075006D" w:rsidRDefault="00FA35FB" w:rsidP="00FA35FB">
            <w:pPr>
              <w:jc w:val="right"/>
              <w:rPr>
                <w:rFonts w:cs="Arial"/>
                <w:color w:val="000000" w:themeColor="text1"/>
                <w:sz w:val="18"/>
                <w:szCs w:val="18"/>
              </w:rPr>
            </w:pPr>
          </w:p>
        </w:tc>
        <w:tc>
          <w:tcPr>
            <w:tcW w:w="1247" w:type="dxa"/>
            <w:tcBorders>
              <w:top w:val="nil"/>
              <w:left w:val="nil"/>
              <w:bottom w:val="nil"/>
              <w:right w:val="nil"/>
            </w:tcBorders>
            <w:vAlign w:val="bottom"/>
          </w:tcPr>
          <w:p w14:paraId="1B2C3CD6" w14:textId="77777777" w:rsidR="00FA35FB" w:rsidRPr="0075006D" w:rsidRDefault="00FA35FB" w:rsidP="00FA35FB">
            <w:pPr>
              <w:jc w:val="right"/>
              <w:rPr>
                <w:rFonts w:cs="Arial"/>
                <w:color w:val="000000" w:themeColor="text1"/>
                <w:sz w:val="18"/>
                <w:szCs w:val="18"/>
              </w:rPr>
            </w:pPr>
          </w:p>
        </w:tc>
      </w:tr>
      <w:tr w:rsidR="00FA35FB" w:rsidRPr="0075006D" w14:paraId="6A2766A6" w14:textId="77777777" w:rsidTr="00FA35FB">
        <w:trPr>
          <w:trHeight w:val="66"/>
        </w:trPr>
        <w:tc>
          <w:tcPr>
            <w:tcW w:w="5953" w:type="dxa"/>
            <w:tcBorders>
              <w:top w:val="nil"/>
              <w:left w:val="nil"/>
              <w:bottom w:val="nil"/>
              <w:right w:val="nil"/>
            </w:tcBorders>
            <w:shd w:val="clear" w:color="auto" w:fill="auto"/>
            <w:vAlign w:val="bottom"/>
          </w:tcPr>
          <w:p w14:paraId="65275A47" w14:textId="77777777" w:rsidR="00FA35FB" w:rsidRPr="0075006D" w:rsidRDefault="00FA35FB" w:rsidP="00FA35FB">
            <w:pPr>
              <w:rPr>
                <w:rFonts w:cs="Arial"/>
                <w:b/>
                <w:color w:val="000000" w:themeColor="text1"/>
                <w:sz w:val="18"/>
                <w:szCs w:val="18"/>
              </w:rPr>
            </w:pPr>
            <w:r w:rsidRPr="0075006D">
              <w:rPr>
                <w:rFonts w:cs="Arial"/>
                <w:b/>
                <w:color w:val="000000" w:themeColor="text1"/>
                <w:sz w:val="18"/>
                <w:szCs w:val="18"/>
              </w:rPr>
              <w:t>Dugotrajna imovina</w:t>
            </w:r>
          </w:p>
        </w:tc>
        <w:tc>
          <w:tcPr>
            <w:tcW w:w="1361" w:type="dxa"/>
            <w:tcBorders>
              <w:top w:val="nil"/>
              <w:left w:val="nil"/>
              <w:bottom w:val="nil"/>
              <w:right w:val="nil"/>
            </w:tcBorders>
            <w:shd w:val="clear" w:color="auto" w:fill="auto"/>
            <w:noWrap/>
            <w:vAlign w:val="bottom"/>
          </w:tcPr>
          <w:p w14:paraId="31BF3567" w14:textId="77777777" w:rsidR="00FA35FB" w:rsidRPr="0075006D" w:rsidRDefault="00FA35FB" w:rsidP="00FA35FB">
            <w:pPr>
              <w:jc w:val="right"/>
              <w:rPr>
                <w:rFonts w:cs="Arial"/>
                <w:color w:val="000000" w:themeColor="text1"/>
                <w:sz w:val="18"/>
                <w:szCs w:val="18"/>
              </w:rPr>
            </w:pPr>
          </w:p>
        </w:tc>
        <w:tc>
          <w:tcPr>
            <w:tcW w:w="1247" w:type="dxa"/>
            <w:tcBorders>
              <w:top w:val="nil"/>
              <w:left w:val="nil"/>
              <w:bottom w:val="nil"/>
              <w:right w:val="nil"/>
            </w:tcBorders>
            <w:vAlign w:val="bottom"/>
          </w:tcPr>
          <w:p w14:paraId="0F708192" w14:textId="77777777" w:rsidR="00FA35FB" w:rsidRPr="0075006D" w:rsidRDefault="00FA35FB" w:rsidP="00FA35FB">
            <w:pPr>
              <w:jc w:val="right"/>
              <w:rPr>
                <w:rFonts w:cs="Arial"/>
                <w:color w:val="000000" w:themeColor="text1"/>
                <w:sz w:val="18"/>
                <w:szCs w:val="18"/>
              </w:rPr>
            </w:pPr>
          </w:p>
        </w:tc>
      </w:tr>
      <w:tr w:rsidR="00DC5E0E" w:rsidRPr="0075006D" w14:paraId="3A9A1AF6" w14:textId="77777777" w:rsidTr="00FA35FB">
        <w:trPr>
          <w:trHeight w:val="180"/>
        </w:trPr>
        <w:tc>
          <w:tcPr>
            <w:tcW w:w="5953" w:type="dxa"/>
            <w:tcBorders>
              <w:top w:val="nil"/>
              <w:left w:val="nil"/>
              <w:bottom w:val="nil"/>
              <w:right w:val="nil"/>
            </w:tcBorders>
            <w:shd w:val="clear" w:color="auto" w:fill="auto"/>
            <w:vAlign w:val="bottom"/>
          </w:tcPr>
          <w:p w14:paraId="0499D962"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Nekretnine i oprema</w:t>
            </w:r>
          </w:p>
        </w:tc>
        <w:tc>
          <w:tcPr>
            <w:tcW w:w="1361" w:type="dxa"/>
            <w:tcBorders>
              <w:top w:val="nil"/>
              <w:left w:val="nil"/>
              <w:bottom w:val="nil"/>
              <w:right w:val="nil"/>
            </w:tcBorders>
            <w:shd w:val="clear" w:color="auto" w:fill="auto"/>
            <w:noWrap/>
            <w:vAlign w:val="bottom"/>
          </w:tcPr>
          <w:p w14:paraId="1D35275F" w14:textId="6C924F77"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872</w:t>
            </w:r>
          </w:p>
        </w:tc>
        <w:tc>
          <w:tcPr>
            <w:tcW w:w="1247" w:type="dxa"/>
            <w:tcBorders>
              <w:top w:val="nil"/>
              <w:left w:val="nil"/>
              <w:bottom w:val="nil"/>
              <w:right w:val="nil"/>
            </w:tcBorders>
            <w:vAlign w:val="bottom"/>
          </w:tcPr>
          <w:p w14:paraId="1B3425C8"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839</w:t>
            </w:r>
          </w:p>
        </w:tc>
      </w:tr>
      <w:tr w:rsidR="00DC5E0E" w:rsidRPr="0075006D" w14:paraId="1EE65FC2" w14:textId="77777777" w:rsidTr="00FA35FB">
        <w:trPr>
          <w:trHeight w:val="180"/>
        </w:trPr>
        <w:tc>
          <w:tcPr>
            <w:tcW w:w="5953" w:type="dxa"/>
            <w:tcBorders>
              <w:top w:val="nil"/>
              <w:left w:val="nil"/>
              <w:bottom w:val="nil"/>
              <w:right w:val="nil"/>
            </w:tcBorders>
            <w:shd w:val="clear" w:color="auto" w:fill="auto"/>
            <w:vAlign w:val="bottom"/>
          </w:tcPr>
          <w:p w14:paraId="450916C6"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Nematerijalna imovina</w:t>
            </w:r>
          </w:p>
        </w:tc>
        <w:tc>
          <w:tcPr>
            <w:tcW w:w="1361" w:type="dxa"/>
            <w:tcBorders>
              <w:top w:val="nil"/>
              <w:left w:val="nil"/>
              <w:bottom w:val="nil"/>
              <w:right w:val="nil"/>
            </w:tcBorders>
            <w:shd w:val="clear" w:color="auto" w:fill="auto"/>
            <w:noWrap/>
            <w:vAlign w:val="bottom"/>
          </w:tcPr>
          <w:p w14:paraId="08BB87BE" w14:textId="43FF8643"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259</w:t>
            </w:r>
          </w:p>
        </w:tc>
        <w:tc>
          <w:tcPr>
            <w:tcW w:w="1247" w:type="dxa"/>
            <w:tcBorders>
              <w:top w:val="nil"/>
              <w:left w:val="nil"/>
              <w:bottom w:val="nil"/>
              <w:right w:val="nil"/>
            </w:tcBorders>
            <w:vAlign w:val="bottom"/>
          </w:tcPr>
          <w:p w14:paraId="1D534763"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134</w:t>
            </w:r>
          </w:p>
        </w:tc>
      </w:tr>
      <w:tr w:rsidR="00DC5E0E" w:rsidRPr="0075006D" w14:paraId="4DD7BEAB" w14:textId="77777777" w:rsidTr="00FA35FB">
        <w:trPr>
          <w:trHeight w:val="180"/>
        </w:trPr>
        <w:tc>
          <w:tcPr>
            <w:tcW w:w="5953" w:type="dxa"/>
            <w:tcBorders>
              <w:top w:val="nil"/>
              <w:left w:val="nil"/>
              <w:bottom w:val="nil"/>
              <w:right w:val="nil"/>
            </w:tcBorders>
            <w:shd w:val="clear" w:color="auto" w:fill="auto"/>
            <w:vAlign w:val="bottom"/>
          </w:tcPr>
          <w:p w14:paraId="06F45133"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Ulaganja koja se drže do dospijeća</w:t>
            </w:r>
          </w:p>
        </w:tc>
        <w:tc>
          <w:tcPr>
            <w:tcW w:w="1361" w:type="dxa"/>
            <w:tcBorders>
              <w:top w:val="nil"/>
              <w:left w:val="nil"/>
              <w:bottom w:val="nil"/>
              <w:right w:val="nil"/>
            </w:tcBorders>
            <w:shd w:val="clear" w:color="auto" w:fill="auto"/>
            <w:noWrap/>
            <w:vAlign w:val="bottom"/>
          </w:tcPr>
          <w:p w14:paraId="65DBBC16" w14:textId="3CCE7FE6" w:rsidR="00DC5E0E" w:rsidRPr="0075006D" w:rsidRDefault="00DC68BE" w:rsidP="00DC5E0E">
            <w:pPr>
              <w:jc w:val="right"/>
              <w:rPr>
                <w:rFonts w:cs="Arial"/>
                <w:color w:val="000000" w:themeColor="text1"/>
                <w:sz w:val="18"/>
                <w:szCs w:val="18"/>
              </w:rPr>
            </w:pPr>
            <w:r>
              <w:rPr>
                <w:rFonts w:cs="Arial"/>
                <w:color w:val="000000" w:themeColor="text1"/>
                <w:sz w:val="18"/>
                <w:szCs w:val="18"/>
              </w:rPr>
              <w:t>-</w:t>
            </w:r>
          </w:p>
        </w:tc>
        <w:tc>
          <w:tcPr>
            <w:tcW w:w="1247" w:type="dxa"/>
            <w:tcBorders>
              <w:top w:val="nil"/>
              <w:left w:val="nil"/>
              <w:bottom w:val="nil"/>
              <w:right w:val="nil"/>
            </w:tcBorders>
            <w:vAlign w:val="bottom"/>
          </w:tcPr>
          <w:p w14:paraId="39CB786D"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457</w:t>
            </w:r>
          </w:p>
        </w:tc>
      </w:tr>
      <w:tr w:rsidR="00DC5E0E" w:rsidRPr="0075006D" w14:paraId="1D39C2F7" w14:textId="77777777" w:rsidTr="00FA35FB">
        <w:trPr>
          <w:trHeight w:val="184"/>
        </w:trPr>
        <w:tc>
          <w:tcPr>
            <w:tcW w:w="5953" w:type="dxa"/>
            <w:tcBorders>
              <w:top w:val="nil"/>
              <w:left w:val="nil"/>
              <w:bottom w:val="nil"/>
              <w:right w:val="nil"/>
            </w:tcBorders>
            <w:shd w:val="clear" w:color="auto" w:fill="auto"/>
            <w:vAlign w:val="bottom"/>
          </w:tcPr>
          <w:p w14:paraId="68BA947D"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Odgođena porezna imovina</w:t>
            </w:r>
          </w:p>
        </w:tc>
        <w:tc>
          <w:tcPr>
            <w:tcW w:w="1361" w:type="dxa"/>
            <w:tcBorders>
              <w:top w:val="nil"/>
              <w:left w:val="nil"/>
              <w:bottom w:val="single" w:sz="4" w:space="0" w:color="auto"/>
              <w:right w:val="nil"/>
            </w:tcBorders>
            <w:shd w:val="clear" w:color="auto" w:fill="auto"/>
            <w:noWrap/>
            <w:vAlign w:val="bottom"/>
          </w:tcPr>
          <w:p w14:paraId="58DF6E9A" w14:textId="590D5FF0"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324</w:t>
            </w:r>
          </w:p>
        </w:tc>
        <w:tc>
          <w:tcPr>
            <w:tcW w:w="1247" w:type="dxa"/>
            <w:tcBorders>
              <w:top w:val="nil"/>
              <w:left w:val="nil"/>
              <w:bottom w:val="single" w:sz="4" w:space="0" w:color="auto"/>
              <w:right w:val="nil"/>
            </w:tcBorders>
            <w:vAlign w:val="bottom"/>
          </w:tcPr>
          <w:p w14:paraId="0EA2F911"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w:t>
            </w:r>
          </w:p>
        </w:tc>
      </w:tr>
      <w:tr w:rsidR="00DC5E0E" w:rsidRPr="0075006D" w14:paraId="3680AB84" w14:textId="77777777" w:rsidTr="00FA35FB">
        <w:trPr>
          <w:trHeight w:val="164"/>
        </w:trPr>
        <w:tc>
          <w:tcPr>
            <w:tcW w:w="5953" w:type="dxa"/>
            <w:tcBorders>
              <w:left w:val="nil"/>
              <w:right w:val="nil"/>
            </w:tcBorders>
            <w:shd w:val="clear" w:color="auto" w:fill="auto"/>
            <w:vAlign w:val="bottom"/>
          </w:tcPr>
          <w:p w14:paraId="4BF943A3" w14:textId="77777777"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Ukupna dugotrajna imovina</w:t>
            </w:r>
          </w:p>
        </w:tc>
        <w:tc>
          <w:tcPr>
            <w:tcW w:w="1361" w:type="dxa"/>
            <w:tcBorders>
              <w:top w:val="single" w:sz="4" w:space="0" w:color="auto"/>
              <w:left w:val="nil"/>
              <w:bottom w:val="single" w:sz="12" w:space="0" w:color="auto"/>
              <w:right w:val="nil"/>
            </w:tcBorders>
            <w:shd w:val="clear" w:color="auto" w:fill="auto"/>
            <w:noWrap/>
            <w:vAlign w:val="bottom"/>
          </w:tcPr>
          <w:p w14:paraId="34A4B01D" w14:textId="71265BAB" w:rsidR="00DC5E0E" w:rsidRPr="0075006D" w:rsidRDefault="00DC68BE" w:rsidP="00DC5E0E">
            <w:pPr>
              <w:jc w:val="right"/>
              <w:rPr>
                <w:rFonts w:cs="Arial"/>
                <w:b/>
                <w:bCs/>
                <w:color w:val="000000" w:themeColor="text1"/>
                <w:sz w:val="18"/>
                <w:szCs w:val="18"/>
              </w:rPr>
            </w:pPr>
            <w:r w:rsidRPr="00207D73">
              <w:rPr>
                <w:rFonts w:cs="Arial"/>
                <w:b/>
                <w:bCs/>
                <w:color w:val="000000" w:themeColor="text1"/>
                <w:sz w:val="18"/>
                <w:szCs w:val="18"/>
              </w:rPr>
              <w:t>1.455</w:t>
            </w:r>
          </w:p>
        </w:tc>
        <w:tc>
          <w:tcPr>
            <w:tcW w:w="1247" w:type="dxa"/>
            <w:tcBorders>
              <w:top w:val="single" w:sz="4" w:space="0" w:color="auto"/>
              <w:left w:val="nil"/>
              <w:bottom w:val="single" w:sz="12" w:space="0" w:color="auto"/>
              <w:right w:val="nil"/>
            </w:tcBorders>
            <w:vAlign w:val="bottom"/>
          </w:tcPr>
          <w:p w14:paraId="2D051197" w14:textId="77777777"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1.430</w:t>
            </w:r>
          </w:p>
        </w:tc>
      </w:tr>
      <w:tr w:rsidR="00DC5E0E" w:rsidRPr="0075006D" w14:paraId="3420C857" w14:textId="77777777" w:rsidTr="00FA35FB">
        <w:trPr>
          <w:trHeight w:val="60"/>
        </w:trPr>
        <w:tc>
          <w:tcPr>
            <w:tcW w:w="5953" w:type="dxa"/>
            <w:tcBorders>
              <w:left w:val="nil"/>
              <w:bottom w:val="nil"/>
              <w:right w:val="nil"/>
            </w:tcBorders>
            <w:shd w:val="clear" w:color="auto" w:fill="auto"/>
            <w:vAlign w:val="bottom"/>
          </w:tcPr>
          <w:p w14:paraId="0140C2BF" w14:textId="77777777" w:rsidR="00DC5E0E" w:rsidRPr="0075006D" w:rsidRDefault="00DC5E0E" w:rsidP="00DC5E0E">
            <w:pPr>
              <w:spacing w:line="140" w:lineRule="exact"/>
              <w:rPr>
                <w:rFonts w:cs="Arial"/>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2C7BBA0F" w14:textId="77777777" w:rsidR="00DC5E0E" w:rsidRPr="0075006D" w:rsidRDefault="00DC5E0E" w:rsidP="00DC5E0E">
            <w:pPr>
              <w:spacing w:line="140" w:lineRule="exact"/>
              <w:jc w:val="right"/>
              <w:rPr>
                <w:rFonts w:cs="Arial"/>
                <w:color w:val="000000" w:themeColor="text1"/>
                <w:sz w:val="18"/>
                <w:szCs w:val="18"/>
              </w:rPr>
            </w:pPr>
          </w:p>
        </w:tc>
        <w:tc>
          <w:tcPr>
            <w:tcW w:w="1247" w:type="dxa"/>
            <w:tcBorders>
              <w:top w:val="single" w:sz="12" w:space="0" w:color="auto"/>
              <w:left w:val="nil"/>
              <w:bottom w:val="nil"/>
              <w:right w:val="nil"/>
            </w:tcBorders>
            <w:vAlign w:val="bottom"/>
          </w:tcPr>
          <w:p w14:paraId="219D8C6C" w14:textId="77777777" w:rsidR="00DC5E0E" w:rsidRPr="0075006D" w:rsidRDefault="00DC5E0E" w:rsidP="00DC5E0E">
            <w:pPr>
              <w:spacing w:line="140" w:lineRule="exact"/>
              <w:jc w:val="right"/>
              <w:rPr>
                <w:rFonts w:cs="Arial"/>
                <w:color w:val="000000" w:themeColor="text1"/>
                <w:sz w:val="18"/>
                <w:szCs w:val="18"/>
              </w:rPr>
            </w:pPr>
          </w:p>
        </w:tc>
      </w:tr>
      <w:tr w:rsidR="00DC5E0E" w:rsidRPr="0075006D" w14:paraId="7145E643" w14:textId="77777777" w:rsidTr="00FA35FB">
        <w:trPr>
          <w:trHeight w:val="148"/>
        </w:trPr>
        <w:tc>
          <w:tcPr>
            <w:tcW w:w="5953" w:type="dxa"/>
            <w:tcBorders>
              <w:top w:val="nil"/>
              <w:left w:val="nil"/>
              <w:bottom w:val="nil"/>
              <w:right w:val="nil"/>
            </w:tcBorders>
            <w:shd w:val="clear" w:color="auto" w:fill="auto"/>
            <w:vAlign w:val="bottom"/>
          </w:tcPr>
          <w:p w14:paraId="68B27D2B" w14:textId="77777777"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Kratkotrajna imovina</w:t>
            </w:r>
          </w:p>
        </w:tc>
        <w:tc>
          <w:tcPr>
            <w:tcW w:w="1361" w:type="dxa"/>
            <w:tcBorders>
              <w:top w:val="nil"/>
              <w:left w:val="nil"/>
              <w:bottom w:val="nil"/>
              <w:right w:val="nil"/>
            </w:tcBorders>
            <w:shd w:val="clear" w:color="auto" w:fill="auto"/>
            <w:noWrap/>
            <w:vAlign w:val="bottom"/>
          </w:tcPr>
          <w:p w14:paraId="2278CEB9" w14:textId="77777777" w:rsidR="00DC5E0E" w:rsidRPr="0075006D" w:rsidRDefault="00DC5E0E" w:rsidP="00DC5E0E">
            <w:pPr>
              <w:jc w:val="right"/>
              <w:rPr>
                <w:rFonts w:cs="Arial"/>
                <w:color w:val="000000" w:themeColor="text1"/>
                <w:sz w:val="18"/>
                <w:szCs w:val="18"/>
              </w:rPr>
            </w:pPr>
          </w:p>
        </w:tc>
        <w:tc>
          <w:tcPr>
            <w:tcW w:w="1247" w:type="dxa"/>
            <w:tcBorders>
              <w:top w:val="nil"/>
              <w:left w:val="nil"/>
              <w:bottom w:val="nil"/>
              <w:right w:val="nil"/>
            </w:tcBorders>
            <w:vAlign w:val="bottom"/>
          </w:tcPr>
          <w:p w14:paraId="0F9F672D" w14:textId="77777777" w:rsidR="00DC5E0E" w:rsidRPr="0075006D" w:rsidRDefault="00DC5E0E" w:rsidP="00DC5E0E">
            <w:pPr>
              <w:jc w:val="right"/>
              <w:rPr>
                <w:rFonts w:cs="Arial"/>
                <w:color w:val="000000" w:themeColor="text1"/>
                <w:sz w:val="18"/>
                <w:szCs w:val="18"/>
              </w:rPr>
            </w:pPr>
          </w:p>
        </w:tc>
      </w:tr>
      <w:tr w:rsidR="00DC5E0E" w:rsidRPr="0075006D" w14:paraId="45407C74" w14:textId="77777777" w:rsidTr="00FA35FB">
        <w:trPr>
          <w:trHeight w:val="254"/>
        </w:trPr>
        <w:tc>
          <w:tcPr>
            <w:tcW w:w="5953" w:type="dxa"/>
            <w:tcBorders>
              <w:top w:val="nil"/>
              <w:left w:val="nil"/>
              <w:bottom w:val="nil"/>
              <w:right w:val="nil"/>
            </w:tcBorders>
            <w:shd w:val="clear" w:color="auto" w:fill="auto"/>
            <w:vAlign w:val="bottom"/>
          </w:tcPr>
          <w:p w14:paraId="219F8C08"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Ulaganja raspoloživa za prodaju</w:t>
            </w:r>
          </w:p>
        </w:tc>
        <w:tc>
          <w:tcPr>
            <w:tcW w:w="1361" w:type="dxa"/>
            <w:tcBorders>
              <w:top w:val="nil"/>
              <w:left w:val="nil"/>
              <w:bottom w:val="nil"/>
              <w:right w:val="nil"/>
            </w:tcBorders>
            <w:shd w:val="clear" w:color="auto" w:fill="auto"/>
            <w:noWrap/>
            <w:vAlign w:val="bottom"/>
          </w:tcPr>
          <w:p w14:paraId="00CBD3C5" w14:textId="67979505"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38.744</w:t>
            </w:r>
          </w:p>
        </w:tc>
        <w:tc>
          <w:tcPr>
            <w:tcW w:w="1247" w:type="dxa"/>
            <w:tcBorders>
              <w:top w:val="nil"/>
              <w:left w:val="nil"/>
              <w:bottom w:val="nil"/>
              <w:right w:val="nil"/>
            </w:tcBorders>
            <w:vAlign w:val="bottom"/>
          </w:tcPr>
          <w:p w14:paraId="2687DD46"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40.169</w:t>
            </w:r>
          </w:p>
        </w:tc>
      </w:tr>
      <w:tr w:rsidR="00DC5E0E" w:rsidRPr="0075006D" w14:paraId="707FA9E7" w14:textId="77777777" w:rsidTr="00FA35FB">
        <w:trPr>
          <w:trHeight w:val="254"/>
        </w:trPr>
        <w:tc>
          <w:tcPr>
            <w:tcW w:w="5953" w:type="dxa"/>
            <w:tcBorders>
              <w:top w:val="nil"/>
              <w:left w:val="nil"/>
              <w:bottom w:val="nil"/>
              <w:right w:val="nil"/>
            </w:tcBorders>
            <w:shd w:val="clear" w:color="auto" w:fill="auto"/>
            <w:vAlign w:val="bottom"/>
          </w:tcPr>
          <w:p w14:paraId="55F3520E"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Ulaganja po fer vrijednosti kroz IDG</w:t>
            </w:r>
          </w:p>
        </w:tc>
        <w:tc>
          <w:tcPr>
            <w:tcW w:w="1361" w:type="dxa"/>
            <w:tcBorders>
              <w:top w:val="nil"/>
              <w:left w:val="nil"/>
              <w:bottom w:val="nil"/>
              <w:right w:val="nil"/>
            </w:tcBorders>
            <w:shd w:val="clear" w:color="auto" w:fill="auto"/>
            <w:noWrap/>
            <w:vAlign w:val="bottom"/>
          </w:tcPr>
          <w:p w14:paraId="729FD86C" w14:textId="3D3CE238" w:rsidR="00DC5E0E" w:rsidRPr="0075006D" w:rsidRDefault="00DC68BE" w:rsidP="00DC5E0E">
            <w:pPr>
              <w:jc w:val="right"/>
              <w:rPr>
                <w:rFonts w:cs="Arial"/>
                <w:color w:val="000000" w:themeColor="text1"/>
                <w:sz w:val="18"/>
                <w:szCs w:val="18"/>
              </w:rPr>
            </w:pPr>
            <w:r>
              <w:rPr>
                <w:rFonts w:cs="Arial"/>
                <w:color w:val="000000" w:themeColor="text1"/>
                <w:sz w:val="18"/>
                <w:szCs w:val="18"/>
              </w:rPr>
              <w:t>-</w:t>
            </w:r>
          </w:p>
        </w:tc>
        <w:tc>
          <w:tcPr>
            <w:tcW w:w="1247" w:type="dxa"/>
            <w:tcBorders>
              <w:top w:val="nil"/>
              <w:left w:val="nil"/>
              <w:bottom w:val="nil"/>
              <w:right w:val="nil"/>
            </w:tcBorders>
            <w:vAlign w:val="bottom"/>
          </w:tcPr>
          <w:p w14:paraId="793E924E"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9.839</w:t>
            </w:r>
          </w:p>
        </w:tc>
      </w:tr>
      <w:tr w:rsidR="00DC5E0E" w:rsidRPr="0075006D" w14:paraId="1503F569" w14:textId="77777777" w:rsidTr="00FA35FB">
        <w:trPr>
          <w:trHeight w:val="254"/>
        </w:trPr>
        <w:tc>
          <w:tcPr>
            <w:tcW w:w="5953" w:type="dxa"/>
            <w:tcBorders>
              <w:top w:val="nil"/>
              <w:left w:val="nil"/>
              <w:bottom w:val="nil"/>
              <w:right w:val="nil"/>
            </w:tcBorders>
            <w:shd w:val="clear" w:color="auto" w:fill="auto"/>
            <w:vAlign w:val="bottom"/>
          </w:tcPr>
          <w:p w14:paraId="6CA5EE96"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Depoziti u bankama</w:t>
            </w:r>
          </w:p>
        </w:tc>
        <w:tc>
          <w:tcPr>
            <w:tcW w:w="1361" w:type="dxa"/>
            <w:tcBorders>
              <w:top w:val="nil"/>
              <w:left w:val="nil"/>
              <w:bottom w:val="nil"/>
              <w:right w:val="nil"/>
            </w:tcBorders>
            <w:shd w:val="clear" w:color="auto" w:fill="auto"/>
            <w:noWrap/>
            <w:vAlign w:val="bottom"/>
          </w:tcPr>
          <w:p w14:paraId="34BEF172" w14:textId="63BF4C6B" w:rsidR="00DC5E0E" w:rsidRPr="0075006D" w:rsidRDefault="00DC68BE" w:rsidP="00DC5E0E">
            <w:pPr>
              <w:jc w:val="right"/>
              <w:rPr>
                <w:rFonts w:cs="Arial"/>
                <w:color w:val="000000" w:themeColor="text1"/>
                <w:sz w:val="18"/>
                <w:szCs w:val="18"/>
              </w:rPr>
            </w:pPr>
            <w:r>
              <w:rPr>
                <w:rFonts w:cs="Arial"/>
                <w:color w:val="000000" w:themeColor="text1"/>
                <w:sz w:val="18"/>
                <w:szCs w:val="18"/>
              </w:rPr>
              <w:t>-</w:t>
            </w:r>
          </w:p>
        </w:tc>
        <w:tc>
          <w:tcPr>
            <w:tcW w:w="1247" w:type="dxa"/>
            <w:tcBorders>
              <w:top w:val="nil"/>
              <w:left w:val="nil"/>
              <w:bottom w:val="nil"/>
              <w:right w:val="nil"/>
            </w:tcBorders>
            <w:vAlign w:val="bottom"/>
          </w:tcPr>
          <w:p w14:paraId="1C416D1F"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w:t>
            </w:r>
          </w:p>
        </w:tc>
      </w:tr>
      <w:tr w:rsidR="00DC5E0E" w:rsidRPr="0075006D" w14:paraId="71B8EE14" w14:textId="77777777" w:rsidTr="00FA35FB">
        <w:trPr>
          <w:trHeight w:val="254"/>
        </w:trPr>
        <w:tc>
          <w:tcPr>
            <w:tcW w:w="5953" w:type="dxa"/>
            <w:tcBorders>
              <w:top w:val="nil"/>
              <w:left w:val="nil"/>
              <w:bottom w:val="nil"/>
              <w:right w:val="nil"/>
            </w:tcBorders>
            <w:shd w:val="clear" w:color="auto" w:fill="auto"/>
            <w:vAlign w:val="bottom"/>
          </w:tcPr>
          <w:p w14:paraId="53EA8AFE"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Potraživanja iz poslova osiguranja</w:t>
            </w:r>
          </w:p>
        </w:tc>
        <w:tc>
          <w:tcPr>
            <w:tcW w:w="1361" w:type="dxa"/>
            <w:tcBorders>
              <w:top w:val="nil"/>
              <w:left w:val="nil"/>
              <w:bottom w:val="nil"/>
              <w:right w:val="nil"/>
            </w:tcBorders>
            <w:shd w:val="clear" w:color="auto" w:fill="auto"/>
            <w:noWrap/>
            <w:vAlign w:val="bottom"/>
          </w:tcPr>
          <w:p w14:paraId="67E327E9" w14:textId="3CE3890D"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5.026</w:t>
            </w:r>
          </w:p>
        </w:tc>
        <w:tc>
          <w:tcPr>
            <w:tcW w:w="1247" w:type="dxa"/>
            <w:tcBorders>
              <w:top w:val="nil"/>
              <w:left w:val="nil"/>
              <w:bottom w:val="nil"/>
              <w:right w:val="nil"/>
            </w:tcBorders>
            <w:vAlign w:val="bottom"/>
          </w:tcPr>
          <w:p w14:paraId="107EF63B"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5.331</w:t>
            </w:r>
          </w:p>
        </w:tc>
      </w:tr>
      <w:tr w:rsidR="00DC5E0E" w:rsidRPr="0075006D" w14:paraId="7F40AA45" w14:textId="77777777" w:rsidTr="00FA35FB">
        <w:trPr>
          <w:trHeight w:val="254"/>
        </w:trPr>
        <w:tc>
          <w:tcPr>
            <w:tcW w:w="5953" w:type="dxa"/>
            <w:tcBorders>
              <w:top w:val="nil"/>
              <w:left w:val="nil"/>
              <w:bottom w:val="nil"/>
              <w:right w:val="nil"/>
            </w:tcBorders>
            <w:shd w:val="clear" w:color="auto" w:fill="auto"/>
            <w:vAlign w:val="bottom"/>
          </w:tcPr>
          <w:p w14:paraId="5E925B64"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Ostala potraživanja</w:t>
            </w:r>
          </w:p>
        </w:tc>
        <w:tc>
          <w:tcPr>
            <w:tcW w:w="1361" w:type="dxa"/>
            <w:tcBorders>
              <w:top w:val="nil"/>
              <w:left w:val="nil"/>
              <w:bottom w:val="nil"/>
              <w:right w:val="nil"/>
            </w:tcBorders>
            <w:shd w:val="clear" w:color="auto" w:fill="auto"/>
            <w:noWrap/>
            <w:vAlign w:val="bottom"/>
          </w:tcPr>
          <w:p w14:paraId="2FC8FB59" w14:textId="000D8BF2"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474</w:t>
            </w:r>
          </w:p>
        </w:tc>
        <w:tc>
          <w:tcPr>
            <w:tcW w:w="1247" w:type="dxa"/>
            <w:tcBorders>
              <w:top w:val="nil"/>
              <w:left w:val="nil"/>
              <w:bottom w:val="nil"/>
              <w:right w:val="nil"/>
            </w:tcBorders>
            <w:vAlign w:val="bottom"/>
          </w:tcPr>
          <w:p w14:paraId="4C5F4E03"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563</w:t>
            </w:r>
          </w:p>
        </w:tc>
      </w:tr>
      <w:tr w:rsidR="00DC5E0E" w:rsidRPr="0075006D" w14:paraId="33FC6709" w14:textId="77777777" w:rsidTr="00FA35FB">
        <w:trPr>
          <w:trHeight w:val="254"/>
        </w:trPr>
        <w:tc>
          <w:tcPr>
            <w:tcW w:w="5953" w:type="dxa"/>
            <w:tcBorders>
              <w:top w:val="nil"/>
              <w:left w:val="nil"/>
              <w:bottom w:val="nil"/>
              <w:right w:val="nil"/>
            </w:tcBorders>
            <w:shd w:val="clear" w:color="auto" w:fill="auto"/>
            <w:vAlign w:val="bottom"/>
          </w:tcPr>
          <w:p w14:paraId="6ED10975"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Novac i novčani ekvivalenti</w:t>
            </w:r>
          </w:p>
        </w:tc>
        <w:tc>
          <w:tcPr>
            <w:tcW w:w="1361" w:type="dxa"/>
            <w:tcBorders>
              <w:top w:val="nil"/>
              <w:left w:val="nil"/>
              <w:bottom w:val="single" w:sz="4" w:space="0" w:color="auto"/>
              <w:right w:val="nil"/>
            </w:tcBorders>
            <w:shd w:val="clear" w:color="auto" w:fill="auto"/>
            <w:noWrap/>
            <w:vAlign w:val="bottom"/>
          </w:tcPr>
          <w:p w14:paraId="6464B906" w14:textId="22BE7CB0"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14.856</w:t>
            </w:r>
          </w:p>
        </w:tc>
        <w:tc>
          <w:tcPr>
            <w:tcW w:w="1247" w:type="dxa"/>
            <w:tcBorders>
              <w:top w:val="nil"/>
              <w:left w:val="nil"/>
              <w:bottom w:val="single" w:sz="4" w:space="0" w:color="auto"/>
              <w:right w:val="nil"/>
            </w:tcBorders>
            <w:vAlign w:val="bottom"/>
          </w:tcPr>
          <w:p w14:paraId="071B0E33"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2.919</w:t>
            </w:r>
          </w:p>
        </w:tc>
      </w:tr>
      <w:tr w:rsidR="00DC5E0E" w:rsidRPr="0075006D" w14:paraId="11DE4733" w14:textId="77777777" w:rsidTr="00FA35FB">
        <w:trPr>
          <w:trHeight w:val="190"/>
        </w:trPr>
        <w:tc>
          <w:tcPr>
            <w:tcW w:w="5953" w:type="dxa"/>
            <w:tcBorders>
              <w:left w:val="nil"/>
              <w:right w:val="nil"/>
            </w:tcBorders>
            <w:shd w:val="clear" w:color="auto" w:fill="auto"/>
            <w:vAlign w:val="bottom"/>
          </w:tcPr>
          <w:p w14:paraId="75099A0F" w14:textId="77777777"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Ukupna kratkotrajna imovina</w:t>
            </w:r>
          </w:p>
        </w:tc>
        <w:tc>
          <w:tcPr>
            <w:tcW w:w="1361" w:type="dxa"/>
            <w:tcBorders>
              <w:top w:val="single" w:sz="4" w:space="0" w:color="auto"/>
              <w:left w:val="nil"/>
              <w:bottom w:val="single" w:sz="12" w:space="0" w:color="auto"/>
              <w:right w:val="nil"/>
            </w:tcBorders>
            <w:shd w:val="clear" w:color="auto" w:fill="auto"/>
            <w:noWrap/>
            <w:vAlign w:val="bottom"/>
          </w:tcPr>
          <w:p w14:paraId="0C6830D5" w14:textId="00C22124" w:rsidR="00DC5E0E" w:rsidRPr="0075006D" w:rsidRDefault="00DC68BE" w:rsidP="00DC5E0E">
            <w:pPr>
              <w:jc w:val="right"/>
              <w:rPr>
                <w:rFonts w:cs="Arial"/>
                <w:b/>
                <w:bCs/>
                <w:color w:val="000000" w:themeColor="text1"/>
                <w:sz w:val="18"/>
                <w:szCs w:val="18"/>
              </w:rPr>
            </w:pPr>
            <w:r w:rsidRPr="00207D73">
              <w:rPr>
                <w:rFonts w:cs="Arial"/>
                <w:b/>
                <w:bCs/>
                <w:color w:val="000000" w:themeColor="text1"/>
                <w:sz w:val="18"/>
                <w:szCs w:val="18"/>
              </w:rPr>
              <w:t>59.100</w:t>
            </w:r>
          </w:p>
        </w:tc>
        <w:tc>
          <w:tcPr>
            <w:tcW w:w="1247" w:type="dxa"/>
            <w:tcBorders>
              <w:top w:val="single" w:sz="4" w:space="0" w:color="auto"/>
              <w:left w:val="nil"/>
              <w:bottom w:val="single" w:sz="12" w:space="0" w:color="auto"/>
              <w:right w:val="nil"/>
            </w:tcBorders>
            <w:vAlign w:val="bottom"/>
          </w:tcPr>
          <w:p w14:paraId="142606C4" w14:textId="77777777"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58.821</w:t>
            </w:r>
          </w:p>
        </w:tc>
      </w:tr>
      <w:tr w:rsidR="00DC5E0E" w:rsidRPr="0075006D" w14:paraId="20364FDB" w14:textId="77777777" w:rsidTr="00FA35FB">
        <w:trPr>
          <w:trHeight w:val="56"/>
        </w:trPr>
        <w:tc>
          <w:tcPr>
            <w:tcW w:w="5953" w:type="dxa"/>
            <w:tcBorders>
              <w:left w:val="nil"/>
              <w:bottom w:val="nil"/>
              <w:right w:val="nil"/>
            </w:tcBorders>
            <w:shd w:val="clear" w:color="auto" w:fill="auto"/>
            <w:vAlign w:val="bottom"/>
          </w:tcPr>
          <w:p w14:paraId="175E39A2" w14:textId="77777777" w:rsidR="00DC5E0E" w:rsidRPr="0075006D" w:rsidRDefault="00DC5E0E" w:rsidP="00DC5E0E">
            <w:pPr>
              <w:spacing w:line="140" w:lineRule="exact"/>
              <w:rPr>
                <w:rFonts w:cs="Arial"/>
                <w:color w:val="000000" w:themeColor="text1"/>
                <w:sz w:val="18"/>
                <w:szCs w:val="18"/>
              </w:rPr>
            </w:pPr>
          </w:p>
        </w:tc>
        <w:tc>
          <w:tcPr>
            <w:tcW w:w="1361" w:type="dxa"/>
            <w:tcBorders>
              <w:top w:val="single" w:sz="12" w:space="0" w:color="auto"/>
              <w:left w:val="nil"/>
              <w:bottom w:val="single" w:sz="4" w:space="0" w:color="auto"/>
              <w:right w:val="nil"/>
            </w:tcBorders>
            <w:shd w:val="clear" w:color="auto" w:fill="auto"/>
            <w:noWrap/>
            <w:vAlign w:val="bottom"/>
          </w:tcPr>
          <w:p w14:paraId="14D5C7FB" w14:textId="77777777" w:rsidR="00DC5E0E" w:rsidRPr="0075006D" w:rsidRDefault="00DC5E0E" w:rsidP="00DC5E0E">
            <w:pPr>
              <w:spacing w:line="140" w:lineRule="exact"/>
              <w:jc w:val="right"/>
              <w:rPr>
                <w:rFonts w:cs="Arial"/>
                <w:color w:val="000000" w:themeColor="text1"/>
                <w:sz w:val="18"/>
                <w:szCs w:val="18"/>
              </w:rPr>
            </w:pPr>
          </w:p>
        </w:tc>
        <w:tc>
          <w:tcPr>
            <w:tcW w:w="1247" w:type="dxa"/>
            <w:tcBorders>
              <w:top w:val="single" w:sz="12" w:space="0" w:color="auto"/>
              <w:left w:val="nil"/>
              <w:bottom w:val="single" w:sz="4" w:space="0" w:color="auto"/>
              <w:right w:val="nil"/>
            </w:tcBorders>
            <w:vAlign w:val="bottom"/>
          </w:tcPr>
          <w:p w14:paraId="6865B0A3" w14:textId="77777777" w:rsidR="00DC5E0E" w:rsidRPr="0075006D" w:rsidRDefault="00DC5E0E" w:rsidP="00DC5E0E">
            <w:pPr>
              <w:spacing w:line="140" w:lineRule="exact"/>
              <w:jc w:val="right"/>
              <w:rPr>
                <w:rFonts w:cs="Arial"/>
                <w:color w:val="000000" w:themeColor="text1"/>
                <w:sz w:val="18"/>
                <w:szCs w:val="18"/>
              </w:rPr>
            </w:pPr>
          </w:p>
        </w:tc>
      </w:tr>
      <w:tr w:rsidR="00DC5E0E" w:rsidRPr="0075006D" w14:paraId="07745A45" w14:textId="77777777" w:rsidTr="00FA35FB">
        <w:trPr>
          <w:trHeight w:val="220"/>
        </w:trPr>
        <w:tc>
          <w:tcPr>
            <w:tcW w:w="5953" w:type="dxa"/>
            <w:tcBorders>
              <w:top w:val="nil"/>
              <w:left w:val="nil"/>
              <w:bottom w:val="nil"/>
              <w:right w:val="nil"/>
            </w:tcBorders>
            <w:shd w:val="clear" w:color="auto" w:fill="auto"/>
            <w:vAlign w:val="bottom"/>
          </w:tcPr>
          <w:p w14:paraId="5EA25AF3" w14:textId="77777777"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Ukupna imovina</w:t>
            </w:r>
          </w:p>
        </w:tc>
        <w:tc>
          <w:tcPr>
            <w:tcW w:w="1361" w:type="dxa"/>
            <w:tcBorders>
              <w:top w:val="single" w:sz="4" w:space="0" w:color="auto"/>
              <w:left w:val="nil"/>
              <w:bottom w:val="single" w:sz="12" w:space="0" w:color="auto"/>
              <w:right w:val="nil"/>
            </w:tcBorders>
            <w:shd w:val="clear" w:color="auto" w:fill="auto"/>
            <w:noWrap/>
            <w:vAlign w:val="bottom"/>
          </w:tcPr>
          <w:p w14:paraId="158806AE" w14:textId="327E21D8" w:rsidR="00DC5E0E" w:rsidRPr="0075006D" w:rsidRDefault="00DC68BE" w:rsidP="00DC5E0E">
            <w:pPr>
              <w:jc w:val="right"/>
              <w:rPr>
                <w:rFonts w:cs="Arial"/>
                <w:b/>
                <w:bCs/>
                <w:color w:val="000000" w:themeColor="text1"/>
                <w:sz w:val="18"/>
                <w:szCs w:val="18"/>
              </w:rPr>
            </w:pPr>
            <w:r w:rsidRPr="00207D73">
              <w:rPr>
                <w:rFonts w:cs="Arial"/>
                <w:b/>
                <w:bCs/>
                <w:color w:val="000000" w:themeColor="text1"/>
                <w:sz w:val="18"/>
                <w:szCs w:val="18"/>
              </w:rPr>
              <w:t>60.555</w:t>
            </w:r>
          </w:p>
        </w:tc>
        <w:tc>
          <w:tcPr>
            <w:tcW w:w="1247" w:type="dxa"/>
            <w:tcBorders>
              <w:top w:val="single" w:sz="4" w:space="0" w:color="auto"/>
              <w:left w:val="nil"/>
              <w:bottom w:val="single" w:sz="12" w:space="0" w:color="auto"/>
              <w:right w:val="nil"/>
            </w:tcBorders>
            <w:vAlign w:val="bottom"/>
          </w:tcPr>
          <w:p w14:paraId="1E74F1FE" w14:textId="77777777"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60.251</w:t>
            </w:r>
          </w:p>
        </w:tc>
      </w:tr>
      <w:tr w:rsidR="00DC5E0E" w:rsidRPr="0075006D" w14:paraId="4492534F" w14:textId="77777777" w:rsidTr="00FA35FB">
        <w:trPr>
          <w:trHeight w:val="74"/>
        </w:trPr>
        <w:tc>
          <w:tcPr>
            <w:tcW w:w="5953" w:type="dxa"/>
            <w:tcBorders>
              <w:top w:val="nil"/>
              <w:left w:val="nil"/>
              <w:bottom w:val="nil"/>
              <w:right w:val="nil"/>
            </w:tcBorders>
            <w:shd w:val="clear" w:color="auto" w:fill="auto"/>
            <w:vAlign w:val="bottom"/>
          </w:tcPr>
          <w:p w14:paraId="15B7B700" w14:textId="77777777" w:rsidR="00DC5E0E" w:rsidRPr="0075006D" w:rsidRDefault="00DC5E0E" w:rsidP="00DC5E0E">
            <w:pPr>
              <w:spacing w:line="140" w:lineRule="exact"/>
              <w:rPr>
                <w:rFonts w:cs="Arial"/>
                <w:color w:val="000000" w:themeColor="text1"/>
                <w:sz w:val="18"/>
                <w:szCs w:val="18"/>
              </w:rPr>
            </w:pPr>
          </w:p>
        </w:tc>
        <w:tc>
          <w:tcPr>
            <w:tcW w:w="1361" w:type="dxa"/>
            <w:tcBorders>
              <w:top w:val="single" w:sz="12" w:space="0" w:color="auto"/>
              <w:left w:val="nil"/>
              <w:right w:val="nil"/>
            </w:tcBorders>
            <w:shd w:val="clear" w:color="auto" w:fill="auto"/>
            <w:noWrap/>
            <w:vAlign w:val="bottom"/>
          </w:tcPr>
          <w:p w14:paraId="43F43BBD" w14:textId="77777777" w:rsidR="00DC5E0E" w:rsidRPr="0075006D" w:rsidRDefault="00DC5E0E" w:rsidP="00DC5E0E">
            <w:pPr>
              <w:spacing w:line="140" w:lineRule="exact"/>
              <w:jc w:val="right"/>
              <w:rPr>
                <w:rFonts w:cs="Arial"/>
                <w:bCs/>
                <w:color w:val="000000" w:themeColor="text1"/>
                <w:sz w:val="18"/>
                <w:szCs w:val="18"/>
              </w:rPr>
            </w:pPr>
          </w:p>
        </w:tc>
        <w:tc>
          <w:tcPr>
            <w:tcW w:w="1247" w:type="dxa"/>
            <w:tcBorders>
              <w:top w:val="single" w:sz="12" w:space="0" w:color="auto"/>
              <w:left w:val="nil"/>
              <w:right w:val="nil"/>
            </w:tcBorders>
            <w:vAlign w:val="bottom"/>
          </w:tcPr>
          <w:p w14:paraId="0BA4991B" w14:textId="77777777" w:rsidR="00DC5E0E" w:rsidRPr="0075006D" w:rsidRDefault="00DC5E0E" w:rsidP="00DC5E0E">
            <w:pPr>
              <w:spacing w:line="140" w:lineRule="exact"/>
              <w:jc w:val="right"/>
              <w:rPr>
                <w:rFonts w:cs="Arial"/>
                <w:bCs/>
                <w:color w:val="000000" w:themeColor="text1"/>
                <w:sz w:val="18"/>
                <w:szCs w:val="18"/>
              </w:rPr>
            </w:pPr>
          </w:p>
        </w:tc>
      </w:tr>
      <w:tr w:rsidR="00DC5E0E" w:rsidRPr="0075006D" w14:paraId="2B298D93" w14:textId="77777777" w:rsidTr="00FA35FB">
        <w:trPr>
          <w:trHeight w:val="196"/>
        </w:trPr>
        <w:tc>
          <w:tcPr>
            <w:tcW w:w="5953" w:type="dxa"/>
            <w:tcBorders>
              <w:top w:val="nil"/>
              <w:left w:val="nil"/>
              <w:bottom w:val="nil"/>
              <w:right w:val="nil"/>
            </w:tcBorders>
            <w:shd w:val="clear" w:color="auto" w:fill="auto"/>
            <w:vAlign w:val="bottom"/>
          </w:tcPr>
          <w:p w14:paraId="3C92E7E0" w14:textId="77777777"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Kapital i obveze</w:t>
            </w:r>
          </w:p>
        </w:tc>
        <w:tc>
          <w:tcPr>
            <w:tcW w:w="1361" w:type="dxa"/>
            <w:tcBorders>
              <w:left w:val="nil"/>
              <w:bottom w:val="nil"/>
              <w:right w:val="nil"/>
            </w:tcBorders>
            <w:shd w:val="clear" w:color="auto" w:fill="auto"/>
            <w:noWrap/>
            <w:vAlign w:val="bottom"/>
          </w:tcPr>
          <w:p w14:paraId="6AD63E9C" w14:textId="77777777" w:rsidR="00DC5E0E" w:rsidRPr="0075006D" w:rsidRDefault="00DC5E0E" w:rsidP="00DC5E0E">
            <w:pPr>
              <w:jc w:val="right"/>
              <w:rPr>
                <w:rFonts w:cs="Arial"/>
                <w:bCs/>
                <w:color w:val="000000" w:themeColor="text1"/>
                <w:sz w:val="18"/>
                <w:szCs w:val="18"/>
              </w:rPr>
            </w:pPr>
          </w:p>
        </w:tc>
        <w:tc>
          <w:tcPr>
            <w:tcW w:w="1247" w:type="dxa"/>
            <w:tcBorders>
              <w:left w:val="nil"/>
              <w:bottom w:val="nil"/>
              <w:right w:val="nil"/>
            </w:tcBorders>
            <w:vAlign w:val="bottom"/>
          </w:tcPr>
          <w:p w14:paraId="382CD664" w14:textId="77777777" w:rsidR="00DC5E0E" w:rsidRPr="0075006D" w:rsidRDefault="00DC5E0E" w:rsidP="00DC5E0E">
            <w:pPr>
              <w:jc w:val="right"/>
              <w:rPr>
                <w:rFonts w:cs="Arial"/>
                <w:bCs/>
                <w:color w:val="000000" w:themeColor="text1"/>
                <w:sz w:val="18"/>
                <w:szCs w:val="18"/>
              </w:rPr>
            </w:pPr>
          </w:p>
        </w:tc>
      </w:tr>
      <w:tr w:rsidR="00DC5E0E" w:rsidRPr="0075006D" w14:paraId="737C6A33" w14:textId="77777777" w:rsidTr="00FA35FB">
        <w:trPr>
          <w:trHeight w:val="186"/>
        </w:trPr>
        <w:tc>
          <w:tcPr>
            <w:tcW w:w="5953" w:type="dxa"/>
            <w:tcBorders>
              <w:top w:val="nil"/>
              <w:left w:val="nil"/>
              <w:right w:val="nil"/>
            </w:tcBorders>
            <w:shd w:val="clear" w:color="auto" w:fill="auto"/>
            <w:vAlign w:val="bottom"/>
          </w:tcPr>
          <w:p w14:paraId="742912AC" w14:textId="77777777"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Kapital</w:t>
            </w:r>
          </w:p>
        </w:tc>
        <w:tc>
          <w:tcPr>
            <w:tcW w:w="1361" w:type="dxa"/>
            <w:tcBorders>
              <w:top w:val="nil"/>
              <w:left w:val="nil"/>
              <w:bottom w:val="nil"/>
              <w:right w:val="nil"/>
            </w:tcBorders>
            <w:shd w:val="clear" w:color="auto" w:fill="auto"/>
            <w:noWrap/>
            <w:vAlign w:val="bottom"/>
          </w:tcPr>
          <w:p w14:paraId="66BE3B41" w14:textId="77777777" w:rsidR="00DC5E0E" w:rsidRPr="0075006D" w:rsidRDefault="00DC5E0E" w:rsidP="00DC5E0E">
            <w:pPr>
              <w:jc w:val="right"/>
              <w:rPr>
                <w:rFonts w:cs="Arial"/>
                <w:color w:val="000000" w:themeColor="text1"/>
                <w:sz w:val="18"/>
                <w:szCs w:val="18"/>
              </w:rPr>
            </w:pPr>
          </w:p>
        </w:tc>
        <w:tc>
          <w:tcPr>
            <w:tcW w:w="1247" w:type="dxa"/>
            <w:tcBorders>
              <w:top w:val="nil"/>
              <w:left w:val="nil"/>
              <w:bottom w:val="nil"/>
              <w:right w:val="nil"/>
            </w:tcBorders>
            <w:vAlign w:val="bottom"/>
          </w:tcPr>
          <w:p w14:paraId="2AF426AC" w14:textId="77777777" w:rsidR="00DC5E0E" w:rsidRPr="0075006D" w:rsidRDefault="00DC5E0E" w:rsidP="00DC5E0E">
            <w:pPr>
              <w:jc w:val="right"/>
              <w:rPr>
                <w:rFonts w:cs="Arial"/>
                <w:color w:val="000000" w:themeColor="text1"/>
                <w:sz w:val="18"/>
                <w:szCs w:val="18"/>
              </w:rPr>
            </w:pPr>
          </w:p>
        </w:tc>
      </w:tr>
      <w:tr w:rsidR="00DC5E0E" w:rsidRPr="0075006D" w14:paraId="36E5EA0E" w14:textId="77777777" w:rsidTr="00FA35FB">
        <w:trPr>
          <w:trHeight w:val="186"/>
        </w:trPr>
        <w:tc>
          <w:tcPr>
            <w:tcW w:w="5953" w:type="dxa"/>
            <w:tcBorders>
              <w:top w:val="nil"/>
              <w:left w:val="nil"/>
              <w:right w:val="nil"/>
            </w:tcBorders>
            <w:shd w:val="clear" w:color="auto" w:fill="auto"/>
            <w:vAlign w:val="bottom"/>
          </w:tcPr>
          <w:p w14:paraId="07031EF1"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Temeljni kapital</w:t>
            </w:r>
          </w:p>
        </w:tc>
        <w:tc>
          <w:tcPr>
            <w:tcW w:w="1361" w:type="dxa"/>
            <w:tcBorders>
              <w:top w:val="nil"/>
              <w:left w:val="nil"/>
              <w:bottom w:val="nil"/>
              <w:right w:val="nil"/>
            </w:tcBorders>
            <w:shd w:val="clear" w:color="auto" w:fill="auto"/>
            <w:noWrap/>
            <w:vAlign w:val="bottom"/>
          </w:tcPr>
          <w:p w14:paraId="1DC6B322" w14:textId="2BE5250D"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37.500</w:t>
            </w:r>
          </w:p>
        </w:tc>
        <w:tc>
          <w:tcPr>
            <w:tcW w:w="1247" w:type="dxa"/>
            <w:tcBorders>
              <w:top w:val="nil"/>
              <w:left w:val="nil"/>
              <w:bottom w:val="nil"/>
              <w:right w:val="nil"/>
            </w:tcBorders>
            <w:vAlign w:val="bottom"/>
          </w:tcPr>
          <w:p w14:paraId="6AD2DFF0"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37.500</w:t>
            </w:r>
          </w:p>
        </w:tc>
      </w:tr>
      <w:tr w:rsidR="00DC5E0E" w:rsidRPr="0075006D" w14:paraId="36A8E01A" w14:textId="77777777" w:rsidTr="00FA35FB">
        <w:trPr>
          <w:trHeight w:val="186"/>
        </w:trPr>
        <w:tc>
          <w:tcPr>
            <w:tcW w:w="5953" w:type="dxa"/>
            <w:tcBorders>
              <w:top w:val="nil"/>
              <w:left w:val="nil"/>
              <w:right w:val="nil"/>
            </w:tcBorders>
            <w:shd w:val="clear" w:color="auto" w:fill="auto"/>
            <w:vAlign w:val="bottom"/>
          </w:tcPr>
          <w:p w14:paraId="2D50FC45"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Zadržana dobit i rezerve</w:t>
            </w:r>
          </w:p>
        </w:tc>
        <w:tc>
          <w:tcPr>
            <w:tcW w:w="1361" w:type="dxa"/>
            <w:tcBorders>
              <w:top w:val="nil"/>
              <w:left w:val="nil"/>
              <w:bottom w:val="nil"/>
              <w:right w:val="nil"/>
            </w:tcBorders>
            <w:shd w:val="clear" w:color="auto" w:fill="auto"/>
            <w:noWrap/>
            <w:vAlign w:val="bottom"/>
          </w:tcPr>
          <w:p w14:paraId="16EAAD19" w14:textId="10CB30F1"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1.749</w:t>
            </w:r>
          </w:p>
        </w:tc>
        <w:tc>
          <w:tcPr>
            <w:tcW w:w="1247" w:type="dxa"/>
            <w:tcBorders>
              <w:top w:val="nil"/>
              <w:left w:val="nil"/>
              <w:bottom w:val="nil"/>
              <w:right w:val="nil"/>
            </w:tcBorders>
            <w:vAlign w:val="bottom"/>
          </w:tcPr>
          <w:p w14:paraId="43FF5D3E"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2.501</w:t>
            </w:r>
          </w:p>
        </w:tc>
      </w:tr>
      <w:tr w:rsidR="00DC5E0E" w:rsidRPr="0075006D" w14:paraId="34A99A50" w14:textId="77777777" w:rsidTr="00FA35FB">
        <w:trPr>
          <w:trHeight w:val="186"/>
        </w:trPr>
        <w:tc>
          <w:tcPr>
            <w:tcW w:w="5953" w:type="dxa"/>
            <w:tcBorders>
              <w:top w:val="nil"/>
              <w:left w:val="nil"/>
              <w:right w:val="nil"/>
            </w:tcBorders>
            <w:shd w:val="clear" w:color="auto" w:fill="auto"/>
            <w:vAlign w:val="bottom"/>
          </w:tcPr>
          <w:p w14:paraId="07AA115A"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Ostale rezerve</w:t>
            </w:r>
          </w:p>
        </w:tc>
        <w:tc>
          <w:tcPr>
            <w:tcW w:w="1361" w:type="dxa"/>
            <w:tcBorders>
              <w:top w:val="nil"/>
              <w:left w:val="nil"/>
              <w:bottom w:val="nil"/>
              <w:right w:val="nil"/>
            </w:tcBorders>
            <w:shd w:val="clear" w:color="auto" w:fill="auto"/>
            <w:noWrap/>
            <w:vAlign w:val="bottom"/>
          </w:tcPr>
          <w:p w14:paraId="22685D40" w14:textId="5E2134C6"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3.528</w:t>
            </w:r>
          </w:p>
        </w:tc>
        <w:tc>
          <w:tcPr>
            <w:tcW w:w="1247" w:type="dxa"/>
            <w:tcBorders>
              <w:top w:val="nil"/>
              <w:left w:val="nil"/>
              <w:bottom w:val="nil"/>
              <w:right w:val="nil"/>
            </w:tcBorders>
            <w:vAlign w:val="bottom"/>
          </w:tcPr>
          <w:p w14:paraId="18CE1288"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4.363</w:t>
            </w:r>
          </w:p>
        </w:tc>
      </w:tr>
      <w:tr w:rsidR="00DC5E0E" w:rsidRPr="0075006D" w14:paraId="46A8A1B2" w14:textId="77777777" w:rsidTr="00FA35FB">
        <w:trPr>
          <w:trHeight w:val="186"/>
        </w:trPr>
        <w:tc>
          <w:tcPr>
            <w:tcW w:w="5953" w:type="dxa"/>
            <w:tcBorders>
              <w:top w:val="nil"/>
              <w:left w:val="nil"/>
              <w:right w:val="nil"/>
            </w:tcBorders>
            <w:shd w:val="clear" w:color="auto" w:fill="auto"/>
            <w:vAlign w:val="bottom"/>
          </w:tcPr>
          <w:p w14:paraId="6991BDA9"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Dobit tekuće godine</w:t>
            </w:r>
          </w:p>
        </w:tc>
        <w:tc>
          <w:tcPr>
            <w:tcW w:w="1361" w:type="dxa"/>
            <w:tcBorders>
              <w:top w:val="nil"/>
              <w:left w:val="nil"/>
              <w:bottom w:val="single" w:sz="4" w:space="0" w:color="auto"/>
              <w:right w:val="nil"/>
            </w:tcBorders>
            <w:shd w:val="clear" w:color="auto" w:fill="auto"/>
            <w:noWrap/>
            <w:vAlign w:val="bottom"/>
          </w:tcPr>
          <w:p w14:paraId="1725EAFE" w14:textId="3AF2805C"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1.434</w:t>
            </w:r>
          </w:p>
        </w:tc>
        <w:tc>
          <w:tcPr>
            <w:tcW w:w="1247" w:type="dxa"/>
            <w:tcBorders>
              <w:top w:val="nil"/>
              <w:left w:val="nil"/>
              <w:bottom w:val="single" w:sz="4" w:space="0" w:color="auto"/>
              <w:right w:val="nil"/>
            </w:tcBorders>
            <w:vAlign w:val="bottom"/>
          </w:tcPr>
          <w:p w14:paraId="24B4C9A6"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(752)</w:t>
            </w:r>
          </w:p>
        </w:tc>
      </w:tr>
      <w:tr w:rsidR="00DC5E0E" w:rsidRPr="0075006D" w14:paraId="77359EF6" w14:textId="77777777" w:rsidTr="00FA35FB">
        <w:trPr>
          <w:trHeight w:val="166"/>
        </w:trPr>
        <w:tc>
          <w:tcPr>
            <w:tcW w:w="5953" w:type="dxa"/>
            <w:tcBorders>
              <w:left w:val="nil"/>
              <w:right w:val="nil"/>
            </w:tcBorders>
            <w:shd w:val="clear" w:color="auto" w:fill="auto"/>
            <w:vAlign w:val="bottom"/>
          </w:tcPr>
          <w:p w14:paraId="4E5012F0" w14:textId="77777777"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Ukupan kapital</w:t>
            </w:r>
          </w:p>
        </w:tc>
        <w:tc>
          <w:tcPr>
            <w:tcW w:w="1361" w:type="dxa"/>
            <w:tcBorders>
              <w:top w:val="single" w:sz="4" w:space="0" w:color="auto"/>
              <w:left w:val="nil"/>
              <w:bottom w:val="single" w:sz="12" w:space="0" w:color="auto"/>
              <w:right w:val="nil"/>
            </w:tcBorders>
            <w:shd w:val="clear" w:color="auto" w:fill="auto"/>
            <w:noWrap/>
            <w:vAlign w:val="bottom"/>
          </w:tcPr>
          <w:p w14:paraId="70F362E4" w14:textId="0433254A" w:rsidR="00DC5E0E" w:rsidRPr="0075006D" w:rsidRDefault="00DC68BE" w:rsidP="00DC5E0E">
            <w:pPr>
              <w:jc w:val="right"/>
              <w:rPr>
                <w:rFonts w:cs="Arial"/>
                <w:b/>
                <w:bCs/>
                <w:color w:val="000000" w:themeColor="text1"/>
                <w:sz w:val="18"/>
                <w:szCs w:val="18"/>
              </w:rPr>
            </w:pPr>
            <w:r w:rsidRPr="00207D73">
              <w:rPr>
                <w:rFonts w:cs="Arial"/>
                <w:b/>
                <w:bCs/>
                <w:color w:val="000000" w:themeColor="text1"/>
                <w:sz w:val="18"/>
                <w:szCs w:val="18"/>
              </w:rPr>
              <w:t>44.211</w:t>
            </w:r>
          </w:p>
        </w:tc>
        <w:tc>
          <w:tcPr>
            <w:tcW w:w="1247" w:type="dxa"/>
            <w:tcBorders>
              <w:top w:val="single" w:sz="4" w:space="0" w:color="auto"/>
              <w:left w:val="nil"/>
              <w:bottom w:val="single" w:sz="12" w:space="0" w:color="auto"/>
              <w:right w:val="nil"/>
            </w:tcBorders>
            <w:vAlign w:val="bottom"/>
          </w:tcPr>
          <w:p w14:paraId="4425BFA3" w14:textId="77777777"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43.612</w:t>
            </w:r>
          </w:p>
        </w:tc>
      </w:tr>
      <w:tr w:rsidR="00DC5E0E" w:rsidRPr="0075006D" w14:paraId="2AE01773" w14:textId="77777777" w:rsidTr="00FA35FB">
        <w:trPr>
          <w:trHeight w:val="96"/>
        </w:trPr>
        <w:tc>
          <w:tcPr>
            <w:tcW w:w="5953" w:type="dxa"/>
            <w:tcBorders>
              <w:left w:val="nil"/>
              <w:bottom w:val="nil"/>
              <w:right w:val="nil"/>
            </w:tcBorders>
            <w:shd w:val="clear" w:color="auto" w:fill="auto"/>
            <w:vAlign w:val="bottom"/>
          </w:tcPr>
          <w:p w14:paraId="5F203FE5" w14:textId="77777777" w:rsidR="00DC5E0E" w:rsidRPr="0075006D" w:rsidRDefault="00DC5E0E" w:rsidP="00DC5E0E">
            <w:pPr>
              <w:spacing w:line="140" w:lineRule="exact"/>
              <w:rPr>
                <w:rFonts w:cs="Arial"/>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73403032" w14:textId="77777777" w:rsidR="00DC5E0E" w:rsidRPr="0075006D" w:rsidRDefault="00DC5E0E" w:rsidP="00DC5E0E">
            <w:pPr>
              <w:spacing w:line="140" w:lineRule="exact"/>
              <w:jc w:val="right"/>
              <w:rPr>
                <w:rFonts w:cs="Arial"/>
                <w:color w:val="000000" w:themeColor="text1"/>
                <w:sz w:val="18"/>
                <w:szCs w:val="18"/>
              </w:rPr>
            </w:pPr>
          </w:p>
        </w:tc>
        <w:tc>
          <w:tcPr>
            <w:tcW w:w="1247" w:type="dxa"/>
            <w:tcBorders>
              <w:top w:val="single" w:sz="12" w:space="0" w:color="auto"/>
              <w:left w:val="nil"/>
              <w:bottom w:val="nil"/>
              <w:right w:val="nil"/>
            </w:tcBorders>
            <w:vAlign w:val="bottom"/>
          </w:tcPr>
          <w:p w14:paraId="0085DF9C" w14:textId="77777777" w:rsidR="00DC5E0E" w:rsidRPr="0075006D" w:rsidRDefault="00DC5E0E" w:rsidP="00DC5E0E">
            <w:pPr>
              <w:spacing w:line="140" w:lineRule="exact"/>
              <w:jc w:val="right"/>
              <w:rPr>
                <w:rFonts w:cs="Arial"/>
                <w:color w:val="000000" w:themeColor="text1"/>
                <w:sz w:val="18"/>
                <w:szCs w:val="18"/>
              </w:rPr>
            </w:pPr>
          </w:p>
        </w:tc>
      </w:tr>
      <w:tr w:rsidR="00DC5E0E" w:rsidRPr="0075006D" w14:paraId="0C17AA39" w14:textId="77777777" w:rsidTr="00FA35FB">
        <w:trPr>
          <w:trHeight w:val="164"/>
        </w:trPr>
        <w:tc>
          <w:tcPr>
            <w:tcW w:w="5953" w:type="dxa"/>
            <w:tcBorders>
              <w:top w:val="nil"/>
              <w:left w:val="nil"/>
              <w:right w:val="nil"/>
            </w:tcBorders>
            <w:shd w:val="clear" w:color="auto" w:fill="auto"/>
            <w:vAlign w:val="bottom"/>
          </w:tcPr>
          <w:p w14:paraId="71F05DF5" w14:textId="77777777"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Tehničke pričuve</w:t>
            </w:r>
          </w:p>
        </w:tc>
        <w:tc>
          <w:tcPr>
            <w:tcW w:w="1361" w:type="dxa"/>
            <w:tcBorders>
              <w:top w:val="nil"/>
              <w:left w:val="nil"/>
              <w:bottom w:val="nil"/>
              <w:right w:val="nil"/>
            </w:tcBorders>
            <w:shd w:val="clear" w:color="auto" w:fill="auto"/>
            <w:noWrap/>
            <w:vAlign w:val="bottom"/>
          </w:tcPr>
          <w:p w14:paraId="2D517AC6" w14:textId="77777777" w:rsidR="00DC5E0E" w:rsidRPr="0075006D" w:rsidRDefault="00DC5E0E" w:rsidP="00DC5E0E">
            <w:pPr>
              <w:jc w:val="right"/>
              <w:rPr>
                <w:rFonts w:cs="Arial"/>
                <w:color w:val="000000" w:themeColor="text1"/>
                <w:sz w:val="18"/>
                <w:szCs w:val="18"/>
              </w:rPr>
            </w:pPr>
          </w:p>
        </w:tc>
        <w:tc>
          <w:tcPr>
            <w:tcW w:w="1247" w:type="dxa"/>
            <w:tcBorders>
              <w:top w:val="nil"/>
              <w:left w:val="nil"/>
              <w:bottom w:val="nil"/>
              <w:right w:val="nil"/>
            </w:tcBorders>
            <w:vAlign w:val="bottom"/>
          </w:tcPr>
          <w:p w14:paraId="29DFDC6A" w14:textId="77777777" w:rsidR="00DC5E0E" w:rsidRPr="0075006D" w:rsidRDefault="00DC5E0E" w:rsidP="00DC5E0E">
            <w:pPr>
              <w:jc w:val="right"/>
              <w:rPr>
                <w:rFonts w:cs="Arial"/>
                <w:color w:val="000000" w:themeColor="text1"/>
                <w:sz w:val="18"/>
                <w:szCs w:val="18"/>
              </w:rPr>
            </w:pPr>
          </w:p>
        </w:tc>
      </w:tr>
      <w:tr w:rsidR="00DC5E0E" w:rsidRPr="0075006D" w14:paraId="39B5AD96" w14:textId="77777777" w:rsidTr="00FA35FB">
        <w:trPr>
          <w:trHeight w:val="164"/>
        </w:trPr>
        <w:tc>
          <w:tcPr>
            <w:tcW w:w="5953" w:type="dxa"/>
            <w:tcBorders>
              <w:top w:val="nil"/>
              <w:left w:val="nil"/>
              <w:right w:val="nil"/>
            </w:tcBorders>
            <w:shd w:val="clear" w:color="auto" w:fill="auto"/>
            <w:vAlign w:val="bottom"/>
          </w:tcPr>
          <w:p w14:paraId="02EA0CC6"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Bruto tehničke pričuve</w:t>
            </w:r>
          </w:p>
        </w:tc>
        <w:tc>
          <w:tcPr>
            <w:tcW w:w="1361" w:type="dxa"/>
            <w:tcBorders>
              <w:top w:val="nil"/>
              <w:left w:val="nil"/>
              <w:bottom w:val="nil"/>
              <w:right w:val="nil"/>
            </w:tcBorders>
            <w:shd w:val="clear" w:color="auto" w:fill="auto"/>
            <w:noWrap/>
            <w:vAlign w:val="bottom"/>
          </w:tcPr>
          <w:p w14:paraId="67F8C704" w14:textId="392A2F85"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18.359</w:t>
            </w:r>
          </w:p>
        </w:tc>
        <w:tc>
          <w:tcPr>
            <w:tcW w:w="1247" w:type="dxa"/>
            <w:tcBorders>
              <w:top w:val="nil"/>
              <w:left w:val="nil"/>
              <w:bottom w:val="nil"/>
              <w:right w:val="nil"/>
            </w:tcBorders>
            <w:vAlign w:val="bottom"/>
          </w:tcPr>
          <w:p w14:paraId="4DF7E269"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18.211</w:t>
            </w:r>
          </w:p>
        </w:tc>
      </w:tr>
      <w:tr w:rsidR="00DC5E0E" w:rsidRPr="0075006D" w14:paraId="20DC73A0" w14:textId="77777777" w:rsidTr="00FA35FB">
        <w:trPr>
          <w:trHeight w:val="164"/>
        </w:trPr>
        <w:tc>
          <w:tcPr>
            <w:tcW w:w="5953" w:type="dxa"/>
            <w:tcBorders>
              <w:top w:val="nil"/>
              <w:left w:val="nil"/>
              <w:right w:val="nil"/>
            </w:tcBorders>
            <w:shd w:val="clear" w:color="auto" w:fill="auto"/>
            <w:vAlign w:val="bottom"/>
          </w:tcPr>
          <w:p w14:paraId="09D12C5C"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Tehničke pričuve – udio reosiguranja</w:t>
            </w:r>
          </w:p>
        </w:tc>
        <w:tc>
          <w:tcPr>
            <w:tcW w:w="1361" w:type="dxa"/>
            <w:tcBorders>
              <w:top w:val="nil"/>
              <w:left w:val="nil"/>
              <w:bottom w:val="single" w:sz="4" w:space="0" w:color="auto"/>
              <w:right w:val="nil"/>
            </w:tcBorders>
            <w:shd w:val="clear" w:color="auto" w:fill="auto"/>
            <w:noWrap/>
            <w:vAlign w:val="bottom"/>
          </w:tcPr>
          <w:p w14:paraId="389F893C" w14:textId="226DDE88" w:rsidR="00DC5E0E" w:rsidRPr="0075006D" w:rsidRDefault="00DC68BE" w:rsidP="00DC5E0E">
            <w:pPr>
              <w:jc w:val="right"/>
              <w:rPr>
                <w:rFonts w:cs="Arial"/>
                <w:color w:val="000000" w:themeColor="text1"/>
                <w:sz w:val="18"/>
                <w:szCs w:val="18"/>
              </w:rPr>
            </w:pPr>
            <w:r>
              <w:rPr>
                <w:rFonts w:cs="Arial"/>
                <w:color w:val="000000" w:themeColor="text1"/>
                <w:sz w:val="18"/>
                <w:szCs w:val="18"/>
              </w:rPr>
              <w:t>(</w:t>
            </w:r>
            <w:r w:rsidRPr="00207D73">
              <w:rPr>
                <w:rFonts w:cs="Arial"/>
                <w:color w:val="000000" w:themeColor="text1"/>
                <w:sz w:val="18"/>
                <w:szCs w:val="18"/>
              </w:rPr>
              <w:t>8.392</w:t>
            </w:r>
            <w:r>
              <w:rPr>
                <w:rFonts w:cs="Arial"/>
                <w:color w:val="000000" w:themeColor="text1"/>
                <w:sz w:val="18"/>
                <w:szCs w:val="18"/>
              </w:rPr>
              <w:t>)</w:t>
            </w:r>
          </w:p>
        </w:tc>
        <w:tc>
          <w:tcPr>
            <w:tcW w:w="1247" w:type="dxa"/>
            <w:tcBorders>
              <w:top w:val="nil"/>
              <w:left w:val="nil"/>
              <w:bottom w:val="single" w:sz="4" w:space="0" w:color="auto"/>
              <w:right w:val="nil"/>
            </w:tcBorders>
            <w:vAlign w:val="bottom"/>
          </w:tcPr>
          <w:p w14:paraId="5B608508"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(8.163)</w:t>
            </w:r>
          </w:p>
        </w:tc>
      </w:tr>
      <w:tr w:rsidR="00DC5E0E" w:rsidRPr="0075006D" w14:paraId="2CCA5861" w14:textId="77777777" w:rsidTr="00FA35FB">
        <w:trPr>
          <w:trHeight w:val="182"/>
        </w:trPr>
        <w:tc>
          <w:tcPr>
            <w:tcW w:w="5953" w:type="dxa"/>
            <w:tcBorders>
              <w:left w:val="nil"/>
              <w:right w:val="nil"/>
            </w:tcBorders>
            <w:shd w:val="clear" w:color="auto" w:fill="auto"/>
            <w:vAlign w:val="bottom"/>
          </w:tcPr>
          <w:p w14:paraId="444C944C" w14:textId="77777777" w:rsidR="00DC5E0E" w:rsidRPr="0075006D" w:rsidRDefault="00DC5E0E" w:rsidP="00DC5E0E">
            <w:pPr>
              <w:rPr>
                <w:rFonts w:cs="Arial"/>
                <w:b/>
                <w:bCs/>
                <w:color w:val="000000" w:themeColor="text1"/>
                <w:sz w:val="18"/>
                <w:szCs w:val="18"/>
              </w:rPr>
            </w:pPr>
          </w:p>
        </w:tc>
        <w:tc>
          <w:tcPr>
            <w:tcW w:w="1361" w:type="dxa"/>
            <w:tcBorders>
              <w:top w:val="single" w:sz="4" w:space="0" w:color="auto"/>
              <w:left w:val="nil"/>
              <w:bottom w:val="single" w:sz="12" w:space="0" w:color="auto"/>
              <w:right w:val="nil"/>
            </w:tcBorders>
            <w:shd w:val="clear" w:color="auto" w:fill="auto"/>
            <w:noWrap/>
            <w:vAlign w:val="bottom"/>
          </w:tcPr>
          <w:p w14:paraId="48E1F2E9" w14:textId="6BFEB962" w:rsidR="00DC5E0E" w:rsidRPr="0075006D" w:rsidRDefault="00DC68BE" w:rsidP="00DC5E0E">
            <w:pPr>
              <w:jc w:val="right"/>
              <w:rPr>
                <w:rFonts w:cs="Arial"/>
                <w:b/>
                <w:bCs/>
                <w:color w:val="000000" w:themeColor="text1"/>
                <w:sz w:val="18"/>
                <w:szCs w:val="18"/>
              </w:rPr>
            </w:pPr>
            <w:r w:rsidRPr="00207D73">
              <w:rPr>
                <w:rFonts w:cs="Arial"/>
                <w:b/>
                <w:bCs/>
                <w:color w:val="000000" w:themeColor="text1"/>
                <w:sz w:val="18"/>
                <w:szCs w:val="18"/>
              </w:rPr>
              <w:t>9.967</w:t>
            </w:r>
          </w:p>
        </w:tc>
        <w:tc>
          <w:tcPr>
            <w:tcW w:w="1247" w:type="dxa"/>
            <w:tcBorders>
              <w:top w:val="single" w:sz="4" w:space="0" w:color="auto"/>
              <w:left w:val="nil"/>
              <w:bottom w:val="single" w:sz="12" w:space="0" w:color="auto"/>
              <w:right w:val="nil"/>
            </w:tcBorders>
            <w:vAlign w:val="bottom"/>
          </w:tcPr>
          <w:p w14:paraId="1F30C38A" w14:textId="77777777"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10.048</w:t>
            </w:r>
          </w:p>
        </w:tc>
      </w:tr>
      <w:tr w:rsidR="00DC5E0E" w:rsidRPr="0075006D" w14:paraId="0A17FE84" w14:textId="77777777" w:rsidTr="00FA35FB">
        <w:trPr>
          <w:trHeight w:val="121"/>
        </w:trPr>
        <w:tc>
          <w:tcPr>
            <w:tcW w:w="5953" w:type="dxa"/>
            <w:tcBorders>
              <w:left w:val="nil"/>
              <w:bottom w:val="nil"/>
              <w:right w:val="nil"/>
            </w:tcBorders>
            <w:shd w:val="clear" w:color="auto" w:fill="auto"/>
            <w:vAlign w:val="bottom"/>
          </w:tcPr>
          <w:p w14:paraId="69AD5382" w14:textId="77777777" w:rsidR="00DC5E0E" w:rsidRPr="0075006D" w:rsidRDefault="00DC5E0E" w:rsidP="00DC5E0E">
            <w:pPr>
              <w:spacing w:line="140" w:lineRule="exact"/>
              <w:rPr>
                <w:rFonts w:cs="Arial"/>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39698D00" w14:textId="77777777" w:rsidR="00DC5E0E" w:rsidRPr="0075006D" w:rsidRDefault="00DC5E0E" w:rsidP="00DC5E0E">
            <w:pPr>
              <w:spacing w:line="140" w:lineRule="exact"/>
              <w:jc w:val="right"/>
              <w:rPr>
                <w:rFonts w:cs="Arial"/>
                <w:color w:val="000000" w:themeColor="text1"/>
                <w:sz w:val="18"/>
                <w:szCs w:val="18"/>
              </w:rPr>
            </w:pPr>
          </w:p>
        </w:tc>
        <w:tc>
          <w:tcPr>
            <w:tcW w:w="1247" w:type="dxa"/>
            <w:tcBorders>
              <w:top w:val="single" w:sz="12" w:space="0" w:color="auto"/>
              <w:left w:val="nil"/>
              <w:bottom w:val="nil"/>
              <w:right w:val="nil"/>
            </w:tcBorders>
            <w:vAlign w:val="bottom"/>
          </w:tcPr>
          <w:p w14:paraId="21530C9F" w14:textId="77777777" w:rsidR="00DC5E0E" w:rsidRPr="0075006D" w:rsidRDefault="00DC5E0E" w:rsidP="00DC5E0E">
            <w:pPr>
              <w:spacing w:line="140" w:lineRule="exact"/>
              <w:jc w:val="right"/>
              <w:rPr>
                <w:rFonts w:cs="Arial"/>
                <w:color w:val="000000" w:themeColor="text1"/>
                <w:sz w:val="18"/>
                <w:szCs w:val="18"/>
              </w:rPr>
            </w:pPr>
          </w:p>
        </w:tc>
      </w:tr>
      <w:tr w:rsidR="00DC5E0E" w:rsidRPr="0075006D" w14:paraId="251498D1" w14:textId="77777777" w:rsidTr="00FA35FB">
        <w:trPr>
          <w:trHeight w:val="240"/>
        </w:trPr>
        <w:tc>
          <w:tcPr>
            <w:tcW w:w="5953" w:type="dxa"/>
            <w:tcBorders>
              <w:top w:val="nil"/>
              <w:left w:val="nil"/>
              <w:bottom w:val="nil"/>
              <w:right w:val="nil"/>
            </w:tcBorders>
            <w:shd w:val="clear" w:color="auto" w:fill="auto"/>
            <w:vAlign w:val="bottom"/>
          </w:tcPr>
          <w:p w14:paraId="558BBDC2" w14:textId="77777777"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Kratkotrajne obveze</w:t>
            </w:r>
          </w:p>
        </w:tc>
        <w:tc>
          <w:tcPr>
            <w:tcW w:w="1361" w:type="dxa"/>
            <w:tcBorders>
              <w:top w:val="nil"/>
              <w:left w:val="nil"/>
              <w:bottom w:val="nil"/>
              <w:right w:val="nil"/>
            </w:tcBorders>
            <w:shd w:val="clear" w:color="auto" w:fill="auto"/>
            <w:noWrap/>
            <w:vAlign w:val="bottom"/>
          </w:tcPr>
          <w:p w14:paraId="6CFB90F8" w14:textId="77777777" w:rsidR="00DC5E0E" w:rsidRPr="0075006D" w:rsidRDefault="00DC5E0E" w:rsidP="00DC5E0E">
            <w:pPr>
              <w:jc w:val="right"/>
              <w:rPr>
                <w:rFonts w:cs="Arial"/>
                <w:color w:val="000000" w:themeColor="text1"/>
                <w:sz w:val="18"/>
                <w:szCs w:val="18"/>
              </w:rPr>
            </w:pPr>
          </w:p>
        </w:tc>
        <w:tc>
          <w:tcPr>
            <w:tcW w:w="1247" w:type="dxa"/>
            <w:tcBorders>
              <w:top w:val="nil"/>
              <w:left w:val="nil"/>
              <w:bottom w:val="nil"/>
              <w:right w:val="nil"/>
            </w:tcBorders>
            <w:vAlign w:val="bottom"/>
          </w:tcPr>
          <w:p w14:paraId="09F55D9A" w14:textId="77777777" w:rsidR="00DC5E0E" w:rsidRPr="0075006D" w:rsidRDefault="00DC5E0E" w:rsidP="00DC5E0E">
            <w:pPr>
              <w:jc w:val="right"/>
              <w:rPr>
                <w:rFonts w:cs="Arial"/>
                <w:color w:val="000000" w:themeColor="text1"/>
                <w:sz w:val="18"/>
                <w:szCs w:val="18"/>
              </w:rPr>
            </w:pPr>
          </w:p>
        </w:tc>
      </w:tr>
      <w:tr w:rsidR="00DC5E0E" w:rsidRPr="0075006D" w14:paraId="7617E432" w14:textId="77777777" w:rsidTr="00FA35FB">
        <w:trPr>
          <w:trHeight w:val="145"/>
        </w:trPr>
        <w:tc>
          <w:tcPr>
            <w:tcW w:w="5953" w:type="dxa"/>
            <w:tcBorders>
              <w:top w:val="nil"/>
              <w:left w:val="nil"/>
              <w:bottom w:val="nil"/>
              <w:right w:val="nil"/>
            </w:tcBorders>
            <w:shd w:val="clear" w:color="auto" w:fill="auto"/>
            <w:vAlign w:val="bottom"/>
          </w:tcPr>
          <w:p w14:paraId="2237426D"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Obveze iz poslova osiguranja</w:t>
            </w:r>
          </w:p>
        </w:tc>
        <w:tc>
          <w:tcPr>
            <w:tcW w:w="1361" w:type="dxa"/>
            <w:tcBorders>
              <w:top w:val="nil"/>
              <w:left w:val="nil"/>
              <w:bottom w:val="nil"/>
              <w:right w:val="nil"/>
            </w:tcBorders>
            <w:shd w:val="clear" w:color="auto" w:fill="auto"/>
            <w:noWrap/>
            <w:vAlign w:val="bottom"/>
          </w:tcPr>
          <w:p w14:paraId="3CFC016D" w14:textId="261AC45D"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2.979</w:t>
            </w:r>
          </w:p>
        </w:tc>
        <w:tc>
          <w:tcPr>
            <w:tcW w:w="1247" w:type="dxa"/>
            <w:tcBorders>
              <w:top w:val="nil"/>
              <w:left w:val="nil"/>
              <w:bottom w:val="nil"/>
              <w:right w:val="nil"/>
            </w:tcBorders>
            <w:vAlign w:val="bottom"/>
          </w:tcPr>
          <w:p w14:paraId="2ACF846C"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3.291</w:t>
            </w:r>
          </w:p>
        </w:tc>
      </w:tr>
      <w:tr w:rsidR="00DC5E0E" w:rsidRPr="0075006D" w14:paraId="689215A2" w14:textId="77777777" w:rsidTr="00FA35FB">
        <w:trPr>
          <w:trHeight w:val="204"/>
        </w:trPr>
        <w:tc>
          <w:tcPr>
            <w:tcW w:w="5953" w:type="dxa"/>
            <w:tcBorders>
              <w:top w:val="nil"/>
              <w:left w:val="nil"/>
              <w:bottom w:val="nil"/>
              <w:right w:val="nil"/>
            </w:tcBorders>
            <w:shd w:val="clear" w:color="auto" w:fill="auto"/>
            <w:vAlign w:val="bottom"/>
          </w:tcPr>
          <w:p w14:paraId="0D9A3E84" w14:textId="77777777" w:rsidR="00DC5E0E" w:rsidRPr="0075006D" w:rsidRDefault="00DC5E0E" w:rsidP="00DC5E0E">
            <w:pPr>
              <w:rPr>
                <w:rFonts w:cs="Arial"/>
                <w:color w:val="000000" w:themeColor="text1"/>
                <w:sz w:val="18"/>
                <w:szCs w:val="18"/>
              </w:rPr>
            </w:pPr>
            <w:r w:rsidRPr="0075006D">
              <w:rPr>
                <w:rFonts w:cs="Arial"/>
                <w:color w:val="000000" w:themeColor="text1"/>
                <w:sz w:val="18"/>
                <w:szCs w:val="18"/>
              </w:rPr>
              <w:t>Ostale obveze</w:t>
            </w:r>
          </w:p>
        </w:tc>
        <w:tc>
          <w:tcPr>
            <w:tcW w:w="1361" w:type="dxa"/>
            <w:tcBorders>
              <w:top w:val="nil"/>
              <w:left w:val="nil"/>
              <w:bottom w:val="single" w:sz="4" w:space="0" w:color="auto"/>
              <w:right w:val="nil"/>
            </w:tcBorders>
            <w:shd w:val="clear" w:color="auto" w:fill="auto"/>
            <w:noWrap/>
            <w:vAlign w:val="bottom"/>
          </w:tcPr>
          <w:p w14:paraId="715CF43D" w14:textId="6BEBDCA7" w:rsidR="00DC5E0E" w:rsidRPr="0075006D" w:rsidRDefault="00DC68BE" w:rsidP="00DC5E0E">
            <w:pPr>
              <w:jc w:val="right"/>
              <w:rPr>
                <w:rFonts w:cs="Arial"/>
                <w:color w:val="000000" w:themeColor="text1"/>
                <w:sz w:val="18"/>
                <w:szCs w:val="18"/>
              </w:rPr>
            </w:pPr>
            <w:r w:rsidRPr="00207D73">
              <w:rPr>
                <w:rFonts w:cs="Arial"/>
                <w:color w:val="000000" w:themeColor="text1"/>
                <w:sz w:val="18"/>
                <w:szCs w:val="18"/>
              </w:rPr>
              <w:t>3.398</w:t>
            </w:r>
          </w:p>
        </w:tc>
        <w:tc>
          <w:tcPr>
            <w:tcW w:w="1247" w:type="dxa"/>
            <w:tcBorders>
              <w:top w:val="nil"/>
              <w:left w:val="nil"/>
              <w:bottom w:val="single" w:sz="4" w:space="0" w:color="auto"/>
              <w:right w:val="nil"/>
            </w:tcBorders>
            <w:vAlign w:val="bottom"/>
          </w:tcPr>
          <w:p w14:paraId="1612C166" w14:textId="77777777"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3.300</w:t>
            </w:r>
          </w:p>
        </w:tc>
      </w:tr>
      <w:tr w:rsidR="00DC5E0E" w:rsidRPr="0075006D" w14:paraId="24351F8B" w14:textId="77777777" w:rsidTr="00FA35FB">
        <w:trPr>
          <w:trHeight w:val="144"/>
        </w:trPr>
        <w:tc>
          <w:tcPr>
            <w:tcW w:w="5953" w:type="dxa"/>
            <w:tcBorders>
              <w:left w:val="nil"/>
              <w:right w:val="nil"/>
            </w:tcBorders>
            <w:shd w:val="clear" w:color="auto" w:fill="auto"/>
            <w:vAlign w:val="bottom"/>
          </w:tcPr>
          <w:p w14:paraId="4754CECE" w14:textId="77777777"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Ukupno obveze</w:t>
            </w:r>
          </w:p>
        </w:tc>
        <w:tc>
          <w:tcPr>
            <w:tcW w:w="1361" w:type="dxa"/>
            <w:tcBorders>
              <w:top w:val="single" w:sz="4" w:space="0" w:color="auto"/>
              <w:left w:val="nil"/>
              <w:bottom w:val="single" w:sz="12" w:space="0" w:color="auto"/>
              <w:right w:val="nil"/>
            </w:tcBorders>
            <w:shd w:val="clear" w:color="auto" w:fill="auto"/>
            <w:noWrap/>
            <w:vAlign w:val="bottom"/>
          </w:tcPr>
          <w:p w14:paraId="1B8E7E58" w14:textId="527CEDB3" w:rsidR="00DC5E0E" w:rsidRPr="0075006D" w:rsidRDefault="00DC68BE" w:rsidP="00DC5E0E">
            <w:pPr>
              <w:jc w:val="right"/>
              <w:rPr>
                <w:rFonts w:cs="Arial"/>
                <w:b/>
                <w:bCs/>
                <w:color w:val="000000" w:themeColor="text1"/>
                <w:sz w:val="18"/>
                <w:szCs w:val="18"/>
              </w:rPr>
            </w:pPr>
            <w:r w:rsidRPr="00207D73">
              <w:rPr>
                <w:rFonts w:cs="Arial"/>
                <w:b/>
                <w:bCs/>
                <w:color w:val="000000" w:themeColor="text1"/>
                <w:sz w:val="18"/>
                <w:szCs w:val="18"/>
              </w:rPr>
              <w:t>6.377</w:t>
            </w:r>
          </w:p>
        </w:tc>
        <w:tc>
          <w:tcPr>
            <w:tcW w:w="1247" w:type="dxa"/>
            <w:tcBorders>
              <w:top w:val="single" w:sz="4" w:space="0" w:color="auto"/>
              <w:left w:val="nil"/>
              <w:bottom w:val="single" w:sz="12" w:space="0" w:color="auto"/>
              <w:right w:val="nil"/>
            </w:tcBorders>
            <w:vAlign w:val="bottom"/>
          </w:tcPr>
          <w:p w14:paraId="4491B0B6" w14:textId="77777777"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6.591</w:t>
            </w:r>
          </w:p>
        </w:tc>
      </w:tr>
      <w:tr w:rsidR="00DC5E0E" w:rsidRPr="0075006D" w14:paraId="5CE0E578" w14:textId="77777777" w:rsidTr="00FA35FB">
        <w:trPr>
          <w:trHeight w:val="56"/>
        </w:trPr>
        <w:tc>
          <w:tcPr>
            <w:tcW w:w="5953" w:type="dxa"/>
            <w:tcBorders>
              <w:left w:val="nil"/>
              <w:right w:val="nil"/>
            </w:tcBorders>
            <w:shd w:val="clear" w:color="auto" w:fill="auto"/>
            <w:vAlign w:val="bottom"/>
          </w:tcPr>
          <w:p w14:paraId="2507E0C7" w14:textId="77777777" w:rsidR="00DC5E0E" w:rsidRPr="0075006D" w:rsidRDefault="00DC5E0E" w:rsidP="00DC5E0E">
            <w:pPr>
              <w:spacing w:line="140" w:lineRule="exact"/>
              <w:rPr>
                <w:rFonts w:cs="Arial"/>
                <w:b/>
                <w:bCs/>
                <w:color w:val="000000" w:themeColor="text1"/>
                <w:sz w:val="18"/>
                <w:szCs w:val="18"/>
              </w:rPr>
            </w:pPr>
          </w:p>
        </w:tc>
        <w:tc>
          <w:tcPr>
            <w:tcW w:w="1361" w:type="dxa"/>
            <w:tcBorders>
              <w:top w:val="single" w:sz="12" w:space="0" w:color="auto"/>
              <w:left w:val="nil"/>
              <w:bottom w:val="single" w:sz="4" w:space="0" w:color="auto"/>
              <w:right w:val="nil"/>
            </w:tcBorders>
            <w:shd w:val="clear" w:color="auto" w:fill="auto"/>
            <w:noWrap/>
            <w:vAlign w:val="bottom"/>
          </w:tcPr>
          <w:p w14:paraId="3A46FE7F" w14:textId="77777777" w:rsidR="00DC5E0E" w:rsidRPr="0075006D" w:rsidRDefault="00DC5E0E" w:rsidP="00DC5E0E">
            <w:pPr>
              <w:spacing w:line="140" w:lineRule="exact"/>
              <w:jc w:val="right"/>
              <w:rPr>
                <w:rFonts w:cs="Arial"/>
                <w:b/>
                <w:bCs/>
                <w:color w:val="000000" w:themeColor="text1"/>
                <w:sz w:val="18"/>
                <w:szCs w:val="18"/>
              </w:rPr>
            </w:pPr>
          </w:p>
        </w:tc>
        <w:tc>
          <w:tcPr>
            <w:tcW w:w="1247" w:type="dxa"/>
            <w:tcBorders>
              <w:top w:val="single" w:sz="12" w:space="0" w:color="auto"/>
              <w:left w:val="nil"/>
              <w:bottom w:val="single" w:sz="4" w:space="0" w:color="auto"/>
              <w:right w:val="nil"/>
            </w:tcBorders>
            <w:vAlign w:val="bottom"/>
          </w:tcPr>
          <w:p w14:paraId="509E1D8F" w14:textId="77777777" w:rsidR="00DC5E0E" w:rsidRPr="0075006D" w:rsidRDefault="00DC5E0E" w:rsidP="00DC5E0E">
            <w:pPr>
              <w:spacing w:line="140" w:lineRule="exact"/>
              <w:jc w:val="right"/>
              <w:rPr>
                <w:rFonts w:cs="Arial"/>
                <w:b/>
                <w:bCs/>
                <w:color w:val="000000" w:themeColor="text1"/>
                <w:sz w:val="18"/>
                <w:szCs w:val="18"/>
              </w:rPr>
            </w:pPr>
          </w:p>
        </w:tc>
      </w:tr>
      <w:tr w:rsidR="00DC5E0E" w:rsidRPr="0075006D" w14:paraId="7B883B74" w14:textId="77777777" w:rsidTr="00FA35FB">
        <w:trPr>
          <w:trHeight w:val="230"/>
        </w:trPr>
        <w:tc>
          <w:tcPr>
            <w:tcW w:w="5953" w:type="dxa"/>
            <w:tcBorders>
              <w:left w:val="nil"/>
              <w:right w:val="nil"/>
            </w:tcBorders>
            <w:shd w:val="clear" w:color="auto" w:fill="auto"/>
            <w:vAlign w:val="bottom"/>
          </w:tcPr>
          <w:p w14:paraId="3AD0035D" w14:textId="77777777"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Ukupno kapital i obveze</w:t>
            </w:r>
          </w:p>
        </w:tc>
        <w:tc>
          <w:tcPr>
            <w:tcW w:w="1361" w:type="dxa"/>
            <w:tcBorders>
              <w:top w:val="single" w:sz="4" w:space="0" w:color="auto"/>
              <w:left w:val="nil"/>
              <w:bottom w:val="single" w:sz="12" w:space="0" w:color="auto"/>
              <w:right w:val="nil"/>
            </w:tcBorders>
            <w:shd w:val="clear" w:color="auto" w:fill="auto"/>
            <w:noWrap/>
            <w:vAlign w:val="bottom"/>
          </w:tcPr>
          <w:p w14:paraId="591DC74C" w14:textId="1DB7CFC2" w:rsidR="00DC5E0E" w:rsidRPr="0075006D" w:rsidRDefault="00DC68BE" w:rsidP="00DC5E0E">
            <w:pPr>
              <w:jc w:val="right"/>
              <w:rPr>
                <w:rFonts w:cs="Arial"/>
                <w:b/>
                <w:bCs/>
                <w:color w:val="000000" w:themeColor="text1"/>
                <w:sz w:val="18"/>
                <w:szCs w:val="18"/>
              </w:rPr>
            </w:pPr>
            <w:r w:rsidRPr="00207D73">
              <w:rPr>
                <w:rFonts w:cs="Arial"/>
                <w:b/>
                <w:bCs/>
                <w:color w:val="000000" w:themeColor="text1"/>
                <w:sz w:val="18"/>
                <w:szCs w:val="18"/>
              </w:rPr>
              <w:t>60.555</w:t>
            </w:r>
          </w:p>
        </w:tc>
        <w:tc>
          <w:tcPr>
            <w:tcW w:w="1247" w:type="dxa"/>
            <w:tcBorders>
              <w:top w:val="single" w:sz="4" w:space="0" w:color="auto"/>
              <w:left w:val="nil"/>
              <w:bottom w:val="single" w:sz="12" w:space="0" w:color="auto"/>
              <w:right w:val="nil"/>
            </w:tcBorders>
            <w:vAlign w:val="bottom"/>
          </w:tcPr>
          <w:p w14:paraId="66739782" w14:textId="77777777"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60.251</w:t>
            </w:r>
          </w:p>
        </w:tc>
      </w:tr>
    </w:tbl>
    <w:p w14:paraId="345DBA31" w14:textId="77777777" w:rsidR="00FA35FB" w:rsidRPr="0075006D" w:rsidRDefault="00FA35FB" w:rsidP="00FA35FB">
      <w:pPr>
        <w:jc w:val="both"/>
        <w:rPr>
          <w:rFonts w:cs="Arial"/>
          <w:b/>
          <w:color w:val="000000" w:themeColor="text1"/>
        </w:rPr>
      </w:pPr>
    </w:p>
    <w:p w14:paraId="0ABCB6C1" w14:textId="77777777" w:rsidR="00FA35FB" w:rsidRPr="0075006D" w:rsidRDefault="00FA35FB" w:rsidP="00FA35FB">
      <w:pPr>
        <w:jc w:val="both"/>
        <w:rPr>
          <w:rFonts w:cs="Arial"/>
          <w:b/>
          <w:color w:val="000000" w:themeColor="text1"/>
        </w:rPr>
      </w:pPr>
    </w:p>
    <w:p w14:paraId="04BBD27F" w14:textId="77777777" w:rsidR="00886774" w:rsidRPr="0075006D" w:rsidRDefault="00886774" w:rsidP="00FA35FB">
      <w:pPr>
        <w:jc w:val="both"/>
        <w:rPr>
          <w:rFonts w:cs="Arial"/>
          <w:b/>
          <w:color w:val="000000" w:themeColor="text1"/>
        </w:rPr>
        <w:sectPr w:rsidR="00886774" w:rsidRPr="0075006D" w:rsidSect="00DF73D1">
          <w:headerReference w:type="default" r:id="rId31"/>
          <w:pgSz w:w="11906" w:h="16838"/>
          <w:pgMar w:top="1417" w:right="1417" w:bottom="1417" w:left="1417" w:header="708" w:footer="708" w:gutter="0"/>
          <w:cols w:space="708"/>
          <w:docGrid w:linePitch="360"/>
        </w:sectPr>
      </w:pPr>
    </w:p>
    <w:p w14:paraId="34871772" w14:textId="77777777" w:rsidR="00FA35FB" w:rsidRPr="0075006D" w:rsidRDefault="00FA35FB" w:rsidP="00FA35FB">
      <w:pPr>
        <w:jc w:val="both"/>
        <w:rPr>
          <w:rFonts w:cs="Arial"/>
          <w:b/>
          <w:color w:val="000000" w:themeColor="text1"/>
        </w:rPr>
      </w:pPr>
    </w:p>
    <w:p w14:paraId="3D9B4AEE" w14:textId="77777777" w:rsidR="00886774" w:rsidRPr="0075006D" w:rsidRDefault="00886774" w:rsidP="00FA35FB">
      <w:pPr>
        <w:jc w:val="both"/>
        <w:rPr>
          <w:rFonts w:cs="Arial"/>
          <w:b/>
          <w:color w:val="000000" w:themeColor="text1"/>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886774" w:rsidRPr="0075006D" w14:paraId="2343A716" w14:textId="77777777" w:rsidTr="00276534">
        <w:trPr>
          <w:trHeight w:val="66"/>
        </w:trPr>
        <w:tc>
          <w:tcPr>
            <w:tcW w:w="6237" w:type="dxa"/>
            <w:tcBorders>
              <w:left w:val="nil"/>
              <w:right w:val="nil"/>
            </w:tcBorders>
            <w:shd w:val="clear" w:color="auto" w:fill="auto"/>
          </w:tcPr>
          <w:p w14:paraId="09965020" w14:textId="77777777" w:rsidR="00886774" w:rsidRPr="0075006D" w:rsidRDefault="00886774" w:rsidP="00276534">
            <w:pPr>
              <w:spacing w:line="140" w:lineRule="exact"/>
              <w:rPr>
                <w:rFonts w:cs="Arial"/>
                <w:color w:val="000000" w:themeColor="text1"/>
                <w:sz w:val="18"/>
                <w:szCs w:val="18"/>
              </w:rPr>
            </w:pPr>
          </w:p>
        </w:tc>
        <w:tc>
          <w:tcPr>
            <w:tcW w:w="1276" w:type="dxa"/>
            <w:tcBorders>
              <w:left w:val="nil"/>
              <w:right w:val="nil"/>
            </w:tcBorders>
            <w:shd w:val="clear" w:color="auto" w:fill="auto"/>
          </w:tcPr>
          <w:p w14:paraId="668C8FEC" w14:textId="77777777" w:rsidR="00886774" w:rsidRPr="0075006D" w:rsidRDefault="00886774" w:rsidP="00276534">
            <w:pPr>
              <w:spacing w:line="140" w:lineRule="exact"/>
              <w:jc w:val="right"/>
              <w:rPr>
                <w:rFonts w:cs="Arial"/>
                <w:color w:val="000000" w:themeColor="text1"/>
                <w:sz w:val="18"/>
                <w:szCs w:val="18"/>
              </w:rPr>
            </w:pPr>
          </w:p>
        </w:tc>
        <w:tc>
          <w:tcPr>
            <w:tcW w:w="1134" w:type="dxa"/>
            <w:tcBorders>
              <w:left w:val="nil"/>
              <w:right w:val="nil"/>
            </w:tcBorders>
          </w:tcPr>
          <w:p w14:paraId="397A48B2" w14:textId="77777777" w:rsidR="00886774" w:rsidRPr="0075006D" w:rsidRDefault="00886774" w:rsidP="00276534">
            <w:pPr>
              <w:spacing w:line="140" w:lineRule="exact"/>
              <w:jc w:val="right"/>
              <w:rPr>
                <w:rFonts w:cs="Arial"/>
                <w:color w:val="000000" w:themeColor="text1"/>
                <w:sz w:val="18"/>
                <w:szCs w:val="18"/>
              </w:rPr>
            </w:pPr>
          </w:p>
        </w:tc>
      </w:tr>
      <w:tr w:rsidR="00886774" w:rsidRPr="0075006D" w14:paraId="3E3E233A" w14:textId="77777777" w:rsidTr="00276534">
        <w:trPr>
          <w:trHeight w:val="119"/>
        </w:trPr>
        <w:tc>
          <w:tcPr>
            <w:tcW w:w="6237" w:type="dxa"/>
            <w:tcBorders>
              <w:left w:val="nil"/>
              <w:bottom w:val="nil"/>
              <w:right w:val="nil"/>
            </w:tcBorders>
            <w:shd w:val="clear" w:color="auto" w:fill="auto"/>
            <w:vAlign w:val="bottom"/>
          </w:tcPr>
          <w:p w14:paraId="756DC956" w14:textId="77777777" w:rsidR="00886774" w:rsidRPr="0075006D" w:rsidRDefault="00886774" w:rsidP="00276534">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14:paraId="0FD1D9FD" w14:textId="77777777" w:rsidR="00886774" w:rsidRPr="0075006D" w:rsidRDefault="00886774" w:rsidP="00276534">
            <w:pPr>
              <w:jc w:val="right"/>
              <w:rPr>
                <w:rFonts w:cs="Arial"/>
                <w:b/>
                <w:bCs/>
                <w:color w:val="000000" w:themeColor="text1"/>
                <w:sz w:val="18"/>
                <w:szCs w:val="18"/>
              </w:rPr>
            </w:pPr>
            <w:r w:rsidRPr="0075006D">
              <w:rPr>
                <w:rFonts w:cs="Arial"/>
                <w:b/>
                <w:bCs/>
                <w:color w:val="000000" w:themeColor="text1"/>
                <w:sz w:val="18"/>
                <w:szCs w:val="18"/>
              </w:rPr>
              <w:t>3</w:t>
            </w:r>
            <w:r w:rsidR="00992A11">
              <w:rPr>
                <w:rFonts w:cs="Arial"/>
                <w:b/>
                <w:bCs/>
                <w:color w:val="000000" w:themeColor="text1"/>
                <w:sz w:val="18"/>
                <w:szCs w:val="18"/>
              </w:rPr>
              <w:t>0</w:t>
            </w:r>
            <w:r w:rsidRPr="0075006D">
              <w:rPr>
                <w:rFonts w:cs="Arial"/>
                <w:b/>
                <w:bCs/>
                <w:color w:val="000000" w:themeColor="text1"/>
                <w:sz w:val="18"/>
                <w:szCs w:val="18"/>
              </w:rPr>
              <w:t>.</w:t>
            </w:r>
            <w:r w:rsidR="00992A11">
              <w:rPr>
                <w:rFonts w:cs="Arial"/>
                <w:b/>
                <w:bCs/>
                <w:color w:val="000000" w:themeColor="text1"/>
                <w:sz w:val="18"/>
                <w:szCs w:val="18"/>
              </w:rPr>
              <w:t>6</w:t>
            </w:r>
            <w:r w:rsidRPr="0075006D">
              <w:rPr>
                <w:rFonts w:cs="Arial"/>
                <w:b/>
                <w:bCs/>
                <w:color w:val="000000" w:themeColor="text1"/>
                <w:sz w:val="18"/>
                <w:szCs w:val="18"/>
              </w:rPr>
              <w:t>.2020.</w:t>
            </w:r>
          </w:p>
        </w:tc>
        <w:tc>
          <w:tcPr>
            <w:tcW w:w="1134" w:type="dxa"/>
            <w:tcBorders>
              <w:left w:val="nil"/>
              <w:bottom w:val="nil"/>
              <w:right w:val="nil"/>
            </w:tcBorders>
            <w:shd w:val="clear" w:color="auto" w:fill="auto"/>
            <w:vAlign w:val="bottom"/>
          </w:tcPr>
          <w:p w14:paraId="00A46833" w14:textId="77777777" w:rsidR="00886774" w:rsidRPr="0075006D" w:rsidRDefault="00886774" w:rsidP="00276534">
            <w:pPr>
              <w:jc w:val="right"/>
              <w:rPr>
                <w:rFonts w:cs="Arial"/>
                <w:b/>
                <w:bCs/>
                <w:color w:val="000000" w:themeColor="text1"/>
                <w:sz w:val="18"/>
                <w:szCs w:val="18"/>
              </w:rPr>
            </w:pPr>
            <w:r w:rsidRPr="0075006D">
              <w:rPr>
                <w:rFonts w:cs="Arial"/>
                <w:b/>
                <w:bCs/>
                <w:color w:val="000000" w:themeColor="text1"/>
                <w:sz w:val="18"/>
                <w:szCs w:val="18"/>
              </w:rPr>
              <w:t>3</w:t>
            </w:r>
            <w:r w:rsidR="00992A11">
              <w:rPr>
                <w:rFonts w:cs="Arial"/>
                <w:b/>
                <w:bCs/>
                <w:color w:val="000000" w:themeColor="text1"/>
                <w:sz w:val="18"/>
                <w:szCs w:val="18"/>
              </w:rPr>
              <w:t>0</w:t>
            </w:r>
            <w:r w:rsidRPr="0075006D">
              <w:rPr>
                <w:rFonts w:cs="Arial"/>
                <w:b/>
                <w:bCs/>
                <w:color w:val="000000" w:themeColor="text1"/>
                <w:sz w:val="18"/>
                <w:szCs w:val="18"/>
              </w:rPr>
              <w:t>.</w:t>
            </w:r>
            <w:r w:rsidR="00992A11">
              <w:rPr>
                <w:rFonts w:cs="Arial"/>
                <w:b/>
                <w:bCs/>
                <w:color w:val="000000" w:themeColor="text1"/>
                <w:sz w:val="18"/>
                <w:szCs w:val="18"/>
              </w:rPr>
              <w:t>6</w:t>
            </w:r>
            <w:r w:rsidRPr="0075006D">
              <w:rPr>
                <w:rFonts w:cs="Arial"/>
                <w:b/>
                <w:bCs/>
                <w:color w:val="000000" w:themeColor="text1"/>
                <w:sz w:val="18"/>
                <w:szCs w:val="18"/>
              </w:rPr>
              <w:t>.2019.</w:t>
            </w:r>
          </w:p>
        </w:tc>
      </w:tr>
      <w:tr w:rsidR="00886774" w:rsidRPr="0075006D" w14:paraId="0DA92C9A" w14:textId="77777777" w:rsidTr="00276534">
        <w:trPr>
          <w:trHeight w:val="95"/>
        </w:trPr>
        <w:tc>
          <w:tcPr>
            <w:tcW w:w="6237" w:type="dxa"/>
            <w:tcBorders>
              <w:left w:val="nil"/>
              <w:bottom w:val="nil"/>
              <w:right w:val="nil"/>
            </w:tcBorders>
            <w:shd w:val="clear" w:color="auto" w:fill="auto"/>
            <w:vAlign w:val="bottom"/>
          </w:tcPr>
          <w:p w14:paraId="70DA3279" w14:textId="77777777" w:rsidR="00886774" w:rsidRPr="0075006D" w:rsidRDefault="00886774" w:rsidP="00276534">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14:paraId="7DCF3F6B" w14:textId="77777777" w:rsidR="00886774" w:rsidRPr="0075006D" w:rsidRDefault="00886774" w:rsidP="00276534">
            <w:pPr>
              <w:jc w:val="right"/>
              <w:rPr>
                <w:rFonts w:cs="Arial"/>
                <w:b/>
                <w:bCs/>
                <w:color w:val="000000" w:themeColor="text1"/>
                <w:sz w:val="18"/>
                <w:szCs w:val="18"/>
              </w:rPr>
            </w:pPr>
            <w:r w:rsidRPr="0075006D">
              <w:rPr>
                <w:rFonts w:cs="Arial"/>
                <w:b/>
                <w:bCs/>
                <w:color w:val="000000" w:themeColor="text1"/>
                <w:sz w:val="18"/>
                <w:szCs w:val="18"/>
              </w:rPr>
              <w:t>000 kuna</w:t>
            </w:r>
          </w:p>
        </w:tc>
        <w:tc>
          <w:tcPr>
            <w:tcW w:w="1134" w:type="dxa"/>
            <w:tcBorders>
              <w:left w:val="nil"/>
              <w:bottom w:val="nil"/>
              <w:right w:val="nil"/>
            </w:tcBorders>
            <w:shd w:val="clear" w:color="auto" w:fill="auto"/>
            <w:vAlign w:val="bottom"/>
          </w:tcPr>
          <w:p w14:paraId="12C0E8A1" w14:textId="77777777" w:rsidR="00886774" w:rsidRPr="0075006D" w:rsidRDefault="00886774" w:rsidP="00276534">
            <w:pPr>
              <w:jc w:val="right"/>
              <w:rPr>
                <w:rFonts w:cs="Arial"/>
                <w:b/>
                <w:bCs/>
                <w:color w:val="000000" w:themeColor="text1"/>
                <w:sz w:val="18"/>
                <w:szCs w:val="18"/>
              </w:rPr>
            </w:pPr>
            <w:r w:rsidRPr="0075006D">
              <w:rPr>
                <w:rFonts w:cs="Arial"/>
                <w:b/>
                <w:bCs/>
                <w:color w:val="000000" w:themeColor="text1"/>
                <w:sz w:val="18"/>
                <w:szCs w:val="18"/>
              </w:rPr>
              <w:t>000 kuna</w:t>
            </w:r>
          </w:p>
        </w:tc>
      </w:tr>
      <w:tr w:rsidR="00886774" w:rsidRPr="0075006D" w14:paraId="337F4845" w14:textId="77777777" w:rsidTr="00276534">
        <w:trPr>
          <w:trHeight w:val="59"/>
        </w:trPr>
        <w:tc>
          <w:tcPr>
            <w:tcW w:w="6237" w:type="dxa"/>
            <w:tcBorders>
              <w:top w:val="nil"/>
              <w:left w:val="nil"/>
              <w:bottom w:val="nil"/>
              <w:right w:val="nil"/>
            </w:tcBorders>
            <w:shd w:val="clear" w:color="auto" w:fill="auto"/>
            <w:vAlign w:val="bottom"/>
          </w:tcPr>
          <w:p w14:paraId="2E20C7B2" w14:textId="77777777" w:rsidR="00886774" w:rsidRPr="0075006D" w:rsidRDefault="00886774" w:rsidP="00276534">
            <w:pPr>
              <w:spacing w:line="140" w:lineRule="exact"/>
              <w:rPr>
                <w:rFonts w:cs="Arial"/>
                <w:color w:val="000000" w:themeColor="text1"/>
                <w:sz w:val="18"/>
                <w:szCs w:val="18"/>
              </w:rPr>
            </w:pPr>
          </w:p>
        </w:tc>
        <w:tc>
          <w:tcPr>
            <w:tcW w:w="1276" w:type="dxa"/>
            <w:tcBorders>
              <w:top w:val="nil"/>
              <w:left w:val="nil"/>
              <w:bottom w:val="nil"/>
              <w:right w:val="nil"/>
            </w:tcBorders>
            <w:shd w:val="clear" w:color="auto" w:fill="auto"/>
            <w:noWrap/>
            <w:vAlign w:val="bottom"/>
          </w:tcPr>
          <w:p w14:paraId="3A99B089" w14:textId="77777777" w:rsidR="00886774" w:rsidRPr="0075006D" w:rsidRDefault="00886774" w:rsidP="00276534">
            <w:pPr>
              <w:spacing w:line="140" w:lineRule="exac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35164C71" w14:textId="77777777" w:rsidR="00886774" w:rsidRPr="0075006D" w:rsidRDefault="00886774" w:rsidP="00276534">
            <w:pPr>
              <w:spacing w:line="140" w:lineRule="exact"/>
              <w:rPr>
                <w:rFonts w:cs="Arial"/>
                <w:color w:val="000000" w:themeColor="text1"/>
                <w:sz w:val="18"/>
                <w:szCs w:val="18"/>
              </w:rPr>
            </w:pPr>
          </w:p>
        </w:tc>
      </w:tr>
      <w:tr w:rsidR="00886774" w:rsidRPr="0075006D" w14:paraId="776C0A07" w14:textId="77777777" w:rsidTr="00276534">
        <w:trPr>
          <w:trHeight w:val="109"/>
        </w:trPr>
        <w:tc>
          <w:tcPr>
            <w:tcW w:w="6237" w:type="dxa"/>
            <w:tcBorders>
              <w:top w:val="nil"/>
              <w:left w:val="nil"/>
              <w:bottom w:val="nil"/>
              <w:right w:val="nil"/>
            </w:tcBorders>
            <w:shd w:val="clear" w:color="auto" w:fill="auto"/>
            <w:vAlign w:val="bottom"/>
          </w:tcPr>
          <w:p w14:paraId="350441E7" w14:textId="77777777" w:rsidR="00886774" w:rsidRPr="0075006D" w:rsidRDefault="00886774" w:rsidP="00276534">
            <w:pPr>
              <w:rPr>
                <w:rFonts w:cs="Arial"/>
                <w:b/>
                <w:color w:val="000000" w:themeColor="text1"/>
                <w:sz w:val="18"/>
                <w:szCs w:val="18"/>
              </w:rPr>
            </w:pPr>
            <w:r w:rsidRPr="0075006D">
              <w:rPr>
                <w:rFonts w:cs="Arial"/>
                <w:b/>
                <w:color w:val="000000" w:themeColor="text1"/>
                <w:sz w:val="18"/>
                <w:szCs w:val="18"/>
              </w:rPr>
              <w:t>Poslovne aktivnosti</w:t>
            </w:r>
          </w:p>
        </w:tc>
        <w:tc>
          <w:tcPr>
            <w:tcW w:w="1276" w:type="dxa"/>
            <w:tcBorders>
              <w:top w:val="nil"/>
              <w:left w:val="nil"/>
              <w:bottom w:val="nil"/>
              <w:right w:val="nil"/>
            </w:tcBorders>
            <w:shd w:val="clear" w:color="auto" w:fill="auto"/>
            <w:noWrap/>
            <w:vAlign w:val="bottom"/>
          </w:tcPr>
          <w:p w14:paraId="7F6115A7" w14:textId="77777777" w:rsidR="00886774" w:rsidRPr="0075006D" w:rsidRDefault="00886774" w:rsidP="00276534">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4A88A699" w14:textId="77777777" w:rsidR="00886774" w:rsidRPr="0075006D" w:rsidRDefault="00886774" w:rsidP="00276534">
            <w:pPr>
              <w:jc w:val="right"/>
              <w:rPr>
                <w:rFonts w:cs="Arial"/>
                <w:color w:val="000000" w:themeColor="text1"/>
                <w:sz w:val="18"/>
                <w:szCs w:val="18"/>
              </w:rPr>
            </w:pPr>
          </w:p>
        </w:tc>
      </w:tr>
      <w:tr w:rsidR="00992A11" w:rsidRPr="0075006D" w14:paraId="0CBD3392" w14:textId="77777777" w:rsidTr="00276534">
        <w:trPr>
          <w:trHeight w:val="66"/>
        </w:trPr>
        <w:tc>
          <w:tcPr>
            <w:tcW w:w="6237" w:type="dxa"/>
            <w:tcBorders>
              <w:top w:val="nil"/>
              <w:left w:val="nil"/>
              <w:bottom w:val="nil"/>
              <w:right w:val="nil"/>
            </w:tcBorders>
            <w:shd w:val="clear" w:color="auto" w:fill="auto"/>
            <w:vAlign w:val="bottom"/>
          </w:tcPr>
          <w:p w14:paraId="06C9B591"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Dobit prije oporezivanja</w:t>
            </w:r>
          </w:p>
        </w:tc>
        <w:tc>
          <w:tcPr>
            <w:tcW w:w="1276" w:type="dxa"/>
            <w:tcBorders>
              <w:top w:val="nil"/>
              <w:left w:val="nil"/>
              <w:bottom w:val="nil"/>
              <w:right w:val="nil"/>
            </w:tcBorders>
            <w:shd w:val="clear" w:color="auto" w:fill="auto"/>
            <w:noWrap/>
            <w:vAlign w:val="bottom"/>
          </w:tcPr>
          <w:p w14:paraId="03473B72" w14:textId="2FAA1640" w:rsidR="00992A11" w:rsidRPr="0075006D" w:rsidRDefault="00DC68BE" w:rsidP="00992A11">
            <w:pPr>
              <w:jc w:val="right"/>
              <w:rPr>
                <w:rFonts w:cs="Arial"/>
                <w:bCs/>
                <w:color w:val="000000" w:themeColor="text1"/>
                <w:sz w:val="18"/>
                <w:szCs w:val="18"/>
              </w:rPr>
            </w:pPr>
            <w:r w:rsidRPr="008F6BAA">
              <w:rPr>
                <w:rFonts w:cs="Arial"/>
                <w:bCs/>
                <w:color w:val="000000" w:themeColor="text1"/>
                <w:sz w:val="18"/>
                <w:szCs w:val="18"/>
              </w:rPr>
              <w:t>1.663</w:t>
            </w:r>
          </w:p>
        </w:tc>
        <w:tc>
          <w:tcPr>
            <w:tcW w:w="1134" w:type="dxa"/>
            <w:tcBorders>
              <w:top w:val="nil"/>
              <w:left w:val="nil"/>
              <w:bottom w:val="nil"/>
              <w:right w:val="nil"/>
            </w:tcBorders>
            <w:shd w:val="clear" w:color="auto" w:fill="auto"/>
            <w:vAlign w:val="bottom"/>
          </w:tcPr>
          <w:p w14:paraId="5EC027A1" w14:textId="77777777" w:rsidR="00992A11" w:rsidRPr="008E626F" w:rsidRDefault="00992A11" w:rsidP="00992A11">
            <w:pPr>
              <w:jc w:val="right"/>
              <w:rPr>
                <w:rFonts w:cs="Arial"/>
                <w:bCs/>
                <w:sz w:val="18"/>
                <w:szCs w:val="18"/>
              </w:rPr>
            </w:pPr>
            <w:r w:rsidRPr="008E626F">
              <w:rPr>
                <w:rFonts w:ascii="Calibri" w:hAnsi="Calibri" w:cs="Arial"/>
                <w:bCs/>
                <w:sz w:val="18"/>
                <w:szCs w:val="18"/>
              </w:rPr>
              <w:t>574</w:t>
            </w:r>
          </w:p>
        </w:tc>
      </w:tr>
      <w:tr w:rsidR="00992A11" w:rsidRPr="0075006D" w14:paraId="35289AA3" w14:textId="77777777" w:rsidTr="00276534">
        <w:trPr>
          <w:trHeight w:val="180"/>
        </w:trPr>
        <w:tc>
          <w:tcPr>
            <w:tcW w:w="6237" w:type="dxa"/>
            <w:tcBorders>
              <w:top w:val="nil"/>
              <w:left w:val="nil"/>
              <w:bottom w:val="nil"/>
              <w:right w:val="nil"/>
            </w:tcBorders>
            <w:shd w:val="clear" w:color="auto" w:fill="auto"/>
            <w:vAlign w:val="bottom"/>
          </w:tcPr>
          <w:p w14:paraId="5170179E" w14:textId="77777777" w:rsidR="00992A11" w:rsidRPr="0075006D" w:rsidRDefault="00992A11" w:rsidP="00992A11">
            <w:pPr>
              <w:rPr>
                <w:rFonts w:cs="Arial"/>
                <w:i/>
                <w:color w:val="000000" w:themeColor="text1"/>
                <w:sz w:val="18"/>
                <w:szCs w:val="18"/>
              </w:rPr>
            </w:pPr>
            <w:r w:rsidRPr="0075006D">
              <w:rPr>
                <w:rFonts w:cs="Arial"/>
                <w:i/>
                <w:color w:val="000000" w:themeColor="text1"/>
                <w:sz w:val="18"/>
                <w:szCs w:val="18"/>
              </w:rPr>
              <w:t>Usklađenje na neto novčana sredstva ostvarena i uporabljena za poslovne aktivnosti</w:t>
            </w:r>
          </w:p>
        </w:tc>
        <w:tc>
          <w:tcPr>
            <w:tcW w:w="1276" w:type="dxa"/>
            <w:tcBorders>
              <w:top w:val="nil"/>
              <w:left w:val="nil"/>
              <w:bottom w:val="nil"/>
              <w:right w:val="nil"/>
            </w:tcBorders>
            <w:shd w:val="clear" w:color="auto" w:fill="auto"/>
            <w:noWrap/>
            <w:vAlign w:val="bottom"/>
          </w:tcPr>
          <w:p w14:paraId="5446EF59" w14:textId="77777777" w:rsidR="00992A11" w:rsidRPr="0075006D" w:rsidRDefault="00992A11" w:rsidP="00992A11">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40591933" w14:textId="77777777" w:rsidR="00992A11" w:rsidRPr="008E626F" w:rsidRDefault="00992A11" w:rsidP="00992A11">
            <w:pPr>
              <w:jc w:val="right"/>
              <w:rPr>
                <w:rFonts w:cs="Arial"/>
                <w:sz w:val="18"/>
                <w:szCs w:val="18"/>
              </w:rPr>
            </w:pPr>
          </w:p>
        </w:tc>
      </w:tr>
      <w:tr w:rsidR="00992A11" w:rsidRPr="0075006D" w14:paraId="4776CAF9" w14:textId="77777777" w:rsidTr="00276534">
        <w:trPr>
          <w:trHeight w:val="180"/>
        </w:trPr>
        <w:tc>
          <w:tcPr>
            <w:tcW w:w="6237" w:type="dxa"/>
            <w:tcBorders>
              <w:top w:val="nil"/>
              <w:left w:val="nil"/>
              <w:bottom w:val="nil"/>
              <w:right w:val="nil"/>
            </w:tcBorders>
            <w:shd w:val="clear" w:color="auto" w:fill="auto"/>
            <w:vAlign w:val="bottom"/>
          </w:tcPr>
          <w:p w14:paraId="71C12246"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Amortizacija</w:t>
            </w:r>
          </w:p>
        </w:tc>
        <w:tc>
          <w:tcPr>
            <w:tcW w:w="1276" w:type="dxa"/>
            <w:tcBorders>
              <w:top w:val="nil"/>
              <w:left w:val="nil"/>
              <w:bottom w:val="nil"/>
              <w:right w:val="nil"/>
            </w:tcBorders>
            <w:shd w:val="clear" w:color="auto" w:fill="auto"/>
            <w:noWrap/>
            <w:vAlign w:val="bottom"/>
          </w:tcPr>
          <w:p w14:paraId="194CC713" w14:textId="2B2467BF" w:rsidR="00992A11" w:rsidRPr="0075006D" w:rsidRDefault="00DC68BE" w:rsidP="00992A11">
            <w:pPr>
              <w:jc w:val="right"/>
              <w:rPr>
                <w:rFonts w:cs="Arial"/>
                <w:color w:val="000000" w:themeColor="text1"/>
                <w:sz w:val="18"/>
                <w:szCs w:val="18"/>
              </w:rPr>
            </w:pPr>
            <w:r w:rsidRPr="008F6BAA">
              <w:rPr>
                <w:rFonts w:cs="Arial"/>
                <w:color w:val="000000" w:themeColor="text1"/>
                <w:sz w:val="18"/>
                <w:szCs w:val="18"/>
              </w:rPr>
              <w:t>191</w:t>
            </w:r>
          </w:p>
        </w:tc>
        <w:tc>
          <w:tcPr>
            <w:tcW w:w="1134" w:type="dxa"/>
            <w:tcBorders>
              <w:top w:val="nil"/>
              <w:left w:val="nil"/>
              <w:bottom w:val="nil"/>
              <w:right w:val="nil"/>
            </w:tcBorders>
            <w:shd w:val="clear" w:color="auto" w:fill="auto"/>
            <w:vAlign w:val="bottom"/>
          </w:tcPr>
          <w:p w14:paraId="317DF041" w14:textId="77777777" w:rsidR="00992A11" w:rsidRPr="008E626F" w:rsidRDefault="00992A11" w:rsidP="00992A11">
            <w:pPr>
              <w:jc w:val="right"/>
              <w:rPr>
                <w:rFonts w:cs="Arial"/>
                <w:sz w:val="18"/>
                <w:szCs w:val="18"/>
              </w:rPr>
            </w:pPr>
            <w:r w:rsidRPr="008E626F">
              <w:rPr>
                <w:rFonts w:ascii="Calibri" w:hAnsi="Calibri" w:cs="Arial"/>
                <w:sz w:val="18"/>
                <w:szCs w:val="18"/>
              </w:rPr>
              <w:t>17</w:t>
            </w:r>
          </w:p>
        </w:tc>
      </w:tr>
      <w:tr w:rsidR="00992A11" w:rsidRPr="0075006D" w14:paraId="02945AD3" w14:textId="77777777" w:rsidTr="00276534">
        <w:trPr>
          <w:trHeight w:val="180"/>
        </w:trPr>
        <w:tc>
          <w:tcPr>
            <w:tcW w:w="6237" w:type="dxa"/>
            <w:tcBorders>
              <w:top w:val="nil"/>
              <w:left w:val="nil"/>
              <w:bottom w:val="nil"/>
              <w:right w:val="nil"/>
            </w:tcBorders>
            <w:shd w:val="clear" w:color="auto" w:fill="auto"/>
            <w:vAlign w:val="bottom"/>
          </w:tcPr>
          <w:p w14:paraId="335598BC" w14:textId="77777777" w:rsidR="00992A11" w:rsidRPr="0075006D" w:rsidRDefault="00992A11" w:rsidP="00992A11">
            <w:pPr>
              <w:rPr>
                <w:rFonts w:cs="Arial"/>
                <w:color w:val="000000" w:themeColor="text1"/>
                <w:sz w:val="18"/>
                <w:szCs w:val="18"/>
              </w:rPr>
            </w:pPr>
            <w:r>
              <w:rPr>
                <w:rFonts w:cs="Arial"/>
                <w:color w:val="000000" w:themeColor="text1"/>
                <w:sz w:val="18"/>
                <w:szCs w:val="18"/>
              </w:rPr>
              <w:t>Dobitak/g</w:t>
            </w:r>
            <w:r w:rsidRPr="0075006D">
              <w:rPr>
                <w:rFonts w:cs="Arial"/>
                <w:color w:val="000000" w:themeColor="text1"/>
                <w:sz w:val="18"/>
                <w:szCs w:val="18"/>
              </w:rPr>
              <w:t>ubitak od umanjenja vrijednosti i rezerviranja</w:t>
            </w:r>
          </w:p>
        </w:tc>
        <w:tc>
          <w:tcPr>
            <w:tcW w:w="1276" w:type="dxa"/>
            <w:tcBorders>
              <w:top w:val="nil"/>
              <w:left w:val="nil"/>
              <w:bottom w:val="nil"/>
              <w:right w:val="nil"/>
            </w:tcBorders>
            <w:shd w:val="clear" w:color="auto" w:fill="auto"/>
            <w:noWrap/>
            <w:vAlign w:val="bottom"/>
          </w:tcPr>
          <w:p w14:paraId="75D13BCF" w14:textId="2EACE3B4" w:rsidR="00992A11" w:rsidRPr="0075006D" w:rsidRDefault="00DC68BE" w:rsidP="00992A11">
            <w:pPr>
              <w:jc w:val="right"/>
              <w:rPr>
                <w:rFonts w:cs="Arial"/>
                <w:color w:val="000000" w:themeColor="text1"/>
                <w:sz w:val="18"/>
                <w:szCs w:val="18"/>
              </w:rPr>
            </w:pPr>
            <w:r>
              <w:rPr>
                <w:rFonts w:cs="Arial"/>
                <w:color w:val="000000" w:themeColor="text1"/>
                <w:sz w:val="18"/>
                <w:szCs w:val="18"/>
              </w:rPr>
              <w:t>(</w:t>
            </w:r>
            <w:r w:rsidRPr="008F6BAA">
              <w:rPr>
                <w:rFonts w:cs="Arial"/>
                <w:color w:val="000000" w:themeColor="text1"/>
                <w:sz w:val="18"/>
                <w:szCs w:val="18"/>
              </w:rPr>
              <w:t>28</w:t>
            </w:r>
            <w:r>
              <w:rPr>
                <w:rFonts w:cs="Arial"/>
                <w:color w:val="000000" w:themeColor="text1"/>
                <w:sz w:val="18"/>
                <w:szCs w:val="18"/>
              </w:rPr>
              <w:t>)</w:t>
            </w:r>
          </w:p>
        </w:tc>
        <w:tc>
          <w:tcPr>
            <w:tcW w:w="1134" w:type="dxa"/>
            <w:tcBorders>
              <w:top w:val="nil"/>
              <w:left w:val="nil"/>
              <w:bottom w:val="nil"/>
              <w:right w:val="nil"/>
            </w:tcBorders>
            <w:shd w:val="clear" w:color="auto" w:fill="auto"/>
            <w:vAlign w:val="bottom"/>
          </w:tcPr>
          <w:p w14:paraId="76F07A65" w14:textId="77777777" w:rsidR="00992A11" w:rsidRPr="008E626F" w:rsidRDefault="00992A11" w:rsidP="00992A11">
            <w:pPr>
              <w:jc w:val="right"/>
              <w:rPr>
                <w:rFonts w:cs="Arial"/>
                <w:sz w:val="18"/>
                <w:szCs w:val="18"/>
              </w:rPr>
            </w:pPr>
            <w:r w:rsidRPr="008E626F">
              <w:rPr>
                <w:rFonts w:ascii="Calibri" w:hAnsi="Calibri" w:cs="Arial"/>
                <w:sz w:val="18"/>
                <w:szCs w:val="18"/>
              </w:rPr>
              <w:t>(273)</w:t>
            </w:r>
          </w:p>
        </w:tc>
      </w:tr>
      <w:tr w:rsidR="00992A11" w:rsidRPr="0075006D" w14:paraId="01C9E4C0" w14:textId="77777777" w:rsidTr="00276534">
        <w:trPr>
          <w:trHeight w:val="184"/>
        </w:trPr>
        <w:tc>
          <w:tcPr>
            <w:tcW w:w="6237" w:type="dxa"/>
            <w:tcBorders>
              <w:top w:val="nil"/>
              <w:left w:val="nil"/>
              <w:bottom w:val="nil"/>
              <w:right w:val="nil"/>
            </w:tcBorders>
            <w:shd w:val="clear" w:color="auto" w:fill="auto"/>
            <w:vAlign w:val="bottom"/>
          </w:tcPr>
          <w:p w14:paraId="106CF3F2"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Porez na dobit</w:t>
            </w:r>
          </w:p>
        </w:tc>
        <w:tc>
          <w:tcPr>
            <w:tcW w:w="1276" w:type="dxa"/>
            <w:tcBorders>
              <w:top w:val="nil"/>
              <w:left w:val="nil"/>
              <w:bottom w:val="nil"/>
              <w:right w:val="nil"/>
            </w:tcBorders>
            <w:shd w:val="clear" w:color="auto" w:fill="auto"/>
            <w:noWrap/>
            <w:vAlign w:val="bottom"/>
          </w:tcPr>
          <w:p w14:paraId="3ED75399" w14:textId="39A837A6" w:rsidR="00992A11" w:rsidRPr="0075006D" w:rsidRDefault="00DC68BE" w:rsidP="00992A11">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bottom w:val="nil"/>
              <w:right w:val="nil"/>
            </w:tcBorders>
            <w:shd w:val="clear" w:color="auto" w:fill="auto"/>
            <w:vAlign w:val="bottom"/>
          </w:tcPr>
          <w:p w14:paraId="65AEE667" w14:textId="77777777" w:rsidR="00992A11" w:rsidRPr="008E626F" w:rsidRDefault="00992A11" w:rsidP="00992A11">
            <w:pPr>
              <w:jc w:val="right"/>
              <w:rPr>
                <w:rFonts w:cs="Arial"/>
                <w:sz w:val="18"/>
                <w:szCs w:val="18"/>
              </w:rPr>
            </w:pPr>
            <w:r w:rsidRPr="008E626F">
              <w:rPr>
                <w:rFonts w:ascii="Calibri" w:hAnsi="Calibri" w:cs="Arial"/>
                <w:sz w:val="18"/>
                <w:szCs w:val="18"/>
              </w:rPr>
              <w:t>(103)</w:t>
            </w:r>
          </w:p>
        </w:tc>
      </w:tr>
      <w:tr w:rsidR="00992A11" w:rsidRPr="0075006D" w14:paraId="3182804C" w14:textId="77777777" w:rsidTr="00276534">
        <w:trPr>
          <w:trHeight w:val="184"/>
        </w:trPr>
        <w:tc>
          <w:tcPr>
            <w:tcW w:w="6237" w:type="dxa"/>
            <w:tcBorders>
              <w:top w:val="nil"/>
              <w:left w:val="nil"/>
              <w:bottom w:val="nil"/>
              <w:right w:val="nil"/>
            </w:tcBorders>
            <w:shd w:val="clear" w:color="auto" w:fill="auto"/>
            <w:vAlign w:val="bottom"/>
          </w:tcPr>
          <w:p w14:paraId="3959395F"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Obračunane kamate</w:t>
            </w:r>
          </w:p>
        </w:tc>
        <w:tc>
          <w:tcPr>
            <w:tcW w:w="1276" w:type="dxa"/>
            <w:tcBorders>
              <w:top w:val="nil"/>
              <w:left w:val="nil"/>
              <w:right w:val="nil"/>
            </w:tcBorders>
            <w:shd w:val="clear" w:color="auto" w:fill="auto"/>
            <w:noWrap/>
            <w:vAlign w:val="bottom"/>
          </w:tcPr>
          <w:p w14:paraId="2EFABE04" w14:textId="056BAB2F" w:rsidR="00992A11" w:rsidRPr="0075006D" w:rsidRDefault="00DC68BE" w:rsidP="00992A11">
            <w:pPr>
              <w:jc w:val="right"/>
              <w:rPr>
                <w:rFonts w:cs="Arial"/>
                <w:color w:val="000000" w:themeColor="text1"/>
                <w:sz w:val="18"/>
                <w:szCs w:val="18"/>
              </w:rPr>
            </w:pPr>
            <w:r w:rsidRPr="008F6BAA">
              <w:rPr>
                <w:rFonts w:cs="Arial"/>
                <w:color w:val="000000" w:themeColor="text1"/>
                <w:sz w:val="18"/>
                <w:szCs w:val="18"/>
              </w:rPr>
              <w:t>69</w:t>
            </w:r>
          </w:p>
        </w:tc>
        <w:tc>
          <w:tcPr>
            <w:tcW w:w="1134" w:type="dxa"/>
            <w:tcBorders>
              <w:top w:val="nil"/>
              <w:left w:val="nil"/>
              <w:right w:val="nil"/>
            </w:tcBorders>
            <w:shd w:val="clear" w:color="auto" w:fill="auto"/>
            <w:vAlign w:val="bottom"/>
          </w:tcPr>
          <w:p w14:paraId="64587B63" w14:textId="77777777" w:rsidR="00992A11" w:rsidRPr="008E626F" w:rsidRDefault="00992A11" w:rsidP="00992A11">
            <w:pPr>
              <w:jc w:val="right"/>
              <w:rPr>
                <w:rFonts w:cs="Arial"/>
                <w:sz w:val="18"/>
                <w:szCs w:val="18"/>
              </w:rPr>
            </w:pPr>
            <w:r w:rsidRPr="008E626F">
              <w:rPr>
                <w:rFonts w:ascii="Calibri" w:hAnsi="Calibri" w:cs="Arial"/>
                <w:sz w:val="18"/>
                <w:szCs w:val="18"/>
              </w:rPr>
              <w:t>4</w:t>
            </w:r>
          </w:p>
        </w:tc>
      </w:tr>
      <w:tr w:rsidR="00992A11" w:rsidRPr="0075006D" w14:paraId="2380A4D2" w14:textId="77777777" w:rsidTr="00276534">
        <w:trPr>
          <w:trHeight w:val="164"/>
        </w:trPr>
        <w:tc>
          <w:tcPr>
            <w:tcW w:w="6237" w:type="dxa"/>
            <w:tcBorders>
              <w:left w:val="nil"/>
              <w:right w:val="nil"/>
            </w:tcBorders>
            <w:shd w:val="clear" w:color="auto" w:fill="auto"/>
            <w:vAlign w:val="bottom"/>
          </w:tcPr>
          <w:p w14:paraId="7680BCB2" w14:textId="77777777" w:rsidR="00992A11" w:rsidRPr="0075006D" w:rsidRDefault="00992A11" w:rsidP="00992A11">
            <w:pPr>
              <w:rPr>
                <w:rFonts w:cs="Arial"/>
                <w:i/>
                <w:color w:val="000000" w:themeColor="text1"/>
                <w:sz w:val="18"/>
                <w:szCs w:val="18"/>
              </w:rPr>
            </w:pPr>
            <w:r w:rsidRPr="0075006D">
              <w:rPr>
                <w:rFonts w:cs="Arial"/>
                <w:i/>
                <w:color w:val="000000" w:themeColor="text1"/>
                <w:sz w:val="18"/>
                <w:szCs w:val="18"/>
              </w:rPr>
              <w:t>Dobit iz poslovnih aktivnosti prije promjena radnoga kapitala</w:t>
            </w:r>
          </w:p>
        </w:tc>
        <w:tc>
          <w:tcPr>
            <w:tcW w:w="1276" w:type="dxa"/>
            <w:tcBorders>
              <w:left w:val="nil"/>
              <w:right w:val="nil"/>
            </w:tcBorders>
            <w:shd w:val="clear" w:color="auto" w:fill="auto"/>
            <w:noWrap/>
            <w:vAlign w:val="bottom"/>
          </w:tcPr>
          <w:p w14:paraId="43D3F7BE" w14:textId="0E92CF51" w:rsidR="00992A11" w:rsidRPr="0075006D" w:rsidRDefault="00DC68BE" w:rsidP="00992A11">
            <w:pPr>
              <w:jc w:val="right"/>
              <w:rPr>
                <w:rFonts w:cs="Arial"/>
                <w:bCs/>
                <w:i/>
                <w:color w:val="000000" w:themeColor="text1"/>
                <w:sz w:val="18"/>
                <w:szCs w:val="18"/>
              </w:rPr>
            </w:pPr>
            <w:r w:rsidRPr="008F6BAA">
              <w:rPr>
                <w:rFonts w:cs="Arial"/>
                <w:bCs/>
                <w:i/>
                <w:color w:val="000000" w:themeColor="text1"/>
                <w:sz w:val="18"/>
                <w:szCs w:val="18"/>
              </w:rPr>
              <w:t>1.895</w:t>
            </w:r>
          </w:p>
        </w:tc>
        <w:tc>
          <w:tcPr>
            <w:tcW w:w="1134" w:type="dxa"/>
            <w:tcBorders>
              <w:left w:val="nil"/>
              <w:right w:val="nil"/>
            </w:tcBorders>
            <w:shd w:val="clear" w:color="auto" w:fill="auto"/>
            <w:vAlign w:val="bottom"/>
          </w:tcPr>
          <w:p w14:paraId="35D41043" w14:textId="77777777" w:rsidR="00992A11" w:rsidRPr="008E626F" w:rsidRDefault="00992A11" w:rsidP="00992A11">
            <w:pPr>
              <w:jc w:val="right"/>
              <w:rPr>
                <w:rFonts w:cs="Arial"/>
                <w:bCs/>
                <w:i/>
                <w:sz w:val="18"/>
                <w:szCs w:val="18"/>
              </w:rPr>
            </w:pPr>
            <w:r w:rsidRPr="008E626F">
              <w:rPr>
                <w:rFonts w:ascii="Calibri" w:hAnsi="Calibri" w:cs="Arial"/>
                <w:bCs/>
                <w:i/>
                <w:sz w:val="18"/>
                <w:szCs w:val="18"/>
              </w:rPr>
              <w:t>219</w:t>
            </w:r>
          </w:p>
        </w:tc>
      </w:tr>
      <w:tr w:rsidR="00DC5E0E" w:rsidRPr="0075006D" w14:paraId="02D9739D" w14:textId="77777777" w:rsidTr="00276534">
        <w:trPr>
          <w:trHeight w:val="60"/>
        </w:trPr>
        <w:tc>
          <w:tcPr>
            <w:tcW w:w="6237" w:type="dxa"/>
            <w:tcBorders>
              <w:left w:val="nil"/>
              <w:bottom w:val="nil"/>
              <w:right w:val="nil"/>
            </w:tcBorders>
            <w:shd w:val="clear" w:color="auto" w:fill="auto"/>
            <w:vAlign w:val="bottom"/>
          </w:tcPr>
          <w:p w14:paraId="193FD4E6" w14:textId="77777777" w:rsidR="00DC5E0E" w:rsidRPr="0075006D" w:rsidRDefault="00DC5E0E" w:rsidP="00DC5E0E">
            <w:pPr>
              <w:spacing w:line="140" w:lineRule="exact"/>
              <w:rPr>
                <w:rFonts w:cs="Arial"/>
                <w:color w:val="000000" w:themeColor="text1"/>
                <w:sz w:val="18"/>
                <w:szCs w:val="18"/>
              </w:rPr>
            </w:pPr>
          </w:p>
        </w:tc>
        <w:tc>
          <w:tcPr>
            <w:tcW w:w="1276" w:type="dxa"/>
            <w:tcBorders>
              <w:left w:val="nil"/>
              <w:bottom w:val="nil"/>
              <w:right w:val="nil"/>
            </w:tcBorders>
            <w:shd w:val="clear" w:color="auto" w:fill="auto"/>
            <w:noWrap/>
            <w:vAlign w:val="bottom"/>
          </w:tcPr>
          <w:p w14:paraId="40D72F68" w14:textId="77777777" w:rsidR="00DC5E0E" w:rsidRPr="0075006D" w:rsidRDefault="00DC5E0E" w:rsidP="00DC5E0E">
            <w:pPr>
              <w:spacing w:line="140" w:lineRule="exact"/>
              <w:jc w:val="right"/>
              <w:rPr>
                <w:rFonts w:cs="Arial"/>
                <w:color w:val="000000" w:themeColor="text1"/>
                <w:sz w:val="18"/>
                <w:szCs w:val="18"/>
              </w:rPr>
            </w:pPr>
          </w:p>
        </w:tc>
        <w:tc>
          <w:tcPr>
            <w:tcW w:w="1134" w:type="dxa"/>
            <w:tcBorders>
              <w:left w:val="nil"/>
              <w:bottom w:val="nil"/>
              <w:right w:val="nil"/>
            </w:tcBorders>
            <w:shd w:val="clear" w:color="auto" w:fill="auto"/>
            <w:vAlign w:val="bottom"/>
          </w:tcPr>
          <w:p w14:paraId="1A4276EF" w14:textId="77777777" w:rsidR="00DC5E0E" w:rsidRPr="0075006D" w:rsidRDefault="00DC5E0E" w:rsidP="00DC5E0E">
            <w:pPr>
              <w:spacing w:line="140" w:lineRule="exact"/>
              <w:jc w:val="right"/>
              <w:rPr>
                <w:rFonts w:cs="Arial"/>
                <w:color w:val="000000" w:themeColor="text1"/>
                <w:sz w:val="18"/>
                <w:szCs w:val="18"/>
              </w:rPr>
            </w:pPr>
          </w:p>
        </w:tc>
      </w:tr>
      <w:tr w:rsidR="00DC5E0E" w:rsidRPr="0075006D" w14:paraId="111238F8" w14:textId="77777777" w:rsidTr="00276534">
        <w:trPr>
          <w:trHeight w:val="148"/>
        </w:trPr>
        <w:tc>
          <w:tcPr>
            <w:tcW w:w="6237" w:type="dxa"/>
            <w:tcBorders>
              <w:top w:val="nil"/>
              <w:left w:val="nil"/>
              <w:bottom w:val="nil"/>
              <w:right w:val="nil"/>
            </w:tcBorders>
            <w:shd w:val="clear" w:color="auto" w:fill="auto"/>
            <w:vAlign w:val="bottom"/>
          </w:tcPr>
          <w:p w14:paraId="6B34F7C5" w14:textId="77777777"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Promjene u poslovnim sredstvima i izvorima</w:t>
            </w:r>
          </w:p>
        </w:tc>
        <w:tc>
          <w:tcPr>
            <w:tcW w:w="1276" w:type="dxa"/>
            <w:tcBorders>
              <w:top w:val="nil"/>
              <w:left w:val="nil"/>
              <w:bottom w:val="nil"/>
              <w:right w:val="nil"/>
            </w:tcBorders>
            <w:shd w:val="clear" w:color="auto" w:fill="auto"/>
            <w:noWrap/>
            <w:vAlign w:val="bottom"/>
          </w:tcPr>
          <w:p w14:paraId="6A122113" w14:textId="77777777" w:rsidR="00DC5E0E" w:rsidRPr="0075006D" w:rsidRDefault="00DC5E0E" w:rsidP="00DC5E0E">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548BC505" w14:textId="77777777" w:rsidR="00DC5E0E" w:rsidRPr="0075006D" w:rsidRDefault="00DC5E0E" w:rsidP="00DC5E0E">
            <w:pPr>
              <w:jc w:val="right"/>
              <w:rPr>
                <w:rFonts w:cs="Arial"/>
                <w:color w:val="000000" w:themeColor="text1"/>
                <w:sz w:val="18"/>
                <w:szCs w:val="18"/>
              </w:rPr>
            </w:pPr>
          </w:p>
        </w:tc>
      </w:tr>
      <w:tr w:rsidR="00992A11" w:rsidRPr="0075006D" w14:paraId="3A538054" w14:textId="77777777" w:rsidTr="00276534">
        <w:trPr>
          <w:trHeight w:val="254"/>
        </w:trPr>
        <w:tc>
          <w:tcPr>
            <w:tcW w:w="6237" w:type="dxa"/>
            <w:tcBorders>
              <w:top w:val="nil"/>
              <w:left w:val="nil"/>
              <w:bottom w:val="nil"/>
              <w:right w:val="nil"/>
            </w:tcBorders>
            <w:shd w:val="clear" w:color="auto" w:fill="auto"/>
            <w:vAlign w:val="bottom"/>
          </w:tcPr>
          <w:p w14:paraId="03204802"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smanjenje depozita kod drugih banaka</w:t>
            </w:r>
          </w:p>
        </w:tc>
        <w:tc>
          <w:tcPr>
            <w:tcW w:w="1276" w:type="dxa"/>
            <w:tcBorders>
              <w:top w:val="nil"/>
              <w:left w:val="nil"/>
              <w:bottom w:val="nil"/>
              <w:right w:val="nil"/>
            </w:tcBorders>
            <w:shd w:val="clear" w:color="auto" w:fill="auto"/>
            <w:noWrap/>
            <w:vAlign w:val="bottom"/>
          </w:tcPr>
          <w:p w14:paraId="087713E7" w14:textId="31281478" w:rsidR="00992A11" w:rsidRPr="0075006D" w:rsidRDefault="00DC68BE" w:rsidP="00992A11">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bottom w:val="nil"/>
              <w:right w:val="nil"/>
            </w:tcBorders>
            <w:shd w:val="clear" w:color="auto" w:fill="auto"/>
            <w:vAlign w:val="bottom"/>
          </w:tcPr>
          <w:p w14:paraId="5B43279C" w14:textId="77777777" w:rsidR="00992A11" w:rsidRPr="008E626F" w:rsidRDefault="00992A11" w:rsidP="00992A11">
            <w:pPr>
              <w:jc w:val="right"/>
              <w:rPr>
                <w:rFonts w:cs="Arial"/>
                <w:sz w:val="18"/>
                <w:szCs w:val="18"/>
              </w:rPr>
            </w:pPr>
            <w:r w:rsidRPr="008E626F">
              <w:rPr>
                <w:rFonts w:ascii="Calibri" w:hAnsi="Calibri" w:cs="Arial"/>
                <w:sz w:val="18"/>
                <w:szCs w:val="18"/>
              </w:rPr>
              <w:t>-</w:t>
            </w:r>
          </w:p>
        </w:tc>
      </w:tr>
      <w:tr w:rsidR="00992A11" w:rsidRPr="0075006D" w14:paraId="78FE58BF" w14:textId="77777777" w:rsidTr="00276534">
        <w:trPr>
          <w:trHeight w:val="254"/>
        </w:trPr>
        <w:tc>
          <w:tcPr>
            <w:tcW w:w="6237" w:type="dxa"/>
            <w:tcBorders>
              <w:top w:val="nil"/>
              <w:left w:val="nil"/>
              <w:bottom w:val="nil"/>
              <w:right w:val="nil"/>
            </w:tcBorders>
            <w:shd w:val="clear" w:color="auto" w:fill="auto"/>
            <w:vAlign w:val="bottom"/>
          </w:tcPr>
          <w:p w14:paraId="306ED9F4"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(dobitak)/gubitak od ulaganja u imovinu raspoloživu za prodaju</w:t>
            </w:r>
          </w:p>
        </w:tc>
        <w:tc>
          <w:tcPr>
            <w:tcW w:w="1276" w:type="dxa"/>
            <w:tcBorders>
              <w:top w:val="nil"/>
              <w:left w:val="nil"/>
              <w:bottom w:val="nil"/>
              <w:right w:val="nil"/>
            </w:tcBorders>
            <w:shd w:val="clear" w:color="auto" w:fill="auto"/>
            <w:noWrap/>
            <w:vAlign w:val="bottom"/>
          </w:tcPr>
          <w:p w14:paraId="27AC2B67" w14:textId="69A6025A" w:rsidR="00992A11" w:rsidRPr="0075006D" w:rsidRDefault="00DC68BE" w:rsidP="00992A11">
            <w:pPr>
              <w:jc w:val="right"/>
              <w:rPr>
                <w:rFonts w:cs="Arial"/>
                <w:color w:val="000000" w:themeColor="text1"/>
                <w:sz w:val="18"/>
                <w:szCs w:val="18"/>
              </w:rPr>
            </w:pPr>
            <w:r w:rsidRPr="008F6BAA">
              <w:rPr>
                <w:rFonts w:cs="Arial"/>
                <w:color w:val="000000" w:themeColor="text1"/>
                <w:sz w:val="18"/>
                <w:szCs w:val="18"/>
              </w:rPr>
              <w:t>279</w:t>
            </w:r>
          </w:p>
        </w:tc>
        <w:tc>
          <w:tcPr>
            <w:tcW w:w="1134" w:type="dxa"/>
            <w:tcBorders>
              <w:top w:val="nil"/>
              <w:left w:val="nil"/>
              <w:bottom w:val="nil"/>
              <w:right w:val="nil"/>
            </w:tcBorders>
            <w:shd w:val="clear" w:color="auto" w:fill="auto"/>
            <w:vAlign w:val="bottom"/>
          </w:tcPr>
          <w:p w14:paraId="1309C605" w14:textId="77777777" w:rsidR="00992A11" w:rsidRPr="008E626F" w:rsidRDefault="00992A11" w:rsidP="00992A11">
            <w:pPr>
              <w:jc w:val="right"/>
              <w:rPr>
                <w:rFonts w:cs="Arial"/>
                <w:sz w:val="18"/>
                <w:szCs w:val="18"/>
              </w:rPr>
            </w:pPr>
            <w:r w:rsidRPr="008E626F">
              <w:rPr>
                <w:rFonts w:ascii="Calibri" w:hAnsi="Calibri" w:cs="Arial"/>
                <w:sz w:val="18"/>
                <w:szCs w:val="18"/>
              </w:rPr>
              <w:t>-</w:t>
            </w:r>
          </w:p>
        </w:tc>
      </w:tr>
      <w:tr w:rsidR="00992A11" w:rsidRPr="0075006D" w14:paraId="246701DD" w14:textId="77777777" w:rsidTr="00276534">
        <w:trPr>
          <w:trHeight w:val="254"/>
        </w:trPr>
        <w:tc>
          <w:tcPr>
            <w:tcW w:w="6237" w:type="dxa"/>
            <w:tcBorders>
              <w:top w:val="nil"/>
              <w:left w:val="nil"/>
              <w:bottom w:val="nil"/>
              <w:right w:val="nil"/>
            </w:tcBorders>
            <w:shd w:val="clear" w:color="auto" w:fill="auto"/>
            <w:vAlign w:val="bottom"/>
          </w:tcPr>
          <w:p w14:paraId="509F9AA9"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Smanjenje diskonta po imovini raspoloživoj za prodaju i imovini do dospijeća</w:t>
            </w:r>
          </w:p>
        </w:tc>
        <w:tc>
          <w:tcPr>
            <w:tcW w:w="1276" w:type="dxa"/>
            <w:tcBorders>
              <w:top w:val="nil"/>
              <w:left w:val="nil"/>
              <w:bottom w:val="nil"/>
              <w:right w:val="nil"/>
            </w:tcBorders>
            <w:shd w:val="clear" w:color="auto" w:fill="auto"/>
            <w:noWrap/>
            <w:vAlign w:val="bottom"/>
          </w:tcPr>
          <w:p w14:paraId="15FD283A" w14:textId="20B530D5" w:rsidR="00992A11" w:rsidRPr="0075006D" w:rsidRDefault="00DC68BE" w:rsidP="00992A11">
            <w:pPr>
              <w:jc w:val="right"/>
              <w:rPr>
                <w:rFonts w:cs="Arial"/>
                <w:color w:val="000000" w:themeColor="text1"/>
                <w:sz w:val="18"/>
                <w:szCs w:val="18"/>
              </w:rPr>
            </w:pPr>
            <w:r w:rsidRPr="008F6BAA">
              <w:rPr>
                <w:rFonts w:cs="Arial"/>
                <w:color w:val="000000" w:themeColor="text1"/>
                <w:sz w:val="18"/>
                <w:szCs w:val="18"/>
              </w:rPr>
              <w:t>64</w:t>
            </w:r>
          </w:p>
        </w:tc>
        <w:tc>
          <w:tcPr>
            <w:tcW w:w="1134" w:type="dxa"/>
            <w:tcBorders>
              <w:top w:val="nil"/>
              <w:left w:val="nil"/>
              <w:bottom w:val="nil"/>
              <w:right w:val="nil"/>
            </w:tcBorders>
            <w:shd w:val="clear" w:color="auto" w:fill="auto"/>
            <w:vAlign w:val="bottom"/>
          </w:tcPr>
          <w:p w14:paraId="2BFD02F3" w14:textId="77777777" w:rsidR="00992A11" w:rsidRPr="008E626F" w:rsidRDefault="00992A11" w:rsidP="00992A11">
            <w:pPr>
              <w:jc w:val="right"/>
              <w:rPr>
                <w:rFonts w:cs="Arial"/>
                <w:sz w:val="18"/>
                <w:szCs w:val="18"/>
              </w:rPr>
            </w:pPr>
            <w:r w:rsidRPr="008E626F">
              <w:rPr>
                <w:rFonts w:ascii="Calibri" w:hAnsi="Calibri" w:cs="Arial"/>
                <w:sz w:val="18"/>
                <w:szCs w:val="18"/>
              </w:rPr>
              <w:t>102</w:t>
            </w:r>
          </w:p>
        </w:tc>
      </w:tr>
      <w:tr w:rsidR="00992A11" w:rsidRPr="0075006D" w14:paraId="36D1E7A4" w14:textId="77777777" w:rsidTr="00276534">
        <w:trPr>
          <w:trHeight w:val="254"/>
        </w:trPr>
        <w:tc>
          <w:tcPr>
            <w:tcW w:w="6237" w:type="dxa"/>
            <w:tcBorders>
              <w:top w:val="nil"/>
              <w:left w:val="nil"/>
              <w:bottom w:val="nil"/>
              <w:right w:val="nil"/>
            </w:tcBorders>
            <w:shd w:val="clear" w:color="auto" w:fill="auto"/>
            <w:vAlign w:val="bottom"/>
          </w:tcPr>
          <w:p w14:paraId="1EBF501B"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dobitak od imovine po fer vrijednosti u IDG</w:t>
            </w:r>
          </w:p>
        </w:tc>
        <w:tc>
          <w:tcPr>
            <w:tcW w:w="1276" w:type="dxa"/>
            <w:tcBorders>
              <w:top w:val="nil"/>
              <w:left w:val="nil"/>
              <w:bottom w:val="nil"/>
              <w:right w:val="nil"/>
            </w:tcBorders>
            <w:shd w:val="clear" w:color="auto" w:fill="auto"/>
            <w:noWrap/>
            <w:vAlign w:val="bottom"/>
          </w:tcPr>
          <w:p w14:paraId="2C70E6F7" w14:textId="621F11B3" w:rsidR="00992A11" w:rsidRPr="0075006D" w:rsidRDefault="00DC68BE" w:rsidP="00992A11">
            <w:pPr>
              <w:jc w:val="right"/>
              <w:rPr>
                <w:rFonts w:cs="Arial"/>
                <w:color w:val="000000" w:themeColor="text1"/>
                <w:sz w:val="18"/>
                <w:szCs w:val="18"/>
              </w:rPr>
            </w:pPr>
            <w:r w:rsidRPr="008F6BAA">
              <w:rPr>
                <w:rFonts w:cs="Arial"/>
                <w:color w:val="000000" w:themeColor="text1"/>
                <w:sz w:val="18"/>
                <w:szCs w:val="18"/>
              </w:rPr>
              <w:t>70</w:t>
            </w:r>
          </w:p>
        </w:tc>
        <w:tc>
          <w:tcPr>
            <w:tcW w:w="1134" w:type="dxa"/>
            <w:tcBorders>
              <w:top w:val="nil"/>
              <w:left w:val="nil"/>
              <w:bottom w:val="nil"/>
              <w:right w:val="nil"/>
            </w:tcBorders>
            <w:shd w:val="clear" w:color="auto" w:fill="auto"/>
            <w:vAlign w:val="bottom"/>
          </w:tcPr>
          <w:p w14:paraId="02594C54" w14:textId="77777777" w:rsidR="00992A11" w:rsidRPr="008E626F" w:rsidRDefault="00992A11" w:rsidP="00992A11">
            <w:pPr>
              <w:jc w:val="right"/>
              <w:rPr>
                <w:rFonts w:cs="Arial"/>
                <w:sz w:val="18"/>
                <w:szCs w:val="18"/>
              </w:rPr>
            </w:pPr>
            <w:r w:rsidRPr="008E626F">
              <w:rPr>
                <w:rFonts w:ascii="Calibri" w:hAnsi="Calibri" w:cs="Arial"/>
                <w:sz w:val="18"/>
                <w:szCs w:val="18"/>
              </w:rPr>
              <w:t>(229)</w:t>
            </w:r>
          </w:p>
        </w:tc>
      </w:tr>
      <w:tr w:rsidR="00992A11" w:rsidRPr="0075006D" w14:paraId="343DC39E" w14:textId="77777777" w:rsidTr="00276534">
        <w:trPr>
          <w:trHeight w:val="254"/>
        </w:trPr>
        <w:tc>
          <w:tcPr>
            <w:tcW w:w="6237" w:type="dxa"/>
            <w:tcBorders>
              <w:top w:val="nil"/>
              <w:left w:val="nil"/>
              <w:bottom w:val="nil"/>
              <w:right w:val="nil"/>
            </w:tcBorders>
            <w:shd w:val="clear" w:color="auto" w:fill="auto"/>
            <w:vAlign w:val="bottom"/>
          </w:tcPr>
          <w:p w14:paraId="2DB0501B"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Potraživanja po premijama</w:t>
            </w:r>
          </w:p>
        </w:tc>
        <w:tc>
          <w:tcPr>
            <w:tcW w:w="1276" w:type="dxa"/>
            <w:tcBorders>
              <w:top w:val="nil"/>
              <w:left w:val="nil"/>
              <w:bottom w:val="nil"/>
              <w:right w:val="nil"/>
            </w:tcBorders>
            <w:shd w:val="clear" w:color="auto" w:fill="auto"/>
            <w:noWrap/>
            <w:vAlign w:val="bottom"/>
          </w:tcPr>
          <w:p w14:paraId="5FFDD7E6" w14:textId="5CF6F451" w:rsidR="00992A11" w:rsidRPr="0075006D" w:rsidRDefault="00DC68BE" w:rsidP="00992A11">
            <w:pPr>
              <w:jc w:val="right"/>
              <w:rPr>
                <w:rFonts w:cs="Arial"/>
                <w:color w:val="000000" w:themeColor="text1"/>
                <w:sz w:val="18"/>
                <w:szCs w:val="18"/>
              </w:rPr>
            </w:pPr>
            <w:r w:rsidRPr="008F6BAA">
              <w:rPr>
                <w:rFonts w:cs="Arial"/>
                <w:color w:val="000000" w:themeColor="text1"/>
                <w:sz w:val="18"/>
                <w:szCs w:val="18"/>
              </w:rPr>
              <w:t>274</w:t>
            </w:r>
          </w:p>
        </w:tc>
        <w:tc>
          <w:tcPr>
            <w:tcW w:w="1134" w:type="dxa"/>
            <w:tcBorders>
              <w:top w:val="nil"/>
              <w:left w:val="nil"/>
              <w:bottom w:val="nil"/>
              <w:right w:val="nil"/>
            </w:tcBorders>
            <w:shd w:val="clear" w:color="auto" w:fill="auto"/>
            <w:vAlign w:val="bottom"/>
          </w:tcPr>
          <w:p w14:paraId="28508652" w14:textId="77777777" w:rsidR="00992A11" w:rsidRPr="008E626F" w:rsidRDefault="00992A11" w:rsidP="00992A11">
            <w:pPr>
              <w:jc w:val="right"/>
              <w:rPr>
                <w:rFonts w:cs="Arial"/>
                <w:sz w:val="18"/>
                <w:szCs w:val="18"/>
              </w:rPr>
            </w:pPr>
            <w:r w:rsidRPr="008E626F">
              <w:rPr>
                <w:rFonts w:ascii="Calibri" w:hAnsi="Calibri" w:cs="Arial"/>
                <w:sz w:val="18"/>
                <w:szCs w:val="18"/>
              </w:rPr>
              <w:t>(183)</w:t>
            </w:r>
          </w:p>
        </w:tc>
      </w:tr>
      <w:tr w:rsidR="00992A11" w:rsidRPr="0075006D" w14:paraId="6B46E836" w14:textId="77777777" w:rsidTr="00276534">
        <w:trPr>
          <w:trHeight w:val="254"/>
        </w:trPr>
        <w:tc>
          <w:tcPr>
            <w:tcW w:w="6237" w:type="dxa"/>
            <w:tcBorders>
              <w:top w:val="nil"/>
              <w:left w:val="nil"/>
              <w:bottom w:val="nil"/>
              <w:right w:val="nil"/>
            </w:tcBorders>
            <w:shd w:val="clear" w:color="auto" w:fill="auto"/>
            <w:vAlign w:val="bottom"/>
          </w:tcPr>
          <w:p w14:paraId="40865758"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smanjenje/(povećanje) ostale imovine</w:t>
            </w:r>
          </w:p>
        </w:tc>
        <w:tc>
          <w:tcPr>
            <w:tcW w:w="1276" w:type="dxa"/>
            <w:tcBorders>
              <w:top w:val="nil"/>
              <w:left w:val="nil"/>
              <w:bottom w:val="nil"/>
              <w:right w:val="nil"/>
            </w:tcBorders>
            <w:shd w:val="clear" w:color="auto" w:fill="auto"/>
            <w:noWrap/>
            <w:vAlign w:val="bottom"/>
          </w:tcPr>
          <w:p w14:paraId="7CD1A7BA" w14:textId="09079DAC" w:rsidR="00992A11" w:rsidRPr="0075006D" w:rsidRDefault="00DC68BE" w:rsidP="00992A11">
            <w:pPr>
              <w:jc w:val="right"/>
              <w:rPr>
                <w:rFonts w:cs="Arial"/>
                <w:color w:val="000000" w:themeColor="text1"/>
                <w:sz w:val="18"/>
                <w:szCs w:val="18"/>
              </w:rPr>
            </w:pPr>
            <w:r w:rsidRPr="008F6BAA">
              <w:rPr>
                <w:rFonts w:cs="Arial"/>
                <w:color w:val="000000" w:themeColor="text1"/>
                <w:sz w:val="18"/>
                <w:szCs w:val="18"/>
              </w:rPr>
              <w:t>129</w:t>
            </w:r>
          </w:p>
        </w:tc>
        <w:tc>
          <w:tcPr>
            <w:tcW w:w="1134" w:type="dxa"/>
            <w:tcBorders>
              <w:top w:val="nil"/>
              <w:left w:val="nil"/>
              <w:bottom w:val="nil"/>
              <w:right w:val="nil"/>
            </w:tcBorders>
            <w:shd w:val="clear" w:color="auto" w:fill="auto"/>
            <w:vAlign w:val="bottom"/>
          </w:tcPr>
          <w:p w14:paraId="121C85D5" w14:textId="77777777" w:rsidR="00992A11" w:rsidRPr="008E626F" w:rsidRDefault="00992A11" w:rsidP="00992A11">
            <w:pPr>
              <w:jc w:val="right"/>
              <w:rPr>
                <w:rFonts w:cs="Arial"/>
                <w:sz w:val="18"/>
                <w:szCs w:val="18"/>
              </w:rPr>
            </w:pPr>
            <w:r w:rsidRPr="008E626F">
              <w:rPr>
                <w:rFonts w:ascii="Calibri" w:hAnsi="Calibri" w:cs="Arial"/>
                <w:sz w:val="18"/>
                <w:szCs w:val="18"/>
              </w:rPr>
              <w:t>(81)</w:t>
            </w:r>
          </w:p>
        </w:tc>
      </w:tr>
      <w:tr w:rsidR="00992A11" w:rsidRPr="0075006D" w14:paraId="0C896DDB" w14:textId="77777777" w:rsidTr="00276534">
        <w:trPr>
          <w:trHeight w:val="254"/>
        </w:trPr>
        <w:tc>
          <w:tcPr>
            <w:tcW w:w="6237" w:type="dxa"/>
            <w:tcBorders>
              <w:top w:val="nil"/>
              <w:left w:val="nil"/>
              <w:bottom w:val="nil"/>
              <w:right w:val="nil"/>
            </w:tcBorders>
            <w:shd w:val="clear" w:color="auto" w:fill="auto"/>
            <w:vAlign w:val="bottom"/>
          </w:tcPr>
          <w:p w14:paraId="1A47436D"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smanjenje imovine i obveza iz poslova osiguranja</w:t>
            </w:r>
          </w:p>
        </w:tc>
        <w:tc>
          <w:tcPr>
            <w:tcW w:w="1276" w:type="dxa"/>
            <w:tcBorders>
              <w:top w:val="nil"/>
              <w:left w:val="nil"/>
              <w:bottom w:val="nil"/>
              <w:right w:val="nil"/>
            </w:tcBorders>
            <w:shd w:val="clear" w:color="auto" w:fill="auto"/>
            <w:noWrap/>
            <w:vAlign w:val="bottom"/>
          </w:tcPr>
          <w:p w14:paraId="3AF25DFA" w14:textId="04388596" w:rsidR="00992A11" w:rsidRPr="0075006D" w:rsidRDefault="00DC68BE" w:rsidP="00992A11">
            <w:pPr>
              <w:jc w:val="right"/>
              <w:rPr>
                <w:rFonts w:cs="Arial"/>
                <w:color w:val="000000" w:themeColor="text1"/>
                <w:sz w:val="18"/>
                <w:szCs w:val="18"/>
              </w:rPr>
            </w:pPr>
            <w:r>
              <w:rPr>
                <w:rFonts w:cs="Arial"/>
                <w:color w:val="000000" w:themeColor="text1"/>
                <w:sz w:val="18"/>
                <w:szCs w:val="18"/>
              </w:rPr>
              <w:t>(</w:t>
            </w:r>
            <w:r w:rsidRPr="008F6BAA">
              <w:rPr>
                <w:rFonts w:cs="Arial"/>
                <w:color w:val="000000" w:themeColor="text1"/>
                <w:sz w:val="18"/>
                <w:szCs w:val="18"/>
              </w:rPr>
              <w:t>312</w:t>
            </w:r>
            <w:r>
              <w:rPr>
                <w:rFonts w:cs="Arial"/>
                <w:color w:val="000000" w:themeColor="text1"/>
                <w:sz w:val="18"/>
                <w:szCs w:val="18"/>
              </w:rPr>
              <w:t>)</w:t>
            </w:r>
          </w:p>
        </w:tc>
        <w:tc>
          <w:tcPr>
            <w:tcW w:w="1134" w:type="dxa"/>
            <w:tcBorders>
              <w:top w:val="nil"/>
              <w:left w:val="nil"/>
              <w:bottom w:val="nil"/>
              <w:right w:val="nil"/>
            </w:tcBorders>
            <w:shd w:val="clear" w:color="auto" w:fill="auto"/>
            <w:vAlign w:val="bottom"/>
          </w:tcPr>
          <w:p w14:paraId="7F0C0E31" w14:textId="77777777" w:rsidR="00992A11" w:rsidRPr="008E626F" w:rsidRDefault="00992A11" w:rsidP="00992A11">
            <w:pPr>
              <w:jc w:val="right"/>
              <w:rPr>
                <w:rFonts w:cs="Arial"/>
                <w:sz w:val="18"/>
                <w:szCs w:val="18"/>
              </w:rPr>
            </w:pPr>
            <w:r w:rsidRPr="008E626F">
              <w:rPr>
                <w:rFonts w:ascii="Calibri" w:hAnsi="Calibri" w:cs="Arial"/>
                <w:sz w:val="18"/>
                <w:szCs w:val="18"/>
              </w:rPr>
              <w:t>1.014</w:t>
            </w:r>
          </w:p>
        </w:tc>
      </w:tr>
      <w:tr w:rsidR="00992A11" w:rsidRPr="0075006D" w14:paraId="767425FA" w14:textId="77777777" w:rsidTr="00276534">
        <w:trPr>
          <w:trHeight w:val="254"/>
        </w:trPr>
        <w:tc>
          <w:tcPr>
            <w:tcW w:w="6237" w:type="dxa"/>
            <w:tcBorders>
              <w:top w:val="nil"/>
              <w:left w:val="nil"/>
              <w:bottom w:val="nil"/>
              <w:right w:val="nil"/>
            </w:tcBorders>
            <w:shd w:val="clear" w:color="auto" w:fill="auto"/>
            <w:vAlign w:val="bottom"/>
          </w:tcPr>
          <w:p w14:paraId="0F482E5F"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povećanje tehničkih pričuva</w:t>
            </w:r>
          </w:p>
        </w:tc>
        <w:tc>
          <w:tcPr>
            <w:tcW w:w="1276" w:type="dxa"/>
            <w:tcBorders>
              <w:top w:val="nil"/>
              <w:left w:val="nil"/>
              <w:bottom w:val="nil"/>
              <w:right w:val="nil"/>
            </w:tcBorders>
            <w:shd w:val="clear" w:color="auto" w:fill="auto"/>
            <w:noWrap/>
            <w:vAlign w:val="bottom"/>
          </w:tcPr>
          <w:p w14:paraId="5F27B4BF" w14:textId="07698484" w:rsidR="00992A11" w:rsidRPr="0075006D" w:rsidRDefault="00DC68BE" w:rsidP="00992A11">
            <w:pPr>
              <w:jc w:val="right"/>
              <w:rPr>
                <w:rFonts w:cs="Arial"/>
                <w:color w:val="000000" w:themeColor="text1"/>
                <w:sz w:val="18"/>
                <w:szCs w:val="18"/>
              </w:rPr>
            </w:pPr>
            <w:r>
              <w:rPr>
                <w:rFonts w:cs="Arial"/>
                <w:color w:val="000000" w:themeColor="text1"/>
                <w:sz w:val="18"/>
                <w:szCs w:val="18"/>
              </w:rPr>
              <w:t>(81)</w:t>
            </w:r>
          </w:p>
        </w:tc>
        <w:tc>
          <w:tcPr>
            <w:tcW w:w="1134" w:type="dxa"/>
            <w:tcBorders>
              <w:top w:val="nil"/>
              <w:left w:val="nil"/>
              <w:bottom w:val="nil"/>
              <w:right w:val="nil"/>
            </w:tcBorders>
            <w:shd w:val="clear" w:color="auto" w:fill="auto"/>
            <w:vAlign w:val="bottom"/>
          </w:tcPr>
          <w:p w14:paraId="114DF31C" w14:textId="77777777" w:rsidR="00992A11" w:rsidRPr="008E626F" w:rsidRDefault="00992A11" w:rsidP="00992A11">
            <w:pPr>
              <w:jc w:val="right"/>
              <w:rPr>
                <w:rFonts w:cs="Arial"/>
                <w:sz w:val="18"/>
                <w:szCs w:val="18"/>
              </w:rPr>
            </w:pPr>
            <w:r w:rsidRPr="008E626F">
              <w:rPr>
                <w:rFonts w:ascii="Calibri" w:hAnsi="Calibri" w:cs="Arial"/>
                <w:sz w:val="18"/>
                <w:szCs w:val="18"/>
              </w:rPr>
              <w:t>951</w:t>
            </w:r>
          </w:p>
        </w:tc>
      </w:tr>
      <w:tr w:rsidR="00992A11" w:rsidRPr="0075006D" w14:paraId="2B3F1646" w14:textId="77777777" w:rsidTr="00276534">
        <w:trPr>
          <w:trHeight w:val="254"/>
        </w:trPr>
        <w:tc>
          <w:tcPr>
            <w:tcW w:w="6237" w:type="dxa"/>
            <w:tcBorders>
              <w:top w:val="nil"/>
              <w:left w:val="nil"/>
              <w:bottom w:val="nil"/>
              <w:right w:val="nil"/>
            </w:tcBorders>
            <w:shd w:val="clear" w:color="auto" w:fill="auto"/>
            <w:vAlign w:val="bottom"/>
          </w:tcPr>
          <w:p w14:paraId="60E1D97C"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povećanje ostalih obveza</w:t>
            </w:r>
          </w:p>
        </w:tc>
        <w:tc>
          <w:tcPr>
            <w:tcW w:w="1276" w:type="dxa"/>
            <w:tcBorders>
              <w:top w:val="nil"/>
              <w:left w:val="nil"/>
              <w:bottom w:val="single" w:sz="4" w:space="0" w:color="auto"/>
              <w:right w:val="nil"/>
            </w:tcBorders>
            <w:shd w:val="clear" w:color="auto" w:fill="auto"/>
            <w:noWrap/>
            <w:vAlign w:val="bottom"/>
          </w:tcPr>
          <w:p w14:paraId="53615904" w14:textId="760D7831" w:rsidR="00992A11" w:rsidRPr="0075006D" w:rsidRDefault="00DC68BE" w:rsidP="00992A11">
            <w:pPr>
              <w:jc w:val="right"/>
              <w:rPr>
                <w:rFonts w:cs="Arial"/>
                <w:color w:val="000000" w:themeColor="text1"/>
                <w:sz w:val="18"/>
                <w:szCs w:val="18"/>
              </w:rPr>
            </w:pPr>
            <w:r>
              <w:rPr>
                <w:rFonts w:cs="Arial"/>
                <w:color w:val="000000" w:themeColor="text1"/>
                <w:sz w:val="18"/>
                <w:szCs w:val="18"/>
              </w:rPr>
              <w:t>(</w:t>
            </w:r>
            <w:r w:rsidRPr="008F6BAA">
              <w:rPr>
                <w:rFonts w:cs="Arial"/>
                <w:color w:val="000000" w:themeColor="text1"/>
                <w:sz w:val="18"/>
                <w:szCs w:val="18"/>
              </w:rPr>
              <w:t>173</w:t>
            </w:r>
            <w:r>
              <w:rPr>
                <w:rFonts w:cs="Arial"/>
                <w:color w:val="000000" w:themeColor="text1"/>
                <w:sz w:val="18"/>
                <w:szCs w:val="18"/>
              </w:rPr>
              <w:t>)</w:t>
            </w:r>
          </w:p>
        </w:tc>
        <w:tc>
          <w:tcPr>
            <w:tcW w:w="1134" w:type="dxa"/>
            <w:tcBorders>
              <w:top w:val="nil"/>
              <w:left w:val="nil"/>
              <w:bottom w:val="single" w:sz="4" w:space="0" w:color="auto"/>
              <w:right w:val="nil"/>
            </w:tcBorders>
            <w:shd w:val="clear" w:color="auto" w:fill="auto"/>
            <w:vAlign w:val="bottom"/>
          </w:tcPr>
          <w:p w14:paraId="58A0C8AA" w14:textId="77777777" w:rsidR="00992A11" w:rsidRPr="008E626F" w:rsidRDefault="00992A11" w:rsidP="00992A11">
            <w:pPr>
              <w:jc w:val="right"/>
              <w:rPr>
                <w:rFonts w:cs="Arial"/>
                <w:sz w:val="18"/>
                <w:szCs w:val="18"/>
              </w:rPr>
            </w:pPr>
            <w:r w:rsidRPr="008E626F">
              <w:rPr>
                <w:rFonts w:ascii="Calibri" w:hAnsi="Calibri" w:cs="Arial"/>
                <w:sz w:val="18"/>
                <w:szCs w:val="18"/>
              </w:rPr>
              <w:t>63</w:t>
            </w:r>
          </w:p>
        </w:tc>
      </w:tr>
      <w:tr w:rsidR="00992A11" w:rsidRPr="0075006D" w14:paraId="1545C4F9" w14:textId="77777777" w:rsidTr="00276534">
        <w:trPr>
          <w:trHeight w:val="190"/>
        </w:trPr>
        <w:tc>
          <w:tcPr>
            <w:tcW w:w="6237" w:type="dxa"/>
            <w:tcBorders>
              <w:left w:val="nil"/>
              <w:right w:val="nil"/>
            </w:tcBorders>
            <w:shd w:val="clear" w:color="auto" w:fill="auto"/>
            <w:vAlign w:val="bottom"/>
          </w:tcPr>
          <w:p w14:paraId="2E464037"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Neto novčana sredstva ostvarena/(uporabljena) za poslovne aktivnosti</w:t>
            </w:r>
          </w:p>
        </w:tc>
        <w:tc>
          <w:tcPr>
            <w:tcW w:w="1276" w:type="dxa"/>
            <w:tcBorders>
              <w:top w:val="single" w:sz="4" w:space="0" w:color="auto"/>
              <w:left w:val="nil"/>
              <w:right w:val="nil"/>
            </w:tcBorders>
            <w:shd w:val="clear" w:color="auto" w:fill="auto"/>
            <w:noWrap/>
            <w:vAlign w:val="bottom"/>
          </w:tcPr>
          <w:p w14:paraId="581A4E14" w14:textId="7DC8F180" w:rsidR="00992A11" w:rsidRPr="0075006D" w:rsidRDefault="00DC68BE" w:rsidP="00992A11">
            <w:pPr>
              <w:jc w:val="right"/>
              <w:rPr>
                <w:rFonts w:cs="Arial"/>
                <w:b/>
                <w:bCs/>
                <w:color w:val="000000" w:themeColor="text1"/>
                <w:sz w:val="18"/>
                <w:szCs w:val="18"/>
              </w:rPr>
            </w:pPr>
            <w:r w:rsidRPr="008F6BAA">
              <w:rPr>
                <w:rFonts w:cs="Arial"/>
                <w:b/>
                <w:bCs/>
                <w:color w:val="000000" w:themeColor="text1"/>
                <w:sz w:val="18"/>
                <w:szCs w:val="18"/>
              </w:rPr>
              <w:t>2.145</w:t>
            </w:r>
          </w:p>
        </w:tc>
        <w:tc>
          <w:tcPr>
            <w:tcW w:w="1134" w:type="dxa"/>
            <w:tcBorders>
              <w:top w:val="single" w:sz="4" w:space="0" w:color="auto"/>
              <w:left w:val="nil"/>
              <w:right w:val="nil"/>
            </w:tcBorders>
            <w:shd w:val="clear" w:color="auto" w:fill="auto"/>
            <w:vAlign w:val="bottom"/>
          </w:tcPr>
          <w:p w14:paraId="043235C7" w14:textId="77777777" w:rsidR="00992A11" w:rsidRPr="008E626F" w:rsidRDefault="00992A11" w:rsidP="00992A11">
            <w:pPr>
              <w:jc w:val="right"/>
              <w:rPr>
                <w:rFonts w:cs="Arial"/>
                <w:b/>
                <w:bCs/>
                <w:sz w:val="18"/>
                <w:szCs w:val="18"/>
              </w:rPr>
            </w:pPr>
            <w:r w:rsidRPr="008E626F">
              <w:rPr>
                <w:rFonts w:ascii="Calibri" w:hAnsi="Calibri" w:cs="Arial"/>
                <w:b/>
                <w:bCs/>
                <w:sz w:val="18"/>
                <w:szCs w:val="18"/>
              </w:rPr>
              <w:t>1.856</w:t>
            </w:r>
          </w:p>
        </w:tc>
      </w:tr>
      <w:tr w:rsidR="00DC5E0E" w:rsidRPr="0075006D" w14:paraId="2550A7AD" w14:textId="77777777" w:rsidTr="00276534">
        <w:trPr>
          <w:trHeight w:val="74"/>
        </w:trPr>
        <w:tc>
          <w:tcPr>
            <w:tcW w:w="6237" w:type="dxa"/>
            <w:tcBorders>
              <w:top w:val="nil"/>
              <w:left w:val="nil"/>
              <w:bottom w:val="nil"/>
              <w:right w:val="nil"/>
            </w:tcBorders>
            <w:shd w:val="clear" w:color="auto" w:fill="auto"/>
            <w:vAlign w:val="bottom"/>
          </w:tcPr>
          <w:p w14:paraId="30A24858" w14:textId="77777777" w:rsidR="00DC5E0E" w:rsidRPr="0075006D" w:rsidRDefault="00DC5E0E" w:rsidP="00DC5E0E">
            <w:pPr>
              <w:spacing w:line="140" w:lineRule="exact"/>
              <w:rPr>
                <w:rFonts w:cs="Arial"/>
                <w:color w:val="000000" w:themeColor="text1"/>
                <w:sz w:val="18"/>
                <w:szCs w:val="18"/>
              </w:rPr>
            </w:pPr>
          </w:p>
        </w:tc>
        <w:tc>
          <w:tcPr>
            <w:tcW w:w="1276" w:type="dxa"/>
            <w:tcBorders>
              <w:top w:val="single" w:sz="12" w:space="0" w:color="auto"/>
              <w:left w:val="nil"/>
              <w:right w:val="nil"/>
            </w:tcBorders>
            <w:shd w:val="clear" w:color="auto" w:fill="auto"/>
            <w:noWrap/>
            <w:vAlign w:val="bottom"/>
          </w:tcPr>
          <w:p w14:paraId="5CBE212C" w14:textId="77777777" w:rsidR="00DC5E0E" w:rsidRPr="0075006D" w:rsidRDefault="00DC5E0E" w:rsidP="00DC5E0E">
            <w:pPr>
              <w:spacing w:line="140" w:lineRule="exact"/>
              <w:jc w:val="right"/>
              <w:rPr>
                <w:rFonts w:cs="Arial"/>
                <w:bCs/>
                <w:color w:val="000000" w:themeColor="text1"/>
                <w:sz w:val="18"/>
                <w:szCs w:val="18"/>
              </w:rPr>
            </w:pPr>
          </w:p>
        </w:tc>
        <w:tc>
          <w:tcPr>
            <w:tcW w:w="1134" w:type="dxa"/>
            <w:tcBorders>
              <w:top w:val="single" w:sz="12" w:space="0" w:color="auto"/>
              <w:left w:val="nil"/>
              <w:right w:val="nil"/>
            </w:tcBorders>
            <w:shd w:val="clear" w:color="auto" w:fill="auto"/>
            <w:vAlign w:val="bottom"/>
          </w:tcPr>
          <w:p w14:paraId="050B8096" w14:textId="77777777" w:rsidR="00DC5E0E" w:rsidRPr="0075006D" w:rsidRDefault="00DC5E0E" w:rsidP="00DC5E0E">
            <w:pPr>
              <w:spacing w:line="140" w:lineRule="exact"/>
              <w:jc w:val="right"/>
              <w:rPr>
                <w:rFonts w:cs="Arial"/>
                <w:bCs/>
                <w:color w:val="000000" w:themeColor="text1"/>
                <w:sz w:val="18"/>
                <w:szCs w:val="18"/>
              </w:rPr>
            </w:pPr>
          </w:p>
        </w:tc>
      </w:tr>
      <w:tr w:rsidR="00DC5E0E" w:rsidRPr="0075006D" w14:paraId="5B6A732B" w14:textId="77777777" w:rsidTr="00276534">
        <w:trPr>
          <w:trHeight w:val="196"/>
        </w:trPr>
        <w:tc>
          <w:tcPr>
            <w:tcW w:w="6237" w:type="dxa"/>
            <w:tcBorders>
              <w:top w:val="nil"/>
              <w:left w:val="nil"/>
              <w:bottom w:val="nil"/>
              <w:right w:val="nil"/>
            </w:tcBorders>
            <w:shd w:val="clear" w:color="auto" w:fill="auto"/>
            <w:vAlign w:val="bottom"/>
          </w:tcPr>
          <w:p w14:paraId="223D5FA2" w14:textId="77777777" w:rsidR="00DC5E0E" w:rsidRPr="0075006D" w:rsidRDefault="00DC5E0E" w:rsidP="00DC5E0E">
            <w:pPr>
              <w:rPr>
                <w:rFonts w:cs="Arial"/>
                <w:b/>
                <w:color w:val="000000" w:themeColor="text1"/>
                <w:sz w:val="18"/>
                <w:szCs w:val="18"/>
              </w:rPr>
            </w:pPr>
            <w:proofErr w:type="spellStart"/>
            <w:r w:rsidRPr="0075006D">
              <w:rPr>
                <w:rFonts w:cs="Arial"/>
                <w:b/>
                <w:color w:val="000000" w:themeColor="text1"/>
                <w:sz w:val="18"/>
                <w:szCs w:val="18"/>
              </w:rPr>
              <w:t>Ulagateljske</w:t>
            </w:r>
            <w:proofErr w:type="spellEnd"/>
            <w:r w:rsidRPr="0075006D">
              <w:rPr>
                <w:rFonts w:cs="Arial"/>
                <w:b/>
                <w:color w:val="000000" w:themeColor="text1"/>
                <w:sz w:val="18"/>
                <w:szCs w:val="18"/>
              </w:rPr>
              <w:t xml:space="preserve"> aktivnosti</w:t>
            </w:r>
          </w:p>
        </w:tc>
        <w:tc>
          <w:tcPr>
            <w:tcW w:w="1276" w:type="dxa"/>
            <w:tcBorders>
              <w:left w:val="nil"/>
              <w:bottom w:val="nil"/>
              <w:right w:val="nil"/>
            </w:tcBorders>
            <w:shd w:val="clear" w:color="auto" w:fill="auto"/>
            <w:noWrap/>
            <w:vAlign w:val="bottom"/>
          </w:tcPr>
          <w:p w14:paraId="278A7DC7" w14:textId="77777777" w:rsidR="00DC5E0E" w:rsidRPr="0075006D" w:rsidRDefault="00DC5E0E" w:rsidP="00DC5E0E">
            <w:pPr>
              <w:jc w:val="right"/>
              <w:rPr>
                <w:rFonts w:cs="Arial"/>
                <w:bCs/>
                <w:color w:val="000000" w:themeColor="text1"/>
                <w:sz w:val="18"/>
                <w:szCs w:val="18"/>
              </w:rPr>
            </w:pPr>
          </w:p>
        </w:tc>
        <w:tc>
          <w:tcPr>
            <w:tcW w:w="1134" w:type="dxa"/>
            <w:tcBorders>
              <w:left w:val="nil"/>
              <w:bottom w:val="nil"/>
              <w:right w:val="nil"/>
            </w:tcBorders>
            <w:shd w:val="clear" w:color="auto" w:fill="auto"/>
            <w:vAlign w:val="bottom"/>
          </w:tcPr>
          <w:p w14:paraId="0708106A" w14:textId="77777777" w:rsidR="00DC5E0E" w:rsidRPr="0075006D" w:rsidRDefault="00DC5E0E" w:rsidP="00DC5E0E">
            <w:pPr>
              <w:jc w:val="right"/>
              <w:rPr>
                <w:rFonts w:cs="Arial"/>
                <w:bCs/>
                <w:color w:val="000000" w:themeColor="text1"/>
                <w:sz w:val="18"/>
                <w:szCs w:val="18"/>
              </w:rPr>
            </w:pPr>
          </w:p>
        </w:tc>
      </w:tr>
      <w:tr w:rsidR="00992A11" w:rsidRPr="0075006D" w14:paraId="7D4E065F" w14:textId="77777777" w:rsidTr="00276534">
        <w:trPr>
          <w:trHeight w:val="186"/>
        </w:trPr>
        <w:tc>
          <w:tcPr>
            <w:tcW w:w="6237" w:type="dxa"/>
            <w:tcBorders>
              <w:top w:val="nil"/>
              <w:left w:val="nil"/>
              <w:right w:val="nil"/>
            </w:tcBorders>
            <w:shd w:val="clear" w:color="auto" w:fill="auto"/>
            <w:vAlign w:val="bottom"/>
          </w:tcPr>
          <w:p w14:paraId="1DD12F76"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kupovina imovine po fer vrijednosti kroz IDG</w:t>
            </w:r>
          </w:p>
        </w:tc>
        <w:tc>
          <w:tcPr>
            <w:tcW w:w="1276" w:type="dxa"/>
            <w:tcBorders>
              <w:top w:val="nil"/>
              <w:left w:val="nil"/>
              <w:right w:val="nil"/>
            </w:tcBorders>
            <w:shd w:val="clear" w:color="auto" w:fill="auto"/>
            <w:noWrap/>
            <w:vAlign w:val="bottom"/>
          </w:tcPr>
          <w:p w14:paraId="7D16787D" w14:textId="20E5A587" w:rsidR="00992A11" w:rsidRPr="0075006D" w:rsidRDefault="00DC68BE" w:rsidP="00992A11">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right w:val="nil"/>
            </w:tcBorders>
            <w:shd w:val="clear" w:color="auto" w:fill="auto"/>
            <w:vAlign w:val="bottom"/>
          </w:tcPr>
          <w:p w14:paraId="62193D35" w14:textId="77777777" w:rsidR="00992A11" w:rsidRPr="008E626F" w:rsidRDefault="00992A11" w:rsidP="00992A11">
            <w:pPr>
              <w:jc w:val="right"/>
              <w:rPr>
                <w:rFonts w:cs="Arial"/>
                <w:sz w:val="18"/>
                <w:szCs w:val="18"/>
              </w:rPr>
            </w:pPr>
            <w:r w:rsidRPr="008E626F">
              <w:rPr>
                <w:rFonts w:ascii="Calibri" w:hAnsi="Calibri" w:cs="Arial"/>
                <w:sz w:val="18"/>
                <w:szCs w:val="18"/>
              </w:rPr>
              <w:t>-</w:t>
            </w:r>
          </w:p>
        </w:tc>
      </w:tr>
      <w:tr w:rsidR="00992A11" w:rsidRPr="0075006D" w14:paraId="47085842" w14:textId="77777777" w:rsidTr="00276534">
        <w:trPr>
          <w:trHeight w:val="186"/>
        </w:trPr>
        <w:tc>
          <w:tcPr>
            <w:tcW w:w="6237" w:type="dxa"/>
            <w:tcBorders>
              <w:top w:val="nil"/>
              <w:left w:val="nil"/>
              <w:right w:val="nil"/>
            </w:tcBorders>
            <w:shd w:val="clear" w:color="auto" w:fill="auto"/>
            <w:vAlign w:val="bottom"/>
          </w:tcPr>
          <w:p w14:paraId="35576ED6"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prodaja imovine po fer vrijednosti kroz IDG</w:t>
            </w:r>
          </w:p>
        </w:tc>
        <w:tc>
          <w:tcPr>
            <w:tcW w:w="1276" w:type="dxa"/>
            <w:tcBorders>
              <w:top w:val="nil"/>
              <w:left w:val="nil"/>
              <w:right w:val="nil"/>
            </w:tcBorders>
            <w:shd w:val="clear" w:color="auto" w:fill="auto"/>
            <w:noWrap/>
            <w:vAlign w:val="bottom"/>
          </w:tcPr>
          <w:p w14:paraId="7643D930" w14:textId="250BE06B" w:rsidR="00992A11" w:rsidRPr="0075006D" w:rsidRDefault="00DC68BE" w:rsidP="00992A11">
            <w:pPr>
              <w:jc w:val="right"/>
              <w:rPr>
                <w:rFonts w:cs="Arial"/>
                <w:color w:val="000000" w:themeColor="text1"/>
                <w:sz w:val="18"/>
                <w:szCs w:val="18"/>
              </w:rPr>
            </w:pPr>
            <w:r w:rsidRPr="008F6BAA">
              <w:rPr>
                <w:rFonts w:cs="Arial"/>
                <w:color w:val="000000" w:themeColor="text1"/>
                <w:sz w:val="18"/>
                <w:szCs w:val="18"/>
              </w:rPr>
              <w:t>9.747</w:t>
            </w:r>
          </w:p>
        </w:tc>
        <w:tc>
          <w:tcPr>
            <w:tcW w:w="1134" w:type="dxa"/>
            <w:tcBorders>
              <w:top w:val="nil"/>
              <w:left w:val="nil"/>
              <w:right w:val="nil"/>
            </w:tcBorders>
            <w:shd w:val="clear" w:color="auto" w:fill="auto"/>
            <w:vAlign w:val="bottom"/>
          </w:tcPr>
          <w:p w14:paraId="23EFF14A" w14:textId="77777777" w:rsidR="00992A11" w:rsidRPr="008E626F" w:rsidRDefault="00992A11" w:rsidP="00992A11">
            <w:pPr>
              <w:jc w:val="right"/>
              <w:rPr>
                <w:rFonts w:cs="Arial"/>
                <w:sz w:val="18"/>
                <w:szCs w:val="18"/>
              </w:rPr>
            </w:pPr>
            <w:r w:rsidRPr="008E626F">
              <w:rPr>
                <w:rFonts w:ascii="Calibri" w:hAnsi="Calibri" w:cs="Arial"/>
                <w:sz w:val="18"/>
                <w:szCs w:val="18"/>
              </w:rPr>
              <w:t>-</w:t>
            </w:r>
          </w:p>
        </w:tc>
      </w:tr>
      <w:tr w:rsidR="00992A11" w:rsidRPr="0075006D" w14:paraId="0253BD3D" w14:textId="77777777" w:rsidTr="00276534">
        <w:trPr>
          <w:trHeight w:val="186"/>
        </w:trPr>
        <w:tc>
          <w:tcPr>
            <w:tcW w:w="6237" w:type="dxa"/>
            <w:tcBorders>
              <w:top w:val="nil"/>
              <w:left w:val="nil"/>
              <w:right w:val="nil"/>
            </w:tcBorders>
            <w:shd w:val="clear" w:color="auto" w:fill="auto"/>
            <w:vAlign w:val="bottom"/>
          </w:tcPr>
          <w:p w14:paraId="262EB48B"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kupovina imovine raspoložive za prodaju</w:t>
            </w:r>
          </w:p>
        </w:tc>
        <w:tc>
          <w:tcPr>
            <w:tcW w:w="1276" w:type="dxa"/>
            <w:tcBorders>
              <w:top w:val="nil"/>
              <w:left w:val="nil"/>
              <w:right w:val="nil"/>
            </w:tcBorders>
            <w:shd w:val="clear" w:color="auto" w:fill="auto"/>
            <w:noWrap/>
            <w:vAlign w:val="bottom"/>
          </w:tcPr>
          <w:p w14:paraId="68D106CB" w14:textId="53AD416F" w:rsidR="00992A11" w:rsidRPr="0075006D" w:rsidRDefault="00DC68BE" w:rsidP="00992A11">
            <w:pPr>
              <w:jc w:val="right"/>
              <w:rPr>
                <w:rFonts w:cs="Arial"/>
                <w:color w:val="000000" w:themeColor="text1"/>
                <w:sz w:val="18"/>
                <w:szCs w:val="18"/>
              </w:rPr>
            </w:pPr>
            <w:r>
              <w:rPr>
                <w:rFonts w:cs="Arial"/>
                <w:color w:val="000000" w:themeColor="text1"/>
                <w:sz w:val="18"/>
                <w:szCs w:val="18"/>
              </w:rPr>
              <w:t>(</w:t>
            </w:r>
            <w:r w:rsidRPr="008F6BAA">
              <w:rPr>
                <w:rFonts w:cs="Arial"/>
                <w:color w:val="000000" w:themeColor="text1"/>
                <w:sz w:val="18"/>
                <w:szCs w:val="18"/>
              </w:rPr>
              <w:t>3.044</w:t>
            </w:r>
            <w:r>
              <w:rPr>
                <w:rFonts w:cs="Arial"/>
                <w:color w:val="000000" w:themeColor="text1"/>
                <w:sz w:val="18"/>
                <w:szCs w:val="18"/>
              </w:rPr>
              <w:t>)</w:t>
            </w:r>
          </w:p>
        </w:tc>
        <w:tc>
          <w:tcPr>
            <w:tcW w:w="1134" w:type="dxa"/>
            <w:tcBorders>
              <w:top w:val="nil"/>
              <w:left w:val="nil"/>
              <w:right w:val="nil"/>
            </w:tcBorders>
            <w:shd w:val="clear" w:color="auto" w:fill="auto"/>
            <w:vAlign w:val="bottom"/>
          </w:tcPr>
          <w:p w14:paraId="35FE92D5" w14:textId="77777777" w:rsidR="00992A11" w:rsidRPr="008E626F" w:rsidRDefault="00992A11" w:rsidP="00992A11">
            <w:pPr>
              <w:jc w:val="right"/>
              <w:rPr>
                <w:rFonts w:cs="Arial"/>
                <w:sz w:val="18"/>
                <w:szCs w:val="18"/>
              </w:rPr>
            </w:pPr>
            <w:r w:rsidRPr="008E626F">
              <w:rPr>
                <w:rFonts w:ascii="Calibri" w:hAnsi="Calibri" w:cs="Arial"/>
                <w:sz w:val="18"/>
                <w:szCs w:val="18"/>
              </w:rPr>
              <w:t>-</w:t>
            </w:r>
          </w:p>
        </w:tc>
      </w:tr>
      <w:tr w:rsidR="00992A11" w:rsidRPr="0075006D" w14:paraId="4EC89327" w14:textId="77777777" w:rsidTr="00276534">
        <w:trPr>
          <w:trHeight w:val="186"/>
        </w:trPr>
        <w:tc>
          <w:tcPr>
            <w:tcW w:w="6237" w:type="dxa"/>
            <w:tcBorders>
              <w:top w:val="nil"/>
              <w:left w:val="nil"/>
              <w:right w:val="nil"/>
            </w:tcBorders>
            <w:shd w:val="clear" w:color="auto" w:fill="auto"/>
            <w:vAlign w:val="bottom"/>
          </w:tcPr>
          <w:p w14:paraId="618F880D"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prodaja imovine raspoložive za prodaju</w:t>
            </w:r>
          </w:p>
        </w:tc>
        <w:tc>
          <w:tcPr>
            <w:tcW w:w="1276" w:type="dxa"/>
            <w:tcBorders>
              <w:top w:val="nil"/>
              <w:left w:val="nil"/>
              <w:right w:val="nil"/>
            </w:tcBorders>
            <w:shd w:val="clear" w:color="auto" w:fill="auto"/>
            <w:noWrap/>
            <w:vAlign w:val="bottom"/>
          </w:tcPr>
          <w:p w14:paraId="5A635216" w14:textId="38B433FD" w:rsidR="00992A11" w:rsidRPr="0075006D" w:rsidRDefault="00DC68BE" w:rsidP="00992A11">
            <w:pPr>
              <w:jc w:val="right"/>
              <w:rPr>
                <w:rFonts w:cs="Arial"/>
                <w:color w:val="000000" w:themeColor="text1"/>
                <w:sz w:val="18"/>
                <w:szCs w:val="18"/>
              </w:rPr>
            </w:pPr>
            <w:r w:rsidRPr="008F6BAA">
              <w:rPr>
                <w:rFonts w:cs="Arial"/>
                <w:color w:val="000000" w:themeColor="text1"/>
                <w:sz w:val="18"/>
                <w:szCs w:val="18"/>
              </w:rPr>
              <w:t>3.346</w:t>
            </w:r>
          </w:p>
        </w:tc>
        <w:tc>
          <w:tcPr>
            <w:tcW w:w="1134" w:type="dxa"/>
            <w:tcBorders>
              <w:top w:val="nil"/>
              <w:left w:val="nil"/>
              <w:right w:val="nil"/>
            </w:tcBorders>
            <w:shd w:val="clear" w:color="auto" w:fill="auto"/>
            <w:vAlign w:val="bottom"/>
          </w:tcPr>
          <w:p w14:paraId="2F50EE09" w14:textId="77777777" w:rsidR="00992A11" w:rsidRPr="008E626F" w:rsidRDefault="00992A11" w:rsidP="00992A11">
            <w:pPr>
              <w:jc w:val="right"/>
              <w:rPr>
                <w:rFonts w:cs="Arial"/>
                <w:sz w:val="18"/>
                <w:szCs w:val="18"/>
              </w:rPr>
            </w:pPr>
            <w:r w:rsidRPr="008E626F">
              <w:rPr>
                <w:rFonts w:ascii="Calibri" w:hAnsi="Calibri" w:cs="Arial"/>
                <w:sz w:val="18"/>
                <w:szCs w:val="18"/>
              </w:rPr>
              <w:t>-</w:t>
            </w:r>
          </w:p>
        </w:tc>
      </w:tr>
      <w:tr w:rsidR="00992A11" w:rsidRPr="0075006D" w14:paraId="699A2370" w14:textId="77777777" w:rsidTr="00276534">
        <w:trPr>
          <w:trHeight w:val="186"/>
        </w:trPr>
        <w:tc>
          <w:tcPr>
            <w:tcW w:w="6237" w:type="dxa"/>
            <w:tcBorders>
              <w:top w:val="nil"/>
              <w:left w:val="nil"/>
              <w:right w:val="nil"/>
            </w:tcBorders>
            <w:shd w:val="clear" w:color="auto" w:fill="auto"/>
            <w:vAlign w:val="bottom"/>
          </w:tcPr>
          <w:p w14:paraId="7FC22EBC"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Kupovina imovine koja se drži do dospijeća</w:t>
            </w:r>
          </w:p>
        </w:tc>
        <w:tc>
          <w:tcPr>
            <w:tcW w:w="1276" w:type="dxa"/>
            <w:tcBorders>
              <w:top w:val="nil"/>
              <w:left w:val="nil"/>
              <w:right w:val="nil"/>
            </w:tcBorders>
            <w:shd w:val="clear" w:color="auto" w:fill="auto"/>
            <w:noWrap/>
            <w:vAlign w:val="bottom"/>
          </w:tcPr>
          <w:p w14:paraId="5787CDE5" w14:textId="743B43A1" w:rsidR="00992A11" w:rsidRPr="0075006D" w:rsidRDefault="00DC68BE" w:rsidP="00992A11">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right w:val="nil"/>
            </w:tcBorders>
            <w:shd w:val="clear" w:color="auto" w:fill="auto"/>
            <w:vAlign w:val="bottom"/>
          </w:tcPr>
          <w:p w14:paraId="0FF29DBD" w14:textId="77777777" w:rsidR="00992A11" w:rsidRPr="008E626F" w:rsidRDefault="00992A11" w:rsidP="00992A11">
            <w:pPr>
              <w:jc w:val="right"/>
              <w:rPr>
                <w:rFonts w:cs="Arial"/>
                <w:sz w:val="18"/>
                <w:szCs w:val="18"/>
              </w:rPr>
            </w:pPr>
            <w:r w:rsidRPr="008E626F">
              <w:rPr>
                <w:rFonts w:ascii="Calibri" w:hAnsi="Calibri" w:cs="Arial"/>
                <w:sz w:val="18"/>
                <w:szCs w:val="18"/>
              </w:rPr>
              <w:t>-</w:t>
            </w:r>
          </w:p>
        </w:tc>
      </w:tr>
      <w:tr w:rsidR="00992A11" w:rsidRPr="0075006D" w14:paraId="1555BC46" w14:textId="77777777" w:rsidTr="00276534">
        <w:trPr>
          <w:trHeight w:val="186"/>
        </w:trPr>
        <w:tc>
          <w:tcPr>
            <w:tcW w:w="6237" w:type="dxa"/>
            <w:tcBorders>
              <w:top w:val="nil"/>
              <w:left w:val="nil"/>
              <w:right w:val="nil"/>
            </w:tcBorders>
            <w:shd w:val="clear" w:color="auto" w:fill="auto"/>
            <w:vAlign w:val="bottom"/>
          </w:tcPr>
          <w:p w14:paraId="594E8057"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Naplata imovine koja se drži do dospijeća, o dospijeću</w:t>
            </w:r>
          </w:p>
        </w:tc>
        <w:tc>
          <w:tcPr>
            <w:tcW w:w="1276" w:type="dxa"/>
            <w:tcBorders>
              <w:top w:val="nil"/>
              <w:left w:val="nil"/>
              <w:right w:val="nil"/>
            </w:tcBorders>
            <w:shd w:val="clear" w:color="auto" w:fill="auto"/>
            <w:noWrap/>
            <w:vAlign w:val="bottom"/>
          </w:tcPr>
          <w:p w14:paraId="339E5EBA" w14:textId="209E65B6" w:rsidR="00992A11" w:rsidRPr="0075006D" w:rsidRDefault="00DC68BE" w:rsidP="00992A11">
            <w:pPr>
              <w:jc w:val="right"/>
              <w:rPr>
                <w:rFonts w:cs="Arial"/>
                <w:color w:val="000000" w:themeColor="text1"/>
                <w:sz w:val="18"/>
                <w:szCs w:val="18"/>
              </w:rPr>
            </w:pPr>
            <w:r w:rsidRPr="008F6BAA">
              <w:rPr>
                <w:rFonts w:cs="Arial"/>
                <w:color w:val="000000" w:themeColor="text1"/>
                <w:sz w:val="18"/>
                <w:szCs w:val="18"/>
              </w:rPr>
              <w:t>448</w:t>
            </w:r>
          </w:p>
        </w:tc>
        <w:tc>
          <w:tcPr>
            <w:tcW w:w="1134" w:type="dxa"/>
            <w:tcBorders>
              <w:top w:val="nil"/>
              <w:left w:val="nil"/>
              <w:right w:val="nil"/>
            </w:tcBorders>
            <w:shd w:val="clear" w:color="auto" w:fill="auto"/>
            <w:vAlign w:val="bottom"/>
          </w:tcPr>
          <w:p w14:paraId="5DA4C63B" w14:textId="77777777" w:rsidR="00992A11" w:rsidRPr="008E626F" w:rsidRDefault="00992A11" w:rsidP="00992A11">
            <w:pPr>
              <w:jc w:val="right"/>
              <w:rPr>
                <w:rFonts w:cs="Arial"/>
                <w:sz w:val="18"/>
                <w:szCs w:val="18"/>
              </w:rPr>
            </w:pPr>
            <w:r w:rsidRPr="008E626F">
              <w:rPr>
                <w:rFonts w:ascii="Calibri" w:hAnsi="Calibri" w:cs="Arial"/>
                <w:sz w:val="18"/>
                <w:szCs w:val="18"/>
              </w:rPr>
              <w:t>-</w:t>
            </w:r>
          </w:p>
        </w:tc>
      </w:tr>
      <w:tr w:rsidR="00992A11" w:rsidRPr="0075006D" w14:paraId="1F3614A6" w14:textId="77777777" w:rsidTr="00276534">
        <w:trPr>
          <w:trHeight w:val="186"/>
        </w:trPr>
        <w:tc>
          <w:tcPr>
            <w:tcW w:w="6237" w:type="dxa"/>
            <w:tcBorders>
              <w:top w:val="nil"/>
              <w:left w:val="nil"/>
              <w:right w:val="nil"/>
            </w:tcBorders>
            <w:shd w:val="clear" w:color="auto" w:fill="auto"/>
            <w:vAlign w:val="bottom"/>
          </w:tcPr>
          <w:p w14:paraId="1524800E"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34515C86" w14:textId="77B0B215" w:rsidR="00992A11" w:rsidRPr="0075006D" w:rsidRDefault="00DC68BE" w:rsidP="00992A11">
            <w:pPr>
              <w:jc w:val="right"/>
              <w:rPr>
                <w:rFonts w:cs="Arial"/>
                <w:color w:val="000000" w:themeColor="text1"/>
                <w:sz w:val="18"/>
                <w:szCs w:val="18"/>
              </w:rPr>
            </w:pPr>
            <w:r>
              <w:rPr>
                <w:rFonts w:cs="Arial"/>
                <w:color w:val="000000" w:themeColor="text1"/>
                <w:sz w:val="18"/>
                <w:szCs w:val="18"/>
              </w:rPr>
              <w:t>(</w:t>
            </w:r>
            <w:r w:rsidRPr="008F6BAA">
              <w:rPr>
                <w:rFonts w:cs="Arial"/>
                <w:color w:val="000000" w:themeColor="text1"/>
                <w:sz w:val="18"/>
                <w:szCs w:val="18"/>
              </w:rPr>
              <w:t>224</w:t>
            </w:r>
            <w:r>
              <w:rPr>
                <w:rFonts w:cs="Arial"/>
                <w:color w:val="000000" w:themeColor="text1"/>
                <w:sz w:val="18"/>
                <w:szCs w:val="18"/>
              </w:rPr>
              <w:t>)</w:t>
            </w:r>
          </w:p>
        </w:tc>
        <w:tc>
          <w:tcPr>
            <w:tcW w:w="1134" w:type="dxa"/>
            <w:tcBorders>
              <w:top w:val="nil"/>
              <w:left w:val="nil"/>
              <w:bottom w:val="single" w:sz="4" w:space="0" w:color="auto"/>
              <w:right w:val="nil"/>
            </w:tcBorders>
            <w:shd w:val="clear" w:color="auto" w:fill="auto"/>
            <w:vAlign w:val="bottom"/>
          </w:tcPr>
          <w:p w14:paraId="30574670" w14:textId="77777777" w:rsidR="00992A11" w:rsidRPr="008E626F" w:rsidRDefault="00992A11" w:rsidP="00992A11">
            <w:pPr>
              <w:jc w:val="right"/>
              <w:rPr>
                <w:rFonts w:cs="Arial"/>
                <w:sz w:val="18"/>
                <w:szCs w:val="18"/>
              </w:rPr>
            </w:pPr>
            <w:r w:rsidRPr="008E626F">
              <w:rPr>
                <w:rFonts w:ascii="Calibri" w:hAnsi="Calibri" w:cs="Arial"/>
                <w:sz w:val="18"/>
                <w:szCs w:val="18"/>
              </w:rPr>
              <w:t>(120)</w:t>
            </w:r>
          </w:p>
        </w:tc>
      </w:tr>
      <w:tr w:rsidR="00992A11" w:rsidRPr="0075006D" w14:paraId="450C6335" w14:textId="77777777" w:rsidTr="00276534">
        <w:trPr>
          <w:trHeight w:val="166"/>
        </w:trPr>
        <w:tc>
          <w:tcPr>
            <w:tcW w:w="6237" w:type="dxa"/>
            <w:tcBorders>
              <w:left w:val="nil"/>
              <w:right w:val="nil"/>
            </w:tcBorders>
            <w:shd w:val="clear" w:color="auto" w:fill="auto"/>
            <w:vAlign w:val="bottom"/>
          </w:tcPr>
          <w:p w14:paraId="78C2F599" w14:textId="77777777" w:rsidR="00992A11" w:rsidRPr="0075006D" w:rsidRDefault="00992A11" w:rsidP="00992A11">
            <w:pPr>
              <w:rPr>
                <w:rFonts w:cs="Arial"/>
                <w:b/>
                <w:bCs/>
                <w:color w:val="000000" w:themeColor="text1"/>
                <w:sz w:val="18"/>
                <w:szCs w:val="18"/>
              </w:rPr>
            </w:pPr>
            <w:r w:rsidRPr="0075006D">
              <w:rPr>
                <w:rFonts w:cs="Arial"/>
                <w:b/>
                <w:bCs/>
                <w:color w:val="000000" w:themeColor="text1"/>
                <w:sz w:val="18"/>
                <w:szCs w:val="18"/>
              </w:rPr>
              <w:t xml:space="preserve">Neto novčana sredstva (uporabljena)/ostvarena u </w:t>
            </w:r>
            <w:proofErr w:type="spellStart"/>
            <w:r w:rsidRPr="0075006D">
              <w:rPr>
                <w:rFonts w:cs="Arial"/>
                <w:b/>
                <w:bCs/>
                <w:color w:val="000000" w:themeColor="text1"/>
                <w:sz w:val="18"/>
                <w:szCs w:val="18"/>
              </w:rPr>
              <w:t>ulagateljskim</w:t>
            </w:r>
            <w:proofErr w:type="spellEnd"/>
            <w:r w:rsidRPr="0075006D">
              <w:rPr>
                <w:rFonts w:cs="Arial"/>
                <w:b/>
                <w:bCs/>
                <w:color w:val="000000" w:themeColor="text1"/>
                <w:sz w:val="18"/>
                <w:szCs w:val="18"/>
              </w:rPr>
              <w:t xml:space="preserve"> aktivnostima</w:t>
            </w:r>
          </w:p>
        </w:tc>
        <w:tc>
          <w:tcPr>
            <w:tcW w:w="1276" w:type="dxa"/>
            <w:tcBorders>
              <w:top w:val="single" w:sz="4" w:space="0" w:color="auto"/>
              <w:left w:val="nil"/>
              <w:bottom w:val="single" w:sz="12" w:space="0" w:color="auto"/>
              <w:right w:val="nil"/>
            </w:tcBorders>
            <w:shd w:val="clear" w:color="auto" w:fill="auto"/>
            <w:noWrap/>
            <w:vAlign w:val="bottom"/>
          </w:tcPr>
          <w:p w14:paraId="6A54F1DB" w14:textId="50ACCDF5" w:rsidR="00992A11" w:rsidRPr="0075006D" w:rsidRDefault="00DC68BE" w:rsidP="00992A11">
            <w:pPr>
              <w:jc w:val="right"/>
              <w:rPr>
                <w:rFonts w:cs="Arial"/>
                <w:b/>
                <w:bCs/>
                <w:color w:val="000000" w:themeColor="text1"/>
                <w:sz w:val="18"/>
                <w:szCs w:val="18"/>
              </w:rPr>
            </w:pPr>
            <w:r w:rsidRPr="008F6BAA">
              <w:rPr>
                <w:rFonts w:cs="Arial"/>
                <w:b/>
                <w:bCs/>
                <w:color w:val="000000" w:themeColor="text1"/>
                <w:sz w:val="18"/>
                <w:szCs w:val="18"/>
              </w:rPr>
              <w:t>10.273</w:t>
            </w:r>
          </w:p>
        </w:tc>
        <w:tc>
          <w:tcPr>
            <w:tcW w:w="1134" w:type="dxa"/>
            <w:tcBorders>
              <w:top w:val="single" w:sz="4" w:space="0" w:color="auto"/>
              <w:left w:val="nil"/>
              <w:bottom w:val="single" w:sz="12" w:space="0" w:color="auto"/>
              <w:right w:val="nil"/>
            </w:tcBorders>
            <w:shd w:val="clear" w:color="auto" w:fill="auto"/>
            <w:vAlign w:val="bottom"/>
          </w:tcPr>
          <w:p w14:paraId="57CF4163" w14:textId="77777777" w:rsidR="00992A11" w:rsidRPr="008E626F" w:rsidRDefault="00992A11" w:rsidP="00992A11">
            <w:pPr>
              <w:jc w:val="right"/>
              <w:rPr>
                <w:rFonts w:cs="Arial"/>
                <w:b/>
                <w:bCs/>
                <w:sz w:val="18"/>
                <w:szCs w:val="18"/>
              </w:rPr>
            </w:pPr>
            <w:r w:rsidRPr="008E626F">
              <w:rPr>
                <w:rFonts w:ascii="Calibri" w:hAnsi="Calibri" w:cs="Arial"/>
                <w:b/>
                <w:bCs/>
                <w:sz w:val="18"/>
                <w:szCs w:val="18"/>
              </w:rPr>
              <w:t>(120)</w:t>
            </w:r>
          </w:p>
        </w:tc>
      </w:tr>
      <w:tr w:rsidR="00992A11" w:rsidRPr="0075006D" w14:paraId="00E17036" w14:textId="77777777" w:rsidTr="00276534">
        <w:trPr>
          <w:trHeight w:val="96"/>
        </w:trPr>
        <w:tc>
          <w:tcPr>
            <w:tcW w:w="6237" w:type="dxa"/>
            <w:tcBorders>
              <w:left w:val="nil"/>
              <w:bottom w:val="nil"/>
              <w:right w:val="nil"/>
            </w:tcBorders>
            <w:shd w:val="clear" w:color="auto" w:fill="auto"/>
            <w:vAlign w:val="bottom"/>
          </w:tcPr>
          <w:p w14:paraId="0746C5D8" w14:textId="77777777" w:rsidR="00992A11" w:rsidRPr="0075006D" w:rsidRDefault="00992A11" w:rsidP="00992A11">
            <w:pPr>
              <w:spacing w:line="140" w:lineRule="exact"/>
              <w:rPr>
                <w:rFonts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41209DED" w14:textId="77777777" w:rsidR="00992A11" w:rsidRPr="0075006D" w:rsidRDefault="00992A11" w:rsidP="00992A11">
            <w:pPr>
              <w:spacing w:line="140" w:lineRule="exact"/>
              <w:jc w:val="right"/>
              <w:rPr>
                <w:rFonts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1B575841" w14:textId="77777777" w:rsidR="00992A11" w:rsidRPr="008E626F" w:rsidRDefault="00992A11" w:rsidP="00992A11">
            <w:pPr>
              <w:spacing w:line="140" w:lineRule="exact"/>
              <w:jc w:val="right"/>
              <w:rPr>
                <w:rFonts w:cs="Arial"/>
                <w:sz w:val="18"/>
                <w:szCs w:val="18"/>
              </w:rPr>
            </w:pPr>
          </w:p>
        </w:tc>
      </w:tr>
      <w:tr w:rsidR="00992A11" w:rsidRPr="0075006D" w14:paraId="576B13BE" w14:textId="77777777" w:rsidTr="00276534">
        <w:trPr>
          <w:trHeight w:val="164"/>
        </w:trPr>
        <w:tc>
          <w:tcPr>
            <w:tcW w:w="6237" w:type="dxa"/>
            <w:tcBorders>
              <w:top w:val="nil"/>
              <w:left w:val="nil"/>
              <w:right w:val="nil"/>
            </w:tcBorders>
            <w:shd w:val="clear" w:color="auto" w:fill="auto"/>
            <w:vAlign w:val="bottom"/>
          </w:tcPr>
          <w:p w14:paraId="639A7CBD" w14:textId="77777777" w:rsidR="00992A11" w:rsidRPr="0075006D" w:rsidRDefault="00992A11" w:rsidP="00992A11">
            <w:pPr>
              <w:rPr>
                <w:rFonts w:cs="Arial"/>
                <w:b/>
                <w:color w:val="000000" w:themeColor="text1"/>
                <w:sz w:val="18"/>
                <w:szCs w:val="18"/>
              </w:rPr>
            </w:pPr>
            <w:r w:rsidRPr="0075006D">
              <w:rPr>
                <w:rFonts w:cs="Arial"/>
                <w:b/>
                <w:color w:val="000000" w:themeColor="text1"/>
                <w:sz w:val="18"/>
                <w:szCs w:val="18"/>
              </w:rPr>
              <w:t>Učinci promjene tečajeva na novac i novčane ekvivalente</w:t>
            </w:r>
          </w:p>
        </w:tc>
        <w:tc>
          <w:tcPr>
            <w:tcW w:w="1276" w:type="dxa"/>
            <w:tcBorders>
              <w:top w:val="nil"/>
              <w:left w:val="nil"/>
              <w:right w:val="nil"/>
            </w:tcBorders>
            <w:shd w:val="clear" w:color="auto" w:fill="auto"/>
            <w:noWrap/>
            <w:vAlign w:val="bottom"/>
          </w:tcPr>
          <w:p w14:paraId="38B0568C" w14:textId="77777777" w:rsidR="00992A11" w:rsidRPr="0075006D" w:rsidRDefault="00992A11" w:rsidP="00992A11">
            <w:pPr>
              <w:jc w:val="right"/>
              <w:rPr>
                <w:rFonts w:cs="Arial"/>
                <w:color w:val="000000" w:themeColor="text1"/>
                <w:sz w:val="18"/>
                <w:szCs w:val="18"/>
              </w:rPr>
            </w:pPr>
          </w:p>
        </w:tc>
        <w:tc>
          <w:tcPr>
            <w:tcW w:w="1134" w:type="dxa"/>
            <w:tcBorders>
              <w:top w:val="nil"/>
              <w:left w:val="nil"/>
              <w:right w:val="nil"/>
            </w:tcBorders>
            <w:shd w:val="clear" w:color="auto" w:fill="auto"/>
            <w:vAlign w:val="bottom"/>
          </w:tcPr>
          <w:p w14:paraId="5FF50FC6" w14:textId="77777777" w:rsidR="00992A11" w:rsidRPr="008E626F" w:rsidRDefault="00992A11" w:rsidP="00992A11">
            <w:pPr>
              <w:jc w:val="right"/>
              <w:rPr>
                <w:rFonts w:cs="Arial"/>
                <w:sz w:val="18"/>
                <w:szCs w:val="18"/>
              </w:rPr>
            </w:pPr>
          </w:p>
        </w:tc>
      </w:tr>
      <w:tr w:rsidR="00992A11" w:rsidRPr="0075006D" w14:paraId="4E0F875E" w14:textId="77777777" w:rsidTr="00276534">
        <w:trPr>
          <w:trHeight w:val="164"/>
        </w:trPr>
        <w:tc>
          <w:tcPr>
            <w:tcW w:w="6237" w:type="dxa"/>
            <w:tcBorders>
              <w:top w:val="nil"/>
              <w:left w:val="nil"/>
              <w:right w:val="nil"/>
            </w:tcBorders>
            <w:shd w:val="clear" w:color="auto" w:fill="auto"/>
            <w:vAlign w:val="bottom"/>
          </w:tcPr>
          <w:p w14:paraId="41E140AE"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 xml:space="preserve">Neto tečajne razlike </w:t>
            </w:r>
          </w:p>
        </w:tc>
        <w:tc>
          <w:tcPr>
            <w:tcW w:w="1276" w:type="dxa"/>
            <w:tcBorders>
              <w:top w:val="nil"/>
              <w:left w:val="nil"/>
              <w:right w:val="nil"/>
            </w:tcBorders>
            <w:shd w:val="clear" w:color="auto" w:fill="auto"/>
            <w:noWrap/>
            <w:vAlign w:val="bottom"/>
          </w:tcPr>
          <w:p w14:paraId="797B392F" w14:textId="10661370" w:rsidR="00992A11" w:rsidRPr="0075006D" w:rsidRDefault="00DC68BE" w:rsidP="00992A11">
            <w:pPr>
              <w:jc w:val="right"/>
              <w:rPr>
                <w:rFonts w:cs="Arial"/>
                <w:color w:val="000000" w:themeColor="text1"/>
                <w:sz w:val="18"/>
                <w:szCs w:val="18"/>
              </w:rPr>
            </w:pPr>
            <w:r>
              <w:rPr>
                <w:rFonts w:cs="Arial"/>
                <w:color w:val="000000" w:themeColor="text1"/>
                <w:sz w:val="18"/>
                <w:szCs w:val="18"/>
              </w:rPr>
              <w:t>(</w:t>
            </w:r>
            <w:r w:rsidRPr="008F6BAA">
              <w:rPr>
                <w:rFonts w:cs="Arial"/>
                <w:color w:val="000000" w:themeColor="text1"/>
                <w:sz w:val="18"/>
                <w:szCs w:val="18"/>
              </w:rPr>
              <w:t>337</w:t>
            </w:r>
            <w:r>
              <w:rPr>
                <w:rFonts w:cs="Arial"/>
                <w:color w:val="000000" w:themeColor="text1"/>
                <w:sz w:val="18"/>
                <w:szCs w:val="18"/>
              </w:rPr>
              <w:t>)</w:t>
            </w:r>
          </w:p>
        </w:tc>
        <w:tc>
          <w:tcPr>
            <w:tcW w:w="1134" w:type="dxa"/>
            <w:tcBorders>
              <w:top w:val="nil"/>
              <w:left w:val="nil"/>
              <w:right w:val="nil"/>
            </w:tcBorders>
            <w:shd w:val="clear" w:color="auto" w:fill="auto"/>
            <w:vAlign w:val="bottom"/>
          </w:tcPr>
          <w:p w14:paraId="074DC873" w14:textId="77777777" w:rsidR="00992A11" w:rsidRPr="008E626F" w:rsidRDefault="00992A11" w:rsidP="00992A11">
            <w:pPr>
              <w:jc w:val="right"/>
              <w:rPr>
                <w:rFonts w:cs="Arial"/>
                <w:sz w:val="18"/>
                <w:szCs w:val="18"/>
              </w:rPr>
            </w:pPr>
            <w:r w:rsidRPr="008E626F">
              <w:rPr>
                <w:rFonts w:ascii="Calibri" w:hAnsi="Calibri" w:cs="Arial"/>
                <w:sz w:val="18"/>
                <w:szCs w:val="18"/>
              </w:rPr>
              <w:t>66</w:t>
            </w:r>
          </w:p>
        </w:tc>
      </w:tr>
      <w:tr w:rsidR="00992A11" w:rsidRPr="0075006D" w14:paraId="4457978A" w14:textId="77777777" w:rsidTr="00276534">
        <w:trPr>
          <w:trHeight w:val="164"/>
        </w:trPr>
        <w:tc>
          <w:tcPr>
            <w:tcW w:w="6237" w:type="dxa"/>
            <w:tcBorders>
              <w:top w:val="nil"/>
              <w:left w:val="nil"/>
              <w:right w:val="nil"/>
            </w:tcBorders>
            <w:shd w:val="clear" w:color="auto" w:fill="auto"/>
            <w:vAlign w:val="bottom"/>
          </w:tcPr>
          <w:p w14:paraId="44C905B4" w14:textId="77777777" w:rsidR="00992A11" w:rsidRPr="0075006D" w:rsidRDefault="00992A11" w:rsidP="00992A11">
            <w:pPr>
              <w:rPr>
                <w:rFonts w:cs="Arial"/>
                <w:b/>
                <w:color w:val="000000" w:themeColor="text1"/>
                <w:sz w:val="18"/>
                <w:szCs w:val="18"/>
              </w:rPr>
            </w:pPr>
            <w:r w:rsidRPr="0075006D">
              <w:rPr>
                <w:rFonts w:cs="Arial"/>
                <w:b/>
                <w:color w:val="000000" w:themeColor="text1"/>
                <w:sz w:val="18"/>
                <w:szCs w:val="18"/>
              </w:rPr>
              <w:t>Neto učinak</w:t>
            </w:r>
          </w:p>
        </w:tc>
        <w:tc>
          <w:tcPr>
            <w:tcW w:w="1276" w:type="dxa"/>
            <w:tcBorders>
              <w:top w:val="single" w:sz="4" w:space="0" w:color="auto"/>
              <w:left w:val="nil"/>
              <w:right w:val="nil"/>
            </w:tcBorders>
            <w:shd w:val="clear" w:color="auto" w:fill="auto"/>
            <w:noWrap/>
            <w:vAlign w:val="bottom"/>
          </w:tcPr>
          <w:p w14:paraId="6EEC9B16" w14:textId="37046496" w:rsidR="00992A11" w:rsidRPr="0075006D" w:rsidRDefault="00DC68BE" w:rsidP="00992A11">
            <w:pPr>
              <w:jc w:val="right"/>
              <w:rPr>
                <w:rFonts w:cs="Arial"/>
                <w:b/>
                <w:color w:val="000000" w:themeColor="text1"/>
                <w:sz w:val="18"/>
                <w:szCs w:val="18"/>
              </w:rPr>
            </w:pPr>
            <w:r>
              <w:rPr>
                <w:rFonts w:cs="Arial"/>
                <w:b/>
                <w:color w:val="000000" w:themeColor="text1"/>
                <w:sz w:val="18"/>
                <w:szCs w:val="18"/>
              </w:rPr>
              <w:t>(</w:t>
            </w:r>
            <w:r w:rsidRPr="008F6BAA">
              <w:rPr>
                <w:rFonts w:cs="Arial"/>
                <w:b/>
                <w:color w:val="000000" w:themeColor="text1"/>
                <w:sz w:val="18"/>
                <w:szCs w:val="18"/>
              </w:rPr>
              <w:t>337</w:t>
            </w:r>
            <w:r>
              <w:rPr>
                <w:rFonts w:cs="Arial"/>
                <w:b/>
                <w:color w:val="000000" w:themeColor="text1"/>
                <w:sz w:val="18"/>
                <w:szCs w:val="18"/>
              </w:rPr>
              <w:t>)</w:t>
            </w:r>
          </w:p>
        </w:tc>
        <w:tc>
          <w:tcPr>
            <w:tcW w:w="1134" w:type="dxa"/>
            <w:tcBorders>
              <w:top w:val="single" w:sz="4" w:space="0" w:color="auto"/>
              <w:left w:val="nil"/>
              <w:right w:val="nil"/>
            </w:tcBorders>
            <w:shd w:val="clear" w:color="auto" w:fill="auto"/>
            <w:vAlign w:val="bottom"/>
          </w:tcPr>
          <w:p w14:paraId="06068CE3" w14:textId="77777777" w:rsidR="00992A11" w:rsidRPr="008E626F" w:rsidRDefault="00992A11" w:rsidP="00992A11">
            <w:pPr>
              <w:jc w:val="right"/>
              <w:rPr>
                <w:rFonts w:cs="Arial"/>
                <w:b/>
                <w:sz w:val="18"/>
                <w:szCs w:val="18"/>
              </w:rPr>
            </w:pPr>
            <w:r w:rsidRPr="008E626F">
              <w:rPr>
                <w:rFonts w:ascii="Calibri" w:hAnsi="Calibri" w:cs="Arial"/>
                <w:b/>
                <w:sz w:val="18"/>
                <w:szCs w:val="18"/>
              </w:rPr>
              <w:t>66</w:t>
            </w:r>
          </w:p>
        </w:tc>
      </w:tr>
      <w:tr w:rsidR="00DC68BE" w:rsidRPr="0075006D" w14:paraId="36FF2600" w14:textId="77777777" w:rsidTr="00757CE3">
        <w:trPr>
          <w:trHeight w:val="56"/>
        </w:trPr>
        <w:tc>
          <w:tcPr>
            <w:tcW w:w="6237" w:type="dxa"/>
            <w:tcBorders>
              <w:top w:val="nil"/>
              <w:left w:val="nil"/>
              <w:right w:val="nil"/>
            </w:tcBorders>
            <w:shd w:val="clear" w:color="auto" w:fill="auto"/>
            <w:vAlign w:val="bottom"/>
          </w:tcPr>
          <w:p w14:paraId="3E93B179" w14:textId="77777777" w:rsidR="00DC68BE" w:rsidRPr="0075006D" w:rsidRDefault="00DC68BE" w:rsidP="00DC68BE">
            <w:pPr>
              <w:spacing w:line="140" w:lineRule="exact"/>
              <w:rPr>
                <w:rFonts w:cs="Arial"/>
                <w:color w:val="000000" w:themeColor="text1"/>
                <w:sz w:val="18"/>
                <w:szCs w:val="18"/>
              </w:rPr>
            </w:pPr>
          </w:p>
        </w:tc>
        <w:tc>
          <w:tcPr>
            <w:tcW w:w="1276" w:type="dxa"/>
            <w:tcBorders>
              <w:top w:val="single" w:sz="12" w:space="0" w:color="auto"/>
              <w:left w:val="nil"/>
              <w:right w:val="nil"/>
            </w:tcBorders>
            <w:shd w:val="clear" w:color="auto" w:fill="auto"/>
            <w:noWrap/>
            <w:vAlign w:val="bottom"/>
          </w:tcPr>
          <w:p w14:paraId="430C46C6" w14:textId="77777777" w:rsidR="00DC68BE" w:rsidRPr="0075006D" w:rsidRDefault="00DC68BE" w:rsidP="00DC68BE">
            <w:pPr>
              <w:spacing w:line="140" w:lineRule="exact"/>
              <w:jc w:val="right"/>
              <w:rPr>
                <w:rFonts w:cs="Arial"/>
                <w:color w:val="000000" w:themeColor="text1"/>
                <w:sz w:val="18"/>
                <w:szCs w:val="18"/>
              </w:rPr>
            </w:pPr>
          </w:p>
        </w:tc>
        <w:tc>
          <w:tcPr>
            <w:tcW w:w="1134" w:type="dxa"/>
            <w:tcBorders>
              <w:top w:val="single" w:sz="12" w:space="0" w:color="auto"/>
              <w:left w:val="nil"/>
              <w:right w:val="nil"/>
            </w:tcBorders>
            <w:shd w:val="clear" w:color="auto" w:fill="auto"/>
            <w:vAlign w:val="bottom"/>
          </w:tcPr>
          <w:p w14:paraId="4903EF46" w14:textId="77777777" w:rsidR="00DC68BE" w:rsidRPr="008E626F" w:rsidRDefault="00DC68BE" w:rsidP="00DC68BE">
            <w:pPr>
              <w:spacing w:line="140" w:lineRule="exact"/>
              <w:jc w:val="right"/>
              <w:rPr>
                <w:rFonts w:cs="Arial"/>
                <w:sz w:val="18"/>
                <w:szCs w:val="18"/>
              </w:rPr>
            </w:pPr>
          </w:p>
        </w:tc>
      </w:tr>
      <w:tr w:rsidR="00F51B5C" w:rsidRPr="0075006D" w14:paraId="19F7A000" w14:textId="77777777" w:rsidTr="00757CE3">
        <w:trPr>
          <w:trHeight w:val="180"/>
        </w:trPr>
        <w:tc>
          <w:tcPr>
            <w:tcW w:w="6237" w:type="dxa"/>
            <w:tcBorders>
              <w:top w:val="nil"/>
              <w:left w:val="nil"/>
              <w:right w:val="nil"/>
            </w:tcBorders>
            <w:shd w:val="clear" w:color="auto" w:fill="auto"/>
            <w:vAlign w:val="bottom"/>
          </w:tcPr>
          <w:p w14:paraId="7561921B" w14:textId="77777777" w:rsidR="00F51B5C" w:rsidRPr="0075006D" w:rsidRDefault="00F51B5C" w:rsidP="00DC68BE">
            <w:pPr>
              <w:spacing w:line="140" w:lineRule="exact"/>
              <w:rPr>
                <w:rFonts w:cs="Arial"/>
                <w:color w:val="000000" w:themeColor="text1"/>
                <w:sz w:val="18"/>
                <w:szCs w:val="18"/>
              </w:rPr>
            </w:pPr>
            <w:r>
              <w:rPr>
                <w:rFonts w:cs="Arial"/>
                <w:color w:val="000000" w:themeColor="text1"/>
                <w:sz w:val="18"/>
                <w:szCs w:val="18"/>
              </w:rPr>
              <w:t>Ostala usklađenja</w:t>
            </w:r>
          </w:p>
        </w:tc>
        <w:tc>
          <w:tcPr>
            <w:tcW w:w="1276" w:type="dxa"/>
            <w:tcBorders>
              <w:left w:val="nil"/>
              <w:bottom w:val="single" w:sz="12" w:space="0" w:color="auto"/>
              <w:right w:val="nil"/>
            </w:tcBorders>
            <w:shd w:val="clear" w:color="auto" w:fill="auto"/>
            <w:noWrap/>
            <w:vAlign w:val="bottom"/>
          </w:tcPr>
          <w:p w14:paraId="3B2F1A48" w14:textId="77777777" w:rsidR="00F51B5C" w:rsidRPr="0075006D" w:rsidRDefault="00F51B5C" w:rsidP="00DC68BE">
            <w:pPr>
              <w:spacing w:line="140" w:lineRule="exact"/>
              <w:jc w:val="right"/>
              <w:rPr>
                <w:rFonts w:cs="Arial"/>
                <w:color w:val="000000" w:themeColor="text1"/>
                <w:sz w:val="18"/>
                <w:szCs w:val="18"/>
              </w:rPr>
            </w:pPr>
            <w:r>
              <w:rPr>
                <w:rFonts w:cs="Arial"/>
                <w:color w:val="000000" w:themeColor="text1"/>
                <w:sz w:val="18"/>
                <w:szCs w:val="18"/>
              </w:rPr>
              <w:t>(125)</w:t>
            </w:r>
          </w:p>
        </w:tc>
        <w:tc>
          <w:tcPr>
            <w:tcW w:w="1134" w:type="dxa"/>
            <w:tcBorders>
              <w:left w:val="nil"/>
              <w:bottom w:val="single" w:sz="12" w:space="0" w:color="auto"/>
              <w:right w:val="nil"/>
            </w:tcBorders>
            <w:shd w:val="clear" w:color="auto" w:fill="auto"/>
            <w:vAlign w:val="bottom"/>
          </w:tcPr>
          <w:p w14:paraId="19101B65" w14:textId="77777777" w:rsidR="00F51B5C" w:rsidRPr="008E626F" w:rsidRDefault="00F51B5C" w:rsidP="00DC68BE">
            <w:pPr>
              <w:spacing w:line="140" w:lineRule="exact"/>
              <w:jc w:val="right"/>
              <w:rPr>
                <w:rFonts w:cs="Arial"/>
                <w:sz w:val="18"/>
                <w:szCs w:val="18"/>
              </w:rPr>
            </w:pPr>
            <w:r>
              <w:rPr>
                <w:rFonts w:cs="Arial"/>
                <w:sz w:val="18"/>
                <w:szCs w:val="18"/>
              </w:rPr>
              <w:t>-</w:t>
            </w:r>
          </w:p>
        </w:tc>
      </w:tr>
      <w:tr w:rsidR="00992A11" w:rsidRPr="0075006D" w14:paraId="75254F08" w14:textId="77777777" w:rsidTr="00276534">
        <w:trPr>
          <w:trHeight w:val="56"/>
        </w:trPr>
        <w:tc>
          <w:tcPr>
            <w:tcW w:w="6237" w:type="dxa"/>
            <w:tcBorders>
              <w:top w:val="nil"/>
              <w:left w:val="nil"/>
              <w:right w:val="nil"/>
            </w:tcBorders>
            <w:shd w:val="clear" w:color="auto" w:fill="auto"/>
            <w:vAlign w:val="bottom"/>
          </w:tcPr>
          <w:p w14:paraId="6F5D5003" w14:textId="77777777" w:rsidR="00992A11" w:rsidRPr="0075006D" w:rsidRDefault="00992A11" w:rsidP="00992A11">
            <w:pPr>
              <w:spacing w:line="140" w:lineRule="exact"/>
              <w:rPr>
                <w:rFonts w:cs="Arial"/>
                <w:color w:val="000000" w:themeColor="text1"/>
                <w:sz w:val="18"/>
                <w:szCs w:val="18"/>
              </w:rPr>
            </w:pPr>
          </w:p>
        </w:tc>
        <w:tc>
          <w:tcPr>
            <w:tcW w:w="1276" w:type="dxa"/>
            <w:tcBorders>
              <w:top w:val="single" w:sz="12" w:space="0" w:color="auto"/>
              <w:left w:val="nil"/>
              <w:right w:val="nil"/>
            </w:tcBorders>
            <w:shd w:val="clear" w:color="auto" w:fill="auto"/>
            <w:noWrap/>
            <w:vAlign w:val="bottom"/>
          </w:tcPr>
          <w:p w14:paraId="69D37CD9" w14:textId="77777777" w:rsidR="00992A11" w:rsidRPr="0075006D" w:rsidRDefault="00992A11" w:rsidP="00992A11">
            <w:pPr>
              <w:spacing w:line="140" w:lineRule="exact"/>
              <w:jc w:val="right"/>
              <w:rPr>
                <w:rFonts w:cs="Arial"/>
                <w:color w:val="000000" w:themeColor="text1"/>
                <w:sz w:val="18"/>
                <w:szCs w:val="18"/>
              </w:rPr>
            </w:pPr>
          </w:p>
        </w:tc>
        <w:tc>
          <w:tcPr>
            <w:tcW w:w="1134" w:type="dxa"/>
            <w:tcBorders>
              <w:top w:val="single" w:sz="12" w:space="0" w:color="auto"/>
              <w:left w:val="nil"/>
              <w:right w:val="nil"/>
            </w:tcBorders>
            <w:shd w:val="clear" w:color="auto" w:fill="auto"/>
            <w:vAlign w:val="bottom"/>
          </w:tcPr>
          <w:p w14:paraId="7169711D" w14:textId="77777777" w:rsidR="00992A11" w:rsidRPr="008E626F" w:rsidRDefault="00992A11" w:rsidP="00992A11">
            <w:pPr>
              <w:spacing w:line="140" w:lineRule="exact"/>
              <w:jc w:val="right"/>
              <w:rPr>
                <w:rFonts w:cs="Arial"/>
                <w:sz w:val="18"/>
                <w:szCs w:val="18"/>
              </w:rPr>
            </w:pPr>
          </w:p>
        </w:tc>
      </w:tr>
      <w:tr w:rsidR="00992A11" w:rsidRPr="0075006D" w14:paraId="33D2EA3C" w14:textId="77777777" w:rsidTr="00276534">
        <w:trPr>
          <w:trHeight w:val="164"/>
        </w:trPr>
        <w:tc>
          <w:tcPr>
            <w:tcW w:w="6237" w:type="dxa"/>
            <w:tcBorders>
              <w:top w:val="nil"/>
              <w:left w:val="nil"/>
              <w:right w:val="nil"/>
            </w:tcBorders>
            <w:shd w:val="clear" w:color="auto" w:fill="auto"/>
            <w:vAlign w:val="bottom"/>
          </w:tcPr>
          <w:p w14:paraId="3355DC85"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(smanjenje)/povećanje novca i novčanih ekvivalenata</w:t>
            </w:r>
          </w:p>
        </w:tc>
        <w:tc>
          <w:tcPr>
            <w:tcW w:w="1276" w:type="dxa"/>
            <w:tcBorders>
              <w:top w:val="nil"/>
              <w:left w:val="nil"/>
              <w:right w:val="nil"/>
            </w:tcBorders>
            <w:shd w:val="clear" w:color="auto" w:fill="auto"/>
            <w:noWrap/>
            <w:vAlign w:val="bottom"/>
          </w:tcPr>
          <w:p w14:paraId="7FF9A278" w14:textId="4BC1DD37" w:rsidR="00992A11" w:rsidRPr="0075006D" w:rsidRDefault="00F51B5C" w:rsidP="00992A11">
            <w:pPr>
              <w:jc w:val="right"/>
              <w:rPr>
                <w:rFonts w:cs="Arial"/>
                <w:color w:val="000000" w:themeColor="text1"/>
                <w:sz w:val="18"/>
                <w:szCs w:val="18"/>
              </w:rPr>
            </w:pPr>
            <w:r>
              <w:rPr>
                <w:rFonts w:cs="Arial"/>
                <w:color w:val="000000" w:themeColor="text1"/>
                <w:sz w:val="18"/>
                <w:szCs w:val="18"/>
              </w:rPr>
              <w:t>11.956</w:t>
            </w:r>
          </w:p>
        </w:tc>
        <w:tc>
          <w:tcPr>
            <w:tcW w:w="1134" w:type="dxa"/>
            <w:tcBorders>
              <w:top w:val="nil"/>
              <w:left w:val="nil"/>
              <w:right w:val="nil"/>
            </w:tcBorders>
            <w:shd w:val="clear" w:color="auto" w:fill="auto"/>
            <w:vAlign w:val="bottom"/>
          </w:tcPr>
          <w:p w14:paraId="26DAD2BA" w14:textId="77777777" w:rsidR="00992A11" w:rsidRPr="008E626F" w:rsidRDefault="00992A11" w:rsidP="00992A11">
            <w:pPr>
              <w:jc w:val="right"/>
              <w:rPr>
                <w:rFonts w:cs="Arial"/>
                <w:sz w:val="18"/>
                <w:szCs w:val="18"/>
              </w:rPr>
            </w:pPr>
            <w:r w:rsidRPr="008E626F">
              <w:rPr>
                <w:rFonts w:ascii="Calibri" w:hAnsi="Calibri" w:cs="Arial"/>
                <w:sz w:val="18"/>
                <w:szCs w:val="18"/>
              </w:rPr>
              <w:t>1.802</w:t>
            </w:r>
          </w:p>
        </w:tc>
      </w:tr>
      <w:tr w:rsidR="00992A11" w:rsidRPr="0075006D" w14:paraId="1C7EAA71" w14:textId="77777777" w:rsidTr="00276534">
        <w:trPr>
          <w:trHeight w:val="66"/>
        </w:trPr>
        <w:tc>
          <w:tcPr>
            <w:tcW w:w="6237" w:type="dxa"/>
            <w:tcBorders>
              <w:top w:val="nil"/>
              <w:left w:val="nil"/>
              <w:right w:val="nil"/>
            </w:tcBorders>
            <w:shd w:val="clear" w:color="auto" w:fill="auto"/>
            <w:vAlign w:val="bottom"/>
          </w:tcPr>
          <w:p w14:paraId="3D70D045" w14:textId="77777777" w:rsidR="00992A11" w:rsidRPr="0075006D" w:rsidRDefault="00992A11" w:rsidP="00992A11">
            <w:pPr>
              <w:spacing w:line="140" w:lineRule="exact"/>
              <w:rPr>
                <w:rFonts w:cs="Arial"/>
                <w:color w:val="000000" w:themeColor="text1"/>
                <w:sz w:val="18"/>
                <w:szCs w:val="18"/>
              </w:rPr>
            </w:pPr>
          </w:p>
        </w:tc>
        <w:tc>
          <w:tcPr>
            <w:tcW w:w="1276" w:type="dxa"/>
            <w:tcBorders>
              <w:top w:val="nil"/>
              <w:left w:val="nil"/>
              <w:right w:val="nil"/>
            </w:tcBorders>
            <w:shd w:val="clear" w:color="auto" w:fill="auto"/>
            <w:noWrap/>
            <w:vAlign w:val="bottom"/>
          </w:tcPr>
          <w:p w14:paraId="2BF2C40E" w14:textId="77777777" w:rsidR="00992A11" w:rsidRPr="0075006D" w:rsidRDefault="00992A11" w:rsidP="00992A11">
            <w:pPr>
              <w:spacing w:line="140" w:lineRule="exact"/>
              <w:jc w:val="right"/>
              <w:rPr>
                <w:rFonts w:cs="Arial"/>
                <w:color w:val="000000" w:themeColor="text1"/>
                <w:sz w:val="18"/>
                <w:szCs w:val="18"/>
              </w:rPr>
            </w:pPr>
          </w:p>
        </w:tc>
        <w:tc>
          <w:tcPr>
            <w:tcW w:w="1134" w:type="dxa"/>
            <w:tcBorders>
              <w:top w:val="nil"/>
              <w:left w:val="nil"/>
              <w:right w:val="nil"/>
            </w:tcBorders>
            <w:shd w:val="clear" w:color="auto" w:fill="auto"/>
            <w:vAlign w:val="bottom"/>
          </w:tcPr>
          <w:p w14:paraId="1B581086" w14:textId="77777777" w:rsidR="00992A11" w:rsidRPr="008E626F" w:rsidRDefault="00992A11" w:rsidP="00992A11">
            <w:pPr>
              <w:spacing w:line="140" w:lineRule="exact"/>
              <w:jc w:val="right"/>
              <w:rPr>
                <w:rFonts w:cs="Arial"/>
                <w:sz w:val="18"/>
                <w:szCs w:val="18"/>
              </w:rPr>
            </w:pPr>
          </w:p>
        </w:tc>
      </w:tr>
      <w:tr w:rsidR="00992A11" w:rsidRPr="0075006D" w14:paraId="7D33E563" w14:textId="77777777" w:rsidTr="00276534">
        <w:trPr>
          <w:trHeight w:val="164"/>
        </w:trPr>
        <w:tc>
          <w:tcPr>
            <w:tcW w:w="6237" w:type="dxa"/>
            <w:tcBorders>
              <w:top w:val="nil"/>
              <w:left w:val="nil"/>
              <w:right w:val="nil"/>
            </w:tcBorders>
            <w:shd w:val="clear" w:color="auto" w:fill="auto"/>
            <w:vAlign w:val="bottom"/>
          </w:tcPr>
          <w:p w14:paraId="425D68A6"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Stanje na dan 1. siječnja</w:t>
            </w:r>
          </w:p>
        </w:tc>
        <w:tc>
          <w:tcPr>
            <w:tcW w:w="1276" w:type="dxa"/>
            <w:tcBorders>
              <w:top w:val="nil"/>
              <w:left w:val="nil"/>
              <w:right w:val="nil"/>
            </w:tcBorders>
            <w:shd w:val="clear" w:color="auto" w:fill="auto"/>
            <w:noWrap/>
            <w:vAlign w:val="bottom"/>
          </w:tcPr>
          <w:p w14:paraId="1484799B" w14:textId="6750702D" w:rsidR="00992A11" w:rsidRPr="0075006D" w:rsidRDefault="00DC68BE" w:rsidP="00992A11">
            <w:pPr>
              <w:jc w:val="right"/>
              <w:rPr>
                <w:rFonts w:cs="Arial"/>
                <w:color w:val="000000" w:themeColor="text1"/>
                <w:sz w:val="18"/>
                <w:szCs w:val="18"/>
              </w:rPr>
            </w:pPr>
            <w:r w:rsidRPr="008F6BAA">
              <w:rPr>
                <w:rFonts w:cs="Arial"/>
                <w:color w:val="000000" w:themeColor="text1"/>
                <w:sz w:val="18"/>
                <w:szCs w:val="18"/>
              </w:rPr>
              <w:t>2.924</w:t>
            </w:r>
          </w:p>
        </w:tc>
        <w:tc>
          <w:tcPr>
            <w:tcW w:w="1134" w:type="dxa"/>
            <w:tcBorders>
              <w:top w:val="nil"/>
              <w:left w:val="nil"/>
              <w:right w:val="nil"/>
            </w:tcBorders>
            <w:shd w:val="clear" w:color="auto" w:fill="auto"/>
            <w:vAlign w:val="bottom"/>
          </w:tcPr>
          <w:p w14:paraId="3939E5DB" w14:textId="77777777" w:rsidR="00992A11" w:rsidRPr="008E626F" w:rsidRDefault="00992A11" w:rsidP="00992A11">
            <w:pPr>
              <w:jc w:val="right"/>
              <w:rPr>
                <w:rFonts w:cs="Arial"/>
                <w:sz w:val="18"/>
                <w:szCs w:val="18"/>
              </w:rPr>
            </w:pPr>
            <w:r w:rsidRPr="008E626F">
              <w:rPr>
                <w:rFonts w:ascii="Calibri" w:hAnsi="Calibri" w:cs="Arial"/>
                <w:sz w:val="18"/>
                <w:szCs w:val="18"/>
              </w:rPr>
              <w:t>3.363</w:t>
            </w:r>
          </w:p>
        </w:tc>
      </w:tr>
      <w:tr w:rsidR="00992A11" w:rsidRPr="0075006D" w14:paraId="7D0A1007" w14:textId="77777777" w:rsidTr="00276534">
        <w:trPr>
          <w:trHeight w:val="164"/>
        </w:trPr>
        <w:tc>
          <w:tcPr>
            <w:tcW w:w="6237" w:type="dxa"/>
            <w:tcBorders>
              <w:top w:val="nil"/>
              <w:left w:val="nil"/>
              <w:right w:val="nil"/>
            </w:tcBorders>
            <w:shd w:val="clear" w:color="auto" w:fill="auto"/>
            <w:vAlign w:val="bottom"/>
          </w:tcPr>
          <w:p w14:paraId="4AF3F735" w14:textId="77777777" w:rsidR="00992A11" w:rsidRPr="0075006D" w:rsidRDefault="00992A11" w:rsidP="00992A11">
            <w:pPr>
              <w:rPr>
                <w:rFonts w:cs="Arial"/>
                <w:color w:val="000000" w:themeColor="text1"/>
                <w:sz w:val="18"/>
                <w:szCs w:val="18"/>
              </w:rPr>
            </w:pPr>
            <w:r w:rsidRPr="0075006D">
              <w:rPr>
                <w:rFonts w:cs="Arial"/>
                <w:color w:val="000000" w:themeColor="text1"/>
                <w:sz w:val="18"/>
                <w:szCs w:val="18"/>
              </w:rPr>
              <w:t>Neto (smanjenje)/povećanje novca</w:t>
            </w:r>
          </w:p>
        </w:tc>
        <w:tc>
          <w:tcPr>
            <w:tcW w:w="1276" w:type="dxa"/>
            <w:tcBorders>
              <w:top w:val="nil"/>
              <w:left w:val="nil"/>
              <w:right w:val="nil"/>
            </w:tcBorders>
            <w:shd w:val="clear" w:color="auto" w:fill="auto"/>
            <w:noWrap/>
            <w:vAlign w:val="bottom"/>
          </w:tcPr>
          <w:p w14:paraId="0C5F89FE" w14:textId="13EC6F74" w:rsidR="00992A11" w:rsidRPr="0075006D" w:rsidRDefault="00DC68BE" w:rsidP="00992A11">
            <w:pPr>
              <w:jc w:val="right"/>
              <w:rPr>
                <w:rFonts w:cs="Arial"/>
                <w:color w:val="000000" w:themeColor="text1"/>
                <w:sz w:val="18"/>
                <w:szCs w:val="18"/>
              </w:rPr>
            </w:pPr>
            <w:r w:rsidRPr="008F6BAA">
              <w:rPr>
                <w:rFonts w:cs="Arial"/>
                <w:color w:val="000000" w:themeColor="text1"/>
                <w:sz w:val="18"/>
                <w:szCs w:val="18"/>
              </w:rPr>
              <w:t>12.081</w:t>
            </w:r>
          </w:p>
        </w:tc>
        <w:tc>
          <w:tcPr>
            <w:tcW w:w="1134" w:type="dxa"/>
            <w:tcBorders>
              <w:top w:val="nil"/>
              <w:left w:val="nil"/>
              <w:right w:val="nil"/>
            </w:tcBorders>
            <w:shd w:val="clear" w:color="auto" w:fill="auto"/>
            <w:vAlign w:val="bottom"/>
          </w:tcPr>
          <w:p w14:paraId="483D91AA" w14:textId="77777777" w:rsidR="00992A11" w:rsidRPr="008E626F" w:rsidRDefault="00992A11" w:rsidP="00992A11">
            <w:pPr>
              <w:jc w:val="right"/>
              <w:rPr>
                <w:rFonts w:cs="Arial"/>
                <w:sz w:val="18"/>
                <w:szCs w:val="18"/>
              </w:rPr>
            </w:pPr>
            <w:r w:rsidRPr="008E626F">
              <w:rPr>
                <w:rFonts w:ascii="Calibri" w:hAnsi="Calibri" w:cs="Arial"/>
                <w:sz w:val="18"/>
                <w:szCs w:val="18"/>
              </w:rPr>
              <w:t>1.802</w:t>
            </w:r>
          </w:p>
        </w:tc>
      </w:tr>
      <w:tr w:rsidR="00992A11" w:rsidRPr="0075006D" w14:paraId="48C9A89F" w14:textId="77777777" w:rsidTr="00650E54">
        <w:trPr>
          <w:trHeight w:val="66"/>
        </w:trPr>
        <w:tc>
          <w:tcPr>
            <w:tcW w:w="6237" w:type="dxa"/>
            <w:tcBorders>
              <w:top w:val="nil"/>
              <w:left w:val="nil"/>
              <w:right w:val="nil"/>
            </w:tcBorders>
            <w:shd w:val="clear" w:color="auto" w:fill="auto"/>
            <w:vAlign w:val="bottom"/>
          </w:tcPr>
          <w:p w14:paraId="0615E49E" w14:textId="77777777" w:rsidR="00992A11" w:rsidRPr="0075006D" w:rsidRDefault="00992A11" w:rsidP="00992A11">
            <w:pPr>
              <w:spacing w:line="140" w:lineRule="exact"/>
              <w:rPr>
                <w:rFonts w:cs="Arial"/>
                <w:color w:val="000000" w:themeColor="text1"/>
                <w:sz w:val="18"/>
                <w:szCs w:val="18"/>
              </w:rPr>
            </w:pPr>
          </w:p>
        </w:tc>
        <w:tc>
          <w:tcPr>
            <w:tcW w:w="1276" w:type="dxa"/>
            <w:tcBorders>
              <w:top w:val="nil"/>
              <w:left w:val="nil"/>
              <w:right w:val="nil"/>
            </w:tcBorders>
            <w:shd w:val="clear" w:color="auto" w:fill="auto"/>
            <w:noWrap/>
            <w:vAlign w:val="bottom"/>
          </w:tcPr>
          <w:p w14:paraId="10F02F7C" w14:textId="77777777" w:rsidR="00992A11" w:rsidRPr="0075006D" w:rsidRDefault="00992A11" w:rsidP="00992A11">
            <w:pPr>
              <w:spacing w:line="140" w:lineRule="exact"/>
              <w:jc w:val="right"/>
              <w:rPr>
                <w:rFonts w:cs="Arial"/>
                <w:color w:val="000000" w:themeColor="text1"/>
                <w:sz w:val="18"/>
                <w:szCs w:val="18"/>
              </w:rPr>
            </w:pPr>
          </w:p>
        </w:tc>
        <w:tc>
          <w:tcPr>
            <w:tcW w:w="1134" w:type="dxa"/>
            <w:tcBorders>
              <w:top w:val="nil"/>
              <w:left w:val="nil"/>
              <w:bottom w:val="single" w:sz="4" w:space="0" w:color="auto"/>
              <w:right w:val="nil"/>
            </w:tcBorders>
            <w:shd w:val="clear" w:color="auto" w:fill="auto"/>
            <w:vAlign w:val="bottom"/>
          </w:tcPr>
          <w:p w14:paraId="695A505B" w14:textId="77777777" w:rsidR="00992A11" w:rsidRPr="008E626F" w:rsidRDefault="00992A11" w:rsidP="00992A11">
            <w:pPr>
              <w:spacing w:line="140" w:lineRule="exact"/>
              <w:jc w:val="right"/>
              <w:rPr>
                <w:rFonts w:cs="Arial"/>
                <w:sz w:val="18"/>
                <w:szCs w:val="18"/>
              </w:rPr>
            </w:pPr>
          </w:p>
        </w:tc>
      </w:tr>
      <w:tr w:rsidR="00992A11" w:rsidRPr="0075006D" w14:paraId="58CB06DE" w14:textId="77777777" w:rsidTr="00276534">
        <w:trPr>
          <w:trHeight w:val="164"/>
        </w:trPr>
        <w:tc>
          <w:tcPr>
            <w:tcW w:w="6237" w:type="dxa"/>
            <w:tcBorders>
              <w:top w:val="nil"/>
              <w:left w:val="nil"/>
              <w:right w:val="nil"/>
            </w:tcBorders>
            <w:shd w:val="clear" w:color="auto" w:fill="auto"/>
            <w:vAlign w:val="bottom"/>
          </w:tcPr>
          <w:p w14:paraId="7B56B55F" w14:textId="77777777" w:rsidR="00992A11" w:rsidRPr="0075006D" w:rsidRDefault="00992A11" w:rsidP="00992A11">
            <w:pPr>
              <w:rPr>
                <w:rFonts w:cs="Arial"/>
                <w:b/>
                <w:color w:val="000000" w:themeColor="text1"/>
                <w:sz w:val="18"/>
                <w:szCs w:val="18"/>
              </w:rPr>
            </w:pPr>
            <w:r w:rsidRPr="0075006D">
              <w:rPr>
                <w:rFonts w:cs="Arial"/>
                <w:b/>
                <w:color w:val="000000" w:themeColor="text1"/>
                <w:sz w:val="18"/>
                <w:szCs w:val="18"/>
              </w:rPr>
              <w:t>Stanje na dan 3</w:t>
            </w:r>
            <w:r>
              <w:rPr>
                <w:rFonts w:cs="Arial"/>
                <w:b/>
                <w:color w:val="000000" w:themeColor="text1"/>
                <w:sz w:val="18"/>
                <w:szCs w:val="18"/>
              </w:rPr>
              <w:t>0</w:t>
            </w:r>
            <w:r w:rsidRPr="0075006D">
              <w:rPr>
                <w:rFonts w:cs="Arial"/>
                <w:b/>
                <w:color w:val="000000" w:themeColor="text1"/>
                <w:sz w:val="18"/>
                <w:szCs w:val="18"/>
              </w:rPr>
              <w:t xml:space="preserve">. </w:t>
            </w:r>
            <w:r>
              <w:rPr>
                <w:rFonts w:cs="Arial"/>
                <w:b/>
                <w:color w:val="000000" w:themeColor="text1"/>
                <w:sz w:val="18"/>
                <w:szCs w:val="18"/>
              </w:rPr>
              <w:t>lipnja</w:t>
            </w:r>
          </w:p>
        </w:tc>
        <w:tc>
          <w:tcPr>
            <w:tcW w:w="1276" w:type="dxa"/>
            <w:tcBorders>
              <w:top w:val="single" w:sz="4" w:space="0" w:color="auto"/>
              <w:left w:val="nil"/>
              <w:bottom w:val="single" w:sz="12" w:space="0" w:color="auto"/>
              <w:right w:val="nil"/>
            </w:tcBorders>
            <w:shd w:val="clear" w:color="auto" w:fill="auto"/>
            <w:noWrap/>
            <w:vAlign w:val="bottom"/>
          </w:tcPr>
          <w:p w14:paraId="48790701" w14:textId="707C6757" w:rsidR="00992A11" w:rsidRPr="0075006D" w:rsidRDefault="00F51B5C" w:rsidP="00992A11">
            <w:pPr>
              <w:jc w:val="right"/>
              <w:rPr>
                <w:rFonts w:cs="Arial"/>
                <w:b/>
                <w:color w:val="000000" w:themeColor="text1"/>
                <w:sz w:val="18"/>
                <w:szCs w:val="18"/>
              </w:rPr>
            </w:pPr>
            <w:r>
              <w:rPr>
                <w:rFonts w:cs="Arial"/>
                <w:b/>
                <w:color w:val="000000" w:themeColor="text1"/>
                <w:sz w:val="18"/>
                <w:szCs w:val="18"/>
              </w:rPr>
              <w:t>14.880</w:t>
            </w:r>
          </w:p>
        </w:tc>
        <w:tc>
          <w:tcPr>
            <w:tcW w:w="1134" w:type="dxa"/>
            <w:tcBorders>
              <w:top w:val="single" w:sz="4" w:space="0" w:color="auto"/>
              <w:left w:val="nil"/>
              <w:bottom w:val="single" w:sz="12" w:space="0" w:color="auto"/>
              <w:right w:val="nil"/>
            </w:tcBorders>
            <w:shd w:val="clear" w:color="auto" w:fill="auto"/>
            <w:vAlign w:val="bottom"/>
          </w:tcPr>
          <w:p w14:paraId="660E9730" w14:textId="77777777" w:rsidR="00992A11" w:rsidRPr="008E626F" w:rsidRDefault="00992A11" w:rsidP="00992A11">
            <w:pPr>
              <w:jc w:val="right"/>
              <w:rPr>
                <w:rFonts w:cs="Arial"/>
                <w:b/>
                <w:sz w:val="18"/>
                <w:szCs w:val="18"/>
              </w:rPr>
            </w:pPr>
            <w:r w:rsidRPr="008E626F">
              <w:rPr>
                <w:rFonts w:ascii="Calibri" w:hAnsi="Calibri" w:cs="Arial"/>
                <w:b/>
                <w:sz w:val="18"/>
                <w:szCs w:val="18"/>
              </w:rPr>
              <w:t>5.165</w:t>
            </w:r>
          </w:p>
        </w:tc>
      </w:tr>
    </w:tbl>
    <w:p w14:paraId="7FD36B34" w14:textId="77777777" w:rsidR="00886774" w:rsidRPr="0075006D" w:rsidRDefault="00886774" w:rsidP="00886774">
      <w:pPr>
        <w:tabs>
          <w:tab w:val="left" w:pos="1080"/>
        </w:tabs>
        <w:rPr>
          <w:rFonts w:cs="Arial"/>
          <w:b/>
          <w:color w:val="000000" w:themeColor="text1"/>
        </w:rPr>
      </w:pPr>
    </w:p>
    <w:p w14:paraId="6CC4B40E" w14:textId="77777777" w:rsidR="00886774" w:rsidRPr="0075006D" w:rsidRDefault="00886774" w:rsidP="00886774">
      <w:pPr>
        <w:tabs>
          <w:tab w:val="left" w:pos="1080"/>
        </w:tabs>
        <w:rPr>
          <w:rFonts w:cs="Arial"/>
          <w:color w:val="000000" w:themeColor="text1"/>
        </w:rPr>
      </w:pPr>
    </w:p>
    <w:p w14:paraId="513C7B31" w14:textId="77777777" w:rsidR="00886774" w:rsidRPr="0075006D" w:rsidRDefault="00886774" w:rsidP="00886774">
      <w:pPr>
        <w:tabs>
          <w:tab w:val="left" w:pos="1080"/>
        </w:tabs>
        <w:rPr>
          <w:rFonts w:cs="Arial"/>
          <w:color w:val="000000" w:themeColor="text1"/>
        </w:rPr>
        <w:sectPr w:rsidR="00886774" w:rsidRPr="0075006D" w:rsidSect="00DF73D1">
          <w:headerReference w:type="default" r:id="rId32"/>
          <w:pgSz w:w="11906" w:h="16838"/>
          <w:pgMar w:top="1417" w:right="1417" w:bottom="1417" w:left="1417" w:header="708" w:footer="708" w:gutter="0"/>
          <w:cols w:space="708"/>
          <w:docGrid w:linePitch="360"/>
        </w:sectPr>
      </w:pPr>
    </w:p>
    <w:p w14:paraId="184ED541" w14:textId="77777777" w:rsidR="00886774" w:rsidRPr="0075006D" w:rsidRDefault="00886774" w:rsidP="00886774">
      <w:pPr>
        <w:tabs>
          <w:tab w:val="left" w:pos="1080"/>
        </w:tabs>
        <w:rPr>
          <w:rFonts w:cs="Arial"/>
          <w:color w:val="000000" w:themeColor="text1"/>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886774" w:rsidRPr="0075006D" w14:paraId="0B1C412C" w14:textId="77777777" w:rsidTr="00DB3EE0">
        <w:trPr>
          <w:trHeight w:val="1135"/>
        </w:trPr>
        <w:tc>
          <w:tcPr>
            <w:tcW w:w="1320" w:type="pct"/>
          </w:tcPr>
          <w:p w14:paraId="2357D8E9" w14:textId="77777777" w:rsidR="00886774" w:rsidRPr="0075006D" w:rsidRDefault="00886774" w:rsidP="00DB3EE0">
            <w:pPr>
              <w:tabs>
                <w:tab w:val="right" w:pos="1202"/>
              </w:tabs>
              <w:outlineLvl w:val="0"/>
              <w:rPr>
                <w:rFonts w:ascii="Calibri" w:eastAsia="Calibri" w:hAnsi="Calibri" w:cs="Calibri"/>
                <w:b/>
                <w:iCs/>
                <w:color w:val="000000" w:themeColor="text1"/>
                <w:sz w:val="17"/>
                <w:szCs w:val="17"/>
              </w:rPr>
            </w:pPr>
          </w:p>
        </w:tc>
        <w:tc>
          <w:tcPr>
            <w:tcW w:w="625" w:type="pct"/>
            <w:vAlign w:val="bottom"/>
          </w:tcPr>
          <w:p w14:paraId="7C292241"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Temeljni </w:t>
            </w:r>
          </w:p>
          <w:p w14:paraId="51141FFB"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kapital</w:t>
            </w:r>
          </w:p>
        </w:tc>
        <w:tc>
          <w:tcPr>
            <w:tcW w:w="702" w:type="pct"/>
            <w:vAlign w:val="bottom"/>
          </w:tcPr>
          <w:p w14:paraId="0C1BD081"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Zadržana dobit i rezerve</w:t>
            </w:r>
          </w:p>
        </w:tc>
        <w:tc>
          <w:tcPr>
            <w:tcW w:w="572" w:type="pct"/>
            <w:vAlign w:val="bottom"/>
          </w:tcPr>
          <w:p w14:paraId="221AA30E"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Ostale rezerve</w:t>
            </w:r>
          </w:p>
        </w:tc>
        <w:tc>
          <w:tcPr>
            <w:tcW w:w="572" w:type="pct"/>
            <w:vAlign w:val="bottom"/>
          </w:tcPr>
          <w:p w14:paraId="72EE20C8"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Neto dobit </w:t>
            </w:r>
          </w:p>
          <w:p w14:paraId="346C8A8C"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tekuće godine</w:t>
            </w:r>
          </w:p>
        </w:tc>
        <w:tc>
          <w:tcPr>
            <w:tcW w:w="644" w:type="pct"/>
            <w:vAlign w:val="bottom"/>
          </w:tcPr>
          <w:p w14:paraId="430BFA4C"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Ukupni kapital koji pripada vlasnicima društva</w:t>
            </w:r>
          </w:p>
        </w:tc>
        <w:tc>
          <w:tcPr>
            <w:tcW w:w="565" w:type="pct"/>
            <w:vAlign w:val="bottom"/>
          </w:tcPr>
          <w:p w14:paraId="3D8DFC7E"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Ukupni kapital</w:t>
            </w:r>
          </w:p>
        </w:tc>
      </w:tr>
      <w:tr w:rsidR="00886774" w:rsidRPr="0075006D" w14:paraId="03EC63C2" w14:textId="77777777" w:rsidTr="00276534">
        <w:trPr>
          <w:trHeight w:val="298"/>
        </w:trPr>
        <w:tc>
          <w:tcPr>
            <w:tcW w:w="1320" w:type="pct"/>
          </w:tcPr>
          <w:p w14:paraId="55FCEED4" w14:textId="77777777" w:rsidR="00886774" w:rsidRPr="0075006D" w:rsidRDefault="00886774" w:rsidP="00276534">
            <w:pPr>
              <w:tabs>
                <w:tab w:val="right" w:pos="1202"/>
              </w:tabs>
              <w:spacing w:line="301" w:lineRule="exact"/>
              <w:outlineLvl w:val="0"/>
              <w:rPr>
                <w:rFonts w:ascii="Calibri" w:eastAsia="Calibri" w:hAnsi="Calibri" w:cs="Calibri"/>
                <w:iCs/>
                <w:color w:val="000000" w:themeColor="text1"/>
                <w:sz w:val="17"/>
                <w:szCs w:val="17"/>
              </w:rPr>
            </w:pPr>
          </w:p>
        </w:tc>
        <w:tc>
          <w:tcPr>
            <w:tcW w:w="625" w:type="pct"/>
          </w:tcPr>
          <w:p w14:paraId="63631D8B" w14:textId="77777777"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702" w:type="pct"/>
          </w:tcPr>
          <w:p w14:paraId="6C71583A" w14:textId="77777777"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72" w:type="pct"/>
          </w:tcPr>
          <w:p w14:paraId="53529724" w14:textId="77777777"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72" w:type="pct"/>
          </w:tcPr>
          <w:p w14:paraId="227D137A" w14:textId="77777777"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644" w:type="pct"/>
          </w:tcPr>
          <w:p w14:paraId="3360E92B" w14:textId="77777777"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65" w:type="pct"/>
          </w:tcPr>
          <w:p w14:paraId="27DDD2CA" w14:textId="77777777"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r>
      <w:tr w:rsidR="00886774" w:rsidRPr="0075006D" w14:paraId="67D48207" w14:textId="77777777" w:rsidTr="00276534">
        <w:trPr>
          <w:trHeight w:val="132"/>
        </w:trPr>
        <w:tc>
          <w:tcPr>
            <w:tcW w:w="1320" w:type="pct"/>
          </w:tcPr>
          <w:p w14:paraId="1EBBAAD2" w14:textId="77777777" w:rsidR="00886774" w:rsidRPr="0075006D" w:rsidRDefault="00886774" w:rsidP="00276534">
            <w:pPr>
              <w:tabs>
                <w:tab w:val="right" w:pos="1202"/>
              </w:tabs>
              <w:spacing w:line="140" w:lineRule="exact"/>
              <w:outlineLvl w:val="0"/>
              <w:rPr>
                <w:rFonts w:ascii="Calibri" w:eastAsia="Calibri" w:hAnsi="Calibri" w:cs="Calibri"/>
                <w:iCs/>
                <w:color w:val="000000" w:themeColor="text1"/>
                <w:sz w:val="17"/>
                <w:szCs w:val="17"/>
              </w:rPr>
            </w:pPr>
          </w:p>
        </w:tc>
        <w:tc>
          <w:tcPr>
            <w:tcW w:w="625" w:type="pct"/>
            <w:vAlign w:val="bottom"/>
          </w:tcPr>
          <w:p w14:paraId="20950D9D" w14:textId="77777777"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702" w:type="pct"/>
            <w:vAlign w:val="bottom"/>
          </w:tcPr>
          <w:p w14:paraId="1137F2EA" w14:textId="77777777"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572" w:type="pct"/>
          </w:tcPr>
          <w:p w14:paraId="2A6EBB4C" w14:textId="77777777"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572" w:type="pct"/>
            <w:vAlign w:val="bottom"/>
          </w:tcPr>
          <w:p w14:paraId="7514269A" w14:textId="77777777"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644" w:type="pct"/>
            <w:vAlign w:val="bottom"/>
          </w:tcPr>
          <w:p w14:paraId="2119D38A" w14:textId="77777777"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565" w:type="pct"/>
            <w:vAlign w:val="bottom"/>
          </w:tcPr>
          <w:p w14:paraId="76D516B1" w14:textId="77777777"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r>
      <w:tr w:rsidR="0077480B" w:rsidRPr="0075006D" w14:paraId="331E8371" w14:textId="77777777" w:rsidTr="00276534">
        <w:trPr>
          <w:trHeight w:val="473"/>
        </w:trPr>
        <w:tc>
          <w:tcPr>
            <w:tcW w:w="1320" w:type="pct"/>
            <w:vAlign w:val="bottom"/>
          </w:tcPr>
          <w:p w14:paraId="5E8D3EF4" w14:textId="77777777" w:rsidR="0077480B" w:rsidRPr="0075006D" w:rsidRDefault="0077480B" w:rsidP="0077480B">
            <w:pPr>
              <w:tabs>
                <w:tab w:val="right" w:pos="1202"/>
              </w:tabs>
              <w:spacing w:line="240" w:lineRule="exac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Stanje 1. siječnja 2019. </w:t>
            </w:r>
          </w:p>
        </w:tc>
        <w:tc>
          <w:tcPr>
            <w:tcW w:w="625" w:type="pct"/>
            <w:tcBorders>
              <w:bottom w:val="single" w:sz="12" w:space="0" w:color="auto"/>
            </w:tcBorders>
            <w:vAlign w:val="bottom"/>
          </w:tcPr>
          <w:p w14:paraId="6BB4EC82"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37.500</w:t>
            </w:r>
          </w:p>
        </w:tc>
        <w:tc>
          <w:tcPr>
            <w:tcW w:w="702" w:type="pct"/>
            <w:tcBorders>
              <w:bottom w:val="single" w:sz="12" w:space="0" w:color="auto"/>
            </w:tcBorders>
            <w:vAlign w:val="bottom"/>
          </w:tcPr>
          <w:p w14:paraId="16E21736"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2.237</w:t>
            </w:r>
          </w:p>
        </w:tc>
        <w:tc>
          <w:tcPr>
            <w:tcW w:w="572" w:type="pct"/>
            <w:tcBorders>
              <w:bottom w:val="single" w:sz="12" w:space="0" w:color="auto"/>
            </w:tcBorders>
            <w:vAlign w:val="bottom"/>
          </w:tcPr>
          <w:p w14:paraId="7AA14051"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3.049</w:t>
            </w:r>
          </w:p>
        </w:tc>
        <w:tc>
          <w:tcPr>
            <w:tcW w:w="572" w:type="pct"/>
            <w:tcBorders>
              <w:bottom w:val="single" w:sz="12" w:space="0" w:color="auto"/>
            </w:tcBorders>
            <w:vAlign w:val="bottom"/>
          </w:tcPr>
          <w:p w14:paraId="172D4B21"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481</w:t>
            </w:r>
          </w:p>
        </w:tc>
        <w:tc>
          <w:tcPr>
            <w:tcW w:w="644" w:type="pct"/>
            <w:tcBorders>
              <w:bottom w:val="single" w:sz="12" w:space="0" w:color="auto"/>
            </w:tcBorders>
            <w:vAlign w:val="bottom"/>
          </w:tcPr>
          <w:p w14:paraId="3FA7F373"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43.267</w:t>
            </w:r>
          </w:p>
        </w:tc>
        <w:tc>
          <w:tcPr>
            <w:tcW w:w="565" w:type="pct"/>
            <w:tcBorders>
              <w:bottom w:val="single" w:sz="12" w:space="0" w:color="auto"/>
            </w:tcBorders>
            <w:vAlign w:val="bottom"/>
          </w:tcPr>
          <w:p w14:paraId="2933610A"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43.267</w:t>
            </w:r>
          </w:p>
        </w:tc>
      </w:tr>
      <w:tr w:rsidR="00886774" w:rsidRPr="0075006D" w14:paraId="2E227E06" w14:textId="77777777" w:rsidTr="00276534">
        <w:trPr>
          <w:trHeight w:val="61"/>
        </w:trPr>
        <w:tc>
          <w:tcPr>
            <w:tcW w:w="1320" w:type="pct"/>
          </w:tcPr>
          <w:p w14:paraId="34A5527B" w14:textId="77777777" w:rsidR="00886774" w:rsidRPr="0075006D" w:rsidRDefault="00886774" w:rsidP="00276534">
            <w:pPr>
              <w:tabs>
                <w:tab w:val="right" w:pos="1202"/>
              </w:tabs>
              <w:spacing w:line="140" w:lineRule="exact"/>
              <w:jc w:val="right"/>
              <w:outlineLvl w:val="0"/>
              <w:rPr>
                <w:rFonts w:ascii="Calibri" w:eastAsia="Calibri" w:hAnsi="Calibri" w:cs="Calibri"/>
                <w:b/>
                <w:iCs/>
                <w:color w:val="000000" w:themeColor="text1"/>
                <w:sz w:val="17"/>
                <w:szCs w:val="17"/>
              </w:rPr>
            </w:pPr>
          </w:p>
        </w:tc>
        <w:tc>
          <w:tcPr>
            <w:tcW w:w="625" w:type="pct"/>
            <w:tcBorders>
              <w:top w:val="single" w:sz="12" w:space="0" w:color="auto"/>
            </w:tcBorders>
            <w:vAlign w:val="bottom"/>
          </w:tcPr>
          <w:p w14:paraId="4559F6A6"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702" w:type="pct"/>
            <w:tcBorders>
              <w:top w:val="single" w:sz="12" w:space="0" w:color="auto"/>
            </w:tcBorders>
            <w:vAlign w:val="bottom"/>
          </w:tcPr>
          <w:p w14:paraId="27582076"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7AE226C1"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50F5BCCA"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644" w:type="pct"/>
            <w:tcBorders>
              <w:top w:val="single" w:sz="12" w:space="0" w:color="auto"/>
            </w:tcBorders>
            <w:vAlign w:val="bottom"/>
          </w:tcPr>
          <w:p w14:paraId="7E5862D4"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65" w:type="pct"/>
            <w:tcBorders>
              <w:top w:val="single" w:sz="12" w:space="0" w:color="auto"/>
            </w:tcBorders>
            <w:vAlign w:val="bottom"/>
          </w:tcPr>
          <w:p w14:paraId="1FD449DE"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r>
      <w:tr w:rsidR="00992A11" w:rsidRPr="0075006D" w14:paraId="582F7E1A" w14:textId="77777777" w:rsidTr="00650E54">
        <w:trPr>
          <w:trHeight w:val="77"/>
        </w:trPr>
        <w:tc>
          <w:tcPr>
            <w:tcW w:w="1320" w:type="pct"/>
            <w:vAlign w:val="bottom"/>
          </w:tcPr>
          <w:p w14:paraId="7C4984BE" w14:textId="0BA6CB39" w:rsidR="00992A11" w:rsidRPr="0075006D" w:rsidRDefault="00992A11" w:rsidP="00992A11">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 xml:space="preserve">Dobit </w:t>
            </w:r>
            <w:r w:rsidR="00A70221">
              <w:rPr>
                <w:rFonts w:ascii="Calibri" w:eastAsia="Calibri" w:hAnsi="Calibri" w:cs="Calibri"/>
                <w:iCs/>
                <w:color w:val="000000" w:themeColor="text1"/>
                <w:sz w:val="17"/>
                <w:szCs w:val="17"/>
              </w:rPr>
              <w:t>tekućeg razdoblja</w:t>
            </w:r>
          </w:p>
        </w:tc>
        <w:tc>
          <w:tcPr>
            <w:tcW w:w="625" w:type="pct"/>
            <w:vAlign w:val="bottom"/>
          </w:tcPr>
          <w:p w14:paraId="2B7661B0" w14:textId="77777777" w:rsidR="00992A11" w:rsidRPr="008E626F" w:rsidRDefault="00992A11" w:rsidP="00992A11">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w:t>
            </w:r>
          </w:p>
        </w:tc>
        <w:tc>
          <w:tcPr>
            <w:tcW w:w="702" w:type="pct"/>
            <w:vAlign w:val="bottom"/>
          </w:tcPr>
          <w:p w14:paraId="778E6FBB" w14:textId="77777777" w:rsidR="00992A11" w:rsidRPr="008E626F" w:rsidRDefault="00992A11" w:rsidP="00992A11">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w:t>
            </w:r>
          </w:p>
        </w:tc>
        <w:tc>
          <w:tcPr>
            <w:tcW w:w="572" w:type="pct"/>
            <w:vAlign w:val="bottom"/>
          </w:tcPr>
          <w:p w14:paraId="2E614E1F" w14:textId="77777777" w:rsidR="00992A11" w:rsidRPr="008E626F" w:rsidRDefault="00992A11" w:rsidP="00992A11">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w:t>
            </w:r>
          </w:p>
        </w:tc>
        <w:tc>
          <w:tcPr>
            <w:tcW w:w="572" w:type="pct"/>
            <w:vAlign w:val="bottom"/>
          </w:tcPr>
          <w:p w14:paraId="65FED865" w14:textId="77777777" w:rsidR="00992A11" w:rsidRPr="008E626F" w:rsidRDefault="00992A11" w:rsidP="00992A11">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471</w:t>
            </w:r>
          </w:p>
        </w:tc>
        <w:tc>
          <w:tcPr>
            <w:tcW w:w="644" w:type="pct"/>
            <w:vAlign w:val="bottom"/>
          </w:tcPr>
          <w:p w14:paraId="7CC0926C"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471</w:t>
            </w:r>
          </w:p>
        </w:tc>
        <w:tc>
          <w:tcPr>
            <w:tcW w:w="565" w:type="pct"/>
            <w:tcBorders>
              <w:top w:val="nil"/>
              <w:left w:val="nil"/>
              <w:bottom w:val="nil"/>
              <w:right w:val="nil"/>
            </w:tcBorders>
            <w:shd w:val="clear" w:color="auto" w:fill="auto"/>
            <w:vAlign w:val="bottom"/>
          </w:tcPr>
          <w:p w14:paraId="02BE437B"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471</w:t>
            </w:r>
          </w:p>
        </w:tc>
      </w:tr>
      <w:tr w:rsidR="00992A11" w:rsidRPr="0075006D" w14:paraId="6A373D48" w14:textId="77777777" w:rsidTr="00650E54">
        <w:trPr>
          <w:trHeight w:val="77"/>
        </w:trPr>
        <w:tc>
          <w:tcPr>
            <w:tcW w:w="1320" w:type="pct"/>
            <w:vAlign w:val="bottom"/>
          </w:tcPr>
          <w:p w14:paraId="3105A309" w14:textId="77777777" w:rsidR="00992A11" w:rsidRPr="0075006D" w:rsidRDefault="00992A11" w:rsidP="00992A11">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Ostala sveobuhvatna dobit</w:t>
            </w:r>
          </w:p>
        </w:tc>
        <w:tc>
          <w:tcPr>
            <w:tcW w:w="625" w:type="pct"/>
            <w:tcBorders>
              <w:bottom w:val="single" w:sz="4" w:space="0" w:color="auto"/>
            </w:tcBorders>
            <w:vAlign w:val="bottom"/>
          </w:tcPr>
          <w:p w14:paraId="404C56DA" w14:textId="77777777" w:rsidR="00992A11" w:rsidRPr="008E626F" w:rsidRDefault="00992A11" w:rsidP="00992A11">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w:t>
            </w:r>
          </w:p>
        </w:tc>
        <w:tc>
          <w:tcPr>
            <w:tcW w:w="702" w:type="pct"/>
            <w:tcBorders>
              <w:bottom w:val="single" w:sz="4" w:space="0" w:color="auto"/>
            </w:tcBorders>
            <w:vAlign w:val="bottom"/>
          </w:tcPr>
          <w:p w14:paraId="4BACC714" w14:textId="77777777" w:rsidR="00992A11" w:rsidRPr="008E626F" w:rsidRDefault="00992A11" w:rsidP="00992A11">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w:t>
            </w:r>
          </w:p>
        </w:tc>
        <w:tc>
          <w:tcPr>
            <w:tcW w:w="572" w:type="pct"/>
            <w:tcBorders>
              <w:bottom w:val="single" w:sz="4" w:space="0" w:color="auto"/>
            </w:tcBorders>
            <w:vAlign w:val="bottom"/>
          </w:tcPr>
          <w:p w14:paraId="3E5E3AF5" w14:textId="77777777" w:rsidR="00992A11" w:rsidRPr="008E626F" w:rsidRDefault="00992A11" w:rsidP="00992A11">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869</w:t>
            </w:r>
          </w:p>
        </w:tc>
        <w:tc>
          <w:tcPr>
            <w:tcW w:w="572" w:type="pct"/>
            <w:tcBorders>
              <w:bottom w:val="single" w:sz="4" w:space="0" w:color="auto"/>
            </w:tcBorders>
            <w:vAlign w:val="bottom"/>
          </w:tcPr>
          <w:p w14:paraId="4008AA09" w14:textId="77777777" w:rsidR="00992A11" w:rsidRPr="008E626F" w:rsidRDefault="00992A11" w:rsidP="00992A11">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w:t>
            </w:r>
          </w:p>
        </w:tc>
        <w:tc>
          <w:tcPr>
            <w:tcW w:w="644" w:type="pct"/>
            <w:tcBorders>
              <w:bottom w:val="single" w:sz="4" w:space="0" w:color="auto"/>
            </w:tcBorders>
            <w:vAlign w:val="bottom"/>
          </w:tcPr>
          <w:p w14:paraId="276FFDBA"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869</w:t>
            </w:r>
          </w:p>
        </w:tc>
        <w:tc>
          <w:tcPr>
            <w:tcW w:w="565" w:type="pct"/>
            <w:tcBorders>
              <w:top w:val="nil"/>
              <w:left w:val="nil"/>
              <w:bottom w:val="single" w:sz="4" w:space="0" w:color="auto"/>
              <w:right w:val="nil"/>
            </w:tcBorders>
            <w:shd w:val="clear" w:color="auto" w:fill="auto"/>
            <w:vAlign w:val="bottom"/>
          </w:tcPr>
          <w:p w14:paraId="0E6595F9"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869</w:t>
            </w:r>
          </w:p>
        </w:tc>
      </w:tr>
      <w:tr w:rsidR="00886774" w:rsidRPr="0075006D" w14:paraId="662FCCEA" w14:textId="77777777" w:rsidTr="00F0301D">
        <w:trPr>
          <w:trHeight w:val="132"/>
        </w:trPr>
        <w:tc>
          <w:tcPr>
            <w:tcW w:w="1320" w:type="pct"/>
          </w:tcPr>
          <w:p w14:paraId="6436EC77" w14:textId="77777777" w:rsidR="00886774" w:rsidRPr="0075006D" w:rsidRDefault="00886774" w:rsidP="0027653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2A1A6DFE"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52FA7E2B"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6EC709BD"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64CD9ADC"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3EBAC5DC"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1E455DE5"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992A11" w:rsidRPr="0075006D" w14:paraId="49784ADC" w14:textId="77777777" w:rsidTr="00650E54">
        <w:trPr>
          <w:trHeight w:val="77"/>
        </w:trPr>
        <w:tc>
          <w:tcPr>
            <w:tcW w:w="1320" w:type="pct"/>
            <w:vAlign w:val="bottom"/>
          </w:tcPr>
          <w:p w14:paraId="52D52C16" w14:textId="77777777" w:rsidR="00992A11" w:rsidRPr="0075006D" w:rsidRDefault="00992A11" w:rsidP="00992A11">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Ukupna sveobuhvatna dobit</w:t>
            </w:r>
          </w:p>
        </w:tc>
        <w:tc>
          <w:tcPr>
            <w:tcW w:w="625" w:type="pct"/>
            <w:tcBorders>
              <w:left w:val="nil"/>
              <w:bottom w:val="single" w:sz="4" w:space="0" w:color="auto"/>
              <w:right w:val="nil"/>
            </w:tcBorders>
            <w:shd w:val="clear" w:color="auto" w:fill="auto"/>
            <w:vAlign w:val="bottom"/>
          </w:tcPr>
          <w:p w14:paraId="5709243A" w14:textId="77777777" w:rsidR="00992A11" w:rsidRPr="008E626F" w:rsidRDefault="00992A11" w:rsidP="00992A11">
            <w:pPr>
              <w:jc w:val="right"/>
              <w:rPr>
                <w:rFonts w:ascii="Calibri" w:eastAsia="Calibri" w:hAnsi="Calibri" w:cs="Calibri"/>
                <w:sz w:val="17"/>
                <w:szCs w:val="17"/>
              </w:rPr>
            </w:pPr>
            <w:r w:rsidRPr="008E626F">
              <w:rPr>
                <w:rFonts w:ascii="Calibri" w:eastAsia="Calibri" w:hAnsi="Calibri" w:cs="Calibri"/>
                <w:sz w:val="17"/>
                <w:szCs w:val="17"/>
              </w:rPr>
              <w:t>-</w:t>
            </w:r>
          </w:p>
        </w:tc>
        <w:tc>
          <w:tcPr>
            <w:tcW w:w="702" w:type="pct"/>
            <w:tcBorders>
              <w:left w:val="nil"/>
              <w:bottom w:val="single" w:sz="4" w:space="0" w:color="auto"/>
              <w:right w:val="nil"/>
            </w:tcBorders>
            <w:shd w:val="clear" w:color="auto" w:fill="auto"/>
            <w:vAlign w:val="bottom"/>
          </w:tcPr>
          <w:p w14:paraId="14BFB5EA" w14:textId="77777777" w:rsidR="00992A11" w:rsidRPr="008E626F" w:rsidRDefault="00992A11" w:rsidP="00992A11">
            <w:pPr>
              <w:jc w:val="right"/>
              <w:rPr>
                <w:rFonts w:ascii="Calibri" w:eastAsia="Calibri" w:hAnsi="Calibri" w:cs="Calibri"/>
                <w:sz w:val="17"/>
                <w:szCs w:val="17"/>
              </w:rPr>
            </w:pPr>
            <w:r w:rsidRPr="008E626F">
              <w:rPr>
                <w:rFonts w:ascii="Calibri" w:eastAsia="Calibri" w:hAnsi="Calibri" w:cs="Calibri"/>
                <w:sz w:val="17"/>
                <w:szCs w:val="17"/>
              </w:rPr>
              <w:t>-</w:t>
            </w:r>
          </w:p>
        </w:tc>
        <w:tc>
          <w:tcPr>
            <w:tcW w:w="572" w:type="pct"/>
            <w:tcBorders>
              <w:left w:val="nil"/>
              <w:bottom w:val="single" w:sz="4" w:space="0" w:color="auto"/>
              <w:right w:val="nil"/>
            </w:tcBorders>
            <w:shd w:val="clear" w:color="auto" w:fill="auto"/>
            <w:vAlign w:val="bottom"/>
          </w:tcPr>
          <w:p w14:paraId="19B29A9E" w14:textId="77777777" w:rsidR="00992A11" w:rsidRPr="008E626F" w:rsidRDefault="00992A11" w:rsidP="00992A11">
            <w:pPr>
              <w:jc w:val="right"/>
              <w:rPr>
                <w:rFonts w:ascii="Calibri" w:eastAsia="Calibri" w:hAnsi="Calibri" w:cs="Calibri"/>
                <w:sz w:val="17"/>
                <w:szCs w:val="17"/>
              </w:rPr>
            </w:pPr>
            <w:r w:rsidRPr="008E626F">
              <w:rPr>
                <w:rFonts w:ascii="Calibri" w:eastAsia="Calibri" w:hAnsi="Calibri" w:cs="Calibri"/>
                <w:sz w:val="17"/>
                <w:szCs w:val="17"/>
              </w:rPr>
              <w:t>869</w:t>
            </w:r>
          </w:p>
        </w:tc>
        <w:tc>
          <w:tcPr>
            <w:tcW w:w="572" w:type="pct"/>
            <w:tcBorders>
              <w:left w:val="nil"/>
              <w:bottom w:val="single" w:sz="4" w:space="0" w:color="auto"/>
              <w:right w:val="nil"/>
            </w:tcBorders>
            <w:shd w:val="clear" w:color="auto" w:fill="auto"/>
            <w:vAlign w:val="bottom"/>
          </w:tcPr>
          <w:p w14:paraId="73E2533F" w14:textId="77777777" w:rsidR="00992A11" w:rsidRPr="008E626F" w:rsidRDefault="00992A11" w:rsidP="00992A11">
            <w:pPr>
              <w:jc w:val="right"/>
              <w:rPr>
                <w:rFonts w:ascii="Calibri" w:eastAsia="Calibri" w:hAnsi="Calibri" w:cs="Calibri"/>
                <w:sz w:val="17"/>
                <w:szCs w:val="17"/>
              </w:rPr>
            </w:pPr>
            <w:r w:rsidRPr="008E626F">
              <w:rPr>
                <w:rFonts w:ascii="Calibri" w:eastAsia="Calibri" w:hAnsi="Calibri" w:cs="Calibri"/>
                <w:sz w:val="17"/>
                <w:szCs w:val="17"/>
              </w:rPr>
              <w:t>471</w:t>
            </w:r>
          </w:p>
        </w:tc>
        <w:tc>
          <w:tcPr>
            <w:tcW w:w="644" w:type="pct"/>
            <w:tcBorders>
              <w:left w:val="nil"/>
              <w:bottom w:val="single" w:sz="4" w:space="0" w:color="auto"/>
              <w:right w:val="nil"/>
            </w:tcBorders>
            <w:shd w:val="clear" w:color="auto" w:fill="auto"/>
            <w:vAlign w:val="bottom"/>
          </w:tcPr>
          <w:p w14:paraId="4CA08C66"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1.340</w:t>
            </w:r>
          </w:p>
        </w:tc>
        <w:tc>
          <w:tcPr>
            <w:tcW w:w="565" w:type="pct"/>
            <w:tcBorders>
              <w:left w:val="nil"/>
              <w:bottom w:val="single" w:sz="4" w:space="0" w:color="auto"/>
              <w:right w:val="nil"/>
            </w:tcBorders>
            <w:shd w:val="clear" w:color="auto" w:fill="auto"/>
            <w:vAlign w:val="bottom"/>
          </w:tcPr>
          <w:p w14:paraId="46371047"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1.340</w:t>
            </w:r>
          </w:p>
        </w:tc>
      </w:tr>
      <w:tr w:rsidR="00886774" w:rsidRPr="0075006D" w14:paraId="40B9E828" w14:textId="77777777" w:rsidTr="00F0301D">
        <w:trPr>
          <w:trHeight w:val="132"/>
        </w:trPr>
        <w:tc>
          <w:tcPr>
            <w:tcW w:w="1320" w:type="pct"/>
          </w:tcPr>
          <w:p w14:paraId="26DCB64F" w14:textId="77777777" w:rsidR="00886774" w:rsidRPr="0075006D" w:rsidRDefault="00886774" w:rsidP="0027653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7C4ACD1C"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5CABB843"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42C8BD61"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2A160051"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2916E13E"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6DCBDBBE"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992A11" w:rsidRPr="0075006D" w14:paraId="0BE45C5B" w14:textId="77777777" w:rsidTr="00F0301D">
        <w:trPr>
          <w:trHeight w:val="463"/>
        </w:trPr>
        <w:tc>
          <w:tcPr>
            <w:tcW w:w="1320" w:type="pct"/>
          </w:tcPr>
          <w:p w14:paraId="370C222B" w14:textId="77777777" w:rsidR="00992A11" w:rsidRPr="0075006D" w:rsidRDefault="00992A11" w:rsidP="00992A11">
            <w:pPr>
              <w:tabs>
                <w:tab w:val="right" w:pos="1202"/>
              </w:tabs>
              <w:spacing w:line="240" w:lineRule="exact"/>
              <w:outlineLvl w:val="0"/>
              <w:rPr>
                <w:rFonts w:ascii="Calibri" w:eastAsia="Calibri" w:hAnsi="Calibri" w:cs="Calibri"/>
                <w:i/>
                <w:iCs/>
                <w:color w:val="000000" w:themeColor="text1"/>
                <w:sz w:val="17"/>
                <w:szCs w:val="17"/>
              </w:rPr>
            </w:pPr>
            <w:r w:rsidRPr="0075006D">
              <w:rPr>
                <w:rFonts w:ascii="Calibri" w:eastAsia="Calibri" w:hAnsi="Calibri" w:cs="Calibri"/>
                <w:iCs/>
                <w:color w:val="000000" w:themeColor="text1"/>
                <w:sz w:val="17"/>
                <w:szCs w:val="17"/>
              </w:rPr>
              <w:t>Prijenos dobiti iz 2018. godine u zadržanu dobit</w:t>
            </w:r>
          </w:p>
        </w:tc>
        <w:tc>
          <w:tcPr>
            <w:tcW w:w="625" w:type="pct"/>
            <w:tcBorders>
              <w:top w:val="nil"/>
              <w:left w:val="nil"/>
              <w:right w:val="nil"/>
            </w:tcBorders>
            <w:shd w:val="clear" w:color="auto" w:fill="auto"/>
            <w:vAlign w:val="bottom"/>
          </w:tcPr>
          <w:p w14:paraId="6787AB14" w14:textId="77777777" w:rsidR="00992A11" w:rsidRPr="008E626F" w:rsidRDefault="00992A11" w:rsidP="00992A11">
            <w:pPr>
              <w:jc w:val="right"/>
              <w:rPr>
                <w:rFonts w:ascii="Calibri" w:eastAsia="Calibri" w:hAnsi="Calibri" w:cs="Calibri"/>
                <w:sz w:val="17"/>
                <w:szCs w:val="17"/>
              </w:rPr>
            </w:pPr>
            <w:r w:rsidRPr="008E626F">
              <w:rPr>
                <w:rFonts w:ascii="Calibri" w:eastAsia="Calibri" w:hAnsi="Calibri" w:cs="Calibri"/>
                <w:sz w:val="17"/>
                <w:szCs w:val="17"/>
              </w:rPr>
              <w:t>-</w:t>
            </w:r>
          </w:p>
        </w:tc>
        <w:tc>
          <w:tcPr>
            <w:tcW w:w="702" w:type="pct"/>
            <w:tcBorders>
              <w:top w:val="nil"/>
              <w:left w:val="nil"/>
              <w:right w:val="nil"/>
            </w:tcBorders>
            <w:shd w:val="clear" w:color="auto" w:fill="auto"/>
            <w:vAlign w:val="bottom"/>
          </w:tcPr>
          <w:p w14:paraId="5ABB07D7" w14:textId="77777777" w:rsidR="00992A11" w:rsidRPr="008E626F" w:rsidRDefault="00992A11" w:rsidP="00992A11">
            <w:pPr>
              <w:jc w:val="right"/>
              <w:rPr>
                <w:rFonts w:ascii="Calibri" w:eastAsia="Calibri" w:hAnsi="Calibri" w:cs="Calibri"/>
                <w:sz w:val="17"/>
                <w:szCs w:val="17"/>
              </w:rPr>
            </w:pPr>
            <w:r w:rsidRPr="008E626F">
              <w:rPr>
                <w:rFonts w:ascii="Calibri" w:eastAsia="Calibri" w:hAnsi="Calibri" w:cs="Calibri"/>
                <w:sz w:val="17"/>
                <w:szCs w:val="17"/>
              </w:rPr>
              <w:t>481</w:t>
            </w:r>
          </w:p>
        </w:tc>
        <w:tc>
          <w:tcPr>
            <w:tcW w:w="572" w:type="pct"/>
            <w:tcBorders>
              <w:top w:val="nil"/>
              <w:left w:val="nil"/>
              <w:right w:val="nil"/>
            </w:tcBorders>
            <w:shd w:val="clear" w:color="auto" w:fill="auto"/>
            <w:vAlign w:val="bottom"/>
          </w:tcPr>
          <w:p w14:paraId="54289A52" w14:textId="77777777" w:rsidR="00992A11" w:rsidRPr="008E626F" w:rsidRDefault="00992A11" w:rsidP="00992A11">
            <w:pPr>
              <w:jc w:val="right"/>
              <w:rPr>
                <w:rFonts w:ascii="Calibri" w:eastAsia="Calibri" w:hAnsi="Calibri" w:cs="Calibri"/>
                <w:sz w:val="17"/>
                <w:szCs w:val="17"/>
              </w:rPr>
            </w:pPr>
            <w:r w:rsidRPr="008E626F">
              <w:rPr>
                <w:rFonts w:ascii="Calibri" w:eastAsia="Calibri" w:hAnsi="Calibri" w:cs="Calibri"/>
                <w:sz w:val="17"/>
                <w:szCs w:val="17"/>
              </w:rPr>
              <w:t>-</w:t>
            </w:r>
          </w:p>
        </w:tc>
        <w:tc>
          <w:tcPr>
            <w:tcW w:w="572" w:type="pct"/>
            <w:tcBorders>
              <w:top w:val="nil"/>
              <w:left w:val="nil"/>
              <w:right w:val="nil"/>
            </w:tcBorders>
            <w:shd w:val="clear" w:color="auto" w:fill="auto"/>
            <w:vAlign w:val="bottom"/>
          </w:tcPr>
          <w:p w14:paraId="34B5261D" w14:textId="77777777" w:rsidR="00992A11" w:rsidRPr="008E626F" w:rsidRDefault="00992A11" w:rsidP="00992A11">
            <w:pPr>
              <w:jc w:val="right"/>
              <w:rPr>
                <w:rFonts w:ascii="Calibri" w:eastAsia="Calibri" w:hAnsi="Calibri" w:cs="Calibri"/>
                <w:sz w:val="17"/>
                <w:szCs w:val="17"/>
              </w:rPr>
            </w:pPr>
            <w:r w:rsidRPr="008E626F">
              <w:rPr>
                <w:rFonts w:ascii="Calibri" w:eastAsia="Calibri" w:hAnsi="Calibri" w:cs="Calibri"/>
                <w:sz w:val="17"/>
                <w:szCs w:val="17"/>
              </w:rPr>
              <w:t>(481)</w:t>
            </w:r>
          </w:p>
        </w:tc>
        <w:tc>
          <w:tcPr>
            <w:tcW w:w="644" w:type="pct"/>
            <w:tcBorders>
              <w:top w:val="nil"/>
              <w:left w:val="nil"/>
              <w:right w:val="nil"/>
            </w:tcBorders>
            <w:shd w:val="clear" w:color="auto" w:fill="auto"/>
            <w:vAlign w:val="bottom"/>
          </w:tcPr>
          <w:p w14:paraId="2483F6B6"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w:t>
            </w:r>
          </w:p>
        </w:tc>
        <w:tc>
          <w:tcPr>
            <w:tcW w:w="565" w:type="pct"/>
            <w:tcBorders>
              <w:top w:val="nil"/>
              <w:left w:val="nil"/>
              <w:right w:val="nil"/>
            </w:tcBorders>
            <w:shd w:val="clear" w:color="auto" w:fill="auto"/>
            <w:vAlign w:val="bottom"/>
          </w:tcPr>
          <w:p w14:paraId="759C653A"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w:t>
            </w:r>
          </w:p>
        </w:tc>
      </w:tr>
      <w:tr w:rsidR="00992A11" w:rsidRPr="0075006D" w14:paraId="41E38FCA" w14:textId="77777777" w:rsidTr="009B319E">
        <w:trPr>
          <w:trHeight w:val="135"/>
        </w:trPr>
        <w:tc>
          <w:tcPr>
            <w:tcW w:w="1320" w:type="pct"/>
            <w:vAlign w:val="bottom"/>
          </w:tcPr>
          <w:p w14:paraId="52B7D351" w14:textId="77777777" w:rsidR="00992A11" w:rsidRPr="0075006D" w:rsidRDefault="00992A11" w:rsidP="00992A11">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Ostala usklađenja</w:t>
            </w:r>
          </w:p>
        </w:tc>
        <w:tc>
          <w:tcPr>
            <w:tcW w:w="625" w:type="pct"/>
            <w:tcBorders>
              <w:left w:val="nil"/>
              <w:bottom w:val="single" w:sz="4" w:space="0" w:color="auto"/>
              <w:right w:val="nil"/>
            </w:tcBorders>
            <w:vAlign w:val="bottom"/>
          </w:tcPr>
          <w:p w14:paraId="7132B678" w14:textId="77777777" w:rsidR="00992A11" w:rsidRPr="008E626F" w:rsidRDefault="00992A11" w:rsidP="00992A11">
            <w:pPr>
              <w:jc w:val="right"/>
              <w:rPr>
                <w:rFonts w:ascii="Calibri" w:hAnsi="Calibri" w:cs="Calibri"/>
                <w:sz w:val="17"/>
                <w:szCs w:val="17"/>
              </w:rPr>
            </w:pPr>
            <w:r w:rsidRPr="008E626F">
              <w:rPr>
                <w:rFonts w:ascii="Calibri" w:hAnsi="Calibri" w:cs="Calibri"/>
                <w:sz w:val="17"/>
                <w:szCs w:val="17"/>
              </w:rPr>
              <w:t>-</w:t>
            </w:r>
          </w:p>
        </w:tc>
        <w:tc>
          <w:tcPr>
            <w:tcW w:w="702" w:type="pct"/>
            <w:tcBorders>
              <w:left w:val="nil"/>
              <w:bottom w:val="single" w:sz="4" w:space="0" w:color="auto"/>
              <w:right w:val="nil"/>
            </w:tcBorders>
            <w:vAlign w:val="bottom"/>
          </w:tcPr>
          <w:p w14:paraId="418F16F3" w14:textId="77777777" w:rsidR="00992A11" w:rsidRPr="008E626F" w:rsidRDefault="00992A11" w:rsidP="00992A11">
            <w:pPr>
              <w:jc w:val="right"/>
              <w:rPr>
                <w:rFonts w:ascii="Calibri" w:hAnsi="Calibri" w:cs="Calibri"/>
                <w:sz w:val="17"/>
                <w:szCs w:val="17"/>
              </w:rPr>
            </w:pPr>
            <w:r w:rsidRPr="008E626F">
              <w:rPr>
                <w:rFonts w:ascii="Calibri" w:hAnsi="Calibri" w:cs="Calibri"/>
                <w:sz w:val="17"/>
                <w:szCs w:val="17"/>
              </w:rPr>
              <w:t>(217)</w:t>
            </w:r>
          </w:p>
        </w:tc>
        <w:tc>
          <w:tcPr>
            <w:tcW w:w="572" w:type="pct"/>
            <w:tcBorders>
              <w:left w:val="nil"/>
              <w:bottom w:val="single" w:sz="4" w:space="0" w:color="auto"/>
              <w:right w:val="nil"/>
            </w:tcBorders>
            <w:vAlign w:val="bottom"/>
          </w:tcPr>
          <w:p w14:paraId="29703DC6" w14:textId="77777777" w:rsidR="00992A11" w:rsidRPr="008E626F" w:rsidRDefault="00992A11" w:rsidP="00992A11">
            <w:pPr>
              <w:jc w:val="right"/>
              <w:rPr>
                <w:rFonts w:ascii="Calibri" w:hAnsi="Calibri" w:cs="Calibri"/>
                <w:sz w:val="17"/>
                <w:szCs w:val="17"/>
              </w:rPr>
            </w:pPr>
            <w:r w:rsidRPr="008E626F">
              <w:rPr>
                <w:rFonts w:ascii="Calibri" w:hAnsi="Calibri" w:cs="Calibri"/>
                <w:sz w:val="17"/>
                <w:szCs w:val="17"/>
              </w:rPr>
              <w:t>-</w:t>
            </w:r>
          </w:p>
        </w:tc>
        <w:tc>
          <w:tcPr>
            <w:tcW w:w="572" w:type="pct"/>
            <w:tcBorders>
              <w:left w:val="nil"/>
              <w:bottom w:val="single" w:sz="4" w:space="0" w:color="auto"/>
              <w:right w:val="nil"/>
            </w:tcBorders>
            <w:vAlign w:val="bottom"/>
          </w:tcPr>
          <w:p w14:paraId="51FE9212" w14:textId="77777777" w:rsidR="00992A11" w:rsidRPr="008E626F" w:rsidRDefault="00992A11" w:rsidP="00992A11">
            <w:pPr>
              <w:jc w:val="right"/>
              <w:rPr>
                <w:rFonts w:ascii="Calibri" w:hAnsi="Calibri" w:cs="Calibri"/>
                <w:sz w:val="17"/>
                <w:szCs w:val="17"/>
              </w:rPr>
            </w:pPr>
            <w:r w:rsidRPr="008E626F">
              <w:rPr>
                <w:rFonts w:ascii="Calibri" w:hAnsi="Calibri" w:cs="Calibri"/>
                <w:sz w:val="17"/>
                <w:szCs w:val="17"/>
              </w:rPr>
              <w:t>172</w:t>
            </w:r>
          </w:p>
        </w:tc>
        <w:tc>
          <w:tcPr>
            <w:tcW w:w="644" w:type="pct"/>
            <w:tcBorders>
              <w:left w:val="nil"/>
              <w:bottom w:val="single" w:sz="4" w:space="0" w:color="auto"/>
              <w:right w:val="nil"/>
            </w:tcBorders>
            <w:vAlign w:val="bottom"/>
          </w:tcPr>
          <w:p w14:paraId="2E369EC5" w14:textId="77777777" w:rsidR="00992A11" w:rsidRPr="008E626F" w:rsidRDefault="00992A11" w:rsidP="00992A11">
            <w:pPr>
              <w:jc w:val="right"/>
              <w:rPr>
                <w:rFonts w:ascii="Calibri" w:hAnsi="Calibri" w:cs="Calibri"/>
                <w:b/>
                <w:bCs/>
                <w:sz w:val="17"/>
                <w:szCs w:val="17"/>
              </w:rPr>
            </w:pPr>
            <w:r w:rsidRPr="008E626F">
              <w:rPr>
                <w:rFonts w:ascii="Calibri" w:hAnsi="Calibri" w:cs="Calibri"/>
                <w:b/>
                <w:bCs/>
                <w:sz w:val="17"/>
                <w:szCs w:val="17"/>
              </w:rPr>
              <w:t>(45)</w:t>
            </w:r>
          </w:p>
        </w:tc>
        <w:tc>
          <w:tcPr>
            <w:tcW w:w="565" w:type="pct"/>
            <w:tcBorders>
              <w:left w:val="nil"/>
              <w:bottom w:val="single" w:sz="4" w:space="0" w:color="auto"/>
              <w:right w:val="nil"/>
            </w:tcBorders>
            <w:vAlign w:val="bottom"/>
          </w:tcPr>
          <w:p w14:paraId="0075CA6E" w14:textId="77777777" w:rsidR="00992A11" w:rsidRPr="008E626F" w:rsidRDefault="00992A11" w:rsidP="00992A11">
            <w:pPr>
              <w:jc w:val="right"/>
              <w:rPr>
                <w:rFonts w:ascii="Calibri" w:hAnsi="Calibri" w:cs="Calibri"/>
                <w:b/>
                <w:bCs/>
                <w:sz w:val="17"/>
                <w:szCs w:val="17"/>
              </w:rPr>
            </w:pPr>
            <w:r w:rsidRPr="008E626F">
              <w:rPr>
                <w:rFonts w:ascii="Calibri" w:hAnsi="Calibri" w:cs="Calibri"/>
                <w:b/>
                <w:bCs/>
                <w:sz w:val="17"/>
                <w:szCs w:val="17"/>
              </w:rPr>
              <w:t>(45)</w:t>
            </w:r>
          </w:p>
        </w:tc>
      </w:tr>
      <w:tr w:rsidR="00886774" w:rsidRPr="0075006D" w14:paraId="783AD3F0" w14:textId="77777777" w:rsidTr="00276534">
        <w:trPr>
          <w:trHeight w:val="132"/>
        </w:trPr>
        <w:tc>
          <w:tcPr>
            <w:tcW w:w="1320" w:type="pct"/>
          </w:tcPr>
          <w:p w14:paraId="52100A34" w14:textId="77777777" w:rsidR="00886774" w:rsidRPr="0075006D" w:rsidRDefault="00886774" w:rsidP="0027653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4C645FAE"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41B77A8A"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36E4E24A"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05CA08C7"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32BF703E"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7541CBF8"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992A11" w:rsidRPr="0075006D" w14:paraId="68063BC1" w14:textId="77777777" w:rsidTr="00650E54">
        <w:trPr>
          <w:trHeight w:val="275"/>
        </w:trPr>
        <w:tc>
          <w:tcPr>
            <w:tcW w:w="1320" w:type="pct"/>
            <w:vAlign w:val="bottom"/>
          </w:tcPr>
          <w:p w14:paraId="03E19F4B" w14:textId="77777777" w:rsidR="00992A11" w:rsidRPr="0075006D" w:rsidRDefault="00992A11" w:rsidP="00992A11">
            <w:pPr>
              <w:tabs>
                <w:tab w:val="right" w:pos="1202"/>
              </w:tabs>
              <w:spacing w:line="240" w:lineRule="exac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Stanje 3</w:t>
            </w:r>
            <w:r>
              <w:rPr>
                <w:rFonts w:ascii="Calibri" w:eastAsia="Calibri" w:hAnsi="Calibri" w:cs="Calibri"/>
                <w:b/>
                <w:iCs/>
                <w:color w:val="000000" w:themeColor="text1"/>
                <w:sz w:val="17"/>
                <w:szCs w:val="17"/>
              </w:rPr>
              <w:t>0</w:t>
            </w:r>
            <w:r w:rsidRPr="0075006D">
              <w:rPr>
                <w:rFonts w:ascii="Calibri" w:eastAsia="Calibri" w:hAnsi="Calibri" w:cs="Calibri"/>
                <w:b/>
                <w:iCs/>
                <w:color w:val="000000" w:themeColor="text1"/>
                <w:sz w:val="17"/>
                <w:szCs w:val="17"/>
              </w:rPr>
              <w:t xml:space="preserve">. </w:t>
            </w:r>
            <w:r>
              <w:rPr>
                <w:rFonts w:ascii="Calibri" w:eastAsia="Calibri" w:hAnsi="Calibri" w:cs="Calibri"/>
                <w:b/>
                <w:iCs/>
                <w:color w:val="000000" w:themeColor="text1"/>
                <w:sz w:val="17"/>
                <w:szCs w:val="17"/>
              </w:rPr>
              <w:t>lipnj</w:t>
            </w:r>
            <w:r w:rsidRPr="0075006D">
              <w:rPr>
                <w:rFonts w:ascii="Calibri" w:eastAsia="Calibri" w:hAnsi="Calibri" w:cs="Calibri"/>
                <w:b/>
                <w:iCs/>
                <w:color w:val="000000" w:themeColor="text1"/>
                <w:sz w:val="17"/>
                <w:szCs w:val="17"/>
              </w:rPr>
              <w:t xml:space="preserve">a 2019. </w:t>
            </w:r>
          </w:p>
        </w:tc>
        <w:tc>
          <w:tcPr>
            <w:tcW w:w="625" w:type="pct"/>
            <w:tcBorders>
              <w:top w:val="nil"/>
              <w:left w:val="nil"/>
              <w:bottom w:val="single" w:sz="12" w:space="0" w:color="auto"/>
              <w:right w:val="nil"/>
            </w:tcBorders>
            <w:shd w:val="clear" w:color="auto" w:fill="auto"/>
            <w:vAlign w:val="bottom"/>
          </w:tcPr>
          <w:p w14:paraId="01A8B287"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37.500</w:t>
            </w:r>
          </w:p>
        </w:tc>
        <w:tc>
          <w:tcPr>
            <w:tcW w:w="702" w:type="pct"/>
            <w:tcBorders>
              <w:top w:val="nil"/>
              <w:left w:val="nil"/>
              <w:bottom w:val="single" w:sz="12" w:space="0" w:color="auto"/>
              <w:right w:val="nil"/>
            </w:tcBorders>
            <w:shd w:val="clear" w:color="auto" w:fill="auto"/>
            <w:vAlign w:val="bottom"/>
          </w:tcPr>
          <w:p w14:paraId="3FD593F3"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2.501</w:t>
            </w:r>
          </w:p>
        </w:tc>
        <w:tc>
          <w:tcPr>
            <w:tcW w:w="572" w:type="pct"/>
            <w:tcBorders>
              <w:top w:val="nil"/>
              <w:left w:val="nil"/>
              <w:bottom w:val="single" w:sz="12" w:space="0" w:color="auto"/>
              <w:right w:val="nil"/>
            </w:tcBorders>
            <w:shd w:val="clear" w:color="auto" w:fill="auto"/>
            <w:vAlign w:val="bottom"/>
          </w:tcPr>
          <w:p w14:paraId="7F999FE0"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3.918</w:t>
            </w:r>
          </w:p>
        </w:tc>
        <w:tc>
          <w:tcPr>
            <w:tcW w:w="572" w:type="pct"/>
            <w:tcBorders>
              <w:top w:val="nil"/>
              <w:left w:val="nil"/>
              <w:bottom w:val="single" w:sz="12" w:space="0" w:color="auto"/>
              <w:right w:val="nil"/>
            </w:tcBorders>
            <w:shd w:val="clear" w:color="auto" w:fill="auto"/>
            <w:vAlign w:val="bottom"/>
          </w:tcPr>
          <w:p w14:paraId="43974E6F"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643</w:t>
            </w:r>
          </w:p>
        </w:tc>
        <w:tc>
          <w:tcPr>
            <w:tcW w:w="644" w:type="pct"/>
            <w:tcBorders>
              <w:top w:val="nil"/>
              <w:left w:val="nil"/>
              <w:bottom w:val="single" w:sz="12" w:space="0" w:color="auto"/>
              <w:right w:val="nil"/>
            </w:tcBorders>
            <w:shd w:val="clear" w:color="auto" w:fill="auto"/>
            <w:vAlign w:val="bottom"/>
          </w:tcPr>
          <w:p w14:paraId="1EA8CE1F"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44.562</w:t>
            </w:r>
          </w:p>
        </w:tc>
        <w:tc>
          <w:tcPr>
            <w:tcW w:w="565" w:type="pct"/>
            <w:tcBorders>
              <w:top w:val="nil"/>
              <w:left w:val="nil"/>
              <w:bottom w:val="single" w:sz="12" w:space="0" w:color="auto"/>
              <w:right w:val="nil"/>
            </w:tcBorders>
            <w:shd w:val="clear" w:color="auto" w:fill="auto"/>
            <w:vAlign w:val="bottom"/>
          </w:tcPr>
          <w:p w14:paraId="4CF82DEA" w14:textId="77777777" w:rsidR="00992A11" w:rsidRPr="008E626F" w:rsidRDefault="00992A11" w:rsidP="00992A11">
            <w:pPr>
              <w:jc w:val="right"/>
              <w:rPr>
                <w:rFonts w:ascii="Calibri" w:eastAsia="Calibri" w:hAnsi="Calibri" w:cs="Calibri"/>
                <w:b/>
                <w:bCs/>
                <w:sz w:val="17"/>
                <w:szCs w:val="17"/>
              </w:rPr>
            </w:pPr>
            <w:r w:rsidRPr="008E626F">
              <w:rPr>
                <w:rFonts w:ascii="Calibri" w:eastAsia="Calibri" w:hAnsi="Calibri" w:cs="Calibri"/>
                <w:b/>
                <w:bCs/>
                <w:sz w:val="17"/>
                <w:szCs w:val="17"/>
              </w:rPr>
              <w:t>44.562</w:t>
            </w:r>
          </w:p>
        </w:tc>
      </w:tr>
      <w:tr w:rsidR="00886774" w:rsidRPr="0075006D" w14:paraId="3CCCA5AD" w14:textId="77777777" w:rsidTr="00276534">
        <w:trPr>
          <w:trHeight w:val="76"/>
        </w:trPr>
        <w:tc>
          <w:tcPr>
            <w:tcW w:w="1320" w:type="pct"/>
          </w:tcPr>
          <w:p w14:paraId="522F3B78" w14:textId="77777777" w:rsidR="00886774" w:rsidRPr="0075006D" w:rsidRDefault="00886774" w:rsidP="00276534">
            <w:pPr>
              <w:tabs>
                <w:tab w:val="right" w:pos="1202"/>
              </w:tabs>
              <w:spacing w:line="140" w:lineRule="exact"/>
              <w:jc w:val="right"/>
              <w:outlineLvl w:val="0"/>
              <w:rPr>
                <w:rFonts w:ascii="Calibri" w:eastAsia="Calibri" w:hAnsi="Calibri" w:cs="Calibri"/>
                <w:b/>
                <w:iCs/>
                <w:color w:val="000000" w:themeColor="text1"/>
                <w:sz w:val="17"/>
                <w:szCs w:val="17"/>
              </w:rPr>
            </w:pPr>
          </w:p>
        </w:tc>
        <w:tc>
          <w:tcPr>
            <w:tcW w:w="625" w:type="pct"/>
            <w:tcBorders>
              <w:top w:val="single" w:sz="12" w:space="0" w:color="auto"/>
            </w:tcBorders>
            <w:vAlign w:val="bottom"/>
          </w:tcPr>
          <w:p w14:paraId="79095B0F"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702" w:type="pct"/>
            <w:tcBorders>
              <w:top w:val="single" w:sz="12" w:space="0" w:color="auto"/>
            </w:tcBorders>
            <w:vAlign w:val="bottom"/>
          </w:tcPr>
          <w:p w14:paraId="76F740F0"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06832603"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7055E713"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644" w:type="pct"/>
            <w:tcBorders>
              <w:top w:val="single" w:sz="12" w:space="0" w:color="auto"/>
            </w:tcBorders>
            <w:vAlign w:val="bottom"/>
          </w:tcPr>
          <w:p w14:paraId="2A8EC7A1"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65" w:type="pct"/>
            <w:tcBorders>
              <w:top w:val="single" w:sz="12" w:space="0" w:color="auto"/>
            </w:tcBorders>
            <w:vAlign w:val="bottom"/>
          </w:tcPr>
          <w:p w14:paraId="428D2B8D"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r>
      <w:tr w:rsidR="0077480B" w:rsidRPr="0075006D" w14:paraId="0C844B27" w14:textId="77777777" w:rsidTr="00F0301D">
        <w:trPr>
          <w:trHeight w:val="76"/>
        </w:trPr>
        <w:tc>
          <w:tcPr>
            <w:tcW w:w="1320" w:type="pct"/>
            <w:vAlign w:val="bottom"/>
          </w:tcPr>
          <w:p w14:paraId="11FCB571" w14:textId="77777777" w:rsidR="0077480B" w:rsidRPr="0075006D" w:rsidRDefault="0077480B" w:rsidP="0077480B">
            <w:pPr>
              <w:tabs>
                <w:tab w:val="right" w:pos="1202"/>
              </w:tabs>
              <w:spacing w:line="240" w:lineRule="exac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Stanje 1. siječnja 2020. </w:t>
            </w:r>
          </w:p>
        </w:tc>
        <w:tc>
          <w:tcPr>
            <w:tcW w:w="625" w:type="pct"/>
            <w:tcBorders>
              <w:top w:val="nil"/>
              <w:left w:val="nil"/>
              <w:bottom w:val="single" w:sz="12" w:space="0" w:color="auto"/>
              <w:right w:val="nil"/>
            </w:tcBorders>
            <w:shd w:val="clear" w:color="auto" w:fill="auto"/>
            <w:vAlign w:val="bottom"/>
          </w:tcPr>
          <w:p w14:paraId="26C9707E"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37.500</w:t>
            </w:r>
          </w:p>
        </w:tc>
        <w:tc>
          <w:tcPr>
            <w:tcW w:w="702" w:type="pct"/>
            <w:tcBorders>
              <w:top w:val="nil"/>
              <w:left w:val="nil"/>
              <w:bottom w:val="single" w:sz="12" w:space="0" w:color="auto"/>
              <w:right w:val="nil"/>
            </w:tcBorders>
            <w:shd w:val="clear" w:color="auto" w:fill="auto"/>
            <w:vAlign w:val="bottom"/>
          </w:tcPr>
          <w:p w14:paraId="18ED4D58"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2.501</w:t>
            </w:r>
          </w:p>
        </w:tc>
        <w:tc>
          <w:tcPr>
            <w:tcW w:w="572" w:type="pct"/>
            <w:tcBorders>
              <w:top w:val="nil"/>
              <w:left w:val="nil"/>
              <w:bottom w:val="single" w:sz="12" w:space="0" w:color="auto"/>
              <w:right w:val="nil"/>
            </w:tcBorders>
            <w:shd w:val="clear" w:color="auto" w:fill="auto"/>
            <w:vAlign w:val="bottom"/>
          </w:tcPr>
          <w:p w14:paraId="62BCEBF4"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4.363</w:t>
            </w:r>
          </w:p>
        </w:tc>
        <w:tc>
          <w:tcPr>
            <w:tcW w:w="572" w:type="pct"/>
            <w:tcBorders>
              <w:top w:val="nil"/>
              <w:left w:val="nil"/>
              <w:bottom w:val="single" w:sz="12" w:space="0" w:color="auto"/>
              <w:right w:val="nil"/>
            </w:tcBorders>
            <w:shd w:val="clear" w:color="auto" w:fill="auto"/>
            <w:vAlign w:val="bottom"/>
          </w:tcPr>
          <w:p w14:paraId="04B4D852"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(752)</w:t>
            </w:r>
          </w:p>
        </w:tc>
        <w:tc>
          <w:tcPr>
            <w:tcW w:w="644" w:type="pct"/>
            <w:tcBorders>
              <w:top w:val="nil"/>
              <w:left w:val="nil"/>
              <w:bottom w:val="single" w:sz="12" w:space="0" w:color="auto"/>
              <w:right w:val="nil"/>
            </w:tcBorders>
            <w:shd w:val="clear" w:color="auto" w:fill="auto"/>
            <w:vAlign w:val="bottom"/>
          </w:tcPr>
          <w:p w14:paraId="28DB6BC0"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43.612</w:t>
            </w:r>
          </w:p>
        </w:tc>
        <w:tc>
          <w:tcPr>
            <w:tcW w:w="565" w:type="pct"/>
            <w:tcBorders>
              <w:top w:val="nil"/>
              <w:left w:val="nil"/>
              <w:bottom w:val="single" w:sz="12" w:space="0" w:color="auto"/>
              <w:right w:val="nil"/>
            </w:tcBorders>
            <w:shd w:val="clear" w:color="auto" w:fill="auto"/>
            <w:vAlign w:val="bottom"/>
          </w:tcPr>
          <w:p w14:paraId="04C173CE"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43.612</w:t>
            </w:r>
          </w:p>
        </w:tc>
      </w:tr>
      <w:tr w:rsidR="00771C2E" w:rsidRPr="0075006D" w14:paraId="38DCC7F3" w14:textId="77777777" w:rsidTr="00276534">
        <w:trPr>
          <w:trHeight w:val="76"/>
        </w:trPr>
        <w:tc>
          <w:tcPr>
            <w:tcW w:w="1320" w:type="pct"/>
            <w:vAlign w:val="bottom"/>
          </w:tcPr>
          <w:p w14:paraId="4A43DC2D"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25" w:type="pct"/>
            <w:vAlign w:val="bottom"/>
          </w:tcPr>
          <w:p w14:paraId="28628F5A"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vAlign w:val="bottom"/>
          </w:tcPr>
          <w:p w14:paraId="682243D6"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vAlign w:val="bottom"/>
          </w:tcPr>
          <w:p w14:paraId="05916846"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vAlign w:val="bottom"/>
          </w:tcPr>
          <w:p w14:paraId="3659FEC0"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vAlign w:val="bottom"/>
          </w:tcPr>
          <w:p w14:paraId="358EE3DE"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nil"/>
              <w:left w:val="nil"/>
              <w:bottom w:val="nil"/>
              <w:right w:val="nil"/>
            </w:tcBorders>
            <w:shd w:val="clear" w:color="auto" w:fill="auto"/>
            <w:vAlign w:val="bottom"/>
          </w:tcPr>
          <w:p w14:paraId="45C88680"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DC5E0E" w:rsidRPr="0075006D" w14:paraId="3538CBA1" w14:textId="77777777" w:rsidTr="00276534">
        <w:trPr>
          <w:trHeight w:val="76"/>
        </w:trPr>
        <w:tc>
          <w:tcPr>
            <w:tcW w:w="1320" w:type="pct"/>
            <w:vAlign w:val="bottom"/>
          </w:tcPr>
          <w:p w14:paraId="08EF7AE4" w14:textId="18CF0E32" w:rsidR="00DC5E0E" w:rsidRPr="0075006D" w:rsidRDefault="00DC5E0E" w:rsidP="00DC5E0E">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 xml:space="preserve">Dobit </w:t>
            </w:r>
            <w:r w:rsidR="00A70221">
              <w:rPr>
                <w:rFonts w:ascii="Calibri" w:eastAsia="Calibri" w:hAnsi="Calibri" w:cs="Calibri"/>
                <w:iCs/>
                <w:color w:val="000000" w:themeColor="text1"/>
                <w:sz w:val="17"/>
                <w:szCs w:val="17"/>
              </w:rPr>
              <w:t xml:space="preserve"> tekućeg razdoblja</w:t>
            </w:r>
          </w:p>
        </w:tc>
        <w:tc>
          <w:tcPr>
            <w:tcW w:w="625" w:type="pct"/>
            <w:vAlign w:val="bottom"/>
          </w:tcPr>
          <w:p w14:paraId="664A267C" w14:textId="6F956944" w:rsidR="00DC5E0E" w:rsidRPr="0075006D" w:rsidRDefault="00DC68B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702" w:type="pct"/>
            <w:vAlign w:val="bottom"/>
          </w:tcPr>
          <w:p w14:paraId="45B362F3" w14:textId="51F44EDD" w:rsidR="00DC5E0E" w:rsidRPr="0075006D" w:rsidRDefault="00DC68B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572" w:type="pct"/>
            <w:vAlign w:val="bottom"/>
          </w:tcPr>
          <w:p w14:paraId="0DE7E071" w14:textId="24824330" w:rsidR="00DC5E0E" w:rsidRPr="0075006D" w:rsidRDefault="00DC68B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572" w:type="pct"/>
            <w:vAlign w:val="bottom"/>
          </w:tcPr>
          <w:p w14:paraId="139A1290" w14:textId="3458462E" w:rsidR="00DC5E0E" w:rsidRPr="0075006D" w:rsidRDefault="00DC68BE" w:rsidP="00DC5E0E">
            <w:pPr>
              <w:tabs>
                <w:tab w:val="right" w:pos="1202"/>
              </w:tabs>
              <w:spacing w:line="301" w:lineRule="exact"/>
              <w:jc w:val="right"/>
              <w:outlineLvl w:val="0"/>
              <w:rPr>
                <w:rFonts w:ascii="Calibri" w:eastAsia="Calibri" w:hAnsi="Calibri" w:cs="Calibri"/>
                <w:iCs/>
                <w:color w:val="000000" w:themeColor="text1"/>
                <w:sz w:val="17"/>
                <w:szCs w:val="17"/>
              </w:rPr>
            </w:pPr>
            <w:r w:rsidRPr="000C2F91">
              <w:rPr>
                <w:rFonts w:ascii="Calibri" w:eastAsia="Calibri" w:hAnsi="Calibri" w:cs="Calibri"/>
                <w:iCs/>
                <w:color w:val="000000" w:themeColor="text1"/>
                <w:sz w:val="17"/>
                <w:szCs w:val="17"/>
              </w:rPr>
              <w:t>1.434</w:t>
            </w:r>
          </w:p>
        </w:tc>
        <w:tc>
          <w:tcPr>
            <w:tcW w:w="644" w:type="pct"/>
            <w:vAlign w:val="bottom"/>
          </w:tcPr>
          <w:p w14:paraId="18C6EB0B" w14:textId="39891FF6" w:rsidR="00DC5E0E" w:rsidRPr="0075006D" w:rsidRDefault="00DC68BE" w:rsidP="00DC5E0E">
            <w:pPr>
              <w:jc w:val="right"/>
              <w:rPr>
                <w:rFonts w:ascii="Calibri" w:eastAsia="Calibri" w:hAnsi="Calibri" w:cs="Calibri"/>
                <w:b/>
                <w:bCs/>
                <w:color w:val="000000" w:themeColor="text1"/>
                <w:sz w:val="17"/>
                <w:szCs w:val="17"/>
              </w:rPr>
            </w:pPr>
            <w:r w:rsidRPr="000C2F91">
              <w:rPr>
                <w:rFonts w:ascii="Calibri" w:eastAsia="Calibri" w:hAnsi="Calibri" w:cs="Calibri"/>
                <w:b/>
                <w:bCs/>
                <w:color w:val="000000" w:themeColor="text1"/>
                <w:sz w:val="17"/>
                <w:szCs w:val="17"/>
              </w:rPr>
              <w:t>1.434</w:t>
            </w:r>
          </w:p>
        </w:tc>
        <w:tc>
          <w:tcPr>
            <w:tcW w:w="565" w:type="pct"/>
            <w:tcBorders>
              <w:top w:val="nil"/>
              <w:left w:val="nil"/>
              <w:bottom w:val="nil"/>
              <w:right w:val="nil"/>
            </w:tcBorders>
            <w:shd w:val="clear" w:color="auto" w:fill="auto"/>
            <w:vAlign w:val="bottom"/>
          </w:tcPr>
          <w:p w14:paraId="2233B879" w14:textId="5C9C049F" w:rsidR="00DC5E0E" w:rsidRPr="0075006D" w:rsidRDefault="00DC68BE" w:rsidP="00DC5E0E">
            <w:pPr>
              <w:jc w:val="right"/>
              <w:rPr>
                <w:rFonts w:ascii="Calibri" w:eastAsia="Calibri" w:hAnsi="Calibri" w:cs="Calibri"/>
                <w:b/>
                <w:bCs/>
                <w:color w:val="000000" w:themeColor="text1"/>
                <w:sz w:val="17"/>
                <w:szCs w:val="17"/>
              </w:rPr>
            </w:pPr>
            <w:r w:rsidRPr="000C2F91">
              <w:rPr>
                <w:rFonts w:ascii="Calibri" w:eastAsia="Calibri" w:hAnsi="Calibri" w:cs="Calibri"/>
                <w:b/>
                <w:bCs/>
                <w:color w:val="000000" w:themeColor="text1"/>
                <w:sz w:val="17"/>
                <w:szCs w:val="17"/>
              </w:rPr>
              <w:t>1.434</w:t>
            </w:r>
          </w:p>
        </w:tc>
      </w:tr>
      <w:tr w:rsidR="00DC5E0E" w:rsidRPr="0075006D" w14:paraId="5672E02A" w14:textId="77777777" w:rsidTr="00276534">
        <w:trPr>
          <w:trHeight w:val="76"/>
        </w:trPr>
        <w:tc>
          <w:tcPr>
            <w:tcW w:w="1320" w:type="pct"/>
            <w:vAlign w:val="bottom"/>
          </w:tcPr>
          <w:p w14:paraId="5EE8B8E0" w14:textId="77777777" w:rsidR="00DC5E0E" w:rsidRPr="0075006D" w:rsidRDefault="00DC5E0E" w:rsidP="00DC5E0E">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Ostala sveobuhvatna dobit</w:t>
            </w:r>
          </w:p>
        </w:tc>
        <w:tc>
          <w:tcPr>
            <w:tcW w:w="625" w:type="pct"/>
            <w:tcBorders>
              <w:bottom w:val="single" w:sz="4" w:space="0" w:color="auto"/>
            </w:tcBorders>
            <w:vAlign w:val="bottom"/>
          </w:tcPr>
          <w:p w14:paraId="21095DF7" w14:textId="686A22F3" w:rsidR="00DC5E0E" w:rsidRPr="0075006D" w:rsidRDefault="00DC68B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702" w:type="pct"/>
            <w:tcBorders>
              <w:bottom w:val="single" w:sz="4" w:space="0" w:color="auto"/>
            </w:tcBorders>
            <w:vAlign w:val="bottom"/>
          </w:tcPr>
          <w:p w14:paraId="7F66987B" w14:textId="4ACBA04A" w:rsidR="00DC5E0E" w:rsidRPr="0075006D" w:rsidRDefault="00DC68B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572" w:type="pct"/>
            <w:tcBorders>
              <w:bottom w:val="single" w:sz="4" w:space="0" w:color="auto"/>
            </w:tcBorders>
            <w:vAlign w:val="bottom"/>
          </w:tcPr>
          <w:p w14:paraId="1DF49907" w14:textId="00D112D3" w:rsidR="00DC5E0E" w:rsidRPr="0075006D" w:rsidRDefault="00DC68B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(835)</w:t>
            </w:r>
          </w:p>
        </w:tc>
        <w:tc>
          <w:tcPr>
            <w:tcW w:w="572" w:type="pct"/>
            <w:tcBorders>
              <w:bottom w:val="single" w:sz="4" w:space="0" w:color="auto"/>
            </w:tcBorders>
            <w:vAlign w:val="bottom"/>
          </w:tcPr>
          <w:p w14:paraId="4B9F5C36" w14:textId="6FCBD741" w:rsidR="00DC5E0E" w:rsidRPr="0075006D" w:rsidRDefault="00DC68B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644" w:type="pct"/>
            <w:tcBorders>
              <w:bottom w:val="single" w:sz="4" w:space="0" w:color="auto"/>
            </w:tcBorders>
            <w:vAlign w:val="bottom"/>
          </w:tcPr>
          <w:p w14:paraId="3BA16613" w14:textId="7A0DD810" w:rsidR="00DC5E0E" w:rsidRPr="0075006D" w:rsidRDefault="00DC68BE" w:rsidP="00DC5E0E">
            <w:pPr>
              <w:jc w:val="right"/>
              <w:rPr>
                <w:rFonts w:ascii="Calibri" w:eastAsia="Calibri" w:hAnsi="Calibri" w:cs="Calibri"/>
                <w:b/>
                <w:bCs/>
                <w:color w:val="000000" w:themeColor="text1"/>
                <w:sz w:val="17"/>
                <w:szCs w:val="17"/>
              </w:rPr>
            </w:pPr>
            <w:r w:rsidRPr="000C2F91">
              <w:rPr>
                <w:rFonts w:ascii="Calibri" w:eastAsia="Calibri" w:hAnsi="Calibri" w:cs="Calibri"/>
                <w:b/>
                <w:bCs/>
                <w:color w:val="000000" w:themeColor="text1"/>
                <w:sz w:val="17"/>
                <w:szCs w:val="17"/>
              </w:rPr>
              <w:t>(835)</w:t>
            </w:r>
          </w:p>
        </w:tc>
        <w:tc>
          <w:tcPr>
            <w:tcW w:w="565" w:type="pct"/>
            <w:tcBorders>
              <w:top w:val="nil"/>
              <w:left w:val="nil"/>
              <w:bottom w:val="single" w:sz="4" w:space="0" w:color="auto"/>
              <w:right w:val="nil"/>
            </w:tcBorders>
            <w:shd w:val="clear" w:color="auto" w:fill="auto"/>
            <w:vAlign w:val="bottom"/>
          </w:tcPr>
          <w:p w14:paraId="39D5B44E" w14:textId="0026E882" w:rsidR="00DC5E0E" w:rsidRPr="0075006D" w:rsidRDefault="00DC68BE" w:rsidP="00DC5E0E">
            <w:pPr>
              <w:jc w:val="right"/>
              <w:rPr>
                <w:rFonts w:ascii="Calibri" w:eastAsia="Calibri" w:hAnsi="Calibri" w:cs="Calibri"/>
                <w:b/>
                <w:bCs/>
                <w:color w:val="000000" w:themeColor="text1"/>
                <w:sz w:val="17"/>
                <w:szCs w:val="17"/>
              </w:rPr>
            </w:pPr>
            <w:r w:rsidRPr="000C2F91">
              <w:rPr>
                <w:rFonts w:ascii="Calibri" w:eastAsia="Calibri" w:hAnsi="Calibri" w:cs="Calibri"/>
                <w:b/>
                <w:bCs/>
                <w:color w:val="000000" w:themeColor="text1"/>
                <w:sz w:val="17"/>
                <w:szCs w:val="17"/>
              </w:rPr>
              <w:t>(835)</w:t>
            </w:r>
          </w:p>
        </w:tc>
      </w:tr>
      <w:tr w:rsidR="00DC5E0E" w:rsidRPr="0075006D" w14:paraId="3A11AA88" w14:textId="77777777" w:rsidTr="00276534">
        <w:trPr>
          <w:trHeight w:val="76"/>
        </w:trPr>
        <w:tc>
          <w:tcPr>
            <w:tcW w:w="1320" w:type="pct"/>
          </w:tcPr>
          <w:p w14:paraId="100E7E35" w14:textId="77777777" w:rsidR="00DC5E0E" w:rsidRPr="0075006D" w:rsidRDefault="00DC5E0E" w:rsidP="00DC5E0E">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170C6DA8" w14:textId="77777777" w:rsidR="00DC5E0E" w:rsidRPr="0075006D" w:rsidRDefault="00DC5E0E" w:rsidP="00DC5E0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52D77490" w14:textId="77777777" w:rsidR="00DC5E0E" w:rsidRPr="0075006D" w:rsidRDefault="00DC5E0E" w:rsidP="00DC5E0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2E9F8A6F" w14:textId="77777777" w:rsidR="00DC5E0E" w:rsidRPr="0075006D" w:rsidRDefault="00DC5E0E" w:rsidP="00DC5E0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398EA129" w14:textId="77777777" w:rsidR="00DC5E0E" w:rsidRPr="0075006D" w:rsidRDefault="00DC5E0E" w:rsidP="00DC5E0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2FC97DC2" w14:textId="77777777" w:rsidR="00DC5E0E" w:rsidRPr="0075006D" w:rsidRDefault="00DC5E0E" w:rsidP="00DC5E0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single" w:sz="4" w:space="0" w:color="auto"/>
            </w:tcBorders>
            <w:vAlign w:val="bottom"/>
          </w:tcPr>
          <w:p w14:paraId="5FEA497A" w14:textId="77777777" w:rsidR="00DC5E0E" w:rsidRPr="0075006D" w:rsidRDefault="00DC5E0E" w:rsidP="00DC5E0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DC5E0E" w:rsidRPr="0075006D" w14:paraId="34C4E21D" w14:textId="77777777" w:rsidTr="00276534">
        <w:trPr>
          <w:trHeight w:val="76"/>
        </w:trPr>
        <w:tc>
          <w:tcPr>
            <w:tcW w:w="1320" w:type="pct"/>
            <w:vAlign w:val="bottom"/>
          </w:tcPr>
          <w:p w14:paraId="52C7FBBF" w14:textId="77777777" w:rsidR="00DC5E0E" w:rsidRPr="0075006D" w:rsidRDefault="00DC5E0E" w:rsidP="00DC5E0E">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Ukupna sveobuhvatna dobit</w:t>
            </w:r>
          </w:p>
        </w:tc>
        <w:tc>
          <w:tcPr>
            <w:tcW w:w="625" w:type="pct"/>
            <w:tcBorders>
              <w:left w:val="nil"/>
              <w:bottom w:val="single" w:sz="4" w:space="0" w:color="auto"/>
              <w:right w:val="nil"/>
            </w:tcBorders>
            <w:shd w:val="clear" w:color="auto" w:fill="auto"/>
            <w:vAlign w:val="bottom"/>
          </w:tcPr>
          <w:p w14:paraId="5D11AE25" w14:textId="6FB27F17" w:rsidR="00DC5E0E" w:rsidRPr="0075006D" w:rsidRDefault="00DC68B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702" w:type="pct"/>
            <w:tcBorders>
              <w:left w:val="nil"/>
              <w:bottom w:val="single" w:sz="4" w:space="0" w:color="auto"/>
              <w:right w:val="nil"/>
            </w:tcBorders>
            <w:shd w:val="clear" w:color="auto" w:fill="auto"/>
            <w:vAlign w:val="bottom"/>
          </w:tcPr>
          <w:p w14:paraId="0A52A087" w14:textId="2DC29A95" w:rsidR="00DC5E0E" w:rsidRPr="0075006D" w:rsidRDefault="00DC68B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572" w:type="pct"/>
            <w:tcBorders>
              <w:left w:val="nil"/>
              <w:bottom w:val="single" w:sz="4" w:space="0" w:color="auto"/>
              <w:right w:val="nil"/>
            </w:tcBorders>
            <w:shd w:val="clear" w:color="auto" w:fill="auto"/>
            <w:vAlign w:val="bottom"/>
          </w:tcPr>
          <w:p w14:paraId="1EE521C7" w14:textId="1DB10658" w:rsidR="00DC5E0E" w:rsidRPr="0075006D" w:rsidRDefault="00DC68B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(835)</w:t>
            </w:r>
          </w:p>
        </w:tc>
        <w:tc>
          <w:tcPr>
            <w:tcW w:w="572" w:type="pct"/>
            <w:tcBorders>
              <w:left w:val="nil"/>
              <w:bottom w:val="single" w:sz="4" w:space="0" w:color="auto"/>
              <w:right w:val="nil"/>
            </w:tcBorders>
            <w:shd w:val="clear" w:color="auto" w:fill="auto"/>
            <w:vAlign w:val="bottom"/>
          </w:tcPr>
          <w:p w14:paraId="574D94C0" w14:textId="2B4D2AFF" w:rsidR="00DC5E0E" w:rsidRPr="0075006D" w:rsidRDefault="00DC68B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1.434</w:t>
            </w:r>
          </w:p>
        </w:tc>
        <w:tc>
          <w:tcPr>
            <w:tcW w:w="644" w:type="pct"/>
            <w:tcBorders>
              <w:left w:val="nil"/>
              <w:bottom w:val="single" w:sz="4" w:space="0" w:color="auto"/>
              <w:right w:val="nil"/>
            </w:tcBorders>
            <w:shd w:val="clear" w:color="auto" w:fill="auto"/>
            <w:vAlign w:val="bottom"/>
          </w:tcPr>
          <w:p w14:paraId="56507233" w14:textId="4A7747FC" w:rsidR="00DC5E0E" w:rsidRPr="0075006D" w:rsidRDefault="00DC68BE" w:rsidP="00DC5E0E">
            <w:pPr>
              <w:jc w:val="right"/>
              <w:rPr>
                <w:rFonts w:ascii="Calibri" w:eastAsia="Calibri" w:hAnsi="Calibri" w:cs="Calibri"/>
                <w:b/>
                <w:bCs/>
                <w:color w:val="000000" w:themeColor="text1"/>
                <w:sz w:val="17"/>
                <w:szCs w:val="17"/>
              </w:rPr>
            </w:pPr>
            <w:r w:rsidRPr="002C46D7">
              <w:rPr>
                <w:rFonts w:ascii="Calibri" w:eastAsia="Calibri" w:hAnsi="Calibri" w:cs="Calibri"/>
                <w:b/>
                <w:bCs/>
                <w:color w:val="000000" w:themeColor="text1"/>
                <w:sz w:val="17"/>
                <w:szCs w:val="17"/>
              </w:rPr>
              <w:t>599</w:t>
            </w:r>
          </w:p>
        </w:tc>
        <w:tc>
          <w:tcPr>
            <w:tcW w:w="565" w:type="pct"/>
            <w:tcBorders>
              <w:left w:val="nil"/>
              <w:bottom w:val="single" w:sz="4" w:space="0" w:color="auto"/>
              <w:right w:val="nil"/>
            </w:tcBorders>
            <w:shd w:val="clear" w:color="auto" w:fill="auto"/>
            <w:vAlign w:val="bottom"/>
          </w:tcPr>
          <w:p w14:paraId="6739F04F" w14:textId="5D117619" w:rsidR="00DC5E0E" w:rsidRPr="0075006D" w:rsidRDefault="00DC68BE" w:rsidP="00DC5E0E">
            <w:pPr>
              <w:jc w:val="right"/>
              <w:rPr>
                <w:rFonts w:ascii="Calibri" w:eastAsia="Calibri" w:hAnsi="Calibri" w:cs="Calibri"/>
                <w:b/>
                <w:bCs/>
                <w:color w:val="000000" w:themeColor="text1"/>
                <w:sz w:val="17"/>
                <w:szCs w:val="17"/>
              </w:rPr>
            </w:pPr>
            <w:r w:rsidRPr="002C46D7">
              <w:rPr>
                <w:rFonts w:ascii="Calibri" w:eastAsia="Calibri" w:hAnsi="Calibri" w:cs="Calibri"/>
                <w:b/>
                <w:bCs/>
                <w:color w:val="000000" w:themeColor="text1"/>
                <w:sz w:val="17"/>
                <w:szCs w:val="17"/>
              </w:rPr>
              <w:t>599</w:t>
            </w:r>
          </w:p>
        </w:tc>
      </w:tr>
      <w:tr w:rsidR="00886774" w:rsidRPr="0075006D" w14:paraId="798ACBD0" w14:textId="77777777" w:rsidTr="00276534">
        <w:trPr>
          <w:trHeight w:val="76"/>
        </w:trPr>
        <w:tc>
          <w:tcPr>
            <w:tcW w:w="1320" w:type="pct"/>
          </w:tcPr>
          <w:p w14:paraId="00233D18" w14:textId="77777777" w:rsidR="00886774" w:rsidRPr="0075006D" w:rsidRDefault="00886774" w:rsidP="0027653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62EB6AED"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7C72028D"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3CD8DE7F"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66DC90F7"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36B243F9"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single" w:sz="4" w:space="0" w:color="auto"/>
            </w:tcBorders>
            <w:vAlign w:val="bottom"/>
          </w:tcPr>
          <w:p w14:paraId="6FE6850A"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DC5E0E" w:rsidRPr="0075006D" w14:paraId="0F4A00CF" w14:textId="77777777" w:rsidTr="00276534">
        <w:trPr>
          <w:trHeight w:val="76"/>
        </w:trPr>
        <w:tc>
          <w:tcPr>
            <w:tcW w:w="1320" w:type="pct"/>
          </w:tcPr>
          <w:p w14:paraId="5CB9DC14" w14:textId="77777777" w:rsidR="00DC5E0E" w:rsidRPr="0075006D" w:rsidRDefault="00DC5E0E" w:rsidP="00DC5E0E">
            <w:pPr>
              <w:tabs>
                <w:tab w:val="right" w:pos="1202"/>
              </w:tabs>
              <w:spacing w:line="240" w:lineRule="exact"/>
              <w:outlineLvl w:val="0"/>
              <w:rPr>
                <w:rFonts w:ascii="Calibri" w:eastAsia="Calibri" w:hAnsi="Calibri" w:cs="Calibri"/>
                <w:i/>
                <w:iCs/>
                <w:color w:val="000000" w:themeColor="text1"/>
                <w:sz w:val="17"/>
                <w:szCs w:val="17"/>
              </w:rPr>
            </w:pPr>
            <w:r w:rsidRPr="0075006D">
              <w:rPr>
                <w:rFonts w:ascii="Calibri" w:eastAsia="Calibri" w:hAnsi="Calibri" w:cs="Calibri"/>
                <w:iCs/>
                <w:color w:val="000000" w:themeColor="text1"/>
                <w:sz w:val="17"/>
                <w:szCs w:val="17"/>
              </w:rPr>
              <w:t>Prijenos dobiti iz 2019. godine u zadržanu dobit</w:t>
            </w:r>
          </w:p>
        </w:tc>
        <w:tc>
          <w:tcPr>
            <w:tcW w:w="625" w:type="pct"/>
            <w:tcBorders>
              <w:top w:val="nil"/>
              <w:left w:val="nil"/>
              <w:right w:val="nil"/>
            </w:tcBorders>
            <w:shd w:val="clear" w:color="auto" w:fill="auto"/>
            <w:vAlign w:val="bottom"/>
          </w:tcPr>
          <w:p w14:paraId="613CCC4C" w14:textId="01EC77F9" w:rsidR="00DC5E0E" w:rsidRPr="0075006D" w:rsidRDefault="00DC68B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702" w:type="pct"/>
            <w:tcBorders>
              <w:top w:val="nil"/>
              <w:left w:val="nil"/>
              <w:right w:val="nil"/>
            </w:tcBorders>
            <w:shd w:val="clear" w:color="auto" w:fill="auto"/>
            <w:vAlign w:val="bottom"/>
          </w:tcPr>
          <w:p w14:paraId="74766210" w14:textId="67C34B98" w:rsidR="00DC5E0E" w:rsidRPr="0075006D" w:rsidRDefault="00DC68B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r w:rsidRPr="002C46D7">
              <w:rPr>
                <w:rFonts w:ascii="Calibri" w:eastAsia="Calibri" w:hAnsi="Calibri" w:cs="Calibri"/>
                <w:color w:val="000000" w:themeColor="text1"/>
                <w:sz w:val="17"/>
                <w:szCs w:val="17"/>
              </w:rPr>
              <w:t>752</w:t>
            </w:r>
            <w:r>
              <w:rPr>
                <w:rFonts w:ascii="Calibri" w:eastAsia="Calibri" w:hAnsi="Calibri" w:cs="Calibri"/>
                <w:color w:val="000000" w:themeColor="text1"/>
                <w:sz w:val="17"/>
                <w:szCs w:val="17"/>
              </w:rPr>
              <w:t>)</w:t>
            </w:r>
          </w:p>
        </w:tc>
        <w:tc>
          <w:tcPr>
            <w:tcW w:w="572" w:type="pct"/>
            <w:tcBorders>
              <w:top w:val="nil"/>
              <w:left w:val="nil"/>
              <w:right w:val="nil"/>
            </w:tcBorders>
            <w:shd w:val="clear" w:color="auto" w:fill="auto"/>
            <w:vAlign w:val="bottom"/>
          </w:tcPr>
          <w:p w14:paraId="7C9CF393" w14:textId="4A37F2A4" w:rsidR="00DC5E0E" w:rsidRPr="0075006D" w:rsidRDefault="00DC68B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572" w:type="pct"/>
            <w:tcBorders>
              <w:top w:val="nil"/>
              <w:left w:val="nil"/>
              <w:right w:val="nil"/>
            </w:tcBorders>
            <w:shd w:val="clear" w:color="auto" w:fill="auto"/>
            <w:vAlign w:val="bottom"/>
          </w:tcPr>
          <w:p w14:paraId="2C3940AB" w14:textId="5F64680D" w:rsidR="00DC5E0E" w:rsidRPr="0075006D" w:rsidRDefault="00DC68BE" w:rsidP="00DC5E0E">
            <w:pPr>
              <w:jc w:val="right"/>
              <w:rPr>
                <w:rFonts w:ascii="Calibri" w:eastAsia="Calibri" w:hAnsi="Calibri" w:cs="Calibri"/>
                <w:color w:val="000000" w:themeColor="text1"/>
                <w:sz w:val="17"/>
                <w:szCs w:val="17"/>
              </w:rPr>
            </w:pPr>
            <w:r w:rsidRPr="002C46D7">
              <w:rPr>
                <w:rFonts w:ascii="Calibri" w:eastAsia="Calibri" w:hAnsi="Calibri" w:cs="Calibri"/>
                <w:color w:val="000000" w:themeColor="text1"/>
                <w:sz w:val="17"/>
                <w:szCs w:val="17"/>
              </w:rPr>
              <w:t>752</w:t>
            </w:r>
          </w:p>
        </w:tc>
        <w:tc>
          <w:tcPr>
            <w:tcW w:w="644" w:type="pct"/>
            <w:tcBorders>
              <w:top w:val="nil"/>
              <w:left w:val="nil"/>
              <w:right w:val="nil"/>
            </w:tcBorders>
            <w:shd w:val="clear" w:color="auto" w:fill="auto"/>
            <w:vAlign w:val="bottom"/>
          </w:tcPr>
          <w:p w14:paraId="2B72BA1D" w14:textId="29F898D6" w:rsidR="00DC5E0E" w:rsidRPr="0075006D" w:rsidRDefault="00DC68BE" w:rsidP="00DC5E0E">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w:t>
            </w:r>
          </w:p>
        </w:tc>
        <w:tc>
          <w:tcPr>
            <w:tcW w:w="565" w:type="pct"/>
            <w:tcBorders>
              <w:top w:val="nil"/>
              <w:left w:val="nil"/>
              <w:right w:val="nil"/>
            </w:tcBorders>
            <w:shd w:val="clear" w:color="auto" w:fill="auto"/>
            <w:vAlign w:val="bottom"/>
          </w:tcPr>
          <w:p w14:paraId="6B5AA3C7" w14:textId="410C029D" w:rsidR="00DC5E0E" w:rsidRPr="0075006D" w:rsidRDefault="00DC68BE" w:rsidP="00DC5E0E">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w:t>
            </w:r>
          </w:p>
        </w:tc>
      </w:tr>
      <w:tr w:rsidR="00886774" w:rsidRPr="0075006D" w14:paraId="72BC71BE" w14:textId="77777777" w:rsidTr="00276534">
        <w:trPr>
          <w:trHeight w:val="83"/>
        </w:trPr>
        <w:tc>
          <w:tcPr>
            <w:tcW w:w="1320" w:type="pct"/>
          </w:tcPr>
          <w:p w14:paraId="250DADE3" w14:textId="77777777" w:rsidR="00886774" w:rsidRPr="0075006D" w:rsidRDefault="00886774" w:rsidP="0027653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18D4A925"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3169B574"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3F62E1C8"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4F7C89CD"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77BF56A2"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026B8AE7"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DC5E0E" w:rsidRPr="0075006D" w14:paraId="6E04FEF6" w14:textId="77777777" w:rsidTr="00276534">
        <w:trPr>
          <w:trHeight w:val="313"/>
        </w:trPr>
        <w:tc>
          <w:tcPr>
            <w:tcW w:w="1320" w:type="pct"/>
            <w:vAlign w:val="bottom"/>
          </w:tcPr>
          <w:p w14:paraId="42647E36" w14:textId="77777777" w:rsidR="00DC5E0E" w:rsidRPr="0075006D" w:rsidRDefault="00DC5E0E" w:rsidP="00DC5E0E">
            <w:pPr>
              <w:tabs>
                <w:tab w:val="right" w:pos="1202"/>
              </w:tabs>
              <w:spacing w:line="240" w:lineRule="exact"/>
              <w:outlineLvl w:val="0"/>
              <w:rPr>
                <w:rFonts w:ascii="Calibri" w:eastAsia="Calibri" w:hAnsi="Calibri" w:cs="Calibri"/>
                <w:iCs/>
                <w:color w:val="000000" w:themeColor="text1"/>
                <w:sz w:val="17"/>
                <w:szCs w:val="17"/>
              </w:rPr>
            </w:pPr>
            <w:bookmarkStart w:id="125" w:name="_Hlk40355371"/>
            <w:r w:rsidRPr="0075006D">
              <w:rPr>
                <w:rFonts w:ascii="Calibri" w:eastAsia="Calibri" w:hAnsi="Calibri" w:cs="Calibri"/>
                <w:b/>
                <w:iCs/>
                <w:color w:val="000000" w:themeColor="text1"/>
                <w:sz w:val="17"/>
                <w:szCs w:val="17"/>
              </w:rPr>
              <w:t>Stanje 3</w:t>
            </w:r>
            <w:r w:rsidR="00992A11">
              <w:rPr>
                <w:rFonts w:ascii="Calibri" w:eastAsia="Calibri" w:hAnsi="Calibri" w:cs="Calibri"/>
                <w:b/>
                <w:iCs/>
                <w:color w:val="000000" w:themeColor="text1"/>
                <w:sz w:val="17"/>
                <w:szCs w:val="17"/>
              </w:rPr>
              <w:t>0</w:t>
            </w:r>
            <w:r w:rsidRPr="0075006D">
              <w:rPr>
                <w:rFonts w:ascii="Calibri" w:eastAsia="Calibri" w:hAnsi="Calibri" w:cs="Calibri"/>
                <w:b/>
                <w:iCs/>
                <w:color w:val="000000" w:themeColor="text1"/>
                <w:sz w:val="17"/>
                <w:szCs w:val="17"/>
              </w:rPr>
              <w:t xml:space="preserve">. </w:t>
            </w:r>
            <w:r w:rsidR="00992A11">
              <w:rPr>
                <w:rFonts w:ascii="Calibri" w:eastAsia="Calibri" w:hAnsi="Calibri" w:cs="Calibri"/>
                <w:b/>
                <w:iCs/>
                <w:color w:val="000000" w:themeColor="text1"/>
                <w:sz w:val="17"/>
                <w:szCs w:val="17"/>
              </w:rPr>
              <w:t>lipnj</w:t>
            </w:r>
            <w:r w:rsidRPr="0075006D">
              <w:rPr>
                <w:rFonts w:ascii="Calibri" w:eastAsia="Calibri" w:hAnsi="Calibri" w:cs="Calibri"/>
                <w:b/>
                <w:iCs/>
                <w:color w:val="000000" w:themeColor="text1"/>
                <w:sz w:val="17"/>
                <w:szCs w:val="17"/>
              </w:rPr>
              <w:t xml:space="preserve">a 2020. </w:t>
            </w:r>
          </w:p>
        </w:tc>
        <w:tc>
          <w:tcPr>
            <w:tcW w:w="625" w:type="pct"/>
            <w:tcBorders>
              <w:top w:val="nil"/>
              <w:left w:val="nil"/>
              <w:bottom w:val="single" w:sz="12" w:space="0" w:color="auto"/>
              <w:right w:val="nil"/>
            </w:tcBorders>
            <w:shd w:val="clear" w:color="auto" w:fill="auto"/>
            <w:vAlign w:val="bottom"/>
          </w:tcPr>
          <w:p w14:paraId="244AB5A9" w14:textId="04CD15B5" w:rsidR="00DC5E0E" w:rsidRPr="0075006D" w:rsidRDefault="00DC68BE" w:rsidP="00DC5E0E">
            <w:pPr>
              <w:jc w:val="right"/>
              <w:rPr>
                <w:rFonts w:ascii="Calibri" w:eastAsia="Calibri" w:hAnsi="Calibri" w:cs="Calibri"/>
                <w:b/>
                <w:bCs/>
                <w:color w:val="000000" w:themeColor="text1"/>
                <w:sz w:val="17"/>
                <w:szCs w:val="17"/>
              </w:rPr>
            </w:pPr>
            <w:r w:rsidRPr="002C46D7">
              <w:rPr>
                <w:rFonts w:ascii="Calibri" w:eastAsia="Calibri" w:hAnsi="Calibri" w:cs="Calibri"/>
                <w:b/>
                <w:bCs/>
                <w:color w:val="000000" w:themeColor="text1"/>
                <w:sz w:val="17"/>
                <w:szCs w:val="17"/>
              </w:rPr>
              <w:t>37.500</w:t>
            </w:r>
          </w:p>
        </w:tc>
        <w:tc>
          <w:tcPr>
            <w:tcW w:w="702" w:type="pct"/>
            <w:tcBorders>
              <w:top w:val="nil"/>
              <w:left w:val="nil"/>
              <w:bottom w:val="single" w:sz="12" w:space="0" w:color="auto"/>
              <w:right w:val="nil"/>
            </w:tcBorders>
            <w:shd w:val="clear" w:color="auto" w:fill="auto"/>
            <w:vAlign w:val="bottom"/>
          </w:tcPr>
          <w:p w14:paraId="6127D847" w14:textId="4AC67DF8" w:rsidR="00DC5E0E" w:rsidRPr="0075006D" w:rsidRDefault="00DC68BE" w:rsidP="00DC5E0E">
            <w:pPr>
              <w:jc w:val="right"/>
              <w:rPr>
                <w:rFonts w:ascii="Calibri" w:eastAsia="Calibri" w:hAnsi="Calibri" w:cs="Calibri"/>
                <w:b/>
                <w:bCs/>
                <w:color w:val="000000" w:themeColor="text1"/>
                <w:sz w:val="17"/>
                <w:szCs w:val="17"/>
              </w:rPr>
            </w:pPr>
            <w:r w:rsidRPr="002C46D7">
              <w:rPr>
                <w:rFonts w:ascii="Calibri" w:eastAsia="Calibri" w:hAnsi="Calibri" w:cs="Calibri"/>
                <w:b/>
                <w:bCs/>
                <w:color w:val="000000" w:themeColor="text1"/>
                <w:sz w:val="17"/>
                <w:szCs w:val="17"/>
              </w:rPr>
              <w:t>1.749</w:t>
            </w:r>
          </w:p>
        </w:tc>
        <w:tc>
          <w:tcPr>
            <w:tcW w:w="572" w:type="pct"/>
            <w:tcBorders>
              <w:top w:val="nil"/>
              <w:left w:val="nil"/>
              <w:bottom w:val="single" w:sz="12" w:space="0" w:color="auto"/>
              <w:right w:val="nil"/>
            </w:tcBorders>
            <w:shd w:val="clear" w:color="auto" w:fill="auto"/>
            <w:vAlign w:val="bottom"/>
          </w:tcPr>
          <w:p w14:paraId="50A10B5C" w14:textId="3BDB7C4B" w:rsidR="00DC5E0E" w:rsidRPr="0075006D" w:rsidRDefault="00DC68BE" w:rsidP="00DC5E0E">
            <w:pPr>
              <w:jc w:val="right"/>
              <w:rPr>
                <w:rFonts w:ascii="Calibri" w:eastAsia="Calibri" w:hAnsi="Calibri" w:cs="Calibri"/>
                <w:b/>
                <w:bCs/>
                <w:color w:val="000000" w:themeColor="text1"/>
                <w:sz w:val="17"/>
                <w:szCs w:val="17"/>
              </w:rPr>
            </w:pPr>
            <w:r w:rsidRPr="002C46D7">
              <w:rPr>
                <w:rFonts w:ascii="Calibri" w:eastAsia="Calibri" w:hAnsi="Calibri" w:cs="Calibri"/>
                <w:b/>
                <w:bCs/>
                <w:color w:val="000000" w:themeColor="text1"/>
                <w:sz w:val="17"/>
                <w:szCs w:val="17"/>
              </w:rPr>
              <w:t>3.528</w:t>
            </w:r>
          </w:p>
        </w:tc>
        <w:tc>
          <w:tcPr>
            <w:tcW w:w="572" w:type="pct"/>
            <w:tcBorders>
              <w:top w:val="nil"/>
              <w:left w:val="nil"/>
              <w:bottom w:val="single" w:sz="12" w:space="0" w:color="auto"/>
              <w:right w:val="nil"/>
            </w:tcBorders>
            <w:shd w:val="clear" w:color="auto" w:fill="auto"/>
            <w:vAlign w:val="bottom"/>
          </w:tcPr>
          <w:p w14:paraId="4D3DB405" w14:textId="6E3C23FB" w:rsidR="00DC5E0E" w:rsidRPr="0075006D" w:rsidRDefault="00DC68BE" w:rsidP="00DC5E0E">
            <w:pPr>
              <w:jc w:val="right"/>
              <w:rPr>
                <w:rFonts w:ascii="Calibri" w:eastAsia="Calibri" w:hAnsi="Calibri" w:cs="Calibri"/>
                <w:b/>
                <w:bCs/>
                <w:color w:val="000000" w:themeColor="text1"/>
                <w:sz w:val="17"/>
                <w:szCs w:val="17"/>
              </w:rPr>
            </w:pPr>
            <w:r w:rsidRPr="002C46D7">
              <w:rPr>
                <w:rFonts w:ascii="Calibri" w:eastAsia="Calibri" w:hAnsi="Calibri" w:cs="Calibri"/>
                <w:b/>
                <w:bCs/>
                <w:color w:val="000000" w:themeColor="text1"/>
                <w:sz w:val="17"/>
                <w:szCs w:val="17"/>
              </w:rPr>
              <w:t>1.434</w:t>
            </w:r>
          </w:p>
        </w:tc>
        <w:tc>
          <w:tcPr>
            <w:tcW w:w="644" w:type="pct"/>
            <w:tcBorders>
              <w:top w:val="nil"/>
              <w:left w:val="nil"/>
              <w:bottom w:val="single" w:sz="12" w:space="0" w:color="auto"/>
              <w:right w:val="nil"/>
            </w:tcBorders>
            <w:shd w:val="clear" w:color="auto" w:fill="auto"/>
            <w:vAlign w:val="bottom"/>
          </w:tcPr>
          <w:p w14:paraId="532FF75C" w14:textId="143D531D" w:rsidR="00DC5E0E" w:rsidRPr="0075006D" w:rsidRDefault="00DC68BE" w:rsidP="00DC5E0E">
            <w:pPr>
              <w:jc w:val="right"/>
              <w:rPr>
                <w:rFonts w:ascii="Calibri" w:eastAsia="Calibri" w:hAnsi="Calibri" w:cs="Calibri"/>
                <w:b/>
                <w:bCs/>
                <w:color w:val="000000" w:themeColor="text1"/>
                <w:sz w:val="17"/>
                <w:szCs w:val="17"/>
              </w:rPr>
            </w:pPr>
            <w:r w:rsidRPr="002C46D7">
              <w:rPr>
                <w:rFonts w:ascii="Calibri" w:eastAsia="Calibri" w:hAnsi="Calibri" w:cs="Calibri"/>
                <w:b/>
                <w:bCs/>
                <w:color w:val="000000" w:themeColor="text1"/>
                <w:sz w:val="17"/>
                <w:szCs w:val="17"/>
              </w:rPr>
              <w:t>44.211</w:t>
            </w:r>
          </w:p>
        </w:tc>
        <w:tc>
          <w:tcPr>
            <w:tcW w:w="565" w:type="pct"/>
            <w:tcBorders>
              <w:top w:val="nil"/>
              <w:left w:val="nil"/>
              <w:bottom w:val="single" w:sz="12" w:space="0" w:color="auto"/>
              <w:right w:val="nil"/>
            </w:tcBorders>
            <w:shd w:val="clear" w:color="auto" w:fill="auto"/>
            <w:vAlign w:val="bottom"/>
          </w:tcPr>
          <w:p w14:paraId="72317290" w14:textId="0FAA4DFD" w:rsidR="00DC5E0E" w:rsidRPr="0075006D" w:rsidRDefault="00DC68BE" w:rsidP="00DC5E0E">
            <w:pPr>
              <w:jc w:val="right"/>
              <w:rPr>
                <w:rFonts w:ascii="Calibri" w:eastAsia="Calibri" w:hAnsi="Calibri" w:cs="Calibri"/>
                <w:b/>
                <w:bCs/>
                <w:color w:val="000000" w:themeColor="text1"/>
                <w:sz w:val="17"/>
                <w:szCs w:val="17"/>
              </w:rPr>
            </w:pPr>
            <w:r w:rsidRPr="002C46D7">
              <w:rPr>
                <w:rFonts w:ascii="Calibri" w:eastAsia="Calibri" w:hAnsi="Calibri" w:cs="Calibri"/>
                <w:b/>
                <w:bCs/>
                <w:color w:val="000000" w:themeColor="text1"/>
                <w:sz w:val="17"/>
                <w:szCs w:val="17"/>
              </w:rPr>
              <w:t>44.211</w:t>
            </w:r>
          </w:p>
        </w:tc>
      </w:tr>
      <w:bookmarkEnd w:id="125"/>
    </w:tbl>
    <w:p w14:paraId="50B61EEC" w14:textId="77777777" w:rsidR="00886774" w:rsidRPr="0075006D" w:rsidRDefault="00886774" w:rsidP="00886774">
      <w:pPr>
        <w:tabs>
          <w:tab w:val="left" w:pos="1080"/>
        </w:tabs>
        <w:rPr>
          <w:rFonts w:cs="Arial"/>
          <w:color w:val="000000" w:themeColor="text1"/>
        </w:rPr>
      </w:pPr>
    </w:p>
    <w:p w14:paraId="75CD31CD" w14:textId="77777777" w:rsidR="00886774" w:rsidRPr="0075006D" w:rsidRDefault="00886774" w:rsidP="00886774">
      <w:pPr>
        <w:rPr>
          <w:rFonts w:cs="Arial"/>
          <w:color w:val="000000" w:themeColor="text1"/>
        </w:rPr>
      </w:pPr>
    </w:p>
    <w:p w14:paraId="5BFC7F28" w14:textId="77777777" w:rsidR="00FA35FB" w:rsidRPr="0075006D" w:rsidRDefault="00FA35FB" w:rsidP="00FA35FB">
      <w:pPr>
        <w:jc w:val="both"/>
        <w:rPr>
          <w:rFonts w:cs="Arial"/>
          <w:b/>
          <w:color w:val="000000" w:themeColor="text1"/>
        </w:rPr>
      </w:pPr>
    </w:p>
    <w:sectPr w:rsidR="00FA35FB" w:rsidRPr="0075006D" w:rsidSect="00DF73D1">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7DB0" w14:textId="77777777" w:rsidR="00A43A26" w:rsidRDefault="00A43A26" w:rsidP="00F8242E">
      <w:r>
        <w:separator/>
      </w:r>
    </w:p>
  </w:endnote>
  <w:endnote w:type="continuationSeparator" w:id="0">
    <w:p w14:paraId="24A576C8" w14:textId="77777777" w:rsidR="00A43A26" w:rsidRDefault="00A43A26" w:rsidP="00F8242E">
      <w:r>
        <w:continuationSeparator/>
      </w:r>
    </w:p>
  </w:endnote>
  <w:endnote w:type="continuationNotice" w:id="1">
    <w:p w14:paraId="49A8CEED" w14:textId="77777777" w:rsidR="00A43A26" w:rsidRDefault="00A43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for KPMG">
    <w:panose1 w:val="020B0603020202020204"/>
    <w:charset w:val="00"/>
    <w:family w:val="swiss"/>
    <w:pitch w:val="variable"/>
    <w:sig w:usb0="800002AF" w:usb1="5000204A" w:usb2="00000000" w:usb3="00000000" w:csb0="0000009F"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Calibri" w:hAnsi="Calibri" w:cs="Times New Roman"/>
      </w:rPr>
      <w:id w:val="774825017"/>
      <w:docPartObj>
        <w:docPartGallery w:val="Page Numbers (Bottom of Page)"/>
        <w:docPartUnique/>
      </w:docPartObj>
    </w:sdtPr>
    <w:sdtEndPr>
      <w:rPr>
        <w:noProof/>
        <w:sz w:val="20"/>
        <w:szCs w:val="20"/>
      </w:rPr>
    </w:sdtEndPr>
    <w:sdtContent>
      <w:p w14:paraId="16574A5A" w14:textId="77777777" w:rsidR="00A43A26" w:rsidRPr="00F8242E" w:rsidRDefault="00A43A26"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346869455"/>
      <w:docPartObj>
        <w:docPartGallery w:val="Page Numbers (Bottom of Page)"/>
        <w:docPartUnique/>
      </w:docPartObj>
    </w:sdtPr>
    <w:sdtEndPr>
      <w:rPr>
        <w:noProof/>
        <w:sz w:val="20"/>
        <w:szCs w:val="20"/>
      </w:rPr>
    </w:sdtEndPr>
    <w:sdtContent>
      <w:p w14:paraId="3EFD5D9F" w14:textId="15E82531" w:rsidR="00A43A26" w:rsidRPr="00F8242E" w:rsidRDefault="00A43A26" w:rsidP="006E5F41">
        <w:pPr>
          <w:pStyle w:val="NoSpacing"/>
          <w:rPr>
            <w:lang w:val="pl-PL"/>
          </w:rPr>
        </w:pPr>
        <w:r>
          <w:rPr>
            <w:rFonts w:cs="Times New Roman"/>
          </w:rPr>
          <w:t xml:space="preserve"> </w:t>
        </w:r>
        <w:r w:rsidRPr="006E5F41">
          <w:rPr>
            <w:sz w:val="19"/>
            <w:szCs w:val="19"/>
            <w:lang w:val="pl-PL"/>
          </w:rPr>
          <w:fldChar w:fldCharType="begin"/>
        </w:r>
        <w:r w:rsidRPr="006E5F41">
          <w:rPr>
            <w:sz w:val="19"/>
            <w:szCs w:val="19"/>
            <w:lang w:val="pl-PL"/>
          </w:rPr>
          <w:instrText xml:space="preserve"> PAGE   \* MERGEFORMAT </w:instrText>
        </w:r>
        <w:r w:rsidRPr="006E5F41">
          <w:rPr>
            <w:sz w:val="19"/>
            <w:szCs w:val="19"/>
            <w:lang w:val="pl-PL"/>
          </w:rPr>
          <w:fldChar w:fldCharType="separate"/>
        </w:r>
        <w:r w:rsidRPr="006E5F41">
          <w:rPr>
            <w:sz w:val="19"/>
            <w:szCs w:val="19"/>
            <w:lang w:val="pl-PL"/>
          </w:rPr>
          <w:t>2</w:t>
        </w:r>
        <w:r w:rsidRPr="006E5F41">
          <w:rPr>
            <w:noProof/>
            <w:sz w:val="19"/>
            <w:szCs w:val="19"/>
            <w:lang w:val="pl-PL"/>
          </w:rPr>
          <w:fldChar w:fldCharType="end"/>
        </w:r>
        <w:r w:rsidRPr="006E5F41">
          <w:rPr>
            <w:noProof/>
            <w:sz w:val="19"/>
            <w:szCs w:val="19"/>
            <w:lang w:val="pl-PL"/>
          </w:rPr>
          <w:t xml:space="preserve"> </w:t>
        </w:r>
        <w:r w:rsidRPr="00F8242E">
          <w:rPr>
            <w:noProof/>
            <w:lang w:val="pl-PL"/>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Calibri" w:hAnsi="Calibri" w:cs="Times New Roman"/>
      </w:rPr>
      <w:id w:val="2015957967"/>
      <w:docPartObj>
        <w:docPartGallery w:val="Page Numbers (Bottom of Page)"/>
        <w:docPartUnique/>
      </w:docPartObj>
    </w:sdtPr>
    <w:sdtEndPr>
      <w:rPr>
        <w:noProof/>
        <w:sz w:val="20"/>
        <w:szCs w:val="20"/>
      </w:rPr>
    </w:sdtEndPr>
    <w:sdtContent>
      <w:p w14:paraId="58C9B18B" w14:textId="77777777" w:rsidR="00A43A26" w:rsidRPr="00F8242E" w:rsidRDefault="00A43A26"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F4FAC" w14:textId="77777777" w:rsidR="00A43A26" w:rsidRDefault="00A43A26" w:rsidP="00F8242E">
      <w:r>
        <w:separator/>
      </w:r>
    </w:p>
  </w:footnote>
  <w:footnote w:type="continuationSeparator" w:id="0">
    <w:p w14:paraId="0463BDE4" w14:textId="77777777" w:rsidR="00A43A26" w:rsidRDefault="00A43A26" w:rsidP="00F8242E">
      <w:r>
        <w:continuationSeparator/>
      </w:r>
    </w:p>
  </w:footnote>
  <w:footnote w:type="continuationNotice" w:id="1">
    <w:p w14:paraId="09CE7749" w14:textId="77777777" w:rsidR="00A43A26" w:rsidRDefault="00A43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FAC6" w14:textId="77777777" w:rsidR="00A43A26" w:rsidRDefault="00A43A26" w:rsidP="006769EF"/>
  <w:p w14:paraId="20EF3E38" w14:textId="77777777" w:rsidR="00A43A26" w:rsidRPr="00F8242E" w:rsidRDefault="00A43A26" w:rsidP="006769EF">
    <w:pPr>
      <w:rPr>
        <w:rFonts w:ascii="Calibri" w:eastAsia="Times New Roman" w:hAnsi="Calibri" w:cs="Times New Roman"/>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1006" w14:textId="77777777" w:rsidR="00A43A26" w:rsidRPr="006608FA" w:rsidRDefault="00A43A2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41D4677C" w14:textId="77777777" w:rsidR="00A43A26" w:rsidRDefault="00A43A26" w:rsidP="006608FA">
    <w:pPr>
      <w:pBdr>
        <w:bottom w:val="single" w:sz="4" w:space="1" w:color="auto"/>
      </w:pBdr>
      <w:rPr>
        <w:rFonts w:ascii="Calibri" w:eastAsia="Times New Roman" w:hAnsi="Calibri" w:cs="Times New Roman"/>
        <w:sz w:val="28"/>
        <w:szCs w:val="28"/>
      </w:rPr>
    </w:pPr>
    <w:r w:rsidRPr="00323F30">
      <w:rPr>
        <w:rFonts w:ascii="Calibri" w:eastAsia="Times New Roman" w:hAnsi="Calibri" w:cs="Times New Roman"/>
        <w:sz w:val="28"/>
        <w:szCs w:val="28"/>
      </w:rPr>
      <w:t xml:space="preserve">Izvještaj o promjenama na kapitalu </w:t>
    </w:r>
  </w:p>
  <w:p w14:paraId="0C92C775" w14:textId="77777777" w:rsidR="00A43A26" w:rsidRPr="006608FA" w:rsidRDefault="00A43A2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6</w:t>
    </w:r>
    <w:r w:rsidRPr="006608FA">
      <w:rPr>
        <w:rFonts w:ascii="Calibri" w:eastAsia="Times New Roman" w:hAnsi="Calibri" w:cs="Times New Roman"/>
        <w:sz w:val="28"/>
        <w:szCs w:val="28"/>
      </w:rPr>
      <w:t xml:space="preserve">. </w:t>
    </w:r>
  </w:p>
  <w:p w14:paraId="75FA8AF3" w14:textId="77777777" w:rsidR="00A43A26" w:rsidRPr="004F2495" w:rsidRDefault="00A43A26"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8C33A" w14:textId="77777777" w:rsidR="00A43A26" w:rsidRPr="00B26E18" w:rsidRDefault="00A43A26"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Odvojeni financijski izvještaji Banke</w:t>
    </w:r>
  </w:p>
  <w:p w14:paraId="1136711F" w14:textId="77777777" w:rsidR="00A43A26" w:rsidRDefault="00A43A26"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 xml:space="preserve">Račun dobiti i gubitka </w:t>
    </w:r>
  </w:p>
  <w:p w14:paraId="709E7F10" w14:textId="77777777" w:rsidR="00A43A26" w:rsidRPr="006608FA" w:rsidRDefault="00A43A26" w:rsidP="00B26E18">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6</w:t>
    </w:r>
    <w:r w:rsidRPr="006608FA">
      <w:rPr>
        <w:rFonts w:ascii="Calibri" w:eastAsia="Times New Roman" w:hAnsi="Calibri" w:cs="Times New Roman"/>
        <w:sz w:val="28"/>
        <w:szCs w:val="28"/>
      </w:rPr>
      <w:t xml:space="preserve">. </w:t>
    </w:r>
  </w:p>
  <w:p w14:paraId="0B7D69A0" w14:textId="77777777" w:rsidR="00A43A26" w:rsidRPr="004F2495" w:rsidRDefault="00A43A26"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9C4D3" w14:textId="77777777" w:rsidR="00A43A26" w:rsidRPr="0066099B" w:rsidRDefault="00A43A2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B10C3B8" w14:textId="77777777" w:rsidR="00A43A26" w:rsidRPr="0066099B" w:rsidRDefault="00A43A2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dobiti i gubitku te ostaloj sveobuhvatnoj dobiti </w:t>
    </w:r>
  </w:p>
  <w:p w14:paraId="2D31475B" w14:textId="77777777" w:rsidR="00A43A26" w:rsidRPr="0066099B" w:rsidRDefault="00A43A2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6</w:t>
    </w:r>
    <w:r w:rsidRPr="0066099B">
      <w:rPr>
        <w:rFonts w:ascii="Calibri" w:eastAsia="Times New Roman" w:hAnsi="Calibri" w:cs="Times New Roman"/>
        <w:sz w:val="28"/>
        <w:szCs w:val="28"/>
      </w:rPr>
      <w:t xml:space="preserve"> </w:t>
    </w:r>
  </w:p>
  <w:p w14:paraId="568B3BE8" w14:textId="77777777" w:rsidR="00A43A26" w:rsidRPr="004F2495" w:rsidRDefault="00A43A26"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9FF4" w14:textId="77777777" w:rsidR="00A43A26" w:rsidRPr="0066099B" w:rsidRDefault="00A43A2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1F132A6" w14:textId="77777777" w:rsidR="00A43A26" w:rsidRPr="0066099B" w:rsidRDefault="00A43A2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financijskom položaju </w:t>
    </w:r>
  </w:p>
  <w:p w14:paraId="2D30F06F" w14:textId="77777777" w:rsidR="00A43A26" w:rsidRDefault="00A43A2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na dan </w:t>
    </w:r>
  </w:p>
  <w:p w14:paraId="49849BE7" w14:textId="77777777" w:rsidR="00A43A26" w:rsidRPr="004F2495" w:rsidRDefault="00A43A26"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F993" w14:textId="77777777" w:rsidR="00A43A26" w:rsidRPr="0066099B" w:rsidRDefault="00A43A2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7F336C6B" w14:textId="77777777" w:rsidR="00A43A26" w:rsidRPr="0066099B" w:rsidRDefault="00A43A2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novčanim tokovima </w:t>
    </w:r>
  </w:p>
  <w:p w14:paraId="72D333E9" w14:textId="77777777" w:rsidR="00A43A26" w:rsidRPr="0066099B" w:rsidRDefault="00A43A2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6</w:t>
    </w:r>
    <w:r w:rsidRPr="0066099B">
      <w:rPr>
        <w:rFonts w:ascii="Calibri" w:eastAsia="Times New Roman" w:hAnsi="Calibri" w:cs="Times New Roman"/>
        <w:sz w:val="28"/>
        <w:szCs w:val="28"/>
      </w:rPr>
      <w:t xml:space="preserve">. </w:t>
    </w:r>
  </w:p>
  <w:p w14:paraId="2B7B7957" w14:textId="77777777" w:rsidR="00A43A26" w:rsidRPr="004F2495" w:rsidRDefault="00A43A26"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6230" w14:textId="77777777" w:rsidR="00A43A26" w:rsidRPr="0066099B" w:rsidRDefault="00A43A2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A78BB01" w14:textId="77777777" w:rsidR="00A43A26" w:rsidRDefault="00A43A2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promjenama na kapitalu </w:t>
    </w:r>
  </w:p>
  <w:p w14:paraId="64AB00F5" w14:textId="77777777" w:rsidR="00A43A26" w:rsidRPr="0066099B" w:rsidRDefault="00A43A2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6</w:t>
    </w:r>
    <w:r w:rsidRPr="0066099B">
      <w:rPr>
        <w:rFonts w:ascii="Calibri" w:eastAsia="Times New Roman" w:hAnsi="Calibri" w:cs="Times New Roman"/>
        <w:sz w:val="28"/>
        <w:szCs w:val="28"/>
      </w:rPr>
      <w:t xml:space="preserve">. </w:t>
    </w:r>
  </w:p>
  <w:p w14:paraId="0F50B0EA" w14:textId="77777777" w:rsidR="00A43A26" w:rsidRPr="004F2495" w:rsidRDefault="00A43A26"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C7AB" w14:textId="77777777" w:rsidR="00A43A26" w:rsidRPr="002E6623" w:rsidRDefault="00A43A26"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1986E69B" w14:textId="77777777" w:rsidR="00A43A26" w:rsidRPr="002737C0" w:rsidRDefault="00A43A26"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6</w:t>
    </w:r>
    <w:r w:rsidRPr="002737C0">
      <w:rPr>
        <w:rFonts w:ascii="Calibri" w:eastAsia="Times New Roman" w:hAnsi="Calibri" w:cs="Times New Roman"/>
        <w:sz w:val="28"/>
        <w:szCs w:val="28"/>
      </w:rPr>
      <w:t>.20</w:t>
    </w:r>
    <w:r>
      <w:rPr>
        <w:rFonts w:ascii="Calibri" w:eastAsia="Times New Roman" w:hAnsi="Calibri" w:cs="Times New Roman"/>
        <w:sz w:val="28"/>
        <w:szCs w:val="28"/>
      </w:rPr>
      <w:t>20</w:t>
    </w:r>
    <w:r w:rsidRPr="002737C0">
      <w:rPr>
        <w:rFonts w:ascii="Calibri" w:eastAsia="Times New Roman" w:hAnsi="Calibri" w:cs="Times New Roman"/>
        <w:sz w:val="28"/>
        <w:szCs w:val="28"/>
      </w:rPr>
      <w:t xml:space="preserve">. </w:t>
    </w:r>
  </w:p>
  <w:p w14:paraId="674988F8" w14:textId="77777777" w:rsidR="00A43A26" w:rsidRPr="004F2495" w:rsidRDefault="00A43A26"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EF72" w14:textId="77777777" w:rsidR="00A43A26" w:rsidRPr="002E6623" w:rsidRDefault="00A43A26"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7A73D236" w14:textId="77777777" w:rsidR="00A43A26" w:rsidRPr="002737C0" w:rsidRDefault="00A43A26"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6</w:t>
    </w:r>
    <w:r w:rsidRPr="002737C0">
      <w:rPr>
        <w:rFonts w:ascii="Calibri" w:eastAsia="Times New Roman" w:hAnsi="Calibri" w:cs="Times New Roman"/>
        <w:sz w:val="28"/>
        <w:szCs w:val="28"/>
      </w:rPr>
      <w:t>.20</w:t>
    </w:r>
    <w:r>
      <w:rPr>
        <w:rFonts w:ascii="Calibri" w:eastAsia="Times New Roman" w:hAnsi="Calibri" w:cs="Times New Roman"/>
        <w:sz w:val="28"/>
        <w:szCs w:val="28"/>
      </w:rPr>
      <w:t>20</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48544DBD" w14:textId="77777777" w:rsidR="00A43A26" w:rsidRPr="004F2495" w:rsidRDefault="00A43A26"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69EF" w14:textId="77777777" w:rsidR="00A43A26" w:rsidRPr="002E6623" w:rsidRDefault="00A43A26"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1EB7A841" w14:textId="77777777" w:rsidR="00A43A26" w:rsidRPr="002737C0" w:rsidRDefault="00A43A26"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6</w:t>
    </w:r>
    <w:r w:rsidRPr="002737C0">
      <w:rPr>
        <w:rFonts w:ascii="Calibri" w:eastAsia="Times New Roman" w:hAnsi="Calibri" w:cs="Times New Roman"/>
        <w:sz w:val="28"/>
        <w:szCs w:val="28"/>
      </w:rPr>
      <w:t>.20</w:t>
    </w:r>
    <w:r>
      <w:rPr>
        <w:rFonts w:ascii="Calibri" w:eastAsia="Times New Roman" w:hAnsi="Calibri" w:cs="Times New Roman"/>
        <w:sz w:val="28"/>
        <w:szCs w:val="28"/>
      </w:rPr>
      <w:t>20</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06BE8275" w14:textId="77777777" w:rsidR="00A43A26" w:rsidRPr="004F2495" w:rsidRDefault="00A43A26"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24F43" w14:textId="77777777" w:rsidR="00A43A26" w:rsidRPr="002E6623" w:rsidRDefault="00A43A26" w:rsidP="00A01618">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44B7BA65" w14:textId="77777777" w:rsidR="00A43A26" w:rsidRPr="002737C0" w:rsidRDefault="00A43A26" w:rsidP="00A01618">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6</w:t>
    </w:r>
    <w:r w:rsidRPr="002737C0">
      <w:rPr>
        <w:rFonts w:ascii="Calibri" w:eastAsia="Times New Roman" w:hAnsi="Calibri" w:cs="Times New Roman"/>
        <w:sz w:val="28"/>
        <w:szCs w:val="28"/>
      </w:rPr>
      <w:t>.20</w:t>
    </w:r>
    <w:r>
      <w:rPr>
        <w:rFonts w:ascii="Calibri" w:eastAsia="Times New Roman" w:hAnsi="Calibri" w:cs="Times New Roman"/>
        <w:sz w:val="28"/>
        <w:szCs w:val="28"/>
      </w:rPr>
      <w:t>20</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57769499" w14:textId="77777777" w:rsidR="00A43A26" w:rsidRPr="004F2495" w:rsidRDefault="00A43A26" w:rsidP="00A01618">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p w14:paraId="29614870" w14:textId="2D9C6ED8" w:rsidR="00A43A26" w:rsidRPr="00FA35FB" w:rsidRDefault="00A43A26" w:rsidP="006B2385">
    <w:pPr>
      <w:pStyle w:val="PH"/>
      <w:spacing w:line="400" w:lineRule="exact"/>
      <w:rPr>
        <w:rFonts w:asciiTheme="minorHAnsi" w:hAnsiTheme="minorHAnsi" w:cs="Arial"/>
        <w:spacing w:val="-3"/>
        <w:sz w:val="22"/>
        <w:szCs w:val="22"/>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CE655" w14:textId="77777777" w:rsidR="00A43A26" w:rsidRDefault="00A43A26" w:rsidP="00F8242E">
    <w:pPr>
      <w:pBdr>
        <w:bottom w:val="single" w:sz="4" w:space="1" w:color="auto"/>
      </w:pBdr>
      <w:spacing w:line="301" w:lineRule="atLeast"/>
      <w:ind w:right="4"/>
      <w:rPr>
        <w:rFonts w:ascii="Calibri" w:eastAsia="Times New Roman" w:hAnsi="Calibri" w:cs="Times New Roman"/>
        <w:sz w:val="28"/>
        <w:szCs w:val="28"/>
      </w:rPr>
    </w:pPr>
  </w:p>
  <w:p w14:paraId="27DD4174" w14:textId="77777777" w:rsidR="00A43A26" w:rsidRPr="00F8242E" w:rsidRDefault="00A43A26" w:rsidP="00F8242E">
    <w:pPr>
      <w:pBdr>
        <w:bottom w:val="single" w:sz="4" w:space="1" w:color="auto"/>
      </w:pBdr>
      <w:spacing w:line="301" w:lineRule="atLeast"/>
      <w:ind w:right="4"/>
      <w:rPr>
        <w:rFonts w:ascii="Calibri" w:eastAsia="Times New Roman" w:hAnsi="Calibri" w:cs="Times New Roman"/>
        <w:sz w:val="28"/>
        <w:szCs w:val="28"/>
      </w:rPr>
    </w:pPr>
    <w:r>
      <w:rPr>
        <w:rFonts w:ascii="Calibri" w:eastAsia="Times New Roman" w:hAnsi="Calibri" w:cs="Times New Roman"/>
        <w:sz w:val="28"/>
        <w:szCs w:val="28"/>
      </w:rPr>
      <w:t xml:space="preserve">Sadržaj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D4A55" w14:textId="77777777" w:rsidR="00A43A26" w:rsidRPr="00FA35FB" w:rsidRDefault="00A43A26" w:rsidP="00FA35FB">
    <w:pPr>
      <w:rPr>
        <w:sz w:val="28"/>
        <w:szCs w:val="28"/>
      </w:rPr>
    </w:pPr>
    <w:r w:rsidRPr="00FA35FB">
      <w:rPr>
        <w:sz w:val="28"/>
        <w:szCs w:val="28"/>
      </w:rPr>
      <w:t xml:space="preserve">Dodatak uz financijske izvještaje – Financijsko poslovanje Grupe HKO </w:t>
    </w:r>
  </w:p>
  <w:p w14:paraId="79298C45" w14:textId="77777777" w:rsidR="00A43A26" w:rsidRPr="00FA35FB" w:rsidRDefault="00A43A26" w:rsidP="00FA35FB">
    <w:pPr>
      <w:rPr>
        <w:sz w:val="28"/>
        <w:szCs w:val="28"/>
      </w:rPr>
    </w:pPr>
    <w:r w:rsidRPr="00FA35FB">
      <w:rPr>
        <w:sz w:val="28"/>
        <w:szCs w:val="28"/>
      </w:rPr>
      <w:t>Izvještaj o dobiti i gubitku te ostaloj sveobuhvatnoj dobiti</w:t>
    </w:r>
  </w:p>
  <w:p w14:paraId="49F73AC3" w14:textId="77777777" w:rsidR="00A43A26" w:rsidRPr="00FA35FB" w:rsidRDefault="00A43A26" w:rsidP="00FA35FB">
    <w:pPr>
      <w:rPr>
        <w:sz w:val="28"/>
        <w:szCs w:val="28"/>
      </w:rPr>
    </w:pPr>
    <w:r w:rsidRPr="00FA35FB">
      <w:rPr>
        <w:sz w:val="28"/>
        <w:szCs w:val="28"/>
      </w:rPr>
      <w:t>za razdoblje od 1.1. do 3</w:t>
    </w:r>
    <w:r>
      <w:rPr>
        <w:sz w:val="28"/>
        <w:szCs w:val="28"/>
      </w:rPr>
      <w:t>0</w:t>
    </w:r>
    <w:r w:rsidRPr="00FA35FB">
      <w:rPr>
        <w:sz w:val="28"/>
        <w:szCs w:val="28"/>
      </w:rPr>
      <w:t>.</w:t>
    </w:r>
    <w:r>
      <w:rPr>
        <w:sz w:val="28"/>
        <w:szCs w:val="28"/>
      </w:rPr>
      <w:t>6</w:t>
    </w:r>
    <w:r w:rsidRPr="00FA35FB">
      <w:rPr>
        <w:sz w:val="28"/>
        <w:szCs w:val="28"/>
      </w:rPr>
      <w:t xml:space="preserve">. </w:t>
    </w:r>
  </w:p>
  <w:p w14:paraId="2C9622E2" w14:textId="77777777" w:rsidR="00A43A26" w:rsidRPr="00FA35FB" w:rsidRDefault="00A43A26"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3E21E" w14:textId="77777777" w:rsidR="00A43A26" w:rsidRPr="00FA35FB" w:rsidRDefault="00A43A26" w:rsidP="00FA35FB">
    <w:pPr>
      <w:rPr>
        <w:sz w:val="28"/>
        <w:szCs w:val="28"/>
      </w:rPr>
    </w:pPr>
    <w:r w:rsidRPr="00FA35FB">
      <w:rPr>
        <w:sz w:val="28"/>
        <w:szCs w:val="28"/>
      </w:rPr>
      <w:t xml:space="preserve">Dodatak uz financijske izvještaje – Financijsko poslovanje Grupe HKO </w:t>
    </w:r>
  </w:p>
  <w:p w14:paraId="16065E23" w14:textId="77777777" w:rsidR="00A43A26" w:rsidRPr="00FA35FB" w:rsidRDefault="00A43A26" w:rsidP="00FA35FB">
    <w:pPr>
      <w:rPr>
        <w:sz w:val="28"/>
        <w:szCs w:val="28"/>
      </w:rPr>
    </w:pPr>
    <w:r w:rsidRPr="00FA35FB">
      <w:rPr>
        <w:sz w:val="28"/>
        <w:szCs w:val="28"/>
      </w:rPr>
      <w:t>Izvještaj o financijskom položaju</w:t>
    </w:r>
  </w:p>
  <w:p w14:paraId="0D5611E6" w14:textId="77777777" w:rsidR="00A43A26" w:rsidRDefault="00A43A26" w:rsidP="00886774">
    <w:pPr>
      <w:tabs>
        <w:tab w:val="left" w:pos="5775"/>
      </w:tabs>
      <w:rPr>
        <w:sz w:val="28"/>
        <w:szCs w:val="28"/>
      </w:rPr>
    </w:pPr>
    <w:r w:rsidRPr="00FA35FB">
      <w:rPr>
        <w:sz w:val="28"/>
        <w:szCs w:val="28"/>
      </w:rPr>
      <w:t xml:space="preserve">na dan </w:t>
    </w:r>
    <w:r>
      <w:rPr>
        <w:sz w:val="28"/>
        <w:szCs w:val="28"/>
      </w:rPr>
      <w:tab/>
    </w:r>
  </w:p>
  <w:p w14:paraId="39F96C56" w14:textId="77777777" w:rsidR="00A43A26" w:rsidRPr="00FA35FB" w:rsidRDefault="00A43A26"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AB87" w14:textId="77777777" w:rsidR="00A43A26" w:rsidRPr="00FA35FB" w:rsidRDefault="00A43A26" w:rsidP="00FA35FB">
    <w:pPr>
      <w:rPr>
        <w:sz w:val="28"/>
        <w:szCs w:val="28"/>
      </w:rPr>
    </w:pPr>
    <w:r w:rsidRPr="00FA35FB">
      <w:rPr>
        <w:sz w:val="28"/>
        <w:szCs w:val="28"/>
      </w:rPr>
      <w:t xml:space="preserve">Dodatak uz financijske izvještaje – Financijsko poslovanje Grupe HKO </w:t>
    </w:r>
  </w:p>
  <w:p w14:paraId="31331AB5" w14:textId="77777777" w:rsidR="00A43A26" w:rsidRPr="00886774" w:rsidRDefault="00A43A26" w:rsidP="00886774">
    <w:pPr>
      <w:tabs>
        <w:tab w:val="left" w:pos="5775"/>
      </w:tabs>
      <w:rPr>
        <w:sz w:val="28"/>
        <w:szCs w:val="28"/>
      </w:rPr>
    </w:pPr>
    <w:r w:rsidRPr="00886774">
      <w:rPr>
        <w:sz w:val="28"/>
        <w:szCs w:val="28"/>
      </w:rPr>
      <w:t>Izvještaj o novčanim tokovima</w:t>
    </w:r>
  </w:p>
  <w:p w14:paraId="1094623C" w14:textId="77777777" w:rsidR="00A43A26" w:rsidRDefault="00A43A26" w:rsidP="00886774">
    <w:pPr>
      <w:tabs>
        <w:tab w:val="left" w:pos="5775"/>
      </w:tabs>
      <w:rPr>
        <w:sz w:val="28"/>
        <w:szCs w:val="28"/>
      </w:rPr>
    </w:pPr>
    <w:r w:rsidRPr="00886774">
      <w:rPr>
        <w:sz w:val="28"/>
        <w:szCs w:val="28"/>
      </w:rPr>
      <w:t>za razdoblje od 1.1. do 3</w:t>
    </w:r>
    <w:r>
      <w:rPr>
        <w:sz w:val="28"/>
        <w:szCs w:val="28"/>
      </w:rPr>
      <w:t>0</w:t>
    </w:r>
    <w:r w:rsidRPr="00886774">
      <w:rPr>
        <w:sz w:val="28"/>
        <w:szCs w:val="28"/>
      </w:rPr>
      <w:t>.</w:t>
    </w:r>
    <w:r>
      <w:rPr>
        <w:sz w:val="28"/>
        <w:szCs w:val="28"/>
      </w:rPr>
      <w:t>6</w:t>
    </w:r>
    <w:r w:rsidRPr="00886774">
      <w:rPr>
        <w:sz w:val="28"/>
        <w:szCs w:val="28"/>
      </w:rPr>
      <w:t xml:space="preserve">. </w:t>
    </w:r>
  </w:p>
  <w:p w14:paraId="27893F10" w14:textId="77777777" w:rsidR="00A43A26" w:rsidRPr="00FA35FB" w:rsidRDefault="00A43A26"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7E8A9" w14:textId="77777777" w:rsidR="00A43A26" w:rsidRPr="00FA35FB" w:rsidRDefault="00A43A26" w:rsidP="00FA35FB">
    <w:pPr>
      <w:rPr>
        <w:sz w:val="28"/>
        <w:szCs w:val="28"/>
      </w:rPr>
    </w:pPr>
    <w:r w:rsidRPr="00FA35FB">
      <w:rPr>
        <w:sz w:val="28"/>
        <w:szCs w:val="28"/>
      </w:rPr>
      <w:t xml:space="preserve">Dodatak uz financijske izvještaje – Financijsko poslovanje Grupe HKO </w:t>
    </w:r>
  </w:p>
  <w:p w14:paraId="17C552EB" w14:textId="77777777" w:rsidR="00A43A26" w:rsidRDefault="00A43A26" w:rsidP="00886774">
    <w:pPr>
      <w:tabs>
        <w:tab w:val="left" w:pos="5775"/>
      </w:tabs>
      <w:rPr>
        <w:sz w:val="28"/>
        <w:szCs w:val="28"/>
      </w:rPr>
    </w:pPr>
    <w:r w:rsidRPr="00992A11">
      <w:rPr>
        <w:sz w:val="28"/>
        <w:szCs w:val="28"/>
      </w:rPr>
      <w:t>Izvještaj o promjenama na kapitalu</w:t>
    </w:r>
  </w:p>
  <w:p w14:paraId="080ACBB4" w14:textId="77777777" w:rsidR="00A43A26" w:rsidRDefault="00A43A26" w:rsidP="00886774">
    <w:pPr>
      <w:tabs>
        <w:tab w:val="left" w:pos="5775"/>
      </w:tabs>
      <w:rPr>
        <w:sz w:val="28"/>
        <w:szCs w:val="28"/>
      </w:rPr>
    </w:pPr>
    <w:r w:rsidRPr="00886774">
      <w:rPr>
        <w:sz w:val="28"/>
        <w:szCs w:val="28"/>
      </w:rPr>
      <w:t>za razdoblje od 1.1. do 3</w:t>
    </w:r>
    <w:r>
      <w:rPr>
        <w:sz w:val="28"/>
        <w:szCs w:val="28"/>
      </w:rPr>
      <w:t>0</w:t>
    </w:r>
    <w:r w:rsidRPr="00886774">
      <w:rPr>
        <w:sz w:val="28"/>
        <w:szCs w:val="28"/>
      </w:rPr>
      <w:t>.</w:t>
    </w:r>
    <w:r>
      <w:rPr>
        <w:sz w:val="28"/>
        <w:szCs w:val="28"/>
      </w:rPr>
      <w:t>6</w:t>
    </w:r>
    <w:r w:rsidRPr="00886774">
      <w:rPr>
        <w:sz w:val="28"/>
        <w:szCs w:val="28"/>
      </w:rPr>
      <w:t xml:space="preserve">. </w:t>
    </w:r>
  </w:p>
  <w:p w14:paraId="21357310" w14:textId="77777777" w:rsidR="00A43A26" w:rsidRPr="00FA35FB" w:rsidRDefault="00A43A26"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0FAE7" w14:textId="77777777" w:rsidR="00A43A26" w:rsidRDefault="00A43A26" w:rsidP="00F8242E">
    <w:pPr>
      <w:pBdr>
        <w:bottom w:val="single" w:sz="4" w:space="1" w:color="auto"/>
      </w:pBdr>
      <w:spacing w:line="301" w:lineRule="atLeast"/>
      <w:ind w:right="4"/>
      <w:rPr>
        <w:rFonts w:ascii="Calibri" w:eastAsia="Times New Roman" w:hAnsi="Calibri" w:cs="Times New Roman"/>
        <w:sz w:val="28"/>
        <w:szCs w:val="28"/>
      </w:rPr>
    </w:pPr>
  </w:p>
  <w:p w14:paraId="3FE6238B" w14:textId="77777777" w:rsidR="00A43A26" w:rsidRPr="00F8242E" w:rsidRDefault="00A43A26"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 xml:space="preserve">Odgovornosti Uprave i Nadzornog odbora za pripremu i prihvaćanje skraćenih odvojenih i konsolidiranih financijskih izvještaja </w:t>
    </w:r>
  </w:p>
  <w:p w14:paraId="7AEE6B1A" w14:textId="77777777" w:rsidR="00A43A26" w:rsidRPr="00F8242E" w:rsidRDefault="00A43A26"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F8242E">
      <w:rPr>
        <w:rFonts w:ascii="Calibri" w:eastAsia="Times New Roman" w:hAnsi="Calibri" w:cs="Times New Roman"/>
        <w:sz w:val="28"/>
        <w:szCs w:val="28"/>
      </w:rPr>
      <w:t>.</w:t>
    </w:r>
    <w:r>
      <w:rPr>
        <w:rFonts w:ascii="Calibri" w:eastAsia="Times New Roman" w:hAnsi="Calibri" w:cs="Times New Roman"/>
        <w:sz w:val="28"/>
        <w:szCs w:val="28"/>
      </w:rPr>
      <w:t>6</w:t>
    </w:r>
    <w:r w:rsidRPr="00F8242E">
      <w:rPr>
        <w:rFonts w:ascii="Calibri" w:eastAsia="Times New Roman" w:hAnsi="Calibri" w:cs="Times New Roman"/>
        <w:sz w:val="28"/>
        <w:szCs w:val="28"/>
      </w:rPr>
      <w:t>.20</w:t>
    </w:r>
    <w:r>
      <w:rPr>
        <w:rFonts w:ascii="Calibri" w:eastAsia="Times New Roman" w:hAnsi="Calibri" w:cs="Times New Roman"/>
        <w:sz w:val="28"/>
        <w:szCs w:val="28"/>
      </w:rPr>
      <w:t>20</w:t>
    </w:r>
    <w:r w:rsidRPr="00F8242E">
      <w:rPr>
        <w:rFonts w:ascii="Calibri" w:eastAsia="Times New Roman" w:hAnsi="Calibri" w:cs="Times New Roman"/>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750D" w14:textId="0C2DBC3A" w:rsidR="00A43A26" w:rsidRPr="00F8242E" w:rsidRDefault="00A43A26" w:rsidP="00494D88">
    <w:pPr>
      <w:pStyle w:val="Naslovipoglavlja"/>
      <w:outlineLvl w:val="9"/>
      <w:rPr>
        <w:rFonts w:ascii="Calibri" w:hAnsi="Calibri"/>
        <w:szCs w:val="28"/>
      </w:rPr>
    </w:pPr>
    <w:r>
      <w:rPr>
        <w:noProof/>
      </w:rPr>
      <w:drawing>
        <wp:anchor distT="0" distB="0" distL="114300" distR="114300" simplePos="0" relativeHeight="251659264" behindDoc="0" locked="0" layoutInCell="1" allowOverlap="1" wp14:anchorId="519AB56A" wp14:editId="372E9420">
          <wp:simplePos x="0" y="0"/>
          <wp:positionH relativeFrom="margin">
            <wp:posOffset>0</wp:posOffset>
          </wp:positionH>
          <wp:positionV relativeFrom="paragraph">
            <wp:posOffset>-635</wp:posOffset>
          </wp:positionV>
          <wp:extent cx="989965" cy="399415"/>
          <wp:effectExtent l="0" t="0" r="635" b="635"/>
          <wp:wrapNone/>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9965" cy="399415"/>
                  </a:xfrm>
                  <a:prstGeom prst="rect">
                    <a:avLst/>
                  </a:prstGeom>
                </pic:spPr>
              </pic:pic>
            </a:graphicData>
          </a:graphic>
        </wp:anchor>
      </w:drawing>
    </w:r>
  </w:p>
  <w:p w14:paraId="07D965C4" w14:textId="30F25EB7" w:rsidR="00A43A26" w:rsidRDefault="00A43A26"/>
  <w:p w14:paraId="066D4402" w14:textId="77777777" w:rsidR="00A43A26" w:rsidRDefault="00A43A26">
    <w:pPr>
      <w:rPr>
        <w:rFonts w:ascii="Univers for KPMG" w:hAnsi="Univers for KPMG"/>
        <w:color w:val="00338D"/>
        <w:szCs w:val="32"/>
      </w:rPr>
    </w:pPr>
  </w:p>
  <w:p w14:paraId="5D286A5F" w14:textId="50F4133E" w:rsidR="00A43A26" w:rsidRPr="00D7506F" w:rsidRDefault="00A43A26">
    <w:pPr>
      <w:rPr>
        <w:b/>
        <w:bCs/>
        <w:sz w:val="28"/>
        <w:szCs w:val="28"/>
      </w:rPr>
    </w:pPr>
    <w:r>
      <w:rPr>
        <w:rFonts w:ascii="Univers for KPMG" w:hAnsi="Univers for KPMG"/>
        <w:b/>
        <w:bCs/>
        <w:color w:val="00338D"/>
        <w:sz w:val="28"/>
        <w:szCs w:val="40"/>
      </w:rPr>
      <w:t>I</w:t>
    </w:r>
    <w:r w:rsidRPr="00D7506F">
      <w:rPr>
        <w:rFonts w:ascii="Univers for KPMG" w:hAnsi="Univers for KPMG"/>
        <w:b/>
        <w:bCs/>
        <w:color w:val="00338D"/>
        <w:sz w:val="28"/>
        <w:szCs w:val="40"/>
      </w:rPr>
      <w:t>zvješće neovisnog revizora vlasniku Hrvatske banke za obnovu i razvitak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4622" w14:textId="77777777" w:rsidR="00A43A26" w:rsidRPr="00F8242E" w:rsidRDefault="00A43A26" w:rsidP="00494D88">
    <w:pPr>
      <w:pStyle w:val="Naslovipoglavlja"/>
      <w:outlineLvl w:val="9"/>
      <w:rPr>
        <w:rFonts w:ascii="Calibri" w:hAnsi="Calibri"/>
        <w:szCs w:val="28"/>
      </w:rPr>
    </w:pPr>
    <w:r>
      <w:rPr>
        <w:noProof/>
      </w:rPr>
      <w:drawing>
        <wp:anchor distT="0" distB="0" distL="114300" distR="114300" simplePos="0" relativeHeight="251661312" behindDoc="0" locked="0" layoutInCell="1" allowOverlap="1" wp14:anchorId="1F948F6B" wp14:editId="214EACE0">
          <wp:simplePos x="0" y="0"/>
          <wp:positionH relativeFrom="margin">
            <wp:posOffset>0</wp:posOffset>
          </wp:positionH>
          <wp:positionV relativeFrom="paragraph">
            <wp:posOffset>-635</wp:posOffset>
          </wp:positionV>
          <wp:extent cx="989965" cy="399415"/>
          <wp:effectExtent l="0" t="0" r="635" b="63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9965" cy="399415"/>
                  </a:xfrm>
                  <a:prstGeom prst="rect">
                    <a:avLst/>
                  </a:prstGeom>
                </pic:spPr>
              </pic:pic>
            </a:graphicData>
          </a:graphic>
        </wp:anchor>
      </w:drawing>
    </w:r>
  </w:p>
  <w:p w14:paraId="2AE746A4" w14:textId="77777777" w:rsidR="00A43A26" w:rsidRDefault="00A43A26"/>
  <w:p w14:paraId="058DD594" w14:textId="77777777" w:rsidR="00A43A26" w:rsidRDefault="00A43A26">
    <w:pPr>
      <w:rPr>
        <w:rFonts w:ascii="Univers for KPMG" w:hAnsi="Univers for KPMG"/>
        <w:color w:val="00338D"/>
        <w:szCs w:val="32"/>
      </w:rPr>
    </w:pPr>
  </w:p>
  <w:p w14:paraId="2D4733A2" w14:textId="7A374F3C" w:rsidR="00A43A26" w:rsidRPr="00D7506F" w:rsidRDefault="00A43A26">
    <w:pPr>
      <w:rPr>
        <w:b/>
        <w:bCs/>
        <w:sz w:val="28"/>
        <w:szCs w:val="28"/>
      </w:rPr>
    </w:pPr>
    <w:r>
      <w:rPr>
        <w:rFonts w:ascii="Univers for KPMG" w:hAnsi="Univers for KPMG"/>
        <w:b/>
        <w:bCs/>
        <w:color w:val="00338D"/>
        <w:sz w:val="28"/>
        <w:szCs w:val="40"/>
      </w:rPr>
      <w:t>I</w:t>
    </w:r>
    <w:r w:rsidRPr="00D7506F">
      <w:rPr>
        <w:rFonts w:ascii="Univers for KPMG" w:hAnsi="Univers for KPMG"/>
        <w:b/>
        <w:bCs/>
        <w:color w:val="00338D"/>
        <w:sz w:val="28"/>
        <w:szCs w:val="40"/>
      </w:rPr>
      <w:t>zvješće neovisnog revizora vlasniku Hrvatske banke za obnovu i razvitak</w:t>
    </w:r>
    <w:r>
      <w:rPr>
        <w:rFonts w:ascii="Univers for KPMG" w:hAnsi="Univers for KPMG"/>
        <w:b/>
        <w:bCs/>
        <w:color w:val="00338D"/>
        <w:sz w:val="28"/>
        <w:szCs w:val="40"/>
      </w:rPr>
      <w:t xml:space="preserve"> </w:t>
    </w:r>
    <w:r w:rsidRPr="00D7506F">
      <w:rPr>
        <w:rFonts w:ascii="Univers for KPMG" w:hAnsi="Univers for KPMG"/>
        <w:b/>
        <w:bCs/>
        <w:i/>
        <w:iCs/>
        <w:color w:val="00338D"/>
        <w:sz w:val="28"/>
        <w:szCs w:val="40"/>
      </w:rPr>
      <w:t>(nastavak)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4D72" w14:textId="77777777" w:rsidR="00A43A26" w:rsidRPr="00400A97" w:rsidRDefault="00A43A26"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Konsolidirani financijski izvještaji Grupe</w:t>
    </w:r>
  </w:p>
  <w:p w14:paraId="5764EE19" w14:textId="77777777" w:rsidR="00A43A26" w:rsidRPr="00400A97" w:rsidRDefault="00A43A26"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 xml:space="preserve">Račun dobiti i gubitka  </w:t>
    </w:r>
  </w:p>
  <w:p w14:paraId="560F0D32" w14:textId="77777777" w:rsidR="00A43A26" w:rsidRPr="00400A97" w:rsidRDefault="00A43A26"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400A97">
      <w:rPr>
        <w:rFonts w:ascii="Calibri" w:eastAsia="Times New Roman" w:hAnsi="Calibri" w:cs="Times New Roman"/>
        <w:sz w:val="28"/>
        <w:szCs w:val="28"/>
      </w:rPr>
      <w:t>.</w:t>
    </w:r>
    <w:r>
      <w:rPr>
        <w:rFonts w:ascii="Calibri" w:eastAsia="Times New Roman" w:hAnsi="Calibri" w:cs="Times New Roman"/>
        <w:sz w:val="28"/>
        <w:szCs w:val="28"/>
      </w:rPr>
      <w:t>6</w:t>
    </w:r>
    <w:r w:rsidRPr="00400A97">
      <w:rPr>
        <w:rFonts w:ascii="Calibri" w:eastAsia="Times New Roman" w:hAnsi="Calibri" w:cs="Times New Roman"/>
        <w:sz w:val="28"/>
        <w:szCs w:val="28"/>
      </w:rPr>
      <w:t>.</w:t>
    </w:r>
  </w:p>
  <w:p w14:paraId="1A7A2862" w14:textId="77777777" w:rsidR="00A43A26" w:rsidRPr="000F1D7E" w:rsidRDefault="00A43A26" w:rsidP="000F1D7E">
    <w:pPr>
      <w:pBdr>
        <w:bottom w:val="single" w:sz="4" w:space="1" w:color="auto"/>
      </w:pBdr>
      <w:spacing w:line="400" w:lineRule="exact"/>
      <w:rPr>
        <w:rFonts w:ascii="Calibri" w:eastAsia="Times New Roman" w:hAnsi="Calibri" w:cs="Times New Roman"/>
        <w:szCs w:val="28"/>
      </w:rPr>
    </w:pPr>
    <w:r w:rsidRPr="000F1D7E">
      <w:rPr>
        <w:rFonts w:ascii="Calibri" w:eastAsia="Times New Roman" w:hAnsi="Calibri" w:cs="Times New Roman"/>
        <w:szCs w:val="28"/>
      </w:rPr>
      <w:t>(Svi iznosi izraženi su u tisućama kuna)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A12A5" w14:textId="77777777" w:rsidR="00A43A26" w:rsidRPr="004F2495" w:rsidRDefault="00A43A2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1129F9BE" w14:textId="77777777" w:rsidR="00A43A26" w:rsidRPr="004F2495" w:rsidRDefault="00A43A2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dobiti i gubitku te ostaloj sveobuhvatnoj dobiti </w:t>
    </w:r>
  </w:p>
  <w:p w14:paraId="125EB189" w14:textId="77777777" w:rsidR="00A43A26" w:rsidRPr="004F2495" w:rsidRDefault="00A43A2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4F2495">
      <w:rPr>
        <w:rFonts w:ascii="Calibri" w:eastAsia="Times New Roman" w:hAnsi="Calibri" w:cs="Times New Roman"/>
        <w:sz w:val="28"/>
        <w:szCs w:val="28"/>
      </w:rPr>
      <w:t>.</w:t>
    </w:r>
    <w:r>
      <w:rPr>
        <w:rFonts w:ascii="Calibri" w:eastAsia="Times New Roman" w:hAnsi="Calibri" w:cs="Times New Roman"/>
        <w:sz w:val="28"/>
        <w:szCs w:val="28"/>
      </w:rPr>
      <w:t>6</w:t>
    </w:r>
    <w:r w:rsidRPr="004F2495">
      <w:rPr>
        <w:rFonts w:ascii="Calibri" w:eastAsia="Times New Roman" w:hAnsi="Calibri" w:cs="Times New Roman"/>
        <w:sz w:val="28"/>
        <w:szCs w:val="28"/>
      </w:rPr>
      <w:t>.</w:t>
    </w:r>
  </w:p>
  <w:p w14:paraId="55CDA17F" w14:textId="77777777" w:rsidR="00A43A26" w:rsidRPr="000F1D7E" w:rsidRDefault="00A43A26" w:rsidP="004F2495">
    <w:pPr>
      <w:pBdr>
        <w:bottom w:val="single" w:sz="4" w:space="1" w:color="auto"/>
      </w:pBdr>
      <w:spacing w:line="400" w:lineRule="exact"/>
      <w:rPr>
        <w:rFonts w:ascii="Calibri" w:eastAsia="Times New Roman" w:hAnsi="Calibri" w:cs="Times New Roman"/>
        <w:szCs w:val="28"/>
      </w:rPr>
    </w:pPr>
    <w:r w:rsidRPr="004F2495">
      <w:rPr>
        <w:rFonts w:ascii="Calibri" w:eastAsia="Times New Roman" w:hAnsi="Calibri" w:cs="Times New Roman"/>
        <w:szCs w:val="28"/>
      </w:rPr>
      <w:t>(Svi iznosi izraženi su u tisućama kuna)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6E7D" w14:textId="77777777" w:rsidR="00A43A26" w:rsidRPr="004F2495" w:rsidRDefault="00A43A2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2D04B12A" w14:textId="77777777" w:rsidR="00A43A26" w:rsidRPr="004F2495" w:rsidRDefault="00A43A2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financijskom položaju </w:t>
    </w:r>
  </w:p>
  <w:p w14:paraId="280D668F" w14:textId="77777777" w:rsidR="00A43A26" w:rsidRPr="004F2495" w:rsidRDefault="00A43A2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na dan</w:t>
    </w:r>
  </w:p>
  <w:p w14:paraId="25244EAC" w14:textId="77777777" w:rsidR="00A43A26" w:rsidRPr="004F2495" w:rsidRDefault="00A43A26" w:rsidP="004F2495">
    <w:pPr>
      <w:pBdr>
        <w:bottom w:val="single" w:sz="4" w:space="1" w:color="auto"/>
      </w:pBdr>
      <w:tabs>
        <w:tab w:val="center" w:pos="4513"/>
      </w:tabs>
      <w:suppressAutoHyphens/>
      <w:spacing w:line="400" w:lineRule="exact"/>
      <w:jc w:val="both"/>
      <w:rPr>
        <w:rFonts w:eastAsia="Times New Roman" w:cs="Arial"/>
        <w:spacing w:val="-3"/>
        <w:lang w:val="pl-PL"/>
      </w:rPr>
    </w:pPr>
    <w:r w:rsidRPr="004F2495">
      <w:rPr>
        <w:rFonts w:eastAsia="Times New Roman" w:cs="Arial"/>
        <w:spacing w:val="-3"/>
        <w:lang w:val="pl-PL"/>
      </w:rPr>
      <w:t>(Svi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BEDC" w14:textId="77777777" w:rsidR="00A43A26" w:rsidRPr="006608FA" w:rsidRDefault="00A43A2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6714F56E" w14:textId="77777777" w:rsidR="00A43A26" w:rsidRPr="006608FA" w:rsidRDefault="00A43A2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Izvještaj o novčanim tokovima </w:t>
    </w:r>
  </w:p>
  <w:p w14:paraId="2A18724D" w14:textId="77777777" w:rsidR="00A43A26" w:rsidRPr="006608FA" w:rsidRDefault="00A43A2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6</w:t>
    </w:r>
    <w:r w:rsidRPr="006608FA">
      <w:rPr>
        <w:rFonts w:ascii="Calibri" w:eastAsia="Times New Roman" w:hAnsi="Calibri" w:cs="Times New Roman"/>
        <w:sz w:val="28"/>
        <w:szCs w:val="28"/>
      </w:rPr>
      <w:t xml:space="preserve">. </w:t>
    </w:r>
  </w:p>
  <w:p w14:paraId="06E5B8B0" w14:textId="77777777" w:rsidR="00A43A26" w:rsidRPr="004F2495" w:rsidRDefault="00A43A26"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7C4458"/>
    <w:multiLevelType w:val="singleLevel"/>
    <w:tmpl w:val="041A0001"/>
    <w:lvl w:ilvl="0">
      <w:start w:val="1"/>
      <w:numFmt w:val="bullet"/>
      <w:lvlText w:val=""/>
      <w:lvlJc w:val="left"/>
      <w:pPr>
        <w:ind w:left="360" w:hanging="360"/>
      </w:pPr>
      <w:rPr>
        <w:rFonts w:ascii="Symbol" w:hAnsi="Symbol" w:hint="default"/>
        <w:color w:val="auto"/>
        <w:sz w:val="24"/>
      </w:rPr>
    </w:lvl>
  </w:abstractNum>
  <w:abstractNum w:abstractNumId="2" w15:restartNumberingAfterBreak="0">
    <w:nsid w:val="05CD439D"/>
    <w:multiLevelType w:val="hybridMultilevel"/>
    <w:tmpl w:val="D24C31E8"/>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4"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15:restartNumberingAfterBreak="0">
    <w:nsid w:val="18C3348E"/>
    <w:multiLevelType w:val="hybridMultilevel"/>
    <w:tmpl w:val="D67A87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6F0ED6"/>
    <w:multiLevelType w:val="hybridMultilevel"/>
    <w:tmpl w:val="E7381476"/>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4" w15:restartNumberingAfterBreak="0">
    <w:nsid w:val="21D93F63"/>
    <w:multiLevelType w:val="hybridMultilevel"/>
    <w:tmpl w:val="E23A5490"/>
    <w:lvl w:ilvl="0" w:tplc="041A0003">
      <w:start w:val="1"/>
      <w:numFmt w:val="bullet"/>
      <w:lvlText w:val="o"/>
      <w:lvlJc w:val="left"/>
      <w:pPr>
        <w:ind w:left="1068" w:hanging="360"/>
      </w:pPr>
      <w:rPr>
        <w:rFonts w:ascii="Courier New" w:hAnsi="Courier New" w:cs="Courier New"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5" w15:restartNumberingAfterBreak="0">
    <w:nsid w:val="22640817"/>
    <w:multiLevelType w:val="hybridMultilevel"/>
    <w:tmpl w:val="0FC2CC72"/>
    <w:lvl w:ilvl="0" w:tplc="27126A0E">
      <w:start w:val="39"/>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5F30972"/>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263F783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8"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E52B1"/>
    <w:multiLevelType w:val="hybridMultilevel"/>
    <w:tmpl w:val="5518E032"/>
    <w:lvl w:ilvl="0" w:tplc="99A4ACE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83743D1"/>
    <w:multiLevelType w:val="hybridMultilevel"/>
    <w:tmpl w:val="C9C872B4"/>
    <w:lvl w:ilvl="0" w:tplc="75AA565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3AAE5897"/>
    <w:multiLevelType w:val="hybridMultilevel"/>
    <w:tmpl w:val="D39218B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3AF347B4"/>
    <w:multiLevelType w:val="hybridMultilevel"/>
    <w:tmpl w:val="1322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5973B5"/>
    <w:multiLevelType w:val="hybridMultilevel"/>
    <w:tmpl w:val="DFE62428"/>
    <w:lvl w:ilvl="0" w:tplc="966633C8">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C5416D0"/>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0" w15:restartNumberingAfterBreak="0">
    <w:nsid w:val="3C6F3420"/>
    <w:multiLevelType w:val="hybridMultilevel"/>
    <w:tmpl w:val="F2240A1C"/>
    <w:lvl w:ilvl="0" w:tplc="99A4ACE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32" w15:restartNumberingAfterBreak="0">
    <w:nsid w:val="4142383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3" w15:restartNumberingAfterBreak="0">
    <w:nsid w:val="426C7601"/>
    <w:multiLevelType w:val="hybridMultilevel"/>
    <w:tmpl w:val="A14EB19C"/>
    <w:lvl w:ilvl="0" w:tplc="3846592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2D80966"/>
    <w:multiLevelType w:val="hybridMultilevel"/>
    <w:tmpl w:val="9D203AE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36" w15:restartNumberingAfterBreak="0">
    <w:nsid w:val="45826205"/>
    <w:multiLevelType w:val="hybridMultilevel"/>
    <w:tmpl w:val="381028CE"/>
    <w:lvl w:ilvl="0" w:tplc="27126A0E">
      <w:start w:val="39"/>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AD0601E"/>
    <w:multiLevelType w:val="multilevel"/>
    <w:tmpl w:val="717AE15E"/>
    <w:lvl w:ilvl="0">
      <w:start w:val="1"/>
      <w:numFmt w:val="bullet"/>
      <w:lvlText w:val=""/>
      <w:lvlJc w:val="left"/>
      <w:pPr>
        <w:ind w:left="720" w:hanging="360"/>
      </w:pPr>
      <w:rPr>
        <w:rFonts w:ascii="Symbol" w:hAnsi="Symbol" w:hint="default"/>
        <w:color w:val="auto"/>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BA83A10"/>
    <w:multiLevelType w:val="hybridMultilevel"/>
    <w:tmpl w:val="3B161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28D3AF7"/>
    <w:multiLevelType w:val="hybridMultilevel"/>
    <w:tmpl w:val="AF223AF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CE361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5" w15:restartNumberingAfterBreak="0">
    <w:nsid w:val="5AD027AD"/>
    <w:multiLevelType w:val="hybridMultilevel"/>
    <w:tmpl w:val="30B02CC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6" w15:restartNumberingAfterBreak="0">
    <w:nsid w:val="5BF048A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7" w15:restartNumberingAfterBreak="0">
    <w:nsid w:val="5E8B44D1"/>
    <w:multiLevelType w:val="multilevel"/>
    <w:tmpl w:val="B354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EC4113"/>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9"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986058B"/>
    <w:multiLevelType w:val="hybridMultilevel"/>
    <w:tmpl w:val="816EF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2"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F880C88"/>
    <w:multiLevelType w:val="hybridMultilevel"/>
    <w:tmpl w:val="05108C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3DB7AB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55" w15:restartNumberingAfterBreak="0">
    <w:nsid w:val="74ED7EF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56" w15:restartNumberingAfterBreak="0">
    <w:nsid w:val="78F0702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57" w15:restartNumberingAfterBreak="0">
    <w:nsid w:val="7CF04EAF"/>
    <w:multiLevelType w:val="singleLevel"/>
    <w:tmpl w:val="B9D246D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8"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0"/>
  </w:num>
  <w:num w:numId="4">
    <w:abstractNumId w:val="0"/>
  </w:num>
  <w:num w:numId="5">
    <w:abstractNumId w:val="11"/>
  </w:num>
  <w:num w:numId="6">
    <w:abstractNumId w:val="1"/>
  </w:num>
  <w:num w:numId="7">
    <w:abstractNumId w:val="53"/>
  </w:num>
  <w:num w:numId="8">
    <w:abstractNumId w:val="43"/>
  </w:num>
  <w:num w:numId="9">
    <w:abstractNumId w:val="40"/>
  </w:num>
  <w:num w:numId="10">
    <w:abstractNumId w:val="26"/>
  </w:num>
  <w:num w:numId="11">
    <w:abstractNumId w:val="6"/>
  </w:num>
  <w:num w:numId="12">
    <w:abstractNumId w:val="9"/>
  </w:num>
  <w:num w:numId="13">
    <w:abstractNumId w:val="19"/>
  </w:num>
  <w:num w:numId="14">
    <w:abstractNumId w:val="50"/>
  </w:num>
  <w:num w:numId="15">
    <w:abstractNumId w:val="37"/>
  </w:num>
  <w:num w:numId="16">
    <w:abstractNumId w:val="41"/>
  </w:num>
  <w:num w:numId="17">
    <w:abstractNumId w:val="24"/>
  </w:num>
  <w:num w:numId="18">
    <w:abstractNumId w:val="58"/>
  </w:num>
  <w:num w:numId="19">
    <w:abstractNumId w:val="49"/>
  </w:num>
  <w:num w:numId="20">
    <w:abstractNumId w:val="5"/>
  </w:num>
  <w:num w:numId="21">
    <w:abstractNumId w:val="3"/>
  </w:num>
  <w:num w:numId="22">
    <w:abstractNumId w:val="35"/>
  </w:num>
  <w:num w:numId="23">
    <w:abstractNumId w:val="20"/>
  </w:num>
  <w:num w:numId="24">
    <w:abstractNumId w:val="52"/>
  </w:num>
  <w:num w:numId="25">
    <w:abstractNumId w:val="4"/>
  </w:num>
  <w:num w:numId="26">
    <w:abstractNumId w:val="51"/>
  </w:num>
  <w:num w:numId="27">
    <w:abstractNumId w:val="33"/>
  </w:num>
  <w:num w:numId="28">
    <w:abstractNumId w:val="3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32"/>
  </w:num>
  <w:num w:numId="32">
    <w:abstractNumId w:val="29"/>
  </w:num>
  <w:num w:numId="33">
    <w:abstractNumId w:val="55"/>
  </w:num>
  <w:num w:numId="34">
    <w:abstractNumId w:val="44"/>
  </w:num>
  <w:num w:numId="35">
    <w:abstractNumId w:val="17"/>
  </w:num>
  <w:num w:numId="36">
    <w:abstractNumId w:val="48"/>
  </w:num>
  <w:num w:numId="37">
    <w:abstractNumId w:val="56"/>
  </w:num>
  <w:num w:numId="38">
    <w:abstractNumId w:val="54"/>
  </w:num>
  <w:num w:numId="39">
    <w:abstractNumId w:val="1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1"/>
  </w:num>
  <w:num w:numId="43">
    <w:abstractNumId w:val="39"/>
  </w:num>
  <w:num w:numId="44">
    <w:abstractNumId w:val="36"/>
  </w:num>
  <w:num w:numId="45">
    <w:abstractNumId w:val="8"/>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45"/>
  </w:num>
  <w:num w:numId="50">
    <w:abstractNumId w:val="57"/>
  </w:num>
  <w:num w:numId="51">
    <w:abstractNumId w:val="15"/>
  </w:num>
  <w:num w:numId="52">
    <w:abstractNumId w:val="28"/>
  </w:num>
  <w:num w:numId="53">
    <w:abstractNumId w:val="42"/>
  </w:num>
  <w:num w:numId="54">
    <w:abstractNumId w:val="25"/>
  </w:num>
  <w:num w:numId="55">
    <w:abstractNumId w:val="23"/>
  </w:num>
  <w:num w:numId="56">
    <w:abstractNumId w:val="22"/>
  </w:num>
  <w:num w:numId="57">
    <w:abstractNumId w:val="27"/>
  </w:num>
  <w:num w:numId="58">
    <w:abstractNumId w:val="38"/>
  </w:num>
  <w:num w:numId="59">
    <w:abstractNumId w:val="30"/>
  </w:num>
  <w:num w:numId="60">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markup="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13"/>
    <w:rsid w:val="000017AD"/>
    <w:rsid w:val="000022E5"/>
    <w:rsid w:val="00006AC6"/>
    <w:rsid w:val="000101D6"/>
    <w:rsid w:val="00012AD2"/>
    <w:rsid w:val="00012CB2"/>
    <w:rsid w:val="00013185"/>
    <w:rsid w:val="000221E5"/>
    <w:rsid w:val="000239F0"/>
    <w:rsid w:val="00024770"/>
    <w:rsid w:val="000255E8"/>
    <w:rsid w:val="00027521"/>
    <w:rsid w:val="0003075C"/>
    <w:rsid w:val="0003287A"/>
    <w:rsid w:val="00033EDD"/>
    <w:rsid w:val="00037BB5"/>
    <w:rsid w:val="0004061C"/>
    <w:rsid w:val="0004126E"/>
    <w:rsid w:val="00045091"/>
    <w:rsid w:val="000467CE"/>
    <w:rsid w:val="00050DF0"/>
    <w:rsid w:val="00053545"/>
    <w:rsid w:val="0005430A"/>
    <w:rsid w:val="00061F26"/>
    <w:rsid w:val="00063F6A"/>
    <w:rsid w:val="0007118A"/>
    <w:rsid w:val="000727BE"/>
    <w:rsid w:val="000741B7"/>
    <w:rsid w:val="00076B27"/>
    <w:rsid w:val="00077638"/>
    <w:rsid w:val="000800EB"/>
    <w:rsid w:val="000876F0"/>
    <w:rsid w:val="00092D58"/>
    <w:rsid w:val="000938A4"/>
    <w:rsid w:val="000945BA"/>
    <w:rsid w:val="00095BF0"/>
    <w:rsid w:val="00096674"/>
    <w:rsid w:val="000970FF"/>
    <w:rsid w:val="0009773D"/>
    <w:rsid w:val="000A27E5"/>
    <w:rsid w:val="000A29F7"/>
    <w:rsid w:val="000A7C17"/>
    <w:rsid w:val="000A7EE2"/>
    <w:rsid w:val="000B3679"/>
    <w:rsid w:val="000B76DC"/>
    <w:rsid w:val="000C2EBC"/>
    <w:rsid w:val="000C5879"/>
    <w:rsid w:val="000C76B6"/>
    <w:rsid w:val="000C7F80"/>
    <w:rsid w:val="000D015A"/>
    <w:rsid w:val="000D1CB0"/>
    <w:rsid w:val="000D3C05"/>
    <w:rsid w:val="000D5C26"/>
    <w:rsid w:val="000D5DC7"/>
    <w:rsid w:val="000E0F33"/>
    <w:rsid w:val="000E2236"/>
    <w:rsid w:val="000E2732"/>
    <w:rsid w:val="000F1D7E"/>
    <w:rsid w:val="000F3322"/>
    <w:rsid w:val="000F7045"/>
    <w:rsid w:val="00100C74"/>
    <w:rsid w:val="00102D19"/>
    <w:rsid w:val="00107CCA"/>
    <w:rsid w:val="00113013"/>
    <w:rsid w:val="0011583E"/>
    <w:rsid w:val="001169B9"/>
    <w:rsid w:val="001226E1"/>
    <w:rsid w:val="00124809"/>
    <w:rsid w:val="00126642"/>
    <w:rsid w:val="00132ABE"/>
    <w:rsid w:val="0013322F"/>
    <w:rsid w:val="00133475"/>
    <w:rsid w:val="00136A39"/>
    <w:rsid w:val="00153D67"/>
    <w:rsid w:val="00153FB1"/>
    <w:rsid w:val="00154F80"/>
    <w:rsid w:val="00156BA2"/>
    <w:rsid w:val="00156FAC"/>
    <w:rsid w:val="001656B7"/>
    <w:rsid w:val="00166D85"/>
    <w:rsid w:val="0017055F"/>
    <w:rsid w:val="00170C6A"/>
    <w:rsid w:val="00172B16"/>
    <w:rsid w:val="001734D9"/>
    <w:rsid w:val="00174B04"/>
    <w:rsid w:val="00175BE2"/>
    <w:rsid w:val="00180917"/>
    <w:rsid w:val="001820EF"/>
    <w:rsid w:val="001829F8"/>
    <w:rsid w:val="001832BF"/>
    <w:rsid w:val="0018708F"/>
    <w:rsid w:val="001928BB"/>
    <w:rsid w:val="00193E97"/>
    <w:rsid w:val="00194193"/>
    <w:rsid w:val="00196739"/>
    <w:rsid w:val="00197A00"/>
    <w:rsid w:val="001A1809"/>
    <w:rsid w:val="001A26D6"/>
    <w:rsid w:val="001A4CDB"/>
    <w:rsid w:val="001A75DD"/>
    <w:rsid w:val="001B2281"/>
    <w:rsid w:val="001B3D13"/>
    <w:rsid w:val="001B5FB6"/>
    <w:rsid w:val="001C27D7"/>
    <w:rsid w:val="001C3951"/>
    <w:rsid w:val="001C6AE3"/>
    <w:rsid w:val="001C7D60"/>
    <w:rsid w:val="001D0B3D"/>
    <w:rsid w:val="001D3F93"/>
    <w:rsid w:val="001D768A"/>
    <w:rsid w:val="001E2C1C"/>
    <w:rsid w:val="001E441D"/>
    <w:rsid w:val="001E4814"/>
    <w:rsid w:val="001F0068"/>
    <w:rsid w:val="001F1108"/>
    <w:rsid w:val="001F57CF"/>
    <w:rsid w:val="001F78CE"/>
    <w:rsid w:val="00201824"/>
    <w:rsid w:val="00210221"/>
    <w:rsid w:val="00210ED1"/>
    <w:rsid w:val="00210F63"/>
    <w:rsid w:val="002140E1"/>
    <w:rsid w:val="00216E0D"/>
    <w:rsid w:val="00225B79"/>
    <w:rsid w:val="0022658E"/>
    <w:rsid w:val="00226B45"/>
    <w:rsid w:val="00227D63"/>
    <w:rsid w:val="00230C13"/>
    <w:rsid w:val="00234270"/>
    <w:rsid w:val="002348B4"/>
    <w:rsid w:val="00234C3A"/>
    <w:rsid w:val="00244673"/>
    <w:rsid w:val="0024550F"/>
    <w:rsid w:val="002463EB"/>
    <w:rsid w:val="00251AE1"/>
    <w:rsid w:val="0025463B"/>
    <w:rsid w:val="002558BE"/>
    <w:rsid w:val="002607F2"/>
    <w:rsid w:val="00263CDD"/>
    <w:rsid w:val="0026549A"/>
    <w:rsid w:val="002662D1"/>
    <w:rsid w:val="00271925"/>
    <w:rsid w:val="00271E23"/>
    <w:rsid w:val="002737C0"/>
    <w:rsid w:val="00276534"/>
    <w:rsid w:val="00280BAA"/>
    <w:rsid w:val="00281531"/>
    <w:rsid w:val="00281DDD"/>
    <w:rsid w:val="00282EE0"/>
    <w:rsid w:val="00283F9A"/>
    <w:rsid w:val="002878CE"/>
    <w:rsid w:val="002910C9"/>
    <w:rsid w:val="00296F03"/>
    <w:rsid w:val="00297048"/>
    <w:rsid w:val="00297C56"/>
    <w:rsid w:val="002A36EF"/>
    <w:rsid w:val="002B0240"/>
    <w:rsid w:val="002B1355"/>
    <w:rsid w:val="002B16B1"/>
    <w:rsid w:val="002B289C"/>
    <w:rsid w:val="002B627A"/>
    <w:rsid w:val="002C090F"/>
    <w:rsid w:val="002C1B99"/>
    <w:rsid w:val="002C5472"/>
    <w:rsid w:val="002D0D01"/>
    <w:rsid w:val="002D2492"/>
    <w:rsid w:val="002D2CD4"/>
    <w:rsid w:val="002D639B"/>
    <w:rsid w:val="002E266F"/>
    <w:rsid w:val="002E6623"/>
    <w:rsid w:val="002E6672"/>
    <w:rsid w:val="002E718D"/>
    <w:rsid w:val="002F0B84"/>
    <w:rsid w:val="002F15C0"/>
    <w:rsid w:val="002F1F68"/>
    <w:rsid w:val="002F7815"/>
    <w:rsid w:val="00303A9A"/>
    <w:rsid w:val="00303EBC"/>
    <w:rsid w:val="003062E7"/>
    <w:rsid w:val="00310124"/>
    <w:rsid w:val="003116CB"/>
    <w:rsid w:val="00316C3A"/>
    <w:rsid w:val="003200D1"/>
    <w:rsid w:val="00323F30"/>
    <w:rsid w:val="00325A97"/>
    <w:rsid w:val="00325BEC"/>
    <w:rsid w:val="003313D9"/>
    <w:rsid w:val="003319B2"/>
    <w:rsid w:val="00331CA2"/>
    <w:rsid w:val="00332A16"/>
    <w:rsid w:val="00333192"/>
    <w:rsid w:val="003331F9"/>
    <w:rsid w:val="003356C5"/>
    <w:rsid w:val="0034017B"/>
    <w:rsid w:val="003457A7"/>
    <w:rsid w:val="00346C90"/>
    <w:rsid w:val="0035286C"/>
    <w:rsid w:val="00354568"/>
    <w:rsid w:val="0035488A"/>
    <w:rsid w:val="003564B4"/>
    <w:rsid w:val="00370582"/>
    <w:rsid w:val="00375AB3"/>
    <w:rsid w:val="00375B58"/>
    <w:rsid w:val="00380F39"/>
    <w:rsid w:val="00387F1E"/>
    <w:rsid w:val="00394B24"/>
    <w:rsid w:val="003A0180"/>
    <w:rsid w:val="003A0EFE"/>
    <w:rsid w:val="003A3DB5"/>
    <w:rsid w:val="003B7758"/>
    <w:rsid w:val="003B7AA4"/>
    <w:rsid w:val="003C2439"/>
    <w:rsid w:val="003C5050"/>
    <w:rsid w:val="003C6595"/>
    <w:rsid w:val="003D176F"/>
    <w:rsid w:val="003D7D9B"/>
    <w:rsid w:val="003E3CAF"/>
    <w:rsid w:val="003E4910"/>
    <w:rsid w:val="003E5235"/>
    <w:rsid w:val="003E5E0E"/>
    <w:rsid w:val="003E669B"/>
    <w:rsid w:val="003F14E5"/>
    <w:rsid w:val="003F49DE"/>
    <w:rsid w:val="003F4F8E"/>
    <w:rsid w:val="003F5D16"/>
    <w:rsid w:val="00400A97"/>
    <w:rsid w:val="00401846"/>
    <w:rsid w:val="00402604"/>
    <w:rsid w:val="00421F78"/>
    <w:rsid w:val="004225B4"/>
    <w:rsid w:val="00423F73"/>
    <w:rsid w:val="00424FAB"/>
    <w:rsid w:val="00425D85"/>
    <w:rsid w:val="004361C4"/>
    <w:rsid w:val="004365CF"/>
    <w:rsid w:val="00442672"/>
    <w:rsid w:val="00443AA3"/>
    <w:rsid w:val="004451E4"/>
    <w:rsid w:val="00446779"/>
    <w:rsid w:val="00451463"/>
    <w:rsid w:val="00460721"/>
    <w:rsid w:val="00460C13"/>
    <w:rsid w:val="00466B85"/>
    <w:rsid w:val="00467CBC"/>
    <w:rsid w:val="004710B3"/>
    <w:rsid w:val="00472542"/>
    <w:rsid w:val="0047355E"/>
    <w:rsid w:val="00476D3A"/>
    <w:rsid w:val="00483EDB"/>
    <w:rsid w:val="004850D4"/>
    <w:rsid w:val="00485732"/>
    <w:rsid w:val="0048624C"/>
    <w:rsid w:val="00490FB8"/>
    <w:rsid w:val="0049261A"/>
    <w:rsid w:val="00494D88"/>
    <w:rsid w:val="00497D4A"/>
    <w:rsid w:val="004A01E3"/>
    <w:rsid w:val="004A04B9"/>
    <w:rsid w:val="004A094F"/>
    <w:rsid w:val="004A63DA"/>
    <w:rsid w:val="004A71A2"/>
    <w:rsid w:val="004A79AD"/>
    <w:rsid w:val="004A7E5A"/>
    <w:rsid w:val="004B02E9"/>
    <w:rsid w:val="004B0454"/>
    <w:rsid w:val="004B04A1"/>
    <w:rsid w:val="004B2D88"/>
    <w:rsid w:val="004B4494"/>
    <w:rsid w:val="004B521C"/>
    <w:rsid w:val="004C16BB"/>
    <w:rsid w:val="004C3973"/>
    <w:rsid w:val="004C41A1"/>
    <w:rsid w:val="004C55E4"/>
    <w:rsid w:val="004D2FCF"/>
    <w:rsid w:val="004D3E92"/>
    <w:rsid w:val="004D47BA"/>
    <w:rsid w:val="004D58E4"/>
    <w:rsid w:val="004E44FF"/>
    <w:rsid w:val="004F14ED"/>
    <w:rsid w:val="004F1B97"/>
    <w:rsid w:val="004F203C"/>
    <w:rsid w:val="004F2495"/>
    <w:rsid w:val="004F3BDD"/>
    <w:rsid w:val="004F4D66"/>
    <w:rsid w:val="00502450"/>
    <w:rsid w:val="005027F9"/>
    <w:rsid w:val="0050320C"/>
    <w:rsid w:val="00507BD2"/>
    <w:rsid w:val="00513E61"/>
    <w:rsid w:val="00513F09"/>
    <w:rsid w:val="00514406"/>
    <w:rsid w:val="00514B72"/>
    <w:rsid w:val="00522C8C"/>
    <w:rsid w:val="005242C9"/>
    <w:rsid w:val="005278E5"/>
    <w:rsid w:val="005337FA"/>
    <w:rsid w:val="00536481"/>
    <w:rsid w:val="00542477"/>
    <w:rsid w:val="00546145"/>
    <w:rsid w:val="00546AE8"/>
    <w:rsid w:val="00550B9A"/>
    <w:rsid w:val="00552353"/>
    <w:rsid w:val="00552674"/>
    <w:rsid w:val="00553490"/>
    <w:rsid w:val="00553E52"/>
    <w:rsid w:val="00557B63"/>
    <w:rsid w:val="00563D6D"/>
    <w:rsid w:val="0056437D"/>
    <w:rsid w:val="00570360"/>
    <w:rsid w:val="00573676"/>
    <w:rsid w:val="0057665B"/>
    <w:rsid w:val="005803B3"/>
    <w:rsid w:val="005876A5"/>
    <w:rsid w:val="00592B09"/>
    <w:rsid w:val="005931FD"/>
    <w:rsid w:val="00594341"/>
    <w:rsid w:val="00594B7A"/>
    <w:rsid w:val="00596B47"/>
    <w:rsid w:val="005A0D2B"/>
    <w:rsid w:val="005A60A7"/>
    <w:rsid w:val="005B17AC"/>
    <w:rsid w:val="005B19A1"/>
    <w:rsid w:val="005B71B6"/>
    <w:rsid w:val="005B7A28"/>
    <w:rsid w:val="005C4ED0"/>
    <w:rsid w:val="005C7205"/>
    <w:rsid w:val="005D0565"/>
    <w:rsid w:val="005D0ED3"/>
    <w:rsid w:val="005D3406"/>
    <w:rsid w:val="005D5C59"/>
    <w:rsid w:val="005D7EA3"/>
    <w:rsid w:val="005E0878"/>
    <w:rsid w:val="005E1C37"/>
    <w:rsid w:val="005E40BD"/>
    <w:rsid w:val="005E48E4"/>
    <w:rsid w:val="005E4999"/>
    <w:rsid w:val="005E568F"/>
    <w:rsid w:val="005F1E76"/>
    <w:rsid w:val="0060018B"/>
    <w:rsid w:val="00602DFE"/>
    <w:rsid w:val="00602E61"/>
    <w:rsid w:val="00607115"/>
    <w:rsid w:val="00607E7D"/>
    <w:rsid w:val="00614573"/>
    <w:rsid w:val="00620CE4"/>
    <w:rsid w:val="00626605"/>
    <w:rsid w:val="00627352"/>
    <w:rsid w:val="0063099D"/>
    <w:rsid w:val="00632097"/>
    <w:rsid w:val="00632A45"/>
    <w:rsid w:val="0063702B"/>
    <w:rsid w:val="00650E54"/>
    <w:rsid w:val="006608FA"/>
    <w:rsid w:val="0066099B"/>
    <w:rsid w:val="00660EF5"/>
    <w:rsid w:val="00663472"/>
    <w:rsid w:val="0066650C"/>
    <w:rsid w:val="006668BC"/>
    <w:rsid w:val="0066784B"/>
    <w:rsid w:val="00667EF8"/>
    <w:rsid w:val="00671014"/>
    <w:rsid w:val="006711CF"/>
    <w:rsid w:val="0067342D"/>
    <w:rsid w:val="006769EF"/>
    <w:rsid w:val="00676A25"/>
    <w:rsid w:val="00684E23"/>
    <w:rsid w:val="006851BD"/>
    <w:rsid w:val="00686456"/>
    <w:rsid w:val="00686551"/>
    <w:rsid w:val="0069255D"/>
    <w:rsid w:val="00693FBD"/>
    <w:rsid w:val="00694DCF"/>
    <w:rsid w:val="00695F75"/>
    <w:rsid w:val="00696389"/>
    <w:rsid w:val="00697436"/>
    <w:rsid w:val="00697677"/>
    <w:rsid w:val="006A07C4"/>
    <w:rsid w:val="006A132A"/>
    <w:rsid w:val="006A3263"/>
    <w:rsid w:val="006A391A"/>
    <w:rsid w:val="006A40FA"/>
    <w:rsid w:val="006A5E48"/>
    <w:rsid w:val="006A63C4"/>
    <w:rsid w:val="006A6FEF"/>
    <w:rsid w:val="006A78D9"/>
    <w:rsid w:val="006B19FF"/>
    <w:rsid w:val="006B1B1E"/>
    <w:rsid w:val="006B2385"/>
    <w:rsid w:val="006B3426"/>
    <w:rsid w:val="006B6646"/>
    <w:rsid w:val="006C2982"/>
    <w:rsid w:val="006C2A92"/>
    <w:rsid w:val="006C357F"/>
    <w:rsid w:val="006C4E46"/>
    <w:rsid w:val="006D02ED"/>
    <w:rsid w:val="006D2A56"/>
    <w:rsid w:val="006D2BAD"/>
    <w:rsid w:val="006D2D64"/>
    <w:rsid w:val="006D4826"/>
    <w:rsid w:val="006E2B08"/>
    <w:rsid w:val="006E5BFC"/>
    <w:rsid w:val="006E5F41"/>
    <w:rsid w:val="006E62A1"/>
    <w:rsid w:val="006F1614"/>
    <w:rsid w:val="006F17E4"/>
    <w:rsid w:val="006F2318"/>
    <w:rsid w:val="00700262"/>
    <w:rsid w:val="00700C99"/>
    <w:rsid w:val="00700EC8"/>
    <w:rsid w:val="00702AC7"/>
    <w:rsid w:val="0070412D"/>
    <w:rsid w:val="00706413"/>
    <w:rsid w:val="007079C5"/>
    <w:rsid w:val="00707D71"/>
    <w:rsid w:val="007101CF"/>
    <w:rsid w:val="00710F40"/>
    <w:rsid w:val="00711C08"/>
    <w:rsid w:val="007128EF"/>
    <w:rsid w:val="007165F4"/>
    <w:rsid w:val="00717B86"/>
    <w:rsid w:val="0072015A"/>
    <w:rsid w:val="007255A0"/>
    <w:rsid w:val="00726F19"/>
    <w:rsid w:val="0073207F"/>
    <w:rsid w:val="00735E6C"/>
    <w:rsid w:val="00744404"/>
    <w:rsid w:val="007444D1"/>
    <w:rsid w:val="0075006D"/>
    <w:rsid w:val="007513B2"/>
    <w:rsid w:val="00753732"/>
    <w:rsid w:val="00755F4A"/>
    <w:rsid w:val="00757479"/>
    <w:rsid w:val="00757CE3"/>
    <w:rsid w:val="00764412"/>
    <w:rsid w:val="00765A37"/>
    <w:rsid w:val="00765AE7"/>
    <w:rsid w:val="00771C2E"/>
    <w:rsid w:val="0077480B"/>
    <w:rsid w:val="007751C1"/>
    <w:rsid w:val="00780283"/>
    <w:rsid w:val="00783891"/>
    <w:rsid w:val="007839E8"/>
    <w:rsid w:val="0078498F"/>
    <w:rsid w:val="00785B91"/>
    <w:rsid w:val="007863BF"/>
    <w:rsid w:val="007908ED"/>
    <w:rsid w:val="007923CA"/>
    <w:rsid w:val="00794B76"/>
    <w:rsid w:val="00794B7A"/>
    <w:rsid w:val="00796C6E"/>
    <w:rsid w:val="007A05D9"/>
    <w:rsid w:val="007A102A"/>
    <w:rsid w:val="007A349B"/>
    <w:rsid w:val="007A44CE"/>
    <w:rsid w:val="007A4DBD"/>
    <w:rsid w:val="007A5AB3"/>
    <w:rsid w:val="007A7128"/>
    <w:rsid w:val="007A7C51"/>
    <w:rsid w:val="007B0C7C"/>
    <w:rsid w:val="007B5124"/>
    <w:rsid w:val="007B528A"/>
    <w:rsid w:val="007C0B9C"/>
    <w:rsid w:val="007C2727"/>
    <w:rsid w:val="007C2B52"/>
    <w:rsid w:val="007C3205"/>
    <w:rsid w:val="007C464A"/>
    <w:rsid w:val="007D0957"/>
    <w:rsid w:val="007D2161"/>
    <w:rsid w:val="007D27CF"/>
    <w:rsid w:val="007D3E15"/>
    <w:rsid w:val="007D4BF3"/>
    <w:rsid w:val="007E2E30"/>
    <w:rsid w:val="007E38FF"/>
    <w:rsid w:val="007E7276"/>
    <w:rsid w:val="007E734A"/>
    <w:rsid w:val="007F123E"/>
    <w:rsid w:val="007F2723"/>
    <w:rsid w:val="007F34E1"/>
    <w:rsid w:val="007F48B1"/>
    <w:rsid w:val="007F52BE"/>
    <w:rsid w:val="00800094"/>
    <w:rsid w:val="00800395"/>
    <w:rsid w:val="0080053D"/>
    <w:rsid w:val="00802AEB"/>
    <w:rsid w:val="00804E25"/>
    <w:rsid w:val="00805530"/>
    <w:rsid w:val="00805706"/>
    <w:rsid w:val="00806F20"/>
    <w:rsid w:val="008116CB"/>
    <w:rsid w:val="008158D3"/>
    <w:rsid w:val="00817C50"/>
    <w:rsid w:val="00823130"/>
    <w:rsid w:val="008241F1"/>
    <w:rsid w:val="0082530A"/>
    <w:rsid w:val="00827C03"/>
    <w:rsid w:val="0083339D"/>
    <w:rsid w:val="00833541"/>
    <w:rsid w:val="008367D7"/>
    <w:rsid w:val="0084412F"/>
    <w:rsid w:val="00845768"/>
    <w:rsid w:val="00845B41"/>
    <w:rsid w:val="008531E1"/>
    <w:rsid w:val="00853CA0"/>
    <w:rsid w:val="00856043"/>
    <w:rsid w:val="008571DE"/>
    <w:rsid w:val="00857764"/>
    <w:rsid w:val="00857A6B"/>
    <w:rsid w:val="00864A83"/>
    <w:rsid w:val="00867218"/>
    <w:rsid w:val="0086752F"/>
    <w:rsid w:val="0087358F"/>
    <w:rsid w:val="0087389B"/>
    <w:rsid w:val="00874CF4"/>
    <w:rsid w:val="00876845"/>
    <w:rsid w:val="0087691C"/>
    <w:rsid w:val="008804CD"/>
    <w:rsid w:val="00880839"/>
    <w:rsid w:val="008821E8"/>
    <w:rsid w:val="00885610"/>
    <w:rsid w:val="00885C21"/>
    <w:rsid w:val="00886774"/>
    <w:rsid w:val="0088753B"/>
    <w:rsid w:val="00890EFD"/>
    <w:rsid w:val="008973D7"/>
    <w:rsid w:val="008977D6"/>
    <w:rsid w:val="008A21A2"/>
    <w:rsid w:val="008A27AB"/>
    <w:rsid w:val="008A6971"/>
    <w:rsid w:val="008A70AC"/>
    <w:rsid w:val="008B2598"/>
    <w:rsid w:val="008B3834"/>
    <w:rsid w:val="008B3F63"/>
    <w:rsid w:val="008B5D42"/>
    <w:rsid w:val="008C0C7B"/>
    <w:rsid w:val="008C1B00"/>
    <w:rsid w:val="008C2C3B"/>
    <w:rsid w:val="008C3106"/>
    <w:rsid w:val="008C5D35"/>
    <w:rsid w:val="008D0CE9"/>
    <w:rsid w:val="008D1E47"/>
    <w:rsid w:val="008D3201"/>
    <w:rsid w:val="008E0F75"/>
    <w:rsid w:val="008E159E"/>
    <w:rsid w:val="008E33DC"/>
    <w:rsid w:val="008E4E1A"/>
    <w:rsid w:val="008E6846"/>
    <w:rsid w:val="008E6BFA"/>
    <w:rsid w:val="008E7024"/>
    <w:rsid w:val="008E7522"/>
    <w:rsid w:val="008F365A"/>
    <w:rsid w:val="008F45B9"/>
    <w:rsid w:val="008F68C6"/>
    <w:rsid w:val="008F6E07"/>
    <w:rsid w:val="00900F90"/>
    <w:rsid w:val="00901A3F"/>
    <w:rsid w:val="00901D51"/>
    <w:rsid w:val="00904C24"/>
    <w:rsid w:val="009112B3"/>
    <w:rsid w:val="00911D02"/>
    <w:rsid w:val="00912C26"/>
    <w:rsid w:val="0091331B"/>
    <w:rsid w:val="00915C3D"/>
    <w:rsid w:val="00917088"/>
    <w:rsid w:val="00921F1A"/>
    <w:rsid w:val="009302E4"/>
    <w:rsid w:val="00933F12"/>
    <w:rsid w:val="00934C84"/>
    <w:rsid w:val="00935CFB"/>
    <w:rsid w:val="00936DC0"/>
    <w:rsid w:val="00941395"/>
    <w:rsid w:val="00947ED4"/>
    <w:rsid w:val="00950D05"/>
    <w:rsid w:val="009543CA"/>
    <w:rsid w:val="00962119"/>
    <w:rsid w:val="00964075"/>
    <w:rsid w:val="009653DE"/>
    <w:rsid w:val="00965ECF"/>
    <w:rsid w:val="009674BA"/>
    <w:rsid w:val="00970D58"/>
    <w:rsid w:val="00973E76"/>
    <w:rsid w:val="00973F16"/>
    <w:rsid w:val="00976220"/>
    <w:rsid w:val="00983C7D"/>
    <w:rsid w:val="00986CA9"/>
    <w:rsid w:val="00991D3C"/>
    <w:rsid w:val="00992A11"/>
    <w:rsid w:val="00992C73"/>
    <w:rsid w:val="00994290"/>
    <w:rsid w:val="00996095"/>
    <w:rsid w:val="009A00F5"/>
    <w:rsid w:val="009A399C"/>
    <w:rsid w:val="009A441A"/>
    <w:rsid w:val="009A4E49"/>
    <w:rsid w:val="009B0DEC"/>
    <w:rsid w:val="009B2ED3"/>
    <w:rsid w:val="009B319E"/>
    <w:rsid w:val="009B4ABA"/>
    <w:rsid w:val="009B58D3"/>
    <w:rsid w:val="009C4C8B"/>
    <w:rsid w:val="009C4D41"/>
    <w:rsid w:val="009C576B"/>
    <w:rsid w:val="009C5987"/>
    <w:rsid w:val="009D5247"/>
    <w:rsid w:val="009D5EE9"/>
    <w:rsid w:val="009D6617"/>
    <w:rsid w:val="009D6BFF"/>
    <w:rsid w:val="009D6F7E"/>
    <w:rsid w:val="009D7F0E"/>
    <w:rsid w:val="009E2B74"/>
    <w:rsid w:val="009E4689"/>
    <w:rsid w:val="009F1DDF"/>
    <w:rsid w:val="009F4E31"/>
    <w:rsid w:val="009F6E64"/>
    <w:rsid w:val="009F79DE"/>
    <w:rsid w:val="00A00E0B"/>
    <w:rsid w:val="00A01618"/>
    <w:rsid w:val="00A0209E"/>
    <w:rsid w:val="00A03F83"/>
    <w:rsid w:val="00A04B51"/>
    <w:rsid w:val="00A0711C"/>
    <w:rsid w:val="00A13037"/>
    <w:rsid w:val="00A2143E"/>
    <w:rsid w:val="00A22371"/>
    <w:rsid w:val="00A24355"/>
    <w:rsid w:val="00A24826"/>
    <w:rsid w:val="00A31FAC"/>
    <w:rsid w:val="00A33AF2"/>
    <w:rsid w:val="00A36CDB"/>
    <w:rsid w:val="00A40FB9"/>
    <w:rsid w:val="00A414EF"/>
    <w:rsid w:val="00A43A26"/>
    <w:rsid w:val="00A47172"/>
    <w:rsid w:val="00A47BFD"/>
    <w:rsid w:val="00A50278"/>
    <w:rsid w:val="00A507F3"/>
    <w:rsid w:val="00A53819"/>
    <w:rsid w:val="00A60226"/>
    <w:rsid w:val="00A603B1"/>
    <w:rsid w:val="00A6128E"/>
    <w:rsid w:val="00A62404"/>
    <w:rsid w:val="00A64342"/>
    <w:rsid w:val="00A64CA8"/>
    <w:rsid w:val="00A6751A"/>
    <w:rsid w:val="00A70221"/>
    <w:rsid w:val="00A7333C"/>
    <w:rsid w:val="00A82645"/>
    <w:rsid w:val="00A8554E"/>
    <w:rsid w:val="00A9035F"/>
    <w:rsid w:val="00A92B6C"/>
    <w:rsid w:val="00A95433"/>
    <w:rsid w:val="00AA09DF"/>
    <w:rsid w:val="00AA1F4E"/>
    <w:rsid w:val="00AA342C"/>
    <w:rsid w:val="00AC7A00"/>
    <w:rsid w:val="00AC7BF6"/>
    <w:rsid w:val="00AC7D44"/>
    <w:rsid w:val="00AD3BC7"/>
    <w:rsid w:val="00AD7E4D"/>
    <w:rsid w:val="00AE21FB"/>
    <w:rsid w:val="00AE23F1"/>
    <w:rsid w:val="00AE5A38"/>
    <w:rsid w:val="00AE6C77"/>
    <w:rsid w:val="00AF20AA"/>
    <w:rsid w:val="00B0007A"/>
    <w:rsid w:val="00B001B4"/>
    <w:rsid w:val="00B00BDA"/>
    <w:rsid w:val="00B017F2"/>
    <w:rsid w:val="00B0521A"/>
    <w:rsid w:val="00B06EBC"/>
    <w:rsid w:val="00B071B6"/>
    <w:rsid w:val="00B07D4A"/>
    <w:rsid w:val="00B07F68"/>
    <w:rsid w:val="00B13162"/>
    <w:rsid w:val="00B15BAD"/>
    <w:rsid w:val="00B16301"/>
    <w:rsid w:val="00B16583"/>
    <w:rsid w:val="00B209BC"/>
    <w:rsid w:val="00B23924"/>
    <w:rsid w:val="00B26351"/>
    <w:rsid w:val="00B26E18"/>
    <w:rsid w:val="00B33087"/>
    <w:rsid w:val="00B3314E"/>
    <w:rsid w:val="00B43916"/>
    <w:rsid w:val="00B4524D"/>
    <w:rsid w:val="00B45E9F"/>
    <w:rsid w:val="00B47BED"/>
    <w:rsid w:val="00B57D4D"/>
    <w:rsid w:val="00B60939"/>
    <w:rsid w:val="00B63394"/>
    <w:rsid w:val="00B659B1"/>
    <w:rsid w:val="00B66B1D"/>
    <w:rsid w:val="00B670B6"/>
    <w:rsid w:val="00B73C35"/>
    <w:rsid w:val="00B758B5"/>
    <w:rsid w:val="00B76A32"/>
    <w:rsid w:val="00B77EEB"/>
    <w:rsid w:val="00B808C9"/>
    <w:rsid w:val="00B8665A"/>
    <w:rsid w:val="00B91185"/>
    <w:rsid w:val="00B946C2"/>
    <w:rsid w:val="00BA016B"/>
    <w:rsid w:val="00BA1393"/>
    <w:rsid w:val="00BA6FF0"/>
    <w:rsid w:val="00BB24D9"/>
    <w:rsid w:val="00BB57FE"/>
    <w:rsid w:val="00BC3D0C"/>
    <w:rsid w:val="00BD01E9"/>
    <w:rsid w:val="00BD1139"/>
    <w:rsid w:val="00BD164E"/>
    <w:rsid w:val="00BD3B5F"/>
    <w:rsid w:val="00BD5EE6"/>
    <w:rsid w:val="00BE041C"/>
    <w:rsid w:val="00BE2050"/>
    <w:rsid w:val="00BE4A50"/>
    <w:rsid w:val="00BE613E"/>
    <w:rsid w:val="00BE75C5"/>
    <w:rsid w:val="00BE79D4"/>
    <w:rsid w:val="00BE7B4D"/>
    <w:rsid w:val="00BF2BE6"/>
    <w:rsid w:val="00C0007F"/>
    <w:rsid w:val="00C00AA9"/>
    <w:rsid w:val="00C03DD8"/>
    <w:rsid w:val="00C04495"/>
    <w:rsid w:val="00C10A85"/>
    <w:rsid w:val="00C10D93"/>
    <w:rsid w:val="00C148CC"/>
    <w:rsid w:val="00C14A7C"/>
    <w:rsid w:val="00C14DC1"/>
    <w:rsid w:val="00C15805"/>
    <w:rsid w:val="00C159BD"/>
    <w:rsid w:val="00C21F33"/>
    <w:rsid w:val="00C236DE"/>
    <w:rsid w:val="00C325AC"/>
    <w:rsid w:val="00C32BAB"/>
    <w:rsid w:val="00C344A6"/>
    <w:rsid w:val="00C34C46"/>
    <w:rsid w:val="00C35E51"/>
    <w:rsid w:val="00C36D8E"/>
    <w:rsid w:val="00C37580"/>
    <w:rsid w:val="00C37F2E"/>
    <w:rsid w:val="00C422C9"/>
    <w:rsid w:val="00C46F64"/>
    <w:rsid w:val="00C47FE6"/>
    <w:rsid w:val="00C50D55"/>
    <w:rsid w:val="00C63C3F"/>
    <w:rsid w:val="00C63FB2"/>
    <w:rsid w:val="00C64F1E"/>
    <w:rsid w:val="00C6510D"/>
    <w:rsid w:val="00C70183"/>
    <w:rsid w:val="00C72646"/>
    <w:rsid w:val="00C72765"/>
    <w:rsid w:val="00C758F1"/>
    <w:rsid w:val="00C762E4"/>
    <w:rsid w:val="00C77B58"/>
    <w:rsid w:val="00C86567"/>
    <w:rsid w:val="00C9072F"/>
    <w:rsid w:val="00C93CE9"/>
    <w:rsid w:val="00C94F8F"/>
    <w:rsid w:val="00C95FE7"/>
    <w:rsid w:val="00C96452"/>
    <w:rsid w:val="00CA154D"/>
    <w:rsid w:val="00CA1709"/>
    <w:rsid w:val="00CA1BB8"/>
    <w:rsid w:val="00CA4F6F"/>
    <w:rsid w:val="00CA5146"/>
    <w:rsid w:val="00CA5E0E"/>
    <w:rsid w:val="00CB58DE"/>
    <w:rsid w:val="00CB661D"/>
    <w:rsid w:val="00CC1153"/>
    <w:rsid w:val="00CC14A0"/>
    <w:rsid w:val="00CC2496"/>
    <w:rsid w:val="00CC2AB8"/>
    <w:rsid w:val="00CD058E"/>
    <w:rsid w:val="00CD299E"/>
    <w:rsid w:val="00CD39EE"/>
    <w:rsid w:val="00CD41CE"/>
    <w:rsid w:val="00CD4BCA"/>
    <w:rsid w:val="00CD4C61"/>
    <w:rsid w:val="00CE004C"/>
    <w:rsid w:val="00CE01C4"/>
    <w:rsid w:val="00CE128F"/>
    <w:rsid w:val="00CE1EC0"/>
    <w:rsid w:val="00CE3680"/>
    <w:rsid w:val="00CE3EF8"/>
    <w:rsid w:val="00CE5AEA"/>
    <w:rsid w:val="00CE77A5"/>
    <w:rsid w:val="00CE7C7D"/>
    <w:rsid w:val="00CF0C6C"/>
    <w:rsid w:val="00CF3871"/>
    <w:rsid w:val="00CF6A95"/>
    <w:rsid w:val="00CF7CD4"/>
    <w:rsid w:val="00D007C1"/>
    <w:rsid w:val="00D01067"/>
    <w:rsid w:val="00D03C1F"/>
    <w:rsid w:val="00D059B1"/>
    <w:rsid w:val="00D13462"/>
    <w:rsid w:val="00D152CA"/>
    <w:rsid w:val="00D164CE"/>
    <w:rsid w:val="00D17B57"/>
    <w:rsid w:val="00D205AF"/>
    <w:rsid w:val="00D22A7B"/>
    <w:rsid w:val="00D233AA"/>
    <w:rsid w:val="00D2473E"/>
    <w:rsid w:val="00D27D38"/>
    <w:rsid w:val="00D30897"/>
    <w:rsid w:val="00D31F85"/>
    <w:rsid w:val="00D34361"/>
    <w:rsid w:val="00D34DB2"/>
    <w:rsid w:val="00D36E96"/>
    <w:rsid w:val="00D37086"/>
    <w:rsid w:val="00D44E79"/>
    <w:rsid w:val="00D53E43"/>
    <w:rsid w:val="00D6255B"/>
    <w:rsid w:val="00D62730"/>
    <w:rsid w:val="00D62998"/>
    <w:rsid w:val="00D635F5"/>
    <w:rsid w:val="00D720A6"/>
    <w:rsid w:val="00D7506F"/>
    <w:rsid w:val="00D75306"/>
    <w:rsid w:val="00D75D07"/>
    <w:rsid w:val="00D7626C"/>
    <w:rsid w:val="00D81D46"/>
    <w:rsid w:val="00D821F3"/>
    <w:rsid w:val="00D84BB0"/>
    <w:rsid w:val="00D8683B"/>
    <w:rsid w:val="00D879FD"/>
    <w:rsid w:val="00D92D49"/>
    <w:rsid w:val="00D93B73"/>
    <w:rsid w:val="00D948C8"/>
    <w:rsid w:val="00DA6AC5"/>
    <w:rsid w:val="00DA6B2E"/>
    <w:rsid w:val="00DB008B"/>
    <w:rsid w:val="00DB2078"/>
    <w:rsid w:val="00DB2547"/>
    <w:rsid w:val="00DB2AB5"/>
    <w:rsid w:val="00DB3EE0"/>
    <w:rsid w:val="00DB4B2B"/>
    <w:rsid w:val="00DB64E5"/>
    <w:rsid w:val="00DB7E3E"/>
    <w:rsid w:val="00DC374A"/>
    <w:rsid w:val="00DC49E3"/>
    <w:rsid w:val="00DC5E0E"/>
    <w:rsid w:val="00DC68BE"/>
    <w:rsid w:val="00DD4045"/>
    <w:rsid w:val="00DD51FF"/>
    <w:rsid w:val="00DE0035"/>
    <w:rsid w:val="00DE0811"/>
    <w:rsid w:val="00DE3521"/>
    <w:rsid w:val="00DE4B98"/>
    <w:rsid w:val="00DE5627"/>
    <w:rsid w:val="00DE64E7"/>
    <w:rsid w:val="00DF10D4"/>
    <w:rsid w:val="00DF3F37"/>
    <w:rsid w:val="00DF6344"/>
    <w:rsid w:val="00DF7365"/>
    <w:rsid w:val="00DF73D1"/>
    <w:rsid w:val="00E00B0A"/>
    <w:rsid w:val="00E01568"/>
    <w:rsid w:val="00E01EB1"/>
    <w:rsid w:val="00E02BD1"/>
    <w:rsid w:val="00E031F9"/>
    <w:rsid w:val="00E045BD"/>
    <w:rsid w:val="00E05D86"/>
    <w:rsid w:val="00E067CC"/>
    <w:rsid w:val="00E13315"/>
    <w:rsid w:val="00E2051E"/>
    <w:rsid w:val="00E21713"/>
    <w:rsid w:val="00E2678B"/>
    <w:rsid w:val="00E278F4"/>
    <w:rsid w:val="00E35311"/>
    <w:rsid w:val="00E36B03"/>
    <w:rsid w:val="00E41510"/>
    <w:rsid w:val="00E42D33"/>
    <w:rsid w:val="00E55BEF"/>
    <w:rsid w:val="00E621E4"/>
    <w:rsid w:val="00E62C64"/>
    <w:rsid w:val="00E6314F"/>
    <w:rsid w:val="00E66A33"/>
    <w:rsid w:val="00E6791C"/>
    <w:rsid w:val="00E721AE"/>
    <w:rsid w:val="00E72246"/>
    <w:rsid w:val="00E72440"/>
    <w:rsid w:val="00E76599"/>
    <w:rsid w:val="00E77BFF"/>
    <w:rsid w:val="00E8183C"/>
    <w:rsid w:val="00E834D0"/>
    <w:rsid w:val="00E849DB"/>
    <w:rsid w:val="00E931F9"/>
    <w:rsid w:val="00E94C90"/>
    <w:rsid w:val="00E974FF"/>
    <w:rsid w:val="00E975EF"/>
    <w:rsid w:val="00EA0C16"/>
    <w:rsid w:val="00EA1BF0"/>
    <w:rsid w:val="00EA2010"/>
    <w:rsid w:val="00EA3D45"/>
    <w:rsid w:val="00EA66C2"/>
    <w:rsid w:val="00EA6E0C"/>
    <w:rsid w:val="00EA75B5"/>
    <w:rsid w:val="00EA7BC4"/>
    <w:rsid w:val="00EB08E7"/>
    <w:rsid w:val="00EB25A6"/>
    <w:rsid w:val="00EB50A7"/>
    <w:rsid w:val="00EB54E7"/>
    <w:rsid w:val="00EB5CA4"/>
    <w:rsid w:val="00EB7577"/>
    <w:rsid w:val="00EC0E08"/>
    <w:rsid w:val="00EC2B00"/>
    <w:rsid w:val="00EC32A9"/>
    <w:rsid w:val="00EC3EAF"/>
    <w:rsid w:val="00ED5827"/>
    <w:rsid w:val="00EE1C18"/>
    <w:rsid w:val="00EE4533"/>
    <w:rsid w:val="00EF2D32"/>
    <w:rsid w:val="00EF2EBB"/>
    <w:rsid w:val="00EF30E3"/>
    <w:rsid w:val="00EF4281"/>
    <w:rsid w:val="00EF4991"/>
    <w:rsid w:val="00EF7389"/>
    <w:rsid w:val="00F01C79"/>
    <w:rsid w:val="00F0301D"/>
    <w:rsid w:val="00F03816"/>
    <w:rsid w:val="00F10563"/>
    <w:rsid w:val="00F12B3C"/>
    <w:rsid w:val="00F131D4"/>
    <w:rsid w:val="00F20353"/>
    <w:rsid w:val="00F2072F"/>
    <w:rsid w:val="00F21259"/>
    <w:rsid w:val="00F2354B"/>
    <w:rsid w:val="00F24D33"/>
    <w:rsid w:val="00F3346B"/>
    <w:rsid w:val="00F343FE"/>
    <w:rsid w:val="00F40BB6"/>
    <w:rsid w:val="00F43626"/>
    <w:rsid w:val="00F441A0"/>
    <w:rsid w:val="00F45CD4"/>
    <w:rsid w:val="00F47947"/>
    <w:rsid w:val="00F51B5C"/>
    <w:rsid w:val="00F522F3"/>
    <w:rsid w:val="00F523B0"/>
    <w:rsid w:val="00F53058"/>
    <w:rsid w:val="00F5417C"/>
    <w:rsid w:val="00F574C5"/>
    <w:rsid w:val="00F606AC"/>
    <w:rsid w:val="00F64159"/>
    <w:rsid w:val="00F71232"/>
    <w:rsid w:val="00F71D59"/>
    <w:rsid w:val="00F71DDB"/>
    <w:rsid w:val="00F7239B"/>
    <w:rsid w:val="00F74725"/>
    <w:rsid w:val="00F74E3B"/>
    <w:rsid w:val="00F8242E"/>
    <w:rsid w:val="00F83CAD"/>
    <w:rsid w:val="00F86154"/>
    <w:rsid w:val="00F93646"/>
    <w:rsid w:val="00F95033"/>
    <w:rsid w:val="00F96AEE"/>
    <w:rsid w:val="00FA2E5C"/>
    <w:rsid w:val="00FA35FB"/>
    <w:rsid w:val="00FA44B0"/>
    <w:rsid w:val="00FA5999"/>
    <w:rsid w:val="00FA6583"/>
    <w:rsid w:val="00FB094A"/>
    <w:rsid w:val="00FB1F6A"/>
    <w:rsid w:val="00FB351F"/>
    <w:rsid w:val="00FB397F"/>
    <w:rsid w:val="00FB6450"/>
    <w:rsid w:val="00FC00F7"/>
    <w:rsid w:val="00FC0523"/>
    <w:rsid w:val="00FC75FA"/>
    <w:rsid w:val="00FD02EE"/>
    <w:rsid w:val="00FD7639"/>
    <w:rsid w:val="00FD7F6B"/>
    <w:rsid w:val="00FE1707"/>
    <w:rsid w:val="00FE3944"/>
    <w:rsid w:val="00FE7764"/>
    <w:rsid w:val="00FF7C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5023FE"/>
  <w15:chartTrackingRefBased/>
  <w15:docId w15:val="{CAA0F544-39E4-4676-9F22-B2C6DAB5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4573"/>
    <w:pPr>
      <w:spacing w:after="0" w:line="240" w:lineRule="auto"/>
    </w:pPr>
  </w:style>
  <w:style w:type="paragraph" w:styleId="Heading1">
    <w:name w:val="heading 1"/>
    <w:basedOn w:val="Normal"/>
    <w:next w:val="Normal"/>
    <w:link w:val="Heading1Char"/>
    <w:uiPriority w:val="9"/>
    <w:qFormat/>
    <w:rsid w:val="00F824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F8242E"/>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F8242E"/>
    <w:pPr>
      <w:tabs>
        <w:tab w:val="center" w:pos="4536"/>
        <w:tab w:val="right" w:pos="9072"/>
      </w:tabs>
    </w:pPr>
  </w:style>
  <w:style w:type="character" w:customStyle="1" w:styleId="HeaderChar">
    <w:name w:val="Header Char"/>
    <w:basedOn w:val="DefaultParagraphFont"/>
    <w:link w:val="Header"/>
    <w:uiPriority w:val="99"/>
    <w:rsid w:val="00F8242E"/>
  </w:style>
  <w:style w:type="paragraph" w:styleId="Footer">
    <w:name w:val="footer"/>
    <w:basedOn w:val="Normal"/>
    <w:link w:val="FooterChar"/>
    <w:uiPriority w:val="99"/>
    <w:unhideWhenUsed/>
    <w:rsid w:val="00F8242E"/>
    <w:pPr>
      <w:tabs>
        <w:tab w:val="center" w:pos="4536"/>
        <w:tab w:val="right" w:pos="9072"/>
      </w:tabs>
    </w:pPr>
  </w:style>
  <w:style w:type="character" w:customStyle="1" w:styleId="FooterChar">
    <w:name w:val="Footer Char"/>
    <w:basedOn w:val="DefaultParagraphFont"/>
    <w:link w:val="Footer"/>
    <w:uiPriority w:val="99"/>
    <w:rsid w:val="00F8242E"/>
  </w:style>
  <w:style w:type="paragraph" w:styleId="BodyText">
    <w:name w:val="Body Text"/>
    <w:basedOn w:val="Normal"/>
    <w:link w:val="BodyTextChar"/>
    <w:uiPriority w:val="99"/>
    <w:semiHidden/>
    <w:unhideWhenUsed/>
    <w:rsid w:val="00F8242E"/>
    <w:pPr>
      <w:spacing w:after="120"/>
    </w:pPr>
  </w:style>
  <w:style w:type="character" w:customStyle="1" w:styleId="BodyTextChar">
    <w:name w:val="Body Text Char"/>
    <w:basedOn w:val="DefaultParagraphFont"/>
    <w:link w:val="BodyText"/>
    <w:uiPriority w:val="99"/>
    <w:semiHidden/>
    <w:rsid w:val="00F8242E"/>
  </w:style>
  <w:style w:type="paragraph" w:customStyle="1" w:styleId="T1">
    <w:name w:val="T1"/>
    <w:basedOn w:val="Heading1"/>
    <w:link w:val="T1Char"/>
    <w:rsid w:val="00F8242E"/>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F8242E"/>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F8242E"/>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uiPriority w:val="99"/>
    <w:semiHidden/>
    <w:unhideWhenUsed/>
    <w:rsid w:val="004F2495"/>
    <w:pPr>
      <w:spacing w:after="120"/>
    </w:pPr>
    <w:rPr>
      <w:sz w:val="16"/>
      <w:szCs w:val="16"/>
    </w:rPr>
  </w:style>
  <w:style w:type="character" w:customStyle="1" w:styleId="BodyText3Char">
    <w:name w:val="Body Text 3 Char"/>
    <w:basedOn w:val="DefaultParagraphFont"/>
    <w:link w:val="BodyText3"/>
    <w:uiPriority w:val="99"/>
    <w:semiHidden/>
    <w:rsid w:val="004F2495"/>
    <w:rPr>
      <w:sz w:val="16"/>
      <w:szCs w:val="16"/>
    </w:rPr>
  </w:style>
  <w:style w:type="paragraph" w:customStyle="1" w:styleId="TT">
    <w:name w:val="TT"/>
    <w:basedOn w:val="Normal"/>
    <w:rsid w:val="006608FA"/>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6608FA"/>
    <w:pPr>
      <w:spacing w:line="340" w:lineRule="exact"/>
    </w:pPr>
  </w:style>
  <w:style w:type="paragraph" w:customStyle="1" w:styleId="Thick">
    <w:name w:val="Thick"/>
    <w:basedOn w:val="Normal"/>
    <w:next w:val="Normal"/>
    <w:rsid w:val="006608FA"/>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H">
    <w:name w:val="TH"/>
    <w:basedOn w:val="Normal"/>
    <w:rsid w:val="006608FA"/>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6608FA"/>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6608FA"/>
    <w:rPr>
      <w:rFonts w:ascii="Times New Roman" w:eastAsia="Times New Roman" w:hAnsi="Times New Roman" w:cs="Times New Roman"/>
      <w:sz w:val="20"/>
      <w:szCs w:val="20"/>
      <w:lang w:val="en-US"/>
    </w:rPr>
  </w:style>
  <w:style w:type="paragraph" w:customStyle="1" w:styleId="T2">
    <w:name w:val="T2"/>
    <w:basedOn w:val="T1"/>
    <w:rsid w:val="006608FA"/>
    <w:pPr>
      <w:spacing w:before="0" w:after="0" w:line="301" w:lineRule="atLeast"/>
      <w:jc w:val="left"/>
    </w:pPr>
    <w:rPr>
      <w:b w:val="0"/>
      <w:bCs w:val="0"/>
      <w:lang w:val="en-GB"/>
    </w:rPr>
  </w:style>
  <w:style w:type="paragraph" w:styleId="NormalWeb">
    <w:name w:val="Normal (Web)"/>
    <w:basedOn w:val="Normal"/>
    <w:link w:val="NormalWebChar"/>
    <w:uiPriority w:val="99"/>
    <w:rsid w:val="002737C0"/>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2737C0"/>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2737C0"/>
    <w:pPr>
      <w:numPr>
        <w:numId w:val="1"/>
      </w:numPr>
      <w:spacing w:after="301" w:line="301" w:lineRule="atLeast"/>
      <w:jc w:val="both"/>
    </w:pPr>
    <w:rPr>
      <w:rFonts w:ascii="Arial" w:eastAsia="Times New Roman" w:hAnsi="Arial" w:cs="Arial"/>
      <w:sz w:val="19"/>
      <w:szCs w:val="20"/>
    </w:rPr>
  </w:style>
  <w:style w:type="paragraph" w:styleId="ListParagraph">
    <w:name w:val="List Paragraph"/>
    <w:aliases w:val="Lettre d'introduction,REPORT Bullet"/>
    <w:basedOn w:val="Normal"/>
    <w:link w:val="ListParagraphChar"/>
    <w:uiPriority w:val="34"/>
    <w:qFormat/>
    <w:rsid w:val="002737C0"/>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REPORT Bullet Char"/>
    <w:link w:val="ListParagraph"/>
    <w:uiPriority w:val="34"/>
    <w:rsid w:val="002737C0"/>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193E97"/>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193E97"/>
    <w:rPr>
      <w:rFonts w:ascii="Times New Roman" w:eastAsia="Times New Roman" w:hAnsi="Times New Roman" w:cs="Times New Roman"/>
      <w:sz w:val="20"/>
      <w:szCs w:val="20"/>
      <w:lang w:eastAsia="hr-HR"/>
    </w:rPr>
  </w:style>
  <w:style w:type="paragraph" w:customStyle="1" w:styleId="Bodycopy">
    <w:name w:val="Body copy"/>
    <w:rsid w:val="006F1614"/>
    <w:pPr>
      <w:spacing w:before="20" w:after="0" w:line="210" w:lineRule="exact"/>
    </w:pPr>
    <w:rPr>
      <w:rFonts w:ascii="Arial" w:eastAsia="PMingLiU" w:hAnsi="Arial" w:cs="Arial"/>
      <w:color w:val="000000"/>
      <w:sz w:val="17"/>
      <w:szCs w:val="17"/>
      <w:lang w:eastAsia="hr-HR" w:bidi="hr-HR"/>
    </w:rPr>
  </w:style>
  <w:style w:type="paragraph" w:customStyle="1" w:styleId="Default">
    <w:name w:val="Default"/>
    <w:rsid w:val="006F161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546AE8"/>
    <w:rPr>
      <w:sz w:val="16"/>
      <w:szCs w:val="16"/>
    </w:rPr>
  </w:style>
  <w:style w:type="paragraph" w:customStyle="1" w:styleId="accountingpolicytitle">
    <w:name w:val="accounting policy title"/>
    <w:basedOn w:val="Normal"/>
    <w:uiPriority w:val="99"/>
    <w:rsid w:val="00394B24"/>
    <w:pPr>
      <w:jc w:val="both"/>
    </w:pPr>
    <w:rPr>
      <w:rFonts w:ascii="Arial" w:eastAsia="Times New Roman" w:hAnsi="Arial" w:cs="Times New Roman"/>
      <w:b/>
      <w:sz w:val="19"/>
      <w:szCs w:val="20"/>
      <w:lang w:val="pl-PL"/>
    </w:rPr>
  </w:style>
  <w:style w:type="paragraph" w:styleId="BalloonText">
    <w:name w:val="Balloon Text"/>
    <w:basedOn w:val="Normal"/>
    <w:link w:val="BalloonTextChar"/>
    <w:uiPriority w:val="99"/>
    <w:semiHidden/>
    <w:unhideWhenUsed/>
    <w:rsid w:val="00901D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51"/>
    <w:rPr>
      <w:rFonts w:ascii="Segoe UI" w:hAnsi="Segoe UI" w:cs="Segoe UI"/>
      <w:sz w:val="18"/>
      <w:szCs w:val="18"/>
    </w:rPr>
  </w:style>
  <w:style w:type="paragraph" w:styleId="HTMLPreformatted">
    <w:name w:val="HTML Preformatted"/>
    <w:basedOn w:val="Normal"/>
    <w:link w:val="HTMLPreformattedChar"/>
    <w:uiPriority w:val="99"/>
    <w:unhideWhenUsed/>
    <w:rsid w:val="001A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1A75DD"/>
    <w:rPr>
      <w:rFonts w:ascii="Courier New" w:eastAsia="Times New Roman" w:hAnsi="Courier New" w:cs="Courier New"/>
      <w:sz w:val="20"/>
      <w:szCs w:val="20"/>
      <w:lang w:eastAsia="hr-HR"/>
    </w:rPr>
  </w:style>
  <w:style w:type="paragraph" w:customStyle="1" w:styleId="sez">
    <w:name w:val="sez"/>
    <w:rsid w:val="001A75DD"/>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paragraph" w:customStyle="1" w:styleId="Naslovipoglavlja">
    <w:name w:val="Naslovi poglavlja"/>
    <w:basedOn w:val="Heading1"/>
    <w:rsid w:val="00494D88"/>
    <w:pPr>
      <w:keepLines w:val="0"/>
      <w:suppressAutoHyphens/>
      <w:autoSpaceDN w:val="0"/>
      <w:spacing w:before="0"/>
      <w:jc w:val="both"/>
      <w:textAlignment w:val="baseline"/>
    </w:pPr>
    <w:rPr>
      <w:rFonts w:ascii="Arial" w:eastAsia="Times New Roman" w:hAnsi="Arial" w:cs="Times New Roman"/>
      <w:b/>
      <w:color w:val="auto"/>
      <w:kern w:val="3"/>
      <w:sz w:val="28"/>
      <w:szCs w:val="20"/>
      <w:lang w:val="en-GB"/>
    </w:rPr>
  </w:style>
  <w:style w:type="paragraph" w:customStyle="1" w:styleId="PH1">
    <w:name w:val="PH1"/>
    <w:basedOn w:val="PH"/>
    <w:rsid w:val="00684E23"/>
    <w:pPr>
      <w:spacing w:line="301" w:lineRule="exact"/>
    </w:pPr>
    <w:rPr>
      <w:sz w:val="19"/>
    </w:rPr>
  </w:style>
  <w:style w:type="paragraph" w:styleId="NoSpacing">
    <w:name w:val="No Spacing"/>
    <w:uiPriority w:val="1"/>
    <w:qFormat/>
    <w:rsid w:val="006E5F41"/>
    <w:pPr>
      <w:spacing w:after="0" w:line="240" w:lineRule="auto"/>
    </w:pPr>
  </w:style>
  <w:style w:type="paragraph" w:styleId="Revision">
    <w:name w:val="Revision"/>
    <w:hidden/>
    <w:uiPriority w:val="99"/>
    <w:semiHidden/>
    <w:rsid w:val="00F24D33"/>
    <w:pPr>
      <w:spacing w:after="0" w:line="240" w:lineRule="auto"/>
    </w:pPr>
  </w:style>
  <w:style w:type="character" w:styleId="Strong">
    <w:name w:val="Strong"/>
    <w:basedOn w:val="DefaultParagraphFont"/>
    <w:uiPriority w:val="22"/>
    <w:qFormat/>
    <w:rsid w:val="003331F9"/>
    <w:rPr>
      <w:b/>
      <w:bCs/>
    </w:rPr>
  </w:style>
  <w:style w:type="paragraph" w:customStyle="1" w:styleId="xmsonormal">
    <w:name w:val="x_msonormal"/>
    <w:basedOn w:val="Normal"/>
    <w:rsid w:val="00FE1707"/>
    <w:rPr>
      <w:rFonts w:ascii="Calibri" w:hAnsi="Calibri" w:cs="Calibri"/>
      <w:lang w:eastAsia="hr-HR"/>
    </w:rPr>
  </w:style>
  <w:style w:type="paragraph" w:customStyle="1" w:styleId="KAMKNormal">
    <w:name w:val="KAMKNormal"/>
    <w:basedOn w:val="Normal"/>
    <w:link w:val="KAMKNormalChar"/>
    <w:qFormat/>
    <w:rsid w:val="006A63C4"/>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6A63C4"/>
    <w:rPr>
      <w:rFonts w:ascii="Tahoma" w:eastAsia="Times New Roman" w:hAnsi="Tahoma" w:cs="Times New Roman"/>
      <w:color w:val="000000"/>
      <w:szCs w:val="24"/>
      <w:lang w:val="en-US"/>
    </w:rPr>
  </w:style>
  <w:style w:type="paragraph" w:customStyle="1" w:styleId="Bullet">
    <w:name w:val="Bullet"/>
    <w:basedOn w:val="Normal"/>
    <w:rsid w:val="006A63C4"/>
    <w:pPr>
      <w:numPr>
        <w:numId w:val="55"/>
      </w:numPr>
      <w:suppressAutoHyphens/>
      <w:autoSpaceDN w:val="0"/>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6A63C4"/>
    <w:pPr>
      <w:numPr>
        <w:numId w:val="55"/>
      </w:numPr>
    </w:pPr>
  </w:style>
  <w:style w:type="paragraph" w:styleId="List">
    <w:name w:val="List"/>
    <w:basedOn w:val="Normal"/>
    <w:rsid w:val="00F71232"/>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F71232"/>
    <w:pPr>
      <w:autoSpaceDN w:val="0"/>
      <w:jc w:val="both"/>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6053">
      <w:bodyDiv w:val="1"/>
      <w:marLeft w:val="0"/>
      <w:marRight w:val="0"/>
      <w:marTop w:val="0"/>
      <w:marBottom w:val="0"/>
      <w:divBdr>
        <w:top w:val="none" w:sz="0" w:space="0" w:color="auto"/>
        <w:left w:val="none" w:sz="0" w:space="0" w:color="auto"/>
        <w:bottom w:val="none" w:sz="0" w:space="0" w:color="auto"/>
        <w:right w:val="none" w:sz="0" w:space="0" w:color="auto"/>
      </w:divBdr>
    </w:div>
    <w:div w:id="105318434">
      <w:bodyDiv w:val="1"/>
      <w:marLeft w:val="0"/>
      <w:marRight w:val="0"/>
      <w:marTop w:val="0"/>
      <w:marBottom w:val="0"/>
      <w:divBdr>
        <w:top w:val="none" w:sz="0" w:space="0" w:color="auto"/>
        <w:left w:val="none" w:sz="0" w:space="0" w:color="auto"/>
        <w:bottom w:val="none" w:sz="0" w:space="0" w:color="auto"/>
        <w:right w:val="none" w:sz="0" w:space="0" w:color="auto"/>
      </w:divBdr>
    </w:div>
    <w:div w:id="124201189">
      <w:bodyDiv w:val="1"/>
      <w:marLeft w:val="0"/>
      <w:marRight w:val="0"/>
      <w:marTop w:val="0"/>
      <w:marBottom w:val="0"/>
      <w:divBdr>
        <w:top w:val="none" w:sz="0" w:space="0" w:color="auto"/>
        <w:left w:val="none" w:sz="0" w:space="0" w:color="auto"/>
        <w:bottom w:val="none" w:sz="0" w:space="0" w:color="auto"/>
        <w:right w:val="none" w:sz="0" w:space="0" w:color="auto"/>
      </w:divBdr>
    </w:div>
    <w:div w:id="169758218">
      <w:bodyDiv w:val="1"/>
      <w:marLeft w:val="0"/>
      <w:marRight w:val="0"/>
      <w:marTop w:val="0"/>
      <w:marBottom w:val="0"/>
      <w:divBdr>
        <w:top w:val="none" w:sz="0" w:space="0" w:color="auto"/>
        <w:left w:val="none" w:sz="0" w:space="0" w:color="auto"/>
        <w:bottom w:val="none" w:sz="0" w:space="0" w:color="auto"/>
        <w:right w:val="none" w:sz="0" w:space="0" w:color="auto"/>
      </w:divBdr>
    </w:div>
    <w:div w:id="185757501">
      <w:bodyDiv w:val="1"/>
      <w:marLeft w:val="0"/>
      <w:marRight w:val="0"/>
      <w:marTop w:val="0"/>
      <w:marBottom w:val="0"/>
      <w:divBdr>
        <w:top w:val="none" w:sz="0" w:space="0" w:color="auto"/>
        <w:left w:val="none" w:sz="0" w:space="0" w:color="auto"/>
        <w:bottom w:val="none" w:sz="0" w:space="0" w:color="auto"/>
        <w:right w:val="none" w:sz="0" w:space="0" w:color="auto"/>
      </w:divBdr>
    </w:div>
    <w:div w:id="191652253">
      <w:bodyDiv w:val="1"/>
      <w:marLeft w:val="0"/>
      <w:marRight w:val="0"/>
      <w:marTop w:val="0"/>
      <w:marBottom w:val="0"/>
      <w:divBdr>
        <w:top w:val="none" w:sz="0" w:space="0" w:color="auto"/>
        <w:left w:val="none" w:sz="0" w:space="0" w:color="auto"/>
        <w:bottom w:val="none" w:sz="0" w:space="0" w:color="auto"/>
        <w:right w:val="none" w:sz="0" w:space="0" w:color="auto"/>
      </w:divBdr>
      <w:divsChild>
        <w:div w:id="225531146">
          <w:marLeft w:val="0"/>
          <w:marRight w:val="0"/>
          <w:marTop w:val="0"/>
          <w:marBottom w:val="0"/>
          <w:divBdr>
            <w:top w:val="none" w:sz="0" w:space="0" w:color="auto"/>
            <w:left w:val="none" w:sz="0" w:space="0" w:color="auto"/>
            <w:bottom w:val="none" w:sz="0" w:space="0" w:color="auto"/>
            <w:right w:val="none" w:sz="0" w:space="0" w:color="auto"/>
          </w:divBdr>
          <w:divsChild>
            <w:div w:id="1388720188">
              <w:marLeft w:val="0"/>
              <w:marRight w:val="0"/>
              <w:marTop w:val="0"/>
              <w:marBottom w:val="0"/>
              <w:divBdr>
                <w:top w:val="none" w:sz="0" w:space="0" w:color="auto"/>
                <w:left w:val="none" w:sz="0" w:space="0" w:color="auto"/>
                <w:bottom w:val="none" w:sz="0" w:space="0" w:color="auto"/>
                <w:right w:val="none" w:sz="0" w:space="0" w:color="auto"/>
              </w:divBdr>
              <w:divsChild>
                <w:div w:id="835995782">
                  <w:marLeft w:val="0"/>
                  <w:marRight w:val="0"/>
                  <w:marTop w:val="0"/>
                  <w:marBottom w:val="0"/>
                  <w:divBdr>
                    <w:top w:val="none" w:sz="0" w:space="0" w:color="auto"/>
                    <w:left w:val="none" w:sz="0" w:space="0" w:color="auto"/>
                    <w:bottom w:val="none" w:sz="0" w:space="0" w:color="auto"/>
                    <w:right w:val="none" w:sz="0" w:space="0" w:color="auto"/>
                  </w:divBdr>
                  <w:divsChild>
                    <w:div w:id="133065960">
                      <w:marLeft w:val="0"/>
                      <w:marRight w:val="0"/>
                      <w:marTop w:val="0"/>
                      <w:marBottom w:val="0"/>
                      <w:divBdr>
                        <w:top w:val="none" w:sz="0" w:space="0" w:color="auto"/>
                        <w:left w:val="none" w:sz="0" w:space="0" w:color="auto"/>
                        <w:bottom w:val="none" w:sz="0" w:space="0" w:color="auto"/>
                        <w:right w:val="none" w:sz="0" w:space="0" w:color="auto"/>
                      </w:divBdr>
                      <w:divsChild>
                        <w:div w:id="138518237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224338633">
      <w:bodyDiv w:val="1"/>
      <w:marLeft w:val="0"/>
      <w:marRight w:val="0"/>
      <w:marTop w:val="0"/>
      <w:marBottom w:val="0"/>
      <w:divBdr>
        <w:top w:val="none" w:sz="0" w:space="0" w:color="auto"/>
        <w:left w:val="none" w:sz="0" w:space="0" w:color="auto"/>
        <w:bottom w:val="none" w:sz="0" w:space="0" w:color="auto"/>
        <w:right w:val="none" w:sz="0" w:space="0" w:color="auto"/>
      </w:divBdr>
    </w:div>
    <w:div w:id="257325903">
      <w:bodyDiv w:val="1"/>
      <w:marLeft w:val="0"/>
      <w:marRight w:val="0"/>
      <w:marTop w:val="0"/>
      <w:marBottom w:val="0"/>
      <w:divBdr>
        <w:top w:val="none" w:sz="0" w:space="0" w:color="auto"/>
        <w:left w:val="none" w:sz="0" w:space="0" w:color="auto"/>
        <w:bottom w:val="none" w:sz="0" w:space="0" w:color="auto"/>
        <w:right w:val="none" w:sz="0" w:space="0" w:color="auto"/>
      </w:divBdr>
    </w:div>
    <w:div w:id="309480197">
      <w:bodyDiv w:val="1"/>
      <w:marLeft w:val="0"/>
      <w:marRight w:val="0"/>
      <w:marTop w:val="0"/>
      <w:marBottom w:val="0"/>
      <w:divBdr>
        <w:top w:val="none" w:sz="0" w:space="0" w:color="auto"/>
        <w:left w:val="none" w:sz="0" w:space="0" w:color="auto"/>
        <w:bottom w:val="none" w:sz="0" w:space="0" w:color="auto"/>
        <w:right w:val="none" w:sz="0" w:space="0" w:color="auto"/>
      </w:divBdr>
    </w:div>
    <w:div w:id="318315867">
      <w:bodyDiv w:val="1"/>
      <w:marLeft w:val="0"/>
      <w:marRight w:val="0"/>
      <w:marTop w:val="0"/>
      <w:marBottom w:val="0"/>
      <w:divBdr>
        <w:top w:val="none" w:sz="0" w:space="0" w:color="auto"/>
        <w:left w:val="none" w:sz="0" w:space="0" w:color="auto"/>
        <w:bottom w:val="none" w:sz="0" w:space="0" w:color="auto"/>
        <w:right w:val="none" w:sz="0" w:space="0" w:color="auto"/>
      </w:divBdr>
    </w:div>
    <w:div w:id="325786466">
      <w:bodyDiv w:val="1"/>
      <w:marLeft w:val="0"/>
      <w:marRight w:val="0"/>
      <w:marTop w:val="0"/>
      <w:marBottom w:val="0"/>
      <w:divBdr>
        <w:top w:val="none" w:sz="0" w:space="0" w:color="auto"/>
        <w:left w:val="none" w:sz="0" w:space="0" w:color="auto"/>
        <w:bottom w:val="none" w:sz="0" w:space="0" w:color="auto"/>
        <w:right w:val="none" w:sz="0" w:space="0" w:color="auto"/>
      </w:divBdr>
    </w:div>
    <w:div w:id="330304545">
      <w:bodyDiv w:val="1"/>
      <w:marLeft w:val="0"/>
      <w:marRight w:val="0"/>
      <w:marTop w:val="0"/>
      <w:marBottom w:val="0"/>
      <w:divBdr>
        <w:top w:val="none" w:sz="0" w:space="0" w:color="auto"/>
        <w:left w:val="none" w:sz="0" w:space="0" w:color="auto"/>
        <w:bottom w:val="none" w:sz="0" w:space="0" w:color="auto"/>
        <w:right w:val="none" w:sz="0" w:space="0" w:color="auto"/>
      </w:divBdr>
    </w:div>
    <w:div w:id="510416341">
      <w:bodyDiv w:val="1"/>
      <w:marLeft w:val="0"/>
      <w:marRight w:val="0"/>
      <w:marTop w:val="0"/>
      <w:marBottom w:val="0"/>
      <w:divBdr>
        <w:top w:val="none" w:sz="0" w:space="0" w:color="auto"/>
        <w:left w:val="none" w:sz="0" w:space="0" w:color="auto"/>
        <w:bottom w:val="none" w:sz="0" w:space="0" w:color="auto"/>
        <w:right w:val="none" w:sz="0" w:space="0" w:color="auto"/>
      </w:divBdr>
    </w:div>
    <w:div w:id="522135979">
      <w:bodyDiv w:val="1"/>
      <w:marLeft w:val="0"/>
      <w:marRight w:val="0"/>
      <w:marTop w:val="0"/>
      <w:marBottom w:val="0"/>
      <w:divBdr>
        <w:top w:val="none" w:sz="0" w:space="0" w:color="auto"/>
        <w:left w:val="none" w:sz="0" w:space="0" w:color="auto"/>
        <w:bottom w:val="none" w:sz="0" w:space="0" w:color="auto"/>
        <w:right w:val="none" w:sz="0" w:space="0" w:color="auto"/>
      </w:divBdr>
    </w:div>
    <w:div w:id="590627346">
      <w:bodyDiv w:val="1"/>
      <w:marLeft w:val="0"/>
      <w:marRight w:val="0"/>
      <w:marTop w:val="0"/>
      <w:marBottom w:val="0"/>
      <w:divBdr>
        <w:top w:val="none" w:sz="0" w:space="0" w:color="auto"/>
        <w:left w:val="none" w:sz="0" w:space="0" w:color="auto"/>
        <w:bottom w:val="none" w:sz="0" w:space="0" w:color="auto"/>
        <w:right w:val="none" w:sz="0" w:space="0" w:color="auto"/>
      </w:divBdr>
    </w:div>
    <w:div w:id="638463590">
      <w:bodyDiv w:val="1"/>
      <w:marLeft w:val="0"/>
      <w:marRight w:val="0"/>
      <w:marTop w:val="0"/>
      <w:marBottom w:val="0"/>
      <w:divBdr>
        <w:top w:val="none" w:sz="0" w:space="0" w:color="auto"/>
        <w:left w:val="none" w:sz="0" w:space="0" w:color="auto"/>
        <w:bottom w:val="none" w:sz="0" w:space="0" w:color="auto"/>
        <w:right w:val="none" w:sz="0" w:space="0" w:color="auto"/>
      </w:divBdr>
    </w:div>
    <w:div w:id="653945827">
      <w:bodyDiv w:val="1"/>
      <w:marLeft w:val="0"/>
      <w:marRight w:val="0"/>
      <w:marTop w:val="0"/>
      <w:marBottom w:val="0"/>
      <w:divBdr>
        <w:top w:val="none" w:sz="0" w:space="0" w:color="auto"/>
        <w:left w:val="none" w:sz="0" w:space="0" w:color="auto"/>
        <w:bottom w:val="none" w:sz="0" w:space="0" w:color="auto"/>
        <w:right w:val="none" w:sz="0" w:space="0" w:color="auto"/>
      </w:divBdr>
    </w:div>
    <w:div w:id="659120917">
      <w:bodyDiv w:val="1"/>
      <w:marLeft w:val="0"/>
      <w:marRight w:val="0"/>
      <w:marTop w:val="0"/>
      <w:marBottom w:val="0"/>
      <w:divBdr>
        <w:top w:val="none" w:sz="0" w:space="0" w:color="auto"/>
        <w:left w:val="none" w:sz="0" w:space="0" w:color="auto"/>
        <w:bottom w:val="none" w:sz="0" w:space="0" w:color="auto"/>
        <w:right w:val="none" w:sz="0" w:space="0" w:color="auto"/>
      </w:divBdr>
    </w:div>
    <w:div w:id="660699673">
      <w:bodyDiv w:val="1"/>
      <w:marLeft w:val="0"/>
      <w:marRight w:val="0"/>
      <w:marTop w:val="0"/>
      <w:marBottom w:val="0"/>
      <w:divBdr>
        <w:top w:val="none" w:sz="0" w:space="0" w:color="auto"/>
        <w:left w:val="none" w:sz="0" w:space="0" w:color="auto"/>
        <w:bottom w:val="none" w:sz="0" w:space="0" w:color="auto"/>
        <w:right w:val="none" w:sz="0" w:space="0" w:color="auto"/>
      </w:divBdr>
    </w:div>
    <w:div w:id="672882019">
      <w:bodyDiv w:val="1"/>
      <w:marLeft w:val="0"/>
      <w:marRight w:val="0"/>
      <w:marTop w:val="0"/>
      <w:marBottom w:val="0"/>
      <w:divBdr>
        <w:top w:val="none" w:sz="0" w:space="0" w:color="auto"/>
        <w:left w:val="none" w:sz="0" w:space="0" w:color="auto"/>
        <w:bottom w:val="none" w:sz="0" w:space="0" w:color="auto"/>
        <w:right w:val="none" w:sz="0" w:space="0" w:color="auto"/>
      </w:divBdr>
    </w:div>
    <w:div w:id="682978928">
      <w:bodyDiv w:val="1"/>
      <w:marLeft w:val="0"/>
      <w:marRight w:val="0"/>
      <w:marTop w:val="0"/>
      <w:marBottom w:val="0"/>
      <w:divBdr>
        <w:top w:val="none" w:sz="0" w:space="0" w:color="auto"/>
        <w:left w:val="none" w:sz="0" w:space="0" w:color="auto"/>
        <w:bottom w:val="none" w:sz="0" w:space="0" w:color="auto"/>
        <w:right w:val="none" w:sz="0" w:space="0" w:color="auto"/>
      </w:divBdr>
    </w:div>
    <w:div w:id="810437464">
      <w:bodyDiv w:val="1"/>
      <w:marLeft w:val="0"/>
      <w:marRight w:val="0"/>
      <w:marTop w:val="0"/>
      <w:marBottom w:val="0"/>
      <w:divBdr>
        <w:top w:val="none" w:sz="0" w:space="0" w:color="auto"/>
        <w:left w:val="none" w:sz="0" w:space="0" w:color="auto"/>
        <w:bottom w:val="none" w:sz="0" w:space="0" w:color="auto"/>
        <w:right w:val="none" w:sz="0" w:space="0" w:color="auto"/>
      </w:divBdr>
    </w:div>
    <w:div w:id="904485782">
      <w:bodyDiv w:val="1"/>
      <w:marLeft w:val="0"/>
      <w:marRight w:val="0"/>
      <w:marTop w:val="0"/>
      <w:marBottom w:val="0"/>
      <w:divBdr>
        <w:top w:val="none" w:sz="0" w:space="0" w:color="auto"/>
        <w:left w:val="none" w:sz="0" w:space="0" w:color="auto"/>
        <w:bottom w:val="none" w:sz="0" w:space="0" w:color="auto"/>
        <w:right w:val="none" w:sz="0" w:space="0" w:color="auto"/>
      </w:divBdr>
    </w:div>
    <w:div w:id="1022245170">
      <w:bodyDiv w:val="1"/>
      <w:marLeft w:val="0"/>
      <w:marRight w:val="0"/>
      <w:marTop w:val="0"/>
      <w:marBottom w:val="0"/>
      <w:divBdr>
        <w:top w:val="none" w:sz="0" w:space="0" w:color="auto"/>
        <w:left w:val="none" w:sz="0" w:space="0" w:color="auto"/>
        <w:bottom w:val="none" w:sz="0" w:space="0" w:color="auto"/>
        <w:right w:val="none" w:sz="0" w:space="0" w:color="auto"/>
      </w:divBdr>
    </w:div>
    <w:div w:id="1039939823">
      <w:bodyDiv w:val="1"/>
      <w:marLeft w:val="0"/>
      <w:marRight w:val="0"/>
      <w:marTop w:val="0"/>
      <w:marBottom w:val="0"/>
      <w:divBdr>
        <w:top w:val="none" w:sz="0" w:space="0" w:color="auto"/>
        <w:left w:val="none" w:sz="0" w:space="0" w:color="auto"/>
        <w:bottom w:val="none" w:sz="0" w:space="0" w:color="auto"/>
        <w:right w:val="none" w:sz="0" w:space="0" w:color="auto"/>
      </w:divBdr>
    </w:div>
    <w:div w:id="1111320681">
      <w:bodyDiv w:val="1"/>
      <w:marLeft w:val="0"/>
      <w:marRight w:val="0"/>
      <w:marTop w:val="0"/>
      <w:marBottom w:val="0"/>
      <w:divBdr>
        <w:top w:val="none" w:sz="0" w:space="0" w:color="auto"/>
        <w:left w:val="none" w:sz="0" w:space="0" w:color="auto"/>
        <w:bottom w:val="none" w:sz="0" w:space="0" w:color="auto"/>
        <w:right w:val="none" w:sz="0" w:space="0" w:color="auto"/>
      </w:divBdr>
    </w:div>
    <w:div w:id="1146626615">
      <w:bodyDiv w:val="1"/>
      <w:marLeft w:val="0"/>
      <w:marRight w:val="0"/>
      <w:marTop w:val="0"/>
      <w:marBottom w:val="0"/>
      <w:divBdr>
        <w:top w:val="none" w:sz="0" w:space="0" w:color="auto"/>
        <w:left w:val="none" w:sz="0" w:space="0" w:color="auto"/>
        <w:bottom w:val="none" w:sz="0" w:space="0" w:color="auto"/>
        <w:right w:val="none" w:sz="0" w:space="0" w:color="auto"/>
      </w:divBdr>
    </w:div>
    <w:div w:id="1225871054">
      <w:bodyDiv w:val="1"/>
      <w:marLeft w:val="0"/>
      <w:marRight w:val="0"/>
      <w:marTop w:val="0"/>
      <w:marBottom w:val="0"/>
      <w:divBdr>
        <w:top w:val="none" w:sz="0" w:space="0" w:color="auto"/>
        <w:left w:val="none" w:sz="0" w:space="0" w:color="auto"/>
        <w:bottom w:val="none" w:sz="0" w:space="0" w:color="auto"/>
        <w:right w:val="none" w:sz="0" w:space="0" w:color="auto"/>
      </w:divBdr>
    </w:div>
    <w:div w:id="1273634051">
      <w:bodyDiv w:val="1"/>
      <w:marLeft w:val="0"/>
      <w:marRight w:val="0"/>
      <w:marTop w:val="0"/>
      <w:marBottom w:val="0"/>
      <w:divBdr>
        <w:top w:val="none" w:sz="0" w:space="0" w:color="auto"/>
        <w:left w:val="none" w:sz="0" w:space="0" w:color="auto"/>
        <w:bottom w:val="none" w:sz="0" w:space="0" w:color="auto"/>
        <w:right w:val="none" w:sz="0" w:space="0" w:color="auto"/>
      </w:divBdr>
    </w:div>
    <w:div w:id="1360475033">
      <w:bodyDiv w:val="1"/>
      <w:marLeft w:val="0"/>
      <w:marRight w:val="0"/>
      <w:marTop w:val="0"/>
      <w:marBottom w:val="0"/>
      <w:divBdr>
        <w:top w:val="none" w:sz="0" w:space="0" w:color="auto"/>
        <w:left w:val="none" w:sz="0" w:space="0" w:color="auto"/>
        <w:bottom w:val="none" w:sz="0" w:space="0" w:color="auto"/>
        <w:right w:val="none" w:sz="0" w:space="0" w:color="auto"/>
      </w:divBdr>
    </w:div>
    <w:div w:id="1391418775">
      <w:bodyDiv w:val="1"/>
      <w:marLeft w:val="0"/>
      <w:marRight w:val="0"/>
      <w:marTop w:val="0"/>
      <w:marBottom w:val="0"/>
      <w:divBdr>
        <w:top w:val="none" w:sz="0" w:space="0" w:color="auto"/>
        <w:left w:val="none" w:sz="0" w:space="0" w:color="auto"/>
        <w:bottom w:val="none" w:sz="0" w:space="0" w:color="auto"/>
        <w:right w:val="none" w:sz="0" w:space="0" w:color="auto"/>
      </w:divBdr>
    </w:div>
    <w:div w:id="1504708467">
      <w:bodyDiv w:val="1"/>
      <w:marLeft w:val="0"/>
      <w:marRight w:val="0"/>
      <w:marTop w:val="0"/>
      <w:marBottom w:val="0"/>
      <w:divBdr>
        <w:top w:val="none" w:sz="0" w:space="0" w:color="auto"/>
        <w:left w:val="none" w:sz="0" w:space="0" w:color="auto"/>
        <w:bottom w:val="none" w:sz="0" w:space="0" w:color="auto"/>
        <w:right w:val="none" w:sz="0" w:space="0" w:color="auto"/>
      </w:divBdr>
    </w:div>
    <w:div w:id="1649702632">
      <w:bodyDiv w:val="1"/>
      <w:marLeft w:val="0"/>
      <w:marRight w:val="0"/>
      <w:marTop w:val="0"/>
      <w:marBottom w:val="0"/>
      <w:divBdr>
        <w:top w:val="none" w:sz="0" w:space="0" w:color="auto"/>
        <w:left w:val="none" w:sz="0" w:space="0" w:color="auto"/>
        <w:bottom w:val="none" w:sz="0" w:space="0" w:color="auto"/>
        <w:right w:val="none" w:sz="0" w:space="0" w:color="auto"/>
      </w:divBdr>
    </w:div>
    <w:div w:id="1812476458">
      <w:bodyDiv w:val="1"/>
      <w:marLeft w:val="0"/>
      <w:marRight w:val="0"/>
      <w:marTop w:val="0"/>
      <w:marBottom w:val="0"/>
      <w:divBdr>
        <w:top w:val="none" w:sz="0" w:space="0" w:color="auto"/>
        <w:left w:val="none" w:sz="0" w:space="0" w:color="auto"/>
        <w:bottom w:val="none" w:sz="0" w:space="0" w:color="auto"/>
        <w:right w:val="none" w:sz="0" w:space="0" w:color="auto"/>
      </w:divBdr>
    </w:div>
    <w:div w:id="1818955308">
      <w:bodyDiv w:val="1"/>
      <w:marLeft w:val="0"/>
      <w:marRight w:val="0"/>
      <w:marTop w:val="0"/>
      <w:marBottom w:val="0"/>
      <w:divBdr>
        <w:top w:val="none" w:sz="0" w:space="0" w:color="auto"/>
        <w:left w:val="none" w:sz="0" w:space="0" w:color="auto"/>
        <w:bottom w:val="none" w:sz="0" w:space="0" w:color="auto"/>
        <w:right w:val="none" w:sz="0" w:space="0" w:color="auto"/>
      </w:divBdr>
    </w:div>
    <w:div w:id="1843664380">
      <w:bodyDiv w:val="1"/>
      <w:marLeft w:val="0"/>
      <w:marRight w:val="0"/>
      <w:marTop w:val="0"/>
      <w:marBottom w:val="0"/>
      <w:divBdr>
        <w:top w:val="none" w:sz="0" w:space="0" w:color="auto"/>
        <w:left w:val="none" w:sz="0" w:space="0" w:color="auto"/>
        <w:bottom w:val="none" w:sz="0" w:space="0" w:color="auto"/>
        <w:right w:val="none" w:sz="0" w:space="0" w:color="auto"/>
      </w:divBdr>
    </w:div>
    <w:div w:id="1885215251">
      <w:bodyDiv w:val="1"/>
      <w:marLeft w:val="0"/>
      <w:marRight w:val="0"/>
      <w:marTop w:val="0"/>
      <w:marBottom w:val="0"/>
      <w:divBdr>
        <w:top w:val="none" w:sz="0" w:space="0" w:color="auto"/>
        <w:left w:val="none" w:sz="0" w:space="0" w:color="auto"/>
        <w:bottom w:val="none" w:sz="0" w:space="0" w:color="auto"/>
        <w:right w:val="none" w:sz="0" w:space="0" w:color="auto"/>
      </w:divBdr>
    </w:div>
    <w:div w:id="1911889978">
      <w:bodyDiv w:val="1"/>
      <w:marLeft w:val="0"/>
      <w:marRight w:val="0"/>
      <w:marTop w:val="0"/>
      <w:marBottom w:val="0"/>
      <w:divBdr>
        <w:top w:val="none" w:sz="0" w:space="0" w:color="auto"/>
        <w:left w:val="none" w:sz="0" w:space="0" w:color="auto"/>
        <w:bottom w:val="none" w:sz="0" w:space="0" w:color="auto"/>
        <w:right w:val="none" w:sz="0" w:space="0" w:color="auto"/>
      </w:divBdr>
    </w:div>
    <w:div w:id="1948849564">
      <w:bodyDiv w:val="1"/>
      <w:marLeft w:val="0"/>
      <w:marRight w:val="0"/>
      <w:marTop w:val="0"/>
      <w:marBottom w:val="0"/>
      <w:divBdr>
        <w:top w:val="none" w:sz="0" w:space="0" w:color="auto"/>
        <w:left w:val="none" w:sz="0" w:space="0" w:color="auto"/>
        <w:bottom w:val="none" w:sz="0" w:space="0" w:color="auto"/>
        <w:right w:val="none" w:sz="0" w:space="0" w:color="auto"/>
      </w:divBdr>
    </w:div>
    <w:div w:id="20281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theme" Target="theme/theme1.xml"/><Relationship Id="rId8" Type="http://schemas.openxmlformats.org/officeDocument/2006/relationships/header" Target="header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20C9-467C-42AB-B0BD-1E9ED3B9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90</Pages>
  <Words>40505</Words>
  <Characters>230880</Characters>
  <Application>Microsoft Office Word</Application>
  <DocSecurity>0</DocSecurity>
  <Lines>1924</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Svoboda, Ivana</cp:lastModifiedBy>
  <cp:revision>22</cp:revision>
  <dcterms:created xsi:type="dcterms:W3CDTF">2020-09-25T08:19:00Z</dcterms:created>
  <dcterms:modified xsi:type="dcterms:W3CDTF">2020-09-30T09:02:00Z</dcterms:modified>
</cp:coreProperties>
</file>